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EF48B" w14:textId="2A6ACB81" w:rsidR="005758AC" w:rsidRPr="00B71885" w:rsidRDefault="00C92E63" w:rsidP="00A57211">
      <w:pPr>
        <w:pStyle w:val="NoSpacing"/>
        <w:jc w:val="center"/>
        <w:rPr>
          <w:rFonts w:ascii="Archivo Light" w:hAnsi="Archivo Light" w:cs="Archivo Light"/>
          <w:b/>
          <w:bCs/>
          <w:lang w:val="lt-LT"/>
        </w:rPr>
      </w:pPr>
      <w:r w:rsidRPr="00B71885">
        <w:rPr>
          <w:rFonts w:ascii="Archivo Light" w:hAnsi="Archivo Light" w:cs="Archivo Light"/>
          <w:b/>
          <w:bCs/>
          <w:lang w:val="lt-LT"/>
        </w:rPr>
        <w:t>AKCINĖ BENDROVĖ</w:t>
      </w:r>
    </w:p>
    <w:p w14:paraId="7666DFF5" w14:textId="3E1C960A" w:rsidR="00627BEC" w:rsidRPr="00B71885" w:rsidRDefault="00627BEC" w:rsidP="00A57211">
      <w:pPr>
        <w:pStyle w:val="NoSpacing"/>
        <w:jc w:val="center"/>
        <w:rPr>
          <w:rFonts w:ascii="Archivo Light" w:hAnsi="Archivo Light" w:cs="Archivo Light"/>
          <w:b/>
          <w:bCs/>
          <w:lang w:val="lt-LT"/>
        </w:rPr>
      </w:pPr>
      <w:r w:rsidRPr="00B71885">
        <w:rPr>
          <w:rFonts w:ascii="Archivo Light" w:hAnsi="Archivo Light" w:cs="Archivo Light"/>
          <w:b/>
          <w:bCs/>
          <w:lang w:val="lt-LT"/>
        </w:rPr>
        <w:t>KLAIPĖDOS VALSTYBINIO JŪRŲ UOSTO DIREKCIJA</w:t>
      </w:r>
    </w:p>
    <w:p w14:paraId="63AAC00C" w14:textId="77777777" w:rsidR="00627BEC" w:rsidRPr="00B71885" w:rsidRDefault="00627BEC" w:rsidP="00A57211">
      <w:pPr>
        <w:pStyle w:val="NoSpacing"/>
        <w:jc w:val="center"/>
        <w:rPr>
          <w:rFonts w:ascii="Archivo Light" w:hAnsi="Archivo Light" w:cs="Archivo Light"/>
          <w:b/>
          <w:bCs/>
          <w:lang w:val="lt-LT"/>
        </w:rPr>
      </w:pPr>
    </w:p>
    <w:tbl>
      <w:tblPr>
        <w:tblW w:w="9828" w:type="dxa"/>
        <w:tblLook w:val="0000" w:firstRow="0" w:lastRow="0" w:firstColumn="0" w:lastColumn="0" w:noHBand="0" w:noVBand="0"/>
      </w:tblPr>
      <w:tblGrid>
        <w:gridCol w:w="5148"/>
        <w:gridCol w:w="4680"/>
      </w:tblGrid>
      <w:tr w:rsidR="00DD2B9B" w:rsidRPr="00B71885" w14:paraId="27C33EE9" w14:textId="77777777">
        <w:tc>
          <w:tcPr>
            <w:tcW w:w="5148" w:type="dxa"/>
          </w:tcPr>
          <w:p w14:paraId="28968AEA" w14:textId="77777777" w:rsidR="00DD2B9B" w:rsidRPr="00B71885" w:rsidRDefault="00DD2B9B" w:rsidP="00894F2A">
            <w:pPr>
              <w:pStyle w:val="NoSpacing"/>
              <w:rPr>
                <w:rFonts w:ascii="Archivo Light" w:hAnsi="Archivo Light" w:cs="Archivo Light"/>
                <w:lang w:val="lt-LT"/>
              </w:rPr>
            </w:pPr>
          </w:p>
        </w:tc>
        <w:tc>
          <w:tcPr>
            <w:tcW w:w="4680" w:type="dxa"/>
          </w:tcPr>
          <w:p w14:paraId="610C1660" w14:textId="77777777" w:rsidR="00D51A73" w:rsidRPr="00B71885" w:rsidRDefault="00D51A73" w:rsidP="00894F2A">
            <w:pPr>
              <w:pStyle w:val="NoSpacing"/>
              <w:rPr>
                <w:rFonts w:ascii="Archivo Light" w:hAnsi="Archivo Light" w:cs="Archivo Light"/>
                <w:lang w:val="lt-LT"/>
              </w:rPr>
            </w:pPr>
          </w:p>
        </w:tc>
      </w:tr>
    </w:tbl>
    <w:p w14:paraId="085148EA" w14:textId="77777777" w:rsidR="00DD2B9B" w:rsidRPr="00B71885" w:rsidRDefault="00DD2B9B" w:rsidP="00894F2A">
      <w:pPr>
        <w:pStyle w:val="NoSpacing"/>
        <w:rPr>
          <w:rFonts w:ascii="Archivo Light" w:hAnsi="Archivo Light" w:cs="Archivo Light"/>
          <w:lang w:val="lt-LT"/>
        </w:rPr>
      </w:pPr>
    </w:p>
    <w:p w14:paraId="3166EB70" w14:textId="7650572A" w:rsidR="00DD2B9B" w:rsidRPr="00B71885" w:rsidRDefault="00076610" w:rsidP="00A57211">
      <w:pPr>
        <w:pStyle w:val="NoSpacing"/>
        <w:jc w:val="center"/>
        <w:rPr>
          <w:rFonts w:ascii="Archivo Light" w:hAnsi="Archivo Light" w:cs="Archivo Light"/>
          <w:b/>
          <w:bCs/>
          <w:lang w:val="lt-LT"/>
        </w:rPr>
      </w:pPr>
      <w:r w:rsidRPr="00B71885">
        <w:rPr>
          <w:rFonts w:ascii="Archivo Light" w:hAnsi="Archivo Light" w:cs="Archivo Light"/>
          <w:b/>
          <w:bCs/>
          <w:lang w:val="lt-LT"/>
        </w:rPr>
        <w:t>K</w:t>
      </w:r>
      <w:r w:rsidR="005E61EC" w:rsidRPr="00B71885">
        <w:rPr>
          <w:rFonts w:ascii="Archivo Light" w:hAnsi="Archivo Light" w:cs="Archivo Light"/>
          <w:b/>
          <w:bCs/>
          <w:lang w:val="lt-LT"/>
        </w:rPr>
        <w:t>L</w:t>
      </w:r>
      <w:r w:rsidRPr="00B71885">
        <w:rPr>
          <w:rFonts w:ascii="Archivo Light" w:hAnsi="Archivo Light" w:cs="Archivo Light"/>
          <w:b/>
          <w:bCs/>
          <w:lang w:val="lt-LT"/>
        </w:rPr>
        <w:t xml:space="preserve">AIPĖDOS </w:t>
      </w:r>
      <w:r w:rsidR="00887724" w:rsidRPr="00B71885">
        <w:rPr>
          <w:rFonts w:ascii="Archivo Light" w:hAnsi="Archivo Light" w:cs="Archivo Light"/>
          <w:b/>
          <w:bCs/>
          <w:lang w:val="lt-LT"/>
        </w:rPr>
        <w:t xml:space="preserve">VALSTYBINIO JŪRŲ </w:t>
      </w:r>
      <w:r w:rsidRPr="00B71885">
        <w:rPr>
          <w:rFonts w:ascii="Archivo Light" w:hAnsi="Archivo Light" w:cs="Archivo Light"/>
          <w:b/>
          <w:bCs/>
          <w:lang w:val="lt-LT"/>
        </w:rPr>
        <w:t>UOSTO APSAUGOS KAMERŲ SISTEMOS PRAPLĖTIMO</w:t>
      </w:r>
    </w:p>
    <w:p w14:paraId="5462E487" w14:textId="5912F6BA" w:rsidR="00DD2B9B" w:rsidRPr="00B71885" w:rsidRDefault="00892AF4" w:rsidP="00A57211">
      <w:pPr>
        <w:pStyle w:val="NoSpacing"/>
        <w:jc w:val="center"/>
        <w:rPr>
          <w:rFonts w:ascii="Archivo Light" w:hAnsi="Archivo Light" w:cs="Archivo Light"/>
          <w:b/>
          <w:bCs/>
          <w:lang w:val="lt-LT"/>
        </w:rPr>
      </w:pPr>
      <w:r w:rsidRPr="00B71885">
        <w:rPr>
          <w:rFonts w:ascii="Archivo Light" w:hAnsi="Archivo Light" w:cs="Archivo Light"/>
          <w:b/>
          <w:bCs/>
          <w:lang w:val="lt-LT"/>
        </w:rPr>
        <w:t xml:space="preserve">TECHNINĖ </w:t>
      </w:r>
      <w:r w:rsidR="009730D4" w:rsidRPr="00B71885">
        <w:rPr>
          <w:rFonts w:ascii="Archivo Light" w:hAnsi="Archivo Light" w:cs="Archivo Light"/>
          <w:b/>
          <w:bCs/>
          <w:lang w:val="lt-LT"/>
        </w:rPr>
        <w:t>SPECIFIKACIJA</w:t>
      </w:r>
    </w:p>
    <w:p w14:paraId="70E5FBC3" w14:textId="77777777" w:rsidR="00DD2B9B" w:rsidRPr="00B71885" w:rsidRDefault="00DD2B9B" w:rsidP="00894F2A">
      <w:pPr>
        <w:pStyle w:val="NoSpacing"/>
        <w:rPr>
          <w:rFonts w:ascii="Archivo Light" w:hAnsi="Archivo Light" w:cs="Archivo Light"/>
          <w:bCs/>
          <w:snapToGrid w:val="0"/>
          <w:lang w:val="lt-LT"/>
        </w:rPr>
      </w:pPr>
    </w:p>
    <w:p w14:paraId="41F8572F" w14:textId="0AD3DBD7" w:rsidR="00DD2B9B" w:rsidRPr="00B71885" w:rsidRDefault="00DD2B9B" w:rsidP="00894F2A">
      <w:pPr>
        <w:pStyle w:val="NoSpacing"/>
        <w:rPr>
          <w:rFonts w:ascii="Archivo Light" w:hAnsi="Archivo Light" w:cs="Archivo Light"/>
          <w:b/>
          <w:snapToGrid w:val="0"/>
          <w:lang w:val="lt-LT"/>
        </w:rPr>
      </w:pPr>
      <w:r w:rsidRPr="00B71885">
        <w:rPr>
          <w:rFonts w:ascii="Archivo Light" w:hAnsi="Archivo Light" w:cs="Archivo Light"/>
          <w:b/>
          <w:snapToGrid w:val="0"/>
          <w:lang w:val="lt-LT"/>
        </w:rPr>
        <w:t xml:space="preserve">1. Perkamos įrangos sąrašas </w:t>
      </w:r>
    </w:p>
    <w:p w14:paraId="6F357CEA" w14:textId="77777777" w:rsidR="00DD2B9B" w:rsidRPr="00B71885" w:rsidRDefault="00DD2B9B" w:rsidP="00894F2A">
      <w:pPr>
        <w:pStyle w:val="NoSpacing"/>
        <w:rPr>
          <w:rFonts w:ascii="Archivo Light" w:hAnsi="Archivo Light" w:cs="Archivo Light"/>
          <w:snapToGrid w:val="0"/>
          <w:lang w:val="lt-LT"/>
        </w:rPr>
      </w:pPr>
    </w:p>
    <w:tbl>
      <w:tblPr>
        <w:tblW w:w="892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802"/>
        <w:gridCol w:w="1260"/>
        <w:gridCol w:w="1150"/>
      </w:tblGrid>
      <w:tr w:rsidR="00D26433" w:rsidRPr="00B71885" w14:paraId="1BC6AE8D" w14:textId="77777777" w:rsidTr="00D26433">
        <w:trPr>
          <w:cantSplit/>
        </w:trPr>
        <w:tc>
          <w:tcPr>
            <w:tcW w:w="709" w:type="dxa"/>
            <w:tcBorders>
              <w:top w:val="single" w:sz="4" w:space="0" w:color="auto"/>
              <w:left w:val="single" w:sz="4" w:space="0" w:color="auto"/>
              <w:bottom w:val="nil"/>
              <w:right w:val="nil"/>
            </w:tcBorders>
          </w:tcPr>
          <w:p w14:paraId="72060ADA" w14:textId="77777777" w:rsidR="00D26433" w:rsidRPr="00B71885" w:rsidRDefault="00D26433" w:rsidP="00894F2A">
            <w:pPr>
              <w:pStyle w:val="NoSpacing"/>
              <w:rPr>
                <w:rFonts w:ascii="Archivo Light" w:hAnsi="Archivo Light" w:cs="Archivo Light"/>
                <w:lang w:val="lt-LT"/>
              </w:rPr>
            </w:pPr>
            <w:r w:rsidRPr="00B71885">
              <w:rPr>
                <w:rFonts w:ascii="Archivo Light" w:hAnsi="Archivo Light" w:cs="Archivo Light"/>
                <w:lang w:val="lt-LT"/>
              </w:rPr>
              <w:t>Eil. Nr.</w:t>
            </w:r>
          </w:p>
        </w:tc>
        <w:tc>
          <w:tcPr>
            <w:tcW w:w="5802" w:type="dxa"/>
            <w:tcBorders>
              <w:top w:val="single" w:sz="4" w:space="0" w:color="auto"/>
              <w:left w:val="single" w:sz="4" w:space="0" w:color="auto"/>
              <w:bottom w:val="nil"/>
              <w:right w:val="nil"/>
            </w:tcBorders>
          </w:tcPr>
          <w:p w14:paraId="6CDB321F" w14:textId="0148441D" w:rsidR="00D26433" w:rsidRPr="00B71885" w:rsidRDefault="00FF6D27" w:rsidP="00894F2A">
            <w:pPr>
              <w:pStyle w:val="NoSpacing"/>
              <w:rPr>
                <w:rFonts w:ascii="Archivo Light" w:hAnsi="Archivo Light" w:cs="Archivo Light"/>
                <w:lang w:val="lt-LT"/>
              </w:rPr>
            </w:pPr>
            <w:r w:rsidRPr="00B71885">
              <w:rPr>
                <w:rFonts w:ascii="Archivo Light" w:hAnsi="Archivo Light" w:cs="Archivo Light"/>
                <w:lang w:val="lt-LT"/>
              </w:rPr>
              <w:t>Instaliavimo</w:t>
            </w:r>
            <w:r w:rsidR="00D26433" w:rsidRPr="00B71885">
              <w:rPr>
                <w:rFonts w:ascii="Archivo Light" w:hAnsi="Archivo Light" w:cs="Archivo Light"/>
                <w:lang w:val="lt-LT"/>
              </w:rPr>
              <w:t xml:space="preserve"> vieta</w:t>
            </w:r>
          </w:p>
        </w:tc>
        <w:tc>
          <w:tcPr>
            <w:tcW w:w="1260" w:type="dxa"/>
            <w:tcBorders>
              <w:top w:val="single" w:sz="4" w:space="0" w:color="auto"/>
              <w:left w:val="single" w:sz="4" w:space="0" w:color="auto"/>
              <w:bottom w:val="nil"/>
              <w:right w:val="nil"/>
            </w:tcBorders>
          </w:tcPr>
          <w:p w14:paraId="301EC2E1" w14:textId="77777777" w:rsidR="00D26433" w:rsidRPr="00B71885" w:rsidRDefault="00D26433" w:rsidP="00894F2A">
            <w:pPr>
              <w:pStyle w:val="NoSpacing"/>
              <w:rPr>
                <w:rFonts w:ascii="Archivo Light" w:hAnsi="Archivo Light" w:cs="Archivo Light"/>
                <w:lang w:val="lt-LT"/>
              </w:rPr>
            </w:pPr>
            <w:r w:rsidRPr="00B71885">
              <w:rPr>
                <w:rFonts w:ascii="Archivo Light" w:hAnsi="Archivo Light" w:cs="Archivo Light"/>
                <w:lang w:val="lt-LT"/>
              </w:rPr>
              <w:t>Mato vienetas</w:t>
            </w:r>
          </w:p>
        </w:tc>
        <w:tc>
          <w:tcPr>
            <w:tcW w:w="1150" w:type="dxa"/>
          </w:tcPr>
          <w:p w14:paraId="60B4DD46" w14:textId="43F10C82" w:rsidR="00D26433" w:rsidRPr="00B71885" w:rsidRDefault="00D26433" w:rsidP="00894F2A">
            <w:pPr>
              <w:pStyle w:val="NoSpacing"/>
              <w:rPr>
                <w:rFonts w:ascii="Archivo Light" w:hAnsi="Archivo Light" w:cs="Archivo Light"/>
                <w:lang w:val="lt-LT"/>
              </w:rPr>
            </w:pPr>
            <w:r w:rsidRPr="00B71885">
              <w:rPr>
                <w:rFonts w:ascii="Archivo Light" w:hAnsi="Archivo Light" w:cs="Archivo Light"/>
                <w:lang w:val="lt-LT"/>
              </w:rPr>
              <w:t>Kiekis</w:t>
            </w:r>
          </w:p>
        </w:tc>
      </w:tr>
      <w:tr w:rsidR="00D26433" w:rsidRPr="00B71885" w14:paraId="51C8303D" w14:textId="77777777" w:rsidTr="00D26433">
        <w:trPr>
          <w:cantSplit/>
          <w:trHeight w:val="177"/>
        </w:trPr>
        <w:tc>
          <w:tcPr>
            <w:tcW w:w="709" w:type="dxa"/>
          </w:tcPr>
          <w:p w14:paraId="302308C0" w14:textId="77777777" w:rsidR="00D26433" w:rsidRPr="00B71885" w:rsidRDefault="00D26433" w:rsidP="00894F2A">
            <w:pPr>
              <w:pStyle w:val="NoSpacing"/>
              <w:rPr>
                <w:rFonts w:ascii="Archivo Light" w:hAnsi="Archivo Light" w:cs="Archivo Light"/>
                <w:lang w:val="lt-LT"/>
              </w:rPr>
            </w:pPr>
            <w:r w:rsidRPr="00B71885">
              <w:rPr>
                <w:rFonts w:ascii="Archivo Light" w:hAnsi="Archivo Light" w:cs="Archivo Light"/>
                <w:lang w:val="lt-LT"/>
              </w:rPr>
              <w:t>1.</w:t>
            </w:r>
          </w:p>
        </w:tc>
        <w:tc>
          <w:tcPr>
            <w:tcW w:w="5802" w:type="dxa"/>
            <w:vAlign w:val="center"/>
          </w:tcPr>
          <w:p w14:paraId="4B138A10" w14:textId="690B475C" w:rsidR="00D26433" w:rsidRPr="00B71885" w:rsidRDefault="00D26433" w:rsidP="00894F2A">
            <w:pPr>
              <w:pStyle w:val="NoSpacing"/>
              <w:rPr>
                <w:rFonts w:ascii="Archivo Light" w:hAnsi="Archivo Light" w:cs="Archivo Light"/>
                <w:lang w:val="lt-LT"/>
              </w:rPr>
            </w:pPr>
            <w:r w:rsidRPr="00B71885">
              <w:rPr>
                <w:rFonts w:ascii="Archivo Light" w:hAnsi="Archivo Light" w:cs="Archivo Light"/>
                <w:lang w:val="lt-LT"/>
              </w:rPr>
              <w:t xml:space="preserve">Burių g. Įvažiavimas i AB "KN </w:t>
            </w:r>
            <w:proofErr w:type="spellStart"/>
            <w:r w:rsidRPr="00B71885">
              <w:rPr>
                <w:rFonts w:ascii="Archivo Light" w:hAnsi="Archivo Light" w:cs="Archivo Light"/>
                <w:lang w:val="lt-LT"/>
              </w:rPr>
              <w:t>Energies</w:t>
            </w:r>
            <w:proofErr w:type="spellEnd"/>
            <w:r w:rsidRPr="00B71885">
              <w:rPr>
                <w:rFonts w:ascii="Archivo Light" w:hAnsi="Archivo Light" w:cs="Archivo Light"/>
                <w:lang w:val="lt-LT"/>
              </w:rPr>
              <w:t>" ir Krovinių terminalą</w:t>
            </w:r>
          </w:p>
        </w:tc>
        <w:tc>
          <w:tcPr>
            <w:tcW w:w="1260" w:type="dxa"/>
          </w:tcPr>
          <w:p w14:paraId="47A45942" w14:textId="6297474C" w:rsidR="00D26433" w:rsidRPr="00B71885" w:rsidRDefault="00D26433" w:rsidP="00894F2A">
            <w:pPr>
              <w:pStyle w:val="NoSpacing"/>
              <w:rPr>
                <w:rFonts w:ascii="Archivo Light" w:hAnsi="Archivo Light" w:cs="Archivo Light"/>
                <w:lang w:val="lt-LT"/>
              </w:rPr>
            </w:pPr>
            <w:proofErr w:type="spellStart"/>
            <w:r w:rsidRPr="00B71885">
              <w:rPr>
                <w:rFonts w:ascii="Archivo Light" w:hAnsi="Archivo Light" w:cs="Archivo Light"/>
                <w:lang w:val="lt-LT"/>
              </w:rPr>
              <w:t>Kompl</w:t>
            </w:r>
            <w:proofErr w:type="spellEnd"/>
            <w:r w:rsidRPr="00B71885">
              <w:rPr>
                <w:rFonts w:ascii="Archivo Light" w:hAnsi="Archivo Light" w:cs="Archivo Light"/>
                <w:lang w:val="lt-LT"/>
              </w:rPr>
              <w:t>..</w:t>
            </w:r>
          </w:p>
        </w:tc>
        <w:tc>
          <w:tcPr>
            <w:tcW w:w="1150" w:type="dxa"/>
          </w:tcPr>
          <w:p w14:paraId="6126FCBC" w14:textId="204831A1" w:rsidR="00D26433" w:rsidRPr="00B71885" w:rsidRDefault="00D26433" w:rsidP="00894F2A">
            <w:pPr>
              <w:pStyle w:val="NoSpacing"/>
              <w:rPr>
                <w:rFonts w:ascii="Archivo Light" w:hAnsi="Archivo Light" w:cs="Archivo Light"/>
                <w:lang w:val="lt-LT"/>
              </w:rPr>
            </w:pPr>
            <w:r w:rsidRPr="00B71885">
              <w:rPr>
                <w:rFonts w:ascii="Archivo Light" w:hAnsi="Archivo Light" w:cs="Archivo Light"/>
                <w:lang w:val="lt-LT"/>
              </w:rPr>
              <w:t>1</w:t>
            </w:r>
          </w:p>
        </w:tc>
      </w:tr>
      <w:tr w:rsidR="001B36B0" w:rsidRPr="00B71885" w14:paraId="3526A9BD" w14:textId="77777777" w:rsidTr="00D26433">
        <w:trPr>
          <w:cantSplit/>
          <w:trHeight w:val="177"/>
        </w:trPr>
        <w:tc>
          <w:tcPr>
            <w:tcW w:w="709" w:type="dxa"/>
          </w:tcPr>
          <w:p w14:paraId="220B1F7F" w14:textId="38357A2B" w:rsidR="001B36B0" w:rsidRPr="00B71885" w:rsidRDefault="001B36B0" w:rsidP="00894F2A">
            <w:pPr>
              <w:pStyle w:val="NoSpacing"/>
              <w:rPr>
                <w:rFonts w:ascii="Archivo Light" w:hAnsi="Archivo Light" w:cs="Archivo Light"/>
                <w:lang w:val="lt-LT"/>
              </w:rPr>
            </w:pPr>
            <w:r w:rsidRPr="00B71885">
              <w:rPr>
                <w:rFonts w:ascii="Archivo Light" w:hAnsi="Archivo Light" w:cs="Archivo Light"/>
                <w:lang w:val="lt-LT"/>
              </w:rPr>
              <w:t>2.</w:t>
            </w:r>
          </w:p>
        </w:tc>
        <w:tc>
          <w:tcPr>
            <w:tcW w:w="5802" w:type="dxa"/>
            <w:vAlign w:val="center"/>
          </w:tcPr>
          <w:p w14:paraId="1FC42102" w14:textId="10294B72" w:rsidR="001B36B0" w:rsidRPr="00B71885" w:rsidRDefault="001B36B0" w:rsidP="00894F2A">
            <w:pPr>
              <w:pStyle w:val="NoSpacing"/>
              <w:rPr>
                <w:rFonts w:ascii="Archivo Light" w:hAnsi="Archivo Light" w:cs="Archivo Light"/>
                <w:lang w:val="lt-LT"/>
              </w:rPr>
            </w:pPr>
            <w:r w:rsidRPr="00B71885">
              <w:rPr>
                <w:rFonts w:ascii="Archivo Light" w:hAnsi="Archivo Light" w:cs="Archivo Light"/>
                <w:lang w:val="lt-LT"/>
              </w:rPr>
              <w:t>Nemuno g. Šalia Centrinio Klaipėdos terminalo</w:t>
            </w:r>
          </w:p>
        </w:tc>
        <w:tc>
          <w:tcPr>
            <w:tcW w:w="1260" w:type="dxa"/>
          </w:tcPr>
          <w:p w14:paraId="42330359" w14:textId="6BC9CEF3" w:rsidR="001B36B0" w:rsidRPr="00B71885" w:rsidRDefault="001B36B0" w:rsidP="00894F2A">
            <w:pPr>
              <w:pStyle w:val="NoSpacing"/>
              <w:rPr>
                <w:rFonts w:ascii="Archivo Light" w:hAnsi="Archivo Light" w:cs="Archivo Light"/>
                <w:lang w:val="lt-LT"/>
              </w:rPr>
            </w:pPr>
            <w:proofErr w:type="spellStart"/>
            <w:r w:rsidRPr="00B71885">
              <w:rPr>
                <w:rFonts w:ascii="Archivo Light" w:hAnsi="Archivo Light" w:cs="Archivo Light"/>
                <w:lang w:val="lt-LT"/>
              </w:rPr>
              <w:t>Kompl</w:t>
            </w:r>
            <w:proofErr w:type="spellEnd"/>
            <w:r w:rsidRPr="00B71885">
              <w:rPr>
                <w:rFonts w:ascii="Archivo Light" w:hAnsi="Archivo Light" w:cs="Archivo Light"/>
                <w:lang w:val="lt-LT"/>
              </w:rPr>
              <w:t>..</w:t>
            </w:r>
          </w:p>
        </w:tc>
        <w:tc>
          <w:tcPr>
            <w:tcW w:w="1150" w:type="dxa"/>
          </w:tcPr>
          <w:p w14:paraId="40120021" w14:textId="4BF12B3F" w:rsidR="001B36B0" w:rsidRPr="00B71885" w:rsidRDefault="001B36B0" w:rsidP="00894F2A">
            <w:pPr>
              <w:pStyle w:val="NoSpacing"/>
              <w:rPr>
                <w:rFonts w:ascii="Archivo Light" w:hAnsi="Archivo Light" w:cs="Archivo Light"/>
                <w:lang w:val="lt-LT"/>
              </w:rPr>
            </w:pPr>
            <w:r w:rsidRPr="00B71885">
              <w:rPr>
                <w:rFonts w:ascii="Archivo Light" w:hAnsi="Archivo Light" w:cs="Archivo Light"/>
                <w:lang w:val="lt-LT"/>
              </w:rPr>
              <w:t>1</w:t>
            </w:r>
          </w:p>
        </w:tc>
      </w:tr>
      <w:tr w:rsidR="001B36B0" w:rsidRPr="00B71885" w14:paraId="78121E5B" w14:textId="77777777" w:rsidTr="00D26433">
        <w:trPr>
          <w:cantSplit/>
          <w:trHeight w:val="177"/>
        </w:trPr>
        <w:tc>
          <w:tcPr>
            <w:tcW w:w="709" w:type="dxa"/>
          </w:tcPr>
          <w:p w14:paraId="532C507C" w14:textId="015094F4" w:rsidR="001B36B0" w:rsidRPr="00B71885" w:rsidRDefault="001B36B0" w:rsidP="00894F2A">
            <w:pPr>
              <w:pStyle w:val="NoSpacing"/>
              <w:rPr>
                <w:rFonts w:ascii="Archivo Light" w:hAnsi="Archivo Light" w:cs="Archivo Light"/>
                <w:lang w:val="lt-LT"/>
              </w:rPr>
            </w:pPr>
            <w:r w:rsidRPr="00B71885">
              <w:rPr>
                <w:rFonts w:ascii="Archivo Light" w:hAnsi="Archivo Light" w:cs="Archivo Light"/>
                <w:lang w:val="lt-LT"/>
              </w:rPr>
              <w:t>3.</w:t>
            </w:r>
          </w:p>
        </w:tc>
        <w:tc>
          <w:tcPr>
            <w:tcW w:w="5802" w:type="dxa"/>
            <w:vAlign w:val="center"/>
          </w:tcPr>
          <w:p w14:paraId="66187AB0" w14:textId="50D658E3" w:rsidR="001B36B0" w:rsidRPr="00B71885" w:rsidRDefault="001B36B0" w:rsidP="00894F2A">
            <w:pPr>
              <w:pStyle w:val="NoSpacing"/>
              <w:rPr>
                <w:rFonts w:ascii="Archivo Light" w:hAnsi="Archivo Light" w:cs="Archivo Light"/>
                <w:lang w:val="lt-LT"/>
              </w:rPr>
            </w:pPr>
            <w:r w:rsidRPr="00B71885">
              <w:rPr>
                <w:rFonts w:ascii="Archivo Light" w:hAnsi="Archivo Light" w:cs="Archivo Light"/>
                <w:lang w:val="lt-LT"/>
              </w:rPr>
              <w:t>AB Centrinio Klaipėdos terminalo vartai su LKAB "Klaipėdos</w:t>
            </w:r>
            <w:r w:rsidR="004A4698">
              <w:rPr>
                <w:rFonts w:ascii="Archivo Light" w:hAnsi="Archivo Light" w:cs="Archivo Light"/>
                <w:lang w:val="lt-LT"/>
              </w:rPr>
              <w:t xml:space="preserve"> Smeltė“</w:t>
            </w:r>
          </w:p>
        </w:tc>
        <w:tc>
          <w:tcPr>
            <w:tcW w:w="1260" w:type="dxa"/>
          </w:tcPr>
          <w:p w14:paraId="5427A361" w14:textId="38153C0F" w:rsidR="001B36B0" w:rsidRPr="00B71885" w:rsidRDefault="001B36B0" w:rsidP="00894F2A">
            <w:pPr>
              <w:pStyle w:val="NoSpacing"/>
              <w:rPr>
                <w:rFonts w:ascii="Archivo Light" w:hAnsi="Archivo Light" w:cs="Archivo Light"/>
                <w:lang w:val="lt-LT"/>
              </w:rPr>
            </w:pPr>
            <w:proofErr w:type="spellStart"/>
            <w:r w:rsidRPr="00B71885">
              <w:rPr>
                <w:rFonts w:ascii="Archivo Light" w:hAnsi="Archivo Light" w:cs="Archivo Light"/>
                <w:lang w:val="lt-LT"/>
              </w:rPr>
              <w:t>Kompl</w:t>
            </w:r>
            <w:proofErr w:type="spellEnd"/>
            <w:r w:rsidRPr="00B71885">
              <w:rPr>
                <w:rFonts w:ascii="Archivo Light" w:hAnsi="Archivo Light" w:cs="Archivo Light"/>
                <w:lang w:val="lt-LT"/>
              </w:rPr>
              <w:t>..</w:t>
            </w:r>
          </w:p>
        </w:tc>
        <w:tc>
          <w:tcPr>
            <w:tcW w:w="1150" w:type="dxa"/>
          </w:tcPr>
          <w:p w14:paraId="0FB39A3B" w14:textId="20156773" w:rsidR="001B36B0" w:rsidRPr="00B71885" w:rsidRDefault="001B36B0" w:rsidP="00894F2A">
            <w:pPr>
              <w:pStyle w:val="NoSpacing"/>
              <w:rPr>
                <w:rFonts w:ascii="Archivo Light" w:hAnsi="Archivo Light" w:cs="Archivo Light"/>
                <w:lang w:val="lt-LT"/>
              </w:rPr>
            </w:pPr>
            <w:r w:rsidRPr="00B71885">
              <w:rPr>
                <w:rFonts w:ascii="Archivo Light" w:hAnsi="Archivo Light" w:cs="Archivo Light"/>
                <w:lang w:val="lt-LT"/>
              </w:rPr>
              <w:t>1</w:t>
            </w:r>
          </w:p>
        </w:tc>
      </w:tr>
      <w:tr w:rsidR="001B36B0" w:rsidRPr="00B71885" w14:paraId="39031D20" w14:textId="77777777" w:rsidTr="00D26433">
        <w:trPr>
          <w:cantSplit/>
          <w:trHeight w:val="177"/>
        </w:trPr>
        <w:tc>
          <w:tcPr>
            <w:tcW w:w="709" w:type="dxa"/>
          </w:tcPr>
          <w:p w14:paraId="314144A8" w14:textId="452FB3B5" w:rsidR="001B36B0" w:rsidRPr="00B71885" w:rsidRDefault="001B36B0" w:rsidP="00894F2A">
            <w:pPr>
              <w:pStyle w:val="NoSpacing"/>
              <w:rPr>
                <w:rFonts w:ascii="Archivo Light" w:hAnsi="Archivo Light" w:cs="Archivo Light"/>
                <w:lang w:val="lt-LT"/>
              </w:rPr>
            </w:pPr>
            <w:r w:rsidRPr="00B71885">
              <w:rPr>
                <w:rFonts w:ascii="Archivo Light" w:hAnsi="Archivo Light" w:cs="Archivo Light"/>
                <w:lang w:val="lt-LT"/>
              </w:rPr>
              <w:t>4.</w:t>
            </w:r>
          </w:p>
        </w:tc>
        <w:tc>
          <w:tcPr>
            <w:tcW w:w="5802" w:type="dxa"/>
            <w:vAlign w:val="center"/>
          </w:tcPr>
          <w:p w14:paraId="2FF3ACEF" w14:textId="34CA5417" w:rsidR="001B36B0" w:rsidRPr="00B71885" w:rsidRDefault="001B36B0" w:rsidP="00894F2A">
            <w:pPr>
              <w:pStyle w:val="NoSpacing"/>
              <w:rPr>
                <w:rFonts w:ascii="Archivo Light" w:hAnsi="Archivo Light" w:cs="Archivo Light"/>
                <w:lang w:val="lt-LT"/>
              </w:rPr>
            </w:pPr>
            <w:r w:rsidRPr="00B71885">
              <w:rPr>
                <w:rFonts w:ascii="Archivo Light" w:hAnsi="Archivo Light" w:cs="Archivo Light"/>
                <w:lang w:val="lt-LT"/>
              </w:rPr>
              <w:t>Nemuno g. LKAB "Klaipėdos Smeltė įvažiavimas</w:t>
            </w:r>
          </w:p>
        </w:tc>
        <w:tc>
          <w:tcPr>
            <w:tcW w:w="1260" w:type="dxa"/>
          </w:tcPr>
          <w:p w14:paraId="323E26BD" w14:textId="21ADE7FD" w:rsidR="001B36B0" w:rsidRPr="00B71885" w:rsidRDefault="001B36B0" w:rsidP="00894F2A">
            <w:pPr>
              <w:pStyle w:val="NoSpacing"/>
              <w:rPr>
                <w:rFonts w:ascii="Archivo Light" w:hAnsi="Archivo Light" w:cs="Archivo Light"/>
                <w:lang w:val="lt-LT"/>
              </w:rPr>
            </w:pPr>
            <w:proofErr w:type="spellStart"/>
            <w:r w:rsidRPr="00B71885">
              <w:rPr>
                <w:rFonts w:ascii="Archivo Light" w:hAnsi="Archivo Light" w:cs="Archivo Light"/>
                <w:lang w:val="lt-LT"/>
              </w:rPr>
              <w:t>Kompl</w:t>
            </w:r>
            <w:proofErr w:type="spellEnd"/>
            <w:r w:rsidRPr="00B71885">
              <w:rPr>
                <w:rFonts w:ascii="Archivo Light" w:hAnsi="Archivo Light" w:cs="Archivo Light"/>
                <w:lang w:val="lt-LT"/>
              </w:rPr>
              <w:t>..</w:t>
            </w:r>
          </w:p>
        </w:tc>
        <w:tc>
          <w:tcPr>
            <w:tcW w:w="1150" w:type="dxa"/>
          </w:tcPr>
          <w:p w14:paraId="1560F94E" w14:textId="702E70CE" w:rsidR="001B36B0" w:rsidRPr="00B71885" w:rsidRDefault="001B36B0" w:rsidP="00894F2A">
            <w:pPr>
              <w:pStyle w:val="NoSpacing"/>
              <w:rPr>
                <w:rFonts w:ascii="Archivo Light" w:hAnsi="Archivo Light" w:cs="Archivo Light"/>
                <w:lang w:val="lt-LT"/>
              </w:rPr>
            </w:pPr>
            <w:r w:rsidRPr="00B71885">
              <w:rPr>
                <w:rFonts w:ascii="Archivo Light" w:hAnsi="Archivo Light" w:cs="Archivo Light"/>
                <w:lang w:val="lt-LT"/>
              </w:rPr>
              <w:t>1</w:t>
            </w:r>
          </w:p>
        </w:tc>
      </w:tr>
      <w:tr w:rsidR="001B36B0" w:rsidRPr="00B71885" w14:paraId="330D751D" w14:textId="77777777" w:rsidTr="00D26433">
        <w:trPr>
          <w:cantSplit/>
          <w:trHeight w:val="177"/>
        </w:trPr>
        <w:tc>
          <w:tcPr>
            <w:tcW w:w="709" w:type="dxa"/>
          </w:tcPr>
          <w:p w14:paraId="4415F229" w14:textId="7C6ACDB5" w:rsidR="001B36B0" w:rsidRPr="00B71885" w:rsidRDefault="001B36B0" w:rsidP="00894F2A">
            <w:pPr>
              <w:pStyle w:val="NoSpacing"/>
              <w:rPr>
                <w:rFonts w:ascii="Archivo Light" w:hAnsi="Archivo Light" w:cs="Archivo Light"/>
                <w:lang w:val="lt-LT"/>
              </w:rPr>
            </w:pPr>
            <w:r w:rsidRPr="00B71885">
              <w:rPr>
                <w:rFonts w:ascii="Archivo Light" w:hAnsi="Archivo Light" w:cs="Archivo Light"/>
                <w:lang w:val="lt-LT"/>
              </w:rPr>
              <w:t>5.</w:t>
            </w:r>
          </w:p>
        </w:tc>
        <w:tc>
          <w:tcPr>
            <w:tcW w:w="5802" w:type="dxa"/>
            <w:vAlign w:val="center"/>
          </w:tcPr>
          <w:p w14:paraId="18F7E913" w14:textId="39013127" w:rsidR="001B36B0" w:rsidRPr="00B71885" w:rsidRDefault="001B36B0" w:rsidP="00894F2A">
            <w:pPr>
              <w:pStyle w:val="NoSpacing"/>
              <w:rPr>
                <w:rFonts w:ascii="Archivo Light" w:hAnsi="Archivo Light" w:cs="Archivo Light"/>
                <w:lang w:val="lt-LT"/>
              </w:rPr>
            </w:pPr>
            <w:r w:rsidRPr="00B71885">
              <w:rPr>
                <w:rFonts w:ascii="Archivo Light" w:hAnsi="Archivo Light" w:cs="Archivo Light"/>
                <w:lang w:val="lt-LT"/>
              </w:rPr>
              <w:t>Įvažiavimas į KKT (</w:t>
            </w:r>
            <w:proofErr w:type="spellStart"/>
            <w:r w:rsidRPr="00B71885">
              <w:rPr>
                <w:rFonts w:ascii="Archivo Light" w:hAnsi="Archivo Light" w:cs="Archivo Light"/>
                <w:lang w:val="lt-LT"/>
              </w:rPr>
              <w:t>ro-ro</w:t>
            </w:r>
            <w:proofErr w:type="spellEnd"/>
            <w:r w:rsidRPr="00B71885">
              <w:rPr>
                <w:rFonts w:ascii="Archivo Light" w:hAnsi="Archivo Light" w:cs="Archivo Light"/>
                <w:lang w:val="lt-LT"/>
              </w:rPr>
              <w:t xml:space="preserve"> ir generalinių krovinių terminalą)</w:t>
            </w:r>
          </w:p>
        </w:tc>
        <w:tc>
          <w:tcPr>
            <w:tcW w:w="1260" w:type="dxa"/>
          </w:tcPr>
          <w:p w14:paraId="79B53559" w14:textId="27A994E7" w:rsidR="001B36B0" w:rsidRPr="00B71885" w:rsidRDefault="001B36B0" w:rsidP="00894F2A">
            <w:pPr>
              <w:pStyle w:val="NoSpacing"/>
              <w:rPr>
                <w:rFonts w:ascii="Archivo Light" w:hAnsi="Archivo Light" w:cs="Archivo Light"/>
                <w:lang w:val="lt-LT"/>
              </w:rPr>
            </w:pPr>
            <w:proofErr w:type="spellStart"/>
            <w:r w:rsidRPr="00B71885">
              <w:rPr>
                <w:rFonts w:ascii="Archivo Light" w:hAnsi="Archivo Light" w:cs="Archivo Light"/>
                <w:lang w:val="lt-LT"/>
              </w:rPr>
              <w:t>Kompl</w:t>
            </w:r>
            <w:proofErr w:type="spellEnd"/>
            <w:r w:rsidRPr="00B71885">
              <w:rPr>
                <w:rFonts w:ascii="Archivo Light" w:hAnsi="Archivo Light" w:cs="Archivo Light"/>
                <w:lang w:val="lt-LT"/>
              </w:rPr>
              <w:t>..</w:t>
            </w:r>
          </w:p>
        </w:tc>
        <w:tc>
          <w:tcPr>
            <w:tcW w:w="1150" w:type="dxa"/>
          </w:tcPr>
          <w:p w14:paraId="37CC810F" w14:textId="40AA7A5C" w:rsidR="001B36B0" w:rsidRPr="00B71885" w:rsidRDefault="001B36B0" w:rsidP="00894F2A">
            <w:pPr>
              <w:pStyle w:val="NoSpacing"/>
              <w:rPr>
                <w:rFonts w:ascii="Archivo Light" w:hAnsi="Archivo Light" w:cs="Archivo Light"/>
                <w:lang w:val="lt-LT"/>
              </w:rPr>
            </w:pPr>
            <w:r w:rsidRPr="00B71885">
              <w:rPr>
                <w:rFonts w:ascii="Archivo Light" w:hAnsi="Archivo Light" w:cs="Archivo Light"/>
                <w:lang w:val="lt-LT"/>
              </w:rPr>
              <w:t>1</w:t>
            </w:r>
          </w:p>
        </w:tc>
      </w:tr>
    </w:tbl>
    <w:p w14:paraId="323BA419" w14:textId="77777777" w:rsidR="00DD2B9B" w:rsidRPr="00B71885" w:rsidRDefault="00DD2B9B" w:rsidP="00894F2A">
      <w:pPr>
        <w:pStyle w:val="NoSpacing"/>
        <w:rPr>
          <w:rFonts w:ascii="Archivo Light" w:hAnsi="Archivo Light" w:cs="Archivo Light"/>
          <w:lang w:val="lt-LT"/>
        </w:rPr>
      </w:pPr>
    </w:p>
    <w:p w14:paraId="08A1734E" w14:textId="1204E193" w:rsidR="00A4329D" w:rsidRPr="00B71885" w:rsidRDefault="001B36B0" w:rsidP="00894F2A">
      <w:pPr>
        <w:pStyle w:val="NoSpacing"/>
        <w:rPr>
          <w:rFonts w:ascii="Archivo Light" w:hAnsi="Archivo Light" w:cs="Archivo Light"/>
          <w:lang w:val="lt-LT"/>
        </w:rPr>
      </w:pPr>
      <w:r w:rsidRPr="00B71885">
        <w:rPr>
          <w:rFonts w:ascii="Archivo Light" w:hAnsi="Archivo Light" w:cs="Archivo Light"/>
          <w:lang w:val="lt-LT"/>
        </w:rPr>
        <w:t>Tikslus vietos aprašymas, schemos, pateikiamos šios specifikacijos 1-ame Priede</w:t>
      </w:r>
    </w:p>
    <w:p w14:paraId="6ECD9F57" w14:textId="77777777" w:rsidR="001B36B0" w:rsidRPr="00B71885" w:rsidRDefault="001B36B0" w:rsidP="00894F2A">
      <w:pPr>
        <w:pStyle w:val="NoSpacing"/>
        <w:rPr>
          <w:rFonts w:ascii="Archivo Light" w:hAnsi="Archivo Light" w:cs="Archivo Light"/>
          <w:lang w:val="lt-LT"/>
        </w:rPr>
      </w:pPr>
    </w:p>
    <w:p w14:paraId="35132E45" w14:textId="77777777" w:rsidR="00DD2B9B" w:rsidRPr="00B71885" w:rsidRDefault="00546157" w:rsidP="00894F2A">
      <w:pPr>
        <w:pStyle w:val="NoSpacing"/>
        <w:rPr>
          <w:rFonts w:ascii="Archivo Light" w:hAnsi="Archivo Light" w:cs="Archivo Light"/>
          <w:b/>
          <w:bCs/>
          <w:lang w:val="lt-LT"/>
        </w:rPr>
      </w:pPr>
      <w:r w:rsidRPr="00B71885">
        <w:rPr>
          <w:rFonts w:ascii="Archivo Light" w:hAnsi="Archivo Light" w:cs="Archivo Light"/>
          <w:b/>
          <w:bCs/>
          <w:lang w:val="lt-LT"/>
        </w:rPr>
        <w:t>2. REIKALAVIMAI</w:t>
      </w:r>
    </w:p>
    <w:p w14:paraId="3BE2E914" w14:textId="77777777" w:rsidR="00546157" w:rsidRPr="00B71885" w:rsidRDefault="00546157" w:rsidP="00894F2A">
      <w:pPr>
        <w:pStyle w:val="NoSpacing"/>
        <w:rPr>
          <w:rFonts w:ascii="Archivo Light" w:hAnsi="Archivo Light" w:cs="Archivo Light"/>
          <w:b/>
          <w:bCs/>
          <w:lang w:val="lt-LT"/>
        </w:rPr>
      </w:pPr>
    </w:p>
    <w:p w14:paraId="0B148035" w14:textId="7905DA4B" w:rsidR="006C07F6" w:rsidRPr="00B71885" w:rsidRDefault="00DD2B9B" w:rsidP="00894F2A">
      <w:pPr>
        <w:pStyle w:val="NoSpacing"/>
        <w:rPr>
          <w:rFonts w:ascii="Archivo Light" w:hAnsi="Archivo Light" w:cs="Archivo Light"/>
          <w:b/>
          <w:bCs/>
          <w:lang w:val="lt-LT"/>
        </w:rPr>
      </w:pPr>
      <w:r w:rsidRPr="00B71885">
        <w:rPr>
          <w:rFonts w:ascii="Archivo Light" w:hAnsi="Archivo Light" w:cs="Archivo Light"/>
          <w:b/>
          <w:bCs/>
          <w:lang w:val="lt-LT"/>
        </w:rPr>
        <w:t>2.1</w:t>
      </w:r>
      <w:r w:rsidR="00693554" w:rsidRPr="00B71885">
        <w:rPr>
          <w:rFonts w:ascii="Archivo Light" w:hAnsi="Archivo Light" w:cs="Archivo Light"/>
          <w:b/>
          <w:bCs/>
          <w:lang w:val="lt-LT"/>
        </w:rPr>
        <w:t>.</w:t>
      </w:r>
      <w:r w:rsidRPr="00B71885">
        <w:rPr>
          <w:rFonts w:ascii="Archivo Light" w:hAnsi="Archivo Light" w:cs="Archivo Light"/>
          <w:b/>
          <w:bCs/>
          <w:lang w:val="lt-LT"/>
        </w:rPr>
        <w:t xml:space="preserve"> Reikalavimai </w:t>
      </w:r>
      <w:r w:rsidR="001B36B0" w:rsidRPr="00B71885">
        <w:rPr>
          <w:rFonts w:ascii="Archivo Light" w:hAnsi="Archivo Light" w:cs="Archivo Light"/>
          <w:b/>
          <w:bCs/>
          <w:lang w:val="lt-LT"/>
        </w:rPr>
        <w:t>kameroms</w:t>
      </w:r>
    </w:p>
    <w:tbl>
      <w:tblPr>
        <w:tblW w:w="9720" w:type="dxa"/>
        <w:tblInd w:w="-62" w:type="dxa"/>
        <w:tblBorders>
          <w:top w:val="single" w:sz="12" w:space="0" w:color="auto"/>
          <w:left w:val="single" w:sz="12" w:space="0" w:color="auto"/>
          <w:bottom w:val="single" w:sz="12" w:space="0" w:color="auto"/>
          <w:right w:val="single" w:sz="12" w:space="0" w:color="auto"/>
          <w:insideH w:val="single" w:sz="2" w:space="0" w:color="808080"/>
          <w:insideV w:val="single" w:sz="2" w:space="0" w:color="808080"/>
        </w:tblBorders>
        <w:tblLayout w:type="fixed"/>
        <w:tblCellMar>
          <w:top w:w="28" w:type="dxa"/>
          <w:left w:w="28" w:type="dxa"/>
          <w:bottom w:w="28" w:type="dxa"/>
          <w:right w:w="28" w:type="dxa"/>
        </w:tblCellMar>
        <w:tblLook w:val="04A0" w:firstRow="1" w:lastRow="0" w:firstColumn="1" w:lastColumn="0" w:noHBand="0" w:noVBand="1"/>
      </w:tblPr>
      <w:tblGrid>
        <w:gridCol w:w="766"/>
        <w:gridCol w:w="2114"/>
        <w:gridCol w:w="4230"/>
        <w:gridCol w:w="2610"/>
      </w:tblGrid>
      <w:tr w:rsidR="006C07F6" w:rsidRPr="00B71885" w14:paraId="2BC58436" w14:textId="77777777" w:rsidTr="003334B2">
        <w:tc>
          <w:tcPr>
            <w:tcW w:w="766" w:type="dxa"/>
            <w:tcBorders>
              <w:top w:val="single" w:sz="4" w:space="0" w:color="auto"/>
              <w:left w:val="single" w:sz="4" w:space="0" w:color="auto"/>
              <w:bottom w:val="single" w:sz="4" w:space="0" w:color="auto"/>
              <w:right w:val="single" w:sz="4" w:space="0" w:color="auto"/>
            </w:tcBorders>
            <w:noWrap/>
            <w:vAlign w:val="center"/>
            <w:hideMark/>
          </w:tcPr>
          <w:p w14:paraId="2C871FDC" w14:textId="77777777" w:rsidR="006C07F6" w:rsidRPr="00B71885" w:rsidRDefault="006C07F6" w:rsidP="00894F2A">
            <w:pPr>
              <w:pStyle w:val="NoSpacing"/>
              <w:rPr>
                <w:rFonts w:ascii="Archivo Light" w:hAnsi="Archivo Light" w:cs="Archivo Light"/>
                <w:lang w:val="lt-LT"/>
              </w:rPr>
            </w:pPr>
            <w:r w:rsidRPr="00B71885">
              <w:rPr>
                <w:rFonts w:ascii="Archivo Light" w:hAnsi="Archivo Light" w:cs="Archivo Light"/>
                <w:lang w:val="lt-LT"/>
              </w:rPr>
              <w:t xml:space="preserve">Eil. </w:t>
            </w:r>
          </w:p>
          <w:p w14:paraId="56DE1403" w14:textId="77777777" w:rsidR="006C07F6" w:rsidRPr="00B71885" w:rsidRDefault="006C07F6" w:rsidP="00894F2A">
            <w:pPr>
              <w:pStyle w:val="NoSpacing"/>
              <w:rPr>
                <w:rFonts w:ascii="Archivo Light" w:hAnsi="Archivo Light" w:cs="Archivo Light"/>
                <w:lang w:val="lt-LT"/>
              </w:rPr>
            </w:pPr>
            <w:r w:rsidRPr="00B71885">
              <w:rPr>
                <w:rFonts w:ascii="Archivo Light" w:hAnsi="Archivo Light" w:cs="Archivo Light"/>
                <w:lang w:val="lt-LT"/>
              </w:rPr>
              <w:t>Nr.</w:t>
            </w:r>
          </w:p>
        </w:tc>
        <w:tc>
          <w:tcPr>
            <w:tcW w:w="2114" w:type="dxa"/>
            <w:tcBorders>
              <w:top w:val="single" w:sz="4" w:space="0" w:color="auto"/>
              <w:left w:val="single" w:sz="4" w:space="0" w:color="auto"/>
              <w:bottom w:val="single" w:sz="4" w:space="0" w:color="auto"/>
              <w:right w:val="single" w:sz="4" w:space="0" w:color="auto"/>
            </w:tcBorders>
            <w:vAlign w:val="center"/>
            <w:hideMark/>
          </w:tcPr>
          <w:p w14:paraId="20B28FCF" w14:textId="77777777" w:rsidR="006C07F6" w:rsidRPr="00B71885" w:rsidRDefault="006C07F6" w:rsidP="00894F2A">
            <w:pPr>
              <w:pStyle w:val="NoSpacing"/>
              <w:rPr>
                <w:rFonts w:ascii="Archivo Light" w:hAnsi="Archivo Light" w:cs="Archivo Light"/>
                <w:lang w:val="lt-LT"/>
              </w:rPr>
            </w:pPr>
            <w:r w:rsidRPr="00B71885">
              <w:rPr>
                <w:rFonts w:ascii="Archivo Light" w:hAnsi="Archivo Light" w:cs="Archivo Light"/>
                <w:lang w:val="lt-LT"/>
              </w:rPr>
              <w:t>Parametras</w:t>
            </w:r>
          </w:p>
        </w:tc>
        <w:tc>
          <w:tcPr>
            <w:tcW w:w="4230" w:type="dxa"/>
            <w:tcBorders>
              <w:top w:val="single" w:sz="4" w:space="0" w:color="auto"/>
              <w:left w:val="single" w:sz="4" w:space="0" w:color="auto"/>
              <w:bottom w:val="single" w:sz="4" w:space="0" w:color="auto"/>
              <w:right w:val="single" w:sz="4" w:space="0" w:color="auto"/>
            </w:tcBorders>
            <w:noWrap/>
            <w:vAlign w:val="center"/>
            <w:hideMark/>
          </w:tcPr>
          <w:p w14:paraId="7D43AE12" w14:textId="77777777" w:rsidR="006C07F6" w:rsidRPr="00B71885" w:rsidRDefault="006C07F6" w:rsidP="00894F2A">
            <w:pPr>
              <w:pStyle w:val="NoSpacing"/>
              <w:rPr>
                <w:rFonts w:ascii="Archivo Light" w:hAnsi="Archivo Light" w:cs="Archivo Light"/>
                <w:lang w:val="lt-LT"/>
              </w:rPr>
            </w:pPr>
            <w:r w:rsidRPr="00B71885">
              <w:rPr>
                <w:rFonts w:ascii="Archivo Light" w:hAnsi="Archivo Light" w:cs="Archivo Light"/>
                <w:lang w:val="lt-LT" w:eastAsia="zh-CN"/>
              </w:rPr>
              <w:t>Reikalaujamos techninės charakteristikos</w:t>
            </w:r>
          </w:p>
        </w:tc>
        <w:tc>
          <w:tcPr>
            <w:tcW w:w="2610" w:type="dxa"/>
            <w:tcBorders>
              <w:top w:val="single" w:sz="4" w:space="0" w:color="auto"/>
              <w:left w:val="single" w:sz="4" w:space="0" w:color="auto"/>
              <w:bottom w:val="single" w:sz="4" w:space="0" w:color="auto"/>
              <w:right w:val="single" w:sz="4" w:space="0" w:color="auto"/>
            </w:tcBorders>
            <w:vAlign w:val="center"/>
            <w:hideMark/>
          </w:tcPr>
          <w:p w14:paraId="2879D962" w14:textId="011E9B2D" w:rsidR="006C07F6" w:rsidRPr="00B71885" w:rsidRDefault="007F5BA7" w:rsidP="00894F2A">
            <w:pPr>
              <w:pStyle w:val="NoSpacing"/>
              <w:rPr>
                <w:rFonts w:ascii="Archivo Light" w:hAnsi="Archivo Light" w:cs="Archivo Light"/>
                <w:lang w:val="lt-LT" w:eastAsia="lt-LT"/>
              </w:rPr>
            </w:pPr>
            <w:r w:rsidRPr="00B71885">
              <w:rPr>
                <w:rFonts w:ascii="Archivo Light" w:hAnsi="Archivo Light" w:cs="Archivo Light"/>
                <w:lang w:val="lt-LT" w:eastAsia="lt-LT"/>
              </w:rPr>
              <w:t xml:space="preserve">Pardavėjo </w:t>
            </w:r>
            <w:r w:rsidR="006C07F6" w:rsidRPr="00B71885">
              <w:rPr>
                <w:rFonts w:ascii="Archivo Light" w:hAnsi="Archivo Light" w:cs="Archivo Light"/>
                <w:lang w:val="lt-LT" w:eastAsia="lt-LT"/>
              </w:rPr>
              <w:t>siūlomų prekių rodiklių atitikimas techninės specifikacijos reikalavimams/reikšmė</w:t>
            </w:r>
          </w:p>
          <w:p w14:paraId="65954D5B" w14:textId="77777777" w:rsidR="006C07F6" w:rsidRPr="00B71885" w:rsidRDefault="006C07F6" w:rsidP="00894F2A">
            <w:pPr>
              <w:pStyle w:val="NoSpacing"/>
              <w:rPr>
                <w:rFonts w:ascii="Archivo Light" w:hAnsi="Archivo Light" w:cs="Archivo Light"/>
                <w:lang w:val="lt-LT"/>
              </w:rPr>
            </w:pPr>
            <w:r w:rsidRPr="00B71885">
              <w:rPr>
                <w:rFonts w:ascii="Archivo Light" w:hAnsi="Archivo Light" w:cs="Archivo Light"/>
                <w:lang w:val="lt-LT" w:eastAsia="lt-LT"/>
              </w:rPr>
              <w:t>(</w:t>
            </w:r>
            <w:r w:rsidRPr="00B71885">
              <w:rPr>
                <w:rFonts w:ascii="Archivo Light" w:hAnsi="Archivo Light" w:cs="Archivo Light"/>
                <w:u w:val="single"/>
                <w:lang w:val="lt-LT" w:eastAsia="lt-LT"/>
              </w:rPr>
              <w:t>Privaloma nurodyti parametrus (apsiribojimas įrašais „atitinka“ ir/arba „taip“ negalimas)</w:t>
            </w:r>
          </w:p>
        </w:tc>
      </w:tr>
      <w:tr w:rsidR="009009A3" w:rsidRPr="00B71885" w14:paraId="725EEE10" w14:textId="77777777" w:rsidTr="00285131">
        <w:trPr>
          <w:trHeight w:val="605"/>
        </w:trPr>
        <w:tc>
          <w:tcPr>
            <w:tcW w:w="766" w:type="dxa"/>
            <w:tcBorders>
              <w:top w:val="single" w:sz="4" w:space="0" w:color="auto"/>
              <w:left w:val="single" w:sz="4" w:space="0" w:color="auto"/>
              <w:bottom w:val="single" w:sz="4" w:space="0" w:color="auto"/>
              <w:right w:val="single" w:sz="4" w:space="0" w:color="auto"/>
            </w:tcBorders>
            <w:noWrap/>
            <w:vAlign w:val="center"/>
          </w:tcPr>
          <w:p w14:paraId="536DD186" w14:textId="2E8AAD51" w:rsidR="009009A3" w:rsidRPr="00B71885" w:rsidRDefault="00B1051C" w:rsidP="00B1051C">
            <w:pPr>
              <w:pStyle w:val="NoSpacing"/>
              <w:numPr>
                <w:ilvl w:val="0"/>
                <w:numId w:val="42"/>
              </w:numPr>
              <w:tabs>
                <w:tab w:val="left" w:pos="210"/>
              </w:tabs>
              <w:rPr>
                <w:rFonts w:ascii="Archivo Light" w:hAnsi="Archivo Light" w:cs="Archivo Light"/>
                <w:lang w:val="lt-LT"/>
              </w:rPr>
            </w:pPr>
            <w:r w:rsidRPr="00B71885">
              <w:rPr>
                <w:rFonts w:ascii="Archivo Light" w:hAnsi="Archivo Light" w:cs="Archivo Light"/>
                <w:lang w:val="lt-LT"/>
              </w:rPr>
              <w:t>1</w:t>
            </w:r>
          </w:p>
        </w:tc>
        <w:tc>
          <w:tcPr>
            <w:tcW w:w="2114" w:type="dxa"/>
            <w:tcBorders>
              <w:top w:val="single" w:sz="4" w:space="0" w:color="000000"/>
              <w:left w:val="single" w:sz="4" w:space="0" w:color="000000"/>
              <w:bottom w:val="single" w:sz="4" w:space="0" w:color="000000"/>
              <w:right w:val="single" w:sz="4" w:space="0" w:color="000000"/>
            </w:tcBorders>
            <w:vAlign w:val="center"/>
          </w:tcPr>
          <w:p w14:paraId="370BED94" w14:textId="77777777"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Gamintojas, modelis</w:t>
            </w:r>
          </w:p>
        </w:tc>
        <w:tc>
          <w:tcPr>
            <w:tcW w:w="4230" w:type="dxa"/>
            <w:tcBorders>
              <w:top w:val="single" w:sz="4" w:space="0" w:color="000000"/>
              <w:left w:val="single" w:sz="4" w:space="0" w:color="000000"/>
              <w:bottom w:val="single" w:sz="4" w:space="0" w:color="000000"/>
              <w:right w:val="single" w:sz="4" w:space="0" w:color="000000"/>
            </w:tcBorders>
            <w:noWrap/>
          </w:tcPr>
          <w:p w14:paraId="5FA60FD2" w14:textId="585A213B"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Pardavėjas privalo siūlomam sprendimui nurodyti įrangos gamintojo pavadinimą, gamintojo kodą, pateikti dokumentaciją, kurioje būtų pateiktos išsamios siūlomų produktų specifikacijos.</w:t>
            </w:r>
          </w:p>
        </w:tc>
        <w:tc>
          <w:tcPr>
            <w:tcW w:w="2610" w:type="dxa"/>
            <w:tcBorders>
              <w:top w:val="single" w:sz="4" w:space="0" w:color="auto"/>
              <w:left w:val="single" w:sz="4" w:space="0" w:color="auto"/>
              <w:bottom w:val="single" w:sz="4" w:space="0" w:color="auto"/>
              <w:right w:val="single" w:sz="4" w:space="0" w:color="auto"/>
            </w:tcBorders>
            <w:vAlign w:val="center"/>
          </w:tcPr>
          <w:p w14:paraId="00B9C8F4" w14:textId="77777777" w:rsidR="009009A3" w:rsidRPr="00B71885" w:rsidRDefault="009009A3" w:rsidP="00894F2A">
            <w:pPr>
              <w:pStyle w:val="NoSpacing"/>
              <w:rPr>
                <w:rFonts w:ascii="Archivo Light" w:hAnsi="Archivo Light" w:cs="Archivo Light"/>
                <w:lang w:val="lt-LT"/>
              </w:rPr>
            </w:pPr>
          </w:p>
        </w:tc>
      </w:tr>
      <w:tr w:rsidR="009009A3" w:rsidRPr="00B71885" w14:paraId="65519F92" w14:textId="77777777" w:rsidTr="007E61E8">
        <w:trPr>
          <w:trHeight w:val="529"/>
        </w:trPr>
        <w:tc>
          <w:tcPr>
            <w:tcW w:w="766" w:type="dxa"/>
            <w:tcBorders>
              <w:top w:val="single" w:sz="4" w:space="0" w:color="auto"/>
              <w:left w:val="single" w:sz="4" w:space="0" w:color="auto"/>
              <w:bottom w:val="single" w:sz="4" w:space="0" w:color="auto"/>
              <w:right w:val="single" w:sz="4" w:space="0" w:color="auto"/>
            </w:tcBorders>
            <w:noWrap/>
            <w:vAlign w:val="center"/>
          </w:tcPr>
          <w:p w14:paraId="3EDFC936" w14:textId="68F4D2CC" w:rsidR="009009A3" w:rsidRPr="00B71885" w:rsidRDefault="009009A3" w:rsidP="00B1051C">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2A36E320" w14:textId="7D92ECD8"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Kameros tipas</w:t>
            </w:r>
          </w:p>
        </w:tc>
        <w:tc>
          <w:tcPr>
            <w:tcW w:w="4230" w:type="dxa"/>
            <w:tcBorders>
              <w:top w:val="single" w:sz="4" w:space="0" w:color="000000"/>
              <w:left w:val="single" w:sz="4" w:space="0" w:color="000000"/>
              <w:bottom w:val="single" w:sz="4" w:space="0" w:color="000000"/>
              <w:right w:val="single" w:sz="4" w:space="0" w:color="000000"/>
            </w:tcBorders>
            <w:noWrap/>
          </w:tcPr>
          <w:p w14:paraId="16B4198B" w14:textId="34033239"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Lauko IP „</w:t>
            </w:r>
            <w:proofErr w:type="spellStart"/>
            <w:r w:rsidRPr="00B71885">
              <w:rPr>
                <w:rFonts w:ascii="Archivo Light" w:hAnsi="Archivo Light" w:cs="Archivo Light"/>
                <w:lang w:val="lt-LT"/>
              </w:rPr>
              <w:t>bullet</w:t>
            </w:r>
            <w:proofErr w:type="spellEnd"/>
            <w:r w:rsidRPr="00B71885">
              <w:rPr>
                <w:rFonts w:ascii="Archivo Light" w:hAnsi="Archivo Light" w:cs="Archivo Light"/>
                <w:lang w:val="lt-LT"/>
              </w:rPr>
              <w:t>“ tipo kamera.</w:t>
            </w:r>
          </w:p>
        </w:tc>
        <w:tc>
          <w:tcPr>
            <w:tcW w:w="2610" w:type="dxa"/>
            <w:tcBorders>
              <w:top w:val="single" w:sz="4" w:space="0" w:color="auto"/>
              <w:left w:val="single" w:sz="4" w:space="0" w:color="auto"/>
              <w:bottom w:val="single" w:sz="4" w:space="0" w:color="auto"/>
              <w:right w:val="single" w:sz="4" w:space="0" w:color="auto"/>
            </w:tcBorders>
            <w:vAlign w:val="center"/>
          </w:tcPr>
          <w:p w14:paraId="1644B7F3" w14:textId="7F638CA3" w:rsidR="009009A3" w:rsidRPr="00B71885" w:rsidRDefault="009009A3" w:rsidP="00894F2A">
            <w:pPr>
              <w:pStyle w:val="NoSpacing"/>
              <w:rPr>
                <w:rFonts w:ascii="Archivo Light" w:hAnsi="Archivo Light" w:cs="Archivo Light"/>
                <w:lang w:val="lt-LT"/>
              </w:rPr>
            </w:pPr>
          </w:p>
        </w:tc>
      </w:tr>
      <w:tr w:rsidR="009009A3" w:rsidRPr="00B71885" w14:paraId="269BE42B"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07638A05" w14:textId="77777777" w:rsidR="009009A3" w:rsidRPr="00B71885" w:rsidRDefault="009009A3" w:rsidP="00B1051C">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10B29D76" w14:textId="22376595"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Vaizdo jutiklis</w:t>
            </w:r>
          </w:p>
        </w:tc>
        <w:tc>
          <w:tcPr>
            <w:tcW w:w="4230" w:type="dxa"/>
            <w:tcBorders>
              <w:top w:val="single" w:sz="4" w:space="0" w:color="000000"/>
              <w:left w:val="single" w:sz="4" w:space="0" w:color="000000"/>
              <w:bottom w:val="single" w:sz="4" w:space="0" w:color="000000"/>
              <w:right w:val="single" w:sz="4" w:space="0" w:color="000000"/>
            </w:tcBorders>
            <w:noWrap/>
          </w:tcPr>
          <w:p w14:paraId="2F4F81D3" w14:textId="38BC0211"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Ne mažesnis kaip 1/2,</w:t>
            </w:r>
            <w:r w:rsidR="00C96B88" w:rsidRPr="00B71885">
              <w:rPr>
                <w:rFonts w:ascii="Archivo Light" w:hAnsi="Archivo Light" w:cs="Archivo Light"/>
                <w:lang w:val="lt-LT"/>
              </w:rPr>
              <w:t>7</w:t>
            </w:r>
            <w:r w:rsidRPr="00B71885">
              <w:rPr>
                <w:rFonts w:ascii="Archivo Light" w:hAnsi="Archivo Light" w:cs="Archivo Light"/>
                <w:lang w:val="lt-LT"/>
              </w:rPr>
              <w:t xml:space="preserve"> </w:t>
            </w:r>
            <w:proofErr w:type="spellStart"/>
            <w:r w:rsidRPr="00B71885">
              <w:rPr>
                <w:rFonts w:ascii="Archivo Light" w:hAnsi="Archivo Light" w:cs="Archivo Light"/>
                <w:lang w:val="lt-LT"/>
              </w:rPr>
              <w:t>col</w:t>
            </w:r>
            <w:proofErr w:type="spellEnd"/>
            <w:r w:rsidRPr="00B71885">
              <w:rPr>
                <w:rFonts w:ascii="Archivo Light" w:hAnsi="Archivo Light" w:cs="Archivo Light"/>
                <w:lang w:val="lt-LT"/>
              </w:rPr>
              <w:t>. „</w:t>
            </w:r>
            <w:proofErr w:type="spellStart"/>
            <w:r w:rsidRPr="00B71885">
              <w:rPr>
                <w:rFonts w:ascii="Archivo Light" w:hAnsi="Archivo Light" w:cs="Archivo Light"/>
                <w:lang w:val="lt-LT"/>
              </w:rPr>
              <w:t>progressive</w:t>
            </w:r>
            <w:proofErr w:type="spellEnd"/>
            <w:r w:rsidRPr="00B71885">
              <w:rPr>
                <w:rFonts w:ascii="Archivo Light" w:hAnsi="Archivo Light" w:cs="Archivo Light"/>
                <w:lang w:val="lt-LT"/>
              </w:rPr>
              <w:t xml:space="preserve"> </w:t>
            </w:r>
            <w:proofErr w:type="spellStart"/>
            <w:r w:rsidRPr="00B71885">
              <w:rPr>
                <w:rFonts w:ascii="Archivo Light" w:hAnsi="Archivo Light" w:cs="Archivo Light"/>
                <w:lang w:val="lt-LT"/>
              </w:rPr>
              <w:t>scan</w:t>
            </w:r>
            <w:proofErr w:type="spellEnd"/>
            <w:r w:rsidRPr="00B71885">
              <w:rPr>
                <w:rFonts w:ascii="Archivo Light" w:hAnsi="Archivo Light" w:cs="Archivo Light"/>
                <w:lang w:val="lt-LT"/>
              </w:rPr>
              <w:t xml:space="preserve"> CMOS“.</w:t>
            </w:r>
          </w:p>
        </w:tc>
        <w:tc>
          <w:tcPr>
            <w:tcW w:w="2610" w:type="dxa"/>
            <w:tcBorders>
              <w:top w:val="single" w:sz="4" w:space="0" w:color="auto"/>
              <w:left w:val="single" w:sz="4" w:space="0" w:color="auto"/>
              <w:bottom w:val="single" w:sz="4" w:space="0" w:color="auto"/>
              <w:right w:val="single" w:sz="4" w:space="0" w:color="auto"/>
            </w:tcBorders>
            <w:vAlign w:val="center"/>
          </w:tcPr>
          <w:p w14:paraId="183439D8" w14:textId="77777777" w:rsidR="009009A3" w:rsidRPr="00B71885" w:rsidRDefault="009009A3" w:rsidP="00894F2A">
            <w:pPr>
              <w:pStyle w:val="NoSpacing"/>
              <w:rPr>
                <w:rFonts w:ascii="Archivo Light" w:hAnsi="Archivo Light" w:cs="Archivo Light"/>
                <w:lang w:val="lt-LT"/>
              </w:rPr>
            </w:pPr>
          </w:p>
        </w:tc>
      </w:tr>
      <w:tr w:rsidR="009009A3" w:rsidRPr="00B71885" w14:paraId="2BFD9D58"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458D1126" w14:textId="77777777" w:rsidR="009009A3" w:rsidRPr="00B71885" w:rsidRDefault="009009A3" w:rsidP="00B1051C">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4FD7BC3D" w14:textId="4EE3A1AB"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Maksimali skiriamoji geba</w:t>
            </w:r>
          </w:p>
        </w:tc>
        <w:tc>
          <w:tcPr>
            <w:tcW w:w="4230" w:type="dxa"/>
            <w:tcBorders>
              <w:top w:val="single" w:sz="4" w:space="0" w:color="000000"/>
              <w:left w:val="single" w:sz="4" w:space="0" w:color="000000"/>
              <w:bottom w:val="single" w:sz="4" w:space="0" w:color="000000"/>
              <w:right w:val="single" w:sz="4" w:space="0" w:color="000000"/>
            </w:tcBorders>
            <w:noWrap/>
          </w:tcPr>
          <w:p w14:paraId="77F2C88D" w14:textId="6D299BE3"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Ne mažiau kaip 2592 × 1944 taškų (5 MP).</w:t>
            </w:r>
          </w:p>
        </w:tc>
        <w:tc>
          <w:tcPr>
            <w:tcW w:w="2610" w:type="dxa"/>
            <w:tcBorders>
              <w:top w:val="single" w:sz="4" w:space="0" w:color="auto"/>
              <w:left w:val="single" w:sz="4" w:space="0" w:color="auto"/>
              <w:bottom w:val="single" w:sz="4" w:space="0" w:color="auto"/>
              <w:right w:val="single" w:sz="4" w:space="0" w:color="auto"/>
            </w:tcBorders>
            <w:vAlign w:val="center"/>
          </w:tcPr>
          <w:p w14:paraId="3804D21E" w14:textId="77777777" w:rsidR="009009A3" w:rsidRPr="00B71885" w:rsidRDefault="009009A3" w:rsidP="00894F2A">
            <w:pPr>
              <w:pStyle w:val="NoSpacing"/>
              <w:rPr>
                <w:rFonts w:ascii="Archivo Light" w:hAnsi="Archivo Light" w:cs="Archivo Light"/>
                <w:lang w:val="lt-LT"/>
              </w:rPr>
            </w:pPr>
          </w:p>
        </w:tc>
      </w:tr>
      <w:tr w:rsidR="009009A3" w:rsidRPr="00B71885" w14:paraId="176198B7"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3B8A07A5" w14:textId="77777777" w:rsidR="009009A3" w:rsidRPr="00B71885" w:rsidRDefault="009009A3" w:rsidP="00B1051C">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39541424" w14:textId="48A248F8"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Vaizdo perdavimo greitis</w:t>
            </w:r>
          </w:p>
        </w:tc>
        <w:tc>
          <w:tcPr>
            <w:tcW w:w="4230" w:type="dxa"/>
            <w:tcBorders>
              <w:top w:val="single" w:sz="4" w:space="0" w:color="000000"/>
              <w:left w:val="single" w:sz="4" w:space="0" w:color="000000"/>
              <w:bottom w:val="single" w:sz="4" w:space="0" w:color="000000"/>
              <w:right w:val="single" w:sz="4" w:space="0" w:color="000000"/>
            </w:tcBorders>
            <w:noWrap/>
          </w:tcPr>
          <w:p w14:paraId="699582B1" w14:textId="087C5268"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Ne mažiau kaip 25 k/s esant maksimaliai 5 MP raiškai.</w:t>
            </w:r>
          </w:p>
        </w:tc>
        <w:tc>
          <w:tcPr>
            <w:tcW w:w="2610" w:type="dxa"/>
            <w:tcBorders>
              <w:top w:val="single" w:sz="4" w:space="0" w:color="auto"/>
              <w:left w:val="single" w:sz="4" w:space="0" w:color="auto"/>
              <w:bottom w:val="single" w:sz="4" w:space="0" w:color="auto"/>
              <w:right w:val="single" w:sz="4" w:space="0" w:color="auto"/>
            </w:tcBorders>
            <w:vAlign w:val="center"/>
          </w:tcPr>
          <w:p w14:paraId="27C3A36F" w14:textId="77777777" w:rsidR="009009A3" w:rsidRPr="00B71885" w:rsidRDefault="009009A3" w:rsidP="00894F2A">
            <w:pPr>
              <w:pStyle w:val="NoSpacing"/>
              <w:rPr>
                <w:rFonts w:ascii="Archivo Light" w:hAnsi="Archivo Light" w:cs="Archivo Light"/>
                <w:lang w:val="lt-LT"/>
              </w:rPr>
            </w:pPr>
          </w:p>
        </w:tc>
      </w:tr>
      <w:tr w:rsidR="009009A3" w:rsidRPr="00B71885" w14:paraId="4761D56D"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39A063FF" w14:textId="77777777" w:rsidR="009009A3" w:rsidRPr="00B71885" w:rsidRDefault="009009A3" w:rsidP="00B1051C">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59290334" w14:textId="63C0D683"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Minimalus jautrumas</w:t>
            </w:r>
          </w:p>
        </w:tc>
        <w:tc>
          <w:tcPr>
            <w:tcW w:w="4230" w:type="dxa"/>
            <w:tcBorders>
              <w:top w:val="single" w:sz="4" w:space="0" w:color="000000"/>
              <w:left w:val="single" w:sz="4" w:space="0" w:color="000000"/>
              <w:bottom w:val="single" w:sz="4" w:space="0" w:color="000000"/>
              <w:right w:val="single" w:sz="4" w:space="0" w:color="000000"/>
            </w:tcBorders>
            <w:noWrap/>
          </w:tcPr>
          <w:p w14:paraId="156CCC5E" w14:textId="463469D7"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Spalvoto vaizdo režimu – ne daugiau kaip 0,1 lx; nespalvoto vaizdo režimu be IR – ne daugiau kaip 0,02 lx; su įjungtu integruotu IR pašvietimu – 0 lx.</w:t>
            </w:r>
          </w:p>
        </w:tc>
        <w:tc>
          <w:tcPr>
            <w:tcW w:w="2610" w:type="dxa"/>
            <w:tcBorders>
              <w:top w:val="single" w:sz="4" w:space="0" w:color="auto"/>
              <w:left w:val="single" w:sz="4" w:space="0" w:color="auto"/>
              <w:bottom w:val="single" w:sz="4" w:space="0" w:color="auto"/>
              <w:right w:val="single" w:sz="4" w:space="0" w:color="auto"/>
            </w:tcBorders>
            <w:vAlign w:val="center"/>
          </w:tcPr>
          <w:p w14:paraId="09E8E9E6" w14:textId="093F6ED3" w:rsidR="009009A3" w:rsidRPr="00B71885" w:rsidRDefault="009009A3" w:rsidP="00894F2A">
            <w:pPr>
              <w:pStyle w:val="NoSpacing"/>
              <w:rPr>
                <w:rFonts w:ascii="Archivo Light" w:hAnsi="Archivo Light" w:cs="Archivo Light"/>
                <w:lang w:val="lt-LT"/>
              </w:rPr>
            </w:pPr>
          </w:p>
        </w:tc>
      </w:tr>
      <w:tr w:rsidR="009009A3" w:rsidRPr="00B71885" w14:paraId="293FD9D7"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0F11A568" w14:textId="77777777" w:rsidR="009009A3" w:rsidRPr="00B71885" w:rsidRDefault="009009A3" w:rsidP="00B1051C">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33033E4E" w14:textId="7644A356"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Dinaminis diapazonas / WDR</w:t>
            </w:r>
          </w:p>
        </w:tc>
        <w:tc>
          <w:tcPr>
            <w:tcW w:w="4230" w:type="dxa"/>
            <w:tcBorders>
              <w:top w:val="single" w:sz="4" w:space="0" w:color="000000"/>
              <w:left w:val="single" w:sz="4" w:space="0" w:color="000000"/>
              <w:bottom w:val="single" w:sz="4" w:space="0" w:color="000000"/>
              <w:right w:val="single" w:sz="4" w:space="0" w:color="000000"/>
            </w:tcBorders>
            <w:noWrap/>
          </w:tcPr>
          <w:p w14:paraId="1E7A00AB" w14:textId="52713735"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 xml:space="preserve">Turi būti plataus dinaminio diapazono (WDR) funkcija, ne mažiau kaip 120 </w:t>
            </w:r>
            <w:proofErr w:type="spellStart"/>
            <w:r w:rsidRPr="00B71885">
              <w:rPr>
                <w:rFonts w:ascii="Archivo Light" w:hAnsi="Archivo Light" w:cs="Archivo Light"/>
                <w:lang w:val="lt-LT"/>
              </w:rPr>
              <w:t>dB</w:t>
            </w:r>
            <w:proofErr w:type="spellEnd"/>
            <w:r w:rsidRPr="00B71885">
              <w:rPr>
                <w:rFonts w:ascii="Archivo Light" w:hAnsi="Archivo Light" w:cs="Archivo Light"/>
                <w:lang w:val="lt-LT"/>
              </w:rPr>
              <w:t xml:space="preserve"> arba </w:t>
            </w:r>
            <w:r w:rsidRPr="00B71885">
              <w:rPr>
                <w:rFonts w:ascii="Archivo Light" w:hAnsi="Archivo Light" w:cs="Archivo Light"/>
                <w:lang w:val="lt-LT"/>
              </w:rPr>
              <w:lastRenderedPageBreak/>
              <w:t>gamintojo lygiavertė „</w:t>
            </w:r>
            <w:proofErr w:type="spellStart"/>
            <w:r w:rsidRPr="00B71885">
              <w:rPr>
                <w:rFonts w:ascii="Archivo Light" w:hAnsi="Archivo Light" w:cs="Archivo Light"/>
                <w:lang w:val="lt-LT"/>
              </w:rPr>
              <w:t>Forensic</w:t>
            </w:r>
            <w:proofErr w:type="spellEnd"/>
            <w:r w:rsidRPr="00B71885">
              <w:rPr>
                <w:rFonts w:ascii="Archivo Light" w:hAnsi="Archivo Light" w:cs="Archivo Light"/>
                <w:lang w:val="lt-LT"/>
              </w:rPr>
              <w:t xml:space="preserve"> WDR“ technologija.</w:t>
            </w:r>
          </w:p>
        </w:tc>
        <w:tc>
          <w:tcPr>
            <w:tcW w:w="2610" w:type="dxa"/>
            <w:tcBorders>
              <w:top w:val="single" w:sz="4" w:space="0" w:color="auto"/>
              <w:left w:val="single" w:sz="4" w:space="0" w:color="auto"/>
              <w:bottom w:val="single" w:sz="4" w:space="0" w:color="auto"/>
              <w:right w:val="single" w:sz="4" w:space="0" w:color="auto"/>
            </w:tcBorders>
            <w:vAlign w:val="center"/>
          </w:tcPr>
          <w:p w14:paraId="49785ACA" w14:textId="77777777" w:rsidR="009009A3" w:rsidRPr="00B71885" w:rsidRDefault="009009A3" w:rsidP="00894F2A">
            <w:pPr>
              <w:pStyle w:val="NoSpacing"/>
              <w:rPr>
                <w:rFonts w:ascii="Archivo Light" w:hAnsi="Archivo Light" w:cs="Archivo Light"/>
                <w:lang w:val="lt-LT"/>
              </w:rPr>
            </w:pPr>
          </w:p>
        </w:tc>
      </w:tr>
      <w:tr w:rsidR="009009A3" w:rsidRPr="00B71885" w14:paraId="3F6A3EB6"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0F458B45" w14:textId="77777777" w:rsidR="009009A3" w:rsidRPr="00B71885" w:rsidRDefault="009009A3" w:rsidP="00B1051C">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79FC9348" w14:textId="17D68E13"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Dienos ir nakties režimas</w:t>
            </w:r>
          </w:p>
        </w:tc>
        <w:tc>
          <w:tcPr>
            <w:tcW w:w="4230" w:type="dxa"/>
            <w:tcBorders>
              <w:top w:val="single" w:sz="4" w:space="0" w:color="000000"/>
              <w:left w:val="single" w:sz="4" w:space="0" w:color="000000"/>
              <w:bottom w:val="single" w:sz="4" w:space="0" w:color="000000"/>
              <w:right w:val="single" w:sz="4" w:space="0" w:color="000000"/>
            </w:tcBorders>
            <w:noWrap/>
          </w:tcPr>
          <w:p w14:paraId="7EFDFAE5" w14:textId="613998A6"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Automatinis ir rankinis dienos / nakties režimas su mechaniškai perjungiamu IR filtru.</w:t>
            </w:r>
          </w:p>
        </w:tc>
        <w:tc>
          <w:tcPr>
            <w:tcW w:w="2610" w:type="dxa"/>
            <w:tcBorders>
              <w:top w:val="single" w:sz="4" w:space="0" w:color="auto"/>
              <w:left w:val="single" w:sz="4" w:space="0" w:color="auto"/>
              <w:bottom w:val="single" w:sz="4" w:space="0" w:color="auto"/>
              <w:right w:val="single" w:sz="4" w:space="0" w:color="auto"/>
            </w:tcBorders>
            <w:vAlign w:val="center"/>
          </w:tcPr>
          <w:p w14:paraId="708F2ACF" w14:textId="77777777" w:rsidR="009009A3" w:rsidRPr="00B71885" w:rsidRDefault="009009A3" w:rsidP="00894F2A">
            <w:pPr>
              <w:pStyle w:val="NoSpacing"/>
              <w:rPr>
                <w:rFonts w:ascii="Archivo Light" w:hAnsi="Archivo Light" w:cs="Archivo Light"/>
                <w:lang w:val="lt-LT"/>
              </w:rPr>
            </w:pPr>
          </w:p>
        </w:tc>
      </w:tr>
      <w:tr w:rsidR="009009A3" w:rsidRPr="00B71885" w14:paraId="772D8A77"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69F49B2A" w14:textId="77777777" w:rsidR="009009A3" w:rsidRPr="00B71885" w:rsidRDefault="009009A3"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67F18C4C" w14:textId="340F0E43"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IR pašvietimas</w:t>
            </w:r>
          </w:p>
        </w:tc>
        <w:tc>
          <w:tcPr>
            <w:tcW w:w="4230" w:type="dxa"/>
            <w:tcBorders>
              <w:top w:val="single" w:sz="4" w:space="0" w:color="000000"/>
              <w:left w:val="single" w:sz="4" w:space="0" w:color="000000"/>
              <w:bottom w:val="single" w:sz="4" w:space="0" w:color="000000"/>
              <w:right w:val="single" w:sz="4" w:space="0" w:color="000000"/>
            </w:tcBorders>
            <w:noWrap/>
          </w:tcPr>
          <w:p w14:paraId="66B9E25E" w14:textId="55FE39AA"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Integruotas IR pašvietimas, veikimo nuotolis ne mažiau kaip 50 m.</w:t>
            </w:r>
          </w:p>
        </w:tc>
        <w:tc>
          <w:tcPr>
            <w:tcW w:w="2610" w:type="dxa"/>
            <w:tcBorders>
              <w:top w:val="single" w:sz="4" w:space="0" w:color="auto"/>
              <w:left w:val="single" w:sz="4" w:space="0" w:color="auto"/>
              <w:bottom w:val="single" w:sz="4" w:space="0" w:color="auto"/>
              <w:right w:val="single" w:sz="4" w:space="0" w:color="auto"/>
            </w:tcBorders>
            <w:vAlign w:val="center"/>
          </w:tcPr>
          <w:p w14:paraId="042E16CE" w14:textId="659526DB" w:rsidR="009009A3" w:rsidRPr="00B71885" w:rsidRDefault="009009A3" w:rsidP="00894F2A">
            <w:pPr>
              <w:pStyle w:val="NoSpacing"/>
              <w:rPr>
                <w:rFonts w:ascii="Archivo Light" w:hAnsi="Archivo Light" w:cs="Archivo Light"/>
                <w:lang w:val="lt-LT"/>
              </w:rPr>
            </w:pPr>
          </w:p>
        </w:tc>
      </w:tr>
      <w:tr w:rsidR="009009A3" w:rsidRPr="00B71885" w14:paraId="37B84DCE"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2925E8D3" w14:textId="77777777" w:rsidR="009009A3" w:rsidRPr="00B71885" w:rsidRDefault="009009A3"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2E61A837" w14:textId="0F9383E7" w:rsidR="009009A3" w:rsidRPr="00B71885" w:rsidRDefault="009009A3" w:rsidP="00894F2A">
            <w:pPr>
              <w:pStyle w:val="NoSpacing"/>
              <w:rPr>
                <w:rFonts w:ascii="Archivo Light" w:hAnsi="Archivo Light" w:cs="Archivo Light"/>
                <w:lang w:val="lt-LT"/>
              </w:rPr>
            </w:pPr>
            <w:r w:rsidRPr="00B71885">
              <w:rPr>
                <w:rFonts w:ascii="Archivo Light" w:hAnsi="Archivo Light" w:cs="Archivo Light"/>
                <w:lang w:val="lt-LT"/>
              </w:rPr>
              <w:t>Objektyvas</w:t>
            </w:r>
          </w:p>
        </w:tc>
        <w:tc>
          <w:tcPr>
            <w:tcW w:w="4230" w:type="dxa"/>
            <w:tcBorders>
              <w:top w:val="single" w:sz="4" w:space="0" w:color="000000"/>
              <w:left w:val="single" w:sz="4" w:space="0" w:color="000000"/>
              <w:bottom w:val="single" w:sz="4" w:space="0" w:color="000000"/>
              <w:right w:val="single" w:sz="4" w:space="0" w:color="000000"/>
            </w:tcBorders>
            <w:noWrap/>
          </w:tcPr>
          <w:p w14:paraId="7FBCEC70" w14:textId="63093326" w:rsidR="009009A3" w:rsidRPr="00B71885" w:rsidRDefault="009009A3" w:rsidP="00894F2A">
            <w:pPr>
              <w:pStyle w:val="NoSpacing"/>
              <w:rPr>
                <w:rFonts w:ascii="Archivo Light" w:hAnsi="Archivo Light" w:cs="Archivo Light"/>
                <w:lang w:val="lt-LT"/>
              </w:rPr>
            </w:pPr>
            <w:proofErr w:type="spellStart"/>
            <w:r w:rsidRPr="00B71885">
              <w:rPr>
                <w:rFonts w:ascii="Archivo Light" w:hAnsi="Archivo Light" w:cs="Archivo Light"/>
                <w:lang w:val="lt-LT"/>
              </w:rPr>
              <w:t>Varifokalinis</w:t>
            </w:r>
            <w:proofErr w:type="spellEnd"/>
            <w:r w:rsidRPr="00B71885">
              <w:rPr>
                <w:rFonts w:ascii="Archivo Light" w:hAnsi="Archivo Light" w:cs="Archivo Light"/>
                <w:lang w:val="lt-LT"/>
              </w:rPr>
              <w:t xml:space="preserve"> objektyvas, maždaug 3,2–10,5 mm arba platesnio funkcionalumo.</w:t>
            </w:r>
          </w:p>
        </w:tc>
        <w:tc>
          <w:tcPr>
            <w:tcW w:w="2610" w:type="dxa"/>
            <w:tcBorders>
              <w:top w:val="single" w:sz="4" w:space="0" w:color="auto"/>
              <w:left w:val="single" w:sz="4" w:space="0" w:color="auto"/>
              <w:bottom w:val="single" w:sz="4" w:space="0" w:color="auto"/>
              <w:right w:val="single" w:sz="4" w:space="0" w:color="auto"/>
            </w:tcBorders>
            <w:vAlign w:val="center"/>
          </w:tcPr>
          <w:p w14:paraId="0DC773F6" w14:textId="77777777" w:rsidR="009009A3" w:rsidRPr="00B71885" w:rsidRDefault="009009A3" w:rsidP="00894F2A">
            <w:pPr>
              <w:pStyle w:val="NoSpacing"/>
              <w:rPr>
                <w:rFonts w:ascii="Archivo Light" w:hAnsi="Archivo Light" w:cs="Archivo Light"/>
                <w:lang w:val="lt-LT"/>
              </w:rPr>
            </w:pPr>
          </w:p>
        </w:tc>
      </w:tr>
      <w:tr w:rsidR="00456FFA" w:rsidRPr="00B71885" w14:paraId="3A8E87A5"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348D9C79" w14:textId="77777777" w:rsidR="00456FFA" w:rsidRPr="00B71885" w:rsidRDefault="00456FFA"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37B8901F" w14:textId="6C890F0E"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Horizontalus matymo kampas</w:t>
            </w:r>
          </w:p>
        </w:tc>
        <w:tc>
          <w:tcPr>
            <w:tcW w:w="4230" w:type="dxa"/>
            <w:tcBorders>
              <w:top w:val="single" w:sz="4" w:space="0" w:color="000000"/>
              <w:left w:val="single" w:sz="4" w:space="0" w:color="000000"/>
              <w:bottom w:val="single" w:sz="4" w:space="0" w:color="000000"/>
              <w:right w:val="single" w:sz="4" w:space="0" w:color="000000"/>
            </w:tcBorders>
            <w:noWrap/>
          </w:tcPr>
          <w:p w14:paraId="77FB3298" w14:textId="4192F753"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Reguliuojamas; maksimalus horizontalus matymo kampas ne mažesnis kaip 96°.</w:t>
            </w:r>
          </w:p>
        </w:tc>
        <w:tc>
          <w:tcPr>
            <w:tcW w:w="2610" w:type="dxa"/>
            <w:tcBorders>
              <w:top w:val="single" w:sz="4" w:space="0" w:color="auto"/>
              <w:left w:val="single" w:sz="4" w:space="0" w:color="auto"/>
              <w:bottom w:val="single" w:sz="4" w:space="0" w:color="auto"/>
              <w:right w:val="single" w:sz="4" w:space="0" w:color="auto"/>
            </w:tcBorders>
            <w:vAlign w:val="center"/>
          </w:tcPr>
          <w:p w14:paraId="7AD0E282" w14:textId="77777777" w:rsidR="00456FFA" w:rsidRPr="00B71885" w:rsidRDefault="00456FFA" w:rsidP="00894F2A">
            <w:pPr>
              <w:pStyle w:val="NoSpacing"/>
              <w:rPr>
                <w:rFonts w:ascii="Archivo Light" w:hAnsi="Archivo Light" w:cs="Archivo Light"/>
                <w:lang w:val="lt-LT"/>
              </w:rPr>
            </w:pPr>
          </w:p>
        </w:tc>
      </w:tr>
      <w:tr w:rsidR="00456FFA" w:rsidRPr="00B71885" w14:paraId="03442993" w14:textId="77777777" w:rsidTr="00B42B9F">
        <w:tc>
          <w:tcPr>
            <w:tcW w:w="766" w:type="dxa"/>
            <w:tcBorders>
              <w:top w:val="single" w:sz="4" w:space="0" w:color="auto"/>
              <w:left w:val="single" w:sz="4" w:space="0" w:color="auto"/>
              <w:bottom w:val="single" w:sz="4" w:space="0" w:color="auto"/>
              <w:right w:val="single" w:sz="4" w:space="0" w:color="auto"/>
            </w:tcBorders>
            <w:noWrap/>
            <w:vAlign w:val="center"/>
          </w:tcPr>
          <w:p w14:paraId="1865107A" w14:textId="77777777" w:rsidR="00456FFA" w:rsidRPr="00B71885" w:rsidRDefault="00456FFA"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7835E498" w14:textId="7B926373"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Fokusavimas ir priartinimas</w:t>
            </w:r>
          </w:p>
        </w:tc>
        <w:tc>
          <w:tcPr>
            <w:tcW w:w="4230" w:type="dxa"/>
            <w:tcBorders>
              <w:top w:val="single" w:sz="4" w:space="0" w:color="000000"/>
              <w:left w:val="single" w:sz="4" w:space="0" w:color="000000"/>
              <w:bottom w:val="single" w:sz="4" w:space="0" w:color="000000"/>
              <w:right w:val="single" w:sz="4" w:space="0" w:color="000000"/>
            </w:tcBorders>
            <w:noWrap/>
          </w:tcPr>
          <w:p w14:paraId="468F97F9" w14:textId="65D1918E"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Nuotolinis fokusavimo ir optinio priartinimo / židinio nuotolio reguliavimas.</w:t>
            </w:r>
          </w:p>
        </w:tc>
        <w:tc>
          <w:tcPr>
            <w:tcW w:w="2610" w:type="dxa"/>
            <w:tcBorders>
              <w:top w:val="single" w:sz="4" w:space="0" w:color="auto"/>
              <w:left w:val="single" w:sz="4" w:space="0" w:color="auto"/>
              <w:bottom w:val="single" w:sz="4" w:space="0" w:color="auto"/>
              <w:right w:val="single" w:sz="4" w:space="0" w:color="auto"/>
            </w:tcBorders>
            <w:vAlign w:val="center"/>
          </w:tcPr>
          <w:p w14:paraId="0DC615EF" w14:textId="77777777" w:rsidR="00456FFA" w:rsidRPr="00B71885" w:rsidRDefault="00456FFA" w:rsidP="00894F2A">
            <w:pPr>
              <w:pStyle w:val="NoSpacing"/>
              <w:rPr>
                <w:rFonts w:ascii="Archivo Light" w:hAnsi="Archivo Light" w:cs="Archivo Light"/>
                <w:lang w:val="lt-LT"/>
              </w:rPr>
            </w:pPr>
          </w:p>
        </w:tc>
      </w:tr>
      <w:tr w:rsidR="00456FFA" w:rsidRPr="00B71885" w14:paraId="4500B44C"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08F68682" w14:textId="77777777" w:rsidR="00456FFA" w:rsidRPr="00B71885" w:rsidRDefault="00456FFA"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7492DA3A" w14:textId="62E97BC6"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Baltos spalvos balansas</w:t>
            </w:r>
          </w:p>
        </w:tc>
        <w:tc>
          <w:tcPr>
            <w:tcW w:w="4230" w:type="dxa"/>
            <w:tcBorders>
              <w:top w:val="single" w:sz="4" w:space="0" w:color="000000"/>
              <w:left w:val="single" w:sz="4" w:space="0" w:color="000000"/>
              <w:bottom w:val="single" w:sz="4" w:space="0" w:color="000000"/>
              <w:right w:val="single" w:sz="4" w:space="0" w:color="000000"/>
            </w:tcBorders>
            <w:noWrap/>
          </w:tcPr>
          <w:p w14:paraId="40CADB55" w14:textId="186F9040"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Turi būti.</w:t>
            </w:r>
          </w:p>
        </w:tc>
        <w:tc>
          <w:tcPr>
            <w:tcW w:w="2610" w:type="dxa"/>
            <w:tcBorders>
              <w:top w:val="single" w:sz="4" w:space="0" w:color="auto"/>
              <w:left w:val="single" w:sz="4" w:space="0" w:color="auto"/>
              <w:bottom w:val="single" w:sz="4" w:space="0" w:color="auto"/>
              <w:right w:val="single" w:sz="4" w:space="0" w:color="auto"/>
            </w:tcBorders>
            <w:vAlign w:val="center"/>
          </w:tcPr>
          <w:p w14:paraId="414D13E3" w14:textId="77777777" w:rsidR="00456FFA" w:rsidRPr="00B71885" w:rsidRDefault="00456FFA" w:rsidP="00894F2A">
            <w:pPr>
              <w:pStyle w:val="NoSpacing"/>
              <w:rPr>
                <w:rFonts w:ascii="Archivo Light" w:hAnsi="Archivo Light" w:cs="Archivo Light"/>
                <w:lang w:val="lt-LT"/>
              </w:rPr>
            </w:pPr>
          </w:p>
        </w:tc>
      </w:tr>
      <w:tr w:rsidR="00456FFA" w:rsidRPr="00B71885" w14:paraId="2C6E1751"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65BEB1B1" w14:textId="77777777" w:rsidR="00456FFA" w:rsidRPr="00B71885" w:rsidRDefault="00456FFA"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5FB3C87D" w14:textId="3D53CCAF"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Vaizdo stabilizavimas</w:t>
            </w:r>
          </w:p>
        </w:tc>
        <w:tc>
          <w:tcPr>
            <w:tcW w:w="4230" w:type="dxa"/>
            <w:tcBorders>
              <w:top w:val="single" w:sz="4" w:space="0" w:color="000000"/>
              <w:left w:val="single" w:sz="4" w:space="0" w:color="000000"/>
              <w:bottom w:val="single" w:sz="4" w:space="0" w:color="000000"/>
              <w:right w:val="single" w:sz="4" w:space="0" w:color="000000"/>
            </w:tcBorders>
            <w:noWrap/>
          </w:tcPr>
          <w:p w14:paraId="0F1F408D" w14:textId="7C8DB26D"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Elektroninis vaizdo stabilizavimas (EIS) arba lygiavertė funkcija.</w:t>
            </w:r>
          </w:p>
        </w:tc>
        <w:tc>
          <w:tcPr>
            <w:tcW w:w="2610" w:type="dxa"/>
            <w:tcBorders>
              <w:top w:val="single" w:sz="4" w:space="0" w:color="auto"/>
              <w:left w:val="single" w:sz="4" w:space="0" w:color="auto"/>
              <w:bottom w:val="single" w:sz="4" w:space="0" w:color="auto"/>
              <w:right w:val="single" w:sz="4" w:space="0" w:color="auto"/>
            </w:tcBorders>
            <w:vAlign w:val="center"/>
          </w:tcPr>
          <w:p w14:paraId="3CFC0C3B" w14:textId="77777777" w:rsidR="00456FFA" w:rsidRPr="00B71885" w:rsidRDefault="00456FFA" w:rsidP="00894F2A">
            <w:pPr>
              <w:pStyle w:val="NoSpacing"/>
              <w:rPr>
                <w:rFonts w:ascii="Archivo Light" w:hAnsi="Archivo Light" w:cs="Archivo Light"/>
                <w:lang w:val="lt-LT"/>
              </w:rPr>
            </w:pPr>
          </w:p>
        </w:tc>
      </w:tr>
      <w:tr w:rsidR="00456FFA" w:rsidRPr="00B71885" w14:paraId="28304AC8"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66EDEFD6" w14:textId="77777777" w:rsidR="00456FFA" w:rsidRPr="00B71885" w:rsidRDefault="00456FFA"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5116C3D3" w14:textId="0707B72F"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Privatumo maskavimas</w:t>
            </w:r>
          </w:p>
        </w:tc>
        <w:tc>
          <w:tcPr>
            <w:tcW w:w="4230" w:type="dxa"/>
            <w:tcBorders>
              <w:top w:val="single" w:sz="4" w:space="0" w:color="000000"/>
              <w:left w:val="single" w:sz="4" w:space="0" w:color="000000"/>
              <w:bottom w:val="single" w:sz="4" w:space="0" w:color="000000"/>
              <w:right w:val="single" w:sz="4" w:space="0" w:color="000000"/>
            </w:tcBorders>
            <w:noWrap/>
          </w:tcPr>
          <w:p w14:paraId="716362BF" w14:textId="1F91C910"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Turi būti konfigūruojamos privatumo maskavimo zonos.</w:t>
            </w:r>
          </w:p>
        </w:tc>
        <w:tc>
          <w:tcPr>
            <w:tcW w:w="2610" w:type="dxa"/>
            <w:tcBorders>
              <w:top w:val="single" w:sz="4" w:space="0" w:color="auto"/>
              <w:left w:val="single" w:sz="4" w:space="0" w:color="auto"/>
              <w:bottom w:val="single" w:sz="4" w:space="0" w:color="auto"/>
              <w:right w:val="single" w:sz="4" w:space="0" w:color="auto"/>
            </w:tcBorders>
            <w:vAlign w:val="center"/>
          </w:tcPr>
          <w:p w14:paraId="0CD02536" w14:textId="77777777" w:rsidR="00456FFA" w:rsidRPr="00B71885" w:rsidRDefault="00456FFA" w:rsidP="00894F2A">
            <w:pPr>
              <w:pStyle w:val="NoSpacing"/>
              <w:rPr>
                <w:rFonts w:ascii="Archivo Light" w:hAnsi="Archivo Light" w:cs="Archivo Light"/>
                <w:lang w:val="lt-LT"/>
              </w:rPr>
            </w:pPr>
          </w:p>
        </w:tc>
      </w:tr>
      <w:tr w:rsidR="00456FFA" w:rsidRPr="00B71885" w14:paraId="5CC070F6"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5FB19D0B" w14:textId="77777777" w:rsidR="00456FFA" w:rsidRPr="00B71885" w:rsidRDefault="00456FFA"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3BE2864A" w14:textId="0EE3B188"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Vaizdo kodavimas</w:t>
            </w:r>
          </w:p>
        </w:tc>
        <w:tc>
          <w:tcPr>
            <w:tcW w:w="4230" w:type="dxa"/>
            <w:tcBorders>
              <w:top w:val="single" w:sz="4" w:space="0" w:color="000000"/>
              <w:left w:val="single" w:sz="4" w:space="0" w:color="000000"/>
              <w:bottom w:val="single" w:sz="4" w:space="0" w:color="000000"/>
              <w:right w:val="single" w:sz="4" w:space="0" w:color="000000"/>
            </w:tcBorders>
            <w:noWrap/>
          </w:tcPr>
          <w:p w14:paraId="7C468FCF" w14:textId="3B416E62"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H.264, H.265 ir MJPEG (</w:t>
            </w:r>
            <w:proofErr w:type="spellStart"/>
            <w:r w:rsidRPr="00B71885">
              <w:rPr>
                <w:rFonts w:ascii="Archivo Light" w:hAnsi="Archivo Light" w:cs="Archivo Light"/>
                <w:lang w:val="lt-LT"/>
              </w:rPr>
              <w:t>Motion</w:t>
            </w:r>
            <w:proofErr w:type="spellEnd"/>
            <w:r w:rsidRPr="00B71885">
              <w:rPr>
                <w:rFonts w:ascii="Archivo Light" w:hAnsi="Archivo Light" w:cs="Archivo Light"/>
                <w:lang w:val="lt-LT"/>
              </w:rPr>
              <w:t xml:space="preserve"> JPEG); AV1 palaikymas gali būti siūlomas papildomai.</w:t>
            </w:r>
          </w:p>
        </w:tc>
        <w:tc>
          <w:tcPr>
            <w:tcW w:w="2610" w:type="dxa"/>
            <w:tcBorders>
              <w:top w:val="single" w:sz="4" w:space="0" w:color="auto"/>
              <w:left w:val="single" w:sz="4" w:space="0" w:color="auto"/>
              <w:bottom w:val="single" w:sz="4" w:space="0" w:color="auto"/>
              <w:right w:val="single" w:sz="4" w:space="0" w:color="auto"/>
            </w:tcBorders>
            <w:vAlign w:val="center"/>
          </w:tcPr>
          <w:p w14:paraId="3A07EA9E" w14:textId="77777777" w:rsidR="00456FFA" w:rsidRPr="00B71885" w:rsidRDefault="00456FFA" w:rsidP="00894F2A">
            <w:pPr>
              <w:pStyle w:val="NoSpacing"/>
              <w:rPr>
                <w:rFonts w:ascii="Archivo Light" w:hAnsi="Archivo Light" w:cs="Archivo Light"/>
                <w:lang w:val="lt-LT"/>
              </w:rPr>
            </w:pPr>
          </w:p>
        </w:tc>
      </w:tr>
      <w:tr w:rsidR="00456FFA" w:rsidRPr="00B71885" w14:paraId="436D20CA"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5DBA64BB" w14:textId="77777777" w:rsidR="00456FFA" w:rsidRPr="00B71885" w:rsidRDefault="00456FFA"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52B75231" w14:textId="6F9154A9"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Vaizdo srautai</w:t>
            </w:r>
          </w:p>
        </w:tc>
        <w:tc>
          <w:tcPr>
            <w:tcW w:w="4230" w:type="dxa"/>
            <w:tcBorders>
              <w:top w:val="single" w:sz="4" w:space="0" w:color="000000"/>
              <w:left w:val="single" w:sz="4" w:space="0" w:color="000000"/>
              <w:bottom w:val="single" w:sz="4" w:space="0" w:color="000000"/>
              <w:right w:val="single" w:sz="4" w:space="0" w:color="000000"/>
            </w:tcBorders>
            <w:noWrap/>
          </w:tcPr>
          <w:p w14:paraId="5DD91018" w14:textId="38D9F665" w:rsidR="00456FFA" w:rsidRPr="00B71885" w:rsidRDefault="00456FFA" w:rsidP="00894F2A">
            <w:pPr>
              <w:pStyle w:val="NoSpacing"/>
              <w:rPr>
                <w:rFonts w:ascii="Archivo Light" w:hAnsi="Archivo Light" w:cs="Archivo Light"/>
                <w:lang w:val="lt-LT"/>
              </w:rPr>
            </w:pPr>
            <w:r w:rsidRPr="00B71885">
              <w:rPr>
                <w:rFonts w:ascii="Archivo Light" w:hAnsi="Archivo Light" w:cs="Archivo Light"/>
                <w:lang w:val="lt-LT"/>
              </w:rPr>
              <w:t>Ne mažiau kaip 2 nepriklausomai konfigūruojami vaizdo srautai su skirtingais parametrais.</w:t>
            </w:r>
          </w:p>
        </w:tc>
        <w:tc>
          <w:tcPr>
            <w:tcW w:w="2610" w:type="dxa"/>
            <w:tcBorders>
              <w:top w:val="single" w:sz="4" w:space="0" w:color="auto"/>
              <w:left w:val="single" w:sz="4" w:space="0" w:color="auto"/>
              <w:bottom w:val="single" w:sz="4" w:space="0" w:color="auto"/>
              <w:right w:val="single" w:sz="4" w:space="0" w:color="auto"/>
            </w:tcBorders>
            <w:vAlign w:val="center"/>
          </w:tcPr>
          <w:p w14:paraId="6B4B50F1" w14:textId="77777777" w:rsidR="00456FFA" w:rsidRPr="00B71885" w:rsidRDefault="00456FFA" w:rsidP="00894F2A">
            <w:pPr>
              <w:pStyle w:val="NoSpacing"/>
              <w:rPr>
                <w:rFonts w:ascii="Archivo Light" w:hAnsi="Archivo Light" w:cs="Archivo Light"/>
                <w:lang w:val="lt-LT"/>
              </w:rPr>
            </w:pPr>
          </w:p>
        </w:tc>
      </w:tr>
      <w:tr w:rsidR="00F51139" w:rsidRPr="00B71885" w14:paraId="315D849B"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4C8FCD4F"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43C42711" w14:textId="041C9BA6"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Srauto valdymas</w:t>
            </w:r>
          </w:p>
        </w:tc>
        <w:tc>
          <w:tcPr>
            <w:tcW w:w="4230" w:type="dxa"/>
            <w:tcBorders>
              <w:top w:val="single" w:sz="4" w:space="0" w:color="000000"/>
              <w:left w:val="single" w:sz="4" w:space="0" w:color="000000"/>
              <w:bottom w:val="single" w:sz="4" w:space="0" w:color="000000"/>
              <w:right w:val="single" w:sz="4" w:space="0" w:color="000000"/>
            </w:tcBorders>
            <w:noWrap/>
          </w:tcPr>
          <w:p w14:paraId="571B8912" w14:textId="0879B07D"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Turi būti galimybė atskirai konfigūruoti raišką, kadrų dažnį ir duomenų srauto pralaidumą.</w:t>
            </w:r>
          </w:p>
        </w:tc>
        <w:tc>
          <w:tcPr>
            <w:tcW w:w="2610" w:type="dxa"/>
            <w:tcBorders>
              <w:top w:val="single" w:sz="4" w:space="0" w:color="auto"/>
              <w:left w:val="single" w:sz="4" w:space="0" w:color="auto"/>
              <w:bottom w:val="single" w:sz="4" w:space="0" w:color="auto"/>
              <w:right w:val="single" w:sz="4" w:space="0" w:color="auto"/>
            </w:tcBorders>
            <w:vAlign w:val="center"/>
          </w:tcPr>
          <w:p w14:paraId="566665D5" w14:textId="77777777" w:rsidR="00F51139" w:rsidRPr="00B71885" w:rsidRDefault="00F51139" w:rsidP="00894F2A">
            <w:pPr>
              <w:pStyle w:val="NoSpacing"/>
              <w:rPr>
                <w:rFonts w:ascii="Archivo Light" w:hAnsi="Archivo Light" w:cs="Archivo Light"/>
                <w:lang w:val="lt-LT"/>
              </w:rPr>
            </w:pPr>
          </w:p>
        </w:tc>
      </w:tr>
      <w:tr w:rsidR="00F51139" w:rsidRPr="00B71885" w14:paraId="00BC1EC8"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6BB4FB2F"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191521DA" w14:textId="6EE77672"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Vaizdo analitika</w:t>
            </w:r>
          </w:p>
        </w:tc>
        <w:tc>
          <w:tcPr>
            <w:tcW w:w="4230" w:type="dxa"/>
            <w:tcBorders>
              <w:top w:val="single" w:sz="4" w:space="0" w:color="000000"/>
              <w:left w:val="single" w:sz="4" w:space="0" w:color="000000"/>
              <w:bottom w:val="single" w:sz="4" w:space="0" w:color="000000"/>
              <w:right w:val="single" w:sz="4" w:space="0" w:color="000000"/>
            </w:tcBorders>
            <w:noWrap/>
          </w:tcPr>
          <w:p w14:paraId="5AC071B3" w14:textId="67CB3707"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Integruota objektų aptikimo / klasifikavimo analitika, veikianti kameroje (</w:t>
            </w:r>
            <w:proofErr w:type="spellStart"/>
            <w:r w:rsidRPr="00B71885">
              <w:rPr>
                <w:rFonts w:ascii="Archivo Light" w:hAnsi="Archivo Light" w:cs="Archivo Light"/>
                <w:lang w:val="lt-LT"/>
              </w:rPr>
              <w:t>edge</w:t>
            </w:r>
            <w:proofErr w:type="spellEnd"/>
            <w:r w:rsidRPr="00B71885">
              <w:rPr>
                <w:rFonts w:ascii="Archivo Light" w:hAnsi="Archivo Light" w:cs="Archivo Light"/>
                <w:lang w:val="lt-LT"/>
              </w:rPr>
              <w:t xml:space="preserve"> </w:t>
            </w:r>
            <w:proofErr w:type="spellStart"/>
            <w:r w:rsidRPr="00B71885">
              <w:rPr>
                <w:rFonts w:ascii="Archivo Light" w:hAnsi="Archivo Light" w:cs="Archivo Light"/>
                <w:lang w:val="lt-LT"/>
              </w:rPr>
              <w:t>analytics</w:t>
            </w:r>
            <w:proofErr w:type="spellEnd"/>
            <w:r w:rsidRPr="00B71885">
              <w:rPr>
                <w:rFonts w:ascii="Archivo Light" w:hAnsi="Archivo Light" w:cs="Archivo Light"/>
                <w:lang w:val="lt-LT"/>
              </w:rPr>
              <w:t>).</w:t>
            </w:r>
          </w:p>
        </w:tc>
        <w:tc>
          <w:tcPr>
            <w:tcW w:w="2610" w:type="dxa"/>
            <w:tcBorders>
              <w:top w:val="single" w:sz="4" w:space="0" w:color="auto"/>
              <w:left w:val="single" w:sz="4" w:space="0" w:color="auto"/>
              <w:bottom w:val="single" w:sz="4" w:space="0" w:color="auto"/>
              <w:right w:val="single" w:sz="4" w:space="0" w:color="auto"/>
            </w:tcBorders>
            <w:vAlign w:val="center"/>
          </w:tcPr>
          <w:p w14:paraId="23D6C123" w14:textId="77777777" w:rsidR="00F51139" w:rsidRPr="00B71885" w:rsidRDefault="00F51139" w:rsidP="00894F2A">
            <w:pPr>
              <w:pStyle w:val="NoSpacing"/>
              <w:rPr>
                <w:rFonts w:ascii="Archivo Light" w:hAnsi="Archivo Light" w:cs="Archivo Light"/>
                <w:lang w:val="lt-LT"/>
              </w:rPr>
            </w:pPr>
          </w:p>
        </w:tc>
      </w:tr>
      <w:tr w:rsidR="00F51139" w:rsidRPr="00B71885" w14:paraId="2617A72E"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4BF58193"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2478B09C" w14:textId="12EA6AEF"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Objektų klasifikavimas</w:t>
            </w:r>
          </w:p>
        </w:tc>
        <w:tc>
          <w:tcPr>
            <w:tcW w:w="4230" w:type="dxa"/>
            <w:tcBorders>
              <w:top w:val="single" w:sz="4" w:space="0" w:color="000000"/>
              <w:left w:val="single" w:sz="4" w:space="0" w:color="000000"/>
              <w:bottom w:val="single" w:sz="4" w:space="0" w:color="000000"/>
              <w:right w:val="single" w:sz="4" w:space="0" w:color="000000"/>
            </w:tcBorders>
            <w:noWrap/>
          </w:tcPr>
          <w:p w14:paraId="451C0532" w14:textId="319972E2"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Žmonių ir transporto priemonių aptikimas bei klasifikavimas.</w:t>
            </w:r>
          </w:p>
        </w:tc>
        <w:tc>
          <w:tcPr>
            <w:tcW w:w="2610" w:type="dxa"/>
            <w:tcBorders>
              <w:top w:val="single" w:sz="4" w:space="0" w:color="auto"/>
              <w:left w:val="single" w:sz="4" w:space="0" w:color="auto"/>
              <w:bottom w:val="single" w:sz="4" w:space="0" w:color="auto"/>
              <w:right w:val="single" w:sz="4" w:space="0" w:color="auto"/>
            </w:tcBorders>
            <w:vAlign w:val="center"/>
          </w:tcPr>
          <w:p w14:paraId="5F0035AA" w14:textId="77777777" w:rsidR="00F51139" w:rsidRPr="00B71885" w:rsidRDefault="00F51139" w:rsidP="00894F2A">
            <w:pPr>
              <w:pStyle w:val="NoSpacing"/>
              <w:rPr>
                <w:rFonts w:ascii="Archivo Light" w:hAnsi="Archivo Light" w:cs="Archivo Light"/>
                <w:lang w:val="lt-LT"/>
              </w:rPr>
            </w:pPr>
          </w:p>
        </w:tc>
      </w:tr>
      <w:tr w:rsidR="00F51139" w:rsidRPr="00B71885" w14:paraId="5CA61D56" w14:textId="77777777" w:rsidTr="007E61E8">
        <w:tc>
          <w:tcPr>
            <w:tcW w:w="766" w:type="dxa"/>
            <w:tcBorders>
              <w:top w:val="single" w:sz="4" w:space="0" w:color="auto"/>
              <w:left w:val="single" w:sz="4" w:space="0" w:color="auto"/>
              <w:bottom w:val="single" w:sz="4" w:space="0" w:color="auto"/>
              <w:right w:val="single" w:sz="4" w:space="0" w:color="auto"/>
            </w:tcBorders>
            <w:noWrap/>
            <w:vAlign w:val="center"/>
          </w:tcPr>
          <w:p w14:paraId="7475632E"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566AC2E3" w14:textId="3370A6CB"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AI / giliojo mokymosi apdorojimas</w:t>
            </w:r>
          </w:p>
        </w:tc>
        <w:tc>
          <w:tcPr>
            <w:tcW w:w="4230" w:type="dxa"/>
            <w:tcBorders>
              <w:top w:val="single" w:sz="4" w:space="0" w:color="000000"/>
              <w:left w:val="single" w:sz="4" w:space="0" w:color="000000"/>
              <w:bottom w:val="single" w:sz="4" w:space="0" w:color="000000"/>
              <w:right w:val="single" w:sz="4" w:space="0" w:color="000000"/>
            </w:tcBorders>
            <w:noWrap/>
          </w:tcPr>
          <w:p w14:paraId="58C35CF3" w14:textId="4B1755D3"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Integruotas aparatinis giliojo mokymosi apdorojimo blokas arba lygiavertė technologija, skirta vaizdo analitikai.</w:t>
            </w:r>
          </w:p>
        </w:tc>
        <w:tc>
          <w:tcPr>
            <w:tcW w:w="2610" w:type="dxa"/>
            <w:tcBorders>
              <w:top w:val="single" w:sz="4" w:space="0" w:color="auto"/>
              <w:left w:val="single" w:sz="4" w:space="0" w:color="auto"/>
              <w:bottom w:val="single" w:sz="4" w:space="0" w:color="auto"/>
              <w:right w:val="single" w:sz="4" w:space="0" w:color="auto"/>
            </w:tcBorders>
            <w:vAlign w:val="center"/>
          </w:tcPr>
          <w:p w14:paraId="59D1B1FD" w14:textId="77777777" w:rsidR="00F51139" w:rsidRPr="00B71885" w:rsidRDefault="00F51139" w:rsidP="00894F2A">
            <w:pPr>
              <w:pStyle w:val="NoSpacing"/>
              <w:rPr>
                <w:rFonts w:ascii="Archivo Light" w:hAnsi="Archivo Light" w:cs="Archivo Light"/>
                <w:lang w:val="lt-LT"/>
              </w:rPr>
            </w:pPr>
          </w:p>
        </w:tc>
      </w:tr>
      <w:tr w:rsidR="00F51139" w:rsidRPr="00B71885" w14:paraId="2B48C8EE"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6BC051B1"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4C0AF141" w14:textId="2CE25731"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Vaizdo būklės analitika</w:t>
            </w:r>
          </w:p>
        </w:tc>
        <w:tc>
          <w:tcPr>
            <w:tcW w:w="4230" w:type="dxa"/>
            <w:tcBorders>
              <w:top w:val="single" w:sz="4" w:space="0" w:color="000000"/>
              <w:left w:val="single" w:sz="4" w:space="0" w:color="000000"/>
              <w:bottom w:val="single" w:sz="4" w:space="0" w:color="000000"/>
              <w:right w:val="single" w:sz="4" w:space="0" w:color="000000"/>
            </w:tcBorders>
            <w:noWrap/>
          </w:tcPr>
          <w:p w14:paraId="5AD6317D" w14:textId="50184670" w:rsidR="00F51139" w:rsidRPr="00B71885" w:rsidRDefault="0048650E" w:rsidP="00894F2A">
            <w:pPr>
              <w:pStyle w:val="NoSpacing"/>
              <w:rPr>
                <w:rFonts w:ascii="Archivo Light" w:hAnsi="Archivo Light" w:cs="Archivo Light"/>
                <w:lang w:val="lt-LT"/>
              </w:rPr>
            </w:pPr>
            <w:r w:rsidRPr="00B71885">
              <w:rPr>
                <w:rFonts w:ascii="Archivo Light" w:hAnsi="Archivo Light" w:cs="Archivo Light"/>
                <w:lang w:val="lt-LT"/>
              </w:rPr>
              <w:t>Į kaina turi būti įskaič</w:t>
            </w:r>
            <w:r w:rsidR="0027720C" w:rsidRPr="00B71885">
              <w:rPr>
                <w:rFonts w:ascii="Archivo Light" w:hAnsi="Archivo Light" w:cs="Archivo Light"/>
                <w:lang w:val="lt-LT"/>
              </w:rPr>
              <w:t>iuota perimetro apsaugos analitika</w:t>
            </w:r>
            <w:r w:rsidR="00F51139" w:rsidRPr="00B71885">
              <w:rPr>
                <w:rFonts w:ascii="Archivo Light" w:hAnsi="Archivo Light" w:cs="Archivo Light"/>
                <w:lang w:val="lt-LT"/>
              </w:rPr>
              <w:t>.</w:t>
            </w:r>
          </w:p>
        </w:tc>
        <w:tc>
          <w:tcPr>
            <w:tcW w:w="2610" w:type="dxa"/>
            <w:tcBorders>
              <w:top w:val="single" w:sz="4" w:space="0" w:color="auto"/>
              <w:left w:val="single" w:sz="4" w:space="0" w:color="auto"/>
              <w:bottom w:val="single" w:sz="4" w:space="0" w:color="auto"/>
              <w:right w:val="single" w:sz="4" w:space="0" w:color="auto"/>
            </w:tcBorders>
            <w:vAlign w:val="center"/>
          </w:tcPr>
          <w:p w14:paraId="6635714F" w14:textId="77777777" w:rsidR="00F51139" w:rsidRPr="00B71885" w:rsidRDefault="00F51139" w:rsidP="00894F2A">
            <w:pPr>
              <w:pStyle w:val="NoSpacing"/>
              <w:rPr>
                <w:rFonts w:ascii="Archivo Light" w:hAnsi="Archivo Light" w:cs="Archivo Light"/>
                <w:lang w:val="lt-LT"/>
              </w:rPr>
            </w:pPr>
          </w:p>
        </w:tc>
      </w:tr>
      <w:tr w:rsidR="00F51139" w:rsidRPr="00B71885" w14:paraId="35687F8B"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22511526"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1BA51F9C" w14:textId="4775A252"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Vietinė laikmena</w:t>
            </w:r>
          </w:p>
        </w:tc>
        <w:tc>
          <w:tcPr>
            <w:tcW w:w="4230" w:type="dxa"/>
            <w:tcBorders>
              <w:top w:val="single" w:sz="4" w:space="0" w:color="000000"/>
              <w:left w:val="single" w:sz="4" w:space="0" w:color="000000"/>
              <w:bottom w:val="single" w:sz="4" w:space="0" w:color="000000"/>
              <w:right w:val="single" w:sz="4" w:space="0" w:color="000000"/>
            </w:tcBorders>
            <w:noWrap/>
          </w:tcPr>
          <w:p w14:paraId="28BA5E1E" w14:textId="029F61F2"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Atminties kortelės lizdas vietiniam vaizdo įrašymui; microSD / microSDHC / microSDXC arba lygiavertė laikmena.</w:t>
            </w:r>
          </w:p>
        </w:tc>
        <w:tc>
          <w:tcPr>
            <w:tcW w:w="2610" w:type="dxa"/>
            <w:tcBorders>
              <w:top w:val="single" w:sz="4" w:space="0" w:color="auto"/>
              <w:left w:val="single" w:sz="4" w:space="0" w:color="auto"/>
              <w:bottom w:val="single" w:sz="4" w:space="0" w:color="auto"/>
              <w:right w:val="single" w:sz="4" w:space="0" w:color="auto"/>
            </w:tcBorders>
            <w:vAlign w:val="center"/>
          </w:tcPr>
          <w:p w14:paraId="10B97274" w14:textId="77777777" w:rsidR="00F51139" w:rsidRPr="00B71885" w:rsidRDefault="00F51139" w:rsidP="00894F2A">
            <w:pPr>
              <w:pStyle w:val="NoSpacing"/>
              <w:rPr>
                <w:rFonts w:ascii="Archivo Light" w:hAnsi="Archivo Light" w:cs="Archivo Light"/>
                <w:lang w:val="lt-LT"/>
              </w:rPr>
            </w:pPr>
          </w:p>
        </w:tc>
      </w:tr>
      <w:tr w:rsidR="00F51139" w:rsidRPr="00B71885" w14:paraId="1FCFDF60"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04F1C234"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49B3FC0A" w14:textId="598C0F49"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Darbinė temperatūra</w:t>
            </w:r>
          </w:p>
        </w:tc>
        <w:tc>
          <w:tcPr>
            <w:tcW w:w="4230" w:type="dxa"/>
            <w:tcBorders>
              <w:top w:val="single" w:sz="4" w:space="0" w:color="000000"/>
              <w:left w:val="single" w:sz="4" w:space="0" w:color="000000"/>
              <w:bottom w:val="single" w:sz="4" w:space="0" w:color="000000"/>
              <w:right w:val="single" w:sz="4" w:space="0" w:color="000000"/>
            </w:tcBorders>
            <w:noWrap/>
          </w:tcPr>
          <w:p w14:paraId="18D8D97C" w14:textId="63AE6E1B"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Ne blogiau kaip nuo –40 °C iki +55 °C.</w:t>
            </w:r>
          </w:p>
        </w:tc>
        <w:tc>
          <w:tcPr>
            <w:tcW w:w="2610" w:type="dxa"/>
            <w:tcBorders>
              <w:top w:val="single" w:sz="4" w:space="0" w:color="auto"/>
              <w:left w:val="single" w:sz="4" w:space="0" w:color="auto"/>
              <w:bottom w:val="single" w:sz="4" w:space="0" w:color="auto"/>
              <w:right w:val="single" w:sz="4" w:space="0" w:color="auto"/>
            </w:tcBorders>
            <w:vAlign w:val="center"/>
          </w:tcPr>
          <w:p w14:paraId="521C3952" w14:textId="77777777" w:rsidR="00F51139" w:rsidRPr="00B71885" w:rsidRDefault="00F51139" w:rsidP="00894F2A">
            <w:pPr>
              <w:pStyle w:val="NoSpacing"/>
              <w:rPr>
                <w:rFonts w:ascii="Archivo Light" w:hAnsi="Archivo Light" w:cs="Archivo Light"/>
                <w:lang w:val="lt-LT"/>
              </w:rPr>
            </w:pPr>
          </w:p>
        </w:tc>
      </w:tr>
      <w:tr w:rsidR="00F51139" w:rsidRPr="00B71885" w14:paraId="063F43A4"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04B91E86"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4CD4BA71" w14:textId="139E90DF"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Apsaugos klasė</w:t>
            </w:r>
          </w:p>
        </w:tc>
        <w:tc>
          <w:tcPr>
            <w:tcW w:w="4230" w:type="dxa"/>
            <w:tcBorders>
              <w:top w:val="single" w:sz="4" w:space="0" w:color="000000"/>
              <w:left w:val="single" w:sz="4" w:space="0" w:color="000000"/>
              <w:bottom w:val="single" w:sz="4" w:space="0" w:color="000000"/>
              <w:right w:val="single" w:sz="4" w:space="0" w:color="000000"/>
            </w:tcBorders>
            <w:noWrap/>
          </w:tcPr>
          <w:p w14:paraId="180170FF" w14:textId="3B4BC146"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Ne mažiau kaip IP66 ir IP67.</w:t>
            </w:r>
          </w:p>
        </w:tc>
        <w:tc>
          <w:tcPr>
            <w:tcW w:w="2610" w:type="dxa"/>
            <w:tcBorders>
              <w:top w:val="single" w:sz="4" w:space="0" w:color="auto"/>
              <w:left w:val="single" w:sz="4" w:space="0" w:color="auto"/>
              <w:bottom w:val="single" w:sz="4" w:space="0" w:color="auto"/>
              <w:right w:val="single" w:sz="4" w:space="0" w:color="auto"/>
            </w:tcBorders>
            <w:vAlign w:val="center"/>
          </w:tcPr>
          <w:p w14:paraId="0A58A85A" w14:textId="77777777" w:rsidR="00F51139" w:rsidRPr="00B71885" w:rsidRDefault="00F51139" w:rsidP="00894F2A">
            <w:pPr>
              <w:pStyle w:val="NoSpacing"/>
              <w:rPr>
                <w:rFonts w:ascii="Archivo Light" w:hAnsi="Archivo Light" w:cs="Archivo Light"/>
                <w:lang w:val="lt-LT"/>
              </w:rPr>
            </w:pPr>
          </w:p>
        </w:tc>
      </w:tr>
      <w:tr w:rsidR="00F51139" w:rsidRPr="00B71885" w14:paraId="3229426D"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44128DDF"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16D96CB2" w14:textId="617C6EE1"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Atsparumas smūgiams</w:t>
            </w:r>
          </w:p>
        </w:tc>
        <w:tc>
          <w:tcPr>
            <w:tcW w:w="4230" w:type="dxa"/>
            <w:tcBorders>
              <w:top w:val="single" w:sz="4" w:space="0" w:color="000000"/>
              <w:left w:val="single" w:sz="4" w:space="0" w:color="000000"/>
              <w:bottom w:val="single" w:sz="4" w:space="0" w:color="000000"/>
              <w:right w:val="single" w:sz="4" w:space="0" w:color="000000"/>
            </w:tcBorders>
            <w:noWrap/>
          </w:tcPr>
          <w:p w14:paraId="2E2BA37C" w14:textId="607BB36A"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Ne mažiau kaip IK10.</w:t>
            </w:r>
          </w:p>
        </w:tc>
        <w:tc>
          <w:tcPr>
            <w:tcW w:w="2610" w:type="dxa"/>
            <w:tcBorders>
              <w:top w:val="single" w:sz="4" w:space="0" w:color="auto"/>
              <w:left w:val="single" w:sz="4" w:space="0" w:color="auto"/>
              <w:bottom w:val="single" w:sz="4" w:space="0" w:color="auto"/>
              <w:right w:val="single" w:sz="4" w:space="0" w:color="auto"/>
            </w:tcBorders>
            <w:vAlign w:val="center"/>
          </w:tcPr>
          <w:p w14:paraId="5B2B9613" w14:textId="77777777" w:rsidR="00F51139" w:rsidRPr="00B71885" w:rsidRDefault="00F51139" w:rsidP="00894F2A">
            <w:pPr>
              <w:pStyle w:val="NoSpacing"/>
              <w:rPr>
                <w:rFonts w:ascii="Archivo Light" w:hAnsi="Archivo Light" w:cs="Archivo Light"/>
                <w:lang w:val="lt-LT"/>
              </w:rPr>
            </w:pPr>
          </w:p>
        </w:tc>
      </w:tr>
      <w:tr w:rsidR="00F51139" w:rsidRPr="00B71885" w14:paraId="18F9B4B7"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73E61C2C"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5DD3B640" w14:textId="5EB54595"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Maitinimas</w:t>
            </w:r>
          </w:p>
        </w:tc>
        <w:tc>
          <w:tcPr>
            <w:tcW w:w="4230" w:type="dxa"/>
            <w:tcBorders>
              <w:top w:val="single" w:sz="4" w:space="0" w:color="000000"/>
              <w:left w:val="single" w:sz="4" w:space="0" w:color="000000"/>
              <w:bottom w:val="single" w:sz="4" w:space="0" w:color="000000"/>
              <w:right w:val="single" w:sz="4" w:space="0" w:color="000000"/>
            </w:tcBorders>
            <w:noWrap/>
          </w:tcPr>
          <w:p w14:paraId="1E038F3E" w14:textId="5C9AAE5E"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PoE maitinimas pagal IEEE 802.3af / 802.3at; ne aukštesnė kaip PoE Class 3.</w:t>
            </w:r>
          </w:p>
        </w:tc>
        <w:tc>
          <w:tcPr>
            <w:tcW w:w="2610" w:type="dxa"/>
            <w:tcBorders>
              <w:top w:val="single" w:sz="4" w:space="0" w:color="auto"/>
              <w:left w:val="single" w:sz="4" w:space="0" w:color="auto"/>
              <w:bottom w:val="single" w:sz="4" w:space="0" w:color="auto"/>
              <w:right w:val="single" w:sz="4" w:space="0" w:color="auto"/>
            </w:tcBorders>
            <w:vAlign w:val="center"/>
          </w:tcPr>
          <w:p w14:paraId="099AF6C6" w14:textId="77777777" w:rsidR="00F51139" w:rsidRPr="00B71885" w:rsidRDefault="00F51139" w:rsidP="00894F2A">
            <w:pPr>
              <w:pStyle w:val="NoSpacing"/>
              <w:rPr>
                <w:rFonts w:ascii="Archivo Light" w:hAnsi="Archivo Light" w:cs="Archivo Light"/>
                <w:lang w:val="lt-LT"/>
              </w:rPr>
            </w:pPr>
          </w:p>
        </w:tc>
      </w:tr>
      <w:tr w:rsidR="00F51139" w:rsidRPr="00B71885" w14:paraId="248ED9C7"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3BF250DE"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5A1521D3" w14:textId="2CA634DC"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Maksimali vartojama galia</w:t>
            </w:r>
          </w:p>
        </w:tc>
        <w:tc>
          <w:tcPr>
            <w:tcW w:w="4230" w:type="dxa"/>
            <w:tcBorders>
              <w:top w:val="single" w:sz="4" w:space="0" w:color="000000"/>
              <w:left w:val="single" w:sz="4" w:space="0" w:color="000000"/>
              <w:bottom w:val="single" w:sz="4" w:space="0" w:color="000000"/>
              <w:right w:val="single" w:sz="4" w:space="0" w:color="000000"/>
            </w:tcBorders>
            <w:noWrap/>
          </w:tcPr>
          <w:p w14:paraId="77BF78EF" w14:textId="55EE9490"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Ne daugiau kaip 13 W naudojant PoE.</w:t>
            </w:r>
          </w:p>
        </w:tc>
        <w:tc>
          <w:tcPr>
            <w:tcW w:w="2610" w:type="dxa"/>
            <w:tcBorders>
              <w:top w:val="single" w:sz="4" w:space="0" w:color="auto"/>
              <w:left w:val="single" w:sz="4" w:space="0" w:color="auto"/>
              <w:bottom w:val="single" w:sz="4" w:space="0" w:color="auto"/>
              <w:right w:val="single" w:sz="4" w:space="0" w:color="auto"/>
            </w:tcBorders>
            <w:vAlign w:val="center"/>
          </w:tcPr>
          <w:p w14:paraId="078F6E80" w14:textId="77777777" w:rsidR="00F51139" w:rsidRPr="00B71885" w:rsidRDefault="00F51139" w:rsidP="00894F2A">
            <w:pPr>
              <w:pStyle w:val="NoSpacing"/>
              <w:rPr>
                <w:rFonts w:ascii="Archivo Light" w:hAnsi="Archivo Light" w:cs="Archivo Light"/>
                <w:lang w:val="lt-LT"/>
              </w:rPr>
            </w:pPr>
          </w:p>
        </w:tc>
      </w:tr>
      <w:tr w:rsidR="00F51139" w:rsidRPr="00B71885" w14:paraId="2BB7C535"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17456064"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5B8F9F8A" w14:textId="1D6A3238"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Tinklo sąsaja</w:t>
            </w:r>
          </w:p>
        </w:tc>
        <w:tc>
          <w:tcPr>
            <w:tcW w:w="4230" w:type="dxa"/>
            <w:tcBorders>
              <w:top w:val="single" w:sz="4" w:space="0" w:color="000000"/>
              <w:left w:val="single" w:sz="4" w:space="0" w:color="000000"/>
              <w:bottom w:val="single" w:sz="4" w:space="0" w:color="000000"/>
              <w:right w:val="single" w:sz="4" w:space="0" w:color="000000"/>
            </w:tcBorders>
            <w:noWrap/>
          </w:tcPr>
          <w:p w14:paraId="2FE8485A" w14:textId="60E12314"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RJ45 Ethernet, 10/100BASE-T arba lygiavertė.</w:t>
            </w:r>
          </w:p>
        </w:tc>
        <w:tc>
          <w:tcPr>
            <w:tcW w:w="2610" w:type="dxa"/>
            <w:tcBorders>
              <w:top w:val="single" w:sz="4" w:space="0" w:color="auto"/>
              <w:left w:val="single" w:sz="4" w:space="0" w:color="auto"/>
              <w:bottom w:val="single" w:sz="4" w:space="0" w:color="auto"/>
              <w:right w:val="single" w:sz="4" w:space="0" w:color="auto"/>
            </w:tcBorders>
            <w:vAlign w:val="center"/>
          </w:tcPr>
          <w:p w14:paraId="7D2C68A7" w14:textId="77777777" w:rsidR="00F51139" w:rsidRPr="00B71885" w:rsidRDefault="00F51139" w:rsidP="00894F2A">
            <w:pPr>
              <w:pStyle w:val="NoSpacing"/>
              <w:rPr>
                <w:rFonts w:ascii="Archivo Light" w:hAnsi="Archivo Light" w:cs="Archivo Light"/>
                <w:lang w:val="lt-LT"/>
              </w:rPr>
            </w:pPr>
          </w:p>
        </w:tc>
      </w:tr>
      <w:tr w:rsidR="00F51139" w:rsidRPr="00B71885" w14:paraId="1EC11535"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44154384"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7ECC00CE" w14:textId="330AFAC9"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Kibernetinis saugumas</w:t>
            </w:r>
          </w:p>
        </w:tc>
        <w:tc>
          <w:tcPr>
            <w:tcW w:w="4230" w:type="dxa"/>
            <w:tcBorders>
              <w:top w:val="single" w:sz="4" w:space="0" w:color="000000"/>
              <w:left w:val="single" w:sz="4" w:space="0" w:color="000000"/>
              <w:bottom w:val="single" w:sz="4" w:space="0" w:color="000000"/>
              <w:right w:val="single" w:sz="4" w:space="0" w:color="000000"/>
            </w:tcBorders>
            <w:noWrap/>
          </w:tcPr>
          <w:p w14:paraId="7347E794" w14:textId="4AD87A85"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Turi būti Secure Boot, pasirašyta įrenginio OS / programinė įranga.</w:t>
            </w:r>
          </w:p>
        </w:tc>
        <w:tc>
          <w:tcPr>
            <w:tcW w:w="2610" w:type="dxa"/>
            <w:tcBorders>
              <w:top w:val="single" w:sz="4" w:space="0" w:color="auto"/>
              <w:left w:val="single" w:sz="4" w:space="0" w:color="auto"/>
              <w:bottom w:val="single" w:sz="4" w:space="0" w:color="auto"/>
              <w:right w:val="single" w:sz="4" w:space="0" w:color="auto"/>
            </w:tcBorders>
            <w:vAlign w:val="center"/>
          </w:tcPr>
          <w:p w14:paraId="288C05A3" w14:textId="77777777" w:rsidR="00F51139" w:rsidRPr="00B71885" w:rsidRDefault="00F51139" w:rsidP="00894F2A">
            <w:pPr>
              <w:pStyle w:val="NoSpacing"/>
              <w:rPr>
                <w:rFonts w:ascii="Archivo Light" w:hAnsi="Archivo Light" w:cs="Archivo Light"/>
                <w:lang w:val="lt-LT"/>
              </w:rPr>
            </w:pPr>
          </w:p>
        </w:tc>
      </w:tr>
      <w:tr w:rsidR="00F51139" w:rsidRPr="00B71885" w14:paraId="3A65FD6A"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705767AB"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64310E05" w14:textId="67D4A553"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Tinklo saugumo protokolai</w:t>
            </w:r>
          </w:p>
        </w:tc>
        <w:tc>
          <w:tcPr>
            <w:tcW w:w="4230" w:type="dxa"/>
            <w:tcBorders>
              <w:top w:val="single" w:sz="4" w:space="0" w:color="000000"/>
              <w:left w:val="single" w:sz="4" w:space="0" w:color="000000"/>
              <w:bottom w:val="single" w:sz="4" w:space="0" w:color="000000"/>
              <w:right w:val="single" w:sz="4" w:space="0" w:color="000000"/>
            </w:tcBorders>
            <w:noWrap/>
          </w:tcPr>
          <w:p w14:paraId="48F3BC3E" w14:textId="54DC1E7A"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Turi palaikyti HTTPS/TLS ir IEEE 802.1X autentifikavimą.</w:t>
            </w:r>
          </w:p>
        </w:tc>
        <w:tc>
          <w:tcPr>
            <w:tcW w:w="2610" w:type="dxa"/>
            <w:tcBorders>
              <w:top w:val="single" w:sz="4" w:space="0" w:color="auto"/>
              <w:left w:val="single" w:sz="4" w:space="0" w:color="auto"/>
              <w:bottom w:val="single" w:sz="4" w:space="0" w:color="auto"/>
              <w:right w:val="single" w:sz="4" w:space="0" w:color="auto"/>
            </w:tcBorders>
            <w:vAlign w:val="center"/>
          </w:tcPr>
          <w:p w14:paraId="49897BFA" w14:textId="77777777" w:rsidR="00F51139" w:rsidRPr="00B71885" w:rsidRDefault="00F51139" w:rsidP="00894F2A">
            <w:pPr>
              <w:pStyle w:val="NoSpacing"/>
              <w:rPr>
                <w:rFonts w:ascii="Archivo Light" w:hAnsi="Archivo Light" w:cs="Archivo Light"/>
                <w:lang w:val="lt-LT"/>
              </w:rPr>
            </w:pPr>
          </w:p>
        </w:tc>
      </w:tr>
      <w:tr w:rsidR="00F51139" w:rsidRPr="00B71885" w14:paraId="75B2534E"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75B78BF1" w14:textId="77777777" w:rsidR="00F51139" w:rsidRPr="00B71885" w:rsidRDefault="00F51139" w:rsidP="006A20C6">
            <w:pPr>
              <w:pStyle w:val="NoSpacing"/>
              <w:numPr>
                <w:ilvl w:val="0"/>
                <w:numId w:val="42"/>
              </w:numPr>
              <w:tabs>
                <w:tab w:val="left" w:pos="210"/>
              </w:tabs>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1D80A4D9" w14:textId="1A4DD439"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Standartizuota integracija</w:t>
            </w:r>
          </w:p>
        </w:tc>
        <w:tc>
          <w:tcPr>
            <w:tcW w:w="4230" w:type="dxa"/>
            <w:tcBorders>
              <w:top w:val="single" w:sz="4" w:space="0" w:color="000000"/>
              <w:left w:val="single" w:sz="4" w:space="0" w:color="000000"/>
              <w:bottom w:val="single" w:sz="4" w:space="0" w:color="000000"/>
              <w:right w:val="single" w:sz="4" w:space="0" w:color="000000"/>
            </w:tcBorders>
            <w:noWrap/>
          </w:tcPr>
          <w:p w14:paraId="6B40DBE4" w14:textId="63E37C9F" w:rsidR="00F51139" w:rsidRPr="00B71885" w:rsidRDefault="00F51139" w:rsidP="00894F2A">
            <w:pPr>
              <w:pStyle w:val="NoSpacing"/>
              <w:rPr>
                <w:rFonts w:ascii="Archivo Light" w:hAnsi="Archivo Light" w:cs="Archivo Light"/>
                <w:lang w:val="lt-LT"/>
              </w:rPr>
            </w:pPr>
            <w:r w:rsidRPr="00B71885">
              <w:rPr>
                <w:rFonts w:ascii="Archivo Light" w:hAnsi="Archivo Light" w:cs="Archivo Light"/>
                <w:lang w:val="lt-LT"/>
              </w:rPr>
              <w:t>Turi palaikyti ONVIF standartą.</w:t>
            </w:r>
          </w:p>
        </w:tc>
        <w:tc>
          <w:tcPr>
            <w:tcW w:w="2610" w:type="dxa"/>
            <w:tcBorders>
              <w:top w:val="single" w:sz="4" w:space="0" w:color="auto"/>
              <w:left w:val="single" w:sz="4" w:space="0" w:color="auto"/>
              <w:bottom w:val="single" w:sz="4" w:space="0" w:color="auto"/>
              <w:right w:val="single" w:sz="4" w:space="0" w:color="auto"/>
            </w:tcBorders>
            <w:vAlign w:val="center"/>
          </w:tcPr>
          <w:p w14:paraId="3240A979" w14:textId="77777777" w:rsidR="00F51139" w:rsidRPr="00B71885" w:rsidRDefault="00F51139" w:rsidP="00894F2A">
            <w:pPr>
              <w:pStyle w:val="NoSpacing"/>
              <w:rPr>
                <w:rFonts w:ascii="Archivo Light" w:hAnsi="Archivo Light" w:cs="Archivo Light"/>
                <w:lang w:val="lt-LT"/>
              </w:rPr>
            </w:pPr>
          </w:p>
        </w:tc>
      </w:tr>
      <w:tr w:rsidR="00F51139" w:rsidRPr="00B71885" w14:paraId="3CA1E7C9"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3EFAACC8" w14:textId="77777777" w:rsidR="00F51139" w:rsidRPr="00B71885" w:rsidRDefault="00F51139" w:rsidP="006A20C6">
            <w:pPr>
              <w:pStyle w:val="NoSpacing"/>
              <w:numPr>
                <w:ilvl w:val="0"/>
                <w:numId w:val="42"/>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31C34116" w14:textId="4EF6877A" w:rsidR="00F51139" w:rsidRPr="000851D0" w:rsidRDefault="00F51139" w:rsidP="00894F2A">
            <w:pPr>
              <w:pStyle w:val="NoSpacing"/>
              <w:rPr>
                <w:rFonts w:ascii="Archivo Light" w:hAnsi="Archivo Light" w:cs="Archivo Light"/>
                <w:lang w:val="lt-LT"/>
              </w:rPr>
            </w:pPr>
            <w:r w:rsidRPr="000851D0">
              <w:rPr>
                <w:rFonts w:ascii="Archivo Light" w:hAnsi="Archivo Light" w:cs="Archivo Light"/>
                <w:lang w:val="lt-LT"/>
              </w:rPr>
              <w:t>VMS suderinamumas</w:t>
            </w:r>
          </w:p>
        </w:tc>
        <w:tc>
          <w:tcPr>
            <w:tcW w:w="4230" w:type="dxa"/>
            <w:tcBorders>
              <w:top w:val="single" w:sz="4" w:space="0" w:color="000000"/>
              <w:left w:val="single" w:sz="4" w:space="0" w:color="000000"/>
              <w:bottom w:val="single" w:sz="4" w:space="0" w:color="000000"/>
              <w:right w:val="single" w:sz="4" w:space="0" w:color="000000"/>
            </w:tcBorders>
            <w:noWrap/>
          </w:tcPr>
          <w:p w14:paraId="2AA4A6F6" w14:textId="4B1600A1" w:rsidR="00F51139" w:rsidRPr="000851D0" w:rsidRDefault="00F51139" w:rsidP="00894F2A">
            <w:pPr>
              <w:pStyle w:val="NoSpacing"/>
              <w:rPr>
                <w:rFonts w:ascii="Archivo Light" w:hAnsi="Archivo Light" w:cs="Archivo Light"/>
                <w:lang w:val="lt-LT"/>
              </w:rPr>
            </w:pPr>
            <w:r w:rsidRPr="000851D0">
              <w:rPr>
                <w:rFonts w:ascii="Archivo Light" w:hAnsi="Archivo Light" w:cs="Archivo Light"/>
                <w:lang w:val="lt-LT"/>
              </w:rPr>
              <w:t>Turi būti suderinama su užsakovo naudojama DigiFort VMS: tiesioginis vaizdas, įrašymas, atkūrimas</w:t>
            </w:r>
            <w:r w:rsidR="00836DA2" w:rsidRPr="000851D0">
              <w:rPr>
                <w:rFonts w:ascii="Archivo Light" w:hAnsi="Archivo Light" w:cs="Archivo Light"/>
                <w:lang w:val="lt-LT"/>
              </w:rPr>
              <w:t xml:space="preserve">, edge analitikos palaikymas </w:t>
            </w:r>
            <w:r w:rsidRPr="000851D0">
              <w:rPr>
                <w:rFonts w:ascii="Archivo Light" w:hAnsi="Archivo Light" w:cs="Archivo Light"/>
                <w:lang w:val="lt-LT"/>
              </w:rPr>
              <w:t xml:space="preserve">ir pagrindinių vaizdo srauto parametrų naudojimas. </w:t>
            </w:r>
            <w:r w:rsidR="00800570" w:rsidRPr="000851D0">
              <w:rPr>
                <w:rFonts w:ascii="Archivo Light" w:hAnsi="Archivo Light" w:cs="Archivo Light"/>
                <w:lang w:val="lt-LT"/>
              </w:rPr>
              <w:t xml:space="preserve">Pardavėjas </w:t>
            </w:r>
            <w:r w:rsidRPr="000851D0">
              <w:rPr>
                <w:rFonts w:ascii="Archivo Light" w:hAnsi="Archivo Light" w:cs="Archivo Light"/>
                <w:lang w:val="lt-LT"/>
              </w:rPr>
              <w:t>privalo pateikti suderinamumą pagrindžiančią informaciją arba demonstraciją, jei jos paprašoma.</w:t>
            </w:r>
            <w:r w:rsidR="00382D08" w:rsidRPr="000851D0">
              <w:rPr>
                <w:rFonts w:ascii="Archivo Light" w:hAnsi="Archivo Light" w:cs="Archivo Light"/>
                <w:lang w:val="lt-LT"/>
              </w:rPr>
              <w:t xml:space="preserve"> Į kainą turi būti įskaičiuotos VMS licencijos montuojamoms kameroms</w:t>
            </w:r>
          </w:p>
        </w:tc>
        <w:tc>
          <w:tcPr>
            <w:tcW w:w="2610" w:type="dxa"/>
            <w:tcBorders>
              <w:top w:val="single" w:sz="4" w:space="0" w:color="auto"/>
              <w:left w:val="single" w:sz="4" w:space="0" w:color="auto"/>
              <w:bottom w:val="single" w:sz="4" w:space="0" w:color="auto"/>
              <w:right w:val="single" w:sz="4" w:space="0" w:color="auto"/>
            </w:tcBorders>
            <w:vAlign w:val="center"/>
          </w:tcPr>
          <w:p w14:paraId="09A5E72A" w14:textId="77777777" w:rsidR="00F51139" w:rsidRPr="00B71885" w:rsidRDefault="00F51139" w:rsidP="00894F2A">
            <w:pPr>
              <w:pStyle w:val="NoSpacing"/>
              <w:rPr>
                <w:rFonts w:ascii="Archivo Light" w:hAnsi="Archivo Light" w:cs="Archivo Light"/>
                <w:lang w:val="lt-LT"/>
              </w:rPr>
            </w:pPr>
          </w:p>
        </w:tc>
      </w:tr>
      <w:tr w:rsidR="00F51139" w:rsidRPr="00B71885" w14:paraId="07EEF71D"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5532DB0F" w14:textId="77777777" w:rsidR="00F51139" w:rsidRPr="00B71885" w:rsidRDefault="00F51139" w:rsidP="006A20C6">
            <w:pPr>
              <w:pStyle w:val="NoSpacing"/>
              <w:numPr>
                <w:ilvl w:val="0"/>
                <w:numId w:val="42"/>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1B0AB4E1" w14:textId="638F8EBA" w:rsidR="00F51139" w:rsidRPr="000851D0" w:rsidRDefault="00F51139" w:rsidP="00894F2A">
            <w:pPr>
              <w:pStyle w:val="NoSpacing"/>
              <w:rPr>
                <w:rFonts w:ascii="Archivo Light" w:hAnsi="Archivo Light" w:cs="Archivo Light"/>
                <w:lang w:val="lt-LT"/>
              </w:rPr>
            </w:pPr>
            <w:r w:rsidRPr="000851D0">
              <w:rPr>
                <w:rFonts w:ascii="Archivo Light" w:hAnsi="Archivo Light" w:cs="Archivo Light"/>
                <w:lang w:val="lt-LT"/>
              </w:rPr>
              <w:t>Garantija</w:t>
            </w:r>
          </w:p>
        </w:tc>
        <w:tc>
          <w:tcPr>
            <w:tcW w:w="4230" w:type="dxa"/>
            <w:tcBorders>
              <w:top w:val="single" w:sz="4" w:space="0" w:color="000000"/>
              <w:left w:val="single" w:sz="4" w:space="0" w:color="000000"/>
              <w:bottom w:val="single" w:sz="4" w:space="0" w:color="000000"/>
              <w:right w:val="single" w:sz="4" w:space="0" w:color="000000"/>
            </w:tcBorders>
            <w:noWrap/>
          </w:tcPr>
          <w:p w14:paraId="04C9DAD5" w14:textId="08A17279" w:rsidR="00F51139" w:rsidRPr="000851D0" w:rsidRDefault="00F51139" w:rsidP="00894F2A">
            <w:pPr>
              <w:pStyle w:val="NoSpacing"/>
              <w:rPr>
                <w:rFonts w:ascii="Archivo Light" w:hAnsi="Archivo Light" w:cs="Archivo Light"/>
                <w:lang w:val="lt-LT"/>
              </w:rPr>
            </w:pPr>
            <w:r w:rsidRPr="000851D0">
              <w:rPr>
                <w:rFonts w:ascii="Archivo Light" w:hAnsi="Archivo Light" w:cs="Archivo Light"/>
                <w:lang w:val="lt-LT"/>
              </w:rPr>
              <w:t xml:space="preserve">Gamintojo garantija ne trumpesnė kaip </w:t>
            </w:r>
            <w:r w:rsidR="00BE3E79" w:rsidRPr="000851D0">
              <w:rPr>
                <w:rFonts w:ascii="Archivo Light" w:hAnsi="Archivo Light" w:cs="Archivo Light"/>
                <w:lang w:val="lt-LT"/>
              </w:rPr>
              <w:t>3</w:t>
            </w:r>
            <w:r w:rsidRPr="000851D0">
              <w:rPr>
                <w:rFonts w:ascii="Archivo Light" w:hAnsi="Archivo Light" w:cs="Archivo Light"/>
                <w:lang w:val="lt-LT"/>
              </w:rPr>
              <w:t xml:space="preserve"> metai.</w:t>
            </w:r>
          </w:p>
        </w:tc>
        <w:tc>
          <w:tcPr>
            <w:tcW w:w="2610" w:type="dxa"/>
            <w:tcBorders>
              <w:top w:val="single" w:sz="4" w:space="0" w:color="auto"/>
              <w:left w:val="single" w:sz="4" w:space="0" w:color="auto"/>
              <w:bottom w:val="single" w:sz="4" w:space="0" w:color="auto"/>
              <w:right w:val="single" w:sz="4" w:space="0" w:color="auto"/>
            </w:tcBorders>
            <w:vAlign w:val="center"/>
          </w:tcPr>
          <w:p w14:paraId="4EDCCE9B" w14:textId="77777777" w:rsidR="00F51139" w:rsidRPr="00B71885" w:rsidRDefault="00F51139" w:rsidP="00894F2A">
            <w:pPr>
              <w:pStyle w:val="NoSpacing"/>
              <w:rPr>
                <w:rFonts w:ascii="Archivo Light" w:hAnsi="Archivo Light" w:cs="Archivo Light"/>
                <w:lang w:val="lt-LT"/>
              </w:rPr>
            </w:pPr>
          </w:p>
        </w:tc>
      </w:tr>
      <w:tr w:rsidR="000851D0" w:rsidRPr="00B71885" w14:paraId="4FCF2B16" w14:textId="77777777" w:rsidTr="007C23FD">
        <w:tc>
          <w:tcPr>
            <w:tcW w:w="766" w:type="dxa"/>
            <w:tcBorders>
              <w:top w:val="single" w:sz="4" w:space="0" w:color="auto"/>
              <w:left w:val="single" w:sz="4" w:space="0" w:color="auto"/>
              <w:bottom w:val="single" w:sz="4" w:space="0" w:color="auto"/>
              <w:right w:val="single" w:sz="4" w:space="0" w:color="auto"/>
            </w:tcBorders>
            <w:noWrap/>
            <w:vAlign w:val="center"/>
          </w:tcPr>
          <w:p w14:paraId="72BF364A" w14:textId="77777777" w:rsidR="000851D0" w:rsidRPr="00B71885" w:rsidRDefault="000851D0" w:rsidP="000851D0">
            <w:pPr>
              <w:pStyle w:val="NoSpacing"/>
              <w:numPr>
                <w:ilvl w:val="0"/>
                <w:numId w:val="42"/>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2C92B995" w14:textId="52BF84FA" w:rsidR="000851D0" w:rsidRPr="000851D0" w:rsidRDefault="000851D0" w:rsidP="000851D0">
            <w:pPr>
              <w:pStyle w:val="NoSpacing"/>
              <w:rPr>
                <w:rFonts w:ascii="Archivo Light" w:hAnsi="Archivo Light" w:cs="Archivo Light"/>
                <w:lang w:val="lt-LT"/>
              </w:rPr>
            </w:pPr>
            <w:r w:rsidRPr="000851D0">
              <w:rPr>
                <w:rFonts w:ascii="Archivo Light" w:hAnsi="Archivo Light" w:cs="Archivo Light"/>
                <w:color w:val="000000" w:themeColor="text1"/>
              </w:rPr>
              <w:t>Minimalūs aplinkos apsaugos kriterijai</w:t>
            </w:r>
          </w:p>
        </w:tc>
        <w:tc>
          <w:tcPr>
            <w:tcW w:w="4230" w:type="dxa"/>
            <w:tcBorders>
              <w:top w:val="single" w:sz="4" w:space="0" w:color="000000"/>
              <w:left w:val="single" w:sz="4" w:space="0" w:color="000000"/>
              <w:bottom w:val="single" w:sz="4" w:space="0" w:color="000000"/>
              <w:right w:val="single" w:sz="4" w:space="0" w:color="000000"/>
            </w:tcBorders>
            <w:noWrap/>
          </w:tcPr>
          <w:p w14:paraId="185D4051" w14:textId="77777777" w:rsidR="000851D0" w:rsidRPr="000851D0" w:rsidRDefault="000851D0" w:rsidP="000851D0">
            <w:pPr>
              <w:jc w:val="both"/>
              <w:rPr>
                <w:rFonts w:ascii="Archivo Light" w:hAnsi="Archivo Light" w:cs="Archivo Light"/>
                <w:noProof/>
                <w:sz w:val="22"/>
                <w:szCs w:val="22"/>
              </w:rPr>
            </w:pPr>
            <w:r w:rsidRPr="000851D0">
              <w:rPr>
                <w:rFonts w:ascii="Archivo Light" w:hAnsi="Archivo Light" w:cs="Archivo Light"/>
                <w:noProof/>
                <w:sz w:val="22"/>
                <w:szCs w:val="22"/>
              </w:rPr>
              <w:t xml:space="preserve">Prekės turi būti pažymėtos CE ir RoHS ženklais. </w:t>
            </w:r>
          </w:p>
          <w:p w14:paraId="13E656FB" w14:textId="4C792091" w:rsidR="000851D0" w:rsidRPr="000851D0" w:rsidRDefault="000851D0" w:rsidP="000851D0">
            <w:pPr>
              <w:pStyle w:val="NoSpacing"/>
              <w:rPr>
                <w:rFonts w:ascii="Archivo Light" w:hAnsi="Archivo Light" w:cs="Archivo Light"/>
                <w:lang w:val="lt-LT"/>
              </w:rPr>
            </w:pPr>
            <w:r w:rsidRPr="000851D0">
              <w:rPr>
                <w:rFonts w:ascii="Archivo Light" w:hAnsi="Archivo Light" w:cs="Archivo Light"/>
                <w:b/>
                <w:bCs/>
                <w:noProof/>
              </w:rPr>
              <w:t>Tiekėjas, vykdydamas Pirkimo sutartį, kartu su prekėmis pateiks jų žymėjimą CE ir RoHS ženklais patvirtinančių sertifikatų arba lygiaverčių dokumentų kopijas.</w:t>
            </w:r>
            <w:r w:rsidRPr="000851D0">
              <w:rPr>
                <w:rFonts w:ascii="Archivo Light" w:hAnsi="Archivo Light" w:cs="Archivo Light"/>
                <w:noProof/>
              </w:rPr>
              <w:t xml:space="preserve"> </w:t>
            </w:r>
          </w:p>
        </w:tc>
        <w:tc>
          <w:tcPr>
            <w:tcW w:w="2610" w:type="dxa"/>
            <w:tcBorders>
              <w:top w:val="single" w:sz="4" w:space="0" w:color="auto"/>
              <w:left w:val="single" w:sz="4" w:space="0" w:color="auto"/>
              <w:bottom w:val="single" w:sz="4" w:space="0" w:color="auto"/>
              <w:right w:val="single" w:sz="4" w:space="0" w:color="auto"/>
            </w:tcBorders>
            <w:vAlign w:val="center"/>
          </w:tcPr>
          <w:p w14:paraId="06A3AA76" w14:textId="77777777" w:rsidR="000851D0" w:rsidRPr="00B71885" w:rsidRDefault="000851D0" w:rsidP="000851D0">
            <w:pPr>
              <w:pStyle w:val="NoSpacing"/>
              <w:rPr>
                <w:rFonts w:ascii="Archivo Light" w:hAnsi="Archivo Light" w:cs="Archivo Light"/>
                <w:lang w:val="lt-LT"/>
              </w:rPr>
            </w:pPr>
          </w:p>
        </w:tc>
      </w:tr>
    </w:tbl>
    <w:p w14:paraId="289FBF89" w14:textId="77777777" w:rsidR="006C07F6" w:rsidRPr="00B71885" w:rsidRDefault="006C07F6" w:rsidP="00894F2A">
      <w:pPr>
        <w:pStyle w:val="NoSpacing"/>
        <w:rPr>
          <w:rFonts w:ascii="Archivo Light" w:hAnsi="Archivo Light" w:cs="Archivo Light"/>
          <w:lang w:val="lt-LT"/>
        </w:rPr>
      </w:pPr>
    </w:p>
    <w:p w14:paraId="6A57F05A" w14:textId="77777777" w:rsidR="00EC34D7" w:rsidRPr="00B71885" w:rsidRDefault="00EC34D7" w:rsidP="00894F2A">
      <w:pPr>
        <w:pStyle w:val="NoSpacing"/>
        <w:rPr>
          <w:rFonts w:ascii="Archivo Light" w:hAnsi="Archivo Light" w:cs="Archivo Light"/>
          <w:b/>
          <w:bCs/>
          <w:lang w:val="lt-LT"/>
        </w:rPr>
      </w:pPr>
      <w:r w:rsidRPr="00B71885">
        <w:rPr>
          <w:rFonts w:ascii="Archivo Light" w:hAnsi="Archivo Light" w:cs="Archivo Light"/>
          <w:b/>
          <w:bCs/>
          <w:lang w:val="lt-LT"/>
        </w:rPr>
        <w:t>2.2. Reikalavimai 5G maršrutizatoriui/modemui:</w:t>
      </w:r>
    </w:p>
    <w:p w14:paraId="30E0A7D9" w14:textId="77777777" w:rsidR="00162DCF" w:rsidRPr="00B71885" w:rsidRDefault="00162DCF" w:rsidP="00894F2A">
      <w:pPr>
        <w:pStyle w:val="NoSpacing"/>
        <w:rPr>
          <w:rFonts w:ascii="Archivo Light" w:hAnsi="Archivo Light" w:cs="Archivo Light"/>
          <w:lang w:val="lt-LT"/>
        </w:rPr>
      </w:pPr>
    </w:p>
    <w:tbl>
      <w:tblPr>
        <w:tblW w:w="9437" w:type="dxa"/>
        <w:tblInd w:w="-62" w:type="dxa"/>
        <w:tblBorders>
          <w:top w:val="single" w:sz="12" w:space="0" w:color="auto"/>
          <w:left w:val="single" w:sz="12" w:space="0" w:color="auto"/>
          <w:bottom w:val="single" w:sz="12" w:space="0" w:color="auto"/>
          <w:right w:val="single" w:sz="12" w:space="0" w:color="auto"/>
          <w:insideH w:val="single" w:sz="2" w:space="0" w:color="808080"/>
          <w:insideV w:val="single" w:sz="2" w:space="0" w:color="808080"/>
        </w:tblBorders>
        <w:tblLayout w:type="fixed"/>
        <w:tblCellMar>
          <w:top w:w="28" w:type="dxa"/>
          <w:left w:w="28" w:type="dxa"/>
          <w:bottom w:w="28" w:type="dxa"/>
          <w:right w:w="28" w:type="dxa"/>
        </w:tblCellMar>
        <w:tblLook w:val="04A0" w:firstRow="1" w:lastRow="0" w:firstColumn="1" w:lastColumn="0" w:noHBand="0" w:noVBand="1"/>
      </w:tblPr>
      <w:tblGrid>
        <w:gridCol w:w="483"/>
        <w:gridCol w:w="2114"/>
        <w:gridCol w:w="4230"/>
        <w:gridCol w:w="2610"/>
      </w:tblGrid>
      <w:tr w:rsidR="00162DCF" w:rsidRPr="00B71885" w14:paraId="6DF4A9F5"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hideMark/>
          </w:tcPr>
          <w:p w14:paraId="1532E580" w14:textId="77777777"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 xml:space="preserve">Eil. </w:t>
            </w:r>
          </w:p>
          <w:p w14:paraId="5C9B1692" w14:textId="77777777"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Nr.</w:t>
            </w:r>
          </w:p>
        </w:tc>
        <w:tc>
          <w:tcPr>
            <w:tcW w:w="2114" w:type="dxa"/>
            <w:tcBorders>
              <w:top w:val="single" w:sz="4" w:space="0" w:color="auto"/>
              <w:left w:val="single" w:sz="4" w:space="0" w:color="auto"/>
              <w:bottom w:val="single" w:sz="4" w:space="0" w:color="auto"/>
              <w:right w:val="single" w:sz="4" w:space="0" w:color="auto"/>
            </w:tcBorders>
            <w:vAlign w:val="center"/>
            <w:hideMark/>
          </w:tcPr>
          <w:p w14:paraId="44BDCC49" w14:textId="77777777"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Parametras</w:t>
            </w:r>
          </w:p>
        </w:tc>
        <w:tc>
          <w:tcPr>
            <w:tcW w:w="4230" w:type="dxa"/>
            <w:tcBorders>
              <w:top w:val="single" w:sz="4" w:space="0" w:color="auto"/>
              <w:left w:val="single" w:sz="4" w:space="0" w:color="auto"/>
              <w:bottom w:val="single" w:sz="4" w:space="0" w:color="auto"/>
              <w:right w:val="single" w:sz="4" w:space="0" w:color="auto"/>
            </w:tcBorders>
            <w:noWrap/>
            <w:vAlign w:val="center"/>
            <w:hideMark/>
          </w:tcPr>
          <w:p w14:paraId="4052DFEA" w14:textId="77777777"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eastAsia="zh-CN"/>
              </w:rPr>
              <w:t>Reikalaujamos techninės charakteristikos</w:t>
            </w:r>
          </w:p>
        </w:tc>
        <w:tc>
          <w:tcPr>
            <w:tcW w:w="2610" w:type="dxa"/>
            <w:tcBorders>
              <w:top w:val="single" w:sz="4" w:space="0" w:color="auto"/>
              <w:left w:val="single" w:sz="4" w:space="0" w:color="auto"/>
              <w:bottom w:val="single" w:sz="4" w:space="0" w:color="auto"/>
              <w:right w:val="single" w:sz="4" w:space="0" w:color="auto"/>
            </w:tcBorders>
            <w:vAlign w:val="center"/>
            <w:hideMark/>
          </w:tcPr>
          <w:p w14:paraId="4664F437" w14:textId="77777777" w:rsidR="00162DCF" w:rsidRPr="00B71885" w:rsidRDefault="00162DCF" w:rsidP="00894F2A">
            <w:pPr>
              <w:pStyle w:val="NoSpacing"/>
              <w:rPr>
                <w:rFonts w:ascii="Archivo Light" w:hAnsi="Archivo Light" w:cs="Archivo Light"/>
                <w:lang w:val="lt-LT" w:eastAsia="lt-LT"/>
              </w:rPr>
            </w:pPr>
            <w:r w:rsidRPr="00B71885">
              <w:rPr>
                <w:rFonts w:ascii="Archivo Light" w:hAnsi="Archivo Light" w:cs="Archivo Light"/>
                <w:lang w:val="lt-LT" w:eastAsia="lt-LT"/>
              </w:rPr>
              <w:t>Pardavėjo siūlomų prekių rodiklių atitikimas techninės specifikacijos reikalavimams/reikšmė</w:t>
            </w:r>
          </w:p>
          <w:p w14:paraId="29F9C483" w14:textId="77777777"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eastAsia="lt-LT"/>
              </w:rPr>
              <w:t>(</w:t>
            </w:r>
            <w:r w:rsidRPr="00B71885">
              <w:rPr>
                <w:rFonts w:ascii="Archivo Light" w:hAnsi="Archivo Light" w:cs="Archivo Light"/>
                <w:u w:val="single"/>
                <w:lang w:val="lt-LT" w:eastAsia="lt-LT"/>
              </w:rPr>
              <w:t>Privaloma nurodyti parametrus (apsiribojimas įrašais „atitinka“ ir/arba „taip“ negalimas)</w:t>
            </w:r>
          </w:p>
        </w:tc>
      </w:tr>
      <w:tr w:rsidR="00162DCF" w:rsidRPr="00B71885" w14:paraId="629E61F2" w14:textId="77777777" w:rsidTr="00DF7C9E">
        <w:trPr>
          <w:trHeight w:val="605"/>
        </w:trPr>
        <w:tc>
          <w:tcPr>
            <w:tcW w:w="483" w:type="dxa"/>
            <w:tcBorders>
              <w:top w:val="single" w:sz="4" w:space="0" w:color="auto"/>
              <w:left w:val="single" w:sz="4" w:space="0" w:color="auto"/>
              <w:bottom w:val="single" w:sz="4" w:space="0" w:color="auto"/>
              <w:right w:val="single" w:sz="4" w:space="0" w:color="auto"/>
            </w:tcBorders>
            <w:noWrap/>
            <w:vAlign w:val="center"/>
          </w:tcPr>
          <w:p w14:paraId="5E290A12" w14:textId="32C63C59" w:rsidR="00162DCF" w:rsidRPr="00B71885" w:rsidRDefault="00162DCF" w:rsidP="006A20C6">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67744E4C" w14:textId="5628EEDE"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Gamintojas, modelis</w:t>
            </w:r>
          </w:p>
        </w:tc>
        <w:tc>
          <w:tcPr>
            <w:tcW w:w="4230" w:type="dxa"/>
            <w:tcBorders>
              <w:top w:val="single" w:sz="4" w:space="0" w:color="000000"/>
              <w:left w:val="single" w:sz="4" w:space="0" w:color="000000"/>
              <w:bottom w:val="single" w:sz="4" w:space="0" w:color="000000"/>
              <w:right w:val="single" w:sz="4" w:space="0" w:color="000000"/>
            </w:tcBorders>
            <w:noWrap/>
          </w:tcPr>
          <w:p w14:paraId="73EC99D1" w14:textId="46D666EC"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Pardavėjas privalo nurodyti gamintoją, tikslų modelį ir gamintojo kodą bei pateikti techninę dokumentaciją.</w:t>
            </w:r>
          </w:p>
        </w:tc>
        <w:tc>
          <w:tcPr>
            <w:tcW w:w="2610" w:type="dxa"/>
            <w:tcBorders>
              <w:top w:val="single" w:sz="4" w:space="0" w:color="auto"/>
              <w:left w:val="single" w:sz="4" w:space="0" w:color="auto"/>
              <w:bottom w:val="single" w:sz="4" w:space="0" w:color="auto"/>
              <w:right w:val="single" w:sz="4" w:space="0" w:color="auto"/>
            </w:tcBorders>
            <w:vAlign w:val="center"/>
          </w:tcPr>
          <w:p w14:paraId="56D5C975" w14:textId="77777777" w:rsidR="00162DCF" w:rsidRPr="00B71885" w:rsidRDefault="00162DCF" w:rsidP="00894F2A">
            <w:pPr>
              <w:pStyle w:val="NoSpacing"/>
              <w:rPr>
                <w:rFonts w:ascii="Archivo Light" w:hAnsi="Archivo Light" w:cs="Archivo Light"/>
                <w:lang w:val="lt-LT"/>
              </w:rPr>
            </w:pPr>
          </w:p>
        </w:tc>
      </w:tr>
      <w:tr w:rsidR="00162DCF" w:rsidRPr="00B71885" w14:paraId="2539DA1A" w14:textId="77777777" w:rsidTr="00DF7C9E">
        <w:trPr>
          <w:trHeight w:val="529"/>
        </w:trPr>
        <w:tc>
          <w:tcPr>
            <w:tcW w:w="483" w:type="dxa"/>
            <w:tcBorders>
              <w:top w:val="single" w:sz="4" w:space="0" w:color="auto"/>
              <w:left w:val="single" w:sz="4" w:space="0" w:color="auto"/>
              <w:bottom w:val="single" w:sz="4" w:space="0" w:color="auto"/>
              <w:right w:val="single" w:sz="4" w:space="0" w:color="auto"/>
            </w:tcBorders>
            <w:noWrap/>
            <w:vAlign w:val="center"/>
          </w:tcPr>
          <w:p w14:paraId="712075F3" w14:textId="77777777" w:rsidR="00162DCF" w:rsidRPr="00B71885" w:rsidRDefault="00162DCF" w:rsidP="006A20C6">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0559E0D8" w14:textId="2546EC25"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Mobilusis ryšys</w:t>
            </w:r>
          </w:p>
        </w:tc>
        <w:tc>
          <w:tcPr>
            <w:tcW w:w="4230" w:type="dxa"/>
            <w:tcBorders>
              <w:top w:val="single" w:sz="4" w:space="0" w:color="000000"/>
              <w:left w:val="single" w:sz="4" w:space="0" w:color="000000"/>
              <w:bottom w:val="single" w:sz="4" w:space="0" w:color="000000"/>
              <w:right w:val="single" w:sz="4" w:space="0" w:color="000000"/>
            </w:tcBorders>
            <w:noWrap/>
          </w:tcPr>
          <w:p w14:paraId="641371CB" w14:textId="5F006C3A"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suderinamumas su 4G / LTE/5G</w:t>
            </w:r>
          </w:p>
        </w:tc>
        <w:tc>
          <w:tcPr>
            <w:tcW w:w="2610" w:type="dxa"/>
            <w:tcBorders>
              <w:top w:val="single" w:sz="4" w:space="0" w:color="auto"/>
              <w:left w:val="single" w:sz="4" w:space="0" w:color="auto"/>
              <w:bottom w:val="single" w:sz="4" w:space="0" w:color="auto"/>
              <w:right w:val="single" w:sz="4" w:space="0" w:color="auto"/>
            </w:tcBorders>
            <w:vAlign w:val="center"/>
          </w:tcPr>
          <w:p w14:paraId="590162D8" w14:textId="77777777" w:rsidR="00162DCF" w:rsidRPr="00B71885" w:rsidRDefault="00162DCF" w:rsidP="00894F2A">
            <w:pPr>
              <w:pStyle w:val="NoSpacing"/>
              <w:rPr>
                <w:rFonts w:ascii="Archivo Light" w:hAnsi="Archivo Light" w:cs="Archivo Light"/>
                <w:lang w:val="lt-LT"/>
              </w:rPr>
            </w:pPr>
          </w:p>
        </w:tc>
      </w:tr>
      <w:tr w:rsidR="00162DCF" w:rsidRPr="00B71885" w14:paraId="3492E5EA"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3770E4EC" w14:textId="77777777" w:rsidR="00162DCF" w:rsidRPr="00B71885" w:rsidRDefault="00162DCF" w:rsidP="006A20C6">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010B0489" w14:textId="20252398"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SIM</w:t>
            </w:r>
          </w:p>
        </w:tc>
        <w:tc>
          <w:tcPr>
            <w:tcW w:w="4230" w:type="dxa"/>
            <w:tcBorders>
              <w:top w:val="single" w:sz="4" w:space="0" w:color="000000"/>
              <w:left w:val="single" w:sz="4" w:space="0" w:color="000000"/>
              <w:bottom w:val="single" w:sz="4" w:space="0" w:color="000000"/>
              <w:right w:val="single" w:sz="4" w:space="0" w:color="000000"/>
            </w:tcBorders>
            <w:noWrap/>
          </w:tcPr>
          <w:p w14:paraId="1EB9A43C" w14:textId="027670B3"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Ne mažiau kaip 1 SIM kortelės lizdas.</w:t>
            </w:r>
          </w:p>
        </w:tc>
        <w:tc>
          <w:tcPr>
            <w:tcW w:w="2610" w:type="dxa"/>
            <w:tcBorders>
              <w:top w:val="single" w:sz="4" w:space="0" w:color="auto"/>
              <w:left w:val="single" w:sz="4" w:space="0" w:color="auto"/>
              <w:bottom w:val="single" w:sz="4" w:space="0" w:color="auto"/>
              <w:right w:val="single" w:sz="4" w:space="0" w:color="auto"/>
            </w:tcBorders>
            <w:vAlign w:val="center"/>
          </w:tcPr>
          <w:p w14:paraId="52DE4892" w14:textId="77777777" w:rsidR="00162DCF" w:rsidRPr="00B71885" w:rsidRDefault="00162DCF" w:rsidP="00894F2A">
            <w:pPr>
              <w:pStyle w:val="NoSpacing"/>
              <w:rPr>
                <w:rFonts w:ascii="Archivo Light" w:hAnsi="Archivo Light" w:cs="Archivo Light"/>
                <w:lang w:val="lt-LT"/>
              </w:rPr>
            </w:pPr>
          </w:p>
        </w:tc>
      </w:tr>
      <w:tr w:rsidR="00162DCF" w:rsidRPr="00B71885" w14:paraId="3232DDA1"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028B0E24" w14:textId="77777777" w:rsidR="00162DCF" w:rsidRPr="00B71885" w:rsidRDefault="00162DCF" w:rsidP="006A20C6">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2BAA1D2C" w14:textId="453ECDD9"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APN</w:t>
            </w:r>
          </w:p>
        </w:tc>
        <w:tc>
          <w:tcPr>
            <w:tcW w:w="4230" w:type="dxa"/>
            <w:tcBorders>
              <w:top w:val="single" w:sz="4" w:space="0" w:color="000000"/>
              <w:left w:val="single" w:sz="4" w:space="0" w:color="000000"/>
              <w:bottom w:val="single" w:sz="4" w:space="0" w:color="000000"/>
              <w:right w:val="single" w:sz="4" w:space="0" w:color="000000"/>
            </w:tcBorders>
            <w:noWrap/>
          </w:tcPr>
          <w:p w14:paraId="382DED44" w14:textId="6717FDD1"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Turi būti galima rankiniu būdu konfigūruoti mobiliojo ryšio operatoriaus APN, įskaitant privataus APN naudojimą.</w:t>
            </w:r>
          </w:p>
        </w:tc>
        <w:tc>
          <w:tcPr>
            <w:tcW w:w="2610" w:type="dxa"/>
            <w:tcBorders>
              <w:top w:val="single" w:sz="4" w:space="0" w:color="auto"/>
              <w:left w:val="single" w:sz="4" w:space="0" w:color="auto"/>
              <w:bottom w:val="single" w:sz="4" w:space="0" w:color="auto"/>
              <w:right w:val="single" w:sz="4" w:space="0" w:color="auto"/>
            </w:tcBorders>
            <w:vAlign w:val="center"/>
          </w:tcPr>
          <w:p w14:paraId="54F410BC" w14:textId="77777777" w:rsidR="00162DCF" w:rsidRPr="00B71885" w:rsidRDefault="00162DCF" w:rsidP="00894F2A">
            <w:pPr>
              <w:pStyle w:val="NoSpacing"/>
              <w:rPr>
                <w:rFonts w:ascii="Archivo Light" w:hAnsi="Archivo Light" w:cs="Archivo Light"/>
                <w:lang w:val="lt-LT"/>
              </w:rPr>
            </w:pPr>
          </w:p>
        </w:tc>
      </w:tr>
      <w:tr w:rsidR="00162DCF" w:rsidRPr="00B71885" w14:paraId="626A0A20"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646D4174" w14:textId="77777777" w:rsidR="00162DCF" w:rsidRPr="00B71885" w:rsidRDefault="00162DCF" w:rsidP="006A20C6">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4E74E26C" w14:textId="74BA836A"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Ethernet</w:t>
            </w:r>
          </w:p>
        </w:tc>
        <w:tc>
          <w:tcPr>
            <w:tcW w:w="4230" w:type="dxa"/>
            <w:tcBorders>
              <w:top w:val="single" w:sz="4" w:space="0" w:color="000000"/>
              <w:left w:val="single" w:sz="4" w:space="0" w:color="000000"/>
              <w:bottom w:val="single" w:sz="4" w:space="0" w:color="000000"/>
              <w:right w:val="single" w:sz="4" w:space="0" w:color="000000"/>
            </w:tcBorders>
            <w:noWrap/>
          </w:tcPr>
          <w:p w14:paraId="751F168F" w14:textId="51660ECD"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Ne mažiau kaip 2 × 10/100/1000BASE-T RJ45 Ethernet prievadai. Jei Ethernet prievadų pakanka ir jie turi pakankamai Poe galios siūlomoms kameroms palaikyti įrangos montavimo taške, valdomo komutatoriaus galima nesiūlyti</w:t>
            </w:r>
          </w:p>
        </w:tc>
        <w:tc>
          <w:tcPr>
            <w:tcW w:w="2610" w:type="dxa"/>
            <w:tcBorders>
              <w:top w:val="single" w:sz="4" w:space="0" w:color="auto"/>
              <w:left w:val="single" w:sz="4" w:space="0" w:color="auto"/>
              <w:bottom w:val="single" w:sz="4" w:space="0" w:color="auto"/>
              <w:right w:val="single" w:sz="4" w:space="0" w:color="auto"/>
            </w:tcBorders>
            <w:vAlign w:val="center"/>
          </w:tcPr>
          <w:p w14:paraId="44B1572C" w14:textId="77777777" w:rsidR="00162DCF" w:rsidRPr="00B71885" w:rsidRDefault="00162DCF" w:rsidP="00894F2A">
            <w:pPr>
              <w:pStyle w:val="NoSpacing"/>
              <w:rPr>
                <w:rFonts w:ascii="Archivo Light" w:hAnsi="Archivo Light" w:cs="Archivo Light"/>
                <w:lang w:val="lt-LT"/>
              </w:rPr>
            </w:pPr>
          </w:p>
        </w:tc>
      </w:tr>
      <w:tr w:rsidR="00162DCF" w:rsidRPr="00B71885" w14:paraId="76FD5FB6"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191350FC" w14:textId="77777777" w:rsidR="00162DCF" w:rsidRPr="00B71885" w:rsidRDefault="00162DCF" w:rsidP="006A20C6">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1516817B" w14:textId="267166D4"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Maršrutizavimas</w:t>
            </w:r>
          </w:p>
        </w:tc>
        <w:tc>
          <w:tcPr>
            <w:tcW w:w="4230" w:type="dxa"/>
            <w:tcBorders>
              <w:top w:val="single" w:sz="4" w:space="0" w:color="000000"/>
              <w:left w:val="single" w:sz="4" w:space="0" w:color="000000"/>
              <w:bottom w:val="single" w:sz="4" w:space="0" w:color="000000"/>
              <w:right w:val="single" w:sz="4" w:space="0" w:color="000000"/>
            </w:tcBorders>
            <w:noWrap/>
          </w:tcPr>
          <w:p w14:paraId="1B720C6D" w14:textId="19E38E1B"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IPv4 maršrutizavimas, NAT ir statiniai maršrutai.</w:t>
            </w:r>
          </w:p>
        </w:tc>
        <w:tc>
          <w:tcPr>
            <w:tcW w:w="2610" w:type="dxa"/>
            <w:tcBorders>
              <w:top w:val="single" w:sz="4" w:space="0" w:color="auto"/>
              <w:left w:val="single" w:sz="4" w:space="0" w:color="auto"/>
              <w:bottom w:val="single" w:sz="4" w:space="0" w:color="auto"/>
              <w:right w:val="single" w:sz="4" w:space="0" w:color="auto"/>
            </w:tcBorders>
            <w:vAlign w:val="center"/>
          </w:tcPr>
          <w:p w14:paraId="015362AE" w14:textId="77777777" w:rsidR="00162DCF" w:rsidRPr="00B71885" w:rsidRDefault="00162DCF" w:rsidP="00894F2A">
            <w:pPr>
              <w:pStyle w:val="NoSpacing"/>
              <w:rPr>
                <w:rFonts w:ascii="Archivo Light" w:hAnsi="Archivo Light" w:cs="Archivo Light"/>
                <w:lang w:val="lt-LT"/>
              </w:rPr>
            </w:pPr>
          </w:p>
        </w:tc>
      </w:tr>
      <w:tr w:rsidR="00162DCF" w:rsidRPr="00B71885" w14:paraId="40D94B7A"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714DB34A" w14:textId="77777777" w:rsidR="00162DCF" w:rsidRPr="00B71885" w:rsidRDefault="00162DCF" w:rsidP="006A20C6">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4CE41219" w14:textId="33FEAC8F"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VLAN</w:t>
            </w:r>
          </w:p>
        </w:tc>
        <w:tc>
          <w:tcPr>
            <w:tcW w:w="4230" w:type="dxa"/>
            <w:tcBorders>
              <w:top w:val="single" w:sz="4" w:space="0" w:color="000000"/>
              <w:left w:val="single" w:sz="4" w:space="0" w:color="000000"/>
              <w:bottom w:val="single" w:sz="4" w:space="0" w:color="000000"/>
              <w:right w:val="single" w:sz="4" w:space="0" w:color="000000"/>
            </w:tcBorders>
            <w:noWrap/>
          </w:tcPr>
          <w:p w14:paraId="6497186E" w14:textId="3A30C183"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IEEE 802.1Q VLAN palaikymas.</w:t>
            </w:r>
          </w:p>
        </w:tc>
        <w:tc>
          <w:tcPr>
            <w:tcW w:w="2610" w:type="dxa"/>
            <w:tcBorders>
              <w:top w:val="single" w:sz="4" w:space="0" w:color="auto"/>
              <w:left w:val="single" w:sz="4" w:space="0" w:color="auto"/>
              <w:bottom w:val="single" w:sz="4" w:space="0" w:color="auto"/>
              <w:right w:val="single" w:sz="4" w:space="0" w:color="auto"/>
            </w:tcBorders>
            <w:vAlign w:val="center"/>
          </w:tcPr>
          <w:p w14:paraId="13911B84" w14:textId="77777777" w:rsidR="00162DCF" w:rsidRPr="00B71885" w:rsidRDefault="00162DCF" w:rsidP="00894F2A">
            <w:pPr>
              <w:pStyle w:val="NoSpacing"/>
              <w:rPr>
                <w:rFonts w:ascii="Archivo Light" w:hAnsi="Archivo Light" w:cs="Archivo Light"/>
                <w:lang w:val="lt-LT"/>
              </w:rPr>
            </w:pPr>
          </w:p>
        </w:tc>
      </w:tr>
      <w:tr w:rsidR="00162DCF" w:rsidRPr="00B71885" w14:paraId="61D0B76B"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6B316DD2" w14:textId="77777777" w:rsidR="00162DCF" w:rsidRPr="00B71885" w:rsidRDefault="00162DCF" w:rsidP="006A20C6">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624EFDB5" w14:textId="73754236"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Ugniasienė</w:t>
            </w:r>
          </w:p>
        </w:tc>
        <w:tc>
          <w:tcPr>
            <w:tcW w:w="4230" w:type="dxa"/>
            <w:tcBorders>
              <w:top w:val="single" w:sz="4" w:space="0" w:color="000000"/>
              <w:left w:val="single" w:sz="4" w:space="0" w:color="000000"/>
              <w:bottom w:val="single" w:sz="4" w:space="0" w:color="000000"/>
              <w:right w:val="single" w:sz="4" w:space="0" w:color="000000"/>
            </w:tcBorders>
            <w:noWrap/>
          </w:tcPr>
          <w:p w14:paraId="0B6802AA" w14:textId="087DC8E3"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Integruota konfigūruojama ugniasienė su galimybe riboti srautą pagal IP adresus, protokolus ir TCP / UDP prievadus.</w:t>
            </w:r>
          </w:p>
        </w:tc>
        <w:tc>
          <w:tcPr>
            <w:tcW w:w="2610" w:type="dxa"/>
            <w:tcBorders>
              <w:top w:val="single" w:sz="4" w:space="0" w:color="auto"/>
              <w:left w:val="single" w:sz="4" w:space="0" w:color="auto"/>
              <w:bottom w:val="single" w:sz="4" w:space="0" w:color="auto"/>
              <w:right w:val="single" w:sz="4" w:space="0" w:color="auto"/>
            </w:tcBorders>
            <w:vAlign w:val="center"/>
          </w:tcPr>
          <w:p w14:paraId="303AFB8A" w14:textId="77777777" w:rsidR="00162DCF" w:rsidRPr="00B71885" w:rsidRDefault="00162DCF" w:rsidP="00894F2A">
            <w:pPr>
              <w:pStyle w:val="NoSpacing"/>
              <w:rPr>
                <w:rFonts w:ascii="Archivo Light" w:hAnsi="Archivo Light" w:cs="Archivo Light"/>
                <w:lang w:val="lt-LT"/>
              </w:rPr>
            </w:pPr>
          </w:p>
        </w:tc>
      </w:tr>
      <w:tr w:rsidR="00162DCF" w:rsidRPr="00B71885" w14:paraId="7A97C6F6"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1F197F5B" w14:textId="77777777" w:rsidR="00162DCF" w:rsidRPr="00B71885" w:rsidRDefault="00162DCF" w:rsidP="006A20C6">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303786B9" w14:textId="29B7B27C"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VPN</w:t>
            </w:r>
          </w:p>
        </w:tc>
        <w:tc>
          <w:tcPr>
            <w:tcW w:w="4230" w:type="dxa"/>
            <w:tcBorders>
              <w:top w:val="single" w:sz="4" w:space="0" w:color="000000"/>
              <w:left w:val="single" w:sz="4" w:space="0" w:color="000000"/>
              <w:bottom w:val="single" w:sz="4" w:space="0" w:color="000000"/>
              <w:right w:val="single" w:sz="4" w:space="0" w:color="000000"/>
            </w:tcBorders>
            <w:noWrap/>
          </w:tcPr>
          <w:p w14:paraId="5D3837AE" w14:textId="48FDC2E7"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Turi palaikyti ne mažiau kaip IPsec ir OpenVPN arba lygiaverčius saugius VPN protokolus.</w:t>
            </w:r>
          </w:p>
        </w:tc>
        <w:tc>
          <w:tcPr>
            <w:tcW w:w="2610" w:type="dxa"/>
            <w:tcBorders>
              <w:top w:val="single" w:sz="4" w:space="0" w:color="auto"/>
              <w:left w:val="single" w:sz="4" w:space="0" w:color="auto"/>
              <w:bottom w:val="single" w:sz="4" w:space="0" w:color="auto"/>
              <w:right w:val="single" w:sz="4" w:space="0" w:color="auto"/>
            </w:tcBorders>
            <w:vAlign w:val="center"/>
          </w:tcPr>
          <w:p w14:paraId="50BCEB32" w14:textId="77777777" w:rsidR="00162DCF" w:rsidRPr="00B71885" w:rsidRDefault="00162DCF" w:rsidP="00894F2A">
            <w:pPr>
              <w:pStyle w:val="NoSpacing"/>
              <w:rPr>
                <w:rFonts w:ascii="Archivo Light" w:hAnsi="Archivo Light" w:cs="Archivo Light"/>
                <w:lang w:val="lt-LT"/>
              </w:rPr>
            </w:pPr>
          </w:p>
        </w:tc>
      </w:tr>
      <w:tr w:rsidR="00162DCF" w:rsidRPr="00B71885" w14:paraId="2A451835"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2BB8B77E" w14:textId="77777777" w:rsidR="00162DCF" w:rsidRPr="00B71885" w:rsidRDefault="00162DCF" w:rsidP="006A20C6">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68641471" w14:textId="6B7B3D4D"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Ryšio stebėjimas</w:t>
            </w:r>
          </w:p>
        </w:tc>
        <w:tc>
          <w:tcPr>
            <w:tcW w:w="4230" w:type="dxa"/>
            <w:tcBorders>
              <w:top w:val="single" w:sz="4" w:space="0" w:color="000000"/>
              <w:left w:val="single" w:sz="4" w:space="0" w:color="000000"/>
              <w:bottom w:val="single" w:sz="4" w:space="0" w:color="000000"/>
              <w:right w:val="single" w:sz="4" w:space="0" w:color="000000"/>
            </w:tcBorders>
            <w:noWrap/>
          </w:tcPr>
          <w:p w14:paraId="627131AE" w14:textId="7AC41167"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Turi būti mobiliojo ryšio būklės stebėjimo ir automatinio ryšio atkūrimo funkcija nutrūkus duomenų perdavimui.</w:t>
            </w:r>
          </w:p>
        </w:tc>
        <w:tc>
          <w:tcPr>
            <w:tcW w:w="2610" w:type="dxa"/>
            <w:tcBorders>
              <w:top w:val="single" w:sz="4" w:space="0" w:color="auto"/>
              <w:left w:val="single" w:sz="4" w:space="0" w:color="auto"/>
              <w:bottom w:val="single" w:sz="4" w:space="0" w:color="auto"/>
              <w:right w:val="single" w:sz="4" w:space="0" w:color="auto"/>
            </w:tcBorders>
            <w:vAlign w:val="center"/>
          </w:tcPr>
          <w:p w14:paraId="2B8BB901" w14:textId="77777777" w:rsidR="00162DCF" w:rsidRPr="00B71885" w:rsidRDefault="00162DCF" w:rsidP="00894F2A">
            <w:pPr>
              <w:pStyle w:val="NoSpacing"/>
              <w:rPr>
                <w:rFonts w:ascii="Archivo Light" w:hAnsi="Archivo Light" w:cs="Archivo Light"/>
                <w:lang w:val="lt-LT"/>
              </w:rPr>
            </w:pPr>
          </w:p>
        </w:tc>
      </w:tr>
      <w:tr w:rsidR="00162DCF" w:rsidRPr="00B71885" w14:paraId="3D41415A"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37BE6F9D" w14:textId="77777777" w:rsidR="00162DCF" w:rsidRPr="00B71885" w:rsidRDefault="00162DCF" w:rsidP="006A20C6">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1FCCA305" w14:textId="7D40F63C"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Nuotolinis valdymas</w:t>
            </w:r>
          </w:p>
        </w:tc>
        <w:tc>
          <w:tcPr>
            <w:tcW w:w="4230" w:type="dxa"/>
            <w:tcBorders>
              <w:top w:val="single" w:sz="4" w:space="0" w:color="000000"/>
              <w:left w:val="single" w:sz="4" w:space="0" w:color="000000"/>
              <w:bottom w:val="single" w:sz="4" w:space="0" w:color="000000"/>
              <w:right w:val="single" w:sz="4" w:space="0" w:color="000000"/>
            </w:tcBorders>
            <w:noWrap/>
          </w:tcPr>
          <w:p w14:paraId="0896A726" w14:textId="0B82F32A"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HTTPS ir SSH arba lygiavertės saugios nuotolinio administravimo priemonės.</w:t>
            </w:r>
          </w:p>
        </w:tc>
        <w:tc>
          <w:tcPr>
            <w:tcW w:w="2610" w:type="dxa"/>
            <w:tcBorders>
              <w:top w:val="single" w:sz="4" w:space="0" w:color="auto"/>
              <w:left w:val="single" w:sz="4" w:space="0" w:color="auto"/>
              <w:bottom w:val="single" w:sz="4" w:space="0" w:color="auto"/>
              <w:right w:val="single" w:sz="4" w:space="0" w:color="auto"/>
            </w:tcBorders>
            <w:vAlign w:val="center"/>
          </w:tcPr>
          <w:p w14:paraId="1697165A" w14:textId="77777777" w:rsidR="00162DCF" w:rsidRPr="00B71885" w:rsidRDefault="00162DCF" w:rsidP="00894F2A">
            <w:pPr>
              <w:pStyle w:val="NoSpacing"/>
              <w:rPr>
                <w:rFonts w:ascii="Archivo Light" w:hAnsi="Archivo Light" w:cs="Archivo Light"/>
                <w:lang w:val="lt-LT"/>
              </w:rPr>
            </w:pPr>
          </w:p>
        </w:tc>
      </w:tr>
      <w:tr w:rsidR="00162DCF" w:rsidRPr="00B71885" w14:paraId="64C6EBC9"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0B74FE8D" w14:textId="77777777" w:rsidR="00162DCF" w:rsidRPr="00B71885" w:rsidRDefault="00162DCF" w:rsidP="006A20C6">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22562D6F" w14:textId="476B29ED"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SNMP</w:t>
            </w:r>
          </w:p>
        </w:tc>
        <w:tc>
          <w:tcPr>
            <w:tcW w:w="4230" w:type="dxa"/>
            <w:tcBorders>
              <w:top w:val="single" w:sz="4" w:space="0" w:color="000000"/>
              <w:left w:val="single" w:sz="4" w:space="0" w:color="000000"/>
              <w:bottom w:val="single" w:sz="4" w:space="0" w:color="000000"/>
              <w:right w:val="single" w:sz="4" w:space="0" w:color="000000"/>
            </w:tcBorders>
            <w:noWrap/>
          </w:tcPr>
          <w:p w14:paraId="5F19B65E" w14:textId="6FD0B02D"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SNMP palaikymas įrenginio būklės stebėjimui.</w:t>
            </w:r>
          </w:p>
        </w:tc>
        <w:tc>
          <w:tcPr>
            <w:tcW w:w="2610" w:type="dxa"/>
            <w:tcBorders>
              <w:top w:val="single" w:sz="4" w:space="0" w:color="auto"/>
              <w:left w:val="single" w:sz="4" w:space="0" w:color="auto"/>
              <w:bottom w:val="single" w:sz="4" w:space="0" w:color="auto"/>
              <w:right w:val="single" w:sz="4" w:space="0" w:color="auto"/>
            </w:tcBorders>
            <w:vAlign w:val="center"/>
          </w:tcPr>
          <w:p w14:paraId="78761314" w14:textId="77777777" w:rsidR="00162DCF" w:rsidRPr="00B71885" w:rsidRDefault="00162DCF" w:rsidP="00894F2A">
            <w:pPr>
              <w:pStyle w:val="NoSpacing"/>
              <w:rPr>
                <w:rFonts w:ascii="Archivo Light" w:hAnsi="Archivo Light" w:cs="Archivo Light"/>
                <w:lang w:val="lt-LT"/>
              </w:rPr>
            </w:pPr>
          </w:p>
        </w:tc>
      </w:tr>
      <w:tr w:rsidR="00162DCF" w:rsidRPr="00B71885" w14:paraId="79EDAF31"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3E50723C" w14:textId="77777777" w:rsidR="00162DCF" w:rsidRPr="00B71885" w:rsidRDefault="00162DCF" w:rsidP="00DF7C9E">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2F3B3713" w14:textId="0C9CA55A"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Mobiliojo ryšio diagnostika</w:t>
            </w:r>
          </w:p>
        </w:tc>
        <w:tc>
          <w:tcPr>
            <w:tcW w:w="4230" w:type="dxa"/>
            <w:tcBorders>
              <w:top w:val="single" w:sz="4" w:space="0" w:color="000000"/>
              <w:left w:val="single" w:sz="4" w:space="0" w:color="000000"/>
              <w:bottom w:val="single" w:sz="4" w:space="0" w:color="000000"/>
              <w:right w:val="single" w:sz="4" w:space="0" w:color="000000"/>
            </w:tcBorders>
            <w:noWrap/>
          </w:tcPr>
          <w:p w14:paraId="0DBC8E20" w14:textId="7F73FBEB"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Turi būti pateikiami mobiliojo ryšio signalo parametrai, įskaitant bent RSRP, RSRQ ir SINR arba lygiaverčius parametrus.</w:t>
            </w:r>
          </w:p>
        </w:tc>
        <w:tc>
          <w:tcPr>
            <w:tcW w:w="2610" w:type="dxa"/>
            <w:tcBorders>
              <w:top w:val="single" w:sz="4" w:space="0" w:color="auto"/>
              <w:left w:val="single" w:sz="4" w:space="0" w:color="auto"/>
              <w:bottom w:val="single" w:sz="4" w:space="0" w:color="auto"/>
              <w:right w:val="single" w:sz="4" w:space="0" w:color="auto"/>
            </w:tcBorders>
            <w:vAlign w:val="center"/>
          </w:tcPr>
          <w:p w14:paraId="15A51A46" w14:textId="77777777" w:rsidR="00162DCF" w:rsidRPr="00B71885" w:rsidRDefault="00162DCF" w:rsidP="00894F2A">
            <w:pPr>
              <w:pStyle w:val="NoSpacing"/>
              <w:rPr>
                <w:rFonts w:ascii="Archivo Light" w:hAnsi="Archivo Light" w:cs="Archivo Light"/>
                <w:lang w:val="lt-LT"/>
              </w:rPr>
            </w:pPr>
          </w:p>
        </w:tc>
      </w:tr>
      <w:tr w:rsidR="00162DCF" w:rsidRPr="00B71885" w14:paraId="4BC9A2D9"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2E66DABF" w14:textId="77777777" w:rsidR="00162DCF" w:rsidRPr="00B71885" w:rsidRDefault="00162DCF" w:rsidP="00DF7C9E">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3AE29340" w14:textId="1B9D223D"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Antenos</w:t>
            </w:r>
          </w:p>
        </w:tc>
        <w:tc>
          <w:tcPr>
            <w:tcW w:w="4230" w:type="dxa"/>
            <w:tcBorders>
              <w:top w:val="single" w:sz="4" w:space="0" w:color="000000"/>
              <w:left w:val="single" w:sz="4" w:space="0" w:color="000000"/>
              <w:bottom w:val="single" w:sz="4" w:space="0" w:color="000000"/>
              <w:right w:val="single" w:sz="4" w:space="0" w:color="000000"/>
            </w:tcBorders>
            <w:noWrap/>
          </w:tcPr>
          <w:p w14:paraId="2137CB21" w14:textId="3EF96611"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Turi būti komplektuojamos visos 5G / 4G ryšiui reikalingos antenos arba numatytos jungtys išorinėms antenoms.</w:t>
            </w:r>
          </w:p>
        </w:tc>
        <w:tc>
          <w:tcPr>
            <w:tcW w:w="2610" w:type="dxa"/>
            <w:tcBorders>
              <w:top w:val="single" w:sz="4" w:space="0" w:color="auto"/>
              <w:left w:val="single" w:sz="4" w:space="0" w:color="auto"/>
              <w:bottom w:val="single" w:sz="4" w:space="0" w:color="auto"/>
              <w:right w:val="single" w:sz="4" w:space="0" w:color="auto"/>
            </w:tcBorders>
            <w:vAlign w:val="center"/>
          </w:tcPr>
          <w:p w14:paraId="74787266" w14:textId="77777777" w:rsidR="00162DCF" w:rsidRPr="00B71885" w:rsidRDefault="00162DCF" w:rsidP="00894F2A">
            <w:pPr>
              <w:pStyle w:val="NoSpacing"/>
              <w:rPr>
                <w:rFonts w:ascii="Archivo Light" w:hAnsi="Archivo Light" w:cs="Archivo Light"/>
                <w:lang w:val="lt-LT"/>
              </w:rPr>
            </w:pPr>
          </w:p>
        </w:tc>
      </w:tr>
      <w:tr w:rsidR="00162DCF" w:rsidRPr="00B71885" w14:paraId="501F0477"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117938F9" w14:textId="77777777" w:rsidR="00162DCF" w:rsidRPr="00B71885" w:rsidRDefault="00162DCF" w:rsidP="00DF7C9E">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728B6FA3" w14:textId="65CE84C7"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Darbinė temperatūra</w:t>
            </w:r>
          </w:p>
        </w:tc>
        <w:tc>
          <w:tcPr>
            <w:tcW w:w="4230" w:type="dxa"/>
            <w:tcBorders>
              <w:top w:val="single" w:sz="4" w:space="0" w:color="000000"/>
              <w:left w:val="single" w:sz="4" w:space="0" w:color="000000"/>
              <w:bottom w:val="single" w:sz="4" w:space="0" w:color="000000"/>
              <w:right w:val="single" w:sz="4" w:space="0" w:color="000000"/>
            </w:tcBorders>
            <w:noWrap/>
          </w:tcPr>
          <w:p w14:paraId="6A46AF7B" w14:textId="33F8BB5D"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Tinkamas darbui lauko telekomunikacinėje spintoje; darbinė temperatūra ne siauresnė kaip nuo –40 °C iki +60 °C.</w:t>
            </w:r>
          </w:p>
        </w:tc>
        <w:tc>
          <w:tcPr>
            <w:tcW w:w="2610" w:type="dxa"/>
            <w:tcBorders>
              <w:top w:val="single" w:sz="4" w:space="0" w:color="auto"/>
              <w:left w:val="single" w:sz="4" w:space="0" w:color="auto"/>
              <w:bottom w:val="single" w:sz="4" w:space="0" w:color="auto"/>
              <w:right w:val="single" w:sz="4" w:space="0" w:color="auto"/>
            </w:tcBorders>
            <w:vAlign w:val="center"/>
          </w:tcPr>
          <w:p w14:paraId="34C6F7D9" w14:textId="77777777" w:rsidR="00162DCF" w:rsidRPr="00B71885" w:rsidRDefault="00162DCF" w:rsidP="00894F2A">
            <w:pPr>
              <w:pStyle w:val="NoSpacing"/>
              <w:rPr>
                <w:rFonts w:ascii="Archivo Light" w:hAnsi="Archivo Light" w:cs="Archivo Light"/>
                <w:lang w:val="lt-LT"/>
              </w:rPr>
            </w:pPr>
          </w:p>
        </w:tc>
      </w:tr>
      <w:tr w:rsidR="00162DCF" w:rsidRPr="00B71885" w14:paraId="76DD12B7"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50FB31C1" w14:textId="77777777" w:rsidR="00162DCF" w:rsidRPr="00B71885" w:rsidRDefault="00162DCF" w:rsidP="00DF7C9E">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4FB0A1DD" w14:textId="63857E7E"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Montavimas</w:t>
            </w:r>
          </w:p>
        </w:tc>
        <w:tc>
          <w:tcPr>
            <w:tcW w:w="4230" w:type="dxa"/>
            <w:tcBorders>
              <w:top w:val="single" w:sz="4" w:space="0" w:color="000000"/>
              <w:left w:val="single" w:sz="4" w:space="0" w:color="000000"/>
              <w:bottom w:val="single" w:sz="4" w:space="0" w:color="000000"/>
              <w:right w:val="single" w:sz="4" w:space="0" w:color="000000"/>
            </w:tcBorders>
            <w:noWrap/>
          </w:tcPr>
          <w:p w14:paraId="463E7294" w14:textId="629EAF09"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Turi būti pritaikytas montuoti telekomunikacinėje spintoje, įskaitant DIN bėgelio montavimą tiesiogiai arba naudojant gamintojo tam skirtą laikiklį.</w:t>
            </w:r>
          </w:p>
        </w:tc>
        <w:tc>
          <w:tcPr>
            <w:tcW w:w="2610" w:type="dxa"/>
            <w:tcBorders>
              <w:top w:val="single" w:sz="4" w:space="0" w:color="auto"/>
              <w:left w:val="single" w:sz="4" w:space="0" w:color="auto"/>
              <w:bottom w:val="single" w:sz="4" w:space="0" w:color="auto"/>
              <w:right w:val="single" w:sz="4" w:space="0" w:color="auto"/>
            </w:tcBorders>
            <w:vAlign w:val="center"/>
          </w:tcPr>
          <w:p w14:paraId="64BE62B1" w14:textId="77777777" w:rsidR="00162DCF" w:rsidRPr="00B71885" w:rsidRDefault="00162DCF" w:rsidP="00894F2A">
            <w:pPr>
              <w:pStyle w:val="NoSpacing"/>
              <w:rPr>
                <w:rFonts w:ascii="Archivo Light" w:hAnsi="Archivo Light" w:cs="Archivo Light"/>
                <w:lang w:val="lt-LT"/>
              </w:rPr>
            </w:pPr>
          </w:p>
        </w:tc>
      </w:tr>
      <w:tr w:rsidR="00162DCF" w:rsidRPr="00B71885" w14:paraId="21BE11CB"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1A23DE55" w14:textId="77777777" w:rsidR="00162DCF" w:rsidRPr="00B71885" w:rsidRDefault="00162DCF" w:rsidP="00DF7C9E">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vAlign w:val="center"/>
          </w:tcPr>
          <w:p w14:paraId="6D15336D" w14:textId="3C9AE82E"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Papildomi reikalavimai</w:t>
            </w:r>
          </w:p>
        </w:tc>
        <w:tc>
          <w:tcPr>
            <w:tcW w:w="4230" w:type="dxa"/>
            <w:tcBorders>
              <w:top w:val="single" w:sz="4" w:space="0" w:color="000000"/>
              <w:left w:val="single" w:sz="4" w:space="0" w:color="000000"/>
              <w:bottom w:val="single" w:sz="4" w:space="0" w:color="000000"/>
              <w:right w:val="single" w:sz="4" w:space="0" w:color="000000"/>
            </w:tcBorders>
            <w:noWrap/>
            <w:vAlign w:val="center"/>
          </w:tcPr>
          <w:p w14:paraId="6B5E75E6" w14:textId="77777777"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Jei nesiūlomas komutatorius, turi atitikti:</w:t>
            </w:r>
          </w:p>
          <w:p w14:paraId="21DDF34A" w14:textId="77777777" w:rsidR="00162DCF" w:rsidRPr="00B71885" w:rsidRDefault="00162DCF" w:rsidP="00894F2A">
            <w:pPr>
              <w:pStyle w:val="NoSpacing"/>
              <w:rPr>
                <w:rFonts w:ascii="Archivo Light" w:eastAsiaTheme="minorEastAsia" w:hAnsi="Archivo Light" w:cs="Archivo Light"/>
                <w:lang w:val="lt-LT"/>
              </w:rPr>
            </w:pPr>
            <w:r w:rsidRPr="00B71885">
              <w:rPr>
                <w:rFonts w:ascii="Archivo Light" w:eastAsiaTheme="minorEastAsia" w:hAnsi="Archivo Light" w:cs="Archivo Light"/>
                <w:lang w:val="lt-LT"/>
              </w:rPr>
              <w:t>Turi būti galima administraciniu būdu įjungti / išjungti atskirus Ethernet prievadus ir nustatyti jų parametrus.</w:t>
            </w:r>
          </w:p>
          <w:p w14:paraId="6162C08D" w14:textId="1DCA0CEC" w:rsidR="00162DCF" w:rsidRPr="00B71885" w:rsidRDefault="00162DCF" w:rsidP="00894F2A">
            <w:pPr>
              <w:pStyle w:val="NoSpacing"/>
              <w:rPr>
                <w:rFonts w:ascii="Archivo Light" w:hAnsi="Archivo Light" w:cs="Archivo Light"/>
                <w:lang w:val="lt-LT"/>
              </w:rPr>
            </w:pPr>
          </w:p>
        </w:tc>
        <w:tc>
          <w:tcPr>
            <w:tcW w:w="2610" w:type="dxa"/>
            <w:tcBorders>
              <w:top w:val="single" w:sz="4" w:space="0" w:color="auto"/>
              <w:left w:val="single" w:sz="4" w:space="0" w:color="auto"/>
              <w:bottom w:val="single" w:sz="4" w:space="0" w:color="auto"/>
              <w:right w:val="single" w:sz="4" w:space="0" w:color="auto"/>
            </w:tcBorders>
            <w:vAlign w:val="center"/>
          </w:tcPr>
          <w:p w14:paraId="2481C70D" w14:textId="77777777" w:rsidR="00162DCF" w:rsidRPr="00B71885" w:rsidRDefault="00162DCF" w:rsidP="00894F2A">
            <w:pPr>
              <w:pStyle w:val="NoSpacing"/>
              <w:rPr>
                <w:rFonts w:ascii="Archivo Light" w:hAnsi="Archivo Light" w:cs="Archivo Light"/>
                <w:lang w:val="lt-LT"/>
              </w:rPr>
            </w:pPr>
          </w:p>
        </w:tc>
      </w:tr>
      <w:tr w:rsidR="00162DCF" w:rsidRPr="00B71885" w14:paraId="00C36586"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13BD6AF2" w14:textId="77777777" w:rsidR="00162DCF" w:rsidRPr="00B71885" w:rsidRDefault="00162DCF" w:rsidP="00DF7C9E">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vAlign w:val="center"/>
          </w:tcPr>
          <w:p w14:paraId="64BC835A" w14:textId="7945A860"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Garantija</w:t>
            </w:r>
          </w:p>
        </w:tc>
        <w:tc>
          <w:tcPr>
            <w:tcW w:w="4230" w:type="dxa"/>
            <w:tcBorders>
              <w:top w:val="single" w:sz="4" w:space="0" w:color="000000"/>
              <w:left w:val="single" w:sz="4" w:space="0" w:color="000000"/>
              <w:bottom w:val="single" w:sz="4" w:space="0" w:color="000000"/>
              <w:right w:val="single" w:sz="4" w:space="0" w:color="000000"/>
            </w:tcBorders>
            <w:noWrap/>
            <w:vAlign w:val="center"/>
          </w:tcPr>
          <w:p w14:paraId="2F0811CD" w14:textId="7EC46EBC" w:rsidR="00162DCF" w:rsidRPr="00B71885" w:rsidRDefault="00162DCF" w:rsidP="00894F2A">
            <w:pPr>
              <w:pStyle w:val="NoSpacing"/>
              <w:rPr>
                <w:rFonts w:ascii="Archivo Light" w:hAnsi="Archivo Light" w:cs="Archivo Light"/>
                <w:lang w:val="lt-LT"/>
              </w:rPr>
            </w:pPr>
            <w:r w:rsidRPr="00B71885">
              <w:rPr>
                <w:rFonts w:ascii="Archivo Light" w:hAnsi="Archivo Light" w:cs="Archivo Light"/>
                <w:lang w:val="lt-LT"/>
              </w:rPr>
              <w:t>Gamintojo garantija ne trumpesnė kaip 3 metai.</w:t>
            </w:r>
          </w:p>
        </w:tc>
        <w:tc>
          <w:tcPr>
            <w:tcW w:w="2610" w:type="dxa"/>
            <w:tcBorders>
              <w:top w:val="single" w:sz="4" w:space="0" w:color="auto"/>
              <w:left w:val="single" w:sz="4" w:space="0" w:color="auto"/>
              <w:bottom w:val="single" w:sz="4" w:space="0" w:color="auto"/>
              <w:right w:val="single" w:sz="4" w:space="0" w:color="auto"/>
            </w:tcBorders>
            <w:vAlign w:val="center"/>
          </w:tcPr>
          <w:p w14:paraId="639FB3D9" w14:textId="77777777" w:rsidR="00162DCF" w:rsidRPr="00B71885" w:rsidRDefault="00162DCF" w:rsidP="00894F2A">
            <w:pPr>
              <w:pStyle w:val="NoSpacing"/>
              <w:rPr>
                <w:rFonts w:ascii="Archivo Light" w:hAnsi="Archivo Light" w:cs="Archivo Light"/>
                <w:lang w:val="lt-LT"/>
              </w:rPr>
            </w:pPr>
          </w:p>
        </w:tc>
      </w:tr>
      <w:tr w:rsidR="00A11728" w:rsidRPr="00B71885" w14:paraId="1F27DBCB" w14:textId="77777777" w:rsidTr="00DF7C9E">
        <w:tc>
          <w:tcPr>
            <w:tcW w:w="483" w:type="dxa"/>
            <w:tcBorders>
              <w:top w:val="single" w:sz="4" w:space="0" w:color="auto"/>
              <w:left w:val="single" w:sz="4" w:space="0" w:color="auto"/>
              <w:bottom w:val="single" w:sz="4" w:space="0" w:color="auto"/>
              <w:right w:val="single" w:sz="4" w:space="0" w:color="auto"/>
            </w:tcBorders>
            <w:noWrap/>
            <w:vAlign w:val="center"/>
          </w:tcPr>
          <w:p w14:paraId="0EE57C4D" w14:textId="11B8CE02" w:rsidR="00A11728" w:rsidRPr="00B71885" w:rsidRDefault="00A11728" w:rsidP="00DF7C9E">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vAlign w:val="center"/>
          </w:tcPr>
          <w:p w14:paraId="14DE4781" w14:textId="7D9C46BD" w:rsidR="00A11728" w:rsidRPr="00B71885" w:rsidRDefault="00A133CF" w:rsidP="00894F2A">
            <w:pPr>
              <w:pStyle w:val="NoSpacing"/>
              <w:rPr>
                <w:rFonts w:ascii="Archivo Light" w:hAnsi="Archivo Light" w:cs="Archivo Light"/>
                <w:lang w:val="lt-LT"/>
              </w:rPr>
            </w:pPr>
            <w:r w:rsidRPr="00B71885">
              <w:rPr>
                <w:rFonts w:ascii="Archivo Light" w:hAnsi="Archivo Light" w:cs="Archivo Light"/>
                <w:lang w:val="lt-LT"/>
              </w:rPr>
              <w:t>Reiklavimai konfigūravimui</w:t>
            </w:r>
          </w:p>
        </w:tc>
        <w:tc>
          <w:tcPr>
            <w:tcW w:w="4230" w:type="dxa"/>
            <w:tcBorders>
              <w:top w:val="single" w:sz="4" w:space="0" w:color="000000"/>
              <w:left w:val="single" w:sz="4" w:space="0" w:color="000000"/>
              <w:bottom w:val="single" w:sz="4" w:space="0" w:color="000000"/>
              <w:right w:val="single" w:sz="4" w:space="0" w:color="000000"/>
            </w:tcBorders>
            <w:noWrap/>
            <w:vAlign w:val="center"/>
          </w:tcPr>
          <w:p w14:paraId="2E69E151" w14:textId="1D9000CF" w:rsidR="00A11728" w:rsidRPr="00B71885" w:rsidRDefault="00F94B61" w:rsidP="00894F2A">
            <w:pPr>
              <w:pStyle w:val="NoSpacing"/>
              <w:rPr>
                <w:rFonts w:ascii="Archivo Light" w:hAnsi="Archivo Light" w:cs="Archivo Light"/>
                <w:lang w:val="lt-LT"/>
              </w:rPr>
            </w:pPr>
            <w:r w:rsidRPr="00B71885">
              <w:rPr>
                <w:rFonts w:ascii="Archivo Light" w:hAnsi="Archivo Light" w:cs="Archivo Light"/>
                <w:lang w:val="lt-LT"/>
              </w:rPr>
              <w:t>5G modemai turės būti sukonfigūruoti darbui su Pirkėjo nurodytu APN. Vaizdo kamerų pasiekiamumas bus užtikrinamas naudojant 5G modemui priskirtą IP adresą ir prievadų peradresavimą (angl. port forwarding): skirtingi išoriniai TCP/UDP prievadai bus nukreipiami į atitinkamų kamerų vidinius IP adresus ir prievadus</w:t>
            </w:r>
          </w:p>
        </w:tc>
        <w:tc>
          <w:tcPr>
            <w:tcW w:w="2610" w:type="dxa"/>
            <w:tcBorders>
              <w:top w:val="single" w:sz="4" w:space="0" w:color="auto"/>
              <w:left w:val="single" w:sz="4" w:space="0" w:color="auto"/>
              <w:bottom w:val="single" w:sz="4" w:space="0" w:color="auto"/>
              <w:right w:val="single" w:sz="4" w:space="0" w:color="auto"/>
            </w:tcBorders>
            <w:vAlign w:val="center"/>
          </w:tcPr>
          <w:p w14:paraId="2EF59A29" w14:textId="77777777" w:rsidR="00A11728" w:rsidRPr="00B71885" w:rsidRDefault="00A11728" w:rsidP="00894F2A">
            <w:pPr>
              <w:pStyle w:val="NoSpacing"/>
              <w:rPr>
                <w:rFonts w:ascii="Archivo Light" w:hAnsi="Archivo Light" w:cs="Archivo Light"/>
                <w:lang w:val="lt-LT"/>
              </w:rPr>
            </w:pPr>
          </w:p>
        </w:tc>
      </w:tr>
      <w:tr w:rsidR="000851D0" w:rsidRPr="00B71885" w14:paraId="7ED90E65" w14:textId="77777777" w:rsidTr="0006427F">
        <w:tc>
          <w:tcPr>
            <w:tcW w:w="483" w:type="dxa"/>
            <w:tcBorders>
              <w:top w:val="single" w:sz="4" w:space="0" w:color="auto"/>
              <w:left w:val="single" w:sz="4" w:space="0" w:color="auto"/>
              <w:bottom w:val="single" w:sz="4" w:space="0" w:color="auto"/>
              <w:right w:val="single" w:sz="4" w:space="0" w:color="auto"/>
            </w:tcBorders>
            <w:noWrap/>
            <w:vAlign w:val="center"/>
          </w:tcPr>
          <w:p w14:paraId="64612E53" w14:textId="77777777" w:rsidR="000851D0" w:rsidRPr="00B71885" w:rsidRDefault="000851D0" w:rsidP="000851D0">
            <w:pPr>
              <w:pStyle w:val="NoSpacing"/>
              <w:numPr>
                <w:ilvl w:val="0"/>
                <w:numId w:val="43"/>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7F3B0109" w14:textId="52560739" w:rsidR="000851D0" w:rsidRPr="00B71885" w:rsidRDefault="000851D0" w:rsidP="000851D0">
            <w:pPr>
              <w:pStyle w:val="NoSpacing"/>
              <w:rPr>
                <w:rFonts w:ascii="Archivo Light" w:hAnsi="Archivo Light" w:cs="Archivo Light"/>
                <w:lang w:val="lt-LT"/>
              </w:rPr>
            </w:pPr>
            <w:r w:rsidRPr="000B145F">
              <w:t>Minimalūs aplinkos apsaugos kriterijai</w:t>
            </w:r>
          </w:p>
        </w:tc>
        <w:tc>
          <w:tcPr>
            <w:tcW w:w="4230" w:type="dxa"/>
            <w:tcBorders>
              <w:top w:val="single" w:sz="4" w:space="0" w:color="000000"/>
              <w:left w:val="single" w:sz="4" w:space="0" w:color="000000"/>
              <w:bottom w:val="single" w:sz="4" w:space="0" w:color="000000"/>
              <w:right w:val="single" w:sz="4" w:space="0" w:color="000000"/>
            </w:tcBorders>
            <w:noWrap/>
          </w:tcPr>
          <w:p w14:paraId="2944A52C" w14:textId="77777777" w:rsidR="000851D0" w:rsidRDefault="000851D0" w:rsidP="000851D0">
            <w:pPr>
              <w:pStyle w:val="NoSpacing"/>
            </w:pPr>
            <w:r w:rsidRPr="000B145F">
              <w:t>Prekės turi būti pažymėtos CE ir RoHS ženklais.</w:t>
            </w:r>
          </w:p>
          <w:p w14:paraId="15A3C323" w14:textId="4981472D" w:rsidR="000851D0" w:rsidRPr="00B71885" w:rsidRDefault="000851D0" w:rsidP="000851D0">
            <w:pPr>
              <w:pStyle w:val="NoSpacing"/>
              <w:rPr>
                <w:rFonts w:ascii="Archivo Light" w:hAnsi="Archivo Light" w:cs="Archivo Light"/>
                <w:lang w:val="lt-LT"/>
              </w:rPr>
            </w:pPr>
            <w:r w:rsidRPr="000851D0">
              <w:rPr>
                <w:rFonts w:ascii="Archivo Light" w:hAnsi="Archivo Light" w:cs="Archivo Light"/>
                <w:b/>
                <w:bCs/>
                <w:noProof/>
              </w:rPr>
              <w:t>Tiekėjas, vykdydamas Pirkimo sutartį, kartu su prekėmis pateiks jų žymėjimą CE ir RoHS ženklais patvirtinančių sertifikatų arba lygiaverčių dokumentų kopijas.</w:t>
            </w:r>
            <w:r w:rsidRPr="000851D0">
              <w:rPr>
                <w:rFonts w:ascii="Archivo Light" w:hAnsi="Archivo Light" w:cs="Archivo Light"/>
                <w:noProof/>
              </w:rPr>
              <w:t xml:space="preserve"> </w:t>
            </w:r>
            <w:r w:rsidRPr="000B145F">
              <w:t xml:space="preserve"> </w:t>
            </w:r>
          </w:p>
        </w:tc>
        <w:tc>
          <w:tcPr>
            <w:tcW w:w="2610" w:type="dxa"/>
            <w:tcBorders>
              <w:top w:val="single" w:sz="4" w:space="0" w:color="auto"/>
              <w:left w:val="single" w:sz="4" w:space="0" w:color="auto"/>
              <w:bottom w:val="single" w:sz="4" w:space="0" w:color="auto"/>
              <w:right w:val="single" w:sz="4" w:space="0" w:color="auto"/>
            </w:tcBorders>
            <w:vAlign w:val="center"/>
          </w:tcPr>
          <w:p w14:paraId="4681DBC6" w14:textId="77777777" w:rsidR="000851D0" w:rsidRPr="00B71885" w:rsidRDefault="000851D0" w:rsidP="000851D0">
            <w:pPr>
              <w:pStyle w:val="NoSpacing"/>
              <w:rPr>
                <w:rFonts w:ascii="Archivo Light" w:hAnsi="Archivo Light" w:cs="Archivo Light"/>
                <w:lang w:val="lt-LT"/>
              </w:rPr>
            </w:pPr>
          </w:p>
        </w:tc>
      </w:tr>
    </w:tbl>
    <w:p w14:paraId="088C3C75" w14:textId="77777777" w:rsidR="00162DCF" w:rsidRPr="00B71885" w:rsidRDefault="00162DCF" w:rsidP="00894F2A">
      <w:pPr>
        <w:pStyle w:val="NoSpacing"/>
        <w:rPr>
          <w:rFonts w:ascii="Archivo Light" w:hAnsi="Archivo Light" w:cs="Archivo Light"/>
          <w:lang w:val="lt-LT"/>
        </w:rPr>
      </w:pPr>
    </w:p>
    <w:p w14:paraId="0D144CF4" w14:textId="2E59CD50" w:rsidR="00E46C55" w:rsidRPr="00B71885" w:rsidRDefault="00E46C55" w:rsidP="00894F2A">
      <w:pPr>
        <w:pStyle w:val="NoSpacing"/>
        <w:rPr>
          <w:rFonts w:ascii="Archivo Light" w:hAnsi="Archivo Light" w:cs="Archivo Light"/>
          <w:b/>
          <w:bCs/>
          <w:lang w:val="lt-LT"/>
        </w:rPr>
      </w:pPr>
      <w:r w:rsidRPr="00B71885">
        <w:rPr>
          <w:rFonts w:ascii="Archivo Light" w:hAnsi="Archivo Light" w:cs="Archivo Light"/>
          <w:b/>
          <w:bCs/>
          <w:lang w:val="lt-LT"/>
        </w:rPr>
        <w:t>2.</w:t>
      </w:r>
      <w:r w:rsidR="00EC34D7" w:rsidRPr="00B71885">
        <w:rPr>
          <w:rFonts w:ascii="Archivo Light" w:hAnsi="Archivo Light" w:cs="Archivo Light"/>
          <w:b/>
          <w:bCs/>
          <w:lang w:val="lt-LT"/>
        </w:rPr>
        <w:t>3</w:t>
      </w:r>
      <w:r w:rsidRPr="00B71885">
        <w:rPr>
          <w:rFonts w:ascii="Archivo Light" w:hAnsi="Archivo Light" w:cs="Archivo Light"/>
          <w:b/>
          <w:bCs/>
          <w:lang w:val="lt-LT"/>
        </w:rPr>
        <w:t xml:space="preserve">. Reikalavimai </w:t>
      </w:r>
      <w:r w:rsidR="00BC1B46" w:rsidRPr="00B71885">
        <w:rPr>
          <w:rFonts w:ascii="Archivo Light" w:hAnsi="Archivo Light" w:cs="Archivo Light"/>
          <w:b/>
          <w:bCs/>
          <w:lang w:val="lt-LT"/>
        </w:rPr>
        <w:t>valdom</w:t>
      </w:r>
      <w:r w:rsidR="0041030C" w:rsidRPr="00B71885">
        <w:rPr>
          <w:rFonts w:ascii="Archivo Light" w:hAnsi="Archivo Light" w:cs="Archivo Light"/>
          <w:b/>
          <w:bCs/>
          <w:lang w:val="lt-LT"/>
        </w:rPr>
        <w:t>am</w:t>
      </w:r>
      <w:r w:rsidR="00BC1B46" w:rsidRPr="00B71885">
        <w:rPr>
          <w:rFonts w:ascii="Archivo Light" w:hAnsi="Archivo Light" w:cs="Archivo Light"/>
          <w:b/>
          <w:bCs/>
          <w:lang w:val="lt-LT"/>
        </w:rPr>
        <w:t xml:space="preserve"> </w:t>
      </w:r>
      <w:r w:rsidRPr="00B71885">
        <w:rPr>
          <w:rFonts w:ascii="Archivo Light" w:hAnsi="Archivo Light" w:cs="Archivo Light"/>
          <w:b/>
          <w:bCs/>
          <w:lang w:val="lt-LT"/>
        </w:rPr>
        <w:t>komuta</w:t>
      </w:r>
      <w:r w:rsidR="0041030C" w:rsidRPr="00B71885">
        <w:rPr>
          <w:rFonts w:ascii="Archivo Light" w:hAnsi="Archivo Light" w:cs="Archivo Light"/>
          <w:b/>
          <w:bCs/>
          <w:lang w:val="lt-LT"/>
        </w:rPr>
        <w:t>to</w:t>
      </w:r>
      <w:r w:rsidRPr="00B71885">
        <w:rPr>
          <w:rFonts w:ascii="Archivo Light" w:hAnsi="Archivo Light" w:cs="Archivo Light"/>
          <w:b/>
          <w:bCs/>
          <w:lang w:val="lt-LT"/>
        </w:rPr>
        <w:t>riui</w:t>
      </w:r>
      <w:r w:rsidR="00EC34D7" w:rsidRPr="00B71885">
        <w:rPr>
          <w:rFonts w:ascii="Archivo Light" w:hAnsi="Archivo Light" w:cs="Archivo Light"/>
          <w:b/>
          <w:bCs/>
          <w:lang w:val="lt-LT"/>
        </w:rPr>
        <w:t xml:space="preserve"> (jei neužtenka maršrutizatoriuje prievadų arba PoE galios pilnam kamerų veikimui)</w:t>
      </w:r>
    </w:p>
    <w:p w14:paraId="11D77CE2" w14:textId="77777777" w:rsidR="00E46C55" w:rsidRPr="00B71885" w:rsidRDefault="00E46C55" w:rsidP="00894F2A">
      <w:pPr>
        <w:pStyle w:val="NoSpacing"/>
        <w:rPr>
          <w:rFonts w:ascii="Archivo Light" w:hAnsi="Archivo Light" w:cs="Archivo Light"/>
          <w:lang w:val="lt-LT"/>
        </w:rPr>
      </w:pPr>
    </w:p>
    <w:tbl>
      <w:tblPr>
        <w:tblW w:w="9437" w:type="dxa"/>
        <w:tblInd w:w="-62" w:type="dxa"/>
        <w:tblBorders>
          <w:top w:val="single" w:sz="12" w:space="0" w:color="auto"/>
          <w:left w:val="single" w:sz="12" w:space="0" w:color="auto"/>
          <w:bottom w:val="single" w:sz="12" w:space="0" w:color="auto"/>
          <w:right w:val="single" w:sz="12" w:space="0" w:color="auto"/>
          <w:insideH w:val="single" w:sz="2" w:space="0" w:color="808080"/>
          <w:insideV w:val="single" w:sz="2" w:space="0" w:color="808080"/>
        </w:tblBorders>
        <w:tblLayout w:type="fixed"/>
        <w:tblCellMar>
          <w:top w:w="28" w:type="dxa"/>
          <w:left w:w="28" w:type="dxa"/>
          <w:bottom w:w="28" w:type="dxa"/>
          <w:right w:w="28" w:type="dxa"/>
        </w:tblCellMar>
        <w:tblLook w:val="04A0" w:firstRow="1" w:lastRow="0" w:firstColumn="1" w:lastColumn="0" w:noHBand="0" w:noVBand="1"/>
      </w:tblPr>
      <w:tblGrid>
        <w:gridCol w:w="483"/>
        <w:gridCol w:w="2114"/>
        <w:gridCol w:w="4230"/>
        <w:gridCol w:w="2610"/>
      </w:tblGrid>
      <w:tr w:rsidR="00556B75" w:rsidRPr="00B71885" w14:paraId="5F784B36" w14:textId="77777777" w:rsidTr="00EA48A4">
        <w:tc>
          <w:tcPr>
            <w:tcW w:w="483" w:type="dxa"/>
            <w:tcBorders>
              <w:top w:val="single" w:sz="4" w:space="0" w:color="auto"/>
              <w:left w:val="single" w:sz="4" w:space="0" w:color="auto"/>
              <w:bottom w:val="single" w:sz="4" w:space="0" w:color="auto"/>
              <w:right w:val="single" w:sz="4" w:space="0" w:color="auto"/>
            </w:tcBorders>
            <w:noWrap/>
            <w:vAlign w:val="center"/>
            <w:hideMark/>
          </w:tcPr>
          <w:p w14:paraId="135D5D81" w14:textId="77777777"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 xml:space="preserve">Eil. </w:t>
            </w:r>
          </w:p>
          <w:p w14:paraId="7FD8CE90" w14:textId="77777777"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Nr.</w:t>
            </w:r>
          </w:p>
        </w:tc>
        <w:tc>
          <w:tcPr>
            <w:tcW w:w="2114" w:type="dxa"/>
            <w:tcBorders>
              <w:top w:val="single" w:sz="4" w:space="0" w:color="auto"/>
              <w:left w:val="single" w:sz="4" w:space="0" w:color="auto"/>
              <w:bottom w:val="single" w:sz="4" w:space="0" w:color="auto"/>
              <w:right w:val="single" w:sz="4" w:space="0" w:color="auto"/>
            </w:tcBorders>
            <w:vAlign w:val="center"/>
            <w:hideMark/>
          </w:tcPr>
          <w:p w14:paraId="3B796D10" w14:textId="77777777"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Parametras</w:t>
            </w:r>
          </w:p>
        </w:tc>
        <w:tc>
          <w:tcPr>
            <w:tcW w:w="4230" w:type="dxa"/>
            <w:tcBorders>
              <w:top w:val="single" w:sz="4" w:space="0" w:color="auto"/>
              <w:left w:val="single" w:sz="4" w:space="0" w:color="auto"/>
              <w:bottom w:val="single" w:sz="4" w:space="0" w:color="auto"/>
              <w:right w:val="single" w:sz="4" w:space="0" w:color="auto"/>
            </w:tcBorders>
            <w:noWrap/>
            <w:vAlign w:val="center"/>
            <w:hideMark/>
          </w:tcPr>
          <w:p w14:paraId="3C59D74E" w14:textId="77777777"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eastAsia="zh-CN"/>
              </w:rPr>
              <w:t>Reikalaujamos techninės charakteristikos</w:t>
            </w:r>
          </w:p>
        </w:tc>
        <w:tc>
          <w:tcPr>
            <w:tcW w:w="2610" w:type="dxa"/>
            <w:tcBorders>
              <w:top w:val="single" w:sz="4" w:space="0" w:color="auto"/>
              <w:left w:val="single" w:sz="4" w:space="0" w:color="auto"/>
              <w:bottom w:val="single" w:sz="4" w:space="0" w:color="auto"/>
              <w:right w:val="single" w:sz="4" w:space="0" w:color="auto"/>
            </w:tcBorders>
            <w:vAlign w:val="center"/>
            <w:hideMark/>
          </w:tcPr>
          <w:p w14:paraId="5DA592AB" w14:textId="77777777" w:rsidR="00556B75" w:rsidRPr="00B71885" w:rsidRDefault="00556B75" w:rsidP="00894F2A">
            <w:pPr>
              <w:pStyle w:val="NoSpacing"/>
              <w:rPr>
                <w:rFonts w:ascii="Archivo Light" w:hAnsi="Archivo Light" w:cs="Archivo Light"/>
                <w:lang w:val="lt-LT" w:eastAsia="lt-LT"/>
              </w:rPr>
            </w:pPr>
            <w:r w:rsidRPr="00B71885">
              <w:rPr>
                <w:rFonts w:ascii="Archivo Light" w:hAnsi="Archivo Light" w:cs="Archivo Light"/>
                <w:lang w:val="lt-LT" w:eastAsia="lt-LT"/>
              </w:rPr>
              <w:t xml:space="preserve">Pardavėjo siūlomų prekių rodiklių atitikimas techninės </w:t>
            </w:r>
            <w:r w:rsidRPr="00B71885">
              <w:rPr>
                <w:rFonts w:ascii="Archivo Light" w:hAnsi="Archivo Light" w:cs="Archivo Light"/>
                <w:lang w:val="lt-LT" w:eastAsia="lt-LT"/>
              </w:rPr>
              <w:lastRenderedPageBreak/>
              <w:t>specifikacijos reikalavimams/reikšmė</w:t>
            </w:r>
          </w:p>
          <w:p w14:paraId="33F880F7" w14:textId="77777777"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eastAsia="lt-LT"/>
              </w:rPr>
              <w:t>(</w:t>
            </w:r>
            <w:r w:rsidRPr="00B71885">
              <w:rPr>
                <w:rFonts w:ascii="Archivo Light" w:hAnsi="Archivo Light" w:cs="Archivo Light"/>
                <w:u w:val="single"/>
                <w:lang w:val="lt-LT" w:eastAsia="lt-LT"/>
              </w:rPr>
              <w:t>Privaloma nurodyti parametrus (apsiribojimas įrašais „atitinka“ ir/arba „taip“ negalimas)</w:t>
            </w:r>
          </w:p>
        </w:tc>
      </w:tr>
      <w:tr w:rsidR="00556B75" w:rsidRPr="00B71885" w14:paraId="05DFC518" w14:textId="77777777" w:rsidTr="00EA48A4">
        <w:trPr>
          <w:trHeight w:val="605"/>
        </w:trPr>
        <w:tc>
          <w:tcPr>
            <w:tcW w:w="483" w:type="dxa"/>
            <w:tcBorders>
              <w:top w:val="single" w:sz="4" w:space="0" w:color="auto"/>
              <w:left w:val="single" w:sz="4" w:space="0" w:color="auto"/>
              <w:bottom w:val="single" w:sz="4" w:space="0" w:color="auto"/>
              <w:right w:val="single" w:sz="4" w:space="0" w:color="auto"/>
            </w:tcBorders>
            <w:noWrap/>
            <w:vAlign w:val="center"/>
          </w:tcPr>
          <w:p w14:paraId="24EA3B66" w14:textId="08DEA10B" w:rsidR="00556B75" w:rsidRPr="00B71885" w:rsidRDefault="00DF7C9E" w:rsidP="00DF7C9E">
            <w:pPr>
              <w:pStyle w:val="NoSpacing"/>
              <w:numPr>
                <w:ilvl w:val="0"/>
                <w:numId w:val="44"/>
              </w:numPr>
              <w:rPr>
                <w:rFonts w:ascii="Archivo Light" w:hAnsi="Archivo Light" w:cs="Archivo Light"/>
                <w:lang w:val="lt-LT"/>
              </w:rPr>
            </w:pPr>
            <w:r w:rsidRPr="00B71885">
              <w:rPr>
                <w:rFonts w:ascii="Archivo Light" w:hAnsi="Archivo Light" w:cs="Archivo Light"/>
                <w:lang w:val="lt-LT"/>
              </w:rPr>
              <w:lastRenderedPageBreak/>
              <w:t>1</w:t>
            </w:r>
          </w:p>
        </w:tc>
        <w:tc>
          <w:tcPr>
            <w:tcW w:w="2114" w:type="dxa"/>
            <w:tcBorders>
              <w:top w:val="single" w:sz="4" w:space="0" w:color="000000"/>
              <w:left w:val="single" w:sz="4" w:space="0" w:color="000000"/>
              <w:bottom w:val="single" w:sz="4" w:space="0" w:color="000000"/>
              <w:right w:val="single" w:sz="4" w:space="0" w:color="000000"/>
            </w:tcBorders>
          </w:tcPr>
          <w:p w14:paraId="48F5774B" w14:textId="77777777"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Gamintojas, modelis</w:t>
            </w:r>
          </w:p>
        </w:tc>
        <w:tc>
          <w:tcPr>
            <w:tcW w:w="4230" w:type="dxa"/>
            <w:tcBorders>
              <w:top w:val="single" w:sz="4" w:space="0" w:color="000000"/>
              <w:left w:val="single" w:sz="4" w:space="0" w:color="000000"/>
              <w:bottom w:val="single" w:sz="4" w:space="0" w:color="000000"/>
              <w:right w:val="single" w:sz="4" w:space="0" w:color="000000"/>
            </w:tcBorders>
            <w:noWrap/>
          </w:tcPr>
          <w:p w14:paraId="0BEE5DC7" w14:textId="77777777"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Pardavėjas privalo nurodyti gamintoją, tikslų modelį ir gamintojo kodą bei pateikti techninę dokumentaciją.</w:t>
            </w:r>
          </w:p>
        </w:tc>
        <w:tc>
          <w:tcPr>
            <w:tcW w:w="2610" w:type="dxa"/>
            <w:tcBorders>
              <w:top w:val="single" w:sz="4" w:space="0" w:color="auto"/>
              <w:left w:val="single" w:sz="4" w:space="0" w:color="auto"/>
              <w:bottom w:val="single" w:sz="4" w:space="0" w:color="auto"/>
              <w:right w:val="single" w:sz="4" w:space="0" w:color="auto"/>
            </w:tcBorders>
            <w:vAlign w:val="center"/>
          </w:tcPr>
          <w:p w14:paraId="5290537D" w14:textId="77777777" w:rsidR="00556B75" w:rsidRPr="00B71885" w:rsidRDefault="00556B75" w:rsidP="00894F2A">
            <w:pPr>
              <w:pStyle w:val="NoSpacing"/>
              <w:rPr>
                <w:rFonts w:ascii="Archivo Light" w:hAnsi="Archivo Light" w:cs="Archivo Light"/>
                <w:lang w:val="lt-LT"/>
              </w:rPr>
            </w:pPr>
          </w:p>
        </w:tc>
      </w:tr>
      <w:tr w:rsidR="00556B75" w:rsidRPr="00B71885" w14:paraId="1CA57D42" w14:textId="77777777" w:rsidTr="00EA48A4">
        <w:trPr>
          <w:trHeight w:val="529"/>
        </w:trPr>
        <w:tc>
          <w:tcPr>
            <w:tcW w:w="483" w:type="dxa"/>
            <w:tcBorders>
              <w:top w:val="single" w:sz="4" w:space="0" w:color="auto"/>
              <w:left w:val="single" w:sz="4" w:space="0" w:color="auto"/>
              <w:bottom w:val="single" w:sz="4" w:space="0" w:color="auto"/>
              <w:right w:val="single" w:sz="4" w:space="0" w:color="auto"/>
            </w:tcBorders>
            <w:noWrap/>
            <w:vAlign w:val="center"/>
          </w:tcPr>
          <w:p w14:paraId="7498E5A9" w14:textId="77777777" w:rsidR="00556B75" w:rsidRPr="00B71885" w:rsidRDefault="00556B75" w:rsidP="00DF7C9E">
            <w:pPr>
              <w:pStyle w:val="NoSpacing"/>
              <w:numPr>
                <w:ilvl w:val="0"/>
                <w:numId w:val="44"/>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28AF6A39" w14:textId="3E74F3D9"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Komutatoriaus tipas</w:t>
            </w:r>
          </w:p>
        </w:tc>
        <w:tc>
          <w:tcPr>
            <w:tcW w:w="4230" w:type="dxa"/>
            <w:tcBorders>
              <w:top w:val="single" w:sz="4" w:space="0" w:color="000000"/>
              <w:left w:val="single" w:sz="4" w:space="0" w:color="000000"/>
              <w:bottom w:val="single" w:sz="4" w:space="0" w:color="000000"/>
              <w:right w:val="single" w:sz="4" w:space="0" w:color="000000"/>
            </w:tcBorders>
            <w:noWrap/>
          </w:tcPr>
          <w:p w14:paraId="6C8AE0D9" w14:textId="643A0FE1"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Valdomas pramoninis Ethernet PoE+ komutatorius, skirtas darbui lauko telekomunikacinėje spintoje.</w:t>
            </w:r>
          </w:p>
        </w:tc>
        <w:tc>
          <w:tcPr>
            <w:tcW w:w="2610" w:type="dxa"/>
            <w:tcBorders>
              <w:top w:val="single" w:sz="4" w:space="0" w:color="auto"/>
              <w:left w:val="single" w:sz="4" w:space="0" w:color="auto"/>
              <w:bottom w:val="single" w:sz="4" w:space="0" w:color="auto"/>
              <w:right w:val="single" w:sz="4" w:space="0" w:color="auto"/>
            </w:tcBorders>
            <w:vAlign w:val="center"/>
          </w:tcPr>
          <w:p w14:paraId="26E0E45D" w14:textId="77777777" w:rsidR="00556B75" w:rsidRPr="00B71885" w:rsidRDefault="00556B75" w:rsidP="00894F2A">
            <w:pPr>
              <w:pStyle w:val="NoSpacing"/>
              <w:rPr>
                <w:rFonts w:ascii="Archivo Light" w:hAnsi="Archivo Light" w:cs="Archivo Light"/>
                <w:lang w:val="lt-LT"/>
              </w:rPr>
            </w:pPr>
          </w:p>
        </w:tc>
      </w:tr>
      <w:tr w:rsidR="00556B75" w:rsidRPr="00B71885" w14:paraId="189F7A8D" w14:textId="77777777" w:rsidTr="00EA48A4">
        <w:tc>
          <w:tcPr>
            <w:tcW w:w="483" w:type="dxa"/>
            <w:tcBorders>
              <w:top w:val="single" w:sz="4" w:space="0" w:color="auto"/>
              <w:left w:val="single" w:sz="4" w:space="0" w:color="auto"/>
              <w:bottom w:val="single" w:sz="4" w:space="0" w:color="auto"/>
              <w:right w:val="single" w:sz="4" w:space="0" w:color="auto"/>
            </w:tcBorders>
            <w:noWrap/>
            <w:vAlign w:val="center"/>
          </w:tcPr>
          <w:p w14:paraId="13C30CAB" w14:textId="77777777" w:rsidR="00556B75" w:rsidRPr="00B71885" w:rsidRDefault="00556B75" w:rsidP="00DF7C9E">
            <w:pPr>
              <w:pStyle w:val="NoSpacing"/>
              <w:numPr>
                <w:ilvl w:val="0"/>
                <w:numId w:val="44"/>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3CC9BEBC" w14:textId="27898D6B"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Ethernet prievadai</w:t>
            </w:r>
          </w:p>
        </w:tc>
        <w:tc>
          <w:tcPr>
            <w:tcW w:w="4230" w:type="dxa"/>
            <w:tcBorders>
              <w:top w:val="single" w:sz="4" w:space="0" w:color="000000"/>
              <w:left w:val="single" w:sz="4" w:space="0" w:color="000000"/>
              <w:bottom w:val="single" w:sz="4" w:space="0" w:color="000000"/>
              <w:right w:val="single" w:sz="4" w:space="0" w:color="000000"/>
            </w:tcBorders>
            <w:noWrap/>
          </w:tcPr>
          <w:p w14:paraId="22A6F822" w14:textId="05E10E1C"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Ne mažiau kaip 4 × RJ45 10/100/1000BASE-T prievadai.</w:t>
            </w:r>
          </w:p>
        </w:tc>
        <w:tc>
          <w:tcPr>
            <w:tcW w:w="2610" w:type="dxa"/>
            <w:tcBorders>
              <w:top w:val="single" w:sz="4" w:space="0" w:color="auto"/>
              <w:left w:val="single" w:sz="4" w:space="0" w:color="auto"/>
              <w:bottom w:val="single" w:sz="4" w:space="0" w:color="auto"/>
              <w:right w:val="single" w:sz="4" w:space="0" w:color="auto"/>
            </w:tcBorders>
            <w:vAlign w:val="center"/>
          </w:tcPr>
          <w:p w14:paraId="7A89EEEA" w14:textId="77777777" w:rsidR="00556B75" w:rsidRPr="00B71885" w:rsidRDefault="00556B75" w:rsidP="00894F2A">
            <w:pPr>
              <w:pStyle w:val="NoSpacing"/>
              <w:rPr>
                <w:rFonts w:ascii="Archivo Light" w:hAnsi="Archivo Light" w:cs="Archivo Light"/>
                <w:lang w:val="lt-LT"/>
              </w:rPr>
            </w:pPr>
          </w:p>
        </w:tc>
      </w:tr>
      <w:tr w:rsidR="00556B75" w:rsidRPr="00B71885" w14:paraId="2ECB4D8C" w14:textId="77777777" w:rsidTr="00EA48A4">
        <w:tc>
          <w:tcPr>
            <w:tcW w:w="483" w:type="dxa"/>
            <w:tcBorders>
              <w:top w:val="single" w:sz="4" w:space="0" w:color="auto"/>
              <w:left w:val="single" w:sz="4" w:space="0" w:color="auto"/>
              <w:bottom w:val="single" w:sz="4" w:space="0" w:color="auto"/>
              <w:right w:val="single" w:sz="4" w:space="0" w:color="auto"/>
            </w:tcBorders>
            <w:noWrap/>
            <w:vAlign w:val="center"/>
          </w:tcPr>
          <w:p w14:paraId="392D2A4C" w14:textId="77777777" w:rsidR="00556B75" w:rsidRPr="00B71885" w:rsidRDefault="00556B75" w:rsidP="00DF7C9E">
            <w:pPr>
              <w:pStyle w:val="NoSpacing"/>
              <w:numPr>
                <w:ilvl w:val="0"/>
                <w:numId w:val="44"/>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14BC6C7F" w14:textId="2745B884"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PoE prievadai</w:t>
            </w:r>
          </w:p>
        </w:tc>
        <w:tc>
          <w:tcPr>
            <w:tcW w:w="4230" w:type="dxa"/>
            <w:tcBorders>
              <w:top w:val="single" w:sz="4" w:space="0" w:color="000000"/>
              <w:left w:val="single" w:sz="4" w:space="0" w:color="000000"/>
              <w:bottom w:val="single" w:sz="4" w:space="0" w:color="000000"/>
              <w:right w:val="single" w:sz="4" w:space="0" w:color="000000"/>
            </w:tcBorders>
            <w:noWrap/>
          </w:tcPr>
          <w:p w14:paraId="1B9AF12C" w14:textId="61DAD0F0"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Ne mažiau kaip 4 Ethernet prievadai turi palaikyti PoE maitinimą.</w:t>
            </w:r>
          </w:p>
        </w:tc>
        <w:tc>
          <w:tcPr>
            <w:tcW w:w="2610" w:type="dxa"/>
            <w:tcBorders>
              <w:top w:val="single" w:sz="4" w:space="0" w:color="auto"/>
              <w:left w:val="single" w:sz="4" w:space="0" w:color="auto"/>
              <w:bottom w:val="single" w:sz="4" w:space="0" w:color="auto"/>
              <w:right w:val="single" w:sz="4" w:space="0" w:color="auto"/>
            </w:tcBorders>
            <w:vAlign w:val="center"/>
          </w:tcPr>
          <w:p w14:paraId="2222DED5" w14:textId="77777777" w:rsidR="00556B75" w:rsidRPr="00B71885" w:rsidRDefault="00556B75" w:rsidP="00894F2A">
            <w:pPr>
              <w:pStyle w:val="NoSpacing"/>
              <w:rPr>
                <w:rFonts w:ascii="Archivo Light" w:hAnsi="Archivo Light" w:cs="Archivo Light"/>
                <w:lang w:val="lt-LT"/>
              </w:rPr>
            </w:pPr>
          </w:p>
        </w:tc>
      </w:tr>
      <w:tr w:rsidR="00556B75" w:rsidRPr="00B71885" w14:paraId="2C4BD8E6" w14:textId="77777777" w:rsidTr="00EA48A4">
        <w:tc>
          <w:tcPr>
            <w:tcW w:w="483" w:type="dxa"/>
            <w:tcBorders>
              <w:top w:val="single" w:sz="4" w:space="0" w:color="auto"/>
              <w:left w:val="single" w:sz="4" w:space="0" w:color="auto"/>
              <w:bottom w:val="single" w:sz="4" w:space="0" w:color="auto"/>
              <w:right w:val="single" w:sz="4" w:space="0" w:color="auto"/>
            </w:tcBorders>
            <w:noWrap/>
            <w:vAlign w:val="center"/>
          </w:tcPr>
          <w:p w14:paraId="486AC83A" w14:textId="77777777" w:rsidR="00556B75" w:rsidRPr="00B71885" w:rsidRDefault="00556B75" w:rsidP="00DF7C9E">
            <w:pPr>
              <w:pStyle w:val="NoSpacing"/>
              <w:numPr>
                <w:ilvl w:val="0"/>
                <w:numId w:val="44"/>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43904724" w14:textId="4D2144B6"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PoE standartai</w:t>
            </w:r>
          </w:p>
        </w:tc>
        <w:tc>
          <w:tcPr>
            <w:tcW w:w="4230" w:type="dxa"/>
            <w:tcBorders>
              <w:top w:val="single" w:sz="4" w:space="0" w:color="000000"/>
              <w:left w:val="single" w:sz="4" w:space="0" w:color="000000"/>
              <w:bottom w:val="single" w:sz="4" w:space="0" w:color="000000"/>
              <w:right w:val="single" w:sz="4" w:space="0" w:color="000000"/>
            </w:tcBorders>
            <w:noWrap/>
          </w:tcPr>
          <w:p w14:paraId="11060367" w14:textId="49661C05"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IEEE 802.3af ir IEEE 802.3at (PoE / PoE+).</w:t>
            </w:r>
          </w:p>
        </w:tc>
        <w:tc>
          <w:tcPr>
            <w:tcW w:w="2610" w:type="dxa"/>
            <w:tcBorders>
              <w:top w:val="single" w:sz="4" w:space="0" w:color="auto"/>
              <w:left w:val="single" w:sz="4" w:space="0" w:color="auto"/>
              <w:bottom w:val="single" w:sz="4" w:space="0" w:color="auto"/>
              <w:right w:val="single" w:sz="4" w:space="0" w:color="auto"/>
            </w:tcBorders>
            <w:vAlign w:val="center"/>
          </w:tcPr>
          <w:p w14:paraId="2EBD394C" w14:textId="77777777" w:rsidR="00556B75" w:rsidRPr="00B71885" w:rsidRDefault="00556B75" w:rsidP="00894F2A">
            <w:pPr>
              <w:pStyle w:val="NoSpacing"/>
              <w:rPr>
                <w:rFonts w:ascii="Archivo Light" w:hAnsi="Archivo Light" w:cs="Archivo Light"/>
                <w:lang w:val="lt-LT"/>
              </w:rPr>
            </w:pPr>
          </w:p>
        </w:tc>
      </w:tr>
      <w:tr w:rsidR="00556B75" w:rsidRPr="00B71885" w14:paraId="32AD9E3F" w14:textId="77777777" w:rsidTr="00EA48A4">
        <w:tc>
          <w:tcPr>
            <w:tcW w:w="483" w:type="dxa"/>
            <w:tcBorders>
              <w:top w:val="single" w:sz="4" w:space="0" w:color="auto"/>
              <w:left w:val="single" w:sz="4" w:space="0" w:color="auto"/>
              <w:bottom w:val="single" w:sz="4" w:space="0" w:color="auto"/>
              <w:right w:val="single" w:sz="4" w:space="0" w:color="auto"/>
            </w:tcBorders>
            <w:noWrap/>
            <w:vAlign w:val="center"/>
          </w:tcPr>
          <w:p w14:paraId="74CCC38C" w14:textId="77777777" w:rsidR="00556B75" w:rsidRPr="00B71885" w:rsidRDefault="00556B75" w:rsidP="00DF7C9E">
            <w:pPr>
              <w:pStyle w:val="NoSpacing"/>
              <w:numPr>
                <w:ilvl w:val="0"/>
                <w:numId w:val="44"/>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6E76C373" w14:textId="59B06634"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PoE galia vienam prievadui</w:t>
            </w:r>
          </w:p>
        </w:tc>
        <w:tc>
          <w:tcPr>
            <w:tcW w:w="4230" w:type="dxa"/>
            <w:tcBorders>
              <w:top w:val="single" w:sz="4" w:space="0" w:color="000000"/>
              <w:left w:val="single" w:sz="4" w:space="0" w:color="000000"/>
              <w:bottom w:val="single" w:sz="4" w:space="0" w:color="000000"/>
              <w:right w:val="single" w:sz="4" w:space="0" w:color="000000"/>
            </w:tcBorders>
            <w:noWrap/>
          </w:tcPr>
          <w:p w14:paraId="5D34FAB4" w14:textId="46B6D49A"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Ne mažiau kaip 30 W vienam PoE+ prievadui.</w:t>
            </w:r>
          </w:p>
        </w:tc>
        <w:tc>
          <w:tcPr>
            <w:tcW w:w="2610" w:type="dxa"/>
            <w:tcBorders>
              <w:top w:val="single" w:sz="4" w:space="0" w:color="auto"/>
              <w:left w:val="single" w:sz="4" w:space="0" w:color="auto"/>
              <w:bottom w:val="single" w:sz="4" w:space="0" w:color="auto"/>
              <w:right w:val="single" w:sz="4" w:space="0" w:color="auto"/>
            </w:tcBorders>
            <w:vAlign w:val="center"/>
          </w:tcPr>
          <w:p w14:paraId="5482A2D5" w14:textId="77777777" w:rsidR="00556B75" w:rsidRPr="00B71885" w:rsidRDefault="00556B75" w:rsidP="00894F2A">
            <w:pPr>
              <w:pStyle w:val="NoSpacing"/>
              <w:rPr>
                <w:rFonts w:ascii="Archivo Light" w:hAnsi="Archivo Light" w:cs="Archivo Light"/>
                <w:lang w:val="lt-LT"/>
              </w:rPr>
            </w:pPr>
          </w:p>
        </w:tc>
      </w:tr>
      <w:tr w:rsidR="00556B75" w:rsidRPr="00B71885" w14:paraId="0BE41611" w14:textId="77777777" w:rsidTr="00EA48A4">
        <w:tc>
          <w:tcPr>
            <w:tcW w:w="483" w:type="dxa"/>
            <w:tcBorders>
              <w:top w:val="single" w:sz="4" w:space="0" w:color="auto"/>
              <w:left w:val="single" w:sz="4" w:space="0" w:color="auto"/>
              <w:bottom w:val="single" w:sz="4" w:space="0" w:color="auto"/>
              <w:right w:val="single" w:sz="4" w:space="0" w:color="auto"/>
            </w:tcBorders>
            <w:noWrap/>
            <w:vAlign w:val="center"/>
          </w:tcPr>
          <w:p w14:paraId="499C9AB2" w14:textId="77777777" w:rsidR="00556B75" w:rsidRPr="00B71885" w:rsidRDefault="00556B75" w:rsidP="00DF7C9E">
            <w:pPr>
              <w:pStyle w:val="NoSpacing"/>
              <w:numPr>
                <w:ilvl w:val="0"/>
                <w:numId w:val="44"/>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17E78744" w14:textId="7631D7D0"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Bendras PoE galios biudžetas</w:t>
            </w:r>
          </w:p>
        </w:tc>
        <w:tc>
          <w:tcPr>
            <w:tcW w:w="4230" w:type="dxa"/>
            <w:tcBorders>
              <w:top w:val="single" w:sz="4" w:space="0" w:color="000000"/>
              <w:left w:val="single" w:sz="4" w:space="0" w:color="000000"/>
              <w:bottom w:val="single" w:sz="4" w:space="0" w:color="000000"/>
              <w:right w:val="single" w:sz="4" w:space="0" w:color="000000"/>
            </w:tcBorders>
            <w:noWrap/>
          </w:tcPr>
          <w:p w14:paraId="283D050F" w14:textId="08A8B3A5"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Ne mažiau kaip 120 W. Maitinimo šaltinis turi būti parinktas taip, kad užtikrintų visų prijungtų įrenginių veikimą esant maksimaliai numatytai apkrovai.</w:t>
            </w:r>
          </w:p>
        </w:tc>
        <w:tc>
          <w:tcPr>
            <w:tcW w:w="2610" w:type="dxa"/>
            <w:tcBorders>
              <w:top w:val="single" w:sz="4" w:space="0" w:color="auto"/>
              <w:left w:val="single" w:sz="4" w:space="0" w:color="auto"/>
              <w:bottom w:val="single" w:sz="4" w:space="0" w:color="auto"/>
              <w:right w:val="single" w:sz="4" w:space="0" w:color="auto"/>
            </w:tcBorders>
            <w:vAlign w:val="center"/>
          </w:tcPr>
          <w:p w14:paraId="47F7E39F" w14:textId="77777777" w:rsidR="00556B75" w:rsidRPr="00B71885" w:rsidRDefault="00556B75" w:rsidP="00894F2A">
            <w:pPr>
              <w:pStyle w:val="NoSpacing"/>
              <w:rPr>
                <w:rFonts w:ascii="Archivo Light" w:hAnsi="Archivo Light" w:cs="Archivo Light"/>
                <w:lang w:val="lt-LT"/>
              </w:rPr>
            </w:pPr>
          </w:p>
        </w:tc>
      </w:tr>
      <w:tr w:rsidR="00556B75" w:rsidRPr="00B71885" w14:paraId="07A03BBB" w14:textId="77777777" w:rsidTr="00EA48A4">
        <w:tc>
          <w:tcPr>
            <w:tcW w:w="483" w:type="dxa"/>
            <w:tcBorders>
              <w:top w:val="single" w:sz="4" w:space="0" w:color="auto"/>
              <w:left w:val="single" w:sz="4" w:space="0" w:color="auto"/>
              <w:bottom w:val="single" w:sz="4" w:space="0" w:color="auto"/>
              <w:right w:val="single" w:sz="4" w:space="0" w:color="auto"/>
            </w:tcBorders>
            <w:noWrap/>
            <w:vAlign w:val="center"/>
          </w:tcPr>
          <w:p w14:paraId="482F52B5" w14:textId="77777777" w:rsidR="00556B75" w:rsidRPr="00B71885" w:rsidRDefault="00556B75" w:rsidP="00B71885">
            <w:pPr>
              <w:pStyle w:val="NoSpacing"/>
              <w:numPr>
                <w:ilvl w:val="0"/>
                <w:numId w:val="44"/>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5A84BCFF" w14:textId="6D8FE6BF"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VLAN</w:t>
            </w:r>
          </w:p>
        </w:tc>
        <w:tc>
          <w:tcPr>
            <w:tcW w:w="4230" w:type="dxa"/>
            <w:tcBorders>
              <w:top w:val="single" w:sz="4" w:space="0" w:color="000000"/>
              <w:left w:val="single" w:sz="4" w:space="0" w:color="000000"/>
              <w:bottom w:val="single" w:sz="4" w:space="0" w:color="000000"/>
              <w:right w:val="single" w:sz="4" w:space="0" w:color="000000"/>
            </w:tcBorders>
            <w:noWrap/>
          </w:tcPr>
          <w:p w14:paraId="31537B46" w14:textId="7F2DBF12"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IEEE 802.1Q VLAN palaikymas; turi būti galima konfigūruoti tagged ir untagged VLAN prievaduose.</w:t>
            </w:r>
          </w:p>
        </w:tc>
        <w:tc>
          <w:tcPr>
            <w:tcW w:w="2610" w:type="dxa"/>
            <w:tcBorders>
              <w:top w:val="single" w:sz="4" w:space="0" w:color="auto"/>
              <w:left w:val="single" w:sz="4" w:space="0" w:color="auto"/>
              <w:bottom w:val="single" w:sz="4" w:space="0" w:color="auto"/>
              <w:right w:val="single" w:sz="4" w:space="0" w:color="auto"/>
            </w:tcBorders>
            <w:vAlign w:val="center"/>
          </w:tcPr>
          <w:p w14:paraId="6AACF0D6" w14:textId="77777777" w:rsidR="00556B75" w:rsidRPr="00B71885" w:rsidRDefault="00556B75" w:rsidP="00894F2A">
            <w:pPr>
              <w:pStyle w:val="NoSpacing"/>
              <w:rPr>
                <w:rFonts w:ascii="Archivo Light" w:hAnsi="Archivo Light" w:cs="Archivo Light"/>
                <w:lang w:val="lt-LT"/>
              </w:rPr>
            </w:pPr>
          </w:p>
        </w:tc>
      </w:tr>
      <w:tr w:rsidR="00556B75" w:rsidRPr="00B71885" w14:paraId="687B08CF" w14:textId="77777777" w:rsidTr="00EA48A4">
        <w:tc>
          <w:tcPr>
            <w:tcW w:w="483" w:type="dxa"/>
            <w:tcBorders>
              <w:top w:val="single" w:sz="4" w:space="0" w:color="auto"/>
              <w:left w:val="single" w:sz="4" w:space="0" w:color="auto"/>
              <w:bottom w:val="single" w:sz="4" w:space="0" w:color="auto"/>
              <w:right w:val="single" w:sz="4" w:space="0" w:color="auto"/>
            </w:tcBorders>
            <w:noWrap/>
            <w:vAlign w:val="center"/>
          </w:tcPr>
          <w:p w14:paraId="29201D52" w14:textId="77777777" w:rsidR="00556B75" w:rsidRPr="00B71885" w:rsidRDefault="00556B75" w:rsidP="00B71885">
            <w:pPr>
              <w:pStyle w:val="NoSpacing"/>
              <w:numPr>
                <w:ilvl w:val="0"/>
                <w:numId w:val="44"/>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5011A8F5" w14:textId="65C6D0BD"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Prievadų valdymas</w:t>
            </w:r>
          </w:p>
        </w:tc>
        <w:tc>
          <w:tcPr>
            <w:tcW w:w="4230" w:type="dxa"/>
            <w:tcBorders>
              <w:top w:val="single" w:sz="4" w:space="0" w:color="000000"/>
              <w:left w:val="single" w:sz="4" w:space="0" w:color="000000"/>
              <w:bottom w:val="single" w:sz="4" w:space="0" w:color="000000"/>
              <w:right w:val="single" w:sz="4" w:space="0" w:color="000000"/>
            </w:tcBorders>
            <w:noWrap/>
          </w:tcPr>
          <w:p w14:paraId="508B947F" w14:textId="774BE066"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Turi būti galima administraciniu būdu įjungti / išjungti atskirus Ethernet prievadus ir nustatyti jų parametrus.</w:t>
            </w:r>
          </w:p>
        </w:tc>
        <w:tc>
          <w:tcPr>
            <w:tcW w:w="2610" w:type="dxa"/>
            <w:tcBorders>
              <w:top w:val="single" w:sz="4" w:space="0" w:color="auto"/>
              <w:left w:val="single" w:sz="4" w:space="0" w:color="auto"/>
              <w:bottom w:val="single" w:sz="4" w:space="0" w:color="auto"/>
              <w:right w:val="single" w:sz="4" w:space="0" w:color="auto"/>
            </w:tcBorders>
            <w:vAlign w:val="center"/>
          </w:tcPr>
          <w:p w14:paraId="15CCAFA5" w14:textId="77777777" w:rsidR="00556B75" w:rsidRPr="00B71885" w:rsidRDefault="00556B75" w:rsidP="00894F2A">
            <w:pPr>
              <w:pStyle w:val="NoSpacing"/>
              <w:rPr>
                <w:rFonts w:ascii="Archivo Light" w:hAnsi="Archivo Light" w:cs="Archivo Light"/>
                <w:lang w:val="lt-LT"/>
              </w:rPr>
            </w:pPr>
          </w:p>
        </w:tc>
      </w:tr>
      <w:tr w:rsidR="00556B75" w:rsidRPr="00B71885" w14:paraId="0C013197" w14:textId="77777777" w:rsidTr="00EA48A4">
        <w:tc>
          <w:tcPr>
            <w:tcW w:w="483" w:type="dxa"/>
            <w:tcBorders>
              <w:top w:val="single" w:sz="4" w:space="0" w:color="auto"/>
              <w:left w:val="single" w:sz="4" w:space="0" w:color="auto"/>
              <w:bottom w:val="single" w:sz="4" w:space="0" w:color="auto"/>
              <w:right w:val="single" w:sz="4" w:space="0" w:color="auto"/>
            </w:tcBorders>
            <w:noWrap/>
            <w:vAlign w:val="center"/>
          </w:tcPr>
          <w:p w14:paraId="530DCC0F" w14:textId="77777777" w:rsidR="00556B75" w:rsidRPr="00B71885" w:rsidRDefault="00556B75" w:rsidP="00B71885">
            <w:pPr>
              <w:pStyle w:val="NoSpacing"/>
              <w:numPr>
                <w:ilvl w:val="0"/>
                <w:numId w:val="44"/>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535A33A4" w14:textId="775F6C8D"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PoE valdymas</w:t>
            </w:r>
          </w:p>
        </w:tc>
        <w:tc>
          <w:tcPr>
            <w:tcW w:w="4230" w:type="dxa"/>
            <w:tcBorders>
              <w:top w:val="single" w:sz="4" w:space="0" w:color="000000"/>
              <w:left w:val="single" w:sz="4" w:space="0" w:color="000000"/>
              <w:bottom w:val="single" w:sz="4" w:space="0" w:color="000000"/>
              <w:right w:val="single" w:sz="4" w:space="0" w:color="000000"/>
            </w:tcBorders>
            <w:noWrap/>
          </w:tcPr>
          <w:p w14:paraId="467BEC66" w14:textId="43EC4024"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Turi būti galima atskirai įjungti ir išjungti PoE maitinimą kiekviename PoE prievade.</w:t>
            </w:r>
          </w:p>
        </w:tc>
        <w:tc>
          <w:tcPr>
            <w:tcW w:w="2610" w:type="dxa"/>
            <w:tcBorders>
              <w:top w:val="single" w:sz="4" w:space="0" w:color="auto"/>
              <w:left w:val="single" w:sz="4" w:space="0" w:color="auto"/>
              <w:bottom w:val="single" w:sz="4" w:space="0" w:color="auto"/>
              <w:right w:val="single" w:sz="4" w:space="0" w:color="auto"/>
            </w:tcBorders>
            <w:vAlign w:val="center"/>
          </w:tcPr>
          <w:p w14:paraId="1B28EC62" w14:textId="77777777" w:rsidR="00556B75" w:rsidRPr="00B71885" w:rsidRDefault="00556B75" w:rsidP="00894F2A">
            <w:pPr>
              <w:pStyle w:val="NoSpacing"/>
              <w:rPr>
                <w:rFonts w:ascii="Archivo Light" w:hAnsi="Archivo Light" w:cs="Archivo Light"/>
                <w:lang w:val="lt-LT"/>
              </w:rPr>
            </w:pPr>
          </w:p>
        </w:tc>
      </w:tr>
      <w:tr w:rsidR="00556B75" w:rsidRPr="00B71885" w14:paraId="5B7AF869" w14:textId="77777777" w:rsidTr="00EA48A4">
        <w:tc>
          <w:tcPr>
            <w:tcW w:w="483" w:type="dxa"/>
            <w:tcBorders>
              <w:top w:val="single" w:sz="4" w:space="0" w:color="auto"/>
              <w:left w:val="single" w:sz="4" w:space="0" w:color="auto"/>
              <w:bottom w:val="single" w:sz="4" w:space="0" w:color="auto"/>
              <w:right w:val="single" w:sz="4" w:space="0" w:color="auto"/>
            </w:tcBorders>
            <w:noWrap/>
            <w:vAlign w:val="center"/>
          </w:tcPr>
          <w:p w14:paraId="24D813FF" w14:textId="77777777" w:rsidR="00556B75" w:rsidRPr="00B71885" w:rsidRDefault="00556B75" w:rsidP="00B71885">
            <w:pPr>
              <w:pStyle w:val="NoSpacing"/>
              <w:numPr>
                <w:ilvl w:val="0"/>
                <w:numId w:val="44"/>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1083E293" w14:textId="25B46FB1"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Darbinė temperatūra</w:t>
            </w:r>
          </w:p>
        </w:tc>
        <w:tc>
          <w:tcPr>
            <w:tcW w:w="4230" w:type="dxa"/>
            <w:tcBorders>
              <w:top w:val="single" w:sz="4" w:space="0" w:color="000000"/>
              <w:left w:val="single" w:sz="4" w:space="0" w:color="000000"/>
              <w:bottom w:val="single" w:sz="4" w:space="0" w:color="000000"/>
              <w:right w:val="single" w:sz="4" w:space="0" w:color="000000"/>
            </w:tcBorders>
            <w:noWrap/>
          </w:tcPr>
          <w:p w14:paraId="2E97D913" w14:textId="6F83BD2C"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Ne siauresnis kaip nuo –40 °C iki +60 °C darbinės temperatūros diapazonas.</w:t>
            </w:r>
          </w:p>
        </w:tc>
        <w:tc>
          <w:tcPr>
            <w:tcW w:w="2610" w:type="dxa"/>
            <w:tcBorders>
              <w:top w:val="single" w:sz="4" w:space="0" w:color="auto"/>
              <w:left w:val="single" w:sz="4" w:space="0" w:color="auto"/>
              <w:bottom w:val="single" w:sz="4" w:space="0" w:color="auto"/>
              <w:right w:val="single" w:sz="4" w:space="0" w:color="auto"/>
            </w:tcBorders>
            <w:vAlign w:val="center"/>
          </w:tcPr>
          <w:p w14:paraId="126F862C" w14:textId="77777777" w:rsidR="00556B75" w:rsidRPr="00B71885" w:rsidRDefault="00556B75" w:rsidP="00894F2A">
            <w:pPr>
              <w:pStyle w:val="NoSpacing"/>
              <w:rPr>
                <w:rFonts w:ascii="Archivo Light" w:hAnsi="Archivo Light" w:cs="Archivo Light"/>
                <w:lang w:val="lt-LT"/>
              </w:rPr>
            </w:pPr>
          </w:p>
        </w:tc>
      </w:tr>
      <w:tr w:rsidR="00556B75" w:rsidRPr="00B71885" w14:paraId="6C03E68E" w14:textId="77777777" w:rsidTr="00EA48A4">
        <w:tc>
          <w:tcPr>
            <w:tcW w:w="483" w:type="dxa"/>
            <w:tcBorders>
              <w:top w:val="single" w:sz="4" w:space="0" w:color="auto"/>
              <w:left w:val="single" w:sz="4" w:space="0" w:color="auto"/>
              <w:bottom w:val="single" w:sz="4" w:space="0" w:color="auto"/>
              <w:right w:val="single" w:sz="4" w:space="0" w:color="auto"/>
            </w:tcBorders>
            <w:noWrap/>
            <w:vAlign w:val="center"/>
          </w:tcPr>
          <w:p w14:paraId="1798B75A" w14:textId="77777777" w:rsidR="00556B75" w:rsidRPr="00B71885" w:rsidRDefault="00556B75" w:rsidP="00B71885">
            <w:pPr>
              <w:pStyle w:val="NoSpacing"/>
              <w:numPr>
                <w:ilvl w:val="0"/>
                <w:numId w:val="44"/>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58BEBE0D" w14:textId="2E41BA2F"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Montavimas</w:t>
            </w:r>
          </w:p>
        </w:tc>
        <w:tc>
          <w:tcPr>
            <w:tcW w:w="4230" w:type="dxa"/>
            <w:tcBorders>
              <w:top w:val="single" w:sz="4" w:space="0" w:color="000000"/>
              <w:left w:val="single" w:sz="4" w:space="0" w:color="000000"/>
              <w:bottom w:val="single" w:sz="4" w:space="0" w:color="000000"/>
              <w:right w:val="single" w:sz="4" w:space="0" w:color="000000"/>
            </w:tcBorders>
            <w:noWrap/>
          </w:tcPr>
          <w:p w14:paraId="288DE811" w14:textId="7F2C8ED8"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Įrenginys turi būti pritaikytas montuoti ant DIN bėgelio arba lygiaverčiu būdu telekomunikacinėje spintoje.</w:t>
            </w:r>
          </w:p>
        </w:tc>
        <w:tc>
          <w:tcPr>
            <w:tcW w:w="2610" w:type="dxa"/>
            <w:tcBorders>
              <w:top w:val="single" w:sz="4" w:space="0" w:color="auto"/>
              <w:left w:val="single" w:sz="4" w:space="0" w:color="auto"/>
              <w:bottom w:val="single" w:sz="4" w:space="0" w:color="auto"/>
              <w:right w:val="single" w:sz="4" w:space="0" w:color="auto"/>
            </w:tcBorders>
            <w:vAlign w:val="center"/>
          </w:tcPr>
          <w:p w14:paraId="670CAADE" w14:textId="77777777" w:rsidR="00556B75" w:rsidRPr="00B71885" w:rsidRDefault="00556B75" w:rsidP="00894F2A">
            <w:pPr>
              <w:pStyle w:val="NoSpacing"/>
              <w:rPr>
                <w:rFonts w:ascii="Archivo Light" w:hAnsi="Archivo Light" w:cs="Archivo Light"/>
                <w:lang w:val="lt-LT"/>
              </w:rPr>
            </w:pPr>
          </w:p>
        </w:tc>
      </w:tr>
      <w:tr w:rsidR="00556B75" w:rsidRPr="00B71885" w14:paraId="61B27A3E" w14:textId="77777777" w:rsidTr="00EA48A4">
        <w:tc>
          <w:tcPr>
            <w:tcW w:w="483" w:type="dxa"/>
            <w:tcBorders>
              <w:top w:val="single" w:sz="4" w:space="0" w:color="auto"/>
              <w:left w:val="single" w:sz="4" w:space="0" w:color="auto"/>
              <w:bottom w:val="single" w:sz="4" w:space="0" w:color="auto"/>
              <w:right w:val="single" w:sz="4" w:space="0" w:color="auto"/>
            </w:tcBorders>
            <w:noWrap/>
            <w:vAlign w:val="center"/>
          </w:tcPr>
          <w:p w14:paraId="6CB0C29B" w14:textId="77777777" w:rsidR="00556B75" w:rsidRPr="00B71885" w:rsidRDefault="00556B75" w:rsidP="00B71885">
            <w:pPr>
              <w:pStyle w:val="NoSpacing"/>
              <w:numPr>
                <w:ilvl w:val="0"/>
                <w:numId w:val="44"/>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5426993C" w14:textId="695885C8"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Garantija</w:t>
            </w:r>
          </w:p>
        </w:tc>
        <w:tc>
          <w:tcPr>
            <w:tcW w:w="4230" w:type="dxa"/>
            <w:tcBorders>
              <w:top w:val="single" w:sz="4" w:space="0" w:color="000000"/>
              <w:left w:val="single" w:sz="4" w:space="0" w:color="000000"/>
              <w:bottom w:val="single" w:sz="4" w:space="0" w:color="000000"/>
              <w:right w:val="single" w:sz="4" w:space="0" w:color="000000"/>
            </w:tcBorders>
            <w:noWrap/>
          </w:tcPr>
          <w:p w14:paraId="67D18669" w14:textId="22E175E9" w:rsidR="00556B75" w:rsidRPr="00B71885" w:rsidRDefault="00556B75" w:rsidP="00894F2A">
            <w:pPr>
              <w:pStyle w:val="NoSpacing"/>
              <w:rPr>
                <w:rFonts w:ascii="Archivo Light" w:hAnsi="Archivo Light" w:cs="Archivo Light"/>
                <w:lang w:val="lt-LT"/>
              </w:rPr>
            </w:pPr>
            <w:r w:rsidRPr="00B71885">
              <w:rPr>
                <w:rFonts w:ascii="Archivo Light" w:hAnsi="Archivo Light" w:cs="Archivo Light"/>
                <w:lang w:val="lt-LT"/>
              </w:rPr>
              <w:t>Gamintojo garantija ne trumpesnė kaip 3 metai.</w:t>
            </w:r>
          </w:p>
        </w:tc>
        <w:tc>
          <w:tcPr>
            <w:tcW w:w="2610" w:type="dxa"/>
            <w:tcBorders>
              <w:top w:val="single" w:sz="4" w:space="0" w:color="auto"/>
              <w:left w:val="single" w:sz="4" w:space="0" w:color="auto"/>
              <w:bottom w:val="single" w:sz="4" w:space="0" w:color="auto"/>
              <w:right w:val="single" w:sz="4" w:space="0" w:color="auto"/>
            </w:tcBorders>
            <w:vAlign w:val="center"/>
          </w:tcPr>
          <w:p w14:paraId="6C1E4E65" w14:textId="77777777" w:rsidR="00556B75" w:rsidRPr="00B71885" w:rsidRDefault="00556B75" w:rsidP="00894F2A">
            <w:pPr>
              <w:pStyle w:val="NoSpacing"/>
              <w:rPr>
                <w:rFonts w:ascii="Archivo Light" w:hAnsi="Archivo Light" w:cs="Archivo Light"/>
                <w:lang w:val="lt-LT"/>
              </w:rPr>
            </w:pPr>
          </w:p>
        </w:tc>
      </w:tr>
      <w:tr w:rsidR="000851D0" w:rsidRPr="00B71885" w14:paraId="692A1547" w14:textId="77777777" w:rsidTr="00EA48A4">
        <w:tc>
          <w:tcPr>
            <w:tcW w:w="483" w:type="dxa"/>
            <w:tcBorders>
              <w:top w:val="single" w:sz="4" w:space="0" w:color="auto"/>
              <w:left w:val="single" w:sz="4" w:space="0" w:color="auto"/>
              <w:bottom w:val="single" w:sz="4" w:space="0" w:color="auto"/>
              <w:right w:val="single" w:sz="4" w:space="0" w:color="auto"/>
            </w:tcBorders>
            <w:noWrap/>
            <w:vAlign w:val="center"/>
          </w:tcPr>
          <w:p w14:paraId="7BAD06EB" w14:textId="77777777" w:rsidR="000851D0" w:rsidRPr="00B71885" w:rsidRDefault="000851D0" w:rsidP="000851D0">
            <w:pPr>
              <w:pStyle w:val="NoSpacing"/>
              <w:numPr>
                <w:ilvl w:val="0"/>
                <w:numId w:val="44"/>
              </w:numPr>
              <w:rPr>
                <w:rFonts w:ascii="Archivo Light" w:hAnsi="Archivo Light" w:cs="Archivo Light"/>
                <w:lang w:val="lt-LT"/>
              </w:rPr>
            </w:pPr>
          </w:p>
        </w:tc>
        <w:tc>
          <w:tcPr>
            <w:tcW w:w="2114" w:type="dxa"/>
            <w:tcBorders>
              <w:top w:val="single" w:sz="4" w:space="0" w:color="000000"/>
              <w:left w:val="single" w:sz="4" w:space="0" w:color="000000"/>
              <w:bottom w:val="single" w:sz="4" w:space="0" w:color="000000"/>
              <w:right w:val="single" w:sz="4" w:space="0" w:color="000000"/>
            </w:tcBorders>
          </w:tcPr>
          <w:p w14:paraId="37EF61C1" w14:textId="20451DC9" w:rsidR="000851D0" w:rsidRPr="00B71885" w:rsidRDefault="000851D0" w:rsidP="000851D0">
            <w:pPr>
              <w:pStyle w:val="NoSpacing"/>
              <w:rPr>
                <w:rFonts w:ascii="Archivo Light" w:hAnsi="Archivo Light" w:cs="Archivo Light"/>
                <w:lang w:val="lt-LT"/>
              </w:rPr>
            </w:pPr>
            <w:r w:rsidRPr="000B145F">
              <w:t>Minimalūs aplinkos apsaugos kriterijai</w:t>
            </w:r>
          </w:p>
        </w:tc>
        <w:tc>
          <w:tcPr>
            <w:tcW w:w="4230" w:type="dxa"/>
            <w:tcBorders>
              <w:top w:val="single" w:sz="4" w:space="0" w:color="000000"/>
              <w:left w:val="single" w:sz="4" w:space="0" w:color="000000"/>
              <w:bottom w:val="single" w:sz="4" w:space="0" w:color="000000"/>
              <w:right w:val="single" w:sz="4" w:space="0" w:color="000000"/>
            </w:tcBorders>
            <w:noWrap/>
          </w:tcPr>
          <w:p w14:paraId="169462C4" w14:textId="77777777" w:rsidR="000851D0" w:rsidRDefault="000851D0" w:rsidP="000851D0">
            <w:pPr>
              <w:pStyle w:val="NoSpacing"/>
            </w:pPr>
            <w:r w:rsidRPr="000B145F">
              <w:t>Prekės turi būti pažymėtos CE ir RoHS ženklais.</w:t>
            </w:r>
          </w:p>
          <w:p w14:paraId="7585F0AB" w14:textId="559DBC43" w:rsidR="000851D0" w:rsidRPr="00B71885" w:rsidRDefault="000851D0" w:rsidP="000851D0">
            <w:pPr>
              <w:pStyle w:val="NoSpacing"/>
              <w:rPr>
                <w:rFonts w:ascii="Archivo Light" w:hAnsi="Archivo Light" w:cs="Archivo Light"/>
                <w:lang w:val="lt-LT"/>
              </w:rPr>
            </w:pPr>
            <w:r w:rsidRPr="000851D0">
              <w:rPr>
                <w:rFonts w:ascii="Archivo Light" w:hAnsi="Archivo Light" w:cs="Archivo Light"/>
                <w:b/>
                <w:bCs/>
                <w:noProof/>
              </w:rPr>
              <w:t>Tiekėjas, vykdydamas Pirkimo sutartį, kartu su prekėmis pateiks jų žymėjimą CE ir RoHS ženklais patvirtinančių sertifikatų arba lygiaverčių dokumentų kopijas.</w:t>
            </w:r>
            <w:r w:rsidRPr="000851D0">
              <w:rPr>
                <w:rFonts w:ascii="Archivo Light" w:hAnsi="Archivo Light" w:cs="Archivo Light"/>
                <w:noProof/>
              </w:rPr>
              <w:t xml:space="preserve"> </w:t>
            </w:r>
            <w:r w:rsidRPr="000B145F">
              <w:t xml:space="preserve"> </w:t>
            </w:r>
          </w:p>
        </w:tc>
        <w:tc>
          <w:tcPr>
            <w:tcW w:w="2610" w:type="dxa"/>
            <w:tcBorders>
              <w:top w:val="single" w:sz="4" w:space="0" w:color="auto"/>
              <w:left w:val="single" w:sz="4" w:space="0" w:color="auto"/>
              <w:bottom w:val="single" w:sz="4" w:space="0" w:color="auto"/>
              <w:right w:val="single" w:sz="4" w:space="0" w:color="auto"/>
            </w:tcBorders>
            <w:vAlign w:val="center"/>
          </w:tcPr>
          <w:p w14:paraId="2E6EBBDF" w14:textId="77777777" w:rsidR="000851D0" w:rsidRPr="00B71885" w:rsidRDefault="000851D0" w:rsidP="000851D0">
            <w:pPr>
              <w:pStyle w:val="NoSpacing"/>
              <w:rPr>
                <w:rFonts w:ascii="Archivo Light" w:hAnsi="Archivo Light" w:cs="Archivo Light"/>
                <w:lang w:val="lt-LT"/>
              </w:rPr>
            </w:pPr>
          </w:p>
        </w:tc>
      </w:tr>
    </w:tbl>
    <w:p w14:paraId="56F82DC6" w14:textId="77777777" w:rsidR="00556B75" w:rsidRPr="00B71885" w:rsidRDefault="00556B75" w:rsidP="00894F2A">
      <w:pPr>
        <w:pStyle w:val="NoSpacing"/>
        <w:rPr>
          <w:rFonts w:ascii="Archivo Light" w:hAnsi="Archivo Light" w:cs="Archivo Light"/>
          <w:lang w:val="lt-LT"/>
        </w:rPr>
      </w:pPr>
    </w:p>
    <w:p w14:paraId="18A749C1" w14:textId="77777777" w:rsidR="00E46C55" w:rsidRPr="00B71885" w:rsidRDefault="00E46C55" w:rsidP="00894F2A">
      <w:pPr>
        <w:pStyle w:val="NoSpacing"/>
        <w:rPr>
          <w:rFonts w:ascii="Archivo Light" w:hAnsi="Archivo Light" w:cs="Archivo Light"/>
          <w:lang w:val="lt-LT"/>
        </w:rPr>
      </w:pPr>
    </w:p>
    <w:p w14:paraId="424DEF82" w14:textId="439A982A" w:rsidR="00480C65" w:rsidRPr="00B71885" w:rsidRDefault="00480C65" w:rsidP="00894F2A">
      <w:pPr>
        <w:pStyle w:val="NoSpacing"/>
        <w:rPr>
          <w:rFonts w:ascii="Archivo Light" w:hAnsi="Archivo Light" w:cs="Archivo Light"/>
          <w:b/>
          <w:bCs/>
          <w:lang w:val="lt-LT"/>
        </w:rPr>
      </w:pPr>
      <w:r w:rsidRPr="00B71885">
        <w:rPr>
          <w:rFonts w:ascii="Archivo Light" w:hAnsi="Archivo Light" w:cs="Archivo Light"/>
          <w:b/>
          <w:bCs/>
          <w:lang w:val="lt-LT"/>
        </w:rPr>
        <w:t>2.</w:t>
      </w:r>
      <w:r w:rsidR="00556B75" w:rsidRPr="00B71885">
        <w:rPr>
          <w:rFonts w:ascii="Archivo Light" w:hAnsi="Archivo Light" w:cs="Archivo Light"/>
          <w:b/>
          <w:bCs/>
          <w:lang w:val="lt-LT"/>
        </w:rPr>
        <w:t>4</w:t>
      </w:r>
      <w:r w:rsidRPr="00B71885">
        <w:rPr>
          <w:rFonts w:ascii="Archivo Light" w:hAnsi="Archivo Light" w:cs="Archivo Light"/>
          <w:b/>
          <w:bCs/>
          <w:lang w:val="lt-LT"/>
        </w:rPr>
        <w:t xml:space="preserve">. Reikalavimai </w:t>
      </w:r>
      <w:r w:rsidR="002F10AA" w:rsidRPr="00B71885">
        <w:rPr>
          <w:rFonts w:ascii="Archivo Light" w:hAnsi="Archivo Light" w:cs="Archivo Light"/>
          <w:b/>
          <w:bCs/>
          <w:lang w:val="lt-LT"/>
        </w:rPr>
        <w:t>darbams</w:t>
      </w:r>
    </w:p>
    <w:p w14:paraId="4CD683A9" w14:textId="77777777" w:rsidR="00D61C2C" w:rsidRPr="00B71885" w:rsidRDefault="00D61C2C" w:rsidP="00894F2A">
      <w:pPr>
        <w:pStyle w:val="NoSpacing"/>
        <w:rPr>
          <w:rFonts w:ascii="Archivo Light" w:hAnsi="Archivo Light" w:cs="Archivo Light"/>
          <w:lang w:val="lt-LT"/>
        </w:rPr>
      </w:pPr>
    </w:p>
    <w:p w14:paraId="565A0E19" w14:textId="77777777" w:rsidR="001802E5" w:rsidRPr="00B71885" w:rsidRDefault="001802E5" w:rsidP="00894F2A">
      <w:pPr>
        <w:pStyle w:val="NoSpacing"/>
        <w:rPr>
          <w:rFonts w:ascii="Archivo Light" w:hAnsi="Archivo Light" w:cs="Archivo Light"/>
          <w:bCs/>
          <w:lang w:val="lt-LT"/>
        </w:rPr>
      </w:pPr>
      <w:r w:rsidRPr="00B71885">
        <w:rPr>
          <w:rFonts w:ascii="Archivo Light" w:hAnsi="Archivo Light" w:cs="Archivo Light"/>
          <w:bCs/>
          <w:lang w:val="lt-LT"/>
        </w:rPr>
        <w:t>Montavimai d</w:t>
      </w:r>
      <w:r w:rsidR="003334D6" w:rsidRPr="00B71885">
        <w:rPr>
          <w:rFonts w:ascii="Archivo Light" w:hAnsi="Archivo Light" w:cs="Archivo Light"/>
          <w:bCs/>
          <w:lang w:val="lt-LT"/>
        </w:rPr>
        <w:t xml:space="preserve">arbai turi būti atlikti </w:t>
      </w:r>
      <w:r w:rsidR="00AB28D5" w:rsidRPr="00B71885">
        <w:rPr>
          <w:rFonts w:ascii="Archivo Light" w:hAnsi="Archivo Light" w:cs="Archivo Light"/>
          <w:bCs/>
          <w:lang w:val="lt-LT"/>
        </w:rPr>
        <w:t xml:space="preserve">pagal </w:t>
      </w:r>
      <w:r w:rsidR="008E3128" w:rsidRPr="00B71885">
        <w:rPr>
          <w:rFonts w:ascii="Archivo Light" w:hAnsi="Archivo Light" w:cs="Archivo Light"/>
          <w:bCs/>
          <w:lang w:val="lt-LT"/>
        </w:rPr>
        <w:t>šios specifikacijos 1-ame Priede nurodytas pajungimo schemas. Į kainą turi būti į</w:t>
      </w:r>
      <w:r w:rsidR="00C90818" w:rsidRPr="00B71885">
        <w:rPr>
          <w:rFonts w:ascii="Archivo Light" w:hAnsi="Archivo Light" w:cs="Archivo Light"/>
          <w:bCs/>
          <w:lang w:val="lt-LT"/>
        </w:rPr>
        <w:t>s</w:t>
      </w:r>
      <w:r w:rsidR="008E3128" w:rsidRPr="00B71885">
        <w:rPr>
          <w:rFonts w:ascii="Archivo Light" w:hAnsi="Archivo Light" w:cs="Archivo Light"/>
          <w:bCs/>
          <w:lang w:val="lt-LT"/>
        </w:rPr>
        <w:t>k</w:t>
      </w:r>
      <w:r w:rsidR="00C90818" w:rsidRPr="00B71885">
        <w:rPr>
          <w:rFonts w:ascii="Archivo Light" w:hAnsi="Archivo Light" w:cs="Archivo Light"/>
          <w:bCs/>
          <w:lang w:val="lt-LT"/>
        </w:rPr>
        <w:t>aičiuoti</w:t>
      </w:r>
      <w:r w:rsidRPr="00B71885">
        <w:rPr>
          <w:rFonts w:ascii="Archivo Light" w:hAnsi="Archivo Light" w:cs="Archivo Light"/>
          <w:bCs/>
          <w:lang w:val="lt-LT"/>
        </w:rPr>
        <w:t>:</w:t>
      </w:r>
    </w:p>
    <w:p w14:paraId="3757EFDD" w14:textId="74D06E3A" w:rsidR="001802E5" w:rsidRPr="00B71885" w:rsidRDefault="008E3128" w:rsidP="00B71885">
      <w:pPr>
        <w:pStyle w:val="NoSpacing"/>
        <w:numPr>
          <w:ilvl w:val="0"/>
          <w:numId w:val="45"/>
        </w:numPr>
        <w:rPr>
          <w:rFonts w:ascii="Archivo Light" w:hAnsi="Archivo Light" w:cs="Archivo Light"/>
          <w:bCs/>
          <w:lang w:val="lt-LT"/>
        </w:rPr>
      </w:pPr>
      <w:r w:rsidRPr="00B71885">
        <w:rPr>
          <w:rFonts w:ascii="Archivo Light" w:hAnsi="Archivo Light" w:cs="Archivo Light"/>
          <w:bCs/>
          <w:lang w:val="lt-LT"/>
        </w:rPr>
        <w:t>5G mode</w:t>
      </w:r>
      <w:r w:rsidR="00C90818" w:rsidRPr="00B71885">
        <w:rPr>
          <w:rFonts w:ascii="Archivo Light" w:hAnsi="Archivo Light" w:cs="Archivo Light"/>
          <w:bCs/>
          <w:lang w:val="lt-LT"/>
        </w:rPr>
        <w:t>mai</w:t>
      </w:r>
      <w:r w:rsidR="00556B75" w:rsidRPr="00B71885">
        <w:rPr>
          <w:rFonts w:ascii="Archivo Light" w:hAnsi="Archivo Light" w:cs="Archivo Light"/>
          <w:bCs/>
          <w:lang w:val="lt-LT"/>
        </w:rPr>
        <w:t xml:space="preserve"> ir/arba komutatoriai</w:t>
      </w:r>
      <w:r w:rsidR="00C90818" w:rsidRPr="00B71885">
        <w:rPr>
          <w:rFonts w:ascii="Archivo Light" w:hAnsi="Archivo Light" w:cs="Archivo Light"/>
          <w:bCs/>
          <w:lang w:val="lt-LT"/>
        </w:rPr>
        <w:t>, kurie palaiko APN, (</w:t>
      </w:r>
      <w:r w:rsidR="00556B75" w:rsidRPr="00B71885">
        <w:rPr>
          <w:rFonts w:ascii="Archivo Light" w:hAnsi="Archivo Light" w:cs="Archivo Light"/>
          <w:bCs/>
          <w:lang w:val="lt-LT"/>
        </w:rPr>
        <w:t>4</w:t>
      </w:r>
      <w:r w:rsidR="00C90818" w:rsidRPr="00B71885">
        <w:rPr>
          <w:rFonts w:ascii="Archivo Light" w:hAnsi="Archivo Light" w:cs="Archivo Light"/>
          <w:bCs/>
          <w:lang w:val="lt-LT"/>
        </w:rPr>
        <w:t xml:space="preserve">G korteles duos </w:t>
      </w:r>
      <w:r w:rsidR="007D1505" w:rsidRPr="00B71885">
        <w:rPr>
          <w:rFonts w:ascii="Archivo Light" w:hAnsi="Archivo Light" w:cs="Archivo Light"/>
          <w:bCs/>
          <w:lang w:val="lt-LT"/>
        </w:rPr>
        <w:t>Pirkėjas)</w:t>
      </w:r>
      <w:r w:rsidR="001802E5" w:rsidRPr="00B71885">
        <w:rPr>
          <w:rFonts w:ascii="Archivo Light" w:hAnsi="Archivo Light" w:cs="Archivo Light"/>
          <w:bCs/>
          <w:lang w:val="lt-LT"/>
        </w:rPr>
        <w:t>;</w:t>
      </w:r>
    </w:p>
    <w:p w14:paraId="794A042C" w14:textId="77777777" w:rsidR="001802E5" w:rsidRPr="00B71885" w:rsidRDefault="007D1505" w:rsidP="00B71885">
      <w:pPr>
        <w:pStyle w:val="NoSpacing"/>
        <w:numPr>
          <w:ilvl w:val="0"/>
          <w:numId w:val="45"/>
        </w:numPr>
        <w:rPr>
          <w:rFonts w:ascii="Archivo Light" w:hAnsi="Archivo Light" w:cs="Archivo Light"/>
          <w:bCs/>
          <w:lang w:val="lt-LT"/>
        </w:rPr>
      </w:pPr>
      <w:r w:rsidRPr="00B71885">
        <w:rPr>
          <w:rFonts w:ascii="Archivo Light" w:hAnsi="Archivo Light" w:cs="Archivo Light"/>
          <w:bCs/>
          <w:lang w:val="lt-LT"/>
        </w:rPr>
        <w:lastRenderedPageBreak/>
        <w:t>elektros automatai</w:t>
      </w:r>
      <w:r w:rsidR="001802E5" w:rsidRPr="00B71885">
        <w:rPr>
          <w:rFonts w:ascii="Archivo Light" w:hAnsi="Archivo Light" w:cs="Archivo Light"/>
          <w:bCs/>
          <w:lang w:val="lt-LT"/>
        </w:rPr>
        <w:t>;</w:t>
      </w:r>
    </w:p>
    <w:p w14:paraId="58F2627B" w14:textId="77777777" w:rsidR="001802E5" w:rsidRPr="00B71885" w:rsidRDefault="007D1505" w:rsidP="00B71885">
      <w:pPr>
        <w:pStyle w:val="NoSpacing"/>
        <w:numPr>
          <w:ilvl w:val="0"/>
          <w:numId w:val="45"/>
        </w:numPr>
        <w:rPr>
          <w:rFonts w:ascii="Archivo Light" w:hAnsi="Archivo Light" w:cs="Archivo Light"/>
          <w:bCs/>
          <w:lang w:val="lt-LT"/>
        </w:rPr>
      </w:pPr>
      <w:r w:rsidRPr="00B71885">
        <w:rPr>
          <w:rFonts w:ascii="Archivo Light" w:hAnsi="Archivo Light" w:cs="Archivo Light"/>
          <w:bCs/>
          <w:lang w:val="lt-LT"/>
        </w:rPr>
        <w:t xml:space="preserve">apsaugos nuo </w:t>
      </w:r>
      <w:r w:rsidR="001802E5" w:rsidRPr="00B71885">
        <w:rPr>
          <w:rFonts w:ascii="Archivo Light" w:hAnsi="Archivo Light" w:cs="Archivo Light"/>
          <w:bCs/>
          <w:lang w:val="lt-LT"/>
        </w:rPr>
        <w:t>viršįtampių;</w:t>
      </w:r>
    </w:p>
    <w:p w14:paraId="32D5AF70" w14:textId="7A436DBC" w:rsidR="009D0994" w:rsidRPr="00B71885" w:rsidRDefault="009D0994" w:rsidP="00B71885">
      <w:pPr>
        <w:pStyle w:val="NoSpacing"/>
        <w:numPr>
          <w:ilvl w:val="0"/>
          <w:numId w:val="45"/>
        </w:numPr>
        <w:rPr>
          <w:rFonts w:ascii="Archivo Light" w:hAnsi="Archivo Light" w:cs="Archivo Light"/>
          <w:bCs/>
          <w:lang w:val="lt-LT"/>
        </w:rPr>
      </w:pPr>
      <w:r w:rsidRPr="00B71885">
        <w:rPr>
          <w:rFonts w:ascii="Archivo Light" w:hAnsi="Archivo Light" w:cs="Archivo Light"/>
          <w:bCs/>
          <w:lang w:val="lt-LT"/>
        </w:rPr>
        <w:t xml:space="preserve">lauko skydai su </w:t>
      </w:r>
      <w:r w:rsidR="007D1505" w:rsidRPr="00B71885">
        <w:rPr>
          <w:rFonts w:ascii="Archivo Light" w:hAnsi="Archivo Light" w:cs="Archivo Light"/>
          <w:bCs/>
          <w:lang w:val="lt-LT"/>
        </w:rPr>
        <w:t>termostat</w:t>
      </w:r>
      <w:r w:rsidRPr="00B71885">
        <w:rPr>
          <w:rFonts w:ascii="Archivo Light" w:hAnsi="Archivo Light" w:cs="Archivo Light"/>
          <w:bCs/>
          <w:lang w:val="lt-LT"/>
        </w:rPr>
        <w:t xml:space="preserve">ais, </w:t>
      </w:r>
      <w:r w:rsidR="003A2753" w:rsidRPr="00B71885">
        <w:rPr>
          <w:rFonts w:ascii="Archivo Light" w:hAnsi="Archivo Light" w:cs="Archivo Light"/>
          <w:bCs/>
          <w:lang w:val="lt-LT"/>
        </w:rPr>
        <w:t xml:space="preserve">temperatūros </w:t>
      </w:r>
      <w:r w:rsidR="009318A4" w:rsidRPr="00B71885">
        <w:rPr>
          <w:rFonts w:ascii="Archivo Light" w:hAnsi="Archivo Light" w:cs="Archivo Light"/>
          <w:bCs/>
          <w:lang w:val="lt-LT"/>
        </w:rPr>
        <w:t>palaikymu, ventiliatoriais</w:t>
      </w:r>
      <w:r w:rsidR="003A2753" w:rsidRPr="00B71885">
        <w:rPr>
          <w:rFonts w:ascii="Archivo Light" w:hAnsi="Archivo Light" w:cs="Archivo Light"/>
          <w:bCs/>
          <w:lang w:val="lt-LT"/>
        </w:rPr>
        <w:t>,</w:t>
      </w:r>
      <w:r w:rsidR="009318A4" w:rsidRPr="00B71885">
        <w:rPr>
          <w:rFonts w:ascii="Archivo Light" w:hAnsi="Archivo Light" w:cs="Archivo Light"/>
          <w:bCs/>
          <w:lang w:val="lt-LT"/>
        </w:rPr>
        <w:t xml:space="preserve"> herkonu</w:t>
      </w:r>
      <w:r w:rsidR="00DB61AA" w:rsidRPr="00B71885">
        <w:rPr>
          <w:rFonts w:ascii="Archivo Light" w:hAnsi="Archivo Light" w:cs="Archivo Light"/>
          <w:bCs/>
          <w:lang w:val="lt-LT"/>
        </w:rPr>
        <w:t>;</w:t>
      </w:r>
      <w:r w:rsidR="003A2753" w:rsidRPr="00B71885">
        <w:rPr>
          <w:rFonts w:ascii="Archivo Light" w:hAnsi="Archivo Light" w:cs="Archivo Light"/>
          <w:bCs/>
          <w:lang w:val="lt-LT"/>
        </w:rPr>
        <w:t xml:space="preserve"> </w:t>
      </w:r>
    </w:p>
    <w:p w14:paraId="25FC1784" w14:textId="71319112" w:rsidR="009D0994" w:rsidRPr="00B71885" w:rsidRDefault="00CF5988" w:rsidP="00B71885">
      <w:pPr>
        <w:pStyle w:val="NoSpacing"/>
        <w:numPr>
          <w:ilvl w:val="0"/>
          <w:numId w:val="45"/>
        </w:numPr>
        <w:rPr>
          <w:rFonts w:ascii="Archivo Light" w:hAnsi="Archivo Light" w:cs="Archivo Light"/>
          <w:bCs/>
          <w:lang w:val="lt-LT"/>
        </w:rPr>
      </w:pPr>
      <w:r w:rsidRPr="00B71885">
        <w:rPr>
          <w:rFonts w:ascii="Archivo Light" w:hAnsi="Archivo Light" w:cs="Archivo Light"/>
          <w:bCs/>
          <w:lang w:val="lt-LT"/>
        </w:rPr>
        <w:t>nepertraukiamo maitinimo šaltiniai</w:t>
      </w:r>
      <w:r w:rsidR="003A2753" w:rsidRPr="00B71885">
        <w:rPr>
          <w:rFonts w:ascii="Archivo Light" w:hAnsi="Archivo Light" w:cs="Archivo Light"/>
          <w:bCs/>
          <w:lang w:val="lt-LT"/>
        </w:rPr>
        <w:t>;</w:t>
      </w:r>
    </w:p>
    <w:p w14:paraId="27712BF9" w14:textId="15975E19" w:rsidR="009D0994" w:rsidRPr="00B71885" w:rsidRDefault="00CF5988" w:rsidP="00B71885">
      <w:pPr>
        <w:pStyle w:val="NoSpacing"/>
        <w:numPr>
          <w:ilvl w:val="0"/>
          <w:numId w:val="45"/>
        </w:numPr>
        <w:rPr>
          <w:rFonts w:ascii="Archivo Light" w:hAnsi="Archivo Light" w:cs="Archivo Light"/>
          <w:bCs/>
          <w:lang w:val="lt-LT"/>
        </w:rPr>
      </w:pPr>
      <w:r w:rsidRPr="00B71885">
        <w:rPr>
          <w:rFonts w:ascii="Archivo Light" w:hAnsi="Archivo Light" w:cs="Archivo Light"/>
          <w:bCs/>
          <w:lang w:val="lt-LT"/>
        </w:rPr>
        <w:t>komutatoriai</w:t>
      </w:r>
      <w:r w:rsidR="003A2753" w:rsidRPr="00B71885">
        <w:rPr>
          <w:rFonts w:ascii="Archivo Light" w:hAnsi="Archivo Light" w:cs="Archivo Light"/>
          <w:bCs/>
          <w:lang w:val="lt-LT"/>
        </w:rPr>
        <w:t>;</w:t>
      </w:r>
    </w:p>
    <w:p w14:paraId="5BB5E730" w14:textId="2EBEB48E" w:rsidR="009D0994" w:rsidRPr="00B71885" w:rsidRDefault="00CF5988" w:rsidP="00B71885">
      <w:pPr>
        <w:pStyle w:val="NoSpacing"/>
        <w:numPr>
          <w:ilvl w:val="0"/>
          <w:numId w:val="45"/>
        </w:numPr>
        <w:rPr>
          <w:rFonts w:ascii="Archivo Light" w:hAnsi="Archivo Light" w:cs="Archivo Light"/>
          <w:bCs/>
          <w:lang w:val="lt-LT"/>
        </w:rPr>
      </w:pPr>
      <w:r w:rsidRPr="00B71885">
        <w:rPr>
          <w:rFonts w:ascii="Archivo Light" w:hAnsi="Archivo Light" w:cs="Archivo Light"/>
          <w:bCs/>
          <w:lang w:val="lt-LT"/>
        </w:rPr>
        <w:t>MCU valdikli</w:t>
      </w:r>
      <w:r w:rsidR="00DB61AA" w:rsidRPr="00B71885">
        <w:rPr>
          <w:rFonts w:ascii="Archivo Light" w:hAnsi="Archivo Light" w:cs="Archivo Light"/>
          <w:bCs/>
          <w:lang w:val="lt-LT"/>
        </w:rPr>
        <w:t>s</w:t>
      </w:r>
      <w:r w:rsidR="003A2753" w:rsidRPr="00B71885">
        <w:rPr>
          <w:rFonts w:ascii="Archivo Light" w:hAnsi="Archivo Light" w:cs="Archivo Light"/>
          <w:bCs/>
          <w:lang w:val="lt-LT"/>
        </w:rPr>
        <w:t>;</w:t>
      </w:r>
    </w:p>
    <w:p w14:paraId="073378D1" w14:textId="743BB5C5" w:rsidR="009D0994" w:rsidRPr="00B71885" w:rsidRDefault="009D0994" w:rsidP="00B71885">
      <w:pPr>
        <w:pStyle w:val="NoSpacing"/>
        <w:numPr>
          <w:ilvl w:val="0"/>
          <w:numId w:val="45"/>
        </w:numPr>
        <w:rPr>
          <w:rFonts w:ascii="Archivo Light" w:hAnsi="Archivo Light" w:cs="Archivo Light"/>
          <w:bCs/>
          <w:lang w:val="lt-LT"/>
        </w:rPr>
      </w:pPr>
      <w:r w:rsidRPr="00B71885">
        <w:rPr>
          <w:rFonts w:ascii="Archivo Light" w:hAnsi="Archivo Light" w:cs="Archivo Light"/>
          <w:bCs/>
          <w:lang w:val="lt-LT"/>
        </w:rPr>
        <w:t>K</w:t>
      </w:r>
      <w:r w:rsidR="00CF5988" w:rsidRPr="00B71885">
        <w:rPr>
          <w:rFonts w:ascii="Archivo Light" w:hAnsi="Archivo Light" w:cs="Archivo Light"/>
          <w:bCs/>
          <w:lang w:val="lt-LT"/>
        </w:rPr>
        <w:t>ameros</w:t>
      </w:r>
      <w:r w:rsidR="003A2753" w:rsidRPr="00B71885">
        <w:rPr>
          <w:rFonts w:ascii="Archivo Light" w:hAnsi="Archivo Light" w:cs="Archivo Light"/>
          <w:bCs/>
          <w:lang w:val="lt-LT"/>
        </w:rPr>
        <w:t>, atitinkančios 2.1 reikalavimus;</w:t>
      </w:r>
    </w:p>
    <w:p w14:paraId="5F478BDF" w14:textId="0ACA5123" w:rsidR="009D0994" w:rsidRPr="00B71885" w:rsidRDefault="003A2753" w:rsidP="00B71885">
      <w:pPr>
        <w:pStyle w:val="NoSpacing"/>
        <w:numPr>
          <w:ilvl w:val="0"/>
          <w:numId w:val="45"/>
        </w:numPr>
        <w:rPr>
          <w:rFonts w:ascii="Archivo Light" w:hAnsi="Archivo Light" w:cs="Archivo Light"/>
          <w:bCs/>
          <w:lang w:val="lt-LT"/>
        </w:rPr>
      </w:pPr>
      <w:r w:rsidRPr="00B71885">
        <w:rPr>
          <w:rFonts w:ascii="Archivo Light" w:hAnsi="Archivo Light" w:cs="Archivo Light"/>
          <w:bCs/>
          <w:lang w:val="lt-LT"/>
        </w:rPr>
        <w:t>V</w:t>
      </w:r>
      <w:r w:rsidR="001802E5" w:rsidRPr="00B71885">
        <w:rPr>
          <w:rFonts w:ascii="Archivo Light" w:hAnsi="Archivo Light" w:cs="Archivo Light"/>
          <w:bCs/>
          <w:lang w:val="lt-LT"/>
        </w:rPr>
        <w:t>ien</w:t>
      </w:r>
      <w:r w:rsidRPr="00B71885">
        <w:rPr>
          <w:rFonts w:ascii="Archivo Light" w:hAnsi="Archivo Light" w:cs="Archivo Light"/>
          <w:bCs/>
          <w:lang w:val="lt-LT"/>
        </w:rPr>
        <w:t xml:space="preserve">os </w:t>
      </w:r>
      <w:r w:rsidR="001802E5" w:rsidRPr="00B71885">
        <w:rPr>
          <w:rFonts w:ascii="Archivo Light" w:hAnsi="Archivo Light" w:cs="Archivo Light"/>
          <w:bCs/>
          <w:lang w:val="lt-LT"/>
        </w:rPr>
        <w:t>faz</w:t>
      </w:r>
      <w:r w:rsidRPr="00B71885">
        <w:rPr>
          <w:rFonts w:ascii="Archivo Light" w:hAnsi="Archivo Light" w:cs="Archivo Light"/>
          <w:bCs/>
          <w:lang w:val="lt-LT"/>
        </w:rPr>
        <w:t>ės</w:t>
      </w:r>
      <w:r w:rsidR="001802E5" w:rsidRPr="00B71885">
        <w:rPr>
          <w:rFonts w:ascii="Archivo Light" w:hAnsi="Archivo Light" w:cs="Archivo Light"/>
          <w:bCs/>
          <w:lang w:val="lt-LT"/>
        </w:rPr>
        <w:t xml:space="preserve"> elektros skaitikliai</w:t>
      </w:r>
      <w:r w:rsidRPr="00B71885">
        <w:rPr>
          <w:rFonts w:ascii="Archivo Light" w:hAnsi="Archivo Light" w:cs="Archivo Light"/>
          <w:bCs/>
          <w:lang w:val="lt-LT"/>
        </w:rPr>
        <w:t>;</w:t>
      </w:r>
    </w:p>
    <w:p w14:paraId="63771C64" w14:textId="511565DD" w:rsidR="00FA48DF" w:rsidRPr="00B71885" w:rsidRDefault="00FA48DF" w:rsidP="00B71885">
      <w:pPr>
        <w:pStyle w:val="NoSpacing"/>
        <w:numPr>
          <w:ilvl w:val="0"/>
          <w:numId w:val="45"/>
        </w:numPr>
        <w:rPr>
          <w:rFonts w:ascii="Archivo Light" w:hAnsi="Archivo Light" w:cs="Archivo Light"/>
          <w:bCs/>
          <w:lang w:val="lt-LT"/>
        </w:rPr>
      </w:pPr>
      <w:r w:rsidRPr="00B71885">
        <w:rPr>
          <w:rFonts w:ascii="Archivo Light" w:hAnsi="Archivo Light" w:cs="Archivo Light"/>
          <w:bCs/>
          <w:lang w:val="lt-LT"/>
        </w:rPr>
        <w:t>Garantija montavimo darbams – ne mažiau kaip 3 metai;</w:t>
      </w:r>
    </w:p>
    <w:p w14:paraId="1D064CE7" w14:textId="78C3BDC5" w:rsidR="00FA48DF" w:rsidRPr="00B71885" w:rsidRDefault="006E5475" w:rsidP="00B71885">
      <w:pPr>
        <w:pStyle w:val="NoSpacing"/>
        <w:numPr>
          <w:ilvl w:val="0"/>
          <w:numId w:val="45"/>
        </w:numPr>
        <w:rPr>
          <w:rFonts w:ascii="Archivo Light" w:hAnsi="Archivo Light" w:cs="Archivo Light"/>
          <w:bCs/>
          <w:lang w:val="lt-LT"/>
        </w:rPr>
      </w:pPr>
      <w:r w:rsidRPr="00B71885">
        <w:rPr>
          <w:rFonts w:ascii="Archivo Light" w:hAnsi="Archivo Light" w:cs="Archivo Light"/>
          <w:bCs/>
          <w:lang w:val="lt-LT"/>
        </w:rPr>
        <w:t xml:space="preserve">Reagavimo </w:t>
      </w:r>
      <w:r w:rsidR="00EB75EE" w:rsidRPr="00B71885">
        <w:rPr>
          <w:rFonts w:ascii="Archivo Light" w:hAnsi="Archivo Light" w:cs="Archivo Light"/>
          <w:bCs/>
          <w:lang w:val="lt-LT"/>
        </w:rPr>
        <w:t xml:space="preserve">(t. y. veiklos problemos patikrinimo) </w:t>
      </w:r>
      <w:r w:rsidRPr="00B71885">
        <w:rPr>
          <w:rFonts w:ascii="Archivo Light" w:hAnsi="Archivo Light" w:cs="Archivo Light"/>
          <w:bCs/>
          <w:lang w:val="lt-LT"/>
        </w:rPr>
        <w:t xml:space="preserve">trukmė garantijos laikotarpiu – ne ilgiau kaip </w:t>
      </w:r>
      <w:r w:rsidR="00EB75EE" w:rsidRPr="00B71885">
        <w:rPr>
          <w:rFonts w:ascii="Archivo Light" w:hAnsi="Archivo Light" w:cs="Archivo Light"/>
          <w:bCs/>
          <w:lang w:val="lt-LT"/>
        </w:rPr>
        <w:t>1 darbo diena</w:t>
      </w:r>
      <w:r w:rsidRPr="00B71885">
        <w:rPr>
          <w:rFonts w:ascii="Archivo Light" w:hAnsi="Archivo Light" w:cs="Archivo Light"/>
          <w:bCs/>
          <w:lang w:val="lt-LT"/>
        </w:rPr>
        <w:t>;</w:t>
      </w:r>
    </w:p>
    <w:p w14:paraId="3C8957EF" w14:textId="0C63A1BF" w:rsidR="003334D6" w:rsidRPr="00B71885" w:rsidRDefault="001802E5" w:rsidP="00B71885">
      <w:pPr>
        <w:pStyle w:val="NoSpacing"/>
        <w:numPr>
          <w:ilvl w:val="0"/>
          <w:numId w:val="45"/>
        </w:numPr>
        <w:rPr>
          <w:rFonts w:ascii="Archivo Light" w:hAnsi="Archivo Light" w:cs="Archivo Light"/>
          <w:bCs/>
          <w:lang w:val="lt-LT"/>
        </w:rPr>
      </w:pPr>
      <w:r w:rsidRPr="00B71885">
        <w:rPr>
          <w:rFonts w:ascii="Archivo Light" w:hAnsi="Archivo Light" w:cs="Archivo Light"/>
          <w:bCs/>
          <w:lang w:val="lt-LT"/>
        </w:rPr>
        <w:t xml:space="preserve">visi pajungimui reikalingi kabeliai, </w:t>
      </w:r>
      <w:r w:rsidR="003A2753" w:rsidRPr="00B71885">
        <w:rPr>
          <w:rFonts w:ascii="Archivo Light" w:hAnsi="Archivo Light" w:cs="Archivo Light"/>
          <w:bCs/>
          <w:lang w:val="lt-LT"/>
        </w:rPr>
        <w:t>va</w:t>
      </w:r>
      <w:r w:rsidR="00CB72C6" w:rsidRPr="00B71885">
        <w:rPr>
          <w:rFonts w:ascii="Archivo Light" w:hAnsi="Archivo Light" w:cs="Archivo Light"/>
          <w:bCs/>
          <w:lang w:val="lt-LT"/>
        </w:rPr>
        <w:t>m</w:t>
      </w:r>
      <w:r w:rsidR="003A2753" w:rsidRPr="00B71885">
        <w:rPr>
          <w:rFonts w:ascii="Archivo Light" w:hAnsi="Archivo Light" w:cs="Archivo Light"/>
          <w:bCs/>
          <w:lang w:val="lt-LT"/>
        </w:rPr>
        <w:t>zdeliai</w:t>
      </w:r>
      <w:r w:rsidRPr="00B71885">
        <w:rPr>
          <w:rFonts w:ascii="Archivo Light" w:hAnsi="Archivo Light" w:cs="Archivo Light"/>
          <w:bCs/>
          <w:lang w:val="lt-LT"/>
        </w:rPr>
        <w:t xml:space="preserve">, </w:t>
      </w:r>
      <w:r w:rsidR="003A2753" w:rsidRPr="00B71885">
        <w:rPr>
          <w:rFonts w:ascii="Archivo Light" w:hAnsi="Archivo Light" w:cs="Archivo Light"/>
          <w:bCs/>
          <w:lang w:val="lt-LT"/>
        </w:rPr>
        <w:t xml:space="preserve">kopėtėlės, </w:t>
      </w:r>
      <w:r w:rsidRPr="00B71885">
        <w:rPr>
          <w:rFonts w:ascii="Archivo Light" w:hAnsi="Archivo Light" w:cs="Archivo Light"/>
          <w:bCs/>
          <w:lang w:val="lt-LT"/>
        </w:rPr>
        <w:t xml:space="preserve"> </w:t>
      </w:r>
      <w:r w:rsidR="003A2753" w:rsidRPr="00B71885">
        <w:rPr>
          <w:rFonts w:ascii="Archivo Light" w:hAnsi="Archivo Light" w:cs="Archivo Light"/>
          <w:bCs/>
          <w:lang w:val="lt-LT"/>
        </w:rPr>
        <w:t>šuliniai</w:t>
      </w:r>
      <w:r w:rsidRPr="00B71885">
        <w:rPr>
          <w:rFonts w:ascii="Archivo Light" w:hAnsi="Archivo Light" w:cs="Archivo Light"/>
          <w:bCs/>
          <w:lang w:val="lt-LT"/>
        </w:rPr>
        <w:t xml:space="preserve">, skydai bei kitos montažinės </w:t>
      </w:r>
      <w:r w:rsidR="003A2753" w:rsidRPr="00B71885">
        <w:rPr>
          <w:rFonts w:ascii="Archivo Light" w:hAnsi="Archivo Light" w:cs="Archivo Light"/>
          <w:bCs/>
          <w:lang w:val="lt-LT"/>
        </w:rPr>
        <w:t>medžiagos</w:t>
      </w:r>
      <w:r w:rsidRPr="00B71885">
        <w:rPr>
          <w:rFonts w:ascii="Archivo Light" w:hAnsi="Archivo Light" w:cs="Archivo Light"/>
          <w:bCs/>
          <w:lang w:val="lt-LT"/>
        </w:rPr>
        <w:t>.</w:t>
      </w:r>
    </w:p>
    <w:p w14:paraId="4B038D0E" w14:textId="77777777" w:rsidR="00B70FAE" w:rsidRPr="00B71885" w:rsidRDefault="00B70FAE" w:rsidP="00894F2A">
      <w:pPr>
        <w:pStyle w:val="NoSpacing"/>
        <w:rPr>
          <w:rFonts w:ascii="Archivo Light" w:hAnsi="Archivo Light" w:cs="Archivo Light"/>
          <w:lang w:val="lt-LT"/>
        </w:rPr>
      </w:pPr>
    </w:p>
    <w:p w14:paraId="62BCEE9E" w14:textId="2F3CE197" w:rsidR="00B70FAE" w:rsidRPr="00B71885" w:rsidRDefault="00B70FAE" w:rsidP="00894F2A">
      <w:pPr>
        <w:pStyle w:val="NoSpacing"/>
        <w:rPr>
          <w:rFonts w:ascii="Archivo Light" w:hAnsi="Archivo Light" w:cs="Archivo Light"/>
          <w:b/>
          <w:bCs/>
          <w:lang w:val="lt-LT"/>
        </w:rPr>
      </w:pPr>
      <w:r w:rsidRPr="00B71885">
        <w:rPr>
          <w:rFonts w:ascii="Archivo Light" w:hAnsi="Archivo Light" w:cs="Archivo Light"/>
          <w:b/>
          <w:bCs/>
          <w:lang w:val="lt-LT"/>
        </w:rPr>
        <w:t>2.5. Reikalavimai garantiniam laikotarpiui</w:t>
      </w:r>
    </w:p>
    <w:p w14:paraId="4DB5D1B9" w14:textId="77777777" w:rsidR="006547EB" w:rsidRPr="00B71885" w:rsidRDefault="006547EB" w:rsidP="00894F2A">
      <w:pPr>
        <w:pStyle w:val="NoSpacing"/>
        <w:rPr>
          <w:rFonts w:ascii="Archivo Light" w:hAnsi="Archivo Light" w:cs="Archivo Light"/>
          <w:lang w:val="lt-LT"/>
        </w:rPr>
      </w:pPr>
    </w:p>
    <w:p w14:paraId="4D71FC83" w14:textId="1DF7D5F2" w:rsidR="00B70FAE" w:rsidRPr="00B71885" w:rsidRDefault="00B71885" w:rsidP="00DF2125">
      <w:pPr>
        <w:pStyle w:val="NoSpacing"/>
        <w:jc w:val="both"/>
        <w:rPr>
          <w:rFonts w:ascii="Archivo Light" w:hAnsi="Archivo Light" w:cs="Archivo Light"/>
          <w:lang w:val="lt-LT"/>
        </w:rPr>
      </w:pPr>
      <w:r>
        <w:rPr>
          <w:rFonts w:ascii="Archivo Light" w:hAnsi="Archivo Light" w:cs="Archivo Light"/>
          <w:lang w:val="lt-LT"/>
        </w:rPr>
        <w:t>2.5. 1.</w:t>
      </w:r>
      <w:r w:rsidR="00B70FAE" w:rsidRPr="00B71885">
        <w:rPr>
          <w:rFonts w:ascii="Archivo Light" w:hAnsi="Archivo Light" w:cs="Archivo Light"/>
          <w:lang w:val="lt-LT"/>
        </w:rPr>
        <w:t xml:space="preserve">Garantinio laikotarpio </w:t>
      </w:r>
      <w:r w:rsidRPr="00B71885">
        <w:rPr>
          <w:rFonts w:ascii="Archivo Light" w:hAnsi="Archivo Light" w:cs="Archivo Light"/>
          <w:lang w:val="lt-LT"/>
        </w:rPr>
        <w:t>metu Pardavėjas</w:t>
      </w:r>
      <w:r w:rsidR="00B70FAE" w:rsidRPr="00B71885">
        <w:rPr>
          <w:rFonts w:ascii="Archivo Light" w:hAnsi="Archivo Light" w:cs="Archivo Light"/>
          <w:lang w:val="lt-LT"/>
        </w:rPr>
        <w:t xml:space="preserve"> privalo:</w:t>
      </w:r>
    </w:p>
    <w:p w14:paraId="28F10C9A" w14:textId="77777777" w:rsidR="00B70FAE" w:rsidRPr="00B71885" w:rsidRDefault="00B70FAE" w:rsidP="00DF2125">
      <w:pPr>
        <w:pStyle w:val="NoSpacing"/>
        <w:numPr>
          <w:ilvl w:val="0"/>
          <w:numId w:val="46"/>
        </w:numPr>
        <w:jc w:val="both"/>
        <w:rPr>
          <w:rFonts w:ascii="Archivo Light" w:hAnsi="Archivo Light" w:cs="Archivo Light"/>
          <w:lang w:val="lt-LT"/>
        </w:rPr>
      </w:pPr>
      <w:r w:rsidRPr="00B71885">
        <w:rPr>
          <w:rFonts w:ascii="Archivo Light" w:hAnsi="Archivo Light" w:cs="Archivo Light"/>
          <w:lang w:val="lt-LT"/>
        </w:rPr>
        <w:t>užfiksuoti bet kokias sistemos veikimo problemas;</w:t>
      </w:r>
    </w:p>
    <w:p w14:paraId="427D2FB6" w14:textId="77777777" w:rsidR="00B70FAE" w:rsidRPr="00B71885" w:rsidRDefault="00B70FAE" w:rsidP="00DF2125">
      <w:pPr>
        <w:pStyle w:val="NoSpacing"/>
        <w:numPr>
          <w:ilvl w:val="0"/>
          <w:numId w:val="46"/>
        </w:numPr>
        <w:jc w:val="both"/>
        <w:rPr>
          <w:rFonts w:ascii="Archivo Light" w:hAnsi="Archivo Light" w:cs="Archivo Light"/>
          <w:lang w:val="lt-LT"/>
        </w:rPr>
      </w:pPr>
      <w:r w:rsidRPr="00B71885">
        <w:rPr>
          <w:rFonts w:ascii="Archivo Light" w:hAnsi="Archivo Light" w:cs="Archivo Light"/>
          <w:lang w:val="lt-LT"/>
        </w:rPr>
        <w:t>nemokamai ištaisyti sistemos defektus ir problemas;</w:t>
      </w:r>
    </w:p>
    <w:p w14:paraId="1BEBEEBE" w14:textId="5CC02D13" w:rsidR="00B70FAE" w:rsidRPr="00B71885" w:rsidRDefault="00B70FAE" w:rsidP="00DF2125">
      <w:pPr>
        <w:pStyle w:val="NoSpacing"/>
        <w:numPr>
          <w:ilvl w:val="0"/>
          <w:numId w:val="46"/>
        </w:numPr>
        <w:jc w:val="both"/>
        <w:rPr>
          <w:rFonts w:ascii="Archivo Light" w:hAnsi="Archivo Light" w:cs="Archivo Light"/>
          <w:lang w:val="lt-LT"/>
        </w:rPr>
      </w:pPr>
      <w:r w:rsidRPr="00B71885">
        <w:rPr>
          <w:rFonts w:ascii="Archivo Light" w:hAnsi="Archivo Light" w:cs="Archivo Light"/>
          <w:lang w:val="lt-LT"/>
        </w:rPr>
        <w:t>nemokamai pakeisti sugedusius sistemos komponentus</w:t>
      </w:r>
      <w:r w:rsidR="00B71885">
        <w:rPr>
          <w:rFonts w:ascii="Archivo Light" w:hAnsi="Archivo Light" w:cs="Archivo Light"/>
          <w:lang w:val="lt-LT"/>
        </w:rPr>
        <w:t>.</w:t>
      </w:r>
    </w:p>
    <w:p w14:paraId="4448A663" w14:textId="4A53113C" w:rsidR="00B70FAE" w:rsidRPr="00B71885" w:rsidRDefault="00B71885" w:rsidP="00DF2125">
      <w:pPr>
        <w:pStyle w:val="NoSpacing"/>
        <w:jc w:val="both"/>
        <w:rPr>
          <w:rFonts w:ascii="Archivo Light" w:hAnsi="Archivo Light" w:cs="Archivo Light"/>
          <w:lang w:val="lt-LT"/>
        </w:rPr>
      </w:pPr>
      <w:r>
        <w:rPr>
          <w:rFonts w:ascii="Archivo Light" w:hAnsi="Archivo Light" w:cs="Archivo Light"/>
          <w:lang w:val="lt-LT"/>
        </w:rPr>
        <w:t xml:space="preserve">2.5.2. </w:t>
      </w:r>
      <w:r w:rsidR="00B70FAE" w:rsidRPr="00B71885">
        <w:rPr>
          <w:rFonts w:ascii="Archivo Light" w:hAnsi="Archivo Light" w:cs="Archivo Light"/>
          <w:lang w:val="lt-LT"/>
        </w:rPr>
        <w:t>Informacija apie sistemos veikimo problemas ir konsultacijos teikiamos su Klientu iš anksto suderintais el. paštu ir telefonu.</w:t>
      </w:r>
    </w:p>
    <w:p w14:paraId="3223ECA5" w14:textId="178ADE67" w:rsidR="00B70FAE" w:rsidRPr="00B71885" w:rsidRDefault="00B71885" w:rsidP="00DF2125">
      <w:pPr>
        <w:pStyle w:val="NoSpacing"/>
        <w:jc w:val="both"/>
        <w:rPr>
          <w:rFonts w:ascii="Archivo Light" w:hAnsi="Archivo Light" w:cs="Archivo Light"/>
          <w:lang w:val="lt-LT"/>
        </w:rPr>
      </w:pPr>
      <w:r>
        <w:rPr>
          <w:rFonts w:ascii="Archivo Light" w:hAnsi="Archivo Light" w:cs="Archivo Light"/>
          <w:lang w:val="lt-LT"/>
        </w:rPr>
        <w:t>2.5.3.</w:t>
      </w:r>
      <w:r w:rsidR="00B70FAE" w:rsidRPr="00B71885">
        <w:rPr>
          <w:rFonts w:ascii="Archivo Light" w:hAnsi="Archivo Light" w:cs="Archivo Light"/>
          <w:lang w:val="lt-LT"/>
        </w:rPr>
        <w:t xml:space="preserve">Techninės priežiūros paslaugos teikiamos kamerų įrengimo vietoje. </w:t>
      </w:r>
    </w:p>
    <w:p w14:paraId="557C1DD1" w14:textId="2E00B227" w:rsidR="00800BA7" w:rsidRPr="00B71885" w:rsidRDefault="00B71885" w:rsidP="00DF2125">
      <w:pPr>
        <w:pStyle w:val="NoSpacing"/>
        <w:jc w:val="both"/>
        <w:rPr>
          <w:rFonts w:ascii="Archivo Light" w:hAnsi="Archivo Light" w:cs="Archivo Light"/>
          <w:lang w:val="lt-LT"/>
        </w:rPr>
      </w:pPr>
      <w:r>
        <w:rPr>
          <w:rFonts w:ascii="Archivo Light" w:hAnsi="Archivo Light" w:cs="Archivo Light"/>
          <w:lang w:val="lt-LT"/>
        </w:rPr>
        <w:t xml:space="preserve">2.5.4. </w:t>
      </w:r>
      <w:r w:rsidR="00107075" w:rsidRPr="00B71885">
        <w:rPr>
          <w:rFonts w:ascii="Archivo Light" w:hAnsi="Archivo Light" w:cs="Archivo Light"/>
          <w:lang w:val="lt-LT"/>
        </w:rPr>
        <w:t>Pardavėjas</w:t>
      </w:r>
      <w:r w:rsidR="00B70FAE" w:rsidRPr="00B71885">
        <w:rPr>
          <w:rFonts w:ascii="Archivo Light" w:hAnsi="Archivo Light" w:cs="Archivo Light"/>
          <w:lang w:val="lt-LT"/>
        </w:rPr>
        <w:t xml:space="preserve"> turi pašalinti veiklos problemas </w:t>
      </w:r>
      <w:r w:rsidR="00F839F6" w:rsidRPr="00B71885">
        <w:rPr>
          <w:rFonts w:ascii="Archivo Light" w:hAnsi="Archivo Light" w:cs="Archivo Light"/>
          <w:lang w:val="lt-LT"/>
        </w:rPr>
        <w:t xml:space="preserve">ne vėliau kaip per 5 darbo dienas </w:t>
      </w:r>
      <w:r w:rsidR="00B70FAE" w:rsidRPr="00B71885">
        <w:rPr>
          <w:rFonts w:ascii="Archivo Light" w:hAnsi="Archivo Light" w:cs="Archivo Light"/>
          <w:lang w:val="lt-LT"/>
        </w:rPr>
        <w:t>(skaičiuojant nuo pranešimo apie problemą)</w:t>
      </w:r>
      <w:r w:rsidR="00800BA7" w:rsidRPr="00B71885">
        <w:rPr>
          <w:rFonts w:ascii="Archivo Light" w:hAnsi="Archivo Light" w:cs="Archivo Light"/>
          <w:lang w:val="lt-LT"/>
        </w:rPr>
        <w:t>.</w:t>
      </w:r>
    </w:p>
    <w:p w14:paraId="3F4C069E" w14:textId="77777777" w:rsidR="00E23F94" w:rsidRPr="00B71885" w:rsidRDefault="00E23F94" w:rsidP="00DF2125">
      <w:pPr>
        <w:pStyle w:val="NoSpacing"/>
        <w:jc w:val="both"/>
        <w:rPr>
          <w:rFonts w:ascii="Archivo Light" w:hAnsi="Archivo Light" w:cs="Archivo Light"/>
          <w:b/>
          <w:bCs/>
          <w:lang w:val="lt-LT"/>
        </w:rPr>
      </w:pPr>
    </w:p>
    <w:p w14:paraId="376E194D" w14:textId="7A806075" w:rsidR="00E23F94" w:rsidRPr="00B71885" w:rsidRDefault="00E23F94" w:rsidP="00894F2A">
      <w:pPr>
        <w:pStyle w:val="NoSpacing"/>
        <w:rPr>
          <w:rFonts w:ascii="Archivo Light" w:hAnsi="Archivo Light" w:cs="Archivo Light"/>
          <w:b/>
          <w:bCs/>
          <w:lang w:val="lt-LT"/>
        </w:rPr>
      </w:pPr>
      <w:r w:rsidRPr="00B71885">
        <w:rPr>
          <w:rFonts w:ascii="Archivo Light" w:hAnsi="Archivo Light" w:cs="Archivo Light"/>
          <w:b/>
          <w:bCs/>
          <w:lang w:val="lt-LT"/>
        </w:rPr>
        <w:t>2.</w:t>
      </w:r>
      <w:r w:rsidR="007E4966" w:rsidRPr="00B71885">
        <w:rPr>
          <w:rFonts w:ascii="Archivo Light" w:hAnsi="Archivo Light" w:cs="Archivo Light"/>
          <w:b/>
          <w:bCs/>
          <w:lang w:val="lt-LT"/>
        </w:rPr>
        <w:t>6</w:t>
      </w:r>
      <w:r w:rsidRPr="00B71885">
        <w:rPr>
          <w:rFonts w:ascii="Archivo Light" w:hAnsi="Archivo Light" w:cs="Archivo Light"/>
          <w:b/>
          <w:bCs/>
          <w:lang w:val="lt-LT"/>
        </w:rPr>
        <w:t>. Reikalavimai</w:t>
      </w:r>
      <w:r w:rsidR="007E4966" w:rsidRPr="00B71885">
        <w:rPr>
          <w:rFonts w:ascii="Archivo Light" w:hAnsi="Archivo Light" w:cs="Archivo Light"/>
          <w:b/>
          <w:bCs/>
          <w:lang w:val="lt-LT"/>
        </w:rPr>
        <w:t xml:space="preserve"> kitai įrangai</w:t>
      </w:r>
    </w:p>
    <w:p w14:paraId="1A509556" w14:textId="77777777" w:rsidR="00800BA7" w:rsidRPr="00B71885" w:rsidRDefault="00800BA7" w:rsidP="00894F2A">
      <w:pPr>
        <w:pStyle w:val="NoSpacing"/>
        <w:rPr>
          <w:rFonts w:ascii="Archivo Light" w:hAnsi="Archivo Light" w:cs="Archivo Light"/>
          <w:lang w:val="lt-LT"/>
        </w:rPr>
      </w:pPr>
    </w:p>
    <w:p w14:paraId="1CD68CFC" w14:textId="20FE353E" w:rsidR="007E4966" w:rsidRPr="00B71885" w:rsidRDefault="007E4966" w:rsidP="00894F2A">
      <w:pPr>
        <w:pStyle w:val="NoSpacing"/>
        <w:rPr>
          <w:rFonts w:ascii="Archivo Light" w:eastAsia="Aptos" w:hAnsi="Archivo Light" w:cs="Archivo Light"/>
          <w:lang w:val="lt-LT"/>
        </w:rPr>
      </w:pPr>
      <w:r w:rsidRPr="00B71885">
        <w:rPr>
          <w:rFonts w:ascii="Archivo Light" w:hAnsi="Archivo Light" w:cs="Archivo Light"/>
          <w:lang w:val="lt-LT"/>
        </w:rPr>
        <w:t xml:space="preserve">2.6.1. </w:t>
      </w:r>
      <w:r w:rsidR="00B27164" w:rsidRPr="00B71885">
        <w:rPr>
          <w:rFonts w:ascii="Archivo Light" w:hAnsi="Archivo Light" w:cs="Archivo Light"/>
          <w:lang w:val="lt-LT"/>
        </w:rPr>
        <w:t>3 vietoje perdavimo linijoje re</w:t>
      </w:r>
      <w:r w:rsidR="005E41FF" w:rsidRPr="00B71885">
        <w:rPr>
          <w:rFonts w:ascii="Archivo Light" w:hAnsi="Archivo Light" w:cs="Archivo Light"/>
          <w:lang w:val="lt-LT"/>
        </w:rPr>
        <w:t xml:space="preserve">ikia sumontuoti pasaugą nuo </w:t>
      </w:r>
      <w:r w:rsidR="002D14B1" w:rsidRPr="00B71885">
        <w:rPr>
          <w:rFonts w:ascii="Archivo Light" w:eastAsia="Aptos" w:hAnsi="Archivo Light" w:cs="Archivo Light"/>
          <w:lang w:val="lt-LT"/>
        </w:rPr>
        <w:t>viršįtampių.</w:t>
      </w:r>
    </w:p>
    <w:p w14:paraId="55A79279" w14:textId="31E26697" w:rsidR="002D14B1" w:rsidRPr="00B71885" w:rsidRDefault="002D14B1" w:rsidP="00DF2125">
      <w:pPr>
        <w:pStyle w:val="NoSpacing"/>
        <w:jc w:val="both"/>
        <w:rPr>
          <w:rFonts w:ascii="Archivo Light" w:eastAsia="Aptos" w:hAnsi="Archivo Light" w:cs="Archivo Light"/>
          <w:lang w:val="lt-LT"/>
        </w:rPr>
      </w:pPr>
      <w:r w:rsidRPr="00B71885">
        <w:rPr>
          <w:rFonts w:ascii="Archivo Light" w:eastAsia="Aptos" w:hAnsi="Archivo Light" w:cs="Archivo Light"/>
          <w:lang w:val="lt-LT"/>
        </w:rPr>
        <w:t>2.6.2. Reikalavimai spint</w:t>
      </w:r>
      <w:r w:rsidR="00D27331" w:rsidRPr="00B71885">
        <w:rPr>
          <w:rFonts w:ascii="Archivo Light" w:eastAsia="Aptos" w:hAnsi="Archivo Light" w:cs="Archivo Light"/>
          <w:lang w:val="lt-LT"/>
        </w:rPr>
        <w:t>oms</w:t>
      </w:r>
      <w:r w:rsidRPr="00B71885">
        <w:rPr>
          <w:rFonts w:ascii="Archivo Light" w:eastAsia="Aptos" w:hAnsi="Archivo Light" w:cs="Archivo Light"/>
          <w:lang w:val="lt-LT"/>
        </w:rPr>
        <w:t xml:space="preserve"> - </w:t>
      </w:r>
      <w:r w:rsidR="008C5560" w:rsidRPr="00B71885">
        <w:rPr>
          <w:rFonts w:ascii="Archivo Light" w:eastAsia="Aptos" w:hAnsi="Archivo Light" w:cs="Archivo Light"/>
          <w:lang w:val="lt-LT"/>
        </w:rPr>
        <w:t>lauko sąlygoms skirtas elektrotechninis skydas (spinta), pagamintas iš stiklo pluoštu armuoto poliesterio arba lygiavertės, korozijai ir UV spinduliuotei atsparios medžiagos, su montažine plokšte. Apsaugos laipsnis ne mažesnis kaip IP66, atsparumas mechaniniam poveikiui ne mažesnis kaip IK10. Spinta turi būti rakinama specialiu techniniu raktu, nenaudojamu įprastoms buitinėms spynoms. Spinta turi būti termiškai izoliuota ir suprojektuota taip, kad joje sumontuotai įrangai būtų užtikrinamos gamintojo nustatytos eksploatavimo temperatūros ir drėgmės sąlygos bei apsauga.</w:t>
      </w:r>
    </w:p>
    <w:p w14:paraId="245C702B" w14:textId="1F2D0024" w:rsidR="008C5560" w:rsidRPr="00B71885" w:rsidRDefault="008C5560" w:rsidP="00DF2125">
      <w:pPr>
        <w:pStyle w:val="NoSpacing"/>
        <w:jc w:val="both"/>
        <w:rPr>
          <w:rFonts w:ascii="Archivo Light" w:eastAsia="Aptos" w:hAnsi="Archivo Light" w:cs="Archivo Light"/>
          <w:lang w:val="lt-LT"/>
        </w:rPr>
      </w:pPr>
      <w:r w:rsidRPr="00B71885">
        <w:rPr>
          <w:rFonts w:ascii="Archivo Light" w:eastAsia="Aptos" w:hAnsi="Archivo Light" w:cs="Archivo Light"/>
          <w:lang w:val="lt-LT"/>
        </w:rPr>
        <w:t>2.6.3. Elektros skaitiklis turi turėti patikrą</w:t>
      </w:r>
    </w:p>
    <w:p w14:paraId="57DB403E" w14:textId="7B6D4DC8" w:rsidR="008C5560" w:rsidRPr="00B71885" w:rsidRDefault="008C5560" w:rsidP="00DF2125">
      <w:pPr>
        <w:pStyle w:val="NoSpacing"/>
        <w:jc w:val="both"/>
        <w:rPr>
          <w:rFonts w:ascii="Archivo Light" w:hAnsi="Archivo Light" w:cs="Archivo Light"/>
          <w:lang w:val="lt-LT"/>
        </w:rPr>
      </w:pPr>
      <w:r w:rsidRPr="00B71885">
        <w:rPr>
          <w:rFonts w:ascii="Archivo Light" w:eastAsia="Aptos" w:hAnsi="Archivo Light" w:cs="Archivo Light"/>
          <w:lang w:val="lt-LT"/>
        </w:rPr>
        <w:t>2.6.4. Reikalavimai UPS</w:t>
      </w:r>
      <w:r w:rsidR="002135B6" w:rsidRPr="00B71885">
        <w:rPr>
          <w:rFonts w:ascii="Archivo Light" w:eastAsia="Aptos" w:hAnsi="Archivo Light" w:cs="Archivo Light"/>
          <w:lang w:val="lt-LT"/>
        </w:rPr>
        <w:t xml:space="preserve"> </w:t>
      </w:r>
      <w:r w:rsidRPr="00B71885">
        <w:rPr>
          <w:rFonts w:ascii="Archivo Light" w:eastAsia="Aptos" w:hAnsi="Archivo Light" w:cs="Archivo Light"/>
          <w:lang w:val="lt-LT"/>
        </w:rPr>
        <w:t xml:space="preserve">- </w:t>
      </w:r>
      <w:r w:rsidR="002135B6" w:rsidRPr="00B71885">
        <w:rPr>
          <w:rFonts w:ascii="Archivo Light" w:eastAsia="Aptos" w:hAnsi="Archivo Light" w:cs="Archivo Light"/>
          <w:lang w:val="lt-LT"/>
        </w:rPr>
        <w:t>PS galingumas turi būti parinktas pagal visos nuo jo maitinamos įrangos faktinę elektros galią. Dingus išoriniam elektros energijos tiekimui, UPS turi užtikrinti nepertraukiamą visos sistemos veikimą ne trumpiau kaip 2 valandas.</w:t>
      </w:r>
      <w:r w:rsidR="00934154" w:rsidRPr="00B71885">
        <w:rPr>
          <w:rFonts w:ascii="Archivo Light" w:eastAsia="Aptos" w:hAnsi="Archivo Light" w:cs="Archivo Light"/>
          <w:lang w:val="lt-LT"/>
        </w:rPr>
        <w:t xml:space="preserve"> </w:t>
      </w:r>
      <w:r w:rsidR="002135B6" w:rsidRPr="00B71885">
        <w:rPr>
          <w:rFonts w:ascii="Archivo Light" w:eastAsia="Aptos" w:hAnsi="Archivo Light" w:cs="Archivo Light"/>
          <w:lang w:val="lt-LT"/>
        </w:rPr>
        <w:t>UPS bus eksploatuojamas lauko sąlygomis Tiekėjo montuojamoje spintoje, todėl UPS ir jo akumuliatorių leistinas darbo temperatūros diapazonas turi būti parinktas atsižvelgiant į spintos viduje užtikrinamas temperatūrines sąlygas. Tiekėjas turi užtikrinti tinkamas UPS ir akumuliatorių eksploatavimo sąlygas visame numatytame aplinkos temperatūrų diapazone.</w:t>
      </w:r>
    </w:p>
    <w:p w14:paraId="66CBC70A" w14:textId="4DAC218D" w:rsidR="007E4966" w:rsidRPr="00B71885" w:rsidRDefault="002135B6" w:rsidP="00DF2125">
      <w:pPr>
        <w:pStyle w:val="NoSpacing"/>
        <w:jc w:val="both"/>
        <w:rPr>
          <w:rFonts w:ascii="Archivo Light" w:hAnsi="Archivo Light" w:cs="Archivo Light"/>
          <w:lang w:val="lt-LT"/>
        </w:rPr>
      </w:pPr>
      <w:r w:rsidRPr="00B71885">
        <w:rPr>
          <w:rFonts w:ascii="Archivo Light" w:hAnsi="Archivo Light" w:cs="Archivo Light"/>
          <w:lang w:val="lt-LT"/>
        </w:rPr>
        <w:t xml:space="preserve">2.6.5. </w:t>
      </w:r>
      <w:r w:rsidR="0063241B" w:rsidRPr="00B71885">
        <w:rPr>
          <w:rFonts w:ascii="Archivo Light" w:hAnsi="Archivo Light" w:cs="Archivo Light"/>
          <w:lang w:val="lt-LT"/>
        </w:rPr>
        <w:t xml:space="preserve">Reikalavimai MCVU valdikliui - </w:t>
      </w:r>
      <w:r w:rsidR="00256156" w:rsidRPr="00B71885">
        <w:rPr>
          <w:rFonts w:ascii="Archivo Light" w:hAnsi="Archivo Light" w:cs="Archivo Light"/>
          <w:lang w:val="lt-LT"/>
        </w:rPr>
        <w:t>turi būti standartinis gaminys (ne surinktas iš atskirų elementų). MCU surinkta informacija bus perduodama Modbus TCP protokolu į mūsų serverį.</w:t>
      </w:r>
      <w:r w:rsidR="00880D59" w:rsidRPr="00B71885">
        <w:rPr>
          <w:rFonts w:ascii="Archivo Light" w:hAnsi="Archivo Light" w:cs="Archivo Light"/>
          <w:lang w:val="lt-LT"/>
        </w:rPr>
        <w:t xml:space="preserve"> </w:t>
      </w:r>
      <w:r w:rsidR="00934154" w:rsidRPr="00B71885">
        <w:rPr>
          <w:rFonts w:ascii="Archivo Light" w:hAnsi="Archivo Light" w:cs="Archivo Light"/>
          <w:lang w:val="lt-LT"/>
        </w:rPr>
        <w:t xml:space="preserve">Jei siūlomas 5G maršrutizatorius </w:t>
      </w:r>
      <w:r w:rsidR="00DE5CFC" w:rsidRPr="00B71885">
        <w:rPr>
          <w:rFonts w:ascii="Archivo Light" w:hAnsi="Archivo Light" w:cs="Archivo Light"/>
          <w:lang w:val="lt-LT"/>
        </w:rPr>
        <w:t>gali perduoti</w:t>
      </w:r>
      <w:r w:rsidR="001557DD" w:rsidRPr="00B71885">
        <w:rPr>
          <w:rFonts w:ascii="Archivo Light" w:hAnsi="Archivo Light" w:cs="Archivo Light"/>
          <w:lang w:val="lt-LT"/>
        </w:rPr>
        <w:t xml:space="preserve"> visą reikalaujamą informaciją (skaitliuko parodymus, įtampos dingimą, temperatūra, drėgmę bei skydo herkono padėtį) be MCU valdiklio – jo nereikia montuoti.</w:t>
      </w:r>
    </w:p>
    <w:p w14:paraId="38050E7C" w14:textId="192375DE" w:rsidR="00256156" w:rsidRPr="00B71885" w:rsidRDefault="00256156" w:rsidP="00DF2125">
      <w:pPr>
        <w:pStyle w:val="NoSpacing"/>
        <w:jc w:val="both"/>
        <w:rPr>
          <w:rFonts w:ascii="Archivo Light" w:hAnsi="Archivo Light" w:cs="Archivo Light"/>
          <w:lang w:val="lt-LT"/>
        </w:rPr>
      </w:pPr>
      <w:r w:rsidRPr="00B71885">
        <w:rPr>
          <w:rFonts w:ascii="Archivo Light" w:hAnsi="Archivo Light" w:cs="Archivo Light"/>
          <w:lang w:val="lt-LT"/>
        </w:rPr>
        <w:t xml:space="preserve">2.6.6. </w:t>
      </w:r>
      <w:r w:rsidR="00934154" w:rsidRPr="00B71885">
        <w:rPr>
          <w:rFonts w:ascii="Archivo Light" w:hAnsi="Archivo Light" w:cs="Archivo Light"/>
          <w:lang w:val="lt-LT"/>
        </w:rPr>
        <w:t>Relė</w:t>
      </w:r>
      <w:r w:rsidRPr="00B71885">
        <w:rPr>
          <w:rFonts w:ascii="Archivo Light" w:hAnsi="Archivo Light" w:cs="Archivo Light"/>
          <w:lang w:val="lt-LT"/>
        </w:rPr>
        <w:t xml:space="preserve"> K1</w:t>
      </w:r>
      <w:r w:rsidR="005252AB" w:rsidRPr="00B71885">
        <w:rPr>
          <w:rFonts w:ascii="Archivo Light" w:hAnsi="Archivo Light" w:cs="Archivo Light"/>
          <w:lang w:val="lt-LT"/>
        </w:rPr>
        <w:t xml:space="preserve"> skirta </w:t>
      </w:r>
      <w:r w:rsidR="00934154" w:rsidRPr="00B71885">
        <w:rPr>
          <w:rFonts w:ascii="Archivo Light" w:hAnsi="Archivo Light" w:cs="Archivo Light"/>
          <w:lang w:val="lt-LT"/>
        </w:rPr>
        <w:t>įtampos</w:t>
      </w:r>
      <w:r w:rsidR="005252AB" w:rsidRPr="00B71885">
        <w:rPr>
          <w:rFonts w:ascii="Archivo Light" w:hAnsi="Archivo Light" w:cs="Archivo Light"/>
          <w:lang w:val="lt-LT"/>
        </w:rPr>
        <w:t xml:space="preserve"> kontrolei.</w:t>
      </w:r>
    </w:p>
    <w:p w14:paraId="7B25A4DE" w14:textId="358A0AB1" w:rsidR="00880D59" w:rsidRPr="00B71885" w:rsidRDefault="00880D59" w:rsidP="00DF2125">
      <w:pPr>
        <w:pStyle w:val="NoSpacing"/>
        <w:jc w:val="both"/>
        <w:rPr>
          <w:rFonts w:ascii="Archivo Light" w:hAnsi="Archivo Light" w:cs="Archivo Light"/>
          <w:lang w:val="lt-LT"/>
        </w:rPr>
      </w:pPr>
      <w:r w:rsidRPr="00B71885">
        <w:rPr>
          <w:rFonts w:ascii="Archivo Light" w:hAnsi="Archivo Light" w:cs="Archivo Light"/>
          <w:lang w:val="lt-LT"/>
        </w:rPr>
        <w:t>2.6.7. Vaizdo įrašymą užtikrins Direkcija, į kainą turi būti įskaičiuotos Digifort licencijos</w:t>
      </w:r>
    </w:p>
    <w:p w14:paraId="362AF5DE" w14:textId="04C63416" w:rsidR="00880D59" w:rsidRPr="00B71885" w:rsidRDefault="00880D59" w:rsidP="00894F2A">
      <w:pPr>
        <w:pStyle w:val="NoSpacing"/>
        <w:rPr>
          <w:rFonts w:ascii="Archivo Light" w:hAnsi="Archivo Light" w:cs="Archivo Light"/>
          <w:lang w:val="lt-LT"/>
        </w:rPr>
      </w:pPr>
    </w:p>
    <w:p w14:paraId="26DE8981" w14:textId="77777777" w:rsidR="00480C65" w:rsidRPr="00B71885" w:rsidRDefault="00480C65" w:rsidP="00894F2A">
      <w:pPr>
        <w:pStyle w:val="NoSpacing"/>
        <w:rPr>
          <w:rFonts w:ascii="Archivo Light" w:hAnsi="Archivo Light" w:cs="Archivo Light"/>
          <w:bCs/>
          <w:lang w:val="lt-LT"/>
        </w:rPr>
      </w:pPr>
    </w:p>
    <w:p w14:paraId="3E12809C" w14:textId="1E6BC12C" w:rsidR="00DD2B9B" w:rsidRPr="00B71885" w:rsidRDefault="00DD2B9B" w:rsidP="00894F2A">
      <w:pPr>
        <w:pStyle w:val="NoSpacing"/>
        <w:rPr>
          <w:rFonts w:ascii="Archivo Light" w:hAnsi="Archivo Light" w:cs="Archivo Light"/>
          <w:b/>
          <w:lang w:val="lt-LT"/>
        </w:rPr>
      </w:pPr>
      <w:r w:rsidRPr="00B71885">
        <w:rPr>
          <w:rFonts w:ascii="Archivo Light" w:hAnsi="Archivo Light" w:cs="Archivo Light"/>
          <w:b/>
          <w:lang w:val="lt-LT"/>
        </w:rPr>
        <w:t xml:space="preserve">3. </w:t>
      </w:r>
      <w:r w:rsidR="00E30605" w:rsidRPr="00B71885">
        <w:rPr>
          <w:rFonts w:ascii="Archivo Light" w:hAnsi="Archivo Light" w:cs="Archivo Light"/>
          <w:b/>
          <w:lang w:val="lt-LT"/>
        </w:rPr>
        <w:t>Kiti reikal</w:t>
      </w:r>
      <w:r w:rsidR="00F17897" w:rsidRPr="00B71885">
        <w:rPr>
          <w:rFonts w:ascii="Archivo Light" w:hAnsi="Archivo Light" w:cs="Archivo Light"/>
          <w:b/>
          <w:lang w:val="lt-LT"/>
        </w:rPr>
        <w:t>a</w:t>
      </w:r>
      <w:r w:rsidR="00E30605" w:rsidRPr="00B71885">
        <w:rPr>
          <w:rFonts w:ascii="Archivo Light" w:hAnsi="Archivo Light" w:cs="Archivo Light"/>
          <w:b/>
          <w:lang w:val="lt-LT"/>
        </w:rPr>
        <w:t>vimai</w:t>
      </w:r>
    </w:p>
    <w:p w14:paraId="7FC9F652" w14:textId="4E0879C9" w:rsidR="00FE08FB" w:rsidRPr="00B71885" w:rsidRDefault="00FE08FB" w:rsidP="00894F2A">
      <w:pPr>
        <w:pStyle w:val="NoSpacing"/>
        <w:rPr>
          <w:rFonts w:ascii="Archivo Light" w:hAnsi="Archivo Light" w:cs="Archivo Light"/>
          <w:bCs/>
          <w:lang w:val="lt-LT" w:eastAsia="lt-LT"/>
        </w:rPr>
      </w:pPr>
    </w:p>
    <w:p w14:paraId="6BC303EE" w14:textId="56C19347" w:rsidR="009379A4" w:rsidRPr="00B71885" w:rsidRDefault="00FE08FB" w:rsidP="007A7BC3">
      <w:pPr>
        <w:pStyle w:val="NoSpacing"/>
        <w:jc w:val="both"/>
        <w:rPr>
          <w:rFonts w:ascii="Archivo Light" w:hAnsi="Archivo Light" w:cs="Archivo Light"/>
          <w:bCs/>
          <w:lang w:val="lt-LT" w:eastAsia="lt-LT"/>
        </w:rPr>
      </w:pPr>
      <w:r w:rsidRPr="00B71885">
        <w:rPr>
          <w:rFonts w:ascii="Archivo Light" w:hAnsi="Archivo Light" w:cs="Archivo Light"/>
          <w:bCs/>
          <w:lang w:val="lt-LT" w:eastAsia="lt-LT"/>
        </w:rPr>
        <w:lastRenderedPageBreak/>
        <w:t>3.</w:t>
      </w:r>
      <w:r w:rsidR="00B130F2">
        <w:rPr>
          <w:rFonts w:ascii="Archivo Light" w:hAnsi="Archivo Light" w:cs="Archivo Light"/>
          <w:bCs/>
          <w:lang w:val="lt-LT" w:eastAsia="lt-LT"/>
        </w:rPr>
        <w:t>1</w:t>
      </w:r>
      <w:r w:rsidRPr="00B71885">
        <w:rPr>
          <w:rFonts w:ascii="Archivo Light" w:hAnsi="Archivo Light" w:cs="Archivo Light"/>
          <w:bCs/>
          <w:lang w:val="lt-LT" w:eastAsia="lt-LT"/>
        </w:rPr>
        <w:t xml:space="preserve">. Prekių </w:t>
      </w:r>
      <w:r w:rsidR="009F3C63" w:rsidRPr="00B71885">
        <w:rPr>
          <w:rFonts w:ascii="Archivo Light" w:hAnsi="Archivo Light" w:cs="Archivo Light"/>
          <w:bCs/>
          <w:lang w:val="lt-LT" w:eastAsia="lt-LT"/>
        </w:rPr>
        <w:t>montavimo</w:t>
      </w:r>
      <w:r w:rsidRPr="00B71885">
        <w:rPr>
          <w:rFonts w:ascii="Archivo Light" w:hAnsi="Archivo Light" w:cs="Archivo Light"/>
          <w:bCs/>
          <w:lang w:val="lt-LT" w:eastAsia="lt-LT"/>
        </w:rPr>
        <w:t xml:space="preserve"> </w:t>
      </w:r>
      <w:r w:rsidR="009F3C63" w:rsidRPr="00B71885">
        <w:rPr>
          <w:rFonts w:ascii="Archivo Light" w:hAnsi="Archivo Light" w:cs="Archivo Light"/>
          <w:bCs/>
          <w:lang w:val="lt-LT" w:eastAsia="lt-LT"/>
        </w:rPr>
        <w:t>vieta</w:t>
      </w:r>
      <w:r w:rsidRPr="00B71885">
        <w:rPr>
          <w:rFonts w:ascii="Archivo Light" w:hAnsi="Archivo Light" w:cs="Archivo Light"/>
          <w:bCs/>
          <w:lang w:val="lt-LT" w:eastAsia="lt-LT"/>
        </w:rPr>
        <w:t xml:space="preserve"> – </w:t>
      </w:r>
      <w:r w:rsidR="009F3C63" w:rsidRPr="00B71885">
        <w:rPr>
          <w:rFonts w:ascii="Archivo Light" w:hAnsi="Archivo Light" w:cs="Archivo Light"/>
          <w:bCs/>
          <w:lang w:val="lt-LT" w:eastAsia="lt-LT"/>
        </w:rPr>
        <w:t>Klaipėdos valstybinis jūr</w:t>
      </w:r>
      <w:r w:rsidR="00A807B9" w:rsidRPr="00B71885">
        <w:rPr>
          <w:rFonts w:ascii="Archivo Light" w:hAnsi="Archivo Light" w:cs="Archivo Light"/>
          <w:bCs/>
          <w:lang w:val="lt-LT" w:eastAsia="lt-LT"/>
        </w:rPr>
        <w:t>ų uostas.</w:t>
      </w:r>
    </w:p>
    <w:p w14:paraId="50CB33DC" w14:textId="1ED9AE60" w:rsidR="00C044B4" w:rsidRPr="00B71885" w:rsidRDefault="00DE7D74" w:rsidP="007A7BC3">
      <w:pPr>
        <w:pStyle w:val="NoSpacing"/>
        <w:jc w:val="both"/>
        <w:rPr>
          <w:rFonts w:ascii="Archivo Light" w:hAnsi="Archivo Light" w:cs="Archivo Light"/>
          <w:bCs/>
          <w:lang w:val="lt-LT" w:eastAsia="lt-LT"/>
        </w:rPr>
      </w:pPr>
      <w:r w:rsidRPr="00B71885">
        <w:rPr>
          <w:rFonts w:ascii="Archivo Light" w:hAnsi="Archivo Light" w:cs="Archivo Light"/>
          <w:bCs/>
          <w:lang w:val="lt-LT" w:eastAsia="lt-LT"/>
        </w:rPr>
        <w:t>3.</w:t>
      </w:r>
      <w:r w:rsidR="00B130F2">
        <w:rPr>
          <w:rFonts w:ascii="Archivo Light" w:hAnsi="Archivo Light" w:cs="Archivo Light"/>
          <w:bCs/>
          <w:lang w:val="lt-LT" w:eastAsia="lt-LT"/>
        </w:rPr>
        <w:t>2</w:t>
      </w:r>
      <w:r w:rsidRPr="00B71885">
        <w:rPr>
          <w:rFonts w:ascii="Archivo Light" w:hAnsi="Archivo Light" w:cs="Archivo Light"/>
          <w:bCs/>
          <w:lang w:val="lt-LT" w:eastAsia="lt-LT"/>
        </w:rPr>
        <w:t xml:space="preserve">. </w:t>
      </w:r>
      <w:r w:rsidR="00DB61AA" w:rsidRPr="00B71885">
        <w:rPr>
          <w:rFonts w:ascii="Archivo Light" w:hAnsi="Archivo Light" w:cs="Archivo Light"/>
          <w:bCs/>
          <w:lang w:val="lt-LT" w:eastAsia="lt-LT"/>
        </w:rPr>
        <w:t>Kamerų, 5G modemų</w:t>
      </w:r>
      <w:r w:rsidR="009F3C63" w:rsidRPr="00B71885">
        <w:rPr>
          <w:rFonts w:ascii="Archivo Light" w:hAnsi="Archivo Light" w:cs="Archivo Light"/>
          <w:bCs/>
          <w:lang w:val="lt-LT" w:eastAsia="lt-LT"/>
        </w:rPr>
        <w:t>, nepertraukiamo maitinimo šaltinių</w:t>
      </w:r>
      <w:r w:rsidR="00DB61AA" w:rsidRPr="00B71885">
        <w:rPr>
          <w:rFonts w:ascii="Archivo Light" w:hAnsi="Archivo Light" w:cs="Archivo Light"/>
          <w:bCs/>
          <w:lang w:val="lt-LT" w:eastAsia="lt-LT"/>
        </w:rPr>
        <w:t xml:space="preserve"> p</w:t>
      </w:r>
      <w:r w:rsidRPr="00B71885">
        <w:rPr>
          <w:rFonts w:ascii="Archivo Light" w:hAnsi="Archivo Light" w:cs="Archivo Light"/>
          <w:bCs/>
          <w:lang w:val="lt-LT" w:eastAsia="lt-LT"/>
        </w:rPr>
        <w:t>rekių gamintojas ar jį kontroliuojantis asmuo negali būti registruoti (jeigu gamintojas ar jį kontroliuojantis asmuo yra fizinis asmuo – nuolat gyvenantis ar turintis pilietybę) Viešųjų pirkimų įstatymo 92 straipsnio 14 dalyje numatytame sąraše nurodytose valstybėse ar teritorijose.</w:t>
      </w:r>
    </w:p>
    <w:p w14:paraId="72DB5E3B" w14:textId="77777777" w:rsidR="004A2869" w:rsidRPr="00B71885" w:rsidRDefault="004A2869" w:rsidP="00894F2A">
      <w:pPr>
        <w:pStyle w:val="NoSpacing"/>
        <w:rPr>
          <w:rFonts w:ascii="Archivo Light" w:hAnsi="Archivo Light" w:cs="Archivo Light"/>
          <w:bCs/>
          <w:lang w:val="lt-LT" w:eastAsia="lt-LT"/>
        </w:rPr>
      </w:pPr>
    </w:p>
    <w:p w14:paraId="4D1B192A" w14:textId="77777777" w:rsidR="004A2869" w:rsidRPr="00B71885" w:rsidRDefault="004A2869" w:rsidP="00894F2A">
      <w:pPr>
        <w:pStyle w:val="NoSpacing"/>
        <w:rPr>
          <w:rFonts w:ascii="Archivo Light" w:hAnsi="Archivo Light" w:cs="Archivo Light"/>
          <w:bCs/>
          <w:lang w:val="lt-LT" w:eastAsia="lt-LT"/>
        </w:rPr>
      </w:pPr>
    </w:p>
    <w:p w14:paraId="34117867" w14:textId="2B9B7BD4" w:rsidR="004A2869" w:rsidRPr="00B71885" w:rsidRDefault="005427FC" w:rsidP="00894F2A">
      <w:pPr>
        <w:pStyle w:val="NoSpacing"/>
        <w:rPr>
          <w:rFonts w:ascii="Archivo Light" w:hAnsi="Archivo Light" w:cs="Archivo Light"/>
          <w:bCs/>
          <w:lang w:val="lt-LT" w:eastAsia="lt-LT"/>
        </w:rPr>
      </w:pPr>
      <w:r w:rsidRPr="00B71885">
        <w:rPr>
          <w:rFonts w:ascii="Archivo Light" w:hAnsi="Archivo Light" w:cs="Archivo Light"/>
          <w:bCs/>
          <w:lang w:val="lt-LT" w:eastAsia="lt-LT"/>
        </w:rPr>
        <w:t>Specifikacijos 1 priedas – Televizinės uosto apžvalgos sistemos plėtros vietos.</w:t>
      </w:r>
    </w:p>
    <w:sectPr w:rsidR="004A2869" w:rsidRPr="00B71885" w:rsidSect="00D16957">
      <w:headerReference w:type="even" r:id="rId8"/>
      <w:headerReference w:type="default" r:id="rId9"/>
      <w:footerReference w:type="even" r:id="rId10"/>
      <w:footerReference w:type="default" r:id="rId11"/>
      <w:footerReference w:type="first" r:id="rId12"/>
      <w:pgSz w:w="11906" w:h="16838"/>
      <w:pgMar w:top="1134" w:right="851"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DED49" w14:textId="77777777" w:rsidR="00410340" w:rsidRDefault="00410340">
      <w:r>
        <w:separator/>
      </w:r>
    </w:p>
  </w:endnote>
  <w:endnote w:type="continuationSeparator" w:id="0">
    <w:p w14:paraId="2FB328CD" w14:textId="77777777" w:rsidR="00410340" w:rsidRDefault="00410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Helvetica Neue Light">
    <w:altName w:val="Times New Roman"/>
    <w:charset w:val="00"/>
    <w:family w:val="auto"/>
    <w:pitch w:val="variable"/>
    <w:sig w:usb0="A00002FF" w:usb1="5000205B" w:usb2="00000002" w:usb3="00000000" w:csb0="00000007" w:csb1="00000000"/>
  </w:font>
  <w:font w:name="Archivo Light">
    <w:altName w:val="Calibri"/>
    <w:charset w:val="BA"/>
    <w:family w:val="auto"/>
    <w:pitch w:val="variable"/>
    <w:sig w:usb0="A00000FF" w:usb1="500020EB" w:usb2="00000008" w:usb3="00000000" w:csb0="00000193"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5CC8D" w14:textId="6EE496C3" w:rsidR="00851EAE" w:rsidRDefault="00851EAE">
    <w:pPr>
      <w:pStyle w:val="Footer"/>
    </w:pPr>
    <w:r>
      <w:rPr>
        <w:noProof/>
      </w:rPr>
      <mc:AlternateContent>
        <mc:Choice Requires="wps">
          <w:drawing>
            <wp:anchor distT="0" distB="0" distL="0" distR="0" simplePos="0" relativeHeight="251659264" behindDoc="0" locked="0" layoutInCell="1" allowOverlap="1" wp14:anchorId="5278B851" wp14:editId="01F6124E">
              <wp:simplePos x="635" y="635"/>
              <wp:positionH relativeFrom="page">
                <wp:align>left</wp:align>
              </wp:positionH>
              <wp:positionV relativeFrom="page">
                <wp:align>bottom</wp:align>
              </wp:positionV>
              <wp:extent cx="1058545" cy="307340"/>
              <wp:effectExtent l="0" t="0" r="8255" b="0"/>
              <wp:wrapNone/>
              <wp:docPr id="1579842955" name="Text Box 2"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8545" cy="307340"/>
                      </a:xfrm>
                      <a:prstGeom prst="rect">
                        <a:avLst/>
                      </a:prstGeom>
                      <a:noFill/>
                      <a:ln>
                        <a:noFill/>
                      </a:ln>
                    </wps:spPr>
                    <wps:txbx>
                      <w:txbxContent>
                        <w:p w14:paraId="5BABBA69" w14:textId="661B38B1" w:rsidR="00851EAE" w:rsidRPr="00851EAE" w:rsidRDefault="00851EAE" w:rsidP="00851EAE">
                          <w:pPr>
                            <w:rPr>
                              <w:noProof/>
                              <w:color w:val="000000"/>
                              <w:sz w:val="16"/>
                              <w:szCs w:val="16"/>
                            </w:rPr>
                          </w:pPr>
                          <w:r w:rsidRPr="00851EAE">
                            <w:rPr>
                              <w:noProof/>
                              <w:color w:val="000000"/>
                              <w:sz w:val="16"/>
                              <w:szCs w:val="16"/>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278B851" id="_x0000_t202" coordsize="21600,21600" o:spt="202" path="m,l,21600r21600,l21600,xe">
              <v:stroke joinstyle="miter"/>
              <v:path gradientshapeok="t" o:connecttype="rect"/>
            </v:shapetype>
            <v:shape id="Text Box 2" o:spid="_x0000_s1026" type="#_x0000_t202" alt="Sensitivity: Internal" style="position:absolute;margin-left:0;margin-top:0;width:83.35pt;height:24.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U6oiPEAIAABsEAAAOAAAAZHJzL2Uyb0RvYy54bWysU01v2zAMvQ/YfxB0X+yk8dYZcYqsRYYB QVsgHXpWZCk2IImCpMTOfv0oxU62bqdhF5kmKX6897S467UiR+F8C6ai00lOiTAc6tbsK/r9Zf3h lhIfmKmZAiMqehKe3i3fv1t0thQzaEDVwhEsYnzZ2Yo2IdgyyzxvhGZ+AlYYDEpwmgX8dfusdqzD 6lplszz/mHXgauuAC+/R+3AO0mWqL6Xg4UlKLwJRFcXZQjpdOnfxzJYLVu4ds03LhzHYP0yhWWuw 6aXUAwuMHFz7RyndcgceZJhw0BlI2XKRdsBtpvmbbbYNsyLtguB4e4HJ/7+y/PG4tc+OhP4L9Ehg BKSzvvTojPv00un4xUkJxhHC0wU20QfC46W8uC3mBSUcYzf5p5t5wjW73rbOh68CNIlGRR3SktBi x40P2BFTx5TYzMC6VSpRo8xvDkyMnuw6YrRCv+uHuXdQn3AdB2emveXrFntumA/PzCG1uAHKNTzh IRV0FYXBoqQB9+Nv/piPiGOUkg6lUlGDWqZEfTPIxKyY53mUVvpDw43GLhnTz3kR4+ag7wFVOMUH YXkyY3JQoykd6FdU8yp2wxAzHHtWdDea9+EsXHwNXKxWKQlVZFnYmK3lsXQEKyL50r8yZwe4AxL1 CKOYWPkG9XNuvOnt6hAQ+0RJBPaM5oA3KjAxNbyWKPFf/1PW9U0vfwIAAP//AwBQSwMEFAAGAAgA AAAhADx1dwPaAAAABAEAAA8AAABkcnMvZG93bnJldi54bWxMj81OwzAQhO9IvIO1lbhRp1VlqhCn qvgTV1IkODrxNo4ar0PWbcPb43KBy0qjGc18W2wm34sTjtwF0rCYZyCQmmA7ajW8755v1yA4GrKm D4QavpFhU15fFSa34UxveKpiK1IJcW40uBiHXEpuHHrD8zAgJW8fRm9ikmMr7WjOqdz3cpllSnrT UVpwZsAHh82hOnoN6vFl64YP9fm1X/Ir1+EQq/Ck9c1s2t6DiDjFvzBc8BM6lImpDkeyLHoN6ZH4 ey+eUncgag2r9QpkWcj/8OUPAAAA//8DAFBLAQItABQABgAIAAAAIQC2gziS/gAAAOEBAAATAAAA AAAAAAAAAAAAAAAAAABbQ29udGVudF9UeXBlc10ueG1sUEsBAi0AFAAGAAgAAAAhADj9If/WAAAA lAEAAAsAAAAAAAAAAAAAAAAALwEAAF9yZWxzLy5yZWxzUEsBAi0AFAAGAAgAAAAhAFTqiI8QAgAA GwQAAA4AAAAAAAAAAAAAAAAALgIAAGRycy9lMm9Eb2MueG1sUEsBAi0AFAAGAAgAAAAhADx1dwPa AAAABAEAAA8AAAAAAAAAAAAAAAAAagQAAGRycy9kb3ducmV2LnhtbFBLBQYAAAAABAAEAPMAAABx BQAAAAA= " filled="f" stroked="f">
              <v:textbox style="mso-fit-shape-to-text:t" inset="20pt,0,0,15pt">
                <w:txbxContent>
                  <w:p w14:paraId="5BABBA69" w14:textId="661B38B1" w:rsidR="00851EAE" w:rsidRPr="00851EAE" w:rsidRDefault="00851EAE" w:rsidP="00851EAE">
                    <w:pPr>
                      <w:rPr>
                        <w:noProof/>
                        <w:color w:val="000000"/>
                        <w:sz w:val="16"/>
                        <w:szCs w:val="16"/>
                      </w:rPr>
                    </w:pPr>
                    <w:r w:rsidRPr="00851EAE">
                      <w:rPr>
                        <w:noProof/>
                        <w:color w:val="000000"/>
                        <w:sz w:val="16"/>
                        <w:szCs w:val="16"/>
                      </w:rPr>
                      <w:t>Sensitivity: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4598C" w14:textId="1C62F0C1" w:rsidR="00851EAE" w:rsidRDefault="00851EAE" w:rsidP="00C335A1">
    <w:pPr>
      <w:pStyle w:val="Footer"/>
    </w:pPr>
    <w:r>
      <w:rPr>
        <w:noProof/>
      </w:rPr>
      <mc:AlternateContent>
        <mc:Choice Requires="wps">
          <w:drawing>
            <wp:anchor distT="0" distB="0" distL="0" distR="0" simplePos="0" relativeHeight="251660288" behindDoc="0" locked="0" layoutInCell="1" allowOverlap="1" wp14:anchorId="3669AFBE" wp14:editId="6A4889BD">
              <wp:simplePos x="1076325" y="10153650"/>
              <wp:positionH relativeFrom="page">
                <wp:align>left</wp:align>
              </wp:positionH>
              <wp:positionV relativeFrom="page">
                <wp:align>bottom</wp:align>
              </wp:positionV>
              <wp:extent cx="1058545" cy="307340"/>
              <wp:effectExtent l="0" t="0" r="8255" b="0"/>
              <wp:wrapNone/>
              <wp:docPr id="865626411" name="Text Box 3"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8545" cy="307340"/>
                      </a:xfrm>
                      <a:prstGeom prst="rect">
                        <a:avLst/>
                      </a:prstGeom>
                      <a:noFill/>
                      <a:ln>
                        <a:noFill/>
                      </a:ln>
                    </wps:spPr>
                    <wps:txbx>
                      <w:txbxContent>
                        <w:p w14:paraId="2D1F3065" w14:textId="209060FE" w:rsidR="00851EAE" w:rsidRPr="00851EAE" w:rsidRDefault="00851EAE" w:rsidP="00851EAE">
                          <w:pPr>
                            <w:rPr>
                              <w:noProof/>
                              <w:color w:val="000000"/>
                              <w:sz w:val="16"/>
                              <w:szCs w:val="16"/>
                            </w:rPr>
                          </w:pPr>
                          <w:r w:rsidRPr="00851EAE">
                            <w:rPr>
                              <w:noProof/>
                              <w:color w:val="000000"/>
                              <w:sz w:val="16"/>
                              <w:szCs w:val="16"/>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669AFBE" id="_x0000_t202" coordsize="21600,21600" o:spt="202" path="m,l,21600r21600,l21600,xe">
              <v:stroke joinstyle="miter"/>
              <v:path gradientshapeok="t" o:connecttype="rect"/>
            </v:shapetype>
            <v:shape id="Text Box 3" o:spid="_x0000_s1027" type="#_x0000_t202" alt="Sensitivity: Internal" style="position:absolute;margin-left:0;margin-top:0;width:83.35pt;height:24.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SQNJEwIAACIEAAAOAAAAZHJzL2Uyb0RvYy54bWysU99v2jAQfp+0/8Hy+0igZOsiQsVaMU1C bSU69dk4Nolk+yzbkLC/fmcToO36VO3Fudyd78f3fZ7d9FqRvXC+BVPR8SinRBgOdWu2Ff39tPxy TYkPzNRMgREVPQhPb+afP806W4oJNKBq4QgWMb7sbEWbEGyZZZ43QjM/AisMBiU4zQL+um1WO9Zh da2ySZ5/zTpwtXXAhffovTsG6TzVl1Lw8CClF4GoiuJsIZ0unZt4ZvMZK7eO2ablwxjsA1No1hps ei51xwIjO9f+U0q33IEHGUYcdAZStlykHXCbcf5mm3XDrEi7IDjenmHy/68sv9+v7aMjof8BPRIY AemsLz064z69dDp+cVKCcYTwcIZN9IHweCkvrotpQQnH2FX+7WqacM0ut63z4acATaJRUYe0JLTY fuUDdsTUU0psZmDZKpWoUeaVAxOjJ7uMGK3Qb3rS1i/G30B9wK0cHAn3li9bbL1iPjwyhwzjIqja 8ICHVNBVFAaLkgbcn/f8MR+BxyglHSqmogYlTYn6ZZCQSTHN86iw9IeGOxmbZIy/50WMm52+BRTj GN+F5cmMyUGdTOlAP6OoF7Ebhpjh2LOim5N5G476xUfBxWKRklBMloWVWVseS0fMIqBP/TNzdkA9 IF/3cNIUK9+Af8yNN71d7AJSkJiJ+B7RHGBHISbChkcTlf7yP2Vdnvb8LwAAAP//AwBQSwMEFAAG AAgAAAAhADx1dwPaAAAABAEAAA8AAABkcnMvZG93bnJldi54bWxMj81OwzAQhO9IvIO1lbhRp1Vl qhCnqvgTV1IkODrxNo4ar0PWbcPb43KBy0qjGc18W2wm34sTjtwF0rCYZyCQmmA7ajW8755v1yA4 GrKmD4QavpFhU15fFSa34UxveKpiK1IJcW40uBiHXEpuHHrD8zAgJW8fRm9ikmMr7WjOqdz3cpll SnrTUVpwZsAHh82hOnoN6vFl64YP9fm1X/Ir1+EQq/Ck9c1s2t6DiDjFvzBc8BM6lImpDkeyLHoN 6ZH4ey+eUncgag2r9QpkWcj/8OUPAAAA//8DAFBLAQItABQABgAIAAAAIQC2gziS/gAAAOEBAAAT AAAAAAAAAAAAAAAAAAAAAABbQ29udGVudF9UeXBlc10ueG1sUEsBAi0AFAAGAAgAAAAhADj9If/W AAAAlAEAAAsAAAAAAAAAAAAAAAAALwEAAF9yZWxzLy5yZWxzUEsBAi0AFAAGAAgAAAAhAMhJA0kT AgAAIgQAAA4AAAAAAAAAAAAAAAAALgIAAGRycy9lMm9Eb2MueG1sUEsBAi0AFAAGAAgAAAAhADx1 dwPaAAAABAEAAA8AAAAAAAAAAAAAAAAAbQQAAGRycy9kb3ducmV2LnhtbFBLBQYAAAAABAAEAPMA AAB0BQAAAAA= " filled="f" stroked="f">
              <v:textbox style="mso-fit-shape-to-text:t" inset="20pt,0,0,15pt">
                <w:txbxContent>
                  <w:p w14:paraId="2D1F3065" w14:textId="209060FE" w:rsidR="00851EAE" w:rsidRPr="00851EAE" w:rsidRDefault="00851EAE" w:rsidP="00851EAE">
                    <w:pPr>
                      <w:rPr>
                        <w:noProof/>
                        <w:color w:val="000000"/>
                        <w:sz w:val="16"/>
                        <w:szCs w:val="16"/>
                      </w:rPr>
                    </w:pPr>
                    <w:r w:rsidRPr="00851EAE">
                      <w:rPr>
                        <w:noProof/>
                        <w:color w:val="000000"/>
                        <w:sz w:val="16"/>
                        <w:szCs w:val="16"/>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0510" w14:textId="649C1C54" w:rsidR="00851EAE" w:rsidRDefault="00851EAE">
    <w:pPr>
      <w:pStyle w:val="Footer"/>
    </w:pPr>
    <w:r>
      <w:rPr>
        <w:noProof/>
      </w:rPr>
      <mc:AlternateContent>
        <mc:Choice Requires="wps">
          <w:drawing>
            <wp:anchor distT="0" distB="0" distL="0" distR="0" simplePos="0" relativeHeight="251658240" behindDoc="0" locked="0" layoutInCell="1" allowOverlap="1" wp14:anchorId="53F7A917" wp14:editId="41BDE834">
              <wp:simplePos x="1076325" y="10153650"/>
              <wp:positionH relativeFrom="page">
                <wp:align>left</wp:align>
              </wp:positionH>
              <wp:positionV relativeFrom="page">
                <wp:align>bottom</wp:align>
              </wp:positionV>
              <wp:extent cx="1058545" cy="307340"/>
              <wp:effectExtent l="0" t="0" r="8255" b="0"/>
              <wp:wrapNone/>
              <wp:docPr id="1252781938" name="Text Box 1"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8545" cy="307340"/>
                      </a:xfrm>
                      <a:prstGeom prst="rect">
                        <a:avLst/>
                      </a:prstGeom>
                      <a:noFill/>
                      <a:ln>
                        <a:noFill/>
                      </a:ln>
                    </wps:spPr>
                    <wps:txbx>
                      <w:txbxContent>
                        <w:p w14:paraId="3FD8A3D9" w14:textId="751296B8" w:rsidR="00851EAE" w:rsidRPr="00851EAE" w:rsidRDefault="00851EAE" w:rsidP="00851EAE">
                          <w:pPr>
                            <w:rPr>
                              <w:noProof/>
                              <w:color w:val="000000"/>
                              <w:sz w:val="16"/>
                              <w:szCs w:val="16"/>
                            </w:rPr>
                          </w:pPr>
                          <w:r w:rsidRPr="00851EAE">
                            <w:rPr>
                              <w:noProof/>
                              <w:color w:val="000000"/>
                              <w:sz w:val="16"/>
                              <w:szCs w:val="16"/>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3F7A917" id="_x0000_t202" coordsize="21600,21600" o:spt="202" path="m,l,21600r21600,l21600,xe">
              <v:stroke joinstyle="miter"/>
              <v:path gradientshapeok="t" o:connecttype="rect"/>
            </v:shapetype>
            <v:shape id="Text Box 1" o:spid="_x0000_s1028" type="#_x0000_t202" alt="Sensitivity: Internal" style="position:absolute;margin-left:0;margin-top:0;width:83.35pt;height:24.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Z3/ALFAIAACIEAAAOAAAAZHJzL2Uyb0RvYy54bWysU01v2zAMvQ/YfxB0X+yk8dYZcYqsRYYB QVsgHXpWZCk2IImCpMTOfv0oxU62bqdhF5kmKX6897S467UiR+F8C6ai00lOiTAc6tbsK/r9Zf3h lhIfmKmZAiMqehKe3i3fv1t0thQzaEDVwhEsYnzZ2Yo2IdgyyzxvhGZ+AlYYDEpwmgX8dfusdqzD 6lplszz/mHXgauuAC+/R+3AO0mWqL6Xg4UlKLwJRFcXZQjpdOnfxzJYLVu4ds03LhzHYP0yhWWuw 6aXUAwuMHFz7RyndcgceZJhw0BlI2XKRdsBtpvmbbbYNsyLtguB4e4HJ/7+y/PG4tc+OhP4L9Ehg BKSzvvTojPv00un4xUkJxhHC0wU20QfC46W8uC3mBSUcYzf5p5t5wjW73rbOh68CNIlGRR3SktBi x40P2BFTx5TYzMC6VSpRo8xvDkyMnuw6YrRCv+tJW1d0No6/g/qEWzk4E+4tX7fYesN8eGYOGcZF ULXhCQ+poKsoDBYlDbgff/PHfAQeo5R0qJiKGpQ0JeqbQUJmxTzPo8LSHxpuNHbJmH7Oixg3B30P KMYpvgvLkxmTgxpN6UC/oqhXsRuGmOHYs6K70bwPZ/3io+BitUpJKCbLwsZsLY+lI2YR0Jf+lTk7 oB6Qr0cYNcXKN+Cfc+NNb1eHgBQkZiK+ZzQH2FGIibDh0USl//qfsq5Pe/kTAAD//wMAUEsDBBQA BgAIAAAAIQA8dXcD2gAAAAQBAAAPAAAAZHJzL2Rvd25yZXYueG1sTI/NTsMwEITvSLyDtZW4UadV ZaoQp6r4E1dSJDg68TaOGq9D1m3D2+NygctKoxnNfFtsJt+LE47cBdKwmGcgkJpgO2o1vO+eb9cg OBqypg+EGr6RYVNeXxUmt+FMb3iqYitSCXFuNLgYh1xKbhx6w/MwICVvH0ZvYpJjK+1ozqnc93KZ ZUp601FacGbAB4fNoTp6DerxZeuGD/X5tV/yK9fhEKvwpPXNbNreg4g4xb8wXPATOpSJqQ5Hsix6 DemR+HsvnlJ3IGoNq/UKZFnI//DlDwAAAP//AwBQSwECLQAUAAYACAAAACEAtoM4kv4AAADhAQAA EwAAAAAAAAAAAAAAAAAAAAAAW0NvbnRlbnRfVHlwZXNdLnhtbFBLAQItABQABgAIAAAAIQA4/SH/ 1gAAAJQBAAALAAAAAAAAAAAAAAAAAC8BAABfcmVscy8ucmVsc1BLAQItABQABgAIAAAAIQCZ3/AL FAIAACIEAAAOAAAAAAAAAAAAAAAAAC4CAABkcnMvZTJvRG9jLnhtbFBLAQItABQABgAIAAAAIQA8 dXcD2gAAAAQBAAAPAAAAAAAAAAAAAAAAAG4EAABkcnMvZG93bnJldi54bWxQSwUGAAAAAAQABADz AAAAdQUAAAAA " filled="f" stroked="f">
              <v:textbox style="mso-fit-shape-to-text:t" inset="20pt,0,0,15pt">
                <w:txbxContent>
                  <w:p w14:paraId="3FD8A3D9" w14:textId="751296B8" w:rsidR="00851EAE" w:rsidRPr="00851EAE" w:rsidRDefault="00851EAE" w:rsidP="00851EAE">
                    <w:pPr>
                      <w:rPr>
                        <w:noProof/>
                        <w:color w:val="000000"/>
                        <w:sz w:val="16"/>
                        <w:szCs w:val="16"/>
                      </w:rPr>
                    </w:pPr>
                    <w:r w:rsidRPr="00851EAE">
                      <w:rPr>
                        <w:noProof/>
                        <w:color w:val="000000"/>
                        <w:sz w:val="16"/>
                        <w:szCs w:val="16"/>
                      </w:rPr>
                      <w:t>Sensitivity: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25761" w14:textId="77777777" w:rsidR="00410340" w:rsidRDefault="00410340">
      <w:r>
        <w:separator/>
      </w:r>
    </w:p>
  </w:footnote>
  <w:footnote w:type="continuationSeparator" w:id="0">
    <w:p w14:paraId="564145D9" w14:textId="77777777" w:rsidR="00410340" w:rsidRDefault="00410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1C69B" w14:textId="77777777" w:rsidR="00F03A94" w:rsidRDefault="00F03A94" w:rsidP="008C655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FD115C" w14:textId="77777777" w:rsidR="00F03A94" w:rsidRDefault="00F03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14283" w14:textId="44F1FF0A" w:rsidR="00F03A94" w:rsidRDefault="00F03A94" w:rsidP="008C655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F6DCE">
      <w:rPr>
        <w:rStyle w:val="PageNumber"/>
        <w:noProof/>
      </w:rPr>
      <w:t>4</w:t>
    </w:r>
    <w:r>
      <w:rPr>
        <w:rStyle w:val="PageNumber"/>
      </w:rPr>
      <w:fldChar w:fldCharType="end"/>
    </w:r>
  </w:p>
  <w:p w14:paraId="36A18F81" w14:textId="77777777" w:rsidR="00F03A94" w:rsidRDefault="00F03A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391"/>
    <w:multiLevelType w:val="hybridMultilevel"/>
    <w:tmpl w:val="B51C67FA"/>
    <w:lvl w:ilvl="0" w:tplc="FFFFFFFF">
      <w:start w:val="1"/>
      <w:numFmt w:val="decimal"/>
      <w:lvlText w:val="%1."/>
      <w:lvlJc w:val="left"/>
      <w:pPr>
        <w:ind w:left="360" w:hanging="360"/>
      </w:pPr>
      <w:rPr>
        <w:rFonts w:asciiTheme="minorHAnsi" w:hAnsiTheme="minorHAnsi" w:cs="Calibri" w:hint="default"/>
        <w:sz w:val="22"/>
        <w:szCs w:val="22"/>
      </w:rPr>
    </w:lvl>
    <w:lvl w:ilvl="1" w:tplc="FFFFFFFF">
      <w:start w:val="1"/>
      <w:numFmt w:val="lowerLetter"/>
      <w:lvlText w:val="%2."/>
      <w:lvlJc w:val="left"/>
      <w:pPr>
        <w:ind w:left="1232" w:hanging="360"/>
      </w:pPr>
      <w:rPr>
        <w:rFonts w:ascii="Times New Roman" w:hAnsi="Times New Roman" w:cs="Times New Roman"/>
      </w:rPr>
    </w:lvl>
    <w:lvl w:ilvl="2" w:tplc="FFFFFFFF">
      <w:start w:val="1"/>
      <w:numFmt w:val="lowerRoman"/>
      <w:lvlText w:val="%3."/>
      <w:lvlJc w:val="right"/>
      <w:pPr>
        <w:ind w:left="1952" w:hanging="180"/>
      </w:pPr>
      <w:rPr>
        <w:rFonts w:ascii="Times New Roman" w:hAnsi="Times New Roman" w:cs="Times New Roman"/>
      </w:rPr>
    </w:lvl>
    <w:lvl w:ilvl="3" w:tplc="FFFFFFFF">
      <w:start w:val="1"/>
      <w:numFmt w:val="decimal"/>
      <w:lvlText w:val="%4."/>
      <w:lvlJc w:val="left"/>
      <w:pPr>
        <w:ind w:left="2672" w:hanging="360"/>
      </w:pPr>
      <w:rPr>
        <w:rFonts w:ascii="Times New Roman" w:hAnsi="Times New Roman" w:cs="Times New Roman"/>
      </w:rPr>
    </w:lvl>
    <w:lvl w:ilvl="4" w:tplc="FFFFFFFF">
      <w:start w:val="1"/>
      <w:numFmt w:val="lowerLetter"/>
      <w:lvlText w:val="%5."/>
      <w:lvlJc w:val="left"/>
      <w:pPr>
        <w:ind w:left="3392" w:hanging="360"/>
      </w:pPr>
      <w:rPr>
        <w:rFonts w:ascii="Times New Roman" w:hAnsi="Times New Roman" w:cs="Times New Roman"/>
      </w:rPr>
    </w:lvl>
    <w:lvl w:ilvl="5" w:tplc="FFFFFFFF">
      <w:start w:val="1"/>
      <w:numFmt w:val="lowerRoman"/>
      <w:lvlText w:val="%6."/>
      <w:lvlJc w:val="right"/>
      <w:pPr>
        <w:ind w:left="4112" w:hanging="180"/>
      </w:pPr>
      <w:rPr>
        <w:rFonts w:ascii="Times New Roman" w:hAnsi="Times New Roman" w:cs="Times New Roman"/>
      </w:rPr>
    </w:lvl>
    <w:lvl w:ilvl="6" w:tplc="FFFFFFFF">
      <w:start w:val="1"/>
      <w:numFmt w:val="decimal"/>
      <w:lvlText w:val="%7."/>
      <w:lvlJc w:val="left"/>
      <w:pPr>
        <w:ind w:left="4832" w:hanging="360"/>
      </w:pPr>
      <w:rPr>
        <w:rFonts w:ascii="Times New Roman" w:hAnsi="Times New Roman" w:cs="Times New Roman"/>
      </w:rPr>
    </w:lvl>
    <w:lvl w:ilvl="7" w:tplc="FFFFFFFF">
      <w:start w:val="1"/>
      <w:numFmt w:val="lowerLetter"/>
      <w:lvlText w:val="%8."/>
      <w:lvlJc w:val="left"/>
      <w:pPr>
        <w:ind w:left="5552" w:hanging="360"/>
      </w:pPr>
      <w:rPr>
        <w:rFonts w:ascii="Times New Roman" w:hAnsi="Times New Roman" w:cs="Times New Roman"/>
      </w:rPr>
    </w:lvl>
    <w:lvl w:ilvl="8" w:tplc="FFFFFFFF">
      <w:start w:val="1"/>
      <w:numFmt w:val="lowerRoman"/>
      <w:lvlText w:val="%9."/>
      <w:lvlJc w:val="right"/>
      <w:pPr>
        <w:ind w:left="6272" w:hanging="180"/>
      </w:pPr>
      <w:rPr>
        <w:rFonts w:ascii="Times New Roman" w:hAnsi="Times New Roman" w:cs="Times New Roman"/>
      </w:rPr>
    </w:lvl>
  </w:abstractNum>
  <w:abstractNum w:abstractNumId="1" w15:restartNumberingAfterBreak="0">
    <w:nsid w:val="02BE5A20"/>
    <w:multiLevelType w:val="hybridMultilevel"/>
    <w:tmpl w:val="C2D4BD46"/>
    <w:lvl w:ilvl="0" w:tplc="80B0758A">
      <w:start w:val="1"/>
      <w:numFmt w:val="lowerLetter"/>
      <w:lvlText w:val="%1."/>
      <w:lvlJc w:val="left"/>
      <w:pPr>
        <w:ind w:left="486" w:hanging="360"/>
      </w:pPr>
      <w:rPr>
        <w:rFonts w:hint="default"/>
      </w:rPr>
    </w:lvl>
    <w:lvl w:ilvl="1" w:tplc="04090019" w:tentative="1">
      <w:start w:val="1"/>
      <w:numFmt w:val="lowerLetter"/>
      <w:lvlText w:val="%2."/>
      <w:lvlJc w:val="left"/>
      <w:pPr>
        <w:ind w:left="1206" w:hanging="360"/>
      </w:pPr>
    </w:lvl>
    <w:lvl w:ilvl="2" w:tplc="0409001B" w:tentative="1">
      <w:start w:val="1"/>
      <w:numFmt w:val="lowerRoman"/>
      <w:lvlText w:val="%3."/>
      <w:lvlJc w:val="right"/>
      <w:pPr>
        <w:ind w:left="1926" w:hanging="180"/>
      </w:pPr>
    </w:lvl>
    <w:lvl w:ilvl="3" w:tplc="0409000F" w:tentative="1">
      <w:start w:val="1"/>
      <w:numFmt w:val="decimal"/>
      <w:lvlText w:val="%4."/>
      <w:lvlJc w:val="left"/>
      <w:pPr>
        <w:ind w:left="2646" w:hanging="360"/>
      </w:pPr>
    </w:lvl>
    <w:lvl w:ilvl="4" w:tplc="04090019" w:tentative="1">
      <w:start w:val="1"/>
      <w:numFmt w:val="lowerLetter"/>
      <w:lvlText w:val="%5."/>
      <w:lvlJc w:val="left"/>
      <w:pPr>
        <w:ind w:left="3366" w:hanging="360"/>
      </w:pPr>
    </w:lvl>
    <w:lvl w:ilvl="5" w:tplc="0409001B" w:tentative="1">
      <w:start w:val="1"/>
      <w:numFmt w:val="lowerRoman"/>
      <w:lvlText w:val="%6."/>
      <w:lvlJc w:val="right"/>
      <w:pPr>
        <w:ind w:left="4086" w:hanging="180"/>
      </w:pPr>
    </w:lvl>
    <w:lvl w:ilvl="6" w:tplc="0409000F" w:tentative="1">
      <w:start w:val="1"/>
      <w:numFmt w:val="decimal"/>
      <w:lvlText w:val="%7."/>
      <w:lvlJc w:val="left"/>
      <w:pPr>
        <w:ind w:left="4806" w:hanging="360"/>
      </w:pPr>
    </w:lvl>
    <w:lvl w:ilvl="7" w:tplc="04090019" w:tentative="1">
      <w:start w:val="1"/>
      <w:numFmt w:val="lowerLetter"/>
      <w:lvlText w:val="%8."/>
      <w:lvlJc w:val="left"/>
      <w:pPr>
        <w:ind w:left="5526" w:hanging="360"/>
      </w:pPr>
    </w:lvl>
    <w:lvl w:ilvl="8" w:tplc="0409001B" w:tentative="1">
      <w:start w:val="1"/>
      <w:numFmt w:val="lowerRoman"/>
      <w:lvlText w:val="%9."/>
      <w:lvlJc w:val="right"/>
      <w:pPr>
        <w:ind w:left="6246" w:hanging="180"/>
      </w:pPr>
    </w:lvl>
  </w:abstractNum>
  <w:abstractNum w:abstractNumId="2" w15:restartNumberingAfterBreak="0">
    <w:nsid w:val="06D67B00"/>
    <w:multiLevelType w:val="hybridMultilevel"/>
    <w:tmpl w:val="B51C67FA"/>
    <w:lvl w:ilvl="0" w:tplc="FFFFFFFF">
      <w:start w:val="1"/>
      <w:numFmt w:val="decimal"/>
      <w:lvlText w:val="%1."/>
      <w:lvlJc w:val="left"/>
      <w:pPr>
        <w:ind w:left="643" w:hanging="360"/>
      </w:pPr>
      <w:rPr>
        <w:rFonts w:asciiTheme="minorHAnsi" w:hAnsiTheme="minorHAnsi" w:cs="Calibri" w:hint="default"/>
        <w:sz w:val="22"/>
        <w:szCs w:val="22"/>
      </w:rPr>
    </w:lvl>
    <w:lvl w:ilvl="1" w:tplc="FFFFFFFF">
      <w:start w:val="1"/>
      <w:numFmt w:val="lowerLetter"/>
      <w:lvlText w:val="%2."/>
      <w:lvlJc w:val="left"/>
      <w:pPr>
        <w:ind w:left="807" w:hanging="360"/>
      </w:pPr>
      <w:rPr>
        <w:rFonts w:ascii="Times New Roman" w:hAnsi="Times New Roman" w:cs="Times New Roman"/>
      </w:rPr>
    </w:lvl>
    <w:lvl w:ilvl="2" w:tplc="FFFFFFFF">
      <w:start w:val="1"/>
      <w:numFmt w:val="lowerRoman"/>
      <w:lvlText w:val="%3."/>
      <w:lvlJc w:val="right"/>
      <w:pPr>
        <w:ind w:left="1527" w:hanging="180"/>
      </w:pPr>
      <w:rPr>
        <w:rFonts w:ascii="Times New Roman" w:hAnsi="Times New Roman" w:cs="Times New Roman"/>
      </w:rPr>
    </w:lvl>
    <w:lvl w:ilvl="3" w:tplc="FFFFFFFF">
      <w:start w:val="1"/>
      <w:numFmt w:val="decimal"/>
      <w:lvlText w:val="%4."/>
      <w:lvlJc w:val="left"/>
      <w:pPr>
        <w:ind w:left="2247" w:hanging="360"/>
      </w:pPr>
      <w:rPr>
        <w:rFonts w:ascii="Times New Roman" w:hAnsi="Times New Roman" w:cs="Times New Roman"/>
      </w:rPr>
    </w:lvl>
    <w:lvl w:ilvl="4" w:tplc="FFFFFFFF">
      <w:start w:val="1"/>
      <w:numFmt w:val="lowerLetter"/>
      <w:lvlText w:val="%5."/>
      <w:lvlJc w:val="left"/>
      <w:pPr>
        <w:ind w:left="2967" w:hanging="360"/>
      </w:pPr>
      <w:rPr>
        <w:rFonts w:ascii="Times New Roman" w:hAnsi="Times New Roman" w:cs="Times New Roman"/>
      </w:rPr>
    </w:lvl>
    <w:lvl w:ilvl="5" w:tplc="FFFFFFFF">
      <w:start w:val="1"/>
      <w:numFmt w:val="lowerRoman"/>
      <w:lvlText w:val="%6."/>
      <w:lvlJc w:val="right"/>
      <w:pPr>
        <w:ind w:left="3687" w:hanging="180"/>
      </w:pPr>
      <w:rPr>
        <w:rFonts w:ascii="Times New Roman" w:hAnsi="Times New Roman" w:cs="Times New Roman"/>
      </w:rPr>
    </w:lvl>
    <w:lvl w:ilvl="6" w:tplc="FFFFFFFF">
      <w:start w:val="1"/>
      <w:numFmt w:val="decimal"/>
      <w:lvlText w:val="%7."/>
      <w:lvlJc w:val="left"/>
      <w:pPr>
        <w:ind w:left="4407" w:hanging="360"/>
      </w:pPr>
      <w:rPr>
        <w:rFonts w:ascii="Times New Roman" w:hAnsi="Times New Roman" w:cs="Times New Roman"/>
      </w:rPr>
    </w:lvl>
    <w:lvl w:ilvl="7" w:tplc="FFFFFFFF">
      <w:start w:val="1"/>
      <w:numFmt w:val="lowerLetter"/>
      <w:lvlText w:val="%8."/>
      <w:lvlJc w:val="left"/>
      <w:pPr>
        <w:ind w:left="5127" w:hanging="360"/>
      </w:pPr>
      <w:rPr>
        <w:rFonts w:ascii="Times New Roman" w:hAnsi="Times New Roman" w:cs="Times New Roman"/>
      </w:rPr>
    </w:lvl>
    <w:lvl w:ilvl="8" w:tplc="FFFFFFFF">
      <w:start w:val="1"/>
      <w:numFmt w:val="lowerRoman"/>
      <w:lvlText w:val="%9."/>
      <w:lvlJc w:val="right"/>
      <w:pPr>
        <w:ind w:left="5847" w:hanging="180"/>
      </w:pPr>
      <w:rPr>
        <w:rFonts w:ascii="Times New Roman" w:hAnsi="Times New Roman" w:cs="Times New Roman"/>
      </w:rPr>
    </w:lvl>
  </w:abstractNum>
  <w:abstractNum w:abstractNumId="3" w15:restartNumberingAfterBreak="0">
    <w:nsid w:val="0E6200E9"/>
    <w:multiLevelType w:val="hybridMultilevel"/>
    <w:tmpl w:val="B51C67FA"/>
    <w:lvl w:ilvl="0" w:tplc="46AEDB90">
      <w:start w:val="1"/>
      <w:numFmt w:val="decimal"/>
      <w:lvlText w:val="%1."/>
      <w:lvlJc w:val="left"/>
      <w:pPr>
        <w:ind w:left="1068" w:hanging="360"/>
      </w:pPr>
      <w:rPr>
        <w:rFonts w:asciiTheme="minorHAnsi" w:hAnsiTheme="minorHAnsi" w:cs="Calibri" w:hint="default"/>
        <w:sz w:val="22"/>
        <w:szCs w:val="22"/>
      </w:rPr>
    </w:lvl>
    <w:lvl w:ilvl="1" w:tplc="04270019">
      <w:start w:val="1"/>
      <w:numFmt w:val="lowerLetter"/>
      <w:lvlText w:val="%2."/>
      <w:lvlJc w:val="left"/>
      <w:pPr>
        <w:ind w:left="1232" w:hanging="360"/>
      </w:pPr>
      <w:rPr>
        <w:rFonts w:ascii="Times New Roman" w:hAnsi="Times New Roman" w:cs="Times New Roman"/>
      </w:rPr>
    </w:lvl>
    <w:lvl w:ilvl="2" w:tplc="0427001B">
      <w:start w:val="1"/>
      <w:numFmt w:val="lowerRoman"/>
      <w:lvlText w:val="%3."/>
      <w:lvlJc w:val="right"/>
      <w:pPr>
        <w:ind w:left="1952" w:hanging="180"/>
      </w:pPr>
      <w:rPr>
        <w:rFonts w:ascii="Times New Roman" w:hAnsi="Times New Roman" w:cs="Times New Roman"/>
      </w:rPr>
    </w:lvl>
    <w:lvl w:ilvl="3" w:tplc="0427000F">
      <w:start w:val="1"/>
      <w:numFmt w:val="decimal"/>
      <w:lvlText w:val="%4."/>
      <w:lvlJc w:val="left"/>
      <w:pPr>
        <w:ind w:left="2672" w:hanging="360"/>
      </w:pPr>
      <w:rPr>
        <w:rFonts w:ascii="Times New Roman" w:hAnsi="Times New Roman" w:cs="Times New Roman"/>
      </w:rPr>
    </w:lvl>
    <w:lvl w:ilvl="4" w:tplc="04270019">
      <w:start w:val="1"/>
      <w:numFmt w:val="lowerLetter"/>
      <w:lvlText w:val="%5."/>
      <w:lvlJc w:val="left"/>
      <w:pPr>
        <w:ind w:left="3392" w:hanging="360"/>
      </w:pPr>
      <w:rPr>
        <w:rFonts w:ascii="Times New Roman" w:hAnsi="Times New Roman" w:cs="Times New Roman"/>
      </w:rPr>
    </w:lvl>
    <w:lvl w:ilvl="5" w:tplc="0427001B">
      <w:start w:val="1"/>
      <w:numFmt w:val="lowerRoman"/>
      <w:lvlText w:val="%6."/>
      <w:lvlJc w:val="right"/>
      <w:pPr>
        <w:ind w:left="4112" w:hanging="180"/>
      </w:pPr>
      <w:rPr>
        <w:rFonts w:ascii="Times New Roman" w:hAnsi="Times New Roman" w:cs="Times New Roman"/>
      </w:rPr>
    </w:lvl>
    <w:lvl w:ilvl="6" w:tplc="0427000F">
      <w:start w:val="1"/>
      <w:numFmt w:val="decimal"/>
      <w:lvlText w:val="%7."/>
      <w:lvlJc w:val="left"/>
      <w:pPr>
        <w:ind w:left="4832" w:hanging="360"/>
      </w:pPr>
      <w:rPr>
        <w:rFonts w:ascii="Times New Roman" w:hAnsi="Times New Roman" w:cs="Times New Roman"/>
      </w:rPr>
    </w:lvl>
    <w:lvl w:ilvl="7" w:tplc="04270019">
      <w:start w:val="1"/>
      <w:numFmt w:val="lowerLetter"/>
      <w:lvlText w:val="%8."/>
      <w:lvlJc w:val="left"/>
      <w:pPr>
        <w:ind w:left="5552" w:hanging="360"/>
      </w:pPr>
      <w:rPr>
        <w:rFonts w:ascii="Times New Roman" w:hAnsi="Times New Roman" w:cs="Times New Roman"/>
      </w:rPr>
    </w:lvl>
    <w:lvl w:ilvl="8" w:tplc="0427001B">
      <w:start w:val="1"/>
      <w:numFmt w:val="lowerRoman"/>
      <w:lvlText w:val="%9."/>
      <w:lvlJc w:val="right"/>
      <w:pPr>
        <w:ind w:left="6272" w:hanging="180"/>
      </w:pPr>
      <w:rPr>
        <w:rFonts w:ascii="Times New Roman" w:hAnsi="Times New Roman" w:cs="Times New Roman"/>
      </w:rPr>
    </w:lvl>
  </w:abstractNum>
  <w:abstractNum w:abstractNumId="4" w15:restartNumberingAfterBreak="0">
    <w:nsid w:val="154A6022"/>
    <w:multiLevelType w:val="hybridMultilevel"/>
    <w:tmpl w:val="8CB68C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5DC60E0"/>
    <w:multiLevelType w:val="hybridMultilevel"/>
    <w:tmpl w:val="B51C67FA"/>
    <w:lvl w:ilvl="0" w:tplc="FFFFFFFF">
      <w:start w:val="1"/>
      <w:numFmt w:val="decimal"/>
      <w:lvlText w:val="%1."/>
      <w:lvlJc w:val="left"/>
      <w:pPr>
        <w:ind w:left="360" w:hanging="360"/>
      </w:pPr>
      <w:rPr>
        <w:rFonts w:asciiTheme="minorHAnsi" w:hAnsiTheme="minorHAnsi" w:cs="Calibri" w:hint="default"/>
        <w:sz w:val="22"/>
        <w:szCs w:val="22"/>
      </w:rPr>
    </w:lvl>
    <w:lvl w:ilvl="1" w:tplc="FFFFFFFF">
      <w:start w:val="1"/>
      <w:numFmt w:val="lowerLetter"/>
      <w:lvlText w:val="%2."/>
      <w:lvlJc w:val="left"/>
      <w:pPr>
        <w:ind w:left="1232" w:hanging="360"/>
      </w:pPr>
      <w:rPr>
        <w:rFonts w:ascii="Times New Roman" w:hAnsi="Times New Roman" w:cs="Times New Roman"/>
      </w:rPr>
    </w:lvl>
    <w:lvl w:ilvl="2" w:tplc="FFFFFFFF">
      <w:start w:val="1"/>
      <w:numFmt w:val="lowerRoman"/>
      <w:lvlText w:val="%3."/>
      <w:lvlJc w:val="right"/>
      <w:pPr>
        <w:ind w:left="1952" w:hanging="180"/>
      </w:pPr>
      <w:rPr>
        <w:rFonts w:ascii="Times New Roman" w:hAnsi="Times New Roman" w:cs="Times New Roman"/>
      </w:rPr>
    </w:lvl>
    <w:lvl w:ilvl="3" w:tplc="FFFFFFFF">
      <w:start w:val="1"/>
      <w:numFmt w:val="decimal"/>
      <w:lvlText w:val="%4."/>
      <w:lvlJc w:val="left"/>
      <w:pPr>
        <w:ind w:left="2672" w:hanging="360"/>
      </w:pPr>
      <w:rPr>
        <w:rFonts w:ascii="Times New Roman" w:hAnsi="Times New Roman" w:cs="Times New Roman"/>
      </w:rPr>
    </w:lvl>
    <w:lvl w:ilvl="4" w:tplc="FFFFFFFF">
      <w:start w:val="1"/>
      <w:numFmt w:val="lowerLetter"/>
      <w:lvlText w:val="%5."/>
      <w:lvlJc w:val="left"/>
      <w:pPr>
        <w:ind w:left="3392" w:hanging="360"/>
      </w:pPr>
      <w:rPr>
        <w:rFonts w:ascii="Times New Roman" w:hAnsi="Times New Roman" w:cs="Times New Roman"/>
      </w:rPr>
    </w:lvl>
    <w:lvl w:ilvl="5" w:tplc="FFFFFFFF">
      <w:start w:val="1"/>
      <w:numFmt w:val="lowerRoman"/>
      <w:lvlText w:val="%6."/>
      <w:lvlJc w:val="right"/>
      <w:pPr>
        <w:ind w:left="4112" w:hanging="180"/>
      </w:pPr>
      <w:rPr>
        <w:rFonts w:ascii="Times New Roman" w:hAnsi="Times New Roman" w:cs="Times New Roman"/>
      </w:rPr>
    </w:lvl>
    <w:lvl w:ilvl="6" w:tplc="FFFFFFFF">
      <w:start w:val="1"/>
      <w:numFmt w:val="decimal"/>
      <w:lvlText w:val="%7."/>
      <w:lvlJc w:val="left"/>
      <w:pPr>
        <w:ind w:left="4832" w:hanging="360"/>
      </w:pPr>
      <w:rPr>
        <w:rFonts w:ascii="Times New Roman" w:hAnsi="Times New Roman" w:cs="Times New Roman"/>
      </w:rPr>
    </w:lvl>
    <w:lvl w:ilvl="7" w:tplc="FFFFFFFF">
      <w:start w:val="1"/>
      <w:numFmt w:val="lowerLetter"/>
      <w:lvlText w:val="%8."/>
      <w:lvlJc w:val="left"/>
      <w:pPr>
        <w:ind w:left="5552" w:hanging="360"/>
      </w:pPr>
      <w:rPr>
        <w:rFonts w:ascii="Times New Roman" w:hAnsi="Times New Roman" w:cs="Times New Roman"/>
      </w:rPr>
    </w:lvl>
    <w:lvl w:ilvl="8" w:tplc="FFFFFFFF">
      <w:start w:val="1"/>
      <w:numFmt w:val="lowerRoman"/>
      <w:lvlText w:val="%9."/>
      <w:lvlJc w:val="right"/>
      <w:pPr>
        <w:ind w:left="6272" w:hanging="180"/>
      </w:pPr>
      <w:rPr>
        <w:rFonts w:ascii="Times New Roman" w:hAnsi="Times New Roman" w:cs="Times New Roman"/>
      </w:rPr>
    </w:lvl>
  </w:abstractNum>
  <w:abstractNum w:abstractNumId="6" w15:restartNumberingAfterBreak="0">
    <w:nsid w:val="1D725FBC"/>
    <w:multiLevelType w:val="hybridMultilevel"/>
    <w:tmpl w:val="1A2E9900"/>
    <w:lvl w:ilvl="0" w:tplc="898E93B6">
      <w:start w:val="2"/>
      <w:numFmt w:val="decimal"/>
      <w:lvlText w:val="%1."/>
      <w:lvlJc w:val="left"/>
      <w:pPr>
        <w:ind w:left="1068" w:hanging="360"/>
      </w:pPr>
      <w:rPr>
        <w:rFonts w:asciiTheme="minorHAnsi" w:hAnsiTheme="minorHAnsi" w:cs="Calibri"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E0D093B"/>
    <w:multiLevelType w:val="multilevel"/>
    <w:tmpl w:val="392A887C"/>
    <w:lvl w:ilvl="0">
      <w:start w:val="1"/>
      <w:numFmt w:val="decimal"/>
      <w:lvlText w:val="%1."/>
      <w:lvlJc w:val="left"/>
      <w:pPr>
        <w:tabs>
          <w:tab w:val="num" w:pos="952"/>
        </w:tabs>
        <w:ind w:left="952" w:hanging="810"/>
      </w:pPr>
      <w:rPr>
        <w:rFonts w:hint="default"/>
        <w:b w:val="0"/>
      </w:rPr>
    </w:lvl>
    <w:lvl w:ilvl="1">
      <w:start w:val="1"/>
      <w:numFmt w:val="lowerLetter"/>
      <w:lvlText w:val="%2)"/>
      <w:lvlJc w:val="left"/>
      <w:pPr>
        <w:ind w:left="360" w:hanging="360"/>
      </w:p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113"/>
        </w:tabs>
        <w:ind w:left="810" w:hanging="81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560132A"/>
    <w:multiLevelType w:val="hybridMultilevel"/>
    <w:tmpl w:val="EDBE15D4"/>
    <w:lvl w:ilvl="0" w:tplc="0427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777027"/>
    <w:multiLevelType w:val="hybridMultilevel"/>
    <w:tmpl w:val="B19E80A2"/>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0" w15:restartNumberingAfterBreak="0">
    <w:nsid w:val="29001673"/>
    <w:multiLevelType w:val="hybridMultilevel"/>
    <w:tmpl w:val="C256D2AA"/>
    <w:lvl w:ilvl="0" w:tplc="04270001">
      <w:start w:val="1"/>
      <w:numFmt w:val="bullet"/>
      <w:lvlText w:val=""/>
      <w:lvlJc w:val="left"/>
      <w:pPr>
        <w:ind w:left="1485" w:hanging="360"/>
      </w:pPr>
      <w:rPr>
        <w:rFonts w:ascii="Symbol" w:hAnsi="Symbol" w:hint="default"/>
      </w:rPr>
    </w:lvl>
    <w:lvl w:ilvl="1" w:tplc="04270003" w:tentative="1">
      <w:start w:val="1"/>
      <w:numFmt w:val="bullet"/>
      <w:lvlText w:val="o"/>
      <w:lvlJc w:val="left"/>
      <w:pPr>
        <w:ind w:left="2205" w:hanging="360"/>
      </w:pPr>
      <w:rPr>
        <w:rFonts w:ascii="Courier New" w:hAnsi="Courier New" w:cs="Courier New" w:hint="default"/>
      </w:rPr>
    </w:lvl>
    <w:lvl w:ilvl="2" w:tplc="04270005" w:tentative="1">
      <w:start w:val="1"/>
      <w:numFmt w:val="bullet"/>
      <w:lvlText w:val=""/>
      <w:lvlJc w:val="left"/>
      <w:pPr>
        <w:ind w:left="2925" w:hanging="360"/>
      </w:pPr>
      <w:rPr>
        <w:rFonts w:ascii="Wingdings" w:hAnsi="Wingdings" w:hint="default"/>
      </w:rPr>
    </w:lvl>
    <w:lvl w:ilvl="3" w:tplc="04270001" w:tentative="1">
      <w:start w:val="1"/>
      <w:numFmt w:val="bullet"/>
      <w:lvlText w:val=""/>
      <w:lvlJc w:val="left"/>
      <w:pPr>
        <w:ind w:left="3645" w:hanging="360"/>
      </w:pPr>
      <w:rPr>
        <w:rFonts w:ascii="Symbol" w:hAnsi="Symbol" w:hint="default"/>
      </w:rPr>
    </w:lvl>
    <w:lvl w:ilvl="4" w:tplc="04270003" w:tentative="1">
      <w:start w:val="1"/>
      <w:numFmt w:val="bullet"/>
      <w:lvlText w:val="o"/>
      <w:lvlJc w:val="left"/>
      <w:pPr>
        <w:ind w:left="4365" w:hanging="360"/>
      </w:pPr>
      <w:rPr>
        <w:rFonts w:ascii="Courier New" w:hAnsi="Courier New" w:cs="Courier New" w:hint="default"/>
      </w:rPr>
    </w:lvl>
    <w:lvl w:ilvl="5" w:tplc="04270005" w:tentative="1">
      <w:start w:val="1"/>
      <w:numFmt w:val="bullet"/>
      <w:lvlText w:val=""/>
      <w:lvlJc w:val="left"/>
      <w:pPr>
        <w:ind w:left="5085" w:hanging="360"/>
      </w:pPr>
      <w:rPr>
        <w:rFonts w:ascii="Wingdings" w:hAnsi="Wingdings" w:hint="default"/>
      </w:rPr>
    </w:lvl>
    <w:lvl w:ilvl="6" w:tplc="04270001" w:tentative="1">
      <w:start w:val="1"/>
      <w:numFmt w:val="bullet"/>
      <w:lvlText w:val=""/>
      <w:lvlJc w:val="left"/>
      <w:pPr>
        <w:ind w:left="5805" w:hanging="360"/>
      </w:pPr>
      <w:rPr>
        <w:rFonts w:ascii="Symbol" w:hAnsi="Symbol" w:hint="default"/>
      </w:rPr>
    </w:lvl>
    <w:lvl w:ilvl="7" w:tplc="04270003" w:tentative="1">
      <w:start w:val="1"/>
      <w:numFmt w:val="bullet"/>
      <w:lvlText w:val="o"/>
      <w:lvlJc w:val="left"/>
      <w:pPr>
        <w:ind w:left="6525" w:hanging="360"/>
      </w:pPr>
      <w:rPr>
        <w:rFonts w:ascii="Courier New" w:hAnsi="Courier New" w:cs="Courier New" w:hint="default"/>
      </w:rPr>
    </w:lvl>
    <w:lvl w:ilvl="8" w:tplc="04270005" w:tentative="1">
      <w:start w:val="1"/>
      <w:numFmt w:val="bullet"/>
      <w:lvlText w:val=""/>
      <w:lvlJc w:val="left"/>
      <w:pPr>
        <w:ind w:left="7245" w:hanging="360"/>
      </w:pPr>
      <w:rPr>
        <w:rFonts w:ascii="Wingdings" w:hAnsi="Wingdings" w:hint="default"/>
      </w:rPr>
    </w:lvl>
  </w:abstractNum>
  <w:abstractNum w:abstractNumId="11" w15:restartNumberingAfterBreak="0">
    <w:nsid w:val="29AD13F6"/>
    <w:multiLevelType w:val="hybridMultilevel"/>
    <w:tmpl w:val="B094CF8C"/>
    <w:lvl w:ilvl="0" w:tplc="0427000F">
      <w:start w:val="1"/>
      <w:numFmt w:val="decimal"/>
      <w:lvlText w:val="%1."/>
      <w:lvlJc w:val="left"/>
      <w:pPr>
        <w:ind w:left="502"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EB80ADB"/>
    <w:multiLevelType w:val="hybridMultilevel"/>
    <w:tmpl w:val="B51C67FA"/>
    <w:lvl w:ilvl="0" w:tplc="FFFFFFFF">
      <w:start w:val="1"/>
      <w:numFmt w:val="decimal"/>
      <w:lvlText w:val="%1."/>
      <w:lvlJc w:val="left"/>
      <w:pPr>
        <w:ind w:left="1068" w:hanging="360"/>
      </w:pPr>
      <w:rPr>
        <w:rFonts w:asciiTheme="minorHAnsi" w:hAnsiTheme="minorHAnsi" w:cs="Calibri" w:hint="default"/>
        <w:sz w:val="22"/>
        <w:szCs w:val="22"/>
      </w:rPr>
    </w:lvl>
    <w:lvl w:ilvl="1" w:tplc="FFFFFFFF">
      <w:start w:val="1"/>
      <w:numFmt w:val="lowerLetter"/>
      <w:lvlText w:val="%2."/>
      <w:lvlJc w:val="left"/>
      <w:pPr>
        <w:ind w:left="1232" w:hanging="360"/>
      </w:pPr>
      <w:rPr>
        <w:rFonts w:ascii="Times New Roman" w:hAnsi="Times New Roman" w:cs="Times New Roman"/>
      </w:rPr>
    </w:lvl>
    <w:lvl w:ilvl="2" w:tplc="FFFFFFFF">
      <w:start w:val="1"/>
      <w:numFmt w:val="lowerRoman"/>
      <w:lvlText w:val="%3."/>
      <w:lvlJc w:val="right"/>
      <w:pPr>
        <w:ind w:left="1952" w:hanging="180"/>
      </w:pPr>
      <w:rPr>
        <w:rFonts w:ascii="Times New Roman" w:hAnsi="Times New Roman" w:cs="Times New Roman"/>
      </w:rPr>
    </w:lvl>
    <w:lvl w:ilvl="3" w:tplc="FFFFFFFF">
      <w:start w:val="1"/>
      <w:numFmt w:val="decimal"/>
      <w:lvlText w:val="%4."/>
      <w:lvlJc w:val="left"/>
      <w:pPr>
        <w:ind w:left="2672" w:hanging="360"/>
      </w:pPr>
      <w:rPr>
        <w:rFonts w:ascii="Times New Roman" w:hAnsi="Times New Roman" w:cs="Times New Roman"/>
      </w:rPr>
    </w:lvl>
    <w:lvl w:ilvl="4" w:tplc="FFFFFFFF">
      <w:start w:val="1"/>
      <w:numFmt w:val="lowerLetter"/>
      <w:lvlText w:val="%5."/>
      <w:lvlJc w:val="left"/>
      <w:pPr>
        <w:ind w:left="3392" w:hanging="360"/>
      </w:pPr>
      <w:rPr>
        <w:rFonts w:ascii="Times New Roman" w:hAnsi="Times New Roman" w:cs="Times New Roman"/>
      </w:rPr>
    </w:lvl>
    <w:lvl w:ilvl="5" w:tplc="FFFFFFFF">
      <w:start w:val="1"/>
      <w:numFmt w:val="lowerRoman"/>
      <w:lvlText w:val="%6."/>
      <w:lvlJc w:val="right"/>
      <w:pPr>
        <w:ind w:left="4112" w:hanging="180"/>
      </w:pPr>
      <w:rPr>
        <w:rFonts w:ascii="Times New Roman" w:hAnsi="Times New Roman" w:cs="Times New Roman"/>
      </w:rPr>
    </w:lvl>
    <w:lvl w:ilvl="6" w:tplc="FFFFFFFF">
      <w:start w:val="1"/>
      <w:numFmt w:val="decimal"/>
      <w:lvlText w:val="%7."/>
      <w:lvlJc w:val="left"/>
      <w:pPr>
        <w:ind w:left="4832" w:hanging="360"/>
      </w:pPr>
      <w:rPr>
        <w:rFonts w:ascii="Times New Roman" w:hAnsi="Times New Roman" w:cs="Times New Roman"/>
      </w:rPr>
    </w:lvl>
    <w:lvl w:ilvl="7" w:tplc="FFFFFFFF">
      <w:start w:val="1"/>
      <w:numFmt w:val="lowerLetter"/>
      <w:lvlText w:val="%8."/>
      <w:lvlJc w:val="left"/>
      <w:pPr>
        <w:ind w:left="5552" w:hanging="360"/>
      </w:pPr>
      <w:rPr>
        <w:rFonts w:ascii="Times New Roman" w:hAnsi="Times New Roman" w:cs="Times New Roman"/>
      </w:rPr>
    </w:lvl>
    <w:lvl w:ilvl="8" w:tplc="FFFFFFFF">
      <w:start w:val="1"/>
      <w:numFmt w:val="lowerRoman"/>
      <w:lvlText w:val="%9."/>
      <w:lvlJc w:val="right"/>
      <w:pPr>
        <w:ind w:left="6272" w:hanging="180"/>
      </w:pPr>
      <w:rPr>
        <w:rFonts w:ascii="Times New Roman" w:hAnsi="Times New Roman" w:cs="Times New Roman"/>
      </w:rPr>
    </w:lvl>
  </w:abstractNum>
  <w:abstractNum w:abstractNumId="13" w15:restartNumberingAfterBreak="0">
    <w:nsid w:val="34B12DD4"/>
    <w:multiLevelType w:val="hybridMultilevel"/>
    <w:tmpl w:val="8E48F3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5BD52FA"/>
    <w:multiLevelType w:val="hybridMultilevel"/>
    <w:tmpl w:val="1B5AC0F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EC316C"/>
    <w:multiLevelType w:val="hybridMultilevel"/>
    <w:tmpl w:val="50D2E6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52014E"/>
    <w:multiLevelType w:val="hybridMultilevel"/>
    <w:tmpl w:val="B51C67FA"/>
    <w:lvl w:ilvl="0" w:tplc="FFFFFFFF">
      <w:start w:val="1"/>
      <w:numFmt w:val="decimal"/>
      <w:lvlText w:val="%1."/>
      <w:lvlJc w:val="left"/>
      <w:pPr>
        <w:ind w:left="1068" w:hanging="360"/>
      </w:pPr>
      <w:rPr>
        <w:rFonts w:asciiTheme="minorHAnsi" w:hAnsiTheme="minorHAnsi" w:cs="Calibri" w:hint="default"/>
        <w:sz w:val="22"/>
        <w:szCs w:val="22"/>
      </w:rPr>
    </w:lvl>
    <w:lvl w:ilvl="1" w:tplc="FFFFFFFF">
      <w:start w:val="1"/>
      <w:numFmt w:val="lowerLetter"/>
      <w:lvlText w:val="%2."/>
      <w:lvlJc w:val="left"/>
      <w:pPr>
        <w:ind w:left="1232" w:hanging="360"/>
      </w:pPr>
      <w:rPr>
        <w:rFonts w:ascii="Times New Roman" w:hAnsi="Times New Roman" w:cs="Times New Roman"/>
      </w:rPr>
    </w:lvl>
    <w:lvl w:ilvl="2" w:tplc="FFFFFFFF">
      <w:start w:val="1"/>
      <w:numFmt w:val="lowerRoman"/>
      <w:lvlText w:val="%3."/>
      <w:lvlJc w:val="right"/>
      <w:pPr>
        <w:ind w:left="1952" w:hanging="180"/>
      </w:pPr>
      <w:rPr>
        <w:rFonts w:ascii="Times New Roman" w:hAnsi="Times New Roman" w:cs="Times New Roman"/>
      </w:rPr>
    </w:lvl>
    <w:lvl w:ilvl="3" w:tplc="FFFFFFFF">
      <w:start w:val="1"/>
      <w:numFmt w:val="decimal"/>
      <w:lvlText w:val="%4."/>
      <w:lvlJc w:val="left"/>
      <w:pPr>
        <w:ind w:left="2672" w:hanging="360"/>
      </w:pPr>
      <w:rPr>
        <w:rFonts w:ascii="Times New Roman" w:hAnsi="Times New Roman" w:cs="Times New Roman"/>
      </w:rPr>
    </w:lvl>
    <w:lvl w:ilvl="4" w:tplc="FFFFFFFF">
      <w:start w:val="1"/>
      <w:numFmt w:val="lowerLetter"/>
      <w:lvlText w:val="%5."/>
      <w:lvlJc w:val="left"/>
      <w:pPr>
        <w:ind w:left="3392" w:hanging="360"/>
      </w:pPr>
      <w:rPr>
        <w:rFonts w:ascii="Times New Roman" w:hAnsi="Times New Roman" w:cs="Times New Roman"/>
      </w:rPr>
    </w:lvl>
    <w:lvl w:ilvl="5" w:tplc="FFFFFFFF">
      <w:start w:val="1"/>
      <w:numFmt w:val="lowerRoman"/>
      <w:lvlText w:val="%6."/>
      <w:lvlJc w:val="right"/>
      <w:pPr>
        <w:ind w:left="4112" w:hanging="180"/>
      </w:pPr>
      <w:rPr>
        <w:rFonts w:ascii="Times New Roman" w:hAnsi="Times New Roman" w:cs="Times New Roman"/>
      </w:rPr>
    </w:lvl>
    <w:lvl w:ilvl="6" w:tplc="FFFFFFFF">
      <w:start w:val="1"/>
      <w:numFmt w:val="decimal"/>
      <w:lvlText w:val="%7."/>
      <w:lvlJc w:val="left"/>
      <w:pPr>
        <w:ind w:left="4832" w:hanging="360"/>
      </w:pPr>
      <w:rPr>
        <w:rFonts w:ascii="Times New Roman" w:hAnsi="Times New Roman" w:cs="Times New Roman"/>
      </w:rPr>
    </w:lvl>
    <w:lvl w:ilvl="7" w:tplc="FFFFFFFF">
      <w:start w:val="1"/>
      <w:numFmt w:val="lowerLetter"/>
      <w:lvlText w:val="%8."/>
      <w:lvlJc w:val="left"/>
      <w:pPr>
        <w:ind w:left="5552" w:hanging="360"/>
      </w:pPr>
      <w:rPr>
        <w:rFonts w:ascii="Times New Roman" w:hAnsi="Times New Roman" w:cs="Times New Roman"/>
      </w:rPr>
    </w:lvl>
    <w:lvl w:ilvl="8" w:tplc="FFFFFFFF">
      <w:start w:val="1"/>
      <w:numFmt w:val="lowerRoman"/>
      <w:lvlText w:val="%9."/>
      <w:lvlJc w:val="right"/>
      <w:pPr>
        <w:ind w:left="6272" w:hanging="180"/>
      </w:pPr>
      <w:rPr>
        <w:rFonts w:ascii="Times New Roman" w:hAnsi="Times New Roman" w:cs="Times New Roman"/>
      </w:rPr>
    </w:lvl>
  </w:abstractNum>
  <w:abstractNum w:abstractNumId="17" w15:restartNumberingAfterBreak="0">
    <w:nsid w:val="40274F48"/>
    <w:multiLevelType w:val="hybridMultilevel"/>
    <w:tmpl w:val="9EDABB6E"/>
    <w:lvl w:ilvl="0" w:tplc="FFFFFFFF">
      <w:start w:val="1"/>
      <w:numFmt w:val="decimal"/>
      <w:lvlText w:val="%1."/>
      <w:lvlJc w:val="left"/>
      <w:pPr>
        <w:tabs>
          <w:tab w:val="num" w:pos="720"/>
        </w:tabs>
        <w:ind w:left="720" w:hanging="663"/>
      </w:pPr>
      <w:rPr>
        <w:rFonts w:cs="Times New Roman" w:hint="default"/>
        <w:i w:val="0"/>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15:restartNumberingAfterBreak="0">
    <w:nsid w:val="44426024"/>
    <w:multiLevelType w:val="hybridMultilevel"/>
    <w:tmpl w:val="181C47E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4565190"/>
    <w:multiLevelType w:val="hybridMultilevel"/>
    <w:tmpl w:val="FA6EF638"/>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9EB0E25"/>
    <w:multiLevelType w:val="hybridMultilevel"/>
    <w:tmpl w:val="D00CFF92"/>
    <w:lvl w:ilvl="0" w:tplc="0427000F">
      <w:start w:val="1"/>
      <w:numFmt w:val="decimal"/>
      <w:lvlText w:val="%1."/>
      <w:lvlJc w:val="left"/>
      <w:pPr>
        <w:tabs>
          <w:tab w:val="num" w:pos="502"/>
        </w:tabs>
        <w:ind w:left="502" w:hanging="360"/>
      </w:pPr>
      <w:rPr>
        <w:rFonts w:cs="Times New Roman"/>
      </w:rPr>
    </w:lvl>
    <w:lvl w:ilvl="1" w:tplc="04270019" w:tentative="1">
      <w:start w:val="1"/>
      <w:numFmt w:val="lowerLetter"/>
      <w:lvlText w:val="%2."/>
      <w:lvlJc w:val="left"/>
      <w:pPr>
        <w:ind w:left="1222" w:hanging="360"/>
      </w:pPr>
      <w:rPr>
        <w:rFonts w:cs="Times New Roman"/>
      </w:rPr>
    </w:lvl>
    <w:lvl w:ilvl="2" w:tplc="0427001B" w:tentative="1">
      <w:start w:val="1"/>
      <w:numFmt w:val="lowerRoman"/>
      <w:lvlText w:val="%3."/>
      <w:lvlJc w:val="right"/>
      <w:pPr>
        <w:ind w:left="1942" w:hanging="180"/>
      </w:pPr>
      <w:rPr>
        <w:rFonts w:cs="Times New Roman"/>
      </w:rPr>
    </w:lvl>
    <w:lvl w:ilvl="3" w:tplc="0427000F" w:tentative="1">
      <w:start w:val="1"/>
      <w:numFmt w:val="decimal"/>
      <w:lvlText w:val="%4."/>
      <w:lvlJc w:val="left"/>
      <w:pPr>
        <w:ind w:left="2662" w:hanging="360"/>
      </w:pPr>
      <w:rPr>
        <w:rFonts w:cs="Times New Roman"/>
      </w:rPr>
    </w:lvl>
    <w:lvl w:ilvl="4" w:tplc="04270019" w:tentative="1">
      <w:start w:val="1"/>
      <w:numFmt w:val="lowerLetter"/>
      <w:lvlText w:val="%5."/>
      <w:lvlJc w:val="left"/>
      <w:pPr>
        <w:ind w:left="3382" w:hanging="360"/>
      </w:pPr>
      <w:rPr>
        <w:rFonts w:cs="Times New Roman"/>
      </w:rPr>
    </w:lvl>
    <w:lvl w:ilvl="5" w:tplc="0427001B" w:tentative="1">
      <w:start w:val="1"/>
      <w:numFmt w:val="lowerRoman"/>
      <w:lvlText w:val="%6."/>
      <w:lvlJc w:val="right"/>
      <w:pPr>
        <w:ind w:left="4102" w:hanging="180"/>
      </w:pPr>
      <w:rPr>
        <w:rFonts w:cs="Times New Roman"/>
      </w:rPr>
    </w:lvl>
    <w:lvl w:ilvl="6" w:tplc="0427000F" w:tentative="1">
      <w:start w:val="1"/>
      <w:numFmt w:val="decimal"/>
      <w:lvlText w:val="%7."/>
      <w:lvlJc w:val="left"/>
      <w:pPr>
        <w:ind w:left="4822" w:hanging="360"/>
      </w:pPr>
      <w:rPr>
        <w:rFonts w:cs="Times New Roman"/>
      </w:rPr>
    </w:lvl>
    <w:lvl w:ilvl="7" w:tplc="04270019" w:tentative="1">
      <w:start w:val="1"/>
      <w:numFmt w:val="lowerLetter"/>
      <w:lvlText w:val="%8."/>
      <w:lvlJc w:val="left"/>
      <w:pPr>
        <w:ind w:left="5542" w:hanging="360"/>
      </w:pPr>
      <w:rPr>
        <w:rFonts w:cs="Times New Roman"/>
      </w:rPr>
    </w:lvl>
    <w:lvl w:ilvl="8" w:tplc="0427001B" w:tentative="1">
      <w:start w:val="1"/>
      <w:numFmt w:val="lowerRoman"/>
      <w:lvlText w:val="%9."/>
      <w:lvlJc w:val="right"/>
      <w:pPr>
        <w:ind w:left="6262" w:hanging="180"/>
      </w:pPr>
      <w:rPr>
        <w:rFonts w:cs="Times New Roman"/>
      </w:rPr>
    </w:lvl>
  </w:abstractNum>
  <w:abstractNum w:abstractNumId="21" w15:restartNumberingAfterBreak="0">
    <w:nsid w:val="4B391C9A"/>
    <w:multiLevelType w:val="hybridMultilevel"/>
    <w:tmpl w:val="AB36B2C2"/>
    <w:lvl w:ilvl="0" w:tplc="04270019">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C3A1D96"/>
    <w:multiLevelType w:val="hybridMultilevel"/>
    <w:tmpl w:val="50D2E668"/>
    <w:lvl w:ilvl="0" w:tplc="04270019">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0C15132"/>
    <w:multiLevelType w:val="hybridMultilevel"/>
    <w:tmpl w:val="D6646864"/>
    <w:lvl w:ilvl="0" w:tplc="B000A596">
      <w:start w:val="1"/>
      <w:numFmt w:val="decimal"/>
      <w:lvlText w:val="%1."/>
      <w:lvlJc w:val="left"/>
      <w:pPr>
        <w:ind w:left="720" w:hanging="360"/>
      </w:pPr>
      <w:rPr>
        <w:b w:val="0"/>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2B77095"/>
    <w:multiLevelType w:val="hybridMultilevel"/>
    <w:tmpl w:val="B51C67FA"/>
    <w:lvl w:ilvl="0" w:tplc="46AEDB90">
      <w:start w:val="1"/>
      <w:numFmt w:val="decimal"/>
      <w:lvlText w:val="%1."/>
      <w:lvlJc w:val="left"/>
      <w:pPr>
        <w:ind w:left="512" w:hanging="360"/>
      </w:pPr>
      <w:rPr>
        <w:rFonts w:asciiTheme="minorHAnsi" w:hAnsiTheme="minorHAnsi" w:cs="Calibri" w:hint="default"/>
        <w:sz w:val="22"/>
        <w:szCs w:val="22"/>
      </w:rPr>
    </w:lvl>
    <w:lvl w:ilvl="1" w:tplc="04270019">
      <w:start w:val="1"/>
      <w:numFmt w:val="lowerLetter"/>
      <w:lvlText w:val="%2."/>
      <w:lvlJc w:val="left"/>
      <w:pPr>
        <w:ind w:left="1232" w:hanging="360"/>
      </w:pPr>
      <w:rPr>
        <w:rFonts w:ascii="Times New Roman" w:hAnsi="Times New Roman" w:cs="Times New Roman"/>
      </w:rPr>
    </w:lvl>
    <w:lvl w:ilvl="2" w:tplc="0427001B">
      <w:start w:val="1"/>
      <w:numFmt w:val="lowerRoman"/>
      <w:lvlText w:val="%3."/>
      <w:lvlJc w:val="right"/>
      <w:pPr>
        <w:ind w:left="1952" w:hanging="180"/>
      </w:pPr>
      <w:rPr>
        <w:rFonts w:ascii="Times New Roman" w:hAnsi="Times New Roman" w:cs="Times New Roman"/>
      </w:rPr>
    </w:lvl>
    <w:lvl w:ilvl="3" w:tplc="0427000F">
      <w:start w:val="1"/>
      <w:numFmt w:val="decimal"/>
      <w:lvlText w:val="%4."/>
      <w:lvlJc w:val="left"/>
      <w:pPr>
        <w:ind w:left="2672" w:hanging="360"/>
      </w:pPr>
      <w:rPr>
        <w:rFonts w:ascii="Times New Roman" w:hAnsi="Times New Roman" w:cs="Times New Roman"/>
      </w:rPr>
    </w:lvl>
    <w:lvl w:ilvl="4" w:tplc="04270019">
      <w:start w:val="1"/>
      <w:numFmt w:val="lowerLetter"/>
      <w:lvlText w:val="%5."/>
      <w:lvlJc w:val="left"/>
      <w:pPr>
        <w:ind w:left="3392" w:hanging="360"/>
      </w:pPr>
      <w:rPr>
        <w:rFonts w:ascii="Times New Roman" w:hAnsi="Times New Roman" w:cs="Times New Roman"/>
      </w:rPr>
    </w:lvl>
    <w:lvl w:ilvl="5" w:tplc="0427001B">
      <w:start w:val="1"/>
      <w:numFmt w:val="lowerRoman"/>
      <w:lvlText w:val="%6."/>
      <w:lvlJc w:val="right"/>
      <w:pPr>
        <w:ind w:left="4112" w:hanging="180"/>
      </w:pPr>
      <w:rPr>
        <w:rFonts w:ascii="Times New Roman" w:hAnsi="Times New Roman" w:cs="Times New Roman"/>
      </w:rPr>
    </w:lvl>
    <w:lvl w:ilvl="6" w:tplc="0427000F">
      <w:start w:val="1"/>
      <w:numFmt w:val="decimal"/>
      <w:lvlText w:val="%7."/>
      <w:lvlJc w:val="left"/>
      <w:pPr>
        <w:ind w:left="4832" w:hanging="360"/>
      </w:pPr>
      <w:rPr>
        <w:rFonts w:ascii="Times New Roman" w:hAnsi="Times New Roman" w:cs="Times New Roman"/>
      </w:rPr>
    </w:lvl>
    <w:lvl w:ilvl="7" w:tplc="04270019">
      <w:start w:val="1"/>
      <w:numFmt w:val="lowerLetter"/>
      <w:lvlText w:val="%8."/>
      <w:lvlJc w:val="left"/>
      <w:pPr>
        <w:ind w:left="5552" w:hanging="360"/>
      </w:pPr>
      <w:rPr>
        <w:rFonts w:ascii="Times New Roman" w:hAnsi="Times New Roman" w:cs="Times New Roman"/>
      </w:rPr>
    </w:lvl>
    <w:lvl w:ilvl="8" w:tplc="0427001B">
      <w:start w:val="1"/>
      <w:numFmt w:val="lowerRoman"/>
      <w:lvlText w:val="%9."/>
      <w:lvlJc w:val="right"/>
      <w:pPr>
        <w:ind w:left="6272" w:hanging="180"/>
      </w:pPr>
      <w:rPr>
        <w:rFonts w:ascii="Times New Roman" w:hAnsi="Times New Roman" w:cs="Times New Roman"/>
      </w:rPr>
    </w:lvl>
  </w:abstractNum>
  <w:abstractNum w:abstractNumId="25" w15:restartNumberingAfterBreak="0">
    <w:nsid w:val="538A2613"/>
    <w:multiLevelType w:val="hybridMultilevel"/>
    <w:tmpl w:val="BB822324"/>
    <w:lvl w:ilvl="0" w:tplc="E072EFBC">
      <w:start w:val="1"/>
      <w:numFmt w:val="lowerLetter"/>
      <w:lvlText w:val="%1."/>
      <w:lvlJc w:val="left"/>
      <w:pPr>
        <w:ind w:left="486" w:hanging="360"/>
      </w:pPr>
      <w:rPr>
        <w:rFonts w:hint="default"/>
      </w:rPr>
    </w:lvl>
    <w:lvl w:ilvl="1" w:tplc="04090019" w:tentative="1">
      <w:start w:val="1"/>
      <w:numFmt w:val="lowerLetter"/>
      <w:lvlText w:val="%2."/>
      <w:lvlJc w:val="left"/>
      <w:pPr>
        <w:ind w:left="1206" w:hanging="360"/>
      </w:pPr>
    </w:lvl>
    <w:lvl w:ilvl="2" w:tplc="0409001B" w:tentative="1">
      <w:start w:val="1"/>
      <w:numFmt w:val="lowerRoman"/>
      <w:lvlText w:val="%3."/>
      <w:lvlJc w:val="right"/>
      <w:pPr>
        <w:ind w:left="1926" w:hanging="180"/>
      </w:pPr>
    </w:lvl>
    <w:lvl w:ilvl="3" w:tplc="0409000F" w:tentative="1">
      <w:start w:val="1"/>
      <w:numFmt w:val="decimal"/>
      <w:lvlText w:val="%4."/>
      <w:lvlJc w:val="left"/>
      <w:pPr>
        <w:ind w:left="2646" w:hanging="360"/>
      </w:pPr>
    </w:lvl>
    <w:lvl w:ilvl="4" w:tplc="04090019" w:tentative="1">
      <w:start w:val="1"/>
      <w:numFmt w:val="lowerLetter"/>
      <w:lvlText w:val="%5."/>
      <w:lvlJc w:val="left"/>
      <w:pPr>
        <w:ind w:left="3366" w:hanging="360"/>
      </w:pPr>
    </w:lvl>
    <w:lvl w:ilvl="5" w:tplc="0409001B" w:tentative="1">
      <w:start w:val="1"/>
      <w:numFmt w:val="lowerRoman"/>
      <w:lvlText w:val="%6."/>
      <w:lvlJc w:val="right"/>
      <w:pPr>
        <w:ind w:left="4086" w:hanging="180"/>
      </w:pPr>
    </w:lvl>
    <w:lvl w:ilvl="6" w:tplc="0409000F" w:tentative="1">
      <w:start w:val="1"/>
      <w:numFmt w:val="decimal"/>
      <w:lvlText w:val="%7."/>
      <w:lvlJc w:val="left"/>
      <w:pPr>
        <w:ind w:left="4806" w:hanging="360"/>
      </w:pPr>
    </w:lvl>
    <w:lvl w:ilvl="7" w:tplc="04090019" w:tentative="1">
      <w:start w:val="1"/>
      <w:numFmt w:val="lowerLetter"/>
      <w:lvlText w:val="%8."/>
      <w:lvlJc w:val="left"/>
      <w:pPr>
        <w:ind w:left="5526" w:hanging="360"/>
      </w:pPr>
    </w:lvl>
    <w:lvl w:ilvl="8" w:tplc="0409001B" w:tentative="1">
      <w:start w:val="1"/>
      <w:numFmt w:val="lowerRoman"/>
      <w:lvlText w:val="%9."/>
      <w:lvlJc w:val="right"/>
      <w:pPr>
        <w:ind w:left="6246" w:hanging="180"/>
      </w:pPr>
    </w:lvl>
  </w:abstractNum>
  <w:abstractNum w:abstractNumId="26" w15:restartNumberingAfterBreak="0">
    <w:nsid w:val="57790A82"/>
    <w:multiLevelType w:val="hybridMultilevel"/>
    <w:tmpl w:val="CFDE10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C00237A"/>
    <w:multiLevelType w:val="hybridMultilevel"/>
    <w:tmpl w:val="782CAB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FA04332"/>
    <w:multiLevelType w:val="hybridMultilevel"/>
    <w:tmpl w:val="4638637A"/>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2773958"/>
    <w:multiLevelType w:val="hybridMultilevel"/>
    <w:tmpl w:val="D61C9690"/>
    <w:lvl w:ilvl="0" w:tplc="04270001">
      <w:start w:val="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5CD25A2"/>
    <w:multiLevelType w:val="multilevel"/>
    <w:tmpl w:val="86887030"/>
    <w:lvl w:ilvl="0">
      <w:start w:val="1"/>
      <w:numFmt w:val="decimal"/>
      <w:pStyle w:val="BodyTextNumbered"/>
      <w:lvlText w:val="%1."/>
      <w:lvlJc w:val="left"/>
      <w:pPr>
        <w:tabs>
          <w:tab w:val="num" w:pos="952"/>
        </w:tabs>
        <w:ind w:left="952" w:hanging="810"/>
      </w:pPr>
      <w:rPr>
        <w:rFonts w:hint="default"/>
        <w:b/>
        <w:bCs w:val="0"/>
      </w:rPr>
    </w:lvl>
    <w:lvl w:ilvl="1">
      <w:start w:val="1"/>
      <w:numFmt w:val="decimal"/>
      <w:lvlText w:val="2.5.%2."/>
      <w:lvlJc w:val="left"/>
      <w:pPr>
        <w:tabs>
          <w:tab w:val="num" w:pos="810"/>
        </w:tabs>
        <w:ind w:left="810" w:hanging="810"/>
      </w:pPr>
      <w:rPr>
        <w:rFonts w:hint="default"/>
        <w:b w:val="0"/>
        <w:bCs w:val="0"/>
      </w:rPr>
    </w:lvl>
    <w:lvl w:ilvl="2">
      <w:start w:val="1"/>
      <w:numFmt w:val="decimal"/>
      <w:lvlText w:val="%1.%2.%3."/>
      <w:lvlJc w:val="left"/>
      <w:pPr>
        <w:tabs>
          <w:tab w:val="num" w:pos="810"/>
        </w:tabs>
        <w:ind w:left="810" w:hanging="810"/>
      </w:pPr>
      <w:rPr>
        <w:rFonts w:hint="default"/>
        <w:b w:val="0"/>
        <w:bCs w:val="0"/>
        <w:color w:val="auto"/>
      </w:rPr>
    </w:lvl>
    <w:lvl w:ilvl="3">
      <w:start w:val="1"/>
      <w:numFmt w:val="decimal"/>
      <w:lvlText w:val="%1.%2.%3.%4."/>
      <w:lvlJc w:val="left"/>
      <w:pPr>
        <w:tabs>
          <w:tab w:val="num" w:pos="113"/>
        </w:tabs>
        <w:ind w:left="810" w:hanging="810"/>
      </w:pPr>
      <w:rPr>
        <w:rFonts w:hint="default"/>
        <w:b w:val="0"/>
        <w:bCs w:val="0"/>
      </w:rPr>
    </w:lvl>
    <w:lvl w:ilvl="4">
      <w:start w:val="1"/>
      <w:numFmt w:val="lowerLetter"/>
      <w:lvlText w:val="%5)"/>
      <w:lvlJc w:val="left"/>
      <w:pPr>
        <w:ind w:left="360" w:hanging="36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DEB2BBD"/>
    <w:multiLevelType w:val="hybridMultilevel"/>
    <w:tmpl w:val="C3787C84"/>
    <w:lvl w:ilvl="0" w:tplc="14A8F656">
      <w:start w:val="4"/>
      <w:numFmt w:val="decimal"/>
      <w:lvlText w:val="%1."/>
      <w:lvlJc w:val="left"/>
      <w:pPr>
        <w:ind w:left="0" w:firstLine="0"/>
      </w:pPr>
      <w:rPr>
        <w:rFonts w:hint="default"/>
        <w:b w:val="0"/>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E8C3254"/>
    <w:multiLevelType w:val="hybridMultilevel"/>
    <w:tmpl w:val="B51C67FA"/>
    <w:lvl w:ilvl="0" w:tplc="FFFFFFFF">
      <w:start w:val="1"/>
      <w:numFmt w:val="decimal"/>
      <w:lvlText w:val="%1."/>
      <w:lvlJc w:val="left"/>
      <w:pPr>
        <w:ind w:left="360" w:hanging="360"/>
      </w:pPr>
      <w:rPr>
        <w:rFonts w:asciiTheme="minorHAnsi" w:hAnsiTheme="minorHAnsi" w:cs="Calibri" w:hint="default"/>
        <w:sz w:val="22"/>
        <w:szCs w:val="22"/>
      </w:rPr>
    </w:lvl>
    <w:lvl w:ilvl="1" w:tplc="FFFFFFFF">
      <w:start w:val="1"/>
      <w:numFmt w:val="lowerLetter"/>
      <w:lvlText w:val="%2."/>
      <w:lvlJc w:val="left"/>
      <w:pPr>
        <w:ind w:left="1232" w:hanging="360"/>
      </w:pPr>
      <w:rPr>
        <w:rFonts w:ascii="Times New Roman" w:hAnsi="Times New Roman" w:cs="Times New Roman"/>
      </w:rPr>
    </w:lvl>
    <w:lvl w:ilvl="2" w:tplc="FFFFFFFF">
      <w:start w:val="1"/>
      <w:numFmt w:val="lowerRoman"/>
      <w:lvlText w:val="%3."/>
      <w:lvlJc w:val="right"/>
      <w:pPr>
        <w:ind w:left="1952" w:hanging="180"/>
      </w:pPr>
      <w:rPr>
        <w:rFonts w:ascii="Times New Roman" w:hAnsi="Times New Roman" w:cs="Times New Roman"/>
      </w:rPr>
    </w:lvl>
    <w:lvl w:ilvl="3" w:tplc="FFFFFFFF">
      <w:start w:val="1"/>
      <w:numFmt w:val="decimal"/>
      <w:lvlText w:val="%4."/>
      <w:lvlJc w:val="left"/>
      <w:pPr>
        <w:ind w:left="2672" w:hanging="360"/>
      </w:pPr>
      <w:rPr>
        <w:rFonts w:ascii="Times New Roman" w:hAnsi="Times New Roman" w:cs="Times New Roman"/>
      </w:rPr>
    </w:lvl>
    <w:lvl w:ilvl="4" w:tplc="FFFFFFFF">
      <w:start w:val="1"/>
      <w:numFmt w:val="lowerLetter"/>
      <w:lvlText w:val="%5."/>
      <w:lvlJc w:val="left"/>
      <w:pPr>
        <w:ind w:left="3392" w:hanging="360"/>
      </w:pPr>
      <w:rPr>
        <w:rFonts w:ascii="Times New Roman" w:hAnsi="Times New Roman" w:cs="Times New Roman"/>
      </w:rPr>
    </w:lvl>
    <w:lvl w:ilvl="5" w:tplc="FFFFFFFF">
      <w:start w:val="1"/>
      <w:numFmt w:val="lowerRoman"/>
      <w:lvlText w:val="%6."/>
      <w:lvlJc w:val="right"/>
      <w:pPr>
        <w:ind w:left="4112" w:hanging="180"/>
      </w:pPr>
      <w:rPr>
        <w:rFonts w:ascii="Times New Roman" w:hAnsi="Times New Roman" w:cs="Times New Roman"/>
      </w:rPr>
    </w:lvl>
    <w:lvl w:ilvl="6" w:tplc="FFFFFFFF">
      <w:start w:val="1"/>
      <w:numFmt w:val="decimal"/>
      <w:lvlText w:val="%7."/>
      <w:lvlJc w:val="left"/>
      <w:pPr>
        <w:ind w:left="4832" w:hanging="360"/>
      </w:pPr>
      <w:rPr>
        <w:rFonts w:ascii="Times New Roman" w:hAnsi="Times New Roman" w:cs="Times New Roman"/>
      </w:rPr>
    </w:lvl>
    <w:lvl w:ilvl="7" w:tplc="FFFFFFFF">
      <w:start w:val="1"/>
      <w:numFmt w:val="lowerLetter"/>
      <w:lvlText w:val="%8."/>
      <w:lvlJc w:val="left"/>
      <w:pPr>
        <w:ind w:left="5552" w:hanging="360"/>
      </w:pPr>
      <w:rPr>
        <w:rFonts w:ascii="Times New Roman" w:hAnsi="Times New Roman" w:cs="Times New Roman"/>
      </w:rPr>
    </w:lvl>
    <w:lvl w:ilvl="8" w:tplc="FFFFFFFF">
      <w:start w:val="1"/>
      <w:numFmt w:val="lowerRoman"/>
      <w:lvlText w:val="%9."/>
      <w:lvlJc w:val="right"/>
      <w:pPr>
        <w:ind w:left="6272" w:hanging="180"/>
      </w:pPr>
      <w:rPr>
        <w:rFonts w:ascii="Times New Roman" w:hAnsi="Times New Roman" w:cs="Times New Roman"/>
      </w:rPr>
    </w:lvl>
  </w:abstractNum>
  <w:abstractNum w:abstractNumId="33" w15:restartNumberingAfterBreak="0">
    <w:nsid w:val="6E8E0B46"/>
    <w:multiLevelType w:val="multilevel"/>
    <w:tmpl w:val="E7401CF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FA60F3E"/>
    <w:multiLevelType w:val="hybridMultilevel"/>
    <w:tmpl w:val="B51C67FA"/>
    <w:lvl w:ilvl="0" w:tplc="FFFFFFFF">
      <w:start w:val="1"/>
      <w:numFmt w:val="decimal"/>
      <w:lvlText w:val="%1."/>
      <w:lvlJc w:val="left"/>
      <w:pPr>
        <w:ind w:left="360" w:hanging="360"/>
      </w:pPr>
      <w:rPr>
        <w:rFonts w:asciiTheme="minorHAnsi" w:hAnsiTheme="minorHAnsi" w:cs="Calibri" w:hint="default"/>
        <w:sz w:val="22"/>
        <w:szCs w:val="22"/>
      </w:rPr>
    </w:lvl>
    <w:lvl w:ilvl="1" w:tplc="FFFFFFFF">
      <w:start w:val="1"/>
      <w:numFmt w:val="lowerLetter"/>
      <w:lvlText w:val="%2."/>
      <w:lvlJc w:val="left"/>
      <w:pPr>
        <w:ind w:left="1232" w:hanging="360"/>
      </w:pPr>
      <w:rPr>
        <w:rFonts w:ascii="Times New Roman" w:hAnsi="Times New Roman" w:cs="Times New Roman"/>
      </w:rPr>
    </w:lvl>
    <w:lvl w:ilvl="2" w:tplc="FFFFFFFF">
      <w:start w:val="1"/>
      <w:numFmt w:val="lowerRoman"/>
      <w:lvlText w:val="%3."/>
      <w:lvlJc w:val="right"/>
      <w:pPr>
        <w:ind w:left="1952" w:hanging="180"/>
      </w:pPr>
      <w:rPr>
        <w:rFonts w:ascii="Times New Roman" w:hAnsi="Times New Roman" w:cs="Times New Roman"/>
      </w:rPr>
    </w:lvl>
    <w:lvl w:ilvl="3" w:tplc="FFFFFFFF">
      <w:start w:val="1"/>
      <w:numFmt w:val="decimal"/>
      <w:lvlText w:val="%4."/>
      <w:lvlJc w:val="left"/>
      <w:pPr>
        <w:ind w:left="2672" w:hanging="360"/>
      </w:pPr>
      <w:rPr>
        <w:rFonts w:ascii="Times New Roman" w:hAnsi="Times New Roman" w:cs="Times New Roman"/>
      </w:rPr>
    </w:lvl>
    <w:lvl w:ilvl="4" w:tplc="FFFFFFFF">
      <w:start w:val="1"/>
      <w:numFmt w:val="lowerLetter"/>
      <w:lvlText w:val="%5."/>
      <w:lvlJc w:val="left"/>
      <w:pPr>
        <w:ind w:left="3392" w:hanging="360"/>
      </w:pPr>
      <w:rPr>
        <w:rFonts w:ascii="Times New Roman" w:hAnsi="Times New Roman" w:cs="Times New Roman"/>
      </w:rPr>
    </w:lvl>
    <w:lvl w:ilvl="5" w:tplc="FFFFFFFF">
      <w:start w:val="1"/>
      <w:numFmt w:val="lowerRoman"/>
      <w:lvlText w:val="%6."/>
      <w:lvlJc w:val="right"/>
      <w:pPr>
        <w:ind w:left="4112" w:hanging="180"/>
      </w:pPr>
      <w:rPr>
        <w:rFonts w:ascii="Times New Roman" w:hAnsi="Times New Roman" w:cs="Times New Roman"/>
      </w:rPr>
    </w:lvl>
    <w:lvl w:ilvl="6" w:tplc="FFFFFFFF">
      <w:start w:val="1"/>
      <w:numFmt w:val="decimal"/>
      <w:lvlText w:val="%7."/>
      <w:lvlJc w:val="left"/>
      <w:pPr>
        <w:ind w:left="4832" w:hanging="360"/>
      </w:pPr>
      <w:rPr>
        <w:rFonts w:ascii="Times New Roman" w:hAnsi="Times New Roman" w:cs="Times New Roman"/>
      </w:rPr>
    </w:lvl>
    <w:lvl w:ilvl="7" w:tplc="FFFFFFFF">
      <w:start w:val="1"/>
      <w:numFmt w:val="lowerLetter"/>
      <w:lvlText w:val="%8."/>
      <w:lvlJc w:val="left"/>
      <w:pPr>
        <w:ind w:left="5552" w:hanging="360"/>
      </w:pPr>
      <w:rPr>
        <w:rFonts w:ascii="Times New Roman" w:hAnsi="Times New Roman" w:cs="Times New Roman"/>
      </w:rPr>
    </w:lvl>
    <w:lvl w:ilvl="8" w:tplc="FFFFFFFF">
      <w:start w:val="1"/>
      <w:numFmt w:val="lowerRoman"/>
      <w:lvlText w:val="%9."/>
      <w:lvlJc w:val="right"/>
      <w:pPr>
        <w:ind w:left="6272" w:hanging="180"/>
      </w:pPr>
      <w:rPr>
        <w:rFonts w:ascii="Times New Roman" w:hAnsi="Times New Roman" w:cs="Times New Roman"/>
      </w:rPr>
    </w:lvl>
  </w:abstractNum>
  <w:abstractNum w:abstractNumId="35" w15:restartNumberingAfterBreak="0">
    <w:nsid w:val="738D4681"/>
    <w:multiLevelType w:val="hybridMultilevel"/>
    <w:tmpl w:val="29309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2874E2"/>
    <w:multiLevelType w:val="hybridMultilevel"/>
    <w:tmpl w:val="42D8B65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5A753C6"/>
    <w:multiLevelType w:val="hybridMultilevel"/>
    <w:tmpl w:val="3BA228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96D0B68"/>
    <w:multiLevelType w:val="multilevel"/>
    <w:tmpl w:val="8272F106"/>
    <w:lvl w:ilvl="0">
      <w:start w:val="1"/>
      <w:numFmt w:val="decimal"/>
      <w:pStyle w:val="Heading1"/>
      <w:suff w:val="space"/>
      <w:lvlText w:val="%1."/>
      <w:lvlJc w:val="left"/>
      <w:pPr>
        <w:ind w:left="2412" w:hanging="432"/>
      </w:pPr>
      <w:rPr>
        <w:rFonts w:hint="default"/>
      </w:rPr>
    </w:lvl>
    <w:lvl w:ilvl="1">
      <w:start w:val="1"/>
      <w:numFmt w:val="decimal"/>
      <w:pStyle w:val="Heading2"/>
      <w:suff w:val="space"/>
      <w:lvlText w:val="%1.%2."/>
      <w:lvlJc w:val="left"/>
      <w:pPr>
        <w:ind w:left="-720" w:firstLine="720"/>
      </w:pPr>
      <w:rPr>
        <w:rFonts w:hint="default"/>
        <w:i w:val="0"/>
      </w:rPr>
    </w:lvl>
    <w:lvl w:ilvl="2">
      <w:start w:val="1"/>
      <w:numFmt w:val="decimal"/>
      <w:pStyle w:val="Heading3"/>
      <w:suff w:val="space"/>
      <w:lvlText w:val="%1.%2.%3."/>
      <w:lvlJc w:val="left"/>
      <w:pPr>
        <w:ind w:left="-294"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39" w15:restartNumberingAfterBreak="0">
    <w:nsid w:val="79916F7B"/>
    <w:multiLevelType w:val="hybridMultilevel"/>
    <w:tmpl w:val="0FE666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B04101E"/>
    <w:multiLevelType w:val="hybridMultilevel"/>
    <w:tmpl w:val="42B6CCC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B0A1180"/>
    <w:multiLevelType w:val="hybridMultilevel"/>
    <w:tmpl w:val="C15C7FB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BD448E9"/>
    <w:multiLevelType w:val="hybridMultilevel"/>
    <w:tmpl w:val="A10499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E722975"/>
    <w:multiLevelType w:val="hybridMultilevel"/>
    <w:tmpl w:val="B51C67FA"/>
    <w:lvl w:ilvl="0" w:tplc="FFFFFFFF">
      <w:start w:val="1"/>
      <w:numFmt w:val="decimal"/>
      <w:lvlText w:val="%1."/>
      <w:lvlJc w:val="left"/>
      <w:pPr>
        <w:ind w:left="360" w:hanging="360"/>
      </w:pPr>
      <w:rPr>
        <w:rFonts w:asciiTheme="minorHAnsi" w:hAnsiTheme="minorHAnsi" w:cs="Calibri" w:hint="default"/>
        <w:sz w:val="22"/>
        <w:szCs w:val="22"/>
      </w:rPr>
    </w:lvl>
    <w:lvl w:ilvl="1" w:tplc="FFFFFFFF">
      <w:start w:val="1"/>
      <w:numFmt w:val="lowerLetter"/>
      <w:lvlText w:val="%2."/>
      <w:lvlJc w:val="left"/>
      <w:pPr>
        <w:ind w:left="1232" w:hanging="360"/>
      </w:pPr>
      <w:rPr>
        <w:rFonts w:ascii="Times New Roman" w:hAnsi="Times New Roman" w:cs="Times New Roman"/>
      </w:rPr>
    </w:lvl>
    <w:lvl w:ilvl="2" w:tplc="FFFFFFFF">
      <w:start w:val="1"/>
      <w:numFmt w:val="lowerRoman"/>
      <w:lvlText w:val="%3."/>
      <w:lvlJc w:val="right"/>
      <w:pPr>
        <w:ind w:left="1952" w:hanging="180"/>
      </w:pPr>
      <w:rPr>
        <w:rFonts w:ascii="Times New Roman" w:hAnsi="Times New Roman" w:cs="Times New Roman"/>
      </w:rPr>
    </w:lvl>
    <w:lvl w:ilvl="3" w:tplc="FFFFFFFF">
      <w:start w:val="1"/>
      <w:numFmt w:val="decimal"/>
      <w:lvlText w:val="%4."/>
      <w:lvlJc w:val="left"/>
      <w:pPr>
        <w:ind w:left="2672" w:hanging="360"/>
      </w:pPr>
      <w:rPr>
        <w:rFonts w:ascii="Times New Roman" w:hAnsi="Times New Roman" w:cs="Times New Roman"/>
      </w:rPr>
    </w:lvl>
    <w:lvl w:ilvl="4" w:tplc="FFFFFFFF">
      <w:start w:val="1"/>
      <w:numFmt w:val="lowerLetter"/>
      <w:lvlText w:val="%5."/>
      <w:lvlJc w:val="left"/>
      <w:pPr>
        <w:ind w:left="3392" w:hanging="360"/>
      </w:pPr>
      <w:rPr>
        <w:rFonts w:ascii="Times New Roman" w:hAnsi="Times New Roman" w:cs="Times New Roman"/>
      </w:rPr>
    </w:lvl>
    <w:lvl w:ilvl="5" w:tplc="FFFFFFFF">
      <w:start w:val="1"/>
      <w:numFmt w:val="lowerRoman"/>
      <w:lvlText w:val="%6."/>
      <w:lvlJc w:val="right"/>
      <w:pPr>
        <w:ind w:left="4112" w:hanging="180"/>
      </w:pPr>
      <w:rPr>
        <w:rFonts w:ascii="Times New Roman" w:hAnsi="Times New Roman" w:cs="Times New Roman"/>
      </w:rPr>
    </w:lvl>
    <w:lvl w:ilvl="6" w:tplc="FFFFFFFF">
      <w:start w:val="1"/>
      <w:numFmt w:val="decimal"/>
      <w:lvlText w:val="%7."/>
      <w:lvlJc w:val="left"/>
      <w:pPr>
        <w:ind w:left="4832" w:hanging="360"/>
      </w:pPr>
      <w:rPr>
        <w:rFonts w:ascii="Times New Roman" w:hAnsi="Times New Roman" w:cs="Times New Roman"/>
      </w:rPr>
    </w:lvl>
    <w:lvl w:ilvl="7" w:tplc="FFFFFFFF">
      <w:start w:val="1"/>
      <w:numFmt w:val="lowerLetter"/>
      <w:lvlText w:val="%8."/>
      <w:lvlJc w:val="left"/>
      <w:pPr>
        <w:ind w:left="5552" w:hanging="360"/>
      </w:pPr>
      <w:rPr>
        <w:rFonts w:ascii="Times New Roman" w:hAnsi="Times New Roman" w:cs="Times New Roman"/>
      </w:rPr>
    </w:lvl>
    <w:lvl w:ilvl="8" w:tplc="FFFFFFFF">
      <w:start w:val="1"/>
      <w:numFmt w:val="lowerRoman"/>
      <w:lvlText w:val="%9."/>
      <w:lvlJc w:val="right"/>
      <w:pPr>
        <w:ind w:left="6272" w:hanging="180"/>
      </w:pPr>
      <w:rPr>
        <w:rFonts w:ascii="Times New Roman" w:hAnsi="Times New Roman" w:cs="Times New Roman"/>
      </w:rPr>
    </w:lvl>
  </w:abstractNum>
  <w:abstractNum w:abstractNumId="44" w15:restartNumberingAfterBreak="0">
    <w:nsid w:val="7E7F33F4"/>
    <w:multiLevelType w:val="hybridMultilevel"/>
    <w:tmpl w:val="A7EA4D8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673151476">
    <w:abstractNumId w:val="44"/>
  </w:num>
  <w:num w:numId="2" w16cid:durableId="2132434645">
    <w:abstractNumId w:val="28"/>
  </w:num>
  <w:num w:numId="3" w16cid:durableId="814299750">
    <w:abstractNumId w:val="20"/>
  </w:num>
  <w:num w:numId="4" w16cid:durableId="925848059">
    <w:abstractNumId w:val="38"/>
  </w:num>
  <w:num w:numId="5" w16cid:durableId="1848715457">
    <w:abstractNumId w:val="23"/>
  </w:num>
  <w:num w:numId="6" w16cid:durableId="2020278914">
    <w:abstractNumId w:val="40"/>
  </w:num>
  <w:num w:numId="7" w16cid:durableId="1943026236">
    <w:abstractNumId w:val="36"/>
  </w:num>
  <w:num w:numId="8" w16cid:durableId="1690183676">
    <w:abstractNumId w:val="26"/>
  </w:num>
  <w:num w:numId="9" w16cid:durableId="1954938962">
    <w:abstractNumId w:val="31"/>
  </w:num>
  <w:num w:numId="10" w16cid:durableId="1013073515">
    <w:abstractNumId w:val="41"/>
  </w:num>
  <w:num w:numId="11" w16cid:durableId="1168791058">
    <w:abstractNumId w:val="37"/>
  </w:num>
  <w:num w:numId="12" w16cid:durableId="871644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04061585">
    <w:abstractNumId w:val="17"/>
  </w:num>
  <w:num w:numId="14" w16cid:durableId="989867206">
    <w:abstractNumId w:val="35"/>
  </w:num>
  <w:num w:numId="15" w16cid:durableId="1665430459">
    <w:abstractNumId w:val="25"/>
  </w:num>
  <w:num w:numId="16" w16cid:durableId="1011372894">
    <w:abstractNumId w:val="1"/>
  </w:num>
  <w:num w:numId="17" w16cid:durableId="2143765843">
    <w:abstractNumId w:val="3"/>
  </w:num>
  <w:num w:numId="18" w16cid:durableId="406003343">
    <w:abstractNumId w:val="24"/>
  </w:num>
  <w:num w:numId="19" w16cid:durableId="1716277280">
    <w:abstractNumId w:val="42"/>
  </w:num>
  <w:num w:numId="20" w16cid:durableId="668680101">
    <w:abstractNumId w:val="33"/>
  </w:num>
  <w:num w:numId="21" w16cid:durableId="866916779">
    <w:abstractNumId w:val="5"/>
  </w:num>
  <w:num w:numId="22" w16cid:durableId="548299220">
    <w:abstractNumId w:val="43"/>
  </w:num>
  <w:num w:numId="23" w16cid:durableId="1831755037">
    <w:abstractNumId w:val="32"/>
  </w:num>
  <w:num w:numId="24" w16cid:durableId="1180895122">
    <w:abstractNumId w:val="0"/>
  </w:num>
  <w:num w:numId="25" w16cid:durableId="27686243">
    <w:abstractNumId w:val="34"/>
  </w:num>
  <w:num w:numId="26" w16cid:durableId="260989514">
    <w:abstractNumId w:val="29"/>
  </w:num>
  <w:num w:numId="27" w16cid:durableId="1500655155">
    <w:abstractNumId w:val="22"/>
  </w:num>
  <w:num w:numId="28" w16cid:durableId="1178230305">
    <w:abstractNumId w:val="15"/>
  </w:num>
  <w:num w:numId="29" w16cid:durableId="1735732958">
    <w:abstractNumId w:val="9"/>
  </w:num>
  <w:num w:numId="30" w16cid:durableId="412705182">
    <w:abstractNumId w:val="10"/>
  </w:num>
  <w:num w:numId="31" w16cid:durableId="118304095">
    <w:abstractNumId w:val="2"/>
  </w:num>
  <w:num w:numId="32" w16cid:durableId="1297830128">
    <w:abstractNumId w:val="18"/>
  </w:num>
  <w:num w:numId="33" w16cid:durableId="1515341207">
    <w:abstractNumId w:val="8"/>
  </w:num>
  <w:num w:numId="34" w16cid:durableId="1129275630">
    <w:abstractNumId w:val="21"/>
  </w:num>
  <w:num w:numId="35" w16cid:durableId="943266201">
    <w:abstractNumId w:val="12"/>
  </w:num>
  <w:num w:numId="36" w16cid:durableId="686828696">
    <w:abstractNumId w:val="16"/>
  </w:num>
  <w:num w:numId="37" w16cid:durableId="667944156">
    <w:abstractNumId w:val="6"/>
  </w:num>
  <w:num w:numId="38" w16cid:durableId="1678462082">
    <w:abstractNumId w:val="30"/>
  </w:num>
  <w:num w:numId="39" w16cid:durableId="1066805187">
    <w:abstractNumId w:val="7"/>
  </w:num>
  <w:num w:numId="40" w16cid:durableId="1230337322">
    <w:abstractNumId w:val="4"/>
  </w:num>
  <w:num w:numId="41" w16cid:durableId="1354652049">
    <w:abstractNumId w:val="27"/>
  </w:num>
  <w:num w:numId="42" w16cid:durableId="1987661796">
    <w:abstractNumId w:val="11"/>
  </w:num>
  <w:num w:numId="43" w16cid:durableId="1250391103">
    <w:abstractNumId w:val="19"/>
  </w:num>
  <w:num w:numId="44" w16cid:durableId="85229117">
    <w:abstractNumId w:val="14"/>
  </w:num>
  <w:num w:numId="45" w16cid:durableId="1229804747">
    <w:abstractNumId w:val="13"/>
  </w:num>
  <w:num w:numId="46" w16cid:durableId="209592808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9C3"/>
    <w:rsid w:val="0000250E"/>
    <w:rsid w:val="00002D01"/>
    <w:rsid w:val="0000664C"/>
    <w:rsid w:val="000078FD"/>
    <w:rsid w:val="00012A65"/>
    <w:rsid w:val="00014C95"/>
    <w:rsid w:val="00016E00"/>
    <w:rsid w:val="00021B81"/>
    <w:rsid w:val="0002549B"/>
    <w:rsid w:val="000273AF"/>
    <w:rsid w:val="000273E7"/>
    <w:rsid w:val="00030742"/>
    <w:rsid w:val="00035117"/>
    <w:rsid w:val="0003641C"/>
    <w:rsid w:val="00046CE3"/>
    <w:rsid w:val="00054E9C"/>
    <w:rsid w:val="000572DB"/>
    <w:rsid w:val="0007035C"/>
    <w:rsid w:val="00071223"/>
    <w:rsid w:val="00074303"/>
    <w:rsid w:val="00075772"/>
    <w:rsid w:val="00075E7B"/>
    <w:rsid w:val="00075FA8"/>
    <w:rsid w:val="00076610"/>
    <w:rsid w:val="00076E85"/>
    <w:rsid w:val="000840FF"/>
    <w:rsid w:val="000851D0"/>
    <w:rsid w:val="0009317A"/>
    <w:rsid w:val="00094479"/>
    <w:rsid w:val="00094F33"/>
    <w:rsid w:val="0009612B"/>
    <w:rsid w:val="00097F34"/>
    <w:rsid w:val="000C14D6"/>
    <w:rsid w:val="000C31AB"/>
    <w:rsid w:val="000C3D03"/>
    <w:rsid w:val="000D4628"/>
    <w:rsid w:val="000D6357"/>
    <w:rsid w:val="000E0AD2"/>
    <w:rsid w:val="000E27E6"/>
    <w:rsid w:val="000E345E"/>
    <w:rsid w:val="000F19B1"/>
    <w:rsid w:val="00100A03"/>
    <w:rsid w:val="00100E95"/>
    <w:rsid w:val="001024F4"/>
    <w:rsid w:val="00103500"/>
    <w:rsid w:val="0010469B"/>
    <w:rsid w:val="00106329"/>
    <w:rsid w:val="00107075"/>
    <w:rsid w:val="00113B89"/>
    <w:rsid w:val="001262CF"/>
    <w:rsid w:val="001271FD"/>
    <w:rsid w:val="0013457E"/>
    <w:rsid w:val="00141ABF"/>
    <w:rsid w:val="00144C49"/>
    <w:rsid w:val="0015060D"/>
    <w:rsid w:val="001557DD"/>
    <w:rsid w:val="00156EA2"/>
    <w:rsid w:val="00162DCF"/>
    <w:rsid w:val="00164CFA"/>
    <w:rsid w:val="00167383"/>
    <w:rsid w:val="0016778E"/>
    <w:rsid w:val="00170B93"/>
    <w:rsid w:val="00172ED5"/>
    <w:rsid w:val="00177C57"/>
    <w:rsid w:val="00180221"/>
    <w:rsid w:val="001802E5"/>
    <w:rsid w:val="001821D3"/>
    <w:rsid w:val="00182546"/>
    <w:rsid w:val="00183E00"/>
    <w:rsid w:val="00186876"/>
    <w:rsid w:val="001903E8"/>
    <w:rsid w:val="00190434"/>
    <w:rsid w:val="001907E3"/>
    <w:rsid w:val="0019166D"/>
    <w:rsid w:val="0019458A"/>
    <w:rsid w:val="00195ED6"/>
    <w:rsid w:val="001964DB"/>
    <w:rsid w:val="00197C2C"/>
    <w:rsid w:val="001A3DC4"/>
    <w:rsid w:val="001A5590"/>
    <w:rsid w:val="001A7E8A"/>
    <w:rsid w:val="001B36B0"/>
    <w:rsid w:val="001C2EB3"/>
    <w:rsid w:val="001C2EB7"/>
    <w:rsid w:val="001C47F1"/>
    <w:rsid w:val="001C645E"/>
    <w:rsid w:val="001C7A53"/>
    <w:rsid w:val="001D086A"/>
    <w:rsid w:val="001D1439"/>
    <w:rsid w:val="001D362E"/>
    <w:rsid w:val="001D7C21"/>
    <w:rsid w:val="00200D05"/>
    <w:rsid w:val="00206271"/>
    <w:rsid w:val="00210112"/>
    <w:rsid w:val="00210ECD"/>
    <w:rsid w:val="002135B6"/>
    <w:rsid w:val="00216BC7"/>
    <w:rsid w:val="00220430"/>
    <w:rsid w:val="002311D6"/>
    <w:rsid w:val="002326CE"/>
    <w:rsid w:val="0023368C"/>
    <w:rsid w:val="00235572"/>
    <w:rsid w:val="00242404"/>
    <w:rsid w:val="00256156"/>
    <w:rsid w:val="002634AD"/>
    <w:rsid w:val="00272991"/>
    <w:rsid w:val="00273250"/>
    <w:rsid w:val="002737F8"/>
    <w:rsid w:val="0027720C"/>
    <w:rsid w:val="00281B04"/>
    <w:rsid w:val="00290457"/>
    <w:rsid w:val="00291076"/>
    <w:rsid w:val="00295023"/>
    <w:rsid w:val="0029590F"/>
    <w:rsid w:val="002A6057"/>
    <w:rsid w:val="002A7349"/>
    <w:rsid w:val="002B2CC0"/>
    <w:rsid w:val="002B4A1B"/>
    <w:rsid w:val="002C5CF0"/>
    <w:rsid w:val="002C6DF6"/>
    <w:rsid w:val="002D00B9"/>
    <w:rsid w:val="002D14B1"/>
    <w:rsid w:val="002D420E"/>
    <w:rsid w:val="002D5016"/>
    <w:rsid w:val="002D7A97"/>
    <w:rsid w:val="002E5BD6"/>
    <w:rsid w:val="002F10AA"/>
    <w:rsid w:val="002F2CAA"/>
    <w:rsid w:val="002F658B"/>
    <w:rsid w:val="003042E7"/>
    <w:rsid w:val="00306F43"/>
    <w:rsid w:val="00311CC1"/>
    <w:rsid w:val="003229DE"/>
    <w:rsid w:val="003233EA"/>
    <w:rsid w:val="00324973"/>
    <w:rsid w:val="00325A4C"/>
    <w:rsid w:val="00325B2E"/>
    <w:rsid w:val="00326B5A"/>
    <w:rsid w:val="00330497"/>
    <w:rsid w:val="00331267"/>
    <w:rsid w:val="00331A1F"/>
    <w:rsid w:val="003334D6"/>
    <w:rsid w:val="00333D9A"/>
    <w:rsid w:val="0034288C"/>
    <w:rsid w:val="0034290C"/>
    <w:rsid w:val="00343E1A"/>
    <w:rsid w:val="003454AE"/>
    <w:rsid w:val="00346FBD"/>
    <w:rsid w:val="003523B2"/>
    <w:rsid w:val="0035376D"/>
    <w:rsid w:val="003623D5"/>
    <w:rsid w:val="00377249"/>
    <w:rsid w:val="00382D08"/>
    <w:rsid w:val="00395125"/>
    <w:rsid w:val="0039653A"/>
    <w:rsid w:val="003A0885"/>
    <w:rsid w:val="003A2753"/>
    <w:rsid w:val="003A27EC"/>
    <w:rsid w:val="003A2A74"/>
    <w:rsid w:val="003A3245"/>
    <w:rsid w:val="003A3892"/>
    <w:rsid w:val="003A7F43"/>
    <w:rsid w:val="003B0C2E"/>
    <w:rsid w:val="003B1F81"/>
    <w:rsid w:val="003C3616"/>
    <w:rsid w:val="003C4C2B"/>
    <w:rsid w:val="003C51A4"/>
    <w:rsid w:val="003D1795"/>
    <w:rsid w:val="003D4079"/>
    <w:rsid w:val="003D566A"/>
    <w:rsid w:val="003D6ECC"/>
    <w:rsid w:val="003E0121"/>
    <w:rsid w:val="003E16E4"/>
    <w:rsid w:val="003E17B0"/>
    <w:rsid w:val="003E6D99"/>
    <w:rsid w:val="003F19AA"/>
    <w:rsid w:val="003F34A1"/>
    <w:rsid w:val="00401474"/>
    <w:rsid w:val="00403F07"/>
    <w:rsid w:val="004070FF"/>
    <w:rsid w:val="0041030C"/>
    <w:rsid w:val="00410340"/>
    <w:rsid w:val="00416810"/>
    <w:rsid w:val="004200F5"/>
    <w:rsid w:val="004243EA"/>
    <w:rsid w:val="00433237"/>
    <w:rsid w:val="00441562"/>
    <w:rsid w:val="00442A8B"/>
    <w:rsid w:val="00443408"/>
    <w:rsid w:val="00444A31"/>
    <w:rsid w:val="00452292"/>
    <w:rsid w:val="004559CD"/>
    <w:rsid w:val="00456FFA"/>
    <w:rsid w:val="00462F39"/>
    <w:rsid w:val="004666F5"/>
    <w:rsid w:val="00466961"/>
    <w:rsid w:val="0047080B"/>
    <w:rsid w:val="004721D3"/>
    <w:rsid w:val="00473191"/>
    <w:rsid w:val="00475154"/>
    <w:rsid w:val="00480C65"/>
    <w:rsid w:val="00482B70"/>
    <w:rsid w:val="0048650E"/>
    <w:rsid w:val="004902CC"/>
    <w:rsid w:val="00495A3A"/>
    <w:rsid w:val="00496398"/>
    <w:rsid w:val="00496B10"/>
    <w:rsid w:val="00496DBD"/>
    <w:rsid w:val="004A0912"/>
    <w:rsid w:val="004A1B36"/>
    <w:rsid w:val="004A2869"/>
    <w:rsid w:val="004A2A14"/>
    <w:rsid w:val="004A4698"/>
    <w:rsid w:val="004A7A4F"/>
    <w:rsid w:val="004C4C4E"/>
    <w:rsid w:val="004C649C"/>
    <w:rsid w:val="004C6BF3"/>
    <w:rsid w:val="004D4E31"/>
    <w:rsid w:val="004E28C7"/>
    <w:rsid w:val="004E615B"/>
    <w:rsid w:val="004F5FF5"/>
    <w:rsid w:val="004F67CA"/>
    <w:rsid w:val="004F72AD"/>
    <w:rsid w:val="005027A1"/>
    <w:rsid w:val="00502C99"/>
    <w:rsid w:val="00513647"/>
    <w:rsid w:val="0051677C"/>
    <w:rsid w:val="005202B4"/>
    <w:rsid w:val="005245EB"/>
    <w:rsid w:val="005252AB"/>
    <w:rsid w:val="005313B1"/>
    <w:rsid w:val="005322D9"/>
    <w:rsid w:val="0053375F"/>
    <w:rsid w:val="00535976"/>
    <w:rsid w:val="00536870"/>
    <w:rsid w:val="005427FC"/>
    <w:rsid w:val="005437BA"/>
    <w:rsid w:val="00543C4A"/>
    <w:rsid w:val="005452ED"/>
    <w:rsid w:val="0054556F"/>
    <w:rsid w:val="00546157"/>
    <w:rsid w:val="005472CB"/>
    <w:rsid w:val="00553A95"/>
    <w:rsid w:val="005549D5"/>
    <w:rsid w:val="00556B75"/>
    <w:rsid w:val="00557B0A"/>
    <w:rsid w:val="00564F15"/>
    <w:rsid w:val="005758AC"/>
    <w:rsid w:val="00593439"/>
    <w:rsid w:val="00595F49"/>
    <w:rsid w:val="005A2903"/>
    <w:rsid w:val="005B0D8C"/>
    <w:rsid w:val="005B3825"/>
    <w:rsid w:val="005B6B1A"/>
    <w:rsid w:val="005C1504"/>
    <w:rsid w:val="005C32D1"/>
    <w:rsid w:val="005C794B"/>
    <w:rsid w:val="005D0C4D"/>
    <w:rsid w:val="005D2690"/>
    <w:rsid w:val="005D5E59"/>
    <w:rsid w:val="005E2CE7"/>
    <w:rsid w:val="005E41FF"/>
    <w:rsid w:val="005E476D"/>
    <w:rsid w:val="005E61EC"/>
    <w:rsid w:val="005F0E33"/>
    <w:rsid w:val="005F49E6"/>
    <w:rsid w:val="0060077E"/>
    <w:rsid w:val="0060295F"/>
    <w:rsid w:val="00604916"/>
    <w:rsid w:val="00614B67"/>
    <w:rsid w:val="00615E35"/>
    <w:rsid w:val="00624663"/>
    <w:rsid w:val="00627BEC"/>
    <w:rsid w:val="0063241B"/>
    <w:rsid w:val="006547EB"/>
    <w:rsid w:val="00655BD3"/>
    <w:rsid w:val="00655E62"/>
    <w:rsid w:val="00661356"/>
    <w:rsid w:val="00662721"/>
    <w:rsid w:val="00666035"/>
    <w:rsid w:val="006673AB"/>
    <w:rsid w:val="00673156"/>
    <w:rsid w:val="006753E1"/>
    <w:rsid w:val="00675586"/>
    <w:rsid w:val="00682059"/>
    <w:rsid w:val="0068401F"/>
    <w:rsid w:val="0068479B"/>
    <w:rsid w:val="0068488D"/>
    <w:rsid w:val="00684F36"/>
    <w:rsid w:val="00687A10"/>
    <w:rsid w:val="00687C97"/>
    <w:rsid w:val="00693554"/>
    <w:rsid w:val="006A20C6"/>
    <w:rsid w:val="006B1F72"/>
    <w:rsid w:val="006B5D8B"/>
    <w:rsid w:val="006B611E"/>
    <w:rsid w:val="006C07F6"/>
    <w:rsid w:val="006C28EC"/>
    <w:rsid w:val="006C43A6"/>
    <w:rsid w:val="006D165E"/>
    <w:rsid w:val="006D2752"/>
    <w:rsid w:val="006D79A8"/>
    <w:rsid w:val="006E2F22"/>
    <w:rsid w:val="006E4CF9"/>
    <w:rsid w:val="006E5475"/>
    <w:rsid w:val="006E5A6A"/>
    <w:rsid w:val="006E6C5F"/>
    <w:rsid w:val="006F1A26"/>
    <w:rsid w:val="0070038A"/>
    <w:rsid w:val="00700498"/>
    <w:rsid w:val="007106B5"/>
    <w:rsid w:val="00712F4A"/>
    <w:rsid w:val="00715ACB"/>
    <w:rsid w:val="0071693C"/>
    <w:rsid w:val="0072615B"/>
    <w:rsid w:val="007358C7"/>
    <w:rsid w:val="00737958"/>
    <w:rsid w:val="00740334"/>
    <w:rsid w:val="00747D52"/>
    <w:rsid w:val="00752DDF"/>
    <w:rsid w:val="00753666"/>
    <w:rsid w:val="007648BA"/>
    <w:rsid w:val="00767D6F"/>
    <w:rsid w:val="00773FC2"/>
    <w:rsid w:val="00784101"/>
    <w:rsid w:val="00785948"/>
    <w:rsid w:val="00793887"/>
    <w:rsid w:val="0079392B"/>
    <w:rsid w:val="0079544B"/>
    <w:rsid w:val="007955DB"/>
    <w:rsid w:val="00797D85"/>
    <w:rsid w:val="007A4025"/>
    <w:rsid w:val="007A580F"/>
    <w:rsid w:val="007A7BC3"/>
    <w:rsid w:val="007B60F0"/>
    <w:rsid w:val="007B62A0"/>
    <w:rsid w:val="007B6664"/>
    <w:rsid w:val="007B74EC"/>
    <w:rsid w:val="007C0659"/>
    <w:rsid w:val="007C1A84"/>
    <w:rsid w:val="007C2A67"/>
    <w:rsid w:val="007C62D1"/>
    <w:rsid w:val="007D1505"/>
    <w:rsid w:val="007D569B"/>
    <w:rsid w:val="007E4966"/>
    <w:rsid w:val="007E6B99"/>
    <w:rsid w:val="007F5BA7"/>
    <w:rsid w:val="00800570"/>
    <w:rsid w:val="00800BA7"/>
    <w:rsid w:val="00800C2A"/>
    <w:rsid w:val="00806BD7"/>
    <w:rsid w:val="008071CC"/>
    <w:rsid w:val="00810B5A"/>
    <w:rsid w:val="0081596A"/>
    <w:rsid w:val="008215BA"/>
    <w:rsid w:val="008225C3"/>
    <w:rsid w:val="0083452D"/>
    <w:rsid w:val="00836DA2"/>
    <w:rsid w:val="00844F5F"/>
    <w:rsid w:val="00851EAE"/>
    <w:rsid w:val="00857667"/>
    <w:rsid w:val="00862DBB"/>
    <w:rsid w:val="00863043"/>
    <w:rsid w:val="008633D0"/>
    <w:rsid w:val="00863EDD"/>
    <w:rsid w:val="00864EB4"/>
    <w:rsid w:val="00875059"/>
    <w:rsid w:val="00880D59"/>
    <w:rsid w:val="00882A85"/>
    <w:rsid w:val="0088359E"/>
    <w:rsid w:val="00887724"/>
    <w:rsid w:val="00892AF4"/>
    <w:rsid w:val="00894F2A"/>
    <w:rsid w:val="008A5D4C"/>
    <w:rsid w:val="008A7666"/>
    <w:rsid w:val="008C250E"/>
    <w:rsid w:val="008C34CA"/>
    <w:rsid w:val="008C5560"/>
    <w:rsid w:val="008C6554"/>
    <w:rsid w:val="008D07B3"/>
    <w:rsid w:val="008D2410"/>
    <w:rsid w:val="008D35A3"/>
    <w:rsid w:val="008D477F"/>
    <w:rsid w:val="008D56F8"/>
    <w:rsid w:val="008D70A4"/>
    <w:rsid w:val="008D7920"/>
    <w:rsid w:val="008E0844"/>
    <w:rsid w:val="008E240B"/>
    <w:rsid w:val="008E3128"/>
    <w:rsid w:val="008F0B10"/>
    <w:rsid w:val="008F39B5"/>
    <w:rsid w:val="008F5C66"/>
    <w:rsid w:val="009009A3"/>
    <w:rsid w:val="00910C53"/>
    <w:rsid w:val="00912ECE"/>
    <w:rsid w:val="00913B62"/>
    <w:rsid w:val="009318A4"/>
    <w:rsid w:val="00934154"/>
    <w:rsid w:val="009347E7"/>
    <w:rsid w:val="0093747C"/>
    <w:rsid w:val="0093792C"/>
    <w:rsid w:val="009379A4"/>
    <w:rsid w:val="00945CAC"/>
    <w:rsid w:val="009535DB"/>
    <w:rsid w:val="00953960"/>
    <w:rsid w:val="00953C09"/>
    <w:rsid w:val="00964A41"/>
    <w:rsid w:val="00966CB4"/>
    <w:rsid w:val="009730D4"/>
    <w:rsid w:val="0097695B"/>
    <w:rsid w:val="0097777E"/>
    <w:rsid w:val="0098066A"/>
    <w:rsid w:val="0098076C"/>
    <w:rsid w:val="00984D91"/>
    <w:rsid w:val="00985F59"/>
    <w:rsid w:val="00986FA1"/>
    <w:rsid w:val="00990FBE"/>
    <w:rsid w:val="0099225B"/>
    <w:rsid w:val="00993B97"/>
    <w:rsid w:val="00994252"/>
    <w:rsid w:val="009A3020"/>
    <w:rsid w:val="009A5BD5"/>
    <w:rsid w:val="009A642D"/>
    <w:rsid w:val="009B05A6"/>
    <w:rsid w:val="009C02CB"/>
    <w:rsid w:val="009C0C1F"/>
    <w:rsid w:val="009C5672"/>
    <w:rsid w:val="009D0994"/>
    <w:rsid w:val="009E12C6"/>
    <w:rsid w:val="009E57F2"/>
    <w:rsid w:val="009F1CC9"/>
    <w:rsid w:val="009F3C63"/>
    <w:rsid w:val="009F59AC"/>
    <w:rsid w:val="009F78E3"/>
    <w:rsid w:val="00A0342E"/>
    <w:rsid w:val="00A11728"/>
    <w:rsid w:val="00A133CF"/>
    <w:rsid w:val="00A164F5"/>
    <w:rsid w:val="00A20A42"/>
    <w:rsid w:val="00A21E69"/>
    <w:rsid w:val="00A228BA"/>
    <w:rsid w:val="00A22BCD"/>
    <w:rsid w:val="00A24FF2"/>
    <w:rsid w:val="00A300B3"/>
    <w:rsid w:val="00A30B70"/>
    <w:rsid w:val="00A33D39"/>
    <w:rsid w:val="00A41580"/>
    <w:rsid w:val="00A4329D"/>
    <w:rsid w:val="00A46B85"/>
    <w:rsid w:val="00A54A3E"/>
    <w:rsid w:val="00A57211"/>
    <w:rsid w:val="00A6625E"/>
    <w:rsid w:val="00A67E35"/>
    <w:rsid w:val="00A712E8"/>
    <w:rsid w:val="00A7209C"/>
    <w:rsid w:val="00A77C1F"/>
    <w:rsid w:val="00A807B9"/>
    <w:rsid w:val="00A85EE9"/>
    <w:rsid w:val="00A92538"/>
    <w:rsid w:val="00A92E76"/>
    <w:rsid w:val="00AB28D5"/>
    <w:rsid w:val="00AC366D"/>
    <w:rsid w:val="00AC4B79"/>
    <w:rsid w:val="00AC616D"/>
    <w:rsid w:val="00AC6AAD"/>
    <w:rsid w:val="00AD051C"/>
    <w:rsid w:val="00AD6483"/>
    <w:rsid w:val="00AD71F2"/>
    <w:rsid w:val="00AE320D"/>
    <w:rsid w:val="00AE5688"/>
    <w:rsid w:val="00AF0BFE"/>
    <w:rsid w:val="00AF36D9"/>
    <w:rsid w:val="00AF7787"/>
    <w:rsid w:val="00AF7A7A"/>
    <w:rsid w:val="00B009C3"/>
    <w:rsid w:val="00B017B6"/>
    <w:rsid w:val="00B04D1C"/>
    <w:rsid w:val="00B1051C"/>
    <w:rsid w:val="00B11330"/>
    <w:rsid w:val="00B11AB6"/>
    <w:rsid w:val="00B12C6C"/>
    <w:rsid w:val="00B130F2"/>
    <w:rsid w:val="00B1601D"/>
    <w:rsid w:val="00B16EF5"/>
    <w:rsid w:val="00B206BF"/>
    <w:rsid w:val="00B27164"/>
    <w:rsid w:val="00B33DEB"/>
    <w:rsid w:val="00B37E14"/>
    <w:rsid w:val="00B42BA0"/>
    <w:rsid w:val="00B47670"/>
    <w:rsid w:val="00B5528D"/>
    <w:rsid w:val="00B6787E"/>
    <w:rsid w:val="00B70EA1"/>
    <w:rsid w:val="00B70FAE"/>
    <w:rsid w:val="00B715F3"/>
    <w:rsid w:val="00B71885"/>
    <w:rsid w:val="00B77864"/>
    <w:rsid w:val="00B8010D"/>
    <w:rsid w:val="00B923E9"/>
    <w:rsid w:val="00B96E40"/>
    <w:rsid w:val="00BA163F"/>
    <w:rsid w:val="00BA2EC2"/>
    <w:rsid w:val="00BB57F4"/>
    <w:rsid w:val="00BB5B52"/>
    <w:rsid w:val="00BB60A0"/>
    <w:rsid w:val="00BC1B46"/>
    <w:rsid w:val="00BD04EB"/>
    <w:rsid w:val="00BE0EC9"/>
    <w:rsid w:val="00BE3E79"/>
    <w:rsid w:val="00BE46A7"/>
    <w:rsid w:val="00BE6ADD"/>
    <w:rsid w:val="00BE6F22"/>
    <w:rsid w:val="00BF6DCE"/>
    <w:rsid w:val="00C0085E"/>
    <w:rsid w:val="00C0429F"/>
    <w:rsid w:val="00C044B4"/>
    <w:rsid w:val="00C06FD1"/>
    <w:rsid w:val="00C13802"/>
    <w:rsid w:val="00C17B51"/>
    <w:rsid w:val="00C25097"/>
    <w:rsid w:val="00C335A1"/>
    <w:rsid w:val="00C36ACD"/>
    <w:rsid w:val="00C41658"/>
    <w:rsid w:val="00C57C6D"/>
    <w:rsid w:val="00C60E47"/>
    <w:rsid w:val="00C66D19"/>
    <w:rsid w:val="00C67751"/>
    <w:rsid w:val="00C6777F"/>
    <w:rsid w:val="00C70124"/>
    <w:rsid w:val="00C73A85"/>
    <w:rsid w:val="00C75B23"/>
    <w:rsid w:val="00C766FD"/>
    <w:rsid w:val="00C845F2"/>
    <w:rsid w:val="00C853B5"/>
    <w:rsid w:val="00C8779B"/>
    <w:rsid w:val="00C90818"/>
    <w:rsid w:val="00C92E63"/>
    <w:rsid w:val="00C96072"/>
    <w:rsid w:val="00C968A3"/>
    <w:rsid w:val="00C96B88"/>
    <w:rsid w:val="00CA0DF3"/>
    <w:rsid w:val="00CA3BB2"/>
    <w:rsid w:val="00CB31CA"/>
    <w:rsid w:val="00CB72C6"/>
    <w:rsid w:val="00CC66B5"/>
    <w:rsid w:val="00CD1005"/>
    <w:rsid w:val="00CD3EE6"/>
    <w:rsid w:val="00CD494E"/>
    <w:rsid w:val="00CD724A"/>
    <w:rsid w:val="00CF0815"/>
    <w:rsid w:val="00CF3632"/>
    <w:rsid w:val="00CF4565"/>
    <w:rsid w:val="00CF49A1"/>
    <w:rsid w:val="00CF5988"/>
    <w:rsid w:val="00CF6775"/>
    <w:rsid w:val="00D01784"/>
    <w:rsid w:val="00D05083"/>
    <w:rsid w:val="00D05D66"/>
    <w:rsid w:val="00D06484"/>
    <w:rsid w:val="00D12470"/>
    <w:rsid w:val="00D13C27"/>
    <w:rsid w:val="00D155C6"/>
    <w:rsid w:val="00D16957"/>
    <w:rsid w:val="00D2619D"/>
    <w:rsid w:val="00D26433"/>
    <w:rsid w:val="00D27331"/>
    <w:rsid w:val="00D3047C"/>
    <w:rsid w:val="00D3067D"/>
    <w:rsid w:val="00D32AC1"/>
    <w:rsid w:val="00D33C2B"/>
    <w:rsid w:val="00D35CB2"/>
    <w:rsid w:val="00D4341E"/>
    <w:rsid w:val="00D50095"/>
    <w:rsid w:val="00D51A73"/>
    <w:rsid w:val="00D53E12"/>
    <w:rsid w:val="00D56877"/>
    <w:rsid w:val="00D56FD8"/>
    <w:rsid w:val="00D573BE"/>
    <w:rsid w:val="00D61C2C"/>
    <w:rsid w:val="00D64AB4"/>
    <w:rsid w:val="00D710A8"/>
    <w:rsid w:val="00D71AD3"/>
    <w:rsid w:val="00D7294C"/>
    <w:rsid w:val="00D73CCB"/>
    <w:rsid w:val="00D75D9C"/>
    <w:rsid w:val="00D7665C"/>
    <w:rsid w:val="00D76DB0"/>
    <w:rsid w:val="00D952ED"/>
    <w:rsid w:val="00DA6996"/>
    <w:rsid w:val="00DB61AA"/>
    <w:rsid w:val="00DB79D6"/>
    <w:rsid w:val="00DC071D"/>
    <w:rsid w:val="00DC42F2"/>
    <w:rsid w:val="00DC7E5A"/>
    <w:rsid w:val="00DD039D"/>
    <w:rsid w:val="00DD0CFC"/>
    <w:rsid w:val="00DD2B9B"/>
    <w:rsid w:val="00DE0315"/>
    <w:rsid w:val="00DE5810"/>
    <w:rsid w:val="00DE5CFC"/>
    <w:rsid w:val="00DE7D74"/>
    <w:rsid w:val="00DF1739"/>
    <w:rsid w:val="00DF2125"/>
    <w:rsid w:val="00DF7C9E"/>
    <w:rsid w:val="00E04F5A"/>
    <w:rsid w:val="00E060B6"/>
    <w:rsid w:val="00E157A9"/>
    <w:rsid w:val="00E16B6F"/>
    <w:rsid w:val="00E23F94"/>
    <w:rsid w:val="00E25539"/>
    <w:rsid w:val="00E26122"/>
    <w:rsid w:val="00E30605"/>
    <w:rsid w:val="00E34E7B"/>
    <w:rsid w:val="00E46C55"/>
    <w:rsid w:val="00E50E61"/>
    <w:rsid w:val="00E5299D"/>
    <w:rsid w:val="00E579AF"/>
    <w:rsid w:val="00E605FC"/>
    <w:rsid w:val="00E61AB4"/>
    <w:rsid w:val="00E64337"/>
    <w:rsid w:val="00E64CF5"/>
    <w:rsid w:val="00E70571"/>
    <w:rsid w:val="00E7105E"/>
    <w:rsid w:val="00E713C5"/>
    <w:rsid w:val="00E735D4"/>
    <w:rsid w:val="00E764D1"/>
    <w:rsid w:val="00E76714"/>
    <w:rsid w:val="00E777F9"/>
    <w:rsid w:val="00E807F0"/>
    <w:rsid w:val="00E841D7"/>
    <w:rsid w:val="00E959EE"/>
    <w:rsid w:val="00EA45F1"/>
    <w:rsid w:val="00EA48A4"/>
    <w:rsid w:val="00EA4C72"/>
    <w:rsid w:val="00EA518A"/>
    <w:rsid w:val="00EB5ABC"/>
    <w:rsid w:val="00EB75EE"/>
    <w:rsid w:val="00EC22A3"/>
    <w:rsid w:val="00EC34D7"/>
    <w:rsid w:val="00EC67A6"/>
    <w:rsid w:val="00EC6BFE"/>
    <w:rsid w:val="00ED28BF"/>
    <w:rsid w:val="00ED43CE"/>
    <w:rsid w:val="00ED4846"/>
    <w:rsid w:val="00EE57CC"/>
    <w:rsid w:val="00EF0522"/>
    <w:rsid w:val="00EF19EF"/>
    <w:rsid w:val="00EF27AE"/>
    <w:rsid w:val="00EF3FF0"/>
    <w:rsid w:val="00EF5933"/>
    <w:rsid w:val="00EF7C18"/>
    <w:rsid w:val="00F00916"/>
    <w:rsid w:val="00F03A94"/>
    <w:rsid w:val="00F1378A"/>
    <w:rsid w:val="00F16C96"/>
    <w:rsid w:val="00F17897"/>
    <w:rsid w:val="00F2211F"/>
    <w:rsid w:val="00F24329"/>
    <w:rsid w:val="00F25C45"/>
    <w:rsid w:val="00F32EA5"/>
    <w:rsid w:val="00F35634"/>
    <w:rsid w:val="00F411BD"/>
    <w:rsid w:val="00F42CE1"/>
    <w:rsid w:val="00F51139"/>
    <w:rsid w:val="00F54483"/>
    <w:rsid w:val="00F55996"/>
    <w:rsid w:val="00F5731B"/>
    <w:rsid w:val="00F62F5A"/>
    <w:rsid w:val="00F63B5C"/>
    <w:rsid w:val="00F668D2"/>
    <w:rsid w:val="00F7265D"/>
    <w:rsid w:val="00F7364F"/>
    <w:rsid w:val="00F73E23"/>
    <w:rsid w:val="00F765A0"/>
    <w:rsid w:val="00F7676E"/>
    <w:rsid w:val="00F83865"/>
    <w:rsid w:val="00F839F6"/>
    <w:rsid w:val="00F842AB"/>
    <w:rsid w:val="00F9236B"/>
    <w:rsid w:val="00F94B61"/>
    <w:rsid w:val="00F97A00"/>
    <w:rsid w:val="00FA48DF"/>
    <w:rsid w:val="00FA53F0"/>
    <w:rsid w:val="00FB234E"/>
    <w:rsid w:val="00FB276F"/>
    <w:rsid w:val="00FB2972"/>
    <w:rsid w:val="00FC1DC0"/>
    <w:rsid w:val="00FC370F"/>
    <w:rsid w:val="00FC69D3"/>
    <w:rsid w:val="00FD4BDD"/>
    <w:rsid w:val="00FE08FB"/>
    <w:rsid w:val="00FE0F25"/>
    <w:rsid w:val="00FF15BB"/>
    <w:rsid w:val="00FF57B4"/>
    <w:rsid w:val="00FF5D9F"/>
    <w:rsid w:val="00FF6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C13C8"/>
  <w15:docId w15:val="{898B0F29-5E3B-4AA2-8042-15C701A3C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B75"/>
    <w:rPr>
      <w:sz w:val="24"/>
      <w:szCs w:val="24"/>
      <w:lang w:val="en-GB"/>
    </w:rPr>
  </w:style>
  <w:style w:type="paragraph" w:styleId="Heading1">
    <w:name w:val="heading 1"/>
    <w:aliases w:val="H11,H12,H13,H14,H111,H121,H15,H112,H122,H16,H113,H123,H17,H114,H124,H18,H115,H125,H19,H110,H116,H126,H117,H127,H118,H128,H131,H141,H1111,H1211,H151,H1121,H1221,H161,H1131,H1231,H171,H1141,H1241,H181,H1151,H1251,H191,H1101,H1161,H1261,H1171,H1"/>
    <w:basedOn w:val="Normal"/>
    <w:next w:val="Normal"/>
    <w:link w:val="Heading1Char"/>
    <w:qFormat/>
    <w:rsid w:val="00A41580"/>
    <w:pPr>
      <w:keepNext/>
      <w:numPr>
        <w:numId w:val="4"/>
      </w:numPr>
      <w:spacing w:before="360" w:after="360"/>
      <w:jc w:val="center"/>
      <w:outlineLvl w:val="0"/>
    </w:pPr>
    <w:rPr>
      <w:sz w:val="28"/>
      <w:szCs w:val="20"/>
      <w:lang w:val="lt-LT"/>
    </w:rPr>
  </w:style>
  <w:style w:type="paragraph" w:styleId="Heading2">
    <w:name w:val="heading 2"/>
    <w:aliases w:val="Title Header2"/>
    <w:basedOn w:val="Normal"/>
    <w:next w:val="Normal"/>
    <w:link w:val="Heading2Char"/>
    <w:uiPriority w:val="9"/>
    <w:qFormat/>
    <w:rsid w:val="00A41580"/>
    <w:pPr>
      <w:numPr>
        <w:ilvl w:val="1"/>
        <w:numId w:val="4"/>
      </w:numPr>
      <w:jc w:val="both"/>
      <w:outlineLvl w:val="1"/>
    </w:pPr>
    <w:rPr>
      <w:szCs w:val="20"/>
      <w:lang w:val="lt-LT"/>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Normal"/>
    <w:link w:val="Heading3Char"/>
    <w:uiPriority w:val="9"/>
    <w:qFormat/>
    <w:rsid w:val="00A41580"/>
    <w:pPr>
      <w:keepNext/>
      <w:numPr>
        <w:ilvl w:val="2"/>
        <w:numId w:val="4"/>
      </w:numPr>
      <w:jc w:val="both"/>
      <w:outlineLvl w:val="2"/>
    </w:pPr>
    <w:rPr>
      <w:szCs w:val="20"/>
      <w:lang w:val="lt-LT"/>
    </w:rPr>
  </w:style>
  <w:style w:type="paragraph" w:styleId="Heading4">
    <w:name w:val="heading 4"/>
    <w:aliases w:val="Sub-Clause Sub-paragraph,Heading 4 Char Char Char Char,hd4"/>
    <w:basedOn w:val="Normal"/>
    <w:next w:val="Normal"/>
    <w:link w:val="Heading4Char"/>
    <w:uiPriority w:val="9"/>
    <w:qFormat/>
    <w:rsid w:val="00A41580"/>
    <w:pPr>
      <w:keepNext/>
      <w:numPr>
        <w:ilvl w:val="3"/>
        <w:numId w:val="4"/>
      </w:numPr>
      <w:outlineLvl w:val="3"/>
    </w:pPr>
    <w:rPr>
      <w:b/>
      <w:sz w:val="44"/>
      <w:szCs w:val="20"/>
      <w:lang w:val="lt-LT"/>
    </w:rPr>
  </w:style>
  <w:style w:type="paragraph" w:styleId="Heading5">
    <w:name w:val="heading 5"/>
    <w:basedOn w:val="Normal"/>
    <w:next w:val="Normal"/>
    <w:link w:val="Heading5Char"/>
    <w:uiPriority w:val="9"/>
    <w:qFormat/>
    <w:rsid w:val="00A41580"/>
    <w:pPr>
      <w:keepNext/>
      <w:numPr>
        <w:ilvl w:val="4"/>
        <w:numId w:val="4"/>
      </w:numPr>
      <w:outlineLvl w:val="4"/>
    </w:pPr>
    <w:rPr>
      <w:b/>
      <w:sz w:val="40"/>
      <w:szCs w:val="20"/>
      <w:lang w:val="lt-LT"/>
    </w:rPr>
  </w:style>
  <w:style w:type="paragraph" w:styleId="Heading6">
    <w:name w:val="heading 6"/>
    <w:basedOn w:val="Normal"/>
    <w:next w:val="Normal"/>
    <w:link w:val="Heading6Char"/>
    <w:uiPriority w:val="9"/>
    <w:qFormat/>
    <w:rsid w:val="00A41580"/>
    <w:pPr>
      <w:keepNext/>
      <w:numPr>
        <w:ilvl w:val="5"/>
        <w:numId w:val="4"/>
      </w:numPr>
      <w:outlineLvl w:val="5"/>
    </w:pPr>
    <w:rPr>
      <w:b/>
      <w:sz w:val="36"/>
      <w:szCs w:val="20"/>
      <w:lang w:val="lt-LT"/>
    </w:rPr>
  </w:style>
  <w:style w:type="paragraph" w:styleId="Heading7">
    <w:name w:val="heading 7"/>
    <w:basedOn w:val="Normal"/>
    <w:next w:val="Normal"/>
    <w:link w:val="Heading7Char"/>
    <w:uiPriority w:val="9"/>
    <w:qFormat/>
    <w:rsid w:val="00A41580"/>
    <w:pPr>
      <w:keepNext/>
      <w:numPr>
        <w:ilvl w:val="6"/>
        <w:numId w:val="4"/>
      </w:numPr>
      <w:outlineLvl w:val="6"/>
    </w:pPr>
    <w:rPr>
      <w:sz w:val="48"/>
      <w:szCs w:val="20"/>
      <w:lang w:val="lt-LT"/>
    </w:rPr>
  </w:style>
  <w:style w:type="paragraph" w:styleId="Heading8">
    <w:name w:val="heading 8"/>
    <w:basedOn w:val="Normal"/>
    <w:next w:val="Normal"/>
    <w:link w:val="Heading8Char"/>
    <w:uiPriority w:val="9"/>
    <w:qFormat/>
    <w:rsid w:val="00A41580"/>
    <w:pPr>
      <w:keepNext/>
      <w:numPr>
        <w:ilvl w:val="7"/>
        <w:numId w:val="4"/>
      </w:numPr>
      <w:outlineLvl w:val="7"/>
    </w:pPr>
    <w:rPr>
      <w:b/>
      <w:sz w:val="18"/>
      <w:szCs w:val="20"/>
      <w:lang w:val="lt-LT"/>
    </w:rPr>
  </w:style>
  <w:style w:type="paragraph" w:styleId="Heading9">
    <w:name w:val="heading 9"/>
    <w:basedOn w:val="Normal"/>
    <w:next w:val="Normal"/>
    <w:link w:val="Heading9Char"/>
    <w:uiPriority w:val="9"/>
    <w:qFormat/>
    <w:rsid w:val="00A41580"/>
    <w:pPr>
      <w:keepNext/>
      <w:numPr>
        <w:ilvl w:val="8"/>
        <w:numId w:val="4"/>
      </w:numPr>
      <w:outlineLvl w:val="8"/>
    </w:pPr>
    <w:rPr>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D7A97"/>
    <w:rPr>
      <w:color w:val="0000FF"/>
      <w:u w:val="single"/>
    </w:rPr>
  </w:style>
  <w:style w:type="paragraph" w:customStyle="1" w:styleId="lentelestekstas">
    <w:name w:val="lenteles_tekstas"/>
    <w:basedOn w:val="Normal"/>
    <w:uiPriority w:val="99"/>
    <w:rsid w:val="006E4CF9"/>
    <w:rPr>
      <w:rFonts w:ascii="Calibri" w:hAnsi="Calibri"/>
      <w:sz w:val="20"/>
      <w:szCs w:val="20"/>
      <w:lang w:val="lt-LT" w:eastAsia="lt-LT"/>
    </w:rPr>
  </w:style>
  <w:style w:type="character" w:customStyle="1" w:styleId="apple-style-span">
    <w:name w:val="apple-style-span"/>
    <w:rsid w:val="006E4CF9"/>
  </w:style>
  <w:style w:type="paragraph" w:styleId="BalloonText">
    <w:name w:val="Balloon Text"/>
    <w:basedOn w:val="Normal"/>
    <w:link w:val="BalloonTextChar"/>
    <w:rsid w:val="00D952ED"/>
    <w:rPr>
      <w:rFonts w:ascii="Tahoma" w:hAnsi="Tahoma" w:cs="Tahoma"/>
      <w:sz w:val="16"/>
      <w:szCs w:val="16"/>
    </w:rPr>
  </w:style>
  <w:style w:type="character" w:customStyle="1" w:styleId="BalloonTextChar">
    <w:name w:val="Balloon Text Char"/>
    <w:link w:val="BalloonText"/>
    <w:rsid w:val="00D952ED"/>
    <w:rPr>
      <w:rFonts w:ascii="Tahoma" w:hAnsi="Tahoma" w:cs="Tahoma"/>
      <w:sz w:val="16"/>
      <w:szCs w:val="16"/>
      <w:lang w:val="en-GB" w:eastAsia="en-US"/>
    </w:rPr>
  </w:style>
  <w:style w:type="character" w:styleId="FollowedHyperlink">
    <w:name w:val="FollowedHyperlink"/>
    <w:rsid w:val="00D952ED"/>
    <w:rPr>
      <w:color w:val="800080"/>
      <w:u w:val="single"/>
    </w:rPr>
  </w:style>
  <w:style w:type="paragraph" w:styleId="Header">
    <w:name w:val="header"/>
    <w:basedOn w:val="Normal"/>
    <w:rsid w:val="00892AF4"/>
    <w:pPr>
      <w:tabs>
        <w:tab w:val="center" w:pos="4819"/>
        <w:tab w:val="right" w:pos="9638"/>
      </w:tabs>
    </w:pPr>
  </w:style>
  <w:style w:type="character" w:styleId="PageNumber">
    <w:name w:val="page number"/>
    <w:basedOn w:val="DefaultParagraphFont"/>
    <w:rsid w:val="00892AF4"/>
  </w:style>
  <w:style w:type="character" w:styleId="CommentReference">
    <w:name w:val="annotation reference"/>
    <w:uiPriority w:val="99"/>
    <w:semiHidden/>
    <w:unhideWhenUsed/>
    <w:rsid w:val="00C0429F"/>
    <w:rPr>
      <w:sz w:val="16"/>
      <w:szCs w:val="16"/>
    </w:rPr>
  </w:style>
  <w:style w:type="paragraph" w:styleId="CommentText">
    <w:name w:val="annotation text"/>
    <w:basedOn w:val="Normal"/>
    <w:link w:val="CommentTextChar"/>
    <w:unhideWhenUsed/>
    <w:rsid w:val="00C0429F"/>
    <w:rPr>
      <w:sz w:val="20"/>
      <w:szCs w:val="20"/>
    </w:rPr>
  </w:style>
  <w:style w:type="character" w:customStyle="1" w:styleId="CommentTextChar">
    <w:name w:val="Comment Text Char"/>
    <w:link w:val="CommentText"/>
    <w:rsid w:val="00C0429F"/>
    <w:rPr>
      <w:lang w:val="en-GB" w:eastAsia="en-US"/>
    </w:rPr>
  </w:style>
  <w:style w:type="paragraph" w:styleId="CommentSubject">
    <w:name w:val="annotation subject"/>
    <w:basedOn w:val="CommentText"/>
    <w:next w:val="CommentText"/>
    <w:link w:val="CommentSubjectChar"/>
    <w:uiPriority w:val="99"/>
    <w:semiHidden/>
    <w:unhideWhenUsed/>
    <w:rsid w:val="00C0429F"/>
    <w:rPr>
      <w:b/>
      <w:bCs/>
    </w:rPr>
  </w:style>
  <w:style w:type="character" w:customStyle="1" w:styleId="CommentSubjectChar">
    <w:name w:val="Comment Subject Char"/>
    <w:link w:val="CommentSubject"/>
    <w:uiPriority w:val="99"/>
    <w:semiHidden/>
    <w:rsid w:val="00C0429F"/>
    <w:rPr>
      <w:b/>
      <w:bCs/>
      <w:lang w:val="en-GB" w:eastAsia="en-US"/>
    </w:rPr>
  </w:style>
  <w:style w:type="character" w:customStyle="1" w:styleId="Heading1Char">
    <w:name w:val="Heading 1 Char"/>
    <w:aliases w:val="H11 Char,H12 Char,H13 Char,H14 Char,H111 Char,H121 Char,H15 Char,H112 Char,H122 Char,H16 Char,H113 Char,H123 Char,H17 Char,H114 Char,H124 Char,H18 Char,H115 Char,H125 Char,H19 Char,H110 Char,H116 Char,H126 Char,H117 Char,H127 Char,H1 Char"/>
    <w:link w:val="Heading1"/>
    <w:rsid w:val="00A41580"/>
    <w:rPr>
      <w:sz w:val="28"/>
      <w:lang w:eastAsia="en-US"/>
    </w:rPr>
  </w:style>
  <w:style w:type="character" w:customStyle="1" w:styleId="Heading2Char">
    <w:name w:val="Heading 2 Char"/>
    <w:aliases w:val="Title Header2 Char"/>
    <w:link w:val="Heading2"/>
    <w:uiPriority w:val="9"/>
    <w:rsid w:val="00A41580"/>
    <w:rPr>
      <w:sz w:val="24"/>
      <w:lang w:eastAsia="en-US"/>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link w:val="Heading3"/>
    <w:uiPriority w:val="9"/>
    <w:rsid w:val="00A41580"/>
    <w:rPr>
      <w:sz w:val="24"/>
      <w:lang w:eastAsia="en-US"/>
    </w:rPr>
  </w:style>
  <w:style w:type="character" w:customStyle="1" w:styleId="Heading4Char">
    <w:name w:val="Heading 4 Char"/>
    <w:aliases w:val="Sub-Clause Sub-paragraph Char,Heading 4 Char Char Char Char Char,hd4 Char"/>
    <w:link w:val="Heading4"/>
    <w:uiPriority w:val="9"/>
    <w:rsid w:val="00A41580"/>
    <w:rPr>
      <w:b/>
      <w:sz w:val="44"/>
      <w:lang w:eastAsia="en-US"/>
    </w:rPr>
  </w:style>
  <w:style w:type="character" w:customStyle="1" w:styleId="Heading5Char">
    <w:name w:val="Heading 5 Char"/>
    <w:link w:val="Heading5"/>
    <w:uiPriority w:val="9"/>
    <w:rsid w:val="00A41580"/>
    <w:rPr>
      <w:b/>
      <w:sz w:val="40"/>
      <w:lang w:eastAsia="en-US"/>
    </w:rPr>
  </w:style>
  <w:style w:type="character" w:customStyle="1" w:styleId="Heading6Char">
    <w:name w:val="Heading 6 Char"/>
    <w:link w:val="Heading6"/>
    <w:uiPriority w:val="9"/>
    <w:rsid w:val="00A41580"/>
    <w:rPr>
      <w:b/>
      <w:sz w:val="36"/>
      <w:lang w:eastAsia="en-US"/>
    </w:rPr>
  </w:style>
  <w:style w:type="character" w:customStyle="1" w:styleId="Heading7Char">
    <w:name w:val="Heading 7 Char"/>
    <w:link w:val="Heading7"/>
    <w:uiPriority w:val="9"/>
    <w:rsid w:val="00A41580"/>
    <w:rPr>
      <w:sz w:val="48"/>
      <w:lang w:eastAsia="en-US"/>
    </w:rPr>
  </w:style>
  <w:style w:type="character" w:customStyle="1" w:styleId="Heading8Char">
    <w:name w:val="Heading 8 Char"/>
    <w:link w:val="Heading8"/>
    <w:uiPriority w:val="9"/>
    <w:rsid w:val="00A41580"/>
    <w:rPr>
      <w:b/>
      <w:sz w:val="18"/>
      <w:lang w:eastAsia="en-US"/>
    </w:rPr>
  </w:style>
  <w:style w:type="character" w:customStyle="1" w:styleId="Heading9Char">
    <w:name w:val="Heading 9 Char"/>
    <w:link w:val="Heading9"/>
    <w:uiPriority w:val="9"/>
    <w:rsid w:val="00A41580"/>
    <w:rPr>
      <w:sz w:val="40"/>
      <w:lang w:eastAsia="en-US"/>
    </w:rPr>
  </w:style>
  <w:style w:type="character" w:customStyle="1" w:styleId="TableChar">
    <w:name w:val="Table Char"/>
    <w:link w:val="Table"/>
    <w:qFormat/>
    <w:rsid w:val="00A41580"/>
    <w:rPr>
      <w:rFonts w:ascii="Calibri" w:hAnsi="Calibri" w:cs="Calibri"/>
    </w:rPr>
  </w:style>
  <w:style w:type="paragraph" w:customStyle="1" w:styleId="Table">
    <w:name w:val="Table"/>
    <w:basedOn w:val="Normal"/>
    <w:link w:val="TableChar"/>
    <w:qFormat/>
    <w:rsid w:val="00A41580"/>
    <w:pPr>
      <w:suppressAutoHyphens/>
    </w:pPr>
    <w:rPr>
      <w:rFonts w:ascii="Calibri" w:hAnsi="Calibri" w:cs="Calibri"/>
      <w:sz w:val="20"/>
      <w:szCs w:val="20"/>
      <w:lang w:val="lt-LT" w:eastAsia="lt-LT"/>
    </w:rPr>
  </w:style>
  <w:style w:type="paragraph" w:customStyle="1" w:styleId="TableB">
    <w:name w:val="TableB"/>
    <w:basedOn w:val="Table"/>
    <w:link w:val="TableBChar"/>
    <w:qFormat/>
    <w:rsid w:val="00A41580"/>
    <w:pPr>
      <w:suppressAutoHyphens w:val="0"/>
      <w:jc w:val="center"/>
    </w:pPr>
    <w:rPr>
      <w:b/>
      <w:i/>
      <w:sz w:val="22"/>
    </w:rPr>
  </w:style>
  <w:style w:type="character" w:customStyle="1" w:styleId="TableBChar">
    <w:name w:val="TableB Char"/>
    <w:link w:val="TableB"/>
    <w:rsid w:val="00A41580"/>
    <w:rPr>
      <w:rFonts w:ascii="Calibri" w:hAnsi="Calibri" w:cs="Calibri"/>
      <w:b/>
      <w:i/>
      <w:sz w:val="22"/>
    </w:rPr>
  </w:style>
  <w:style w:type="paragraph" w:customStyle="1" w:styleId="Body">
    <w:name w:val="Body"/>
    <w:rsid w:val="006C07F6"/>
    <w:pPr>
      <w:pBdr>
        <w:top w:val="none" w:sz="96" w:space="31" w:color="FFFFFF" w:shadow="1" w:frame="1"/>
        <w:left w:val="none" w:sz="96" w:space="31" w:color="FFFFFF" w:shadow="1" w:frame="1"/>
        <w:bottom w:val="none" w:sz="96" w:space="31" w:color="FFFFFF" w:shadow="1" w:frame="1"/>
        <w:right w:val="none" w:sz="96" w:space="31" w:color="FFFFFF" w:shadow="1" w:frame="1"/>
      </w:pBdr>
      <w:spacing w:line="312" w:lineRule="auto"/>
    </w:pPr>
    <w:rPr>
      <w:rFonts w:ascii="Helvetica Neue Light" w:hAnsi="Helvetica Neue Light" w:cs="Helvetica Neue Light"/>
      <w:color w:val="000000"/>
      <w:lang w:val="lt-LT" w:eastAsia="lt-LT"/>
    </w:rPr>
  </w:style>
  <w:style w:type="paragraph" w:styleId="NoSpacing">
    <w:name w:val="No Spacing"/>
    <w:uiPriority w:val="1"/>
    <w:qFormat/>
    <w:rsid w:val="006C07F6"/>
    <w:rPr>
      <w:rFonts w:ascii="Calibri" w:hAnsi="Calibri"/>
      <w:sz w:val="22"/>
      <w:szCs w:val="22"/>
    </w:rPr>
  </w:style>
  <w:style w:type="paragraph" w:styleId="ListParagraph">
    <w:name w:val="List Paragraph"/>
    <w:aliases w:val="Bullet EY,List Paragraph21,Lentele,List Paragraph2,Buletai,lp1,Bullet 1,Use Case List Paragraph,Numbering,ERP-List Paragraph,List Paragraph11,List Paragraph111,List not in Table,Paragraph,Bullet,VKTI - text numbering,Normal bullet 2"/>
    <w:basedOn w:val="Normal"/>
    <w:link w:val="ListParagraphChar"/>
    <w:uiPriority w:val="34"/>
    <w:qFormat/>
    <w:rsid w:val="003A3245"/>
    <w:pPr>
      <w:ind w:left="720"/>
      <w:contextualSpacing/>
    </w:pPr>
  </w:style>
  <w:style w:type="character" w:customStyle="1" w:styleId="ListParagraphChar">
    <w:name w:val="List Paragraph Char"/>
    <w:aliases w:val="Bullet EY Char,List Paragraph21 Char,Lentele Char,List Paragraph2 Char,Buletai Char,lp1 Char,Bullet 1 Char,Use Case List Paragraph Char,Numbering Char,ERP-List Paragraph Char,List Paragraph11 Char,List Paragraph111 Char,Bullet Char"/>
    <w:link w:val="ListParagraph"/>
    <w:uiPriority w:val="34"/>
    <w:qFormat/>
    <w:locked/>
    <w:rsid w:val="00C96072"/>
    <w:rPr>
      <w:sz w:val="24"/>
      <w:szCs w:val="24"/>
      <w:lang w:val="en-GB"/>
    </w:rPr>
  </w:style>
  <w:style w:type="paragraph" w:styleId="Revision">
    <w:name w:val="Revision"/>
    <w:hidden/>
    <w:uiPriority w:val="99"/>
    <w:semiHidden/>
    <w:rsid w:val="001C2EB7"/>
    <w:rPr>
      <w:sz w:val="24"/>
      <w:szCs w:val="24"/>
      <w:lang w:val="en-GB"/>
    </w:rPr>
  </w:style>
  <w:style w:type="paragraph" w:styleId="Footer">
    <w:name w:val="footer"/>
    <w:basedOn w:val="Normal"/>
    <w:link w:val="FooterChar"/>
    <w:uiPriority w:val="99"/>
    <w:unhideWhenUsed/>
    <w:rsid w:val="00851EAE"/>
    <w:pPr>
      <w:tabs>
        <w:tab w:val="center" w:pos="4819"/>
        <w:tab w:val="right" w:pos="9638"/>
      </w:tabs>
    </w:pPr>
  </w:style>
  <w:style w:type="character" w:customStyle="1" w:styleId="FooterChar">
    <w:name w:val="Footer Char"/>
    <w:basedOn w:val="DefaultParagraphFont"/>
    <w:link w:val="Footer"/>
    <w:uiPriority w:val="99"/>
    <w:rsid w:val="00851EAE"/>
    <w:rPr>
      <w:sz w:val="24"/>
      <w:szCs w:val="24"/>
      <w:lang w:val="en-GB"/>
    </w:rPr>
  </w:style>
  <w:style w:type="paragraph" w:styleId="EndnoteText">
    <w:name w:val="endnote text"/>
    <w:basedOn w:val="Normal"/>
    <w:link w:val="EndnoteTextChar"/>
    <w:uiPriority w:val="99"/>
    <w:semiHidden/>
    <w:unhideWhenUsed/>
    <w:rsid w:val="001D1439"/>
    <w:rPr>
      <w:sz w:val="20"/>
      <w:szCs w:val="20"/>
    </w:rPr>
  </w:style>
  <w:style w:type="character" w:customStyle="1" w:styleId="EndnoteTextChar">
    <w:name w:val="Endnote Text Char"/>
    <w:basedOn w:val="DefaultParagraphFont"/>
    <w:link w:val="EndnoteText"/>
    <w:uiPriority w:val="99"/>
    <w:semiHidden/>
    <w:rsid w:val="001D1439"/>
    <w:rPr>
      <w:lang w:val="en-GB"/>
    </w:rPr>
  </w:style>
  <w:style w:type="character" w:styleId="EndnoteReference">
    <w:name w:val="endnote reference"/>
    <w:basedOn w:val="DefaultParagraphFont"/>
    <w:uiPriority w:val="99"/>
    <w:semiHidden/>
    <w:unhideWhenUsed/>
    <w:rsid w:val="001D1439"/>
    <w:rPr>
      <w:vertAlign w:val="superscript"/>
    </w:rPr>
  </w:style>
  <w:style w:type="table" w:styleId="TableGrid">
    <w:name w:val="Table Grid"/>
    <w:basedOn w:val="TableNormal"/>
    <w:uiPriority w:val="59"/>
    <w:rsid w:val="00B6787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qFormat/>
    <w:rsid w:val="00B70FAE"/>
    <w:pPr>
      <w:spacing w:after="120" w:line="259" w:lineRule="auto"/>
    </w:pPr>
    <w:rPr>
      <w:rFonts w:eastAsiaTheme="minorHAnsi" w:cstheme="minorBidi"/>
      <w:kern w:val="2"/>
      <w:sz w:val="21"/>
      <w:szCs w:val="21"/>
      <w:lang w:val="en-US"/>
      <w14:ligatures w14:val="standardContextual"/>
    </w:rPr>
  </w:style>
  <w:style w:type="character" w:customStyle="1" w:styleId="BodyTextChar">
    <w:name w:val="Body Text Char"/>
    <w:basedOn w:val="DefaultParagraphFont"/>
    <w:link w:val="BodyText"/>
    <w:uiPriority w:val="99"/>
    <w:rsid w:val="00B70FAE"/>
    <w:rPr>
      <w:rFonts w:eastAsiaTheme="minorHAnsi" w:cstheme="minorBidi"/>
      <w:kern w:val="2"/>
      <w:sz w:val="21"/>
      <w:szCs w:val="21"/>
      <w14:ligatures w14:val="standardContextual"/>
    </w:rPr>
  </w:style>
  <w:style w:type="paragraph" w:customStyle="1" w:styleId="BodyTextNumbered">
    <w:name w:val="Body Text Numbered"/>
    <w:basedOn w:val="NormalWeb"/>
    <w:link w:val="BodyTextNumberedChar"/>
    <w:qFormat/>
    <w:rsid w:val="00B70FAE"/>
    <w:pPr>
      <w:numPr>
        <w:numId w:val="38"/>
      </w:numPr>
      <w:spacing w:after="120" w:line="259" w:lineRule="auto"/>
    </w:pPr>
    <w:rPr>
      <w:rFonts w:eastAsiaTheme="minorHAnsi"/>
      <w:kern w:val="2"/>
      <w:sz w:val="21"/>
      <w:szCs w:val="23"/>
      <w:lang w:val="en-US"/>
      <w14:ligatures w14:val="standardContextual"/>
    </w:rPr>
  </w:style>
  <w:style w:type="character" w:customStyle="1" w:styleId="BodyTextNumberedChar">
    <w:name w:val="Body Text Numbered Char"/>
    <w:basedOn w:val="DefaultParagraphFont"/>
    <w:link w:val="BodyTextNumbered"/>
    <w:rsid w:val="00B70FAE"/>
    <w:rPr>
      <w:rFonts w:eastAsiaTheme="minorHAnsi"/>
      <w:kern w:val="2"/>
      <w:sz w:val="21"/>
      <w:szCs w:val="23"/>
      <w14:ligatures w14:val="standardContextual"/>
    </w:rPr>
  </w:style>
  <w:style w:type="paragraph" w:styleId="NormalWeb">
    <w:name w:val="Normal (Web)"/>
    <w:basedOn w:val="Normal"/>
    <w:uiPriority w:val="99"/>
    <w:semiHidden/>
    <w:unhideWhenUsed/>
    <w:rsid w:val="00B70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53053">
      <w:bodyDiv w:val="1"/>
      <w:marLeft w:val="0"/>
      <w:marRight w:val="0"/>
      <w:marTop w:val="0"/>
      <w:marBottom w:val="0"/>
      <w:divBdr>
        <w:top w:val="none" w:sz="0" w:space="0" w:color="auto"/>
        <w:left w:val="none" w:sz="0" w:space="0" w:color="auto"/>
        <w:bottom w:val="none" w:sz="0" w:space="0" w:color="auto"/>
        <w:right w:val="none" w:sz="0" w:space="0" w:color="auto"/>
      </w:divBdr>
    </w:div>
    <w:div w:id="1597514197">
      <w:bodyDiv w:val="1"/>
      <w:marLeft w:val="0"/>
      <w:marRight w:val="0"/>
      <w:marTop w:val="0"/>
      <w:marBottom w:val="0"/>
      <w:divBdr>
        <w:top w:val="none" w:sz="0" w:space="0" w:color="auto"/>
        <w:left w:val="none" w:sz="0" w:space="0" w:color="auto"/>
        <w:bottom w:val="none" w:sz="0" w:space="0" w:color="auto"/>
        <w:right w:val="none" w:sz="0" w:space="0" w:color="auto"/>
      </w:divBdr>
    </w:div>
    <w:div w:id="195883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7620D-4EFF-4AF8-B317-CEFDC53F261C}">
  <ds:schemaRefs>
    <ds:schemaRef ds:uri="http://schemas.openxmlformats.org/officeDocument/2006/bibliography"/>
  </ds:schemaRefs>
</ds:datastoreItem>
</file>

<file path=docMetadata/LabelInfo.xml><?xml version="1.0" encoding="utf-8"?>
<clbl:labelList xmlns:clbl="http://schemas.microsoft.com/office/2020/mipLabelMetadata">
  <clbl:label id="{18450391-6d50-49e0-a466-bfda2ff2a5e1}" enabled="1" method="Privileged" siteId="{65f51067-7d65-4aa9-b996-4cc43a0d7111}"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1988</Words>
  <Characters>11333</Characters>
  <Application>Microsoft Office Word</Application>
  <DocSecurity>4</DocSecurity>
  <Lines>94</Lines>
  <Paragraphs>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Eil</vt:lpstr>
    </vt:vector>
  </TitlesOfParts>
  <Company/>
  <LinksUpToDate>false</LinksUpToDate>
  <CharactersWithSpaces>13295</CharactersWithSpaces>
  <SharedDoc>false</SharedDoc>
  <HLinks>
    <vt:vector size="6" baseType="variant">
      <vt:variant>
        <vt:i4>5111883</vt:i4>
      </vt:variant>
      <vt:variant>
        <vt:i4>0</vt:i4>
      </vt:variant>
      <vt:variant>
        <vt:i4>0</vt:i4>
      </vt:variant>
      <vt:variant>
        <vt:i4>5</vt:i4>
      </vt:variant>
      <vt:variant>
        <vt:lpwstr>http://www.spec.org/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Gediminas Skuodas</dc:creator>
  <cp:lastModifiedBy>Martynas Kunigonis</cp:lastModifiedBy>
  <cp:revision>2</cp:revision>
  <cp:lastPrinted>2020-08-14T06:24:00Z</cp:lastPrinted>
  <dcterms:created xsi:type="dcterms:W3CDTF">2026-09-17T11:13:00Z</dcterms:created>
  <dcterms:modified xsi:type="dcterms:W3CDTF">2026-09-17T11:13:00Z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4aabef72,5e2a7d8b,3398692b</vt:lpwstr>
  </property>
  <property fmtid="{D5CDD505-2E9C-101B-9397-08002B2CF9AE}" pid="3" name="ClassificationContentMarkingFooterFontProps">
    <vt:lpwstr>#000000,8,Times New Roman</vt:lpwstr>
  </property>
  <property fmtid="{D5CDD505-2E9C-101B-9397-08002B2CF9AE}" pid="4" name="ClassificationContentMarkingFooterText">
    <vt:lpwstr>Sensitivity: Internal</vt:lpwstr>
  </property>
</Properties>
</file>