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18B77" w14:textId="471825E6" w:rsidR="002F342D" w:rsidRDefault="001314D1" w:rsidP="001314D1">
      <w:pPr>
        <w:ind w:left="5387"/>
        <w:jc w:val="right"/>
        <w:rPr>
          <w:bCs/>
          <w:lang w:val="lt-LT"/>
        </w:rPr>
      </w:pPr>
      <w:r>
        <w:rPr>
          <w:lang w:val="lt-LT"/>
        </w:rPr>
        <w:t>Pirkimo sąlygų 2 priedas</w:t>
      </w:r>
    </w:p>
    <w:p w14:paraId="21AF5622" w14:textId="77777777" w:rsidR="002F342D" w:rsidRPr="006363C9" w:rsidRDefault="002F342D" w:rsidP="002F342D">
      <w:pPr>
        <w:ind w:left="5387"/>
        <w:rPr>
          <w:b/>
          <w:lang w:val="lt-LT"/>
        </w:rPr>
      </w:pPr>
    </w:p>
    <w:p w14:paraId="0D4D4B04" w14:textId="77777777" w:rsidR="00413F01" w:rsidRPr="005D130A" w:rsidRDefault="00413F01" w:rsidP="00614191">
      <w:pPr>
        <w:rPr>
          <w:b/>
          <w:caps/>
          <w:lang w:val="lt-LT"/>
        </w:rPr>
      </w:pPr>
    </w:p>
    <w:p w14:paraId="60B4EB9D" w14:textId="4CEA8A1C" w:rsidR="00A90D63" w:rsidRDefault="007012AA" w:rsidP="00A90D63">
      <w:pPr>
        <w:pStyle w:val="Antrats"/>
        <w:ind w:left="-18" w:right="-108"/>
        <w:jc w:val="center"/>
        <w:rPr>
          <w:rFonts w:cs="Tahoma"/>
          <w:b/>
          <w:bCs/>
          <w:lang w:val="lt-LT"/>
        </w:rPr>
      </w:pPr>
      <w:r>
        <w:rPr>
          <w:rFonts w:cs="Tahoma"/>
          <w:b/>
          <w:bCs/>
          <w:lang w:val="lt-LT"/>
        </w:rPr>
        <w:t xml:space="preserve">TEKSTILĖS ATLIEKŲ </w:t>
      </w:r>
      <w:r w:rsidR="00A90D63">
        <w:rPr>
          <w:rFonts w:cs="Tahoma"/>
          <w:b/>
          <w:bCs/>
          <w:lang w:val="lt-LT"/>
        </w:rPr>
        <w:t xml:space="preserve">KONTEINERIŲ </w:t>
      </w:r>
      <w:r>
        <w:rPr>
          <w:rFonts w:cs="Tahoma"/>
          <w:b/>
          <w:bCs/>
          <w:lang w:val="lt-LT"/>
        </w:rPr>
        <w:t>PIRKIMO</w:t>
      </w:r>
      <w:r w:rsidR="00A90D63">
        <w:rPr>
          <w:rFonts w:cs="Tahoma"/>
          <w:b/>
          <w:bCs/>
          <w:lang w:val="lt-LT"/>
        </w:rPr>
        <w:t xml:space="preserve"> </w:t>
      </w:r>
    </w:p>
    <w:p w14:paraId="17BFC3A0" w14:textId="19F764B3" w:rsidR="00A90D63" w:rsidRDefault="00A90D63" w:rsidP="00A90D63">
      <w:pPr>
        <w:jc w:val="center"/>
        <w:rPr>
          <w:b/>
          <w:bCs/>
          <w:lang w:val="lt-LT"/>
        </w:rPr>
      </w:pPr>
      <w:r>
        <w:rPr>
          <w:b/>
          <w:lang w:val="lt-LT"/>
        </w:rPr>
        <w:t>TECHNINĖ SPECIFIKACIJA</w:t>
      </w:r>
    </w:p>
    <w:p w14:paraId="32C07F95" w14:textId="77777777" w:rsidR="00A90D63" w:rsidRDefault="00A90D63" w:rsidP="00A90D63">
      <w:pPr>
        <w:jc w:val="center"/>
        <w:rPr>
          <w:b/>
          <w:bCs/>
          <w:lang w:val="lt-LT"/>
        </w:rPr>
      </w:pPr>
    </w:p>
    <w:p w14:paraId="1DEB4249" w14:textId="77777777" w:rsidR="00A90D63" w:rsidRPr="00D8624F" w:rsidRDefault="00A90D63" w:rsidP="00A90D63">
      <w:pPr>
        <w:numPr>
          <w:ilvl w:val="0"/>
          <w:numId w:val="41"/>
        </w:numPr>
        <w:tabs>
          <w:tab w:val="left" w:pos="567"/>
        </w:tabs>
        <w:spacing w:before="240" w:after="120"/>
        <w:ind w:hanging="1170"/>
        <w:rPr>
          <w:b/>
          <w:lang w:val="lt-LT" w:eastAsia="fi-FI"/>
        </w:rPr>
      </w:pPr>
      <w:r w:rsidRPr="00D8624F">
        <w:rPr>
          <w:b/>
          <w:lang w:val="lt-LT" w:eastAsia="fi-FI"/>
        </w:rPr>
        <w:t>PIRKIMO OBJEKTAS</w:t>
      </w:r>
    </w:p>
    <w:p w14:paraId="23E65DE8" w14:textId="1D10AAF2" w:rsidR="00690237" w:rsidRPr="00D8624F" w:rsidRDefault="00690237" w:rsidP="00D8624F">
      <w:pPr>
        <w:numPr>
          <w:ilvl w:val="1"/>
          <w:numId w:val="41"/>
        </w:numPr>
        <w:spacing w:before="120" w:after="120"/>
        <w:ind w:left="567" w:hanging="567"/>
        <w:jc w:val="both"/>
        <w:rPr>
          <w:lang w:val="lt-LT" w:eastAsia="fi-FI"/>
        </w:rPr>
      </w:pPr>
      <w:r w:rsidRPr="00D8624F">
        <w:rPr>
          <w:lang w:val="lt-LT" w:eastAsia="fi-FI"/>
        </w:rPr>
        <w:t>Švenčionių rajono savivaldybės administracija (Vilniaus g. 19, Švenčionys, į</w:t>
      </w:r>
      <w:r w:rsidR="00D8624F" w:rsidRPr="00D8624F">
        <w:rPr>
          <w:lang w:val="lt-LT" w:eastAsia="fi-FI"/>
        </w:rPr>
        <w:t>staigos</w:t>
      </w:r>
      <w:r w:rsidRPr="00D8624F">
        <w:rPr>
          <w:lang w:val="lt-LT" w:eastAsia="fi-FI"/>
        </w:rPr>
        <w:t xml:space="preserve"> kodas 188766722) (toliau – perkančioji organizacija), vykdydama </w:t>
      </w:r>
      <w:r w:rsidR="00D8624F" w:rsidRPr="00D8624F">
        <w:rPr>
          <w:lang w:val="lt-LT" w:eastAsia="fi-FI"/>
        </w:rPr>
        <w:t xml:space="preserve">projektą „Komunalinių atliekų konteinerinių aikštelių rekonstrukcija Švenčionių rajono savivaldybėje“, sutarties su viešąja įstaiga Centrine projektų valdymo agentūra  Nr. 20-225-P-0001, </w:t>
      </w:r>
      <w:r w:rsidRPr="00D8624F">
        <w:rPr>
          <w:lang w:val="lt-LT" w:eastAsia="fi-FI"/>
        </w:rPr>
        <w:t xml:space="preserve">numato įsigyti </w:t>
      </w:r>
      <w:r w:rsidR="005B6EB5">
        <w:rPr>
          <w:lang w:val="lt-LT" w:eastAsia="fi-FI"/>
        </w:rPr>
        <w:t xml:space="preserve">naujus </w:t>
      </w:r>
      <w:r w:rsidRPr="00D8624F">
        <w:rPr>
          <w:lang w:val="lt-LT" w:eastAsia="fi-FI"/>
        </w:rPr>
        <w:t>tekstilės atliekų konteinerius</w:t>
      </w:r>
      <w:r w:rsidR="005B6EB5">
        <w:rPr>
          <w:lang w:val="lt-LT" w:eastAsia="fi-FI"/>
        </w:rPr>
        <w:t xml:space="preserve"> su pristatymu ir iškrovimu</w:t>
      </w:r>
      <w:r w:rsidRPr="00D8624F">
        <w:rPr>
          <w:lang w:val="lt-LT" w:eastAsia="fi-FI"/>
        </w:rPr>
        <w:t>.</w:t>
      </w:r>
    </w:p>
    <w:p w14:paraId="655AA51D" w14:textId="6FDFD199" w:rsidR="00A90D63" w:rsidRPr="00D8624F" w:rsidRDefault="007012AA" w:rsidP="00A90D63">
      <w:pPr>
        <w:numPr>
          <w:ilvl w:val="1"/>
          <w:numId w:val="41"/>
        </w:numPr>
        <w:spacing w:before="120" w:after="120"/>
        <w:ind w:left="567" w:hanging="567"/>
        <w:jc w:val="both"/>
        <w:rPr>
          <w:lang w:val="lt-LT" w:eastAsia="fi-FI"/>
        </w:rPr>
      </w:pPr>
      <w:r w:rsidRPr="00D8624F">
        <w:rPr>
          <w:lang w:val="lt-LT" w:eastAsia="fi-FI"/>
        </w:rPr>
        <w:t>Tekstilės atliekų k</w:t>
      </w:r>
      <w:r w:rsidR="00A90D63" w:rsidRPr="00D8624F">
        <w:rPr>
          <w:lang w:val="lt-LT" w:eastAsia="fi-FI"/>
        </w:rPr>
        <w:t xml:space="preserve">onteineriai </w:t>
      </w:r>
      <w:r w:rsidRPr="00D8624F">
        <w:rPr>
          <w:lang w:val="lt-LT" w:eastAsia="fi-FI"/>
        </w:rPr>
        <w:t>yra</w:t>
      </w:r>
      <w:r w:rsidR="00A90D63" w:rsidRPr="00D8624F">
        <w:rPr>
          <w:lang w:val="lt-LT" w:eastAsia="fi-FI"/>
        </w:rPr>
        <w:t xml:space="preserve"> skirti </w:t>
      </w:r>
      <w:r w:rsidRPr="00D8624F">
        <w:rPr>
          <w:lang w:val="lt-LT" w:eastAsia="fi-FI"/>
        </w:rPr>
        <w:t>tekstilės</w:t>
      </w:r>
      <w:r w:rsidR="00A90D63" w:rsidRPr="00D8624F">
        <w:rPr>
          <w:lang w:val="lt-LT" w:eastAsia="fi-FI"/>
        </w:rPr>
        <w:t xml:space="preserve"> atliekų, susidariusių gyventoj</w:t>
      </w:r>
      <w:r w:rsidRPr="00D8624F">
        <w:rPr>
          <w:lang w:val="lt-LT" w:eastAsia="fi-FI"/>
        </w:rPr>
        <w:t>ų namų ūkiuose</w:t>
      </w:r>
      <w:r w:rsidR="00A90D63" w:rsidRPr="00D8624F">
        <w:rPr>
          <w:lang w:val="lt-LT" w:eastAsia="fi-FI"/>
        </w:rPr>
        <w:t xml:space="preserve">, surinkimui. </w:t>
      </w:r>
    </w:p>
    <w:p w14:paraId="617D2505" w14:textId="6E09A293" w:rsidR="00A90D63" w:rsidRPr="00CF34AB" w:rsidRDefault="007012AA" w:rsidP="00A90D63">
      <w:pPr>
        <w:numPr>
          <w:ilvl w:val="1"/>
          <w:numId w:val="41"/>
        </w:numPr>
        <w:spacing w:before="120" w:after="120"/>
        <w:ind w:left="567" w:hanging="567"/>
        <w:jc w:val="both"/>
        <w:rPr>
          <w:lang w:val="lt-LT" w:eastAsia="fi-FI"/>
        </w:rPr>
      </w:pPr>
      <w:r w:rsidRPr="00D8624F">
        <w:rPr>
          <w:lang w:val="lt-LT" w:eastAsia="fi-FI"/>
        </w:rPr>
        <w:t xml:space="preserve">Tekstilės atliekų konteineriai </w:t>
      </w:r>
      <w:r w:rsidR="00A90D63" w:rsidRPr="00D8624F">
        <w:rPr>
          <w:lang w:val="lt-LT" w:eastAsia="fi-FI"/>
        </w:rPr>
        <w:t xml:space="preserve">sudaryti iš metalinio korpuso su įmetimo anga (mechanizmu) ir </w:t>
      </w:r>
      <w:r w:rsidR="00A90D63" w:rsidRPr="00CF34AB">
        <w:rPr>
          <w:lang w:val="lt-LT" w:eastAsia="fi-FI"/>
        </w:rPr>
        <w:t xml:space="preserve">rakinamomis durimis tekstilės atliekų surinkimo talpai išimti. </w:t>
      </w:r>
    </w:p>
    <w:p w14:paraId="190228B4" w14:textId="43C3F728" w:rsidR="00A90D63" w:rsidRPr="00CF34AB" w:rsidRDefault="00A90D63" w:rsidP="00A90D63">
      <w:pPr>
        <w:numPr>
          <w:ilvl w:val="1"/>
          <w:numId w:val="41"/>
        </w:numPr>
        <w:spacing w:before="120" w:after="120"/>
        <w:ind w:left="567" w:hanging="567"/>
        <w:jc w:val="both"/>
        <w:rPr>
          <w:lang w:val="lt-LT" w:eastAsia="fi-FI"/>
        </w:rPr>
      </w:pPr>
      <w:r w:rsidRPr="00CF34AB">
        <w:rPr>
          <w:lang w:val="lt-LT" w:eastAsia="fi-FI"/>
        </w:rPr>
        <w:t xml:space="preserve">Konteineriai bus </w:t>
      </w:r>
      <w:r w:rsidR="007012AA" w:rsidRPr="00CF34AB">
        <w:rPr>
          <w:lang w:val="lt-LT" w:eastAsia="fi-FI"/>
        </w:rPr>
        <w:t>pastatyti</w:t>
      </w:r>
      <w:r w:rsidRPr="00CF34AB">
        <w:rPr>
          <w:lang w:val="lt-LT" w:eastAsia="fi-FI"/>
        </w:rPr>
        <w:t xml:space="preserve"> </w:t>
      </w:r>
      <w:r w:rsidR="007012AA" w:rsidRPr="00CF34AB">
        <w:rPr>
          <w:lang w:val="lt-LT" w:eastAsia="fi-FI"/>
        </w:rPr>
        <w:t xml:space="preserve">atliekų konteinerių aikštelėse </w:t>
      </w:r>
      <w:r w:rsidR="00CF34AB" w:rsidRPr="00CF34AB">
        <w:rPr>
          <w:lang w:val="lt-LT" w:eastAsia="fi-FI"/>
        </w:rPr>
        <w:t>ir kitose viešose erdvėse</w:t>
      </w:r>
      <w:r w:rsidR="008B20C0" w:rsidRPr="00CF34AB">
        <w:rPr>
          <w:lang w:val="lt-LT" w:eastAsia="fi-FI"/>
        </w:rPr>
        <w:t>.</w:t>
      </w:r>
      <w:r w:rsidRPr="00CF34AB">
        <w:rPr>
          <w:lang w:val="lt-LT" w:eastAsia="fi-FI"/>
        </w:rPr>
        <w:t xml:space="preserve"> </w:t>
      </w:r>
      <w:r w:rsidR="00BA1DD3">
        <w:rPr>
          <w:lang w:val="lt-LT" w:eastAsia="fi-FI"/>
        </w:rPr>
        <w:t>Konteinerių p</w:t>
      </w:r>
      <w:r w:rsidR="00E232A4">
        <w:rPr>
          <w:lang w:val="lt-LT" w:eastAsia="fi-FI"/>
        </w:rPr>
        <w:t>astatymo</w:t>
      </w:r>
      <w:r w:rsidR="00CF34AB" w:rsidRPr="00CF34AB">
        <w:rPr>
          <w:lang w:val="lt-LT" w:eastAsia="fi-FI"/>
        </w:rPr>
        <w:t xml:space="preserve"> vietų sąrašas </w:t>
      </w:r>
      <w:r w:rsidR="00E232A4">
        <w:rPr>
          <w:lang w:val="lt-LT" w:eastAsia="fi-FI"/>
        </w:rPr>
        <w:t xml:space="preserve">bus pateiktas </w:t>
      </w:r>
      <w:r w:rsidR="00E232A4" w:rsidRPr="009C740F">
        <w:rPr>
          <w:color w:val="000000"/>
          <w:lang w:val="lt-LT" w:eastAsia="fi-FI"/>
        </w:rPr>
        <w:t>per 10 kalendorinių dienų po pirkimo sutarties pasirašymo.</w:t>
      </w:r>
    </w:p>
    <w:p w14:paraId="02E04CD9" w14:textId="4E9688CD" w:rsidR="00A90D63" w:rsidRPr="00CF34AB" w:rsidRDefault="00A90D63" w:rsidP="00A90D63">
      <w:pPr>
        <w:numPr>
          <w:ilvl w:val="1"/>
          <w:numId w:val="41"/>
        </w:numPr>
        <w:spacing w:before="120" w:after="120"/>
        <w:ind w:left="567" w:hanging="567"/>
        <w:jc w:val="both"/>
        <w:rPr>
          <w:lang w:val="lt-LT" w:eastAsia="fi-FI"/>
        </w:rPr>
      </w:pPr>
      <w:r w:rsidRPr="00CF34AB">
        <w:rPr>
          <w:lang w:val="lt-LT" w:eastAsia="fi-FI"/>
        </w:rPr>
        <w:t>Planuojamas įsigyti konteinerių tekstilės atliekoms surinkti skaičius</w:t>
      </w:r>
      <w:r w:rsidR="008B20C0" w:rsidRPr="00CF34AB">
        <w:rPr>
          <w:lang w:val="lt-LT" w:eastAsia="fi-FI"/>
        </w:rPr>
        <w:t xml:space="preserve"> – </w:t>
      </w:r>
      <w:r w:rsidR="00770789" w:rsidRPr="00CF34AB">
        <w:rPr>
          <w:lang w:val="lt-LT" w:eastAsia="fi-FI"/>
        </w:rPr>
        <w:t>63</w:t>
      </w:r>
      <w:r w:rsidR="008B20C0" w:rsidRPr="00CF34AB">
        <w:rPr>
          <w:lang w:val="lt-LT" w:eastAsia="fi-FI"/>
        </w:rPr>
        <w:t xml:space="preserve"> vnt.</w:t>
      </w:r>
    </w:p>
    <w:p w14:paraId="71F0D0EF" w14:textId="77777777" w:rsidR="00A90D63" w:rsidRPr="00CF34AB" w:rsidRDefault="00A90D63" w:rsidP="00A90D63">
      <w:pPr>
        <w:numPr>
          <w:ilvl w:val="0"/>
          <w:numId w:val="41"/>
        </w:numPr>
        <w:tabs>
          <w:tab w:val="left" w:pos="567"/>
        </w:tabs>
        <w:spacing w:before="240" w:after="120"/>
        <w:ind w:left="1168" w:hanging="1168"/>
        <w:rPr>
          <w:b/>
          <w:lang w:val="lt-LT" w:eastAsia="fi-FI"/>
        </w:rPr>
      </w:pPr>
      <w:r w:rsidRPr="00CF34AB">
        <w:rPr>
          <w:b/>
          <w:lang w:val="lt-LT" w:eastAsia="fi-FI"/>
        </w:rPr>
        <w:t>BENDROSIOS SPECIFIKACIJOS BEI REIKALAVIMAI</w:t>
      </w:r>
    </w:p>
    <w:p w14:paraId="3E8C5232" w14:textId="3EB631CE" w:rsidR="00A90D63" w:rsidRPr="00CF34AB" w:rsidRDefault="00A90D63" w:rsidP="00A90D63">
      <w:pPr>
        <w:numPr>
          <w:ilvl w:val="1"/>
          <w:numId w:val="41"/>
        </w:numPr>
        <w:spacing w:before="120" w:after="120"/>
        <w:ind w:left="567" w:hanging="567"/>
        <w:jc w:val="both"/>
        <w:rPr>
          <w:lang w:val="lt-LT" w:eastAsia="fi-FI"/>
        </w:rPr>
      </w:pPr>
      <w:r w:rsidRPr="00CF34AB">
        <w:rPr>
          <w:lang w:val="lt-LT" w:eastAsia="fi-FI"/>
        </w:rPr>
        <w:t>Tiekiami konteineriai turi būti pilnai sukomplektuoti, nauji (</w:t>
      </w:r>
      <w:r w:rsidR="009B7262" w:rsidRPr="00CF34AB">
        <w:rPr>
          <w:lang w:val="lt-LT" w:eastAsia="fi-FI"/>
        </w:rPr>
        <w:t>ne senesni kaip 20</w:t>
      </w:r>
      <w:r w:rsidR="008B20C0" w:rsidRPr="00CF34AB">
        <w:rPr>
          <w:lang w:val="lt-LT" w:eastAsia="fi-FI"/>
        </w:rPr>
        <w:t>2</w:t>
      </w:r>
      <w:r w:rsidR="00770789" w:rsidRPr="00CF34AB">
        <w:rPr>
          <w:lang w:val="lt-LT" w:eastAsia="fi-FI"/>
        </w:rPr>
        <w:t>5</w:t>
      </w:r>
      <w:r w:rsidRPr="00CF34AB">
        <w:rPr>
          <w:lang w:val="lt-LT" w:eastAsia="fi-FI"/>
        </w:rPr>
        <w:t xml:space="preserve"> metų gamybos), nenaudoti, be išorinių pažeidimų. </w:t>
      </w:r>
    </w:p>
    <w:p w14:paraId="283A0BD3" w14:textId="3FDAB982" w:rsidR="00A90D63" w:rsidRPr="006B553D" w:rsidRDefault="00A90D63" w:rsidP="00A90D63">
      <w:pPr>
        <w:numPr>
          <w:ilvl w:val="1"/>
          <w:numId w:val="41"/>
        </w:numPr>
        <w:spacing w:before="120" w:after="120"/>
        <w:ind w:left="567" w:hanging="567"/>
        <w:jc w:val="both"/>
        <w:rPr>
          <w:color w:val="000000"/>
          <w:lang w:val="lt-LT" w:eastAsia="fi-FI"/>
        </w:rPr>
      </w:pPr>
      <w:r w:rsidRPr="00CF34AB">
        <w:rPr>
          <w:lang w:val="lt-LT" w:eastAsia="fi-FI"/>
        </w:rPr>
        <w:t xml:space="preserve">Konteineriai turi atitikti nacionalinius ir/arba ES standartus nustatytus tiekiamų konteinerių gamybai naudojamoms </w:t>
      </w:r>
      <w:r w:rsidRPr="006B553D">
        <w:rPr>
          <w:color w:val="000000"/>
          <w:lang w:val="lt-LT" w:eastAsia="fi-FI"/>
        </w:rPr>
        <w:t>medžiagoms (LST EN 10346:2015, LST EN 10143:2006 arba analogiškus jie</w:t>
      </w:r>
      <w:r w:rsidR="00143BA7" w:rsidRPr="006B553D">
        <w:rPr>
          <w:color w:val="000000"/>
          <w:lang w:val="lt-LT" w:eastAsia="fi-FI"/>
        </w:rPr>
        <w:t>ms, neapsiribojant nurodytais).</w:t>
      </w:r>
      <w:r w:rsidR="00E5176C" w:rsidRPr="006B553D">
        <w:rPr>
          <w:color w:val="000000"/>
          <w:lang w:val="lt-LT" w:eastAsia="fi-FI"/>
        </w:rPr>
        <w:t xml:space="preserve"> </w:t>
      </w:r>
    </w:p>
    <w:p w14:paraId="55E47851" w14:textId="77777777" w:rsidR="00A90D63" w:rsidRPr="00CF34AB" w:rsidRDefault="00A90D63" w:rsidP="00A90D63">
      <w:pPr>
        <w:numPr>
          <w:ilvl w:val="1"/>
          <w:numId w:val="41"/>
        </w:numPr>
        <w:spacing w:before="120" w:after="120"/>
        <w:ind w:left="567" w:hanging="567"/>
        <w:jc w:val="both"/>
        <w:rPr>
          <w:lang w:val="lt-LT" w:eastAsia="fi-FI"/>
        </w:rPr>
      </w:pPr>
      <w:r w:rsidRPr="00CF34AB">
        <w:rPr>
          <w:lang w:val="lt-LT" w:eastAsia="fi-FI"/>
        </w:rPr>
        <w:t xml:space="preserve">Tiekėjo pasiūlyme turi būti nurodyti konteinerių gamintojai, konteinerių tipai bei modeliai. </w:t>
      </w:r>
    </w:p>
    <w:p w14:paraId="38E88D06" w14:textId="7F9A59E8" w:rsidR="00A90D63" w:rsidRPr="00CF34AB" w:rsidRDefault="00A90D63" w:rsidP="00A90D63">
      <w:pPr>
        <w:numPr>
          <w:ilvl w:val="1"/>
          <w:numId w:val="41"/>
        </w:numPr>
        <w:spacing w:before="120" w:after="120"/>
        <w:ind w:left="567" w:hanging="567"/>
        <w:jc w:val="both"/>
        <w:rPr>
          <w:lang w:val="lt-LT" w:eastAsia="fi-FI"/>
        </w:rPr>
      </w:pPr>
      <w:r w:rsidRPr="00CF34AB">
        <w:rPr>
          <w:b/>
          <w:color w:val="000000"/>
          <w:lang w:val="lt-LT"/>
        </w:rPr>
        <w:t xml:space="preserve">Kiekvienam konteinerio korpusui turi būti suteikiamas </w:t>
      </w:r>
      <w:r w:rsidR="00C26ECD" w:rsidRPr="00CF34AB">
        <w:rPr>
          <w:b/>
          <w:lang w:val="lt-LT"/>
        </w:rPr>
        <w:t>60 mėnesių</w:t>
      </w:r>
      <w:r w:rsidRPr="00CF34AB">
        <w:rPr>
          <w:b/>
          <w:lang w:val="lt-LT"/>
        </w:rPr>
        <w:t xml:space="preserve"> garantinis</w:t>
      </w:r>
      <w:r w:rsidRPr="00CF34AB">
        <w:rPr>
          <w:b/>
          <w:color w:val="000000"/>
          <w:lang w:val="lt-LT"/>
        </w:rPr>
        <w:t xml:space="preserve"> laikotarpis, per kurį galioja tiekėjo garantiniai įsipareigojimai.</w:t>
      </w:r>
      <w:r w:rsidRPr="00CF34AB">
        <w:rPr>
          <w:color w:val="000000"/>
          <w:lang w:val="lt-LT"/>
        </w:rPr>
        <w:t xml:space="preserve"> Tiekėjas turi teikti pilną garantinį remontą arba pakeisti prekes. Garantini</w:t>
      </w:r>
      <w:r w:rsidR="00BA1DD3">
        <w:rPr>
          <w:color w:val="000000"/>
          <w:lang w:val="lt-LT"/>
        </w:rPr>
        <w:t>o</w:t>
      </w:r>
      <w:r w:rsidRPr="00CF34AB">
        <w:rPr>
          <w:color w:val="000000"/>
          <w:lang w:val="lt-LT"/>
        </w:rPr>
        <w:t xml:space="preserve"> laikotarp</w:t>
      </w:r>
      <w:r w:rsidR="00BA1DD3">
        <w:rPr>
          <w:color w:val="000000"/>
          <w:lang w:val="lt-LT"/>
        </w:rPr>
        <w:t xml:space="preserve">io pradžia – prekių  </w:t>
      </w:r>
      <w:r w:rsidR="00BA1DD3" w:rsidRPr="00CF34AB">
        <w:rPr>
          <w:color w:val="000000"/>
          <w:lang w:val="lt-LT"/>
        </w:rPr>
        <w:t>perdavimo–priėmimo akt</w:t>
      </w:r>
      <w:r w:rsidR="00BA1DD3">
        <w:rPr>
          <w:color w:val="000000"/>
          <w:lang w:val="lt-LT"/>
        </w:rPr>
        <w:t>o abiejų šalių pasirašymo data. Prekių perdavimo–priėmimo aktas bus pasirašomas</w:t>
      </w:r>
      <w:r w:rsidRPr="00CF34AB">
        <w:rPr>
          <w:color w:val="000000"/>
          <w:lang w:val="lt-LT"/>
        </w:rPr>
        <w:t xml:space="preserve">, kai </w:t>
      </w:r>
      <w:r w:rsidR="00BA1DD3">
        <w:rPr>
          <w:color w:val="000000"/>
          <w:lang w:val="lt-LT"/>
        </w:rPr>
        <w:t xml:space="preserve">techninės specifikacijos reikalavimus atitinkantys tekstilės </w:t>
      </w:r>
      <w:r w:rsidRPr="00CF34AB">
        <w:rPr>
          <w:color w:val="000000"/>
          <w:lang w:val="lt-LT"/>
        </w:rPr>
        <w:t xml:space="preserve">konteineriai bus pristatyti į </w:t>
      </w:r>
      <w:r w:rsidR="00BA1DD3">
        <w:rPr>
          <w:color w:val="000000"/>
          <w:lang w:val="lt-LT"/>
        </w:rPr>
        <w:t xml:space="preserve">Užsakovo </w:t>
      </w:r>
      <w:r w:rsidRPr="00CF34AB">
        <w:rPr>
          <w:color w:val="000000"/>
          <w:lang w:val="lt-LT"/>
        </w:rPr>
        <w:t xml:space="preserve">nurodytas </w:t>
      </w:r>
      <w:r w:rsidR="00BA1DD3">
        <w:rPr>
          <w:color w:val="000000"/>
          <w:lang w:val="lt-LT"/>
        </w:rPr>
        <w:t>konteinerių pastatymo vietas</w:t>
      </w:r>
      <w:r w:rsidR="00BA1DD3" w:rsidRPr="00CF34AB">
        <w:rPr>
          <w:color w:val="000000"/>
          <w:lang w:val="lt-LT"/>
        </w:rPr>
        <w:t>.</w:t>
      </w:r>
    </w:p>
    <w:p w14:paraId="4C76F19A" w14:textId="77777777" w:rsidR="00A90D63" w:rsidRPr="00CF34AB" w:rsidRDefault="00A90D63" w:rsidP="00A90D63">
      <w:pPr>
        <w:numPr>
          <w:ilvl w:val="1"/>
          <w:numId w:val="41"/>
        </w:numPr>
        <w:spacing w:before="120" w:after="120"/>
        <w:ind w:left="567" w:hanging="567"/>
        <w:jc w:val="both"/>
        <w:rPr>
          <w:lang w:val="lt-LT" w:eastAsia="fi-FI"/>
        </w:rPr>
      </w:pPr>
      <w:r w:rsidRPr="00CF34AB">
        <w:rPr>
          <w:lang w:val="lt-LT" w:eastAsia="fi-FI"/>
        </w:rPr>
        <w:t xml:space="preserve">Tiekėjas turi pateikti montavimo, eksploatacijos, aptarnavimo bei priežiūros instrukcijas lietuvių </w:t>
      </w:r>
      <w:r w:rsidR="00FE12A8" w:rsidRPr="00CF34AB">
        <w:rPr>
          <w:lang w:val="lt-LT" w:eastAsia="fi-FI"/>
        </w:rPr>
        <w:t>kalba</w:t>
      </w:r>
      <w:r w:rsidRPr="00CF34AB">
        <w:rPr>
          <w:lang w:val="lt-LT" w:eastAsia="fi-FI"/>
        </w:rPr>
        <w:t>.</w:t>
      </w:r>
    </w:p>
    <w:p w14:paraId="19AAF88A" w14:textId="0AA6E813" w:rsidR="00CF34AB" w:rsidRPr="00CF34AB" w:rsidRDefault="00A90D63" w:rsidP="00CF34AB">
      <w:pPr>
        <w:numPr>
          <w:ilvl w:val="1"/>
          <w:numId w:val="41"/>
        </w:numPr>
        <w:spacing w:before="120" w:after="120"/>
        <w:ind w:left="567" w:hanging="567"/>
        <w:jc w:val="both"/>
        <w:rPr>
          <w:lang w:val="lt-LT" w:eastAsia="fi-FI"/>
        </w:rPr>
      </w:pPr>
      <w:r w:rsidRPr="00CF34AB">
        <w:rPr>
          <w:color w:val="000000"/>
          <w:lang w:val="lt-LT" w:eastAsia="fi-FI"/>
        </w:rPr>
        <w:t>Konteineri</w:t>
      </w:r>
      <w:r w:rsidR="00BA1DD3">
        <w:rPr>
          <w:color w:val="000000"/>
          <w:lang w:val="lt-LT" w:eastAsia="fi-FI"/>
        </w:rPr>
        <w:t>us Tiekėjas</w:t>
      </w:r>
      <w:r w:rsidRPr="00CF34AB">
        <w:rPr>
          <w:color w:val="000000"/>
          <w:lang w:val="lt-LT" w:eastAsia="fi-FI"/>
        </w:rPr>
        <w:t xml:space="preserve"> turi būti pristatyti į </w:t>
      </w:r>
      <w:r w:rsidR="007012AA" w:rsidRPr="00CF34AB">
        <w:rPr>
          <w:color w:val="000000"/>
          <w:lang w:val="lt-LT" w:eastAsia="fi-FI"/>
        </w:rPr>
        <w:t>Užsakovo</w:t>
      </w:r>
      <w:r w:rsidR="00D1553E" w:rsidRPr="00CF34AB">
        <w:rPr>
          <w:color w:val="000000"/>
          <w:lang w:val="lt-LT" w:eastAsia="fi-FI"/>
        </w:rPr>
        <w:t xml:space="preserve"> nurodyt</w:t>
      </w:r>
      <w:r w:rsidR="007012AA" w:rsidRPr="00CF34AB">
        <w:rPr>
          <w:color w:val="000000"/>
          <w:lang w:val="lt-LT" w:eastAsia="fi-FI"/>
        </w:rPr>
        <w:t>as</w:t>
      </w:r>
      <w:r w:rsidR="00D1553E" w:rsidRPr="00CF34AB">
        <w:rPr>
          <w:color w:val="000000"/>
          <w:lang w:val="lt-LT" w:eastAsia="fi-FI"/>
        </w:rPr>
        <w:t xml:space="preserve"> viet</w:t>
      </w:r>
      <w:r w:rsidR="007012AA" w:rsidRPr="00CF34AB">
        <w:rPr>
          <w:color w:val="000000"/>
          <w:lang w:val="lt-LT" w:eastAsia="fi-FI"/>
        </w:rPr>
        <w:t>as</w:t>
      </w:r>
      <w:r w:rsidR="005B6EB5">
        <w:rPr>
          <w:color w:val="000000"/>
          <w:lang w:val="lt-LT" w:eastAsia="fi-FI"/>
        </w:rPr>
        <w:t xml:space="preserve"> ir jose konteinerius iškrauti</w:t>
      </w:r>
      <w:r w:rsidR="009D76F7">
        <w:rPr>
          <w:color w:val="000000"/>
          <w:lang w:val="lt-LT" w:eastAsia="fi-FI"/>
        </w:rPr>
        <w:t xml:space="preserve">. </w:t>
      </w:r>
      <w:r w:rsidR="00054192">
        <w:rPr>
          <w:color w:val="000000"/>
          <w:lang w:val="lt-LT" w:eastAsia="fi-FI"/>
        </w:rPr>
        <w:t>Konteinerių p</w:t>
      </w:r>
      <w:r w:rsidR="009D76F7">
        <w:rPr>
          <w:lang w:val="lt-LT" w:eastAsia="fi-FI"/>
        </w:rPr>
        <w:t>astatymo</w:t>
      </w:r>
      <w:r w:rsidR="009D76F7" w:rsidRPr="00CF34AB">
        <w:rPr>
          <w:lang w:val="lt-LT" w:eastAsia="fi-FI"/>
        </w:rPr>
        <w:t xml:space="preserve"> vietų sąrašas </w:t>
      </w:r>
      <w:r w:rsidR="009D76F7">
        <w:rPr>
          <w:lang w:val="lt-LT" w:eastAsia="fi-FI"/>
        </w:rPr>
        <w:t xml:space="preserve">bus pateiktas </w:t>
      </w:r>
      <w:r w:rsidR="009D76F7" w:rsidRPr="009C740F">
        <w:rPr>
          <w:color w:val="000000"/>
          <w:lang w:val="lt-LT" w:eastAsia="fi-FI"/>
        </w:rPr>
        <w:t>per 10 kalendorinių dienų po pirkimo sutarties pasirašymo.</w:t>
      </w:r>
    </w:p>
    <w:p w14:paraId="639C01AD" w14:textId="0FB1C3D0" w:rsidR="00690237" w:rsidRPr="00CF34AB" w:rsidRDefault="00690237" w:rsidP="00A90D63">
      <w:pPr>
        <w:numPr>
          <w:ilvl w:val="1"/>
          <w:numId w:val="41"/>
        </w:numPr>
        <w:spacing w:before="120" w:after="120"/>
        <w:ind w:left="567" w:hanging="567"/>
        <w:jc w:val="both"/>
        <w:rPr>
          <w:color w:val="000000"/>
          <w:lang w:val="lt-LT" w:eastAsia="fi-FI"/>
        </w:rPr>
      </w:pPr>
      <w:r w:rsidRPr="00CF34AB">
        <w:rPr>
          <w:color w:val="000000"/>
          <w:lang w:val="lt-LT" w:eastAsia="fi-FI"/>
        </w:rPr>
        <w:t xml:space="preserve">Konteinerių pristatymo terminas – </w:t>
      </w:r>
      <w:r w:rsidR="00770789" w:rsidRPr="00CF34AB">
        <w:rPr>
          <w:color w:val="000000"/>
          <w:lang w:val="lt-LT" w:eastAsia="fi-FI"/>
        </w:rPr>
        <w:t>6</w:t>
      </w:r>
      <w:r w:rsidRPr="00CF34AB">
        <w:rPr>
          <w:color w:val="000000"/>
          <w:lang w:val="lt-LT" w:eastAsia="fi-FI"/>
        </w:rPr>
        <w:t xml:space="preserve"> mėnesiai nuo sutarties pasirašymo dienos.</w:t>
      </w:r>
      <w:r w:rsidR="005B6EB5">
        <w:rPr>
          <w:color w:val="000000"/>
          <w:lang w:val="lt-LT" w:eastAsia="fi-FI"/>
        </w:rPr>
        <w:t xml:space="preserve"> </w:t>
      </w:r>
      <w:r w:rsidR="005B6EB5" w:rsidRPr="005B6EB5">
        <w:rPr>
          <w:color w:val="000000"/>
          <w:lang w:val="lt-LT" w:eastAsia="fi-FI"/>
        </w:rPr>
        <w:t xml:space="preserve">Tekstilės konteinerių pristatymas gali būti vykdomas </w:t>
      </w:r>
      <w:r w:rsidR="005B6EB5">
        <w:rPr>
          <w:color w:val="000000"/>
          <w:lang w:val="lt-LT" w:eastAsia="fi-FI"/>
        </w:rPr>
        <w:t xml:space="preserve">dalimis, </w:t>
      </w:r>
      <w:r w:rsidR="005B6EB5" w:rsidRPr="005B6EB5">
        <w:rPr>
          <w:color w:val="000000"/>
          <w:lang w:val="lt-LT" w:eastAsia="fi-FI"/>
        </w:rPr>
        <w:t xml:space="preserve">keliomis atskiromis siuntomis, suderinus pristatymo terminus su </w:t>
      </w:r>
      <w:r w:rsidR="005B6EB5">
        <w:rPr>
          <w:color w:val="000000"/>
          <w:lang w:val="lt-LT" w:eastAsia="fi-FI"/>
        </w:rPr>
        <w:t>Užsakovu, tačiau v</w:t>
      </w:r>
      <w:r w:rsidR="005B6EB5" w:rsidRPr="005B6EB5">
        <w:rPr>
          <w:color w:val="000000"/>
          <w:lang w:val="lt-LT" w:eastAsia="fi-FI"/>
        </w:rPr>
        <w:t>isas konteinerių kiekis turi būti pristatytas per nustatytą galutinį pristatymo terminą</w:t>
      </w:r>
      <w:r w:rsidR="005B6EB5">
        <w:rPr>
          <w:color w:val="000000"/>
          <w:lang w:val="lt-LT" w:eastAsia="fi-FI"/>
        </w:rPr>
        <w:t xml:space="preserve"> (6 mėnesius nuo pirkimo sutarties pasirašymo)</w:t>
      </w:r>
      <w:r w:rsidR="005B6EB5" w:rsidRPr="005B6EB5">
        <w:rPr>
          <w:color w:val="000000"/>
          <w:lang w:val="lt-LT" w:eastAsia="fi-FI"/>
        </w:rPr>
        <w:t>.</w:t>
      </w:r>
    </w:p>
    <w:p w14:paraId="37750E4E" w14:textId="45F47940" w:rsidR="00690237" w:rsidRPr="00CF34AB" w:rsidRDefault="00690237" w:rsidP="00A90D63">
      <w:pPr>
        <w:numPr>
          <w:ilvl w:val="1"/>
          <w:numId w:val="41"/>
        </w:numPr>
        <w:spacing w:before="120" w:after="120"/>
        <w:ind w:left="567" w:hanging="567"/>
        <w:jc w:val="both"/>
        <w:rPr>
          <w:color w:val="000000"/>
          <w:lang w:val="lt-LT" w:eastAsia="fi-FI"/>
        </w:rPr>
      </w:pPr>
      <w:r w:rsidRPr="00CF34AB">
        <w:rPr>
          <w:color w:val="000000"/>
          <w:lang w:val="lt-LT" w:eastAsia="fi-FI"/>
        </w:rPr>
        <w:lastRenderedPageBreak/>
        <w:t>Teikdamas pasiūlymą Tiekėjas turi į siūlomą kainą įskaičiuoti visas išlaidas ir visus mokesčius, prisiimti riziką už visas išlaidas, kurias, teikdamas pasiūlymą ir laikydamasis pirkimo dokumentuose nustatytų reikalavimų, privalėjo įskaičiuoti į pasiūlymo kainą.</w:t>
      </w:r>
    </w:p>
    <w:p w14:paraId="7396CF9F" w14:textId="77777777" w:rsidR="00A90D63" w:rsidRPr="009C740F" w:rsidRDefault="00A90D63" w:rsidP="00E232A4">
      <w:pPr>
        <w:keepNext/>
        <w:numPr>
          <w:ilvl w:val="0"/>
          <w:numId w:val="41"/>
        </w:numPr>
        <w:tabs>
          <w:tab w:val="left" w:pos="567"/>
        </w:tabs>
        <w:spacing w:before="240" w:after="120"/>
        <w:ind w:left="1168" w:hanging="1168"/>
        <w:rPr>
          <w:b/>
          <w:lang w:val="lt-LT" w:eastAsia="fi-FI"/>
        </w:rPr>
      </w:pPr>
      <w:r w:rsidRPr="009C740F">
        <w:rPr>
          <w:b/>
          <w:lang w:val="lt-LT" w:eastAsia="fi-FI"/>
        </w:rPr>
        <w:t>TECHNINIAI REIKALAVIMAI</w:t>
      </w:r>
    </w:p>
    <w:p w14:paraId="7BA7FC9F" w14:textId="77777777" w:rsidR="00A90D63" w:rsidRPr="00F656F9" w:rsidRDefault="00A90D63" w:rsidP="00E232A4">
      <w:pPr>
        <w:keepNext/>
        <w:numPr>
          <w:ilvl w:val="1"/>
          <w:numId w:val="41"/>
        </w:numPr>
        <w:spacing w:before="120" w:after="120"/>
        <w:ind w:left="567" w:hanging="567"/>
        <w:jc w:val="both"/>
        <w:rPr>
          <w:lang w:val="lt-LT" w:eastAsia="fi-FI"/>
        </w:rPr>
      </w:pPr>
      <w:r w:rsidRPr="00F656F9">
        <w:rPr>
          <w:lang w:val="lt-LT" w:eastAsia="fi-FI"/>
        </w:rPr>
        <w:t>Žemiau pateikta specifikacijų lentelė apima detalius reikalavimus konteineriams.</w:t>
      </w:r>
    </w:p>
    <w:p w14:paraId="76935552" w14:textId="2AACAF4F" w:rsidR="007E5E21" w:rsidRPr="00F656F9" w:rsidRDefault="00A90D63" w:rsidP="007E5E21">
      <w:pPr>
        <w:numPr>
          <w:ilvl w:val="1"/>
          <w:numId w:val="41"/>
        </w:numPr>
        <w:spacing w:before="120" w:after="120"/>
        <w:ind w:left="567" w:hanging="567"/>
        <w:jc w:val="both"/>
        <w:rPr>
          <w:lang w:val="lt-LT" w:eastAsia="fi-FI"/>
        </w:rPr>
      </w:pPr>
      <w:r w:rsidRPr="00F656F9">
        <w:rPr>
          <w:lang w:val="lt-LT" w:eastAsia="fi-FI"/>
        </w:rPr>
        <w:t xml:space="preserve">Tiekėjas </w:t>
      </w:r>
      <w:r w:rsidR="00A174A0" w:rsidRPr="00F656F9">
        <w:rPr>
          <w:lang w:val="lt-LT" w:eastAsia="fi-FI"/>
        </w:rPr>
        <w:t xml:space="preserve">pagal </w:t>
      </w:r>
      <w:r w:rsidRPr="00F656F9">
        <w:rPr>
          <w:lang w:val="lt-LT" w:eastAsia="fi-FI"/>
        </w:rPr>
        <w:t>žemiau pate</w:t>
      </w:r>
      <w:r w:rsidR="009B7262" w:rsidRPr="00F656F9">
        <w:rPr>
          <w:lang w:val="lt-LT" w:eastAsia="fi-FI"/>
        </w:rPr>
        <w:t>ik</w:t>
      </w:r>
      <w:r w:rsidR="009D76F7" w:rsidRPr="00F656F9">
        <w:rPr>
          <w:lang w:val="lt-LT" w:eastAsia="fi-FI"/>
        </w:rPr>
        <w:t>t</w:t>
      </w:r>
      <w:r w:rsidR="00A174A0" w:rsidRPr="00F656F9">
        <w:rPr>
          <w:lang w:val="lt-LT" w:eastAsia="fi-FI"/>
        </w:rPr>
        <w:t>os</w:t>
      </w:r>
      <w:r w:rsidR="009B7262" w:rsidRPr="00F656F9">
        <w:rPr>
          <w:lang w:val="lt-LT" w:eastAsia="fi-FI"/>
        </w:rPr>
        <w:t xml:space="preserve"> lentel</w:t>
      </w:r>
      <w:r w:rsidR="00A174A0" w:rsidRPr="00F656F9">
        <w:rPr>
          <w:lang w:val="lt-LT" w:eastAsia="fi-FI"/>
        </w:rPr>
        <w:t>ės duomenis</w:t>
      </w:r>
      <w:r w:rsidR="009B7262" w:rsidRPr="00F656F9">
        <w:rPr>
          <w:lang w:val="lt-LT" w:eastAsia="fi-FI"/>
        </w:rPr>
        <w:t xml:space="preserve"> </w:t>
      </w:r>
      <w:r w:rsidRPr="00F656F9">
        <w:rPr>
          <w:lang w:val="lt-LT" w:eastAsia="fi-FI"/>
        </w:rPr>
        <w:t xml:space="preserve">privalo </w:t>
      </w:r>
      <w:r w:rsidR="009D76F7" w:rsidRPr="00F656F9">
        <w:rPr>
          <w:lang w:val="lt-LT" w:eastAsia="fi-FI"/>
        </w:rPr>
        <w:t>užpildyti</w:t>
      </w:r>
      <w:r w:rsidRPr="00F656F9">
        <w:rPr>
          <w:lang w:val="lt-LT" w:eastAsia="fi-FI"/>
        </w:rPr>
        <w:t xml:space="preserve"> pasiūlym</w:t>
      </w:r>
      <w:r w:rsidR="009D76F7" w:rsidRPr="00F656F9">
        <w:rPr>
          <w:lang w:val="lt-LT" w:eastAsia="fi-FI"/>
        </w:rPr>
        <w:t>o form</w:t>
      </w:r>
      <w:r w:rsidR="00A174A0" w:rsidRPr="00F656F9">
        <w:rPr>
          <w:lang w:val="lt-LT" w:eastAsia="fi-FI"/>
        </w:rPr>
        <w:t>ą</w:t>
      </w:r>
      <w:r w:rsidRPr="00F656F9">
        <w:rPr>
          <w:lang w:val="lt-LT" w:eastAsia="fi-FI"/>
        </w:rPr>
        <w:t>, užpildant visas lentelės dalis</w:t>
      </w:r>
      <w:r w:rsidR="00F656F9" w:rsidRPr="00F656F9">
        <w:rPr>
          <w:lang w:val="lt-LT" w:eastAsia="fi-FI"/>
        </w:rPr>
        <w:t xml:space="preserve">, prie kiekvieno nustatyto </w:t>
      </w:r>
      <w:r w:rsidR="00F656F9">
        <w:rPr>
          <w:lang w:val="lt-LT" w:eastAsia="fi-FI"/>
        </w:rPr>
        <w:t>reikalavimo</w:t>
      </w:r>
      <w:r w:rsidR="00F656F9" w:rsidRPr="00F656F9">
        <w:rPr>
          <w:lang w:val="lt-LT" w:eastAsia="fi-FI"/>
        </w:rPr>
        <w:t xml:space="preserve"> turi būti nurodytas konkretus Tiekėjo siūlomų prekių parametras.</w:t>
      </w:r>
    </w:p>
    <w:p w14:paraId="0D3D2AD8" w14:textId="0DEE99D2" w:rsidR="00A90D63" w:rsidRPr="009C740F" w:rsidRDefault="00A90D63" w:rsidP="00A90D63">
      <w:pPr>
        <w:numPr>
          <w:ilvl w:val="1"/>
          <w:numId w:val="41"/>
        </w:numPr>
        <w:spacing w:before="120" w:after="120"/>
        <w:ind w:left="567" w:hanging="567"/>
        <w:jc w:val="both"/>
        <w:rPr>
          <w:lang w:val="lt-LT" w:eastAsia="fi-FI"/>
        </w:rPr>
      </w:pPr>
      <w:r w:rsidRPr="009C740F">
        <w:rPr>
          <w:lang w:val="lt-LT" w:eastAsia="fi-FI"/>
        </w:rPr>
        <w:t>Kiekvienas techninių reikalavimų punktas turi būti pagrįstas technine dokumentacija,</w:t>
      </w:r>
      <w:r w:rsidR="004B2A45" w:rsidRPr="009C740F">
        <w:rPr>
          <w:lang w:val="lt-LT" w:eastAsia="fi-FI"/>
        </w:rPr>
        <w:t xml:space="preserve"> deklaracijomis,</w:t>
      </w:r>
      <w:r w:rsidRPr="009C740F">
        <w:rPr>
          <w:lang w:val="lt-LT" w:eastAsia="fi-FI"/>
        </w:rPr>
        <w:t xml:space="preserve"> kurie turi būti pateikti pasiūlyme. Nurodant dokumentą pasiūlyme, patvirtinantį atitikimą </w:t>
      </w:r>
      <w:r w:rsidR="00D813DD" w:rsidRPr="009C740F">
        <w:rPr>
          <w:lang w:val="lt-LT" w:eastAsia="fi-FI"/>
        </w:rPr>
        <w:t xml:space="preserve">techniniam </w:t>
      </w:r>
      <w:r w:rsidRPr="009C740F">
        <w:rPr>
          <w:lang w:val="lt-LT" w:eastAsia="fi-FI"/>
        </w:rPr>
        <w:t xml:space="preserve">reikalavimui, </w:t>
      </w:r>
      <w:r w:rsidR="00D813DD" w:rsidRPr="009C740F">
        <w:rPr>
          <w:lang w:val="lt-LT" w:eastAsia="fi-FI"/>
        </w:rPr>
        <w:t>turi būti nurodyta konkreti vieta dokumente (</w:t>
      </w:r>
      <w:r w:rsidRPr="009C740F">
        <w:rPr>
          <w:lang w:val="lt-LT" w:eastAsia="fi-FI"/>
        </w:rPr>
        <w:t xml:space="preserve">puslapis, skyrius, punktas </w:t>
      </w:r>
      <w:r w:rsidR="00D813DD" w:rsidRPr="009C740F">
        <w:rPr>
          <w:lang w:val="lt-LT" w:eastAsia="fi-FI"/>
        </w:rPr>
        <w:t>i</w:t>
      </w:r>
      <w:r w:rsidRPr="009C740F">
        <w:rPr>
          <w:lang w:val="lt-LT" w:eastAsia="fi-FI"/>
        </w:rPr>
        <w:t xml:space="preserve">r </w:t>
      </w:r>
      <w:r w:rsidR="00D813DD" w:rsidRPr="009C740F">
        <w:rPr>
          <w:lang w:val="lt-LT" w:eastAsia="fi-FI"/>
        </w:rPr>
        <w:t>kt</w:t>
      </w:r>
      <w:r w:rsidRPr="009C740F">
        <w:rPr>
          <w:lang w:val="lt-LT" w:eastAsia="fi-FI"/>
        </w:rPr>
        <w:t>.</w:t>
      </w:r>
      <w:r w:rsidR="00D813DD" w:rsidRPr="009C740F">
        <w:rPr>
          <w:lang w:val="lt-LT" w:eastAsia="fi-FI"/>
        </w:rPr>
        <w:t>).</w:t>
      </w:r>
      <w:r w:rsidRPr="009C740F">
        <w:rPr>
          <w:lang w:val="lt-LT" w:eastAsia="fi-FI"/>
        </w:rPr>
        <w:t xml:space="preserve"> </w:t>
      </w:r>
    </w:p>
    <w:p w14:paraId="2C6CFF7F" w14:textId="77777777" w:rsidR="00A90D63" w:rsidRPr="009C740F" w:rsidRDefault="00A90D63" w:rsidP="00A90D63">
      <w:pPr>
        <w:numPr>
          <w:ilvl w:val="1"/>
          <w:numId w:val="41"/>
        </w:numPr>
        <w:spacing w:before="120" w:after="120"/>
        <w:ind w:left="567" w:hanging="567"/>
        <w:jc w:val="both"/>
        <w:rPr>
          <w:lang w:val="lt-LT" w:eastAsia="fi-FI"/>
        </w:rPr>
      </w:pPr>
      <w:r w:rsidRPr="009C740F">
        <w:rPr>
          <w:lang w:val="lt-LT" w:eastAsia="fi-FI"/>
        </w:rPr>
        <w:t>Detalūs reikalavimai konteineriams: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7"/>
        <w:gridCol w:w="9032"/>
      </w:tblGrid>
      <w:tr w:rsidR="009D76F7" w:rsidRPr="00883334" w14:paraId="5C02D944" w14:textId="77777777" w:rsidTr="009D76F7">
        <w:trPr>
          <w:cantSplit/>
          <w:tblHeader/>
        </w:trPr>
        <w:tc>
          <w:tcPr>
            <w:tcW w:w="310" w:type="pct"/>
            <w:tcBorders>
              <w:top w:val="single" w:sz="4" w:space="0" w:color="auto"/>
              <w:left w:val="single" w:sz="4" w:space="0" w:color="auto"/>
              <w:bottom w:val="single" w:sz="4" w:space="0" w:color="auto"/>
              <w:right w:val="single" w:sz="4" w:space="0" w:color="auto"/>
            </w:tcBorders>
            <w:vAlign w:val="center"/>
            <w:hideMark/>
          </w:tcPr>
          <w:p w14:paraId="6C926F8B" w14:textId="6E5EE00B" w:rsidR="009D76F7" w:rsidRPr="00CF34AB" w:rsidRDefault="009D76F7" w:rsidP="007012AA">
            <w:pPr>
              <w:jc w:val="center"/>
              <w:rPr>
                <w:b/>
                <w:lang w:val="lt-LT" w:eastAsia="fi-FI"/>
              </w:rPr>
            </w:pPr>
            <w:bookmarkStart w:id="0" w:name="_Hlk119572805"/>
            <w:r w:rsidRPr="00CF34AB">
              <w:rPr>
                <w:b/>
                <w:lang w:val="lt-LT" w:eastAsia="fi-FI"/>
              </w:rPr>
              <w:t>Eil. Nr.</w:t>
            </w:r>
          </w:p>
        </w:tc>
        <w:tc>
          <w:tcPr>
            <w:tcW w:w="4690" w:type="pct"/>
            <w:tcBorders>
              <w:top w:val="single" w:sz="4" w:space="0" w:color="auto"/>
              <w:left w:val="single" w:sz="4" w:space="0" w:color="auto"/>
              <w:bottom w:val="single" w:sz="4" w:space="0" w:color="auto"/>
              <w:right w:val="single" w:sz="4" w:space="0" w:color="auto"/>
            </w:tcBorders>
            <w:vAlign w:val="center"/>
            <w:hideMark/>
          </w:tcPr>
          <w:p w14:paraId="48CE217B" w14:textId="77777777" w:rsidR="009D76F7" w:rsidRPr="00CF34AB" w:rsidRDefault="009D76F7" w:rsidP="00A174A0">
            <w:pPr>
              <w:jc w:val="center"/>
              <w:rPr>
                <w:b/>
                <w:lang w:val="lt-LT" w:eastAsia="fi-FI"/>
              </w:rPr>
            </w:pPr>
            <w:r w:rsidRPr="00CF34AB">
              <w:rPr>
                <w:b/>
                <w:lang w:val="lt-LT" w:eastAsia="fi-FI"/>
              </w:rPr>
              <w:t>Techniniai reikalavimai</w:t>
            </w:r>
          </w:p>
        </w:tc>
      </w:tr>
      <w:tr w:rsidR="009D76F7" w:rsidRPr="00883334" w14:paraId="2B93ACAC"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7455E934" w14:textId="77777777" w:rsidR="009D76F7" w:rsidRPr="00CF34AB" w:rsidRDefault="009D76F7" w:rsidP="007012AA">
            <w:pPr>
              <w:jc w:val="center"/>
              <w:rPr>
                <w:b/>
                <w:lang w:val="lt-LT" w:eastAsia="fi-FI"/>
              </w:rPr>
            </w:pPr>
            <w:r w:rsidRPr="00CF34AB">
              <w:rPr>
                <w:b/>
                <w:lang w:val="lt-LT" w:eastAsia="fi-FI"/>
              </w:rPr>
              <w:t>1.</w:t>
            </w:r>
          </w:p>
        </w:tc>
        <w:tc>
          <w:tcPr>
            <w:tcW w:w="4690" w:type="pct"/>
            <w:tcBorders>
              <w:top w:val="single" w:sz="4" w:space="0" w:color="auto"/>
              <w:left w:val="single" w:sz="4" w:space="0" w:color="auto"/>
              <w:bottom w:val="single" w:sz="4" w:space="0" w:color="auto"/>
              <w:right w:val="single" w:sz="4" w:space="0" w:color="auto"/>
            </w:tcBorders>
            <w:hideMark/>
          </w:tcPr>
          <w:p w14:paraId="1EE0787D" w14:textId="77777777" w:rsidR="009D76F7" w:rsidRPr="00CF34AB" w:rsidRDefault="009D76F7" w:rsidP="00A174A0">
            <w:pPr>
              <w:jc w:val="both"/>
              <w:rPr>
                <w:b/>
                <w:lang w:val="lt-LT" w:eastAsia="fi-FI"/>
              </w:rPr>
            </w:pPr>
            <w:r w:rsidRPr="00CF34AB">
              <w:rPr>
                <w:b/>
                <w:lang w:val="lt-LT" w:eastAsia="fi-FI"/>
              </w:rPr>
              <w:t>Bendrieji reikalavimai</w:t>
            </w:r>
          </w:p>
        </w:tc>
      </w:tr>
      <w:tr w:rsidR="009D76F7" w:rsidRPr="001314D1" w14:paraId="0BD1B9CD"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5B5403D2" w14:textId="77777777" w:rsidR="009D76F7" w:rsidRPr="00CF34AB" w:rsidRDefault="009D76F7" w:rsidP="007012AA">
            <w:pPr>
              <w:jc w:val="center"/>
              <w:rPr>
                <w:lang w:val="lt-LT" w:eastAsia="fi-FI"/>
              </w:rPr>
            </w:pPr>
            <w:r w:rsidRPr="00CF34AB">
              <w:rPr>
                <w:lang w:val="lt-LT" w:eastAsia="fi-FI"/>
              </w:rPr>
              <w:t>1.1.</w:t>
            </w:r>
          </w:p>
        </w:tc>
        <w:tc>
          <w:tcPr>
            <w:tcW w:w="4690" w:type="pct"/>
            <w:tcBorders>
              <w:top w:val="single" w:sz="4" w:space="0" w:color="auto"/>
              <w:left w:val="single" w:sz="4" w:space="0" w:color="auto"/>
              <w:bottom w:val="single" w:sz="4" w:space="0" w:color="auto"/>
              <w:right w:val="single" w:sz="4" w:space="0" w:color="auto"/>
            </w:tcBorders>
            <w:hideMark/>
          </w:tcPr>
          <w:p w14:paraId="4123781D" w14:textId="77777777" w:rsidR="009D76F7" w:rsidRPr="00CF34AB" w:rsidRDefault="009D76F7" w:rsidP="00A174A0">
            <w:pPr>
              <w:jc w:val="both"/>
              <w:rPr>
                <w:lang w:val="lt-LT" w:eastAsia="fi-FI"/>
              </w:rPr>
            </w:pPr>
            <w:r w:rsidRPr="00CF34AB">
              <w:rPr>
                <w:lang w:val="lt-LT" w:eastAsia="fi-FI"/>
              </w:rPr>
              <w:t>Konteinerių gamintojas, tipas ir modelis.</w:t>
            </w:r>
          </w:p>
        </w:tc>
      </w:tr>
      <w:tr w:rsidR="009D76F7" w:rsidRPr="001314D1" w14:paraId="5A1041BE"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07D1AB71" w14:textId="77777777" w:rsidR="009D76F7" w:rsidRPr="00CF34AB" w:rsidRDefault="009D76F7" w:rsidP="007012AA">
            <w:pPr>
              <w:jc w:val="center"/>
              <w:rPr>
                <w:lang w:val="lt-LT" w:eastAsia="fi-FI"/>
              </w:rPr>
            </w:pPr>
            <w:r w:rsidRPr="00CF34AB">
              <w:rPr>
                <w:lang w:val="lt-LT" w:eastAsia="fi-FI"/>
              </w:rPr>
              <w:t>1.2.</w:t>
            </w:r>
          </w:p>
        </w:tc>
        <w:tc>
          <w:tcPr>
            <w:tcW w:w="4690" w:type="pct"/>
            <w:tcBorders>
              <w:top w:val="single" w:sz="4" w:space="0" w:color="auto"/>
              <w:left w:val="single" w:sz="4" w:space="0" w:color="auto"/>
              <w:bottom w:val="single" w:sz="4" w:space="0" w:color="auto"/>
              <w:right w:val="single" w:sz="4" w:space="0" w:color="auto"/>
            </w:tcBorders>
            <w:hideMark/>
          </w:tcPr>
          <w:p w14:paraId="11AAC9D9" w14:textId="2BEA47F2" w:rsidR="009D76F7" w:rsidRPr="00CF34AB" w:rsidRDefault="009D76F7" w:rsidP="00A174A0">
            <w:pPr>
              <w:jc w:val="both"/>
              <w:rPr>
                <w:lang w:val="lt-LT" w:eastAsia="fi-FI"/>
              </w:rPr>
            </w:pPr>
            <w:r w:rsidRPr="00CF34AB">
              <w:rPr>
                <w:lang w:val="lt-LT" w:eastAsia="fi-FI"/>
              </w:rPr>
              <w:t>Konteineriai turi būti pilnai sukomplektuoti, nauji (ne senesni kaip 2025 metų gamybos), nenaudoti, be išorinių pažeidimų.</w:t>
            </w:r>
          </w:p>
        </w:tc>
      </w:tr>
      <w:tr w:rsidR="009D76F7" w:rsidRPr="00883334" w14:paraId="4EEF05E3"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CB700DF" w14:textId="77777777" w:rsidR="009D76F7" w:rsidRPr="00CF34AB" w:rsidRDefault="009D76F7" w:rsidP="007012AA">
            <w:pPr>
              <w:jc w:val="center"/>
              <w:rPr>
                <w:lang w:val="lt-LT" w:eastAsia="fi-FI"/>
              </w:rPr>
            </w:pPr>
            <w:r w:rsidRPr="00CF34AB">
              <w:rPr>
                <w:lang w:val="lt-LT" w:eastAsia="fi-FI"/>
              </w:rPr>
              <w:t>1.3.</w:t>
            </w:r>
          </w:p>
        </w:tc>
        <w:tc>
          <w:tcPr>
            <w:tcW w:w="4690" w:type="pct"/>
            <w:tcBorders>
              <w:top w:val="single" w:sz="4" w:space="0" w:color="auto"/>
              <w:left w:val="single" w:sz="4" w:space="0" w:color="auto"/>
              <w:bottom w:val="single" w:sz="4" w:space="0" w:color="auto"/>
              <w:right w:val="single" w:sz="4" w:space="0" w:color="auto"/>
            </w:tcBorders>
            <w:hideMark/>
          </w:tcPr>
          <w:p w14:paraId="53A94599" w14:textId="2D4AF357" w:rsidR="009D76F7" w:rsidRPr="00CF34AB" w:rsidRDefault="009D76F7" w:rsidP="00A174A0">
            <w:pPr>
              <w:jc w:val="both"/>
              <w:rPr>
                <w:lang w:val="lt-LT" w:eastAsia="fi-FI"/>
              </w:rPr>
            </w:pPr>
            <w:r w:rsidRPr="00CF34AB">
              <w:rPr>
                <w:lang w:val="lt-LT" w:eastAsia="fi-FI"/>
              </w:rPr>
              <w:t>Konteinerių kiekis</w:t>
            </w:r>
            <w:r w:rsidRPr="00CF34AB">
              <w:rPr>
                <w:color w:val="000000"/>
                <w:lang w:val="lt-LT" w:eastAsia="fi-FI"/>
              </w:rPr>
              <w:t xml:space="preserve">: 63 </w:t>
            </w:r>
            <w:r w:rsidRPr="00CF34AB">
              <w:rPr>
                <w:lang w:val="lt-LT" w:eastAsia="fi-FI"/>
              </w:rPr>
              <w:t>vnt.</w:t>
            </w:r>
          </w:p>
        </w:tc>
      </w:tr>
      <w:tr w:rsidR="009D76F7" w:rsidRPr="001314D1" w14:paraId="3443AA3E" w14:textId="77777777" w:rsidTr="009D76F7">
        <w:trPr>
          <w:cantSplit/>
          <w:trHeight w:val="851"/>
        </w:trPr>
        <w:tc>
          <w:tcPr>
            <w:tcW w:w="310" w:type="pct"/>
            <w:tcBorders>
              <w:top w:val="single" w:sz="4" w:space="0" w:color="auto"/>
              <w:left w:val="single" w:sz="4" w:space="0" w:color="auto"/>
              <w:bottom w:val="single" w:sz="4" w:space="0" w:color="auto"/>
              <w:right w:val="single" w:sz="4" w:space="0" w:color="auto"/>
            </w:tcBorders>
            <w:hideMark/>
          </w:tcPr>
          <w:p w14:paraId="42C1A484" w14:textId="77777777" w:rsidR="009D76F7" w:rsidRPr="00883334" w:rsidRDefault="009D76F7" w:rsidP="007012AA">
            <w:pPr>
              <w:jc w:val="center"/>
              <w:rPr>
                <w:highlight w:val="yellow"/>
                <w:lang w:val="lt-LT" w:eastAsia="fi-FI"/>
              </w:rPr>
            </w:pPr>
            <w:r w:rsidRPr="009C740F">
              <w:rPr>
                <w:lang w:val="lt-LT" w:eastAsia="fi-FI"/>
              </w:rPr>
              <w:t>1.4.</w:t>
            </w:r>
          </w:p>
        </w:tc>
        <w:tc>
          <w:tcPr>
            <w:tcW w:w="4690" w:type="pct"/>
            <w:tcBorders>
              <w:top w:val="single" w:sz="4" w:space="0" w:color="auto"/>
              <w:left w:val="single" w:sz="4" w:space="0" w:color="auto"/>
              <w:bottom w:val="single" w:sz="4" w:space="0" w:color="auto"/>
              <w:right w:val="single" w:sz="4" w:space="0" w:color="auto"/>
            </w:tcBorders>
            <w:hideMark/>
          </w:tcPr>
          <w:p w14:paraId="19D127A2" w14:textId="450B81D3" w:rsidR="009D76F7" w:rsidRPr="00883334" w:rsidRDefault="009D76F7" w:rsidP="00A174A0">
            <w:pPr>
              <w:jc w:val="both"/>
              <w:rPr>
                <w:highlight w:val="yellow"/>
                <w:lang w:val="lt-LT" w:eastAsia="fi-FI"/>
              </w:rPr>
            </w:pPr>
            <w:r w:rsidRPr="009C740F">
              <w:rPr>
                <w:lang w:val="lt-LT" w:eastAsia="fi-FI"/>
              </w:rPr>
              <w:t xml:space="preserve">Atitinka nacionalinius ir/arba ES standartus nustatytus tiekiamų </w:t>
            </w:r>
            <w:r w:rsidRPr="006B553D">
              <w:rPr>
                <w:lang w:val="lt-LT" w:eastAsia="fi-FI"/>
              </w:rPr>
              <w:t xml:space="preserve">konteinerių gamybai naudojamoms medžiagoms </w:t>
            </w:r>
            <w:r w:rsidRPr="006B553D">
              <w:rPr>
                <w:color w:val="000000"/>
                <w:lang w:val="lt-LT" w:eastAsia="fi-FI"/>
              </w:rPr>
              <w:t>(LST EN 10346:2015, LST EN 10143:2006 arba</w:t>
            </w:r>
            <w:r w:rsidRPr="009C740F">
              <w:rPr>
                <w:color w:val="000000"/>
                <w:lang w:val="lt-LT" w:eastAsia="fi-FI"/>
              </w:rPr>
              <w:t xml:space="preserve"> analogiškus jiems, neapsiribojant nurodytais). </w:t>
            </w:r>
          </w:p>
        </w:tc>
      </w:tr>
      <w:tr w:rsidR="009D76F7" w:rsidRPr="00883334" w14:paraId="5F0B7349"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420CC44C" w14:textId="23771DE5" w:rsidR="009D76F7" w:rsidRPr="009C740F" w:rsidRDefault="009D76F7" w:rsidP="007012AA">
            <w:pPr>
              <w:jc w:val="center"/>
              <w:rPr>
                <w:b/>
                <w:lang w:val="lt-LT" w:eastAsia="fi-FI"/>
              </w:rPr>
            </w:pPr>
            <w:r w:rsidRPr="009C740F">
              <w:rPr>
                <w:b/>
                <w:lang w:val="lt-LT" w:eastAsia="fi-FI"/>
              </w:rPr>
              <w:t>2.</w:t>
            </w:r>
          </w:p>
        </w:tc>
        <w:tc>
          <w:tcPr>
            <w:tcW w:w="4690" w:type="pct"/>
            <w:tcBorders>
              <w:top w:val="single" w:sz="4" w:space="0" w:color="auto"/>
              <w:left w:val="single" w:sz="4" w:space="0" w:color="auto"/>
              <w:bottom w:val="single" w:sz="4" w:space="0" w:color="auto"/>
              <w:right w:val="single" w:sz="4" w:space="0" w:color="auto"/>
            </w:tcBorders>
            <w:hideMark/>
          </w:tcPr>
          <w:p w14:paraId="7ED35CEA" w14:textId="77777777" w:rsidR="009D76F7" w:rsidRPr="009C740F" w:rsidRDefault="009D76F7" w:rsidP="00A174A0">
            <w:pPr>
              <w:jc w:val="both"/>
              <w:rPr>
                <w:b/>
                <w:lang w:val="lt-LT" w:eastAsia="fi-FI"/>
              </w:rPr>
            </w:pPr>
            <w:r w:rsidRPr="009C740F">
              <w:rPr>
                <w:b/>
                <w:lang w:val="lt-LT" w:eastAsia="fi-FI"/>
              </w:rPr>
              <w:t>Reikalavimai konteinerio korpusui:</w:t>
            </w:r>
          </w:p>
        </w:tc>
      </w:tr>
      <w:tr w:rsidR="009D76F7" w:rsidRPr="001314D1" w14:paraId="634B3124"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5552AF7B" w14:textId="77777777" w:rsidR="009D76F7" w:rsidRPr="009C740F" w:rsidRDefault="009D76F7" w:rsidP="007012AA">
            <w:pPr>
              <w:jc w:val="center"/>
              <w:rPr>
                <w:lang w:val="lt-LT" w:eastAsia="fi-FI"/>
              </w:rPr>
            </w:pPr>
            <w:r w:rsidRPr="009C740F">
              <w:rPr>
                <w:lang w:val="lt-LT" w:eastAsia="fi-FI"/>
              </w:rPr>
              <w:t>2.1.</w:t>
            </w:r>
          </w:p>
        </w:tc>
        <w:tc>
          <w:tcPr>
            <w:tcW w:w="4690" w:type="pct"/>
            <w:tcBorders>
              <w:top w:val="single" w:sz="4" w:space="0" w:color="auto"/>
              <w:left w:val="single" w:sz="4" w:space="0" w:color="auto"/>
              <w:bottom w:val="single" w:sz="4" w:space="0" w:color="auto"/>
              <w:right w:val="single" w:sz="4" w:space="0" w:color="auto"/>
            </w:tcBorders>
            <w:hideMark/>
          </w:tcPr>
          <w:p w14:paraId="6022D41A" w14:textId="77777777" w:rsidR="009D76F7" w:rsidRPr="009C740F" w:rsidRDefault="009D76F7" w:rsidP="00A174A0">
            <w:pPr>
              <w:jc w:val="both"/>
              <w:rPr>
                <w:lang w:val="lt-LT" w:eastAsia="fi-FI"/>
              </w:rPr>
            </w:pPr>
            <w:r w:rsidRPr="009C740F">
              <w:rPr>
                <w:lang w:val="lt-LT" w:eastAsia="fi-FI"/>
              </w:rPr>
              <w:t>Konteinerio išmatavimai turi būti intervaluose nurodytuose žemiau:</w:t>
            </w:r>
          </w:p>
        </w:tc>
      </w:tr>
      <w:tr w:rsidR="009D76F7" w:rsidRPr="00883334" w14:paraId="6CD905B6"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56A92791" w14:textId="77777777" w:rsidR="009D76F7" w:rsidRPr="009C740F" w:rsidRDefault="009D76F7" w:rsidP="007012AA">
            <w:pPr>
              <w:jc w:val="center"/>
              <w:rPr>
                <w:lang w:val="lt-LT" w:eastAsia="fi-FI"/>
              </w:rPr>
            </w:pPr>
            <w:r w:rsidRPr="009C740F">
              <w:rPr>
                <w:lang w:val="lt-LT" w:eastAsia="fi-FI"/>
              </w:rPr>
              <w:t>2.1.1</w:t>
            </w:r>
          </w:p>
        </w:tc>
        <w:tc>
          <w:tcPr>
            <w:tcW w:w="4690" w:type="pct"/>
            <w:tcBorders>
              <w:top w:val="single" w:sz="4" w:space="0" w:color="auto"/>
              <w:left w:val="single" w:sz="4" w:space="0" w:color="auto"/>
              <w:bottom w:val="single" w:sz="4" w:space="0" w:color="auto"/>
              <w:right w:val="single" w:sz="4" w:space="0" w:color="auto"/>
            </w:tcBorders>
            <w:hideMark/>
          </w:tcPr>
          <w:p w14:paraId="325FB853" w14:textId="77777777" w:rsidR="009D76F7" w:rsidRPr="009C740F" w:rsidRDefault="009D76F7" w:rsidP="00A174A0">
            <w:pPr>
              <w:jc w:val="both"/>
              <w:rPr>
                <w:lang w:val="lt-LT" w:eastAsia="fi-FI"/>
              </w:rPr>
            </w:pPr>
            <w:r w:rsidRPr="009C740F">
              <w:rPr>
                <w:lang w:val="lt-LT" w:eastAsia="fi-FI"/>
              </w:rPr>
              <w:t>aukštis: 1950-2250 mm;</w:t>
            </w:r>
          </w:p>
        </w:tc>
      </w:tr>
      <w:tr w:rsidR="009D76F7" w:rsidRPr="001314D1" w14:paraId="5733BA0D"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5CBD020A" w14:textId="77777777" w:rsidR="009D76F7" w:rsidRPr="009C740F" w:rsidRDefault="009D76F7" w:rsidP="007012AA">
            <w:pPr>
              <w:jc w:val="center"/>
              <w:rPr>
                <w:lang w:val="lt-LT" w:eastAsia="fi-FI"/>
              </w:rPr>
            </w:pPr>
            <w:r w:rsidRPr="009C740F">
              <w:rPr>
                <w:lang w:val="lt-LT" w:eastAsia="fi-FI"/>
              </w:rPr>
              <w:t>2.1.2.</w:t>
            </w:r>
          </w:p>
        </w:tc>
        <w:tc>
          <w:tcPr>
            <w:tcW w:w="4690" w:type="pct"/>
            <w:tcBorders>
              <w:top w:val="single" w:sz="4" w:space="0" w:color="auto"/>
              <w:left w:val="single" w:sz="4" w:space="0" w:color="auto"/>
              <w:bottom w:val="single" w:sz="4" w:space="0" w:color="auto"/>
              <w:right w:val="single" w:sz="4" w:space="0" w:color="auto"/>
            </w:tcBorders>
            <w:hideMark/>
          </w:tcPr>
          <w:p w14:paraId="5A041B43" w14:textId="223CA4DA" w:rsidR="009D76F7" w:rsidRPr="009C740F" w:rsidRDefault="009D76F7" w:rsidP="00A174A0">
            <w:pPr>
              <w:jc w:val="both"/>
              <w:rPr>
                <w:vertAlign w:val="superscript"/>
                <w:lang w:val="lt-LT" w:eastAsia="fi-FI"/>
              </w:rPr>
            </w:pPr>
            <w:r w:rsidRPr="009C740F">
              <w:rPr>
                <w:lang w:val="lt-LT" w:eastAsia="fi-FI"/>
              </w:rPr>
              <w:t>Bendra konteinerio talpa: ne mažiau kaip 2 m</w:t>
            </w:r>
            <w:r w:rsidRPr="009C740F">
              <w:rPr>
                <w:vertAlign w:val="superscript"/>
                <w:lang w:val="lt-LT" w:eastAsia="fi-FI"/>
              </w:rPr>
              <w:t>3</w:t>
            </w:r>
          </w:p>
        </w:tc>
      </w:tr>
      <w:tr w:rsidR="009D76F7" w:rsidRPr="001314D1" w14:paraId="29644A47"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767561DB" w14:textId="77777777" w:rsidR="009D76F7" w:rsidRPr="009C740F" w:rsidRDefault="009D76F7" w:rsidP="007012AA">
            <w:pPr>
              <w:jc w:val="center"/>
              <w:rPr>
                <w:lang w:val="lt-LT" w:eastAsia="fi-FI"/>
              </w:rPr>
            </w:pPr>
            <w:r w:rsidRPr="009C740F">
              <w:rPr>
                <w:lang w:val="lt-LT" w:eastAsia="fi-FI"/>
              </w:rPr>
              <w:t>2.2.</w:t>
            </w:r>
          </w:p>
        </w:tc>
        <w:tc>
          <w:tcPr>
            <w:tcW w:w="4690" w:type="pct"/>
            <w:tcBorders>
              <w:top w:val="single" w:sz="4" w:space="0" w:color="auto"/>
              <w:left w:val="single" w:sz="4" w:space="0" w:color="auto"/>
              <w:bottom w:val="single" w:sz="4" w:space="0" w:color="auto"/>
              <w:right w:val="single" w:sz="4" w:space="0" w:color="auto"/>
            </w:tcBorders>
            <w:hideMark/>
          </w:tcPr>
          <w:p w14:paraId="1038064C" w14:textId="77777777" w:rsidR="009D76F7" w:rsidRPr="009C740F" w:rsidRDefault="009D76F7" w:rsidP="00A174A0">
            <w:pPr>
              <w:jc w:val="both"/>
              <w:rPr>
                <w:lang w:val="lt-LT" w:eastAsia="fi-FI"/>
              </w:rPr>
            </w:pPr>
            <w:r w:rsidRPr="009C740F">
              <w:rPr>
                <w:lang w:val="lt-LT" w:eastAsia="fi-FI"/>
              </w:rPr>
              <w:t>Pagamintas iš ne plonesnių kaip 1,5 mm storio plieno lakštų.</w:t>
            </w:r>
          </w:p>
        </w:tc>
      </w:tr>
      <w:tr w:rsidR="009D76F7" w:rsidRPr="00883334" w14:paraId="01A97FC2"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0782609C" w14:textId="77777777" w:rsidR="009D76F7" w:rsidRPr="009C740F" w:rsidRDefault="009D76F7" w:rsidP="007012AA">
            <w:pPr>
              <w:jc w:val="center"/>
              <w:rPr>
                <w:lang w:val="lt-LT" w:eastAsia="fi-FI"/>
              </w:rPr>
            </w:pPr>
            <w:r w:rsidRPr="009C740F">
              <w:rPr>
                <w:lang w:val="lt-LT" w:eastAsia="fi-FI"/>
              </w:rPr>
              <w:t>2.3.</w:t>
            </w:r>
          </w:p>
        </w:tc>
        <w:tc>
          <w:tcPr>
            <w:tcW w:w="4690" w:type="pct"/>
            <w:tcBorders>
              <w:top w:val="single" w:sz="4" w:space="0" w:color="auto"/>
              <w:left w:val="single" w:sz="4" w:space="0" w:color="auto"/>
              <w:bottom w:val="single" w:sz="4" w:space="0" w:color="auto"/>
              <w:right w:val="single" w:sz="4" w:space="0" w:color="auto"/>
            </w:tcBorders>
            <w:hideMark/>
          </w:tcPr>
          <w:p w14:paraId="2FC0F9D8" w14:textId="77777777" w:rsidR="009D76F7" w:rsidRPr="009C740F" w:rsidRDefault="009D76F7" w:rsidP="00A174A0">
            <w:pPr>
              <w:jc w:val="both"/>
              <w:rPr>
                <w:color w:val="000000"/>
                <w:lang w:val="lt-LT" w:eastAsia="fi-FI"/>
              </w:rPr>
            </w:pPr>
            <w:r w:rsidRPr="009C740F">
              <w:rPr>
                <w:color w:val="000000"/>
                <w:lang w:val="lt-LT" w:eastAsia="fi-FI"/>
              </w:rPr>
              <w:t>Konteineriai turi būti atsparūs korozijai. Gamintojas turi naudoti paviršiaus apdorojimo priemones arba medžiagas, kurios užtikrintų sistemų eksploatacines charakteristikas vidutiniškai agresyvioje aplinkoje (aplinkos agresyvumo klasė C3 pagal EN ISO 12944). Metalinės dalys turi būti nerūdijančio plieno arba cinkuotos karštuoju būdu (padengimo dangos storis pagal EN ISO 1461 arba analogiškus jiems reikalavimus). Pateikiama gamintojo patvirtinta deklaracija.</w:t>
            </w:r>
          </w:p>
        </w:tc>
      </w:tr>
      <w:tr w:rsidR="009D76F7" w:rsidRPr="001314D1" w14:paraId="6343E23A"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5E96DBC3" w14:textId="77777777" w:rsidR="009D76F7" w:rsidRPr="009C740F" w:rsidRDefault="009D76F7" w:rsidP="007012AA">
            <w:pPr>
              <w:jc w:val="center"/>
              <w:rPr>
                <w:lang w:val="lt-LT" w:eastAsia="fi-FI"/>
              </w:rPr>
            </w:pPr>
            <w:r w:rsidRPr="009C740F">
              <w:rPr>
                <w:lang w:val="lt-LT" w:eastAsia="fi-FI"/>
              </w:rPr>
              <w:t>2.4.</w:t>
            </w:r>
          </w:p>
        </w:tc>
        <w:tc>
          <w:tcPr>
            <w:tcW w:w="4690" w:type="pct"/>
            <w:tcBorders>
              <w:top w:val="single" w:sz="4" w:space="0" w:color="auto"/>
              <w:left w:val="single" w:sz="4" w:space="0" w:color="auto"/>
              <w:bottom w:val="single" w:sz="4" w:space="0" w:color="auto"/>
              <w:right w:val="single" w:sz="4" w:space="0" w:color="auto"/>
            </w:tcBorders>
            <w:hideMark/>
          </w:tcPr>
          <w:p w14:paraId="5C79C113" w14:textId="77777777" w:rsidR="009D76F7" w:rsidRPr="009C740F" w:rsidRDefault="009D76F7" w:rsidP="00A174A0">
            <w:pPr>
              <w:jc w:val="both"/>
              <w:rPr>
                <w:lang w:val="lt-LT" w:eastAsia="fi-FI"/>
              </w:rPr>
            </w:pPr>
            <w:r w:rsidRPr="009C740F">
              <w:rPr>
                <w:lang w:val="lt-LT" w:eastAsia="fi-FI"/>
              </w:rPr>
              <w:t xml:space="preserve">Konteinerio korpusas turi būti uždaras, užtikrinant apsaugą nuo išorės veiksnių, kritulių ir pan.  </w:t>
            </w:r>
          </w:p>
        </w:tc>
      </w:tr>
      <w:tr w:rsidR="009D76F7" w:rsidRPr="001314D1" w14:paraId="3ADCB961"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E4ABE63" w14:textId="77777777" w:rsidR="009D76F7" w:rsidRPr="009C740F" w:rsidRDefault="009D76F7" w:rsidP="007012AA">
            <w:pPr>
              <w:jc w:val="center"/>
              <w:rPr>
                <w:lang w:val="lt-LT" w:eastAsia="fi-FI"/>
              </w:rPr>
            </w:pPr>
            <w:r w:rsidRPr="009C740F">
              <w:rPr>
                <w:lang w:val="lt-LT" w:eastAsia="fi-FI"/>
              </w:rPr>
              <w:t>2.5.</w:t>
            </w:r>
          </w:p>
        </w:tc>
        <w:tc>
          <w:tcPr>
            <w:tcW w:w="4690" w:type="pct"/>
            <w:tcBorders>
              <w:top w:val="single" w:sz="4" w:space="0" w:color="auto"/>
              <w:left w:val="single" w:sz="4" w:space="0" w:color="auto"/>
              <w:bottom w:val="single" w:sz="4" w:space="0" w:color="auto"/>
              <w:right w:val="single" w:sz="4" w:space="0" w:color="auto"/>
            </w:tcBorders>
            <w:hideMark/>
          </w:tcPr>
          <w:p w14:paraId="5476A458" w14:textId="77777777" w:rsidR="009D76F7" w:rsidRPr="009C740F" w:rsidRDefault="009D76F7" w:rsidP="00A174A0">
            <w:pPr>
              <w:jc w:val="both"/>
              <w:rPr>
                <w:color w:val="000000"/>
                <w:lang w:val="lt-LT" w:eastAsia="fi-FI"/>
              </w:rPr>
            </w:pPr>
            <w:r w:rsidRPr="009C740F">
              <w:rPr>
                <w:color w:val="000000"/>
                <w:lang w:val="lt-LT" w:eastAsia="fi-FI"/>
              </w:rPr>
              <w:t>Konteinerio spalva – pilka, RAL 7021 arba analogiška (analogiška spalva turi būti nurodyta pasiūlyme).</w:t>
            </w:r>
          </w:p>
        </w:tc>
      </w:tr>
      <w:tr w:rsidR="009D76F7" w:rsidRPr="00883334" w14:paraId="3029C429"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40C098E7" w14:textId="77777777" w:rsidR="009D76F7" w:rsidRPr="009C740F" w:rsidRDefault="009D76F7" w:rsidP="007012AA">
            <w:pPr>
              <w:jc w:val="center"/>
              <w:rPr>
                <w:lang w:val="lt-LT" w:eastAsia="fi-FI"/>
              </w:rPr>
            </w:pPr>
            <w:r w:rsidRPr="009C740F">
              <w:rPr>
                <w:lang w:val="lt-LT" w:eastAsia="fi-FI"/>
              </w:rPr>
              <w:t>2.6.</w:t>
            </w:r>
          </w:p>
        </w:tc>
        <w:tc>
          <w:tcPr>
            <w:tcW w:w="4690" w:type="pct"/>
            <w:tcBorders>
              <w:top w:val="single" w:sz="4" w:space="0" w:color="auto"/>
              <w:left w:val="single" w:sz="4" w:space="0" w:color="auto"/>
              <w:bottom w:val="single" w:sz="4" w:space="0" w:color="auto"/>
              <w:right w:val="single" w:sz="4" w:space="0" w:color="auto"/>
            </w:tcBorders>
            <w:hideMark/>
          </w:tcPr>
          <w:p w14:paraId="37B6A784" w14:textId="33B7070E" w:rsidR="009D76F7" w:rsidRPr="009C740F" w:rsidRDefault="009D76F7" w:rsidP="00A174A0">
            <w:pPr>
              <w:jc w:val="both"/>
              <w:rPr>
                <w:lang w:val="lt-LT" w:eastAsia="fi-FI"/>
              </w:rPr>
            </w:pPr>
            <w:r w:rsidRPr="009C740F">
              <w:rPr>
                <w:lang w:val="lt-LT" w:eastAsia="fi-FI"/>
              </w:rPr>
              <w:t>Su reguliuojamomis pastatymo kojelėmis.</w:t>
            </w:r>
          </w:p>
        </w:tc>
      </w:tr>
      <w:tr w:rsidR="009D76F7" w:rsidRPr="001314D1" w14:paraId="0BC959F4"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4D572F70" w14:textId="77777777" w:rsidR="009D76F7" w:rsidRPr="009C740F" w:rsidRDefault="009D76F7" w:rsidP="007012AA">
            <w:pPr>
              <w:jc w:val="center"/>
              <w:rPr>
                <w:lang w:val="lt-LT" w:eastAsia="fi-FI"/>
              </w:rPr>
            </w:pPr>
            <w:r w:rsidRPr="009C740F">
              <w:rPr>
                <w:lang w:val="lt-LT" w:eastAsia="fi-FI"/>
              </w:rPr>
              <w:t>2.7.</w:t>
            </w:r>
          </w:p>
        </w:tc>
        <w:tc>
          <w:tcPr>
            <w:tcW w:w="4690" w:type="pct"/>
            <w:tcBorders>
              <w:top w:val="single" w:sz="4" w:space="0" w:color="auto"/>
              <w:left w:val="single" w:sz="4" w:space="0" w:color="auto"/>
              <w:bottom w:val="single" w:sz="4" w:space="0" w:color="auto"/>
              <w:right w:val="single" w:sz="4" w:space="0" w:color="auto"/>
            </w:tcBorders>
            <w:hideMark/>
          </w:tcPr>
          <w:p w14:paraId="24C3ADA9" w14:textId="61A3E45D" w:rsidR="009D76F7" w:rsidRPr="009C740F" w:rsidRDefault="009D76F7" w:rsidP="00A174A0">
            <w:pPr>
              <w:jc w:val="both"/>
              <w:rPr>
                <w:lang w:val="lt-LT" w:eastAsia="fi-FI"/>
              </w:rPr>
            </w:pPr>
            <w:r w:rsidRPr="009C740F">
              <w:rPr>
                <w:lang w:val="lt-LT" w:eastAsia="fi-FI"/>
              </w:rPr>
              <w:t>Konteinerio durelės tekstilės atliekų ištuštinimui turi būti įrengtos konteinerio šone po atliekų įmetimo anga.</w:t>
            </w:r>
          </w:p>
        </w:tc>
      </w:tr>
      <w:tr w:rsidR="009D76F7" w:rsidRPr="001314D1" w14:paraId="44F58E27"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468C9429" w14:textId="77777777" w:rsidR="009D76F7" w:rsidRPr="009C740F" w:rsidRDefault="009D76F7" w:rsidP="007012AA">
            <w:pPr>
              <w:jc w:val="center"/>
              <w:rPr>
                <w:lang w:val="lt-LT" w:eastAsia="fi-FI"/>
              </w:rPr>
            </w:pPr>
            <w:r w:rsidRPr="009C740F">
              <w:rPr>
                <w:lang w:val="lt-LT" w:eastAsia="fi-FI"/>
              </w:rPr>
              <w:t>2.8.</w:t>
            </w:r>
          </w:p>
        </w:tc>
        <w:tc>
          <w:tcPr>
            <w:tcW w:w="4690" w:type="pct"/>
            <w:tcBorders>
              <w:top w:val="single" w:sz="4" w:space="0" w:color="auto"/>
              <w:left w:val="single" w:sz="4" w:space="0" w:color="auto"/>
              <w:bottom w:val="single" w:sz="4" w:space="0" w:color="auto"/>
              <w:right w:val="single" w:sz="4" w:space="0" w:color="auto"/>
            </w:tcBorders>
            <w:hideMark/>
          </w:tcPr>
          <w:p w14:paraId="1A1CD220" w14:textId="032A803B" w:rsidR="009D76F7" w:rsidRPr="009C740F" w:rsidRDefault="009D76F7" w:rsidP="00A174A0">
            <w:pPr>
              <w:jc w:val="both"/>
              <w:rPr>
                <w:lang w:val="lt-LT" w:eastAsia="fi-FI"/>
              </w:rPr>
            </w:pPr>
            <w:r w:rsidRPr="009C740F">
              <w:rPr>
                <w:lang w:val="lt-LT" w:eastAsia="fi-FI"/>
              </w:rPr>
              <w:t>Konteinerio durelės rakinamos, užrakinimo mechanizmai (spynos) turi būti turi būti įskaičiuoti į pasiūlymo kainą ir pristatomi kartu su konteineriais.</w:t>
            </w:r>
          </w:p>
        </w:tc>
      </w:tr>
      <w:tr w:rsidR="009D76F7" w:rsidRPr="00883334" w14:paraId="526C7BC1"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78FF582E" w14:textId="2BC28EAE" w:rsidR="009D76F7" w:rsidRPr="009C740F" w:rsidRDefault="009D76F7" w:rsidP="007012AA">
            <w:pPr>
              <w:jc w:val="center"/>
              <w:rPr>
                <w:b/>
                <w:lang w:val="lt-LT" w:eastAsia="fi-FI"/>
              </w:rPr>
            </w:pPr>
            <w:r w:rsidRPr="009C740F">
              <w:rPr>
                <w:b/>
                <w:lang w:val="lt-LT" w:eastAsia="fi-FI"/>
              </w:rPr>
              <w:t>3.</w:t>
            </w:r>
          </w:p>
        </w:tc>
        <w:tc>
          <w:tcPr>
            <w:tcW w:w="4690" w:type="pct"/>
            <w:tcBorders>
              <w:top w:val="single" w:sz="4" w:space="0" w:color="auto"/>
              <w:left w:val="single" w:sz="4" w:space="0" w:color="auto"/>
              <w:bottom w:val="single" w:sz="4" w:space="0" w:color="auto"/>
              <w:right w:val="single" w:sz="4" w:space="0" w:color="auto"/>
            </w:tcBorders>
            <w:hideMark/>
          </w:tcPr>
          <w:p w14:paraId="76E6CD53" w14:textId="77777777" w:rsidR="009D76F7" w:rsidRPr="009C740F" w:rsidRDefault="009D76F7" w:rsidP="00A174A0">
            <w:pPr>
              <w:jc w:val="both"/>
              <w:rPr>
                <w:b/>
                <w:lang w:val="lt-LT" w:eastAsia="fi-FI"/>
              </w:rPr>
            </w:pPr>
            <w:r w:rsidRPr="009C740F">
              <w:rPr>
                <w:b/>
                <w:lang w:val="lt-LT" w:eastAsia="fi-FI"/>
              </w:rPr>
              <w:t xml:space="preserve">Reikalavimai atliekų įmetimo angai: </w:t>
            </w:r>
          </w:p>
        </w:tc>
      </w:tr>
      <w:tr w:rsidR="009D76F7" w:rsidRPr="001314D1" w14:paraId="2AE68975"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26D48D3B" w14:textId="77777777" w:rsidR="009D76F7" w:rsidRPr="009C740F" w:rsidRDefault="009D76F7" w:rsidP="007012AA">
            <w:pPr>
              <w:jc w:val="center"/>
              <w:rPr>
                <w:lang w:val="lt-LT" w:eastAsia="fi-FI"/>
              </w:rPr>
            </w:pPr>
            <w:r w:rsidRPr="009C740F">
              <w:rPr>
                <w:lang w:val="lt-LT" w:eastAsia="fi-FI"/>
              </w:rPr>
              <w:lastRenderedPageBreak/>
              <w:t>3.1.</w:t>
            </w:r>
          </w:p>
        </w:tc>
        <w:tc>
          <w:tcPr>
            <w:tcW w:w="4690" w:type="pct"/>
            <w:tcBorders>
              <w:top w:val="single" w:sz="4" w:space="0" w:color="auto"/>
              <w:left w:val="single" w:sz="4" w:space="0" w:color="auto"/>
              <w:bottom w:val="single" w:sz="4" w:space="0" w:color="auto"/>
              <w:right w:val="single" w:sz="4" w:space="0" w:color="auto"/>
            </w:tcBorders>
            <w:hideMark/>
          </w:tcPr>
          <w:p w14:paraId="433ADC69" w14:textId="5AAD4353" w:rsidR="009D76F7" w:rsidRPr="009C740F" w:rsidRDefault="009D76F7" w:rsidP="00A174A0">
            <w:pPr>
              <w:jc w:val="both"/>
              <w:rPr>
                <w:lang w:val="lt-LT" w:eastAsia="fi-FI"/>
              </w:rPr>
            </w:pPr>
            <w:r w:rsidRPr="009C740F">
              <w:rPr>
                <w:lang w:val="lt-LT" w:eastAsia="fi-FI"/>
              </w:rPr>
              <w:t>Pildymo angos turi būti suprojektuotos taip, kad būtų saugios įprastomis sąlygomis, kad žmogus per jas negalėtų netyčia įkristi į konteinerį.</w:t>
            </w:r>
          </w:p>
        </w:tc>
      </w:tr>
      <w:tr w:rsidR="009D76F7" w:rsidRPr="001314D1" w14:paraId="3CF719DA" w14:textId="77777777" w:rsidTr="00A174A0">
        <w:trPr>
          <w:cantSplit/>
          <w:trHeight w:val="500"/>
        </w:trPr>
        <w:tc>
          <w:tcPr>
            <w:tcW w:w="310" w:type="pct"/>
            <w:tcBorders>
              <w:top w:val="single" w:sz="4" w:space="0" w:color="auto"/>
              <w:left w:val="single" w:sz="4" w:space="0" w:color="auto"/>
              <w:bottom w:val="single" w:sz="4" w:space="0" w:color="auto"/>
              <w:right w:val="single" w:sz="4" w:space="0" w:color="auto"/>
            </w:tcBorders>
            <w:hideMark/>
          </w:tcPr>
          <w:p w14:paraId="69341894" w14:textId="77777777" w:rsidR="009D76F7" w:rsidRPr="009C740F" w:rsidRDefault="009D76F7" w:rsidP="007012AA">
            <w:pPr>
              <w:jc w:val="center"/>
              <w:rPr>
                <w:lang w:val="lt-LT" w:eastAsia="fi-FI"/>
              </w:rPr>
            </w:pPr>
            <w:r w:rsidRPr="009C740F">
              <w:rPr>
                <w:lang w:val="lt-LT" w:eastAsia="fi-FI"/>
              </w:rPr>
              <w:t>3.2.</w:t>
            </w:r>
          </w:p>
        </w:tc>
        <w:tc>
          <w:tcPr>
            <w:tcW w:w="4690" w:type="pct"/>
            <w:tcBorders>
              <w:top w:val="single" w:sz="4" w:space="0" w:color="auto"/>
              <w:left w:val="single" w:sz="4" w:space="0" w:color="auto"/>
              <w:bottom w:val="single" w:sz="4" w:space="0" w:color="auto"/>
              <w:right w:val="single" w:sz="4" w:space="0" w:color="auto"/>
            </w:tcBorders>
            <w:shd w:val="clear" w:color="auto" w:fill="FFFFFF"/>
            <w:hideMark/>
          </w:tcPr>
          <w:p w14:paraId="0E9FE61F" w14:textId="77777777" w:rsidR="009D76F7" w:rsidRPr="009C740F" w:rsidRDefault="009D76F7" w:rsidP="00A174A0">
            <w:pPr>
              <w:jc w:val="both"/>
              <w:rPr>
                <w:lang w:val="lt-LT" w:eastAsia="fi-FI"/>
              </w:rPr>
            </w:pPr>
            <w:r w:rsidRPr="009C740F">
              <w:rPr>
                <w:lang w:val="lt-LT" w:eastAsia="fi-FI"/>
              </w:rPr>
              <w:t>Atliekų įmetimui turi būti įrengtas ne mažiau 60 litrų atliekų įdėjimo būgnas arba kitos formos vartomas metamų atliekų tūrio ribotuvas.</w:t>
            </w:r>
          </w:p>
        </w:tc>
      </w:tr>
      <w:tr w:rsidR="009D76F7" w:rsidRPr="00883334" w14:paraId="369570FD"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6EA784E7" w14:textId="77777777" w:rsidR="009D76F7" w:rsidRPr="009C740F" w:rsidRDefault="009D76F7" w:rsidP="007012AA">
            <w:pPr>
              <w:jc w:val="center"/>
              <w:rPr>
                <w:b/>
                <w:lang w:val="lt-LT" w:eastAsia="fi-FI"/>
              </w:rPr>
            </w:pPr>
            <w:r w:rsidRPr="009C740F">
              <w:rPr>
                <w:b/>
                <w:lang w:val="lt-LT" w:eastAsia="fi-FI"/>
              </w:rPr>
              <w:t>4.</w:t>
            </w:r>
          </w:p>
        </w:tc>
        <w:tc>
          <w:tcPr>
            <w:tcW w:w="4690" w:type="pct"/>
            <w:tcBorders>
              <w:top w:val="single" w:sz="4" w:space="0" w:color="auto"/>
              <w:left w:val="single" w:sz="4" w:space="0" w:color="auto"/>
              <w:bottom w:val="single" w:sz="4" w:space="0" w:color="auto"/>
              <w:right w:val="single" w:sz="4" w:space="0" w:color="auto"/>
            </w:tcBorders>
            <w:hideMark/>
          </w:tcPr>
          <w:p w14:paraId="2BA2816A" w14:textId="77777777" w:rsidR="009D76F7" w:rsidRPr="009C740F" w:rsidRDefault="009D76F7" w:rsidP="00A174A0">
            <w:pPr>
              <w:jc w:val="both"/>
              <w:rPr>
                <w:b/>
                <w:lang w:val="lt-LT" w:eastAsia="fi-FI"/>
              </w:rPr>
            </w:pPr>
            <w:r w:rsidRPr="009C740F">
              <w:rPr>
                <w:b/>
                <w:lang w:val="lt-LT" w:eastAsia="fi-FI"/>
              </w:rPr>
              <w:t>Ženklinimas:</w:t>
            </w:r>
          </w:p>
        </w:tc>
      </w:tr>
      <w:tr w:rsidR="009D76F7" w:rsidRPr="001314D1" w14:paraId="5F6DA514"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1E1C77B9" w14:textId="77777777" w:rsidR="009D76F7" w:rsidRPr="009C740F" w:rsidRDefault="009D76F7" w:rsidP="007012AA">
            <w:pPr>
              <w:jc w:val="center"/>
              <w:rPr>
                <w:lang w:val="lt-LT" w:eastAsia="fi-FI"/>
              </w:rPr>
            </w:pPr>
            <w:r w:rsidRPr="009C740F">
              <w:rPr>
                <w:lang w:val="lt-LT" w:eastAsia="fi-FI"/>
              </w:rPr>
              <w:t>4.1.</w:t>
            </w:r>
          </w:p>
        </w:tc>
        <w:tc>
          <w:tcPr>
            <w:tcW w:w="4690" w:type="pct"/>
            <w:tcBorders>
              <w:top w:val="single" w:sz="4" w:space="0" w:color="auto"/>
              <w:left w:val="single" w:sz="4" w:space="0" w:color="auto"/>
              <w:bottom w:val="single" w:sz="4" w:space="0" w:color="auto"/>
              <w:right w:val="single" w:sz="4" w:space="0" w:color="auto"/>
            </w:tcBorders>
            <w:hideMark/>
          </w:tcPr>
          <w:p w14:paraId="4529B791" w14:textId="77777777" w:rsidR="009D76F7" w:rsidRPr="009C740F" w:rsidRDefault="009D76F7" w:rsidP="00A174A0">
            <w:pPr>
              <w:jc w:val="both"/>
              <w:rPr>
                <w:lang w:val="lt-LT" w:eastAsia="fi-FI"/>
              </w:rPr>
            </w:pPr>
            <w:r w:rsidRPr="009C740F">
              <w:rPr>
                <w:lang w:val="lt-LT" w:eastAsia="fi-FI"/>
              </w:rPr>
              <w:t>Ant kiekvieno konteinerio matomoje vietoje turi būti ženklinimas, nurodant:</w:t>
            </w:r>
          </w:p>
        </w:tc>
      </w:tr>
      <w:tr w:rsidR="009D76F7" w:rsidRPr="001314D1" w14:paraId="04E47188" w14:textId="77777777" w:rsidTr="009D76F7">
        <w:trPr>
          <w:cantSplit/>
          <w:trHeight w:val="353"/>
        </w:trPr>
        <w:tc>
          <w:tcPr>
            <w:tcW w:w="310" w:type="pct"/>
            <w:tcBorders>
              <w:top w:val="single" w:sz="4" w:space="0" w:color="auto"/>
              <w:left w:val="single" w:sz="4" w:space="0" w:color="auto"/>
              <w:bottom w:val="single" w:sz="4" w:space="0" w:color="auto"/>
              <w:right w:val="single" w:sz="4" w:space="0" w:color="auto"/>
            </w:tcBorders>
            <w:hideMark/>
          </w:tcPr>
          <w:p w14:paraId="0C62D7AC" w14:textId="77777777" w:rsidR="009D76F7" w:rsidRPr="009C740F" w:rsidRDefault="009D76F7" w:rsidP="007012AA">
            <w:pPr>
              <w:jc w:val="center"/>
              <w:rPr>
                <w:lang w:val="lt-LT" w:eastAsia="fi-FI"/>
              </w:rPr>
            </w:pPr>
            <w:r w:rsidRPr="009C740F">
              <w:rPr>
                <w:lang w:val="lt-LT" w:eastAsia="fi-FI"/>
              </w:rPr>
              <w:t>4.1.1.</w:t>
            </w:r>
          </w:p>
        </w:tc>
        <w:tc>
          <w:tcPr>
            <w:tcW w:w="4690" w:type="pct"/>
            <w:tcBorders>
              <w:top w:val="single" w:sz="4" w:space="0" w:color="auto"/>
              <w:left w:val="single" w:sz="4" w:space="0" w:color="auto"/>
              <w:bottom w:val="single" w:sz="4" w:space="0" w:color="auto"/>
              <w:right w:val="single" w:sz="4" w:space="0" w:color="auto"/>
            </w:tcBorders>
            <w:hideMark/>
          </w:tcPr>
          <w:p w14:paraId="46F88813" w14:textId="77777777" w:rsidR="009D76F7" w:rsidRPr="009C740F" w:rsidRDefault="009D76F7" w:rsidP="00A174A0">
            <w:pPr>
              <w:jc w:val="both"/>
              <w:rPr>
                <w:lang w:val="lt-LT" w:eastAsia="fi-FI"/>
              </w:rPr>
            </w:pPr>
            <w:r w:rsidRPr="009C740F">
              <w:rPr>
                <w:lang w:val="lt-LT" w:eastAsia="fi-FI"/>
              </w:rPr>
              <w:t>gamintojo pavadinimą arba prekės ženklą;</w:t>
            </w:r>
          </w:p>
        </w:tc>
      </w:tr>
      <w:tr w:rsidR="009D76F7" w:rsidRPr="00883334" w14:paraId="032B9DEA" w14:textId="77777777" w:rsidTr="009D76F7">
        <w:trPr>
          <w:cantSplit/>
          <w:trHeight w:val="359"/>
        </w:trPr>
        <w:tc>
          <w:tcPr>
            <w:tcW w:w="310" w:type="pct"/>
            <w:tcBorders>
              <w:top w:val="single" w:sz="4" w:space="0" w:color="auto"/>
              <w:left w:val="single" w:sz="4" w:space="0" w:color="auto"/>
              <w:bottom w:val="single" w:sz="4" w:space="0" w:color="auto"/>
              <w:right w:val="single" w:sz="4" w:space="0" w:color="auto"/>
            </w:tcBorders>
            <w:hideMark/>
          </w:tcPr>
          <w:p w14:paraId="4AE43211" w14:textId="77777777" w:rsidR="009D76F7" w:rsidRPr="009C740F" w:rsidRDefault="009D76F7" w:rsidP="007012AA">
            <w:pPr>
              <w:jc w:val="center"/>
              <w:rPr>
                <w:lang w:val="lt-LT" w:eastAsia="fi-FI"/>
              </w:rPr>
            </w:pPr>
            <w:r w:rsidRPr="009C740F">
              <w:rPr>
                <w:lang w:val="lt-LT" w:eastAsia="fi-FI"/>
              </w:rPr>
              <w:t>4.1.2.</w:t>
            </w:r>
          </w:p>
        </w:tc>
        <w:tc>
          <w:tcPr>
            <w:tcW w:w="4690" w:type="pct"/>
            <w:tcBorders>
              <w:top w:val="single" w:sz="4" w:space="0" w:color="auto"/>
              <w:left w:val="single" w:sz="4" w:space="0" w:color="auto"/>
              <w:bottom w:val="single" w:sz="4" w:space="0" w:color="auto"/>
              <w:right w:val="single" w:sz="4" w:space="0" w:color="auto"/>
            </w:tcBorders>
            <w:hideMark/>
          </w:tcPr>
          <w:p w14:paraId="2F6190D7" w14:textId="245D2A18" w:rsidR="009D76F7" w:rsidRPr="009C740F" w:rsidRDefault="009D76F7" w:rsidP="00A174A0">
            <w:pPr>
              <w:jc w:val="both"/>
              <w:rPr>
                <w:lang w:val="lt-LT" w:eastAsia="fi-FI"/>
              </w:rPr>
            </w:pPr>
            <w:r w:rsidRPr="009C740F">
              <w:rPr>
                <w:lang w:val="lt-LT" w:eastAsia="fi-FI"/>
              </w:rPr>
              <w:t>gamybos metus;</w:t>
            </w:r>
          </w:p>
        </w:tc>
      </w:tr>
      <w:tr w:rsidR="009D76F7" w:rsidRPr="001314D1" w14:paraId="63BC9326" w14:textId="77777777" w:rsidTr="009D76F7">
        <w:trPr>
          <w:cantSplit/>
          <w:trHeight w:val="1070"/>
        </w:trPr>
        <w:tc>
          <w:tcPr>
            <w:tcW w:w="310" w:type="pct"/>
            <w:tcBorders>
              <w:top w:val="single" w:sz="4" w:space="0" w:color="auto"/>
              <w:left w:val="single" w:sz="4" w:space="0" w:color="auto"/>
              <w:bottom w:val="single" w:sz="4" w:space="0" w:color="auto"/>
              <w:right w:val="single" w:sz="4" w:space="0" w:color="auto"/>
            </w:tcBorders>
            <w:hideMark/>
          </w:tcPr>
          <w:p w14:paraId="3B55BF06" w14:textId="77777777" w:rsidR="009D76F7" w:rsidRPr="009C740F" w:rsidRDefault="009D76F7" w:rsidP="007012AA">
            <w:pPr>
              <w:jc w:val="center"/>
              <w:rPr>
                <w:lang w:val="lt-LT" w:eastAsia="fi-FI"/>
              </w:rPr>
            </w:pPr>
            <w:r w:rsidRPr="009C740F">
              <w:rPr>
                <w:lang w:val="lt-LT" w:eastAsia="fi-FI"/>
              </w:rPr>
              <w:t>4.2.</w:t>
            </w:r>
          </w:p>
        </w:tc>
        <w:tc>
          <w:tcPr>
            <w:tcW w:w="4690" w:type="pct"/>
            <w:tcBorders>
              <w:top w:val="single" w:sz="4" w:space="0" w:color="auto"/>
              <w:left w:val="single" w:sz="4" w:space="0" w:color="auto"/>
              <w:bottom w:val="single" w:sz="4" w:space="0" w:color="auto"/>
              <w:right w:val="single" w:sz="4" w:space="0" w:color="auto"/>
            </w:tcBorders>
          </w:tcPr>
          <w:p w14:paraId="638E18AE" w14:textId="5E437124" w:rsidR="009D76F7" w:rsidRPr="001314D1" w:rsidRDefault="009D76F7" w:rsidP="00A174A0">
            <w:pPr>
              <w:jc w:val="both"/>
              <w:rPr>
                <w:color w:val="000000"/>
                <w:lang w:val="lt-LT" w:eastAsia="fi-FI"/>
              </w:rPr>
            </w:pPr>
            <w:r w:rsidRPr="009C740F">
              <w:rPr>
                <w:color w:val="000000"/>
                <w:lang w:val="lt-LT" w:eastAsia="fi-FI"/>
              </w:rPr>
              <w:t>Kiekvienam konteineriui tiekėjas privalo pagaminti po 1 vnt. informacinių užrašų. Informacinį užrašą tiekėjas privalo pritvirtinti ant priekinės konteinerio dalies (orientaciniai matmenys 40x60 cm). Užrašo maketą pateiks perkančioji organizacija ne vėliau kaip per 10 kalendorinių dienų po pirkimo sutarties pasirašymo.</w:t>
            </w:r>
          </w:p>
        </w:tc>
      </w:tr>
      <w:tr w:rsidR="009D76F7" w:rsidRPr="001314D1" w14:paraId="217081DD" w14:textId="77777777" w:rsidTr="009D76F7">
        <w:trPr>
          <w:cantSplit/>
          <w:trHeight w:val="889"/>
        </w:trPr>
        <w:tc>
          <w:tcPr>
            <w:tcW w:w="310" w:type="pct"/>
            <w:tcBorders>
              <w:top w:val="single" w:sz="4" w:space="0" w:color="auto"/>
              <w:left w:val="single" w:sz="4" w:space="0" w:color="auto"/>
              <w:bottom w:val="single" w:sz="4" w:space="0" w:color="auto"/>
              <w:right w:val="single" w:sz="4" w:space="0" w:color="auto"/>
            </w:tcBorders>
          </w:tcPr>
          <w:p w14:paraId="5465FE1B" w14:textId="77777777" w:rsidR="009D76F7" w:rsidRPr="009C740F" w:rsidRDefault="009D76F7" w:rsidP="007012AA">
            <w:pPr>
              <w:jc w:val="center"/>
              <w:rPr>
                <w:lang w:val="lt-LT" w:eastAsia="fi-FI"/>
              </w:rPr>
            </w:pPr>
            <w:r w:rsidRPr="009C740F">
              <w:rPr>
                <w:lang w:val="lt-LT" w:eastAsia="fi-FI"/>
              </w:rPr>
              <w:t>4.3.</w:t>
            </w:r>
          </w:p>
        </w:tc>
        <w:tc>
          <w:tcPr>
            <w:tcW w:w="4690" w:type="pct"/>
            <w:tcBorders>
              <w:top w:val="single" w:sz="4" w:space="0" w:color="auto"/>
              <w:left w:val="single" w:sz="4" w:space="0" w:color="auto"/>
              <w:bottom w:val="single" w:sz="4" w:space="0" w:color="auto"/>
              <w:right w:val="single" w:sz="4" w:space="0" w:color="auto"/>
            </w:tcBorders>
          </w:tcPr>
          <w:p w14:paraId="67D241D3" w14:textId="77777777" w:rsidR="009D76F7" w:rsidRPr="009C740F" w:rsidRDefault="009D76F7" w:rsidP="00A174A0">
            <w:pPr>
              <w:jc w:val="both"/>
              <w:rPr>
                <w:color w:val="000000"/>
                <w:lang w:val="lt-LT" w:eastAsia="fi-FI"/>
              </w:rPr>
            </w:pPr>
            <w:r w:rsidRPr="009C740F">
              <w:rPr>
                <w:color w:val="000000"/>
                <w:lang w:val="lt-LT" w:eastAsia="fi-FI"/>
              </w:rPr>
              <w:t>Informacinis užrašas turi būti atsparus atmosferos, UV spindulių poveikiui. Užrašo tvirtinimo vieta, tvirtinimo būdas suderinama su perkančiąja organizacija ne vėliau kaip per 10 kalendorinių dienų po pirkimo sutarties pasirašymo.</w:t>
            </w:r>
          </w:p>
        </w:tc>
      </w:tr>
      <w:tr w:rsidR="009D76F7" w:rsidRPr="00883334" w14:paraId="5CB8CFC3"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7432C071" w14:textId="61E8790C" w:rsidR="009D76F7" w:rsidRPr="009C740F" w:rsidRDefault="009D76F7" w:rsidP="007012AA">
            <w:pPr>
              <w:jc w:val="center"/>
              <w:rPr>
                <w:b/>
                <w:lang w:val="lt-LT" w:eastAsia="fi-FI"/>
              </w:rPr>
            </w:pPr>
            <w:r w:rsidRPr="009C740F">
              <w:rPr>
                <w:b/>
                <w:lang w:val="lt-LT" w:eastAsia="fi-FI"/>
              </w:rPr>
              <w:t>5.</w:t>
            </w:r>
          </w:p>
        </w:tc>
        <w:tc>
          <w:tcPr>
            <w:tcW w:w="4690" w:type="pct"/>
            <w:tcBorders>
              <w:top w:val="single" w:sz="4" w:space="0" w:color="auto"/>
              <w:left w:val="single" w:sz="4" w:space="0" w:color="auto"/>
              <w:bottom w:val="single" w:sz="4" w:space="0" w:color="auto"/>
              <w:right w:val="single" w:sz="4" w:space="0" w:color="auto"/>
            </w:tcBorders>
            <w:hideMark/>
          </w:tcPr>
          <w:p w14:paraId="5A0DA1FD" w14:textId="77777777" w:rsidR="009D76F7" w:rsidRPr="009C740F" w:rsidRDefault="009D76F7" w:rsidP="00A174A0">
            <w:pPr>
              <w:jc w:val="both"/>
              <w:rPr>
                <w:b/>
                <w:lang w:val="lt-LT" w:eastAsia="fi-FI"/>
              </w:rPr>
            </w:pPr>
            <w:r w:rsidRPr="009C740F">
              <w:rPr>
                <w:b/>
                <w:lang w:val="lt-LT" w:eastAsia="fi-FI"/>
              </w:rPr>
              <w:t>Garantijos:</w:t>
            </w:r>
          </w:p>
        </w:tc>
      </w:tr>
      <w:tr w:rsidR="009D76F7" w:rsidRPr="001314D1" w14:paraId="2DA3234E"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90741EF" w14:textId="77777777" w:rsidR="009D76F7" w:rsidRPr="009C740F" w:rsidRDefault="009D76F7" w:rsidP="007012AA">
            <w:pPr>
              <w:jc w:val="center"/>
              <w:rPr>
                <w:lang w:val="lt-LT" w:eastAsia="fi-FI"/>
              </w:rPr>
            </w:pPr>
            <w:r w:rsidRPr="009C740F">
              <w:rPr>
                <w:lang w:val="lt-LT" w:eastAsia="fi-FI"/>
              </w:rPr>
              <w:t>5.1.</w:t>
            </w:r>
          </w:p>
        </w:tc>
        <w:tc>
          <w:tcPr>
            <w:tcW w:w="4690" w:type="pct"/>
            <w:tcBorders>
              <w:top w:val="single" w:sz="4" w:space="0" w:color="auto"/>
              <w:left w:val="single" w:sz="4" w:space="0" w:color="auto"/>
              <w:bottom w:val="single" w:sz="4" w:space="0" w:color="auto"/>
              <w:right w:val="single" w:sz="4" w:space="0" w:color="auto"/>
            </w:tcBorders>
            <w:hideMark/>
          </w:tcPr>
          <w:p w14:paraId="66793C59" w14:textId="5C05024F" w:rsidR="009D76F7" w:rsidRPr="009C740F" w:rsidRDefault="009D76F7" w:rsidP="00A174A0">
            <w:pPr>
              <w:jc w:val="both"/>
              <w:rPr>
                <w:lang w:val="lt-LT" w:eastAsia="fi-FI"/>
              </w:rPr>
            </w:pPr>
            <w:r w:rsidRPr="009C740F">
              <w:rPr>
                <w:lang w:val="lt-LT" w:eastAsia="fi-FI"/>
              </w:rPr>
              <w:t>60 mėnesių garantija turi būti suteikiama tiekėjo (tiekėjas</w:t>
            </w:r>
            <w:r w:rsidR="00A174A0">
              <w:rPr>
                <w:lang w:val="lt-LT" w:eastAsia="fi-FI"/>
              </w:rPr>
              <w:t xml:space="preserve">, pristatęs konteinerius ir pateikęs pasirašymui prekių priėmimo–perdavimo aktą, </w:t>
            </w:r>
            <w:r w:rsidRPr="009C740F">
              <w:rPr>
                <w:lang w:val="lt-LT" w:eastAsia="fi-FI"/>
              </w:rPr>
              <w:t>tur</w:t>
            </w:r>
            <w:r w:rsidR="00F656F9">
              <w:rPr>
                <w:lang w:val="lt-LT" w:eastAsia="fi-FI"/>
              </w:rPr>
              <w:t>ės</w:t>
            </w:r>
            <w:r w:rsidRPr="009C740F">
              <w:rPr>
                <w:lang w:val="lt-LT" w:eastAsia="fi-FI"/>
              </w:rPr>
              <w:t xml:space="preserve"> pateikti garantinį raštą).</w:t>
            </w:r>
          </w:p>
        </w:tc>
      </w:tr>
      <w:tr w:rsidR="009D76F7" w:rsidRPr="00883334" w14:paraId="28040F83"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1D987AD5" w14:textId="77777777" w:rsidR="009D76F7" w:rsidRPr="009C740F" w:rsidRDefault="009D76F7" w:rsidP="007012AA">
            <w:pPr>
              <w:jc w:val="center"/>
              <w:rPr>
                <w:b/>
                <w:lang w:val="lt-LT" w:eastAsia="fi-FI"/>
              </w:rPr>
            </w:pPr>
            <w:r w:rsidRPr="009C740F">
              <w:rPr>
                <w:b/>
                <w:lang w:val="lt-LT" w:eastAsia="fi-FI"/>
              </w:rPr>
              <w:t>6.</w:t>
            </w:r>
          </w:p>
        </w:tc>
        <w:tc>
          <w:tcPr>
            <w:tcW w:w="4690" w:type="pct"/>
            <w:tcBorders>
              <w:top w:val="single" w:sz="4" w:space="0" w:color="auto"/>
              <w:left w:val="single" w:sz="4" w:space="0" w:color="auto"/>
              <w:bottom w:val="single" w:sz="4" w:space="0" w:color="auto"/>
              <w:right w:val="single" w:sz="4" w:space="0" w:color="auto"/>
            </w:tcBorders>
            <w:hideMark/>
          </w:tcPr>
          <w:p w14:paraId="7DACEDC7" w14:textId="77777777" w:rsidR="009D76F7" w:rsidRPr="009C740F" w:rsidRDefault="009D76F7" w:rsidP="00A174A0">
            <w:pPr>
              <w:jc w:val="both"/>
              <w:rPr>
                <w:b/>
                <w:lang w:val="lt-LT" w:eastAsia="fi-FI"/>
              </w:rPr>
            </w:pPr>
            <w:r w:rsidRPr="009C740F">
              <w:rPr>
                <w:b/>
                <w:lang w:val="lt-LT" w:eastAsia="fi-FI"/>
              </w:rPr>
              <w:t>Dokumentacija:</w:t>
            </w:r>
          </w:p>
        </w:tc>
      </w:tr>
      <w:tr w:rsidR="009D76F7" w:rsidRPr="001314D1" w14:paraId="722987A6"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ED3DA20" w14:textId="77777777" w:rsidR="009D76F7" w:rsidRPr="009C740F" w:rsidRDefault="009D76F7" w:rsidP="007012AA">
            <w:pPr>
              <w:jc w:val="center"/>
              <w:rPr>
                <w:lang w:val="lt-LT" w:eastAsia="fi-FI"/>
              </w:rPr>
            </w:pPr>
            <w:r w:rsidRPr="009C740F">
              <w:rPr>
                <w:lang w:val="lt-LT" w:eastAsia="fi-FI"/>
              </w:rPr>
              <w:t>6.1.</w:t>
            </w:r>
          </w:p>
        </w:tc>
        <w:tc>
          <w:tcPr>
            <w:tcW w:w="4690" w:type="pct"/>
            <w:tcBorders>
              <w:top w:val="single" w:sz="4" w:space="0" w:color="auto"/>
              <w:left w:val="single" w:sz="4" w:space="0" w:color="auto"/>
              <w:bottom w:val="single" w:sz="4" w:space="0" w:color="auto"/>
              <w:right w:val="single" w:sz="4" w:space="0" w:color="auto"/>
            </w:tcBorders>
            <w:hideMark/>
          </w:tcPr>
          <w:p w14:paraId="6063D22E" w14:textId="77777777" w:rsidR="009D76F7" w:rsidRPr="009C740F" w:rsidRDefault="009D76F7" w:rsidP="00A174A0">
            <w:pPr>
              <w:jc w:val="both"/>
              <w:rPr>
                <w:lang w:val="lt-LT" w:eastAsia="fi-FI"/>
              </w:rPr>
            </w:pPr>
            <w:r w:rsidRPr="009C740F">
              <w:rPr>
                <w:lang w:val="lt-LT" w:eastAsia="fi-FI"/>
              </w:rPr>
              <w:t>Konteinerių montavimo, eksploatacijos, aptarnavimo bei priežiūros instrukcijos lietuvių kalba.</w:t>
            </w:r>
          </w:p>
        </w:tc>
      </w:tr>
      <w:tr w:rsidR="009D76F7" w:rsidRPr="001314D1" w14:paraId="1E46A676"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E45D062" w14:textId="77777777" w:rsidR="009D76F7" w:rsidRPr="009C740F" w:rsidRDefault="009D76F7" w:rsidP="007012AA">
            <w:pPr>
              <w:jc w:val="center"/>
              <w:rPr>
                <w:lang w:val="lt-LT" w:eastAsia="fi-FI"/>
              </w:rPr>
            </w:pPr>
            <w:r w:rsidRPr="009C740F">
              <w:rPr>
                <w:lang w:val="lt-LT" w:eastAsia="fi-FI"/>
              </w:rPr>
              <w:t>6.2.</w:t>
            </w:r>
          </w:p>
        </w:tc>
        <w:tc>
          <w:tcPr>
            <w:tcW w:w="4690" w:type="pct"/>
            <w:tcBorders>
              <w:top w:val="single" w:sz="4" w:space="0" w:color="auto"/>
              <w:left w:val="single" w:sz="4" w:space="0" w:color="auto"/>
              <w:bottom w:val="single" w:sz="4" w:space="0" w:color="auto"/>
              <w:right w:val="single" w:sz="4" w:space="0" w:color="auto"/>
            </w:tcBorders>
            <w:hideMark/>
          </w:tcPr>
          <w:p w14:paraId="17581ACB" w14:textId="77777777" w:rsidR="009D76F7" w:rsidRPr="009C740F" w:rsidRDefault="009D76F7" w:rsidP="00A174A0">
            <w:pPr>
              <w:jc w:val="both"/>
              <w:rPr>
                <w:lang w:val="lt-LT" w:eastAsia="fi-FI"/>
              </w:rPr>
            </w:pPr>
            <w:r w:rsidRPr="009C740F">
              <w:rPr>
                <w:lang w:val="lt-LT" w:eastAsia="fi-FI"/>
              </w:rPr>
              <w:t>Pateikiamas duomenų lapas, kuriame pateikiama ši informacija:</w:t>
            </w:r>
          </w:p>
        </w:tc>
      </w:tr>
      <w:tr w:rsidR="009D76F7" w:rsidRPr="00883334" w14:paraId="2FBB4501"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176CAF99" w14:textId="77777777" w:rsidR="009D76F7" w:rsidRPr="009C740F" w:rsidRDefault="009D76F7" w:rsidP="007012AA">
            <w:pPr>
              <w:jc w:val="center"/>
              <w:rPr>
                <w:lang w:val="lt-LT" w:eastAsia="fi-FI"/>
              </w:rPr>
            </w:pPr>
            <w:r w:rsidRPr="009C740F">
              <w:rPr>
                <w:lang w:val="lt-LT" w:eastAsia="fi-FI"/>
              </w:rPr>
              <w:t>6.2.1.</w:t>
            </w:r>
          </w:p>
        </w:tc>
        <w:tc>
          <w:tcPr>
            <w:tcW w:w="4690" w:type="pct"/>
            <w:tcBorders>
              <w:top w:val="single" w:sz="4" w:space="0" w:color="auto"/>
              <w:left w:val="single" w:sz="4" w:space="0" w:color="auto"/>
              <w:bottom w:val="single" w:sz="4" w:space="0" w:color="auto"/>
              <w:right w:val="single" w:sz="4" w:space="0" w:color="auto"/>
            </w:tcBorders>
            <w:hideMark/>
          </w:tcPr>
          <w:p w14:paraId="3F9932EF" w14:textId="77777777" w:rsidR="009D76F7" w:rsidRPr="009C740F" w:rsidRDefault="009D76F7" w:rsidP="00A174A0">
            <w:pPr>
              <w:jc w:val="both"/>
              <w:rPr>
                <w:lang w:val="lt-LT" w:eastAsia="fi-FI"/>
              </w:rPr>
            </w:pPr>
            <w:r w:rsidRPr="009C740F">
              <w:rPr>
                <w:lang w:val="lt-LT" w:eastAsia="fi-FI"/>
              </w:rPr>
              <w:t>gabaritiniai matmenys;</w:t>
            </w:r>
          </w:p>
        </w:tc>
      </w:tr>
      <w:tr w:rsidR="009D76F7" w:rsidRPr="00883334" w14:paraId="3EE338B4"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3E52F927" w14:textId="77777777" w:rsidR="009D76F7" w:rsidRPr="009C740F" w:rsidRDefault="009D76F7" w:rsidP="007012AA">
            <w:pPr>
              <w:jc w:val="center"/>
              <w:rPr>
                <w:lang w:val="lt-LT" w:eastAsia="fi-FI"/>
              </w:rPr>
            </w:pPr>
            <w:r w:rsidRPr="009C740F">
              <w:rPr>
                <w:lang w:val="lt-LT" w:eastAsia="fi-FI"/>
              </w:rPr>
              <w:t>6.2.2.</w:t>
            </w:r>
          </w:p>
        </w:tc>
        <w:tc>
          <w:tcPr>
            <w:tcW w:w="4690" w:type="pct"/>
            <w:tcBorders>
              <w:top w:val="single" w:sz="4" w:space="0" w:color="auto"/>
              <w:left w:val="single" w:sz="4" w:space="0" w:color="auto"/>
              <w:bottom w:val="single" w:sz="4" w:space="0" w:color="auto"/>
              <w:right w:val="single" w:sz="4" w:space="0" w:color="auto"/>
            </w:tcBorders>
            <w:hideMark/>
          </w:tcPr>
          <w:p w14:paraId="102D1314" w14:textId="77777777" w:rsidR="009D76F7" w:rsidRPr="009C740F" w:rsidRDefault="009D76F7" w:rsidP="00A174A0">
            <w:pPr>
              <w:jc w:val="both"/>
              <w:rPr>
                <w:lang w:val="lt-LT" w:eastAsia="fi-FI"/>
              </w:rPr>
            </w:pPr>
            <w:r w:rsidRPr="009C740F">
              <w:rPr>
                <w:lang w:val="lt-LT" w:eastAsia="fi-FI"/>
              </w:rPr>
              <w:t>visuminė leidžiamoji masė, kg;</w:t>
            </w:r>
          </w:p>
        </w:tc>
      </w:tr>
      <w:tr w:rsidR="009D76F7" w:rsidRPr="001314D1" w14:paraId="3DC6E533"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2E032D54" w14:textId="77777777" w:rsidR="009D76F7" w:rsidRPr="009C740F" w:rsidRDefault="009D76F7" w:rsidP="007012AA">
            <w:pPr>
              <w:jc w:val="center"/>
              <w:rPr>
                <w:lang w:val="lt-LT" w:eastAsia="fi-FI"/>
              </w:rPr>
            </w:pPr>
            <w:r w:rsidRPr="009C740F">
              <w:rPr>
                <w:lang w:val="lt-LT" w:eastAsia="fi-FI"/>
              </w:rPr>
              <w:t>6.2.3.</w:t>
            </w:r>
          </w:p>
        </w:tc>
        <w:tc>
          <w:tcPr>
            <w:tcW w:w="4690" w:type="pct"/>
            <w:tcBorders>
              <w:top w:val="single" w:sz="4" w:space="0" w:color="auto"/>
              <w:left w:val="single" w:sz="4" w:space="0" w:color="auto"/>
              <w:bottom w:val="single" w:sz="4" w:space="0" w:color="auto"/>
              <w:right w:val="single" w:sz="4" w:space="0" w:color="auto"/>
            </w:tcBorders>
            <w:hideMark/>
          </w:tcPr>
          <w:p w14:paraId="4AEEC47C" w14:textId="77777777" w:rsidR="009D76F7" w:rsidRPr="009C740F" w:rsidRDefault="009D76F7" w:rsidP="00A174A0">
            <w:pPr>
              <w:jc w:val="both"/>
              <w:rPr>
                <w:lang w:val="lt-LT" w:eastAsia="fi-FI"/>
              </w:rPr>
            </w:pPr>
            <w:r w:rsidRPr="009C740F">
              <w:rPr>
                <w:lang w:val="lt-LT" w:eastAsia="fi-FI"/>
              </w:rPr>
              <w:t>medžiagos, iš kurių pagamintas konteineris;</w:t>
            </w:r>
          </w:p>
        </w:tc>
      </w:tr>
      <w:tr w:rsidR="009D76F7" w:rsidRPr="001314D1" w14:paraId="64C9AD2A"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1253A016" w14:textId="77777777" w:rsidR="009D76F7" w:rsidRPr="009C740F" w:rsidRDefault="009D76F7" w:rsidP="007012AA">
            <w:pPr>
              <w:jc w:val="center"/>
              <w:rPr>
                <w:lang w:val="lt-LT" w:eastAsia="fi-FI"/>
              </w:rPr>
            </w:pPr>
            <w:r w:rsidRPr="009C740F">
              <w:rPr>
                <w:lang w:val="lt-LT" w:eastAsia="fi-FI"/>
              </w:rPr>
              <w:t>6.2.4.</w:t>
            </w:r>
          </w:p>
        </w:tc>
        <w:tc>
          <w:tcPr>
            <w:tcW w:w="4690" w:type="pct"/>
            <w:tcBorders>
              <w:top w:val="single" w:sz="4" w:space="0" w:color="auto"/>
              <w:left w:val="single" w:sz="4" w:space="0" w:color="auto"/>
              <w:bottom w:val="single" w:sz="4" w:space="0" w:color="auto"/>
              <w:right w:val="single" w:sz="4" w:space="0" w:color="auto"/>
            </w:tcBorders>
            <w:hideMark/>
          </w:tcPr>
          <w:p w14:paraId="2D311534" w14:textId="77777777" w:rsidR="009D76F7" w:rsidRPr="009C740F" w:rsidRDefault="009D76F7" w:rsidP="00A174A0">
            <w:pPr>
              <w:jc w:val="both"/>
              <w:rPr>
                <w:lang w:val="lt-LT" w:eastAsia="fi-FI"/>
              </w:rPr>
            </w:pPr>
            <w:r w:rsidRPr="009C740F">
              <w:rPr>
                <w:lang w:val="lt-LT" w:eastAsia="fi-FI"/>
              </w:rPr>
              <w:t>konteinerio tuštinimo būdas ir atitinkami saugos įtaisai;</w:t>
            </w:r>
          </w:p>
        </w:tc>
      </w:tr>
      <w:tr w:rsidR="009D76F7" w:rsidRPr="00883334" w14:paraId="3B7DD497"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2805061E" w14:textId="77777777" w:rsidR="009D76F7" w:rsidRPr="009C740F" w:rsidRDefault="009D76F7" w:rsidP="007012AA">
            <w:pPr>
              <w:jc w:val="center"/>
              <w:rPr>
                <w:lang w:val="lt-LT" w:eastAsia="fi-FI"/>
              </w:rPr>
            </w:pPr>
            <w:r w:rsidRPr="009C740F">
              <w:rPr>
                <w:lang w:val="lt-LT" w:eastAsia="fi-FI"/>
              </w:rPr>
              <w:t>6.2.5.</w:t>
            </w:r>
          </w:p>
        </w:tc>
        <w:tc>
          <w:tcPr>
            <w:tcW w:w="4690" w:type="pct"/>
            <w:tcBorders>
              <w:top w:val="single" w:sz="4" w:space="0" w:color="auto"/>
              <w:left w:val="single" w:sz="4" w:space="0" w:color="auto"/>
              <w:bottom w:val="single" w:sz="4" w:space="0" w:color="auto"/>
              <w:right w:val="single" w:sz="4" w:space="0" w:color="auto"/>
            </w:tcBorders>
            <w:hideMark/>
          </w:tcPr>
          <w:p w14:paraId="63C868EA" w14:textId="77777777" w:rsidR="009D76F7" w:rsidRPr="009C740F" w:rsidRDefault="009D76F7" w:rsidP="00A174A0">
            <w:pPr>
              <w:jc w:val="both"/>
              <w:rPr>
                <w:lang w:val="lt-LT" w:eastAsia="fi-FI"/>
              </w:rPr>
            </w:pPr>
            <w:r w:rsidRPr="009C740F">
              <w:rPr>
                <w:lang w:val="lt-LT" w:eastAsia="fi-FI"/>
              </w:rPr>
              <w:t>tuščio konteinerio masė;</w:t>
            </w:r>
          </w:p>
        </w:tc>
      </w:tr>
      <w:tr w:rsidR="009D76F7" w14:paraId="345ADCAF" w14:textId="77777777" w:rsidTr="009D76F7">
        <w:trPr>
          <w:cantSplit/>
        </w:trPr>
        <w:tc>
          <w:tcPr>
            <w:tcW w:w="310" w:type="pct"/>
            <w:tcBorders>
              <w:top w:val="single" w:sz="4" w:space="0" w:color="auto"/>
              <w:left w:val="single" w:sz="4" w:space="0" w:color="auto"/>
              <w:bottom w:val="single" w:sz="4" w:space="0" w:color="auto"/>
              <w:right w:val="single" w:sz="4" w:space="0" w:color="auto"/>
            </w:tcBorders>
            <w:hideMark/>
          </w:tcPr>
          <w:p w14:paraId="65518523" w14:textId="77777777" w:rsidR="009D76F7" w:rsidRPr="009C740F" w:rsidRDefault="009D76F7" w:rsidP="007012AA">
            <w:pPr>
              <w:jc w:val="center"/>
              <w:rPr>
                <w:lang w:val="lt-LT" w:eastAsia="fi-FI"/>
              </w:rPr>
            </w:pPr>
            <w:r w:rsidRPr="009C740F">
              <w:rPr>
                <w:lang w:val="lt-LT" w:eastAsia="fi-FI"/>
              </w:rPr>
              <w:t>6.2.6.</w:t>
            </w:r>
          </w:p>
        </w:tc>
        <w:tc>
          <w:tcPr>
            <w:tcW w:w="4690" w:type="pct"/>
            <w:tcBorders>
              <w:top w:val="single" w:sz="4" w:space="0" w:color="auto"/>
              <w:left w:val="single" w:sz="4" w:space="0" w:color="auto"/>
              <w:bottom w:val="single" w:sz="4" w:space="0" w:color="auto"/>
              <w:right w:val="single" w:sz="4" w:space="0" w:color="auto"/>
            </w:tcBorders>
            <w:hideMark/>
          </w:tcPr>
          <w:p w14:paraId="036D879B" w14:textId="4FBB8ACC" w:rsidR="009D76F7" w:rsidRPr="009C740F" w:rsidRDefault="009D76F7" w:rsidP="00A174A0">
            <w:pPr>
              <w:jc w:val="both"/>
              <w:rPr>
                <w:lang w:val="lt-LT" w:eastAsia="fi-FI"/>
              </w:rPr>
            </w:pPr>
            <w:r w:rsidRPr="009C740F">
              <w:rPr>
                <w:lang w:val="lt-LT" w:eastAsia="fi-FI"/>
              </w:rPr>
              <w:t>konstrukcijos charakteristikos.</w:t>
            </w:r>
          </w:p>
        </w:tc>
      </w:tr>
      <w:bookmarkEnd w:id="0"/>
    </w:tbl>
    <w:p w14:paraId="594C4141" w14:textId="4BC5541E" w:rsidR="007012AA" w:rsidRDefault="007012AA" w:rsidP="009849C4">
      <w:pPr>
        <w:tabs>
          <w:tab w:val="left" w:pos="2535"/>
        </w:tabs>
        <w:jc w:val="center"/>
        <w:rPr>
          <w:lang w:val="lt-LT"/>
        </w:rPr>
      </w:pPr>
    </w:p>
    <w:p w14:paraId="25587C4C" w14:textId="71F1A6D6" w:rsidR="009849C4" w:rsidRPr="007012AA" w:rsidRDefault="009849C4" w:rsidP="009849C4">
      <w:pPr>
        <w:tabs>
          <w:tab w:val="left" w:pos="2535"/>
        </w:tabs>
        <w:jc w:val="center"/>
        <w:rPr>
          <w:lang w:val="lt-LT"/>
        </w:rPr>
      </w:pPr>
      <w:r>
        <w:rPr>
          <w:lang w:val="lt-LT"/>
        </w:rPr>
        <w:t>________________________</w:t>
      </w:r>
    </w:p>
    <w:sectPr w:rsidR="009849C4" w:rsidRPr="007012AA" w:rsidSect="007012AA">
      <w:footerReference w:type="default" r:id="rId8"/>
      <w:pgSz w:w="11907" w:h="16834" w:code="9"/>
      <w:pgMar w:top="1701" w:right="567" w:bottom="1134" w:left="1701" w:header="567" w:footer="39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4683" w14:textId="77777777" w:rsidR="004F08A3" w:rsidRDefault="004F08A3">
      <w:r>
        <w:separator/>
      </w:r>
    </w:p>
  </w:endnote>
  <w:endnote w:type="continuationSeparator" w:id="0">
    <w:p w14:paraId="3937ED84" w14:textId="77777777" w:rsidR="004F08A3" w:rsidRDefault="004F0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DaneHelveticaNeue">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6AC84" w14:textId="3C9869CA" w:rsidR="00C636F7" w:rsidRPr="007012AA" w:rsidRDefault="00C636F7" w:rsidP="007012AA">
    <w:pPr>
      <w:pStyle w:val="Porat"/>
      <w:jc w:val="cen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65CB9" w14:textId="77777777" w:rsidR="004F08A3" w:rsidRDefault="004F08A3">
      <w:r>
        <w:separator/>
      </w:r>
    </w:p>
  </w:footnote>
  <w:footnote w:type="continuationSeparator" w:id="0">
    <w:p w14:paraId="33CB4030" w14:textId="77777777" w:rsidR="004F08A3" w:rsidRDefault="004F08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A960C6A"/>
    <w:lvl w:ilvl="0">
      <w:start w:val="1"/>
      <w:numFmt w:val="bullet"/>
      <w:pStyle w:val="Tableheader"/>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6201A1A"/>
    <w:lvl w:ilvl="0">
      <w:start w:val="1"/>
      <w:numFmt w:val="bullet"/>
      <w:pStyle w:val="titre4"/>
      <w:lvlText w:val=""/>
      <w:lvlJc w:val="left"/>
      <w:pPr>
        <w:tabs>
          <w:tab w:val="num" w:pos="360"/>
        </w:tabs>
        <w:ind w:left="360" w:hanging="360"/>
      </w:pPr>
      <w:rPr>
        <w:rFonts w:ascii="Symbol" w:hAnsi="Symbol" w:hint="default"/>
      </w:rPr>
    </w:lvl>
  </w:abstractNum>
  <w:abstractNum w:abstractNumId="2" w15:restartNumberingAfterBreak="0">
    <w:nsid w:val="01BB1F4B"/>
    <w:multiLevelType w:val="multilevel"/>
    <w:tmpl w:val="766C7C18"/>
    <w:lvl w:ilvl="0">
      <w:start w:val="14"/>
      <w:numFmt w:val="decimal"/>
      <w:lvlText w:val="%1."/>
      <w:lvlJc w:val="left"/>
      <w:pPr>
        <w:ind w:left="444" w:hanging="444"/>
      </w:pPr>
      <w:rPr>
        <w:rFonts w:hint="default"/>
      </w:rPr>
    </w:lvl>
    <w:lvl w:ilvl="1">
      <w:start w:val="8"/>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72E3092"/>
    <w:multiLevelType w:val="multilevel"/>
    <w:tmpl w:val="33AA5540"/>
    <w:lvl w:ilvl="0">
      <w:start w:val="14"/>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B35B59"/>
    <w:multiLevelType w:val="multilevel"/>
    <w:tmpl w:val="D19036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600" w:hanging="108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4680" w:hanging="1440"/>
      </w:pPr>
      <w:rPr>
        <w:rFonts w:hint="default"/>
        <w:sz w:val="22"/>
      </w:rPr>
    </w:lvl>
  </w:abstractNum>
  <w:abstractNum w:abstractNumId="5" w15:restartNumberingAfterBreak="0">
    <w:nsid w:val="09A11C0E"/>
    <w:multiLevelType w:val="hybridMultilevel"/>
    <w:tmpl w:val="5DFAAB6A"/>
    <w:lvl w:ilvl="0" w:tplc="EA7ADA5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A190E42"/>
    <w:multiLevelType w:val="hybridMultilevel"/>
    <w:tmpl w:val="DD12BD0E"/>
    <w:lvl w:ilvl="0" w:tplc="B3E295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F71E41"/>
    <w:multiLevelType w:val="hybridMultilevel"/>
    <w:tmpl w:val="2B581838"/>
    <w:lvl w:ilvl="0" w:tplc="82D0FA6C">
      <w:start w:val="1"/>
      <w:numFmt w:val="lowerLetter"/>
      <w:lvlText w:val="(%1)"/>
      <w:lvlJc w:val="left"/>
      <w:pPr>
        <w:ind w:left="786"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BE57C5"/>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9" w15:restartNumberingAfterBreak="0">
    <w:nsid w:val="105A790F"/>
    <w:multiLevelType w:val="hybridMultilevel"/>
    <w:tmpl w:val="49FA70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0343CB"/>
    <w:multiLevelType w:val="multilevel"/>
    <w:tmpl w:val="F98ACC90"/>
    <w:lvl w:ilvl="0">
      <w:start w:val="2"/>
      <w:numFmt w:val="decimal"/>
      <w:lvlText w:val="%1."/>
      <w:lvlJc w:val="left"/>
      <w:pPr>
        <w:ind w:left="682" w:hanging="540"/>
      </w:pPr>
    </w:lvl>
    <w:lvl w:ilvl="1">
      <w:start w:val="1"/>
      <w:numFmt w:val="decimal"/>
      <w:lvlText w:val="%1.%2."/>
      <w:lvlJc w:val="left"/>
      <w:pPr>
        <w:ind w:left="540" w:hanging="540"/>
      </w:pPr>
    </w:lvl>
    <w:lvl w:ilvl="2">
      <w:start w:val="1"/>
      <w:numFmt w:val="decimal"/>
      <w:lvlText w:val="%1.%2.%3."/>
      <w:lvlJc w:val="left"/>
      <w:pPr>
        <w:ind w:left="1004" w:hanging="720"/>
      </w:pPr>
      <w:rPr>
        <w:rFonts w:ascii="Times New Roman" w:hAnsi="Times New Roman" w:cs="Times New Roman" w:hint="default"/>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11F461DC"/>
    <w:multiLevelType w:val="hybridMultilevel"/>
    <w:tmpl w:val="0412758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D613CC3"/>
    <w:multiLevelType w:val="hybridMultilevel"/>
    <w:tmpl w:val="6BFAE924"/>
    <w:lvl w:ilvl="0" w:tplc="4D121C2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FD0B01"/>
    <w:multiLevelType w:val="hybridMultilevel"/>
    <w:tmpl w:val="982662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790503"/>
    <w:multiLevelType w:val="hybridMultilevel"/>
    <w:tmpl w:val="E328F0B8"/>
    <w:lvl w:ilvl="0" w:tplc="DFC40070">
      <w:start w:val="1"/>
      <w:numFmt w:val="lowerLetter"/>
      <w:lvlText w:val="(%1)"/>
      <w:lvlJc w:val="left"/>
      <w:pPr>
        <w:ind w:left="720" w:hanging="360"/>
      </w:pPr>
    </w:lvl>
    <w:lvl w:ilvl="1" w:tplc="DFC4007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4A632A1"/>
    <w:multiLevelType w:val="multilevel"/>
    <w:tmpl w:val="EA4032FE"/>
    <w:lvl w:ilvl="0">
      <w:start w:val="1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0A3CE4"/>
    <w:multiLevelType w:val="multilevel"/>
    <w:tmpl w:val="548E2A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AF400F1"/>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18" w15:restartNumberingAfterBreak="0">
    <w:nsid w:val="2B5A60AD"/>
    <w:multiLevelType w:val="multilevel"/>
    <w:tmpl w:val="36DCF8F2"/>
    <w:lvl w:ilvl="0">
      <w:start w:val="1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273980"/>
    <w:multiLevelType w:val="hybridMultilevel"/>
    <w:tmpl w:val="982662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7C405F"/>
    <w:multiLevelType w:val="hybridMultilevel"/>
    <w:tmpl w:val="85440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AC2D39"/>
    <w:multiLevelType w:val="hybridMultilevel"/>
    <w:tmpl w:val="2B0CEEC4"/>
    <w:lvl w:ilvl="0" w:tplc="FFFFFFFF">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51511D"/>
    <w:multiLevelType w:val="multilevel"/>
    <w:tmpl w:val="0B88A6D0"/>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33386E"/>
    <w:multiLevelType w:val="hybridMultilevel"/>
    <w:tmpl w:val="49967FD4"/>
    <w:lvl w:ilvl="0" w:tplc="EA7ADA5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F02E73"/>
    <w:multiLevelType w:val="multilevel"/>
    <w:tmpl w:val="67F48CE8"/>
    <w:lvl w:ilvl="0">
      <w:start w:val="1"/>
      <w:numFmt w:val="none"/>
      <w:isLgl/>
      <w:lvlText w:val="1."/>
      <w:lvlJc w:val="left"/>
      <w:pPr>
        <w:tabs>
          <w:tab w:val="num" w:pos="432"/>
        </w:tabs>
        <w:ind w:left="432" w:hanging="432"/>
      </w:pPr>
      <w:rPr>
        <w:rFonts w:hint="default"/>
      </w:rPr>
    </w:lvl>
    <w:lvl w:ilvl="1">
      <w:start w:val="1"/>
      <w:numFmt w:val="none"/>
      <w:isLgl/>
      <w:lvlText w:val="3.1"/>
      <w:lvlJc w:val="left"/>
      <w:pPr>
        <w:tabs>
          <w:tab w:val="num" w:pos="576"/>
        </w:tabs>
        <w:ind w:left="576" w:hanging="576"/>
      </w:pPr>
      <w:rPr>
        <w:rFonts w:hint="default"/>
      </w:rPr>
    </w:lvl>
    <w:lvl w:ilvl="2">
      <w:start w:val="1"/>
      <w:numFmt w:val="decimal"/>
      <w:pStyle w:val="Antrat4"/>
      <w:lvlText w:val="%13%2.%3"/>
      <w:lvlJc w:val="left"/>
      <w:pPr>
        <w:tabs>
          <w:tab w:val="num" w:pos="720"/>
        </w:tabs>
        <w:ind w:left="720" w:hanging="720"/>
      </w:pPr>
      <w:rPr>
        <w:rFonts w:hint="default"/>
      </w:rPr>
    </w:lvl>
    <w:lvl w:ilvl="3">
      <w:start w:val="1"/>
      <w:numFmt w:val="decimal"/>
      <w:pStyle w:val="Antrat5"/>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Antrat7"/>
      <w:lvlText w:val="%1.%2.%3.%4.%5.%6.%7"/>
      <w:lvlJc w:val="left"/>
      <w:pPr>
        <w:tabs>
          <w:tab w:val="num" w:pos="1296"/>
        </w:tabs>
        <w:ind w:left="1296" w:hanging="1296"/>
      </w:pPr>
      <w:rPr>
        <w:rFonts w:hint="default"/>
      </w:rPr>
    </w:lvl>
    <w:lvl w:ilvl="7">
      <w:start w:val="1"/>
      <w:numFmt w:val="decimal"/>
      <w:pStyle w:val="Antrat8"/>
      <w:lvlText w:val="%1.%2.%3.%4.%5.%6.%7.%8"/>
      <w:lvlJc w:val="left"/>
      <w:pPr>
        <w:tabs>
          <w:tab w:val="num" w:pos="1440"/>
        </w:tabs>
        <w:ind w:left="1440" w:hanging="1440"/>
      </w:pPr>
      <w:rPr>
        <w:rFonts w:hint="default"/>
      </w:rPr>
    </w:lvl>
    <w:lvl w:ilvl="8">
      <w:start w:val="1"/>
      <w:numFmt w:val="decimal"/>
      <w:pStyle w:val="Antrat9"/>
      <w:lvlText w:val="%1.%2.%3.%4.%5.%6.%7.%8.%9"/>
      <w:lvlJc w:val="left"/>
      <w:pPr>
        <w:tabs>
          <w:tab w:val="num" w:pos="1584"/>
        </w:tabs>
        <w:ind w:left="1584" w:hanging="1584"/>
      </w:pPr>
      <w:rPr>
        <w:rFonts w:hint="default"/>
      </w:rPr>
    </w:lvl>
  </w:abstractNum>
  <w:abstractNum w:abstractNumId="25" w15:restartNumberingAfterBreak="0">
    <w:nsid w:val="4BF239DF"/>
    <w:multiLevelType w:val="multilevel"/>
    <w:tmpl w:val="E0F6CF70"/>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675F0A"/>
    <w:multiLevelType w:val="hybridMultilevel"/>
    <w:tmpl w:val="C21A1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D408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6C179C"/>
    <w:multiLevelType w:val="hybridMultilevel"/>
    <w:tmpl w:val="28EC6156"/>
    <w:lvl w:ilvl="0" w:tplc="979E103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A80A37"/>
    <w:multiLevelType w:val="singleLevel"/>
    <w:tmpl w:val="84B0E68C"/>
    <w:lvl w:ilvl="0">
      <w:start w:val="1"/>
      <w:numFmt w:val="decimal"/>
      <w:pStyle w:val="Table"/>
      <w:lvlText w:val="%1"/>
      <w:lvlJc w:val="left"/>
      <w:pPr>
        <w:tabs>
          <w:tab w:val="num" w:pos="1140"/>
        </w:tabs>
        <w:ind w:left="1140" w:hanging="1140"/>
      </w:pPr>
      <w:rPr>
        <w:rFonts w:hint="default"/>
      </w:rPr>
    </w:lvl>
  </w:abstractNum>
  <w:abstractNum w:abstractNumId="30" w15:restartNumberingAfterBreak="0">
    <w:nsid w:val="5EC74247"/>
    <w:multiLevelType w:val="hybridMultilevel"/>
    <w:tmpl w:val="43AA3192"/>
    <w:lvl w:ilvl="0" w:tplc="44502C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62088"/>
    <w:multiLevelType w:val="hybridMultilevel"/>
    <w:tmpl w:val="9A867B9A"/>
    <w:lvl w:ilvl="0" w:tplc="BE763B12">
      <w:start w:val="1"/>
      <w:numFmt w:val="lowerRoman"/>
      <w:lvlText w:val="%1."/>
      <w:lvlJc w:val="left"/>
      <w:pPr>
        <w:tabs>
          <w:tab w:val="num" w:pos="1134"/>
        </w:tabs>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235F26"/>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33" w15:restartNumberingAfterBreak="0">
    <w:nsid w:val="64B53215"/>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34" w15:restartNumberingAfterBreak="0">
    <w:nsid w:val="66552831"/>
    <w:multiLevelType w:val="multilevel"/>
    <w:tmpl w:val="3174AEE6"/>
    <w:lvl w:ilvl="0">
      <w:start w:val="1"/>
      <w:numFmt w:val="decimal"/>
      <w:lvlText w:val="%1."/>
      <w:lvlJc w:val="left"/>
      <w:pPr>
        <w:ind w:left="480" w:hanging="480"/>
      </w:pPr>
      <w:rPr>
        <w:rFonts w:hint="default"/>
      </w:rPr>
    </w:lvl>
    <w:lvl w:ilvl="1">
      <w:start w:val="1"/>
      <w:numFmt w:val="decimal"/>
      <w:lvlText w:val="%1.%2."/>
      <w:lvlJc w:val="left"/>
      <w:pPr>
        <w:ind w:left="3048" w:hanging="480"/>
      </w:pPr>
      <w:rPr>
        <w:rFonts w:hint="default"/>
      </w:rPr>
    </w:lvl>
    <w:lvl w:ilvl="2">
      <w:start w:val="1"/>
      <w:numFmt w:val="decimal"/>
      <w:lvlText w:val="%1.%2.%3."/>
      <w:lvlJc w:val="left"/>
      <w:pPr>
        <w:ind w:left="5856" w:hanging="720"/>
      </w:pPr>
      <w:rPr>
        <w:rFonts w:hint="default"/>
      </w:rPr>
    </w:lvl>
    <w:lvl w:ilvl="3">
      <w:start w:val="1"/>
      <w:numFmt w:val="decimal"/>
      <w:lvlText w:val="%1.%2.%3.%4."/>
      <w:lvlJc w:val="left"/>
      <w:pPr>
        <w:ind w:left="8424" w:hanging="720"/>
      </w:pPr>
      <w:rPr>
        <w:rFonts w:hint="default"/>
      </w:rPr>
    </w:lvl>
    <w:lvl w:ilvl="4">
      <w:start w:val="1"/>
      <w:numFmt w:val="decimal"/>
      <w:lvlText w:val="%1.%2.%3.%4.%5."/>
      <w:lvlJc w:val="left"/>
      <w:pPr>
        <w:ind w:left="11352" w:hanging="1080"/>
      </w:pPr>
      <w:rPr>
        <w:rFonts w:hint="default"/>
      </w:rPr>
    </w:lvl>
    <w:lvl w:ilvl="5">
      <w:start w:val="1"/>
      <w:numFmt w:val="decimal"/>
      <w:lvlText w:val="%1.%2.%3.%4.%5.%6."/>
      <w:lvlJc w:val="left"/>
      <w:pPr>
        <w:ind w:left="13920" w:hanging="1080"/>
      </w:pPr>
      <w:rPr>
        <w:rFonts w:hint="default"/>
      </w:rPr>
    </w:lvl>
    <w:lvl w:ilvl="6">
      <w:start w:val="1"/>
      <w:numFmt w:val="decimal"/>
      <w:lvlText w:val="%1.%2.%3.%4.%5.%6.%7."/>
      <w:lvlJc w:val="left"/>
      <w:pPr>
        <w:ind w:left="16848" w:hanging="1440"/>
      </w:pPr>
      <w:rPr>
        <w:rFonts w:hint="default"/>
      </w:rPr>
    </w:lvl>
    <w:lvl w:ilvl="7">
      <w:start w:val="1"/>
      <w:numFmt w:val="decimal"/>
      <w:lvlText w:val="%1.%2.%3.%4.%5.%6.%7.%8."/>
      <w:lvlJc w:val="left"/>
      <w:pPr>
        <w:ind w:left="19416" w:hanging="1440"/>
      </w:pPr>
      <w:rPr>
        <w:rFonts w:hint="default"/>
      </w:rPr>
    </w:lvl>
    <w:lvl w:ilvl="8">
      <w:start w:val="1"/>
      <w:numFmt w:val="decimal"/>
      <w:lvlText w:val="%1.%2.%3.%4.%5.%6.%7.%8.%9."/>
      <w:lvlJc w:val="left"/>
      <w:pPr>
        <w:ind w:left="22344" w:hanging="1800"/>
      </w:pPr>
      <w:rPr>
        <w:rFonts w:hint="default"/>
      </w:rPr>
    </w:lvl>
  </w:abstractNum>
  <w:abstractNum w:abstractNumId="35" w15:restartNumberingAfterBreak="0">
    <w:nsid w:val="6AC43A6E"/>
    <w:multiLevelType w:val="multilevel"/>
    <w:tmpl w:val="BEE283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595BFF"/>
    <w:multiLevelType w:val="hybridMultilevel"/>
    <w:tmpl w:val="2B581838"/>
    <w:lvl w:ilvl="0" w:tplc="82D0FA6C">
      <w:start w:val="1"/>
      <w:numFmt w:val="lowerLetter"/>
      <w:lvlText w:val="(%1)"/>
      <w:lvlJc w:val="left"/>
      <w:pPr>
        <w:ind w:left="786" w:hanging="36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292A52"/>
    <w:multiLevelType w:val="hybridMultilevel"/>
    <w:tmpl w:val="6C322256"/>
    <w:lvl w:ilvl="0" w:tplc="FFFFFFFF">
      <w:start w:val="1"/>
      <w:numFmt w:val="decimal"/>
      <w:lvlText w:val="%1"/>
      <w:lvlJc w:val="left"/>
      <w:pPr>
        <w:tabs>
          <w:tab w:val="num" w:pos="780"/>
        </w:tabs>
        <w:ind w:left="780" w:hanging="4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BD44C56"/>
    <w:multiLevelType w:val="multilevel"/>
    <w:tmpl w:val="6A689CDC"/>
    <w:lvl w:ilvl="0">
      <w:start w:val="1"/>
      <w:numFmt w:val="decimal"/>
      <w:lvlText w:val="%1."/>
      <w:lvlJc w:val="left"/>
      <w:pPr>
        <w:ind w:left="1170" w:hanging="360"/>
      </w:pPr>
      <w:rPr>
        <w:rFonts w:hint="default"/>
      </w:rPr>
    </w:lvl>
    <w:lvl w:ilvl="1">
      <w:start w:val="1"/>
      <w:numFmt w:val="decimal"/>
      <w:isLgl/>
      <w:lvlText w:val="%1.%2."/>
      <w:lvlJc w:val="left"/>
      <w:pPr>
        <w:ind w:left="1335" w:hanging="525"/>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89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250" w:hanging="144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610" w:hanging="1800"/>
      </w:pPr>
      <w:rPr>
        <w:rFonts w:hint="default"/>
      </w:rPr>
    </w:lvl>
  </w:abstractNum>
  <w:abstractNum w:abstractNumId="39" w15:restartNumberingAfterBreak="0">
    <w:nsid w:val="7D590503"/>
    <w:multiLevelType w:val="hybridMultilevel"/>
    <w:tmpl w:val="F01ACE60"/>
    <w:lvl w:ilvl="0" w:tplc="FFFFFFFF">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58190638">
    <w:abstractNumId w:val="29"/>
  </w:num>
  <w:num w:numId="2" w16cid:durableId="1627547461">
    <w:abstractNumId w:val="1"/>
  </w:num>
  <w:num w:numId="3" w16cid:durableId="2051965">
    <w:abstractNumId w:val="0"/>
  </w:num>
  <w:num w:numId="4" w16cid:durableId="905844528">
    <w:abstractNumId w:val="24"/>
  </w:num>
  <w:num w:numId="5" w16cid:durableId="1318191703">
    <w:abstractNumId w:val="35"/>
  </w:num>
  <w:num w:numId="6" w16cid:durableId="1738550985">
    <w:abstractNumId w:val="13"/>
  </w:num>
  <w:num w:numId="7" w16cid:durableId="218984427">
    <w:abstractNumId w:val="2"/>
  </w:num>
  <w:num w:numId="8" w16cid:durableId="1337266522">
    <w:abstractNumId w:val="37"/>
  </w:num>
  <w:num w:numId="9" w16cid:durableId="1387950526">
    <w:abstractNumId w:val="11"/>
  </w:num>
  <w:num w:numId="10" w16cid:durableId="1597712654">
    <w:abstractNumId w:val="23"/>
  </w:num>
  <w:num w:numId="11" w16cid:durableId="666783000">
    <w:abstractNumId w:val="36"/>
  </w:num>
  <w:num w:numId="12" w16cid:durableId="1465806020">
    <w:abstractNumId w:val="5"/>
  </w:num>
  <w:num w:numId="13" w16cid:durableId="1903566070">
    <w:abstractNumId w:val="7"/>
  </w:num>
  <w:num w:numId="14" w16cid:durableId="1046099377">
    <w:abstractNumId w:val="12"/>
  </w:num>
  <w:num w:numId="15" w16cid:durableId="244339867">
    <w:abstractNumId w:val="4"/>
  </w:num>
  <w:num w:numId="16" w16cid:durableId="228268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230437">
    <w:abstractNumId w:val="31"/>
  </w:num>
  <w:num w:numId="18" w16cid:durableId="590547729">
    <w:abstractNumId w:val="39"/>
  </w:num>
  <w:num w:numId="19" w16cid:durableId="922495044">
    <w:abstractNumId w:val="28"/>
  </w:num>
  <w:num w:numId="20" w16cid:durableId="1648583473">
    <w:abstractNumId w:val="21"/>
  </w:num>
  <w:num w:numId="21" w16cid:durableId="693769487">
    <w:abstractNumId w:val="19"/>
  </w:num>
  <w:num w:numId="22" w16cid:durableId="239292529">
    <w:abstractNumId w:val="6"/>
  </w:num>
  <w:num w:numId="23" w16cid:durableId="1216700856">
    <w:abstractNumId w:val="20"/>
  </w:num>
  <w:num w:numId="24" w16cid:durableId="730276736">
    <w:abstractNumId w:val="30"/>
  </w:num>
  <w:num w:numId="25" w16cid:durableId="785588935">
    <w:abstractNumId w:val="34"/>
  </w:num>
  <w:num w:numId="26" w16cid:durableId="1791851526">
    <w:abstractNumId w:val="25"/>
  </w:num>
  <w:num w:numId="27" w16cid:durableId="1200893644">
    <w:abstractNumId w:val="16"/>
  </w:num>
  <w:num w:numId="28" w16cid:durableId="293024646">
    <w:abstractNumId w:val="9"/>
  </w:num>
  <w:num w:numId="29" w16cid:durableId="1425757821">
    <w:abstractNumId w:val="26"/>
  </w:num>
  <w:num w:numId="30" w16cid:durableId="1114789321">
    <w:abstractNumId w:val="3"/>
  </w:num>
  <w:num w:numId="31" w16cid:durableId="1015301342">
    <w:abstractNumId w:val="18"/>
  </w:num>
  <w:num w:numId="32" w16cid:durableId="994798383">
    <w:abstractNumId w:val="22"/>
  </w:num>
  <w:num w:numId="33" w16cid:durableId="1009286963">
    <w:abstractNumId w:val="15"/>
  </w:num>
  <w:num w:numId="34" w16cid:durableId="480198210">
    <w:abstractNumId w:val="38"/>
  </w:num>
  <w:num w:numId="35" w16cid:durableId="7789108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4741768">
    <w:abstractNumId w:val="10"/>
  </w:num>
  <w:num w:numId="37" w16cid:durableId="1297836344">
    <w:abstractNumId w:val="32"/>
  </w:num>
  <w:num w:numId="38" w16cid:durableId="1679308030">
    <w:abstractNumId w:val="33"/>
  </w:num>
  <w:num w:numId="39" w16cid:durableId="834758153">
    <w:abstractNumId w:val="8"/>
  </w:num>
  <w:num w:numId="40" w16cid:durableId="1172184225">
    <w:abstractNumId w:val="17"/>
  </w:num>
  <w:num w:numId="41" w16cid:durableId="19625667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F10"/>
    <w:rsid w:val="000007DC"/>
    <w:rsid w:val="00000B9F"/>
    <w:rsid w:val="0000135C"/>
    <w:rsid w:val="00001FEB"/>
    <w:rsid w:val="00002765"/>
    <w:rsid w:val="000034EB"/>
    <w:rsid w:val="00003D0E"/>
    <w:rsid w:val="00004A50"/>
    <w:rsid w:val="00006DCF"/>
    <w:rsid w:val="00007231"/>
    <w:rsid w:val="000102C0"/>
    <w:rsid w:val="000104EA"/>
    <w:rsid w:val="00010DA8"/>
    <w:rsid w:val="000117AA"/>
    <w:rsid w:val="00012576"/>
    <w:rsid w:val="00013A09"/>
    <w:rsid w:val="00013AB2"/>
    <w:rsid w:val="00014493"/>
    <w:rsid w:val="00015E15"/>
    <w:rsid w:val="000164D8"/>
    <w:rsid w:val="000169D9"/>
    <w:rsid w:val="00020599"/>
    <w:rsid w:val="00023F03"/>
    <w:rsid w:val="0002474C"/>
    <w:rsid w:val="00024D59"/>
    <w:rsid w:val="00025414"/>
    <w:rsid w:val="000274A8"/>
    <w:rsid w:val="0003001B"/>
    <w:rsid w:val="00030F49"/>
    <w:rsid w:val="00033497"/>
    <w:rsid w:val="0003526C"/>
    <w:rsid w:val="00035CF4"/>
    <w:rsid w:val="000374CE"/>
    <w:rsid w:val="00037FF5"/>
    <w:rsid w:val="00040077"/>
    <w:rsid w:val="00040561"/>
    <w:rsid w:val="00040DB6"/>
    <w:rsid w:val="00042862"/>
    <w:rsid w:val="00043358"/>
    <w:rsid w:val="00043618"/>
    <w:rsid w:val="00046AA2"/>
    <w:rsid w:val="00046C2E"/>
    <w:rsid w:val="00050AB0"/>
    <w:rsid w:val="0005320D"/>
    <w:rsid w:val="000538CA"/>
    <w:rsid w:val="00053AA2"/>
    <w:rsid w:val="00054192"/>
    <w:rsid w:val="00055F97"/>
    <w:rsid w:val="00060C3F"/>
    <w:rsid w:val="00060FEF"/>
    <w:rsid w:val="00062350"/>
    <w:rsid w:val="00062921"/>
    <w:rsid w:val="000638CE"/>
    <w:rsid w:val="000660CF"/>
    <w:rsid w:val="00067E45"/>
    <w:rsid w:val="00067EE0"/>
    <w:rsid w:val="00067F1C"/>
    <w:rsid w:val="00072583"/>
    <w:rsid w:val="000737B5"/>
    <w:rsid w:val="0007429A"/>
    <w:rsid w:val="00074902"/>
    <w:rsid w:val="00074F0B"/>
    <w:rsid w:val="00074F3D"/>
    <w:rsid w:val="00075E0A"/>
    <w:rsid w:val="00077366"/>
    <w:rsid w:val="00085EC6"/>
    <w:rsid w:val="00087BCD"/>
    <w:rsid w:val="0009167C"/>
    <w:rsid w:val="00092F03"/>
    <w:rsid w:val="00095234"/>
    <w:rsid w:val="000956C3"/>
    <w:rsid w:val="00096FE2"/>
    <w:rsid w:val="00097B69"/>
    <w:rsid w:val="000A41B2"/>
    <w:rsid w:val="000A43A5"/>
    <w:rsid w:val="000A4ED8"/>
    <w:rsid w:val="000A6587"/>
    <w:rsid w:val="000B16F3"/>
    <w:rsid w:val="000B1ABF"/>
    <w:rsid w:val="000B6F10"/>
    <w:rsid w:val="000C169B"/>
    <w:rsid w:val="000C2E52"/>
    <w:rsid w:val="000C3031"/>
    <w:rsid w:val="000C3673"/>
    <w:rsid w:val="000C3793"/>
    <w:rsid w:val="000D18DC"/>
    <w:rsid w:val="000D3F42"/>
    <w:rsid w:val="000D4AF9"/>
    <w:rsid w:val="000D764C"/>
    <w:rsid w:val="000E4512"/>
    <w:rsid w:val="000E52D3"/>
    <w:rsid w:val="000E5721"/>
    <w:rsid w:val="000E5E77"/>
    <w:rsid w:val="000F0770"/>
    <w:rsid w:val="000F0A97"/>
    <w:rsid w:val="000F12DE"/>
    <w:rsid w:val="000F1C3D"/>
    <w:rsid w:val="000F38C9"/>
    <w:rsid w:val="000F4C3D"/>
    <w:rsid w:val="000F75F5"/>
    <w:rsid w:val="000F766F"/>
    <w:rsid w:val="00101B67"/>
    <w:rsid w:val="001036C6"/>
    <w:rsid w:val="0010391E"/>
    <w:rsid w:val="00104982"/>
    <w:rsid w:val="001050D0"/>
    <w:rsid w:val="00105A06"/>
    <w:rsid w:val="001113DE"/>
    <w:rsid w:val="00111938"/>
    <w:rsid w:val="00114977"/>
    <w:rsid w:val="00117868"/>
    <w:rsid w:val="001213FE"/>
    <w:rsid w:val="001232CB"/>
    <w:rsid w:val="00123BDD"/>
    <w:rsid w:val="0012517D"/>
    <w:rsid w:val="00127731"/>
    <w:rsid w:val="00127FC7"/>
    <w:rsid w:val="001314D1"/>
    <w:rsid w:val="00132C6B"/>
    <w:rsid w:val="00132D75"/>
    <w:rsid w:val="00133BC9"/>
    <w:rsid w:val="0013585A"/>
    <w:rsid w:val="001359A6"/>
    <w:rsid w:val="001367ED"/>
    <w:rsid w:val="00137616"/>
    <w:rsid w:val="00140B3E"/>
    <w:rsid w:val="00143254"/>
    <w:rsid w:val="00143BA7"/>
    <w:rsid w:val="00145BC8"/>
    <w:rsid w:val="00146291"/>
    <w:rsid w:val="001474F6"/>
    <w:rsid w:val="0015227A"/>
    <w:rsid w:val="0015299E"/>
    <w:rsid w:val="00153419"/>
    <w:rsid w:val="001537E2"/>
    <w:rsid w:val="00155D0F"/>
    <w:rsid w:val="0015737F"/>
    <w:rsid w:val="001575AC"/>
    <w:rsid w:val="001577DD"/>
    <w:rsid w:val="00157BFD"/>
    <w:rsid w:val="00160A6A"/>
    <w:rsid w:val="00161B99"/>
    <w:rsid w:val="00161C01"/>
    <w:rsid w:val="00165045"/>
    <w:rsid w:val="001666C8"/>
    <w:rsid w:val="00171E26"/>
    <w:rsid w:val="001722E2"/>
    <w:rsid w:val="00173026"/>
    <w:rsid w:val="0017540B"/>
    <w:rsid w:val="00175BA5"/>
    <w:rsid w:val="00175F41"/>
    <w:rsid w:val="00177093"/>
    <w:rsid w:val="00182C42"/>
    <w:rsid w:val="00187132"/>
    <w:rsid w:val="001876F5"/>
    <w:rsid w:val="00187D3B"/>
    <w:rsid w:val="00191276"/>
    <w:rsid w:val="001916FB"/>
    <w:rsid w:val="0019477C"/>
    <w:rsid w:val="00195A2B"/>
    <w:rsid w:val="00196DAB"/>
    <w:rsid w:val="001979ED"/>
    <w:rsid w:val="001A185E"/>
    <w:rsid w:val="001A349D"/>
    <w:rsid w:val="001A3D72"/>
    <w:rsid w:val="001A4542"/>
    <w:rsid w:val="001A4ED7"/>
    <w:rsid w:val="001A4FD4"/>
    <w:rsid w:val="001A5A90"/>
    <w:rsid w:val="001A610B"/>
    <w:rsid w:val="001A6809"/>
    <w:rsid w:val="001A7023"/>
    <w:rsid w:val="001B02A7"/>
    <w:rsid w:val="001B110A"/>
    <w:rsid w:val="001B174F"/>
    <w:rsid w:val="001B1DD3"/>
    <w:rsid w:val="001B4737"/>
    <w:rsid w:val="001B5483"/>
    <w:rsid w:val="001B5A90"/>
    <w:rsid w:val="001B630E"/>
    <w:rsid w:val="001B662F"/>
    <w:rsid w:val="001B7299"/>
    <w:rsid w:val="001B7B49"/>
    <w:rsid w:val="001C16E4"/>
    <w:rsid w:val="001C1D5C"/>
    <w:rsid w:val="001C20D4"/>
    <w:rsid w:val="001C2676"/>
    <w:rsid w:val="001C2E2D"/>
    <w:rsid w:val="001C308E"/>
    <w:rsid w:val="001C35A6"/>
    <w:rsid w:val="001C456C"/>
    <w:rsid w:val="001C5C24"/>
    <w:rsid w:val="001C64F8"/>
    <w:rsid w:val="001C689A"/>
    <w:rsid w:val="001C7D7B"/>
    <w:rsid w:val="001D0D4C"/>
    <w:rsid w:val="001D1029"/>
    <w:rsid w:val="001D33A0"/>
    <w:rsid w:val="001D362F"/>
    <w:rsid w:val="001D4043"/>
    <w:rsid w:val="001D5256"/>
    <w:rsid w:val="001D794D"/>
    <w:rsid w:val="001E01B5"/>
    <w:rsid w:val="001E01D5"/>
    <w:rsid w:val="001E13BF"/>
    <w:rsid w:val="001E21AB"/>
    <w:rsid w:val="001E253D"/>
    <w:rsid w:val="001E2591"/>
    <w:rsid w:val="001E2611"/>
    <w:rsid w:val="001E6924"/>
    <w:rsid w:val="001E775A"/>
    <w:rsid w:val="001F02DE"/>
    <w:rsid w:val="001F103B"/>
    <w:rsid w:val="001F292E"/>
    <w:rsid w:val="001F67B6"/>
    <w:rsid w:val="001F7A11"/>
    <w:rsid w:val="00200E3B"/>
    <w:rsid w:val="00201776"/>
    <w:rsid w:val="00203193"/>
    <w:rsid w:val="002037BE"/>
    <w:rsid w:val="00205B05"/>
    <w:rsid w:val="002064BC"/>
    <w:rsid w:val="00206B4F"/>
    <w:rsid w:val="00210C55"/>
    <w:rsid w:val="00211D74"/>
    <w:rsid w:val="002122FD"/>
    <w:rsid w:val="00212F19"/>
    <w:rsid w:val="00212F98"/>
    <w:rsid w:val="002138B6"/>
    <w:rsid w:val="0021468A"/>
    <w:rsid w:val="002210C0"/>
    <w:rsid w:val="002237FD"/>
    <w:rsid w:val="00224318"/>
    <w:rsid w:val="00224506"/>
    <w:rsid w:val="002258D5"/>
    <w:rsid w:val="0022670D"/>
    <w:rsid w:val="0023026D"/>
    <w:rsid w:val="002313ED"/>
    <w:rsid w:val="00231A7E"/>
    <w:rsid w:val="002335C6"/>
    <w:rsid w:val="002336A2"/>
    <w:rsid w:val="00234EF0"/>
    <w:rsid w:val="00235BEC"/>
    <w:rsid w:val="00236E13"/>
    <w:rsid w:val="002372D7"/>
    <w:rsid w:val="002407FD"/>
    <w:rsid w:val="00240EB6"/>
    <w:rsid w:val="00241166"/>
    <w:rsid w:val="00244E13"/>
    <w:rsid w:val="00245794"/>
    <w:rsid w:val="00245E1B"/>
    <w:rsid w:val="00247583"/>
    <w:rsid w:val="002505C8"/>
    <w:rsid w:val="00253950"/>
    <w:rsid w:val="0026093A"/>
    <w:rsid w:val="00260B63"/>
    <w:rsid w:val="00260D5A"/>
    <w:rsid w:val="002638A8"/>
    <w:rsid w:val="00264469"/>
    <w:rsid w:val="002648F7"/>
    <w:rsid w:val="00264F92"/>
    <w:rsid w:val="002664E4"/>
    <w:rsid w:val="00267073"/>
    <w:rsid w:val="002700D0"/>
    <w:rsid w:val="002725D4"/>
    <w:rsid w:val="00272D05"/>
    <w:rsid w:val="00274C00"/>
    <w:rsid w:val="00274F24"/>
    <w:rsid w:val="002778A1"/>
    <w:rsid w:val="00277A42"/>
    <w:rsid w:val="0028009A"/>
    <w:rsid w:val="00280293"/>
    <w:rsid w:val="00280710"/>
    <w:rsid w:val="002818AE"/>
    <w:rsid w:val="00282396"/>
    <w:rsid w:val="00283746"/>
    <w:rsid w:val="00284615"/>
    <w:rsid w:val="00284878"/>
    <w:rsid w:val="00284D11"/>
    <w:rsid w:val="00287837"/>
    <w:rsid w:val="002901EF"/>
    <w:rsid w:val="00291246"/>
    <w:rsid w:val="00292135"/>
    <w:rsid w:val="00292594"/>
    <w:rsid w:val="00293AC3"/>
    <w:rsid w:val="00297A41"/>
    <w:rsid w:val="002A04EA"/>
    <w:rsid w:val="002A0F7F"/>
    <w:rsid w:val="002A2981"/>
    <w:rsid w:val="002A4F00"/>
    <w:rsid w:val="002A5F82"/>
    <w:rsid w:val="002B0449"/>
    <w:rsid w:val="002B2DD0"/>
    <w:rsid w:val="002B75E9"/>
    <w:rsid w:val="002C083A"/>
    <w:rsid w:val="002C2D98"/>
    <w:rsid w:val="002C7BF5"/>
    <w:rsid w:val="002D0836"/>
    <w:rsid w:val="002D1911"/>
    <w:rsid w:val="002D498E"/>
    <w:rsid w:val="002D526D"/>
    <w:rsid w:val="002D62E8"/>
    <w:rsid w:val="002D6BFE"/>
    <w:rsid w:val="002D77A5"/>
    <w:rsid w:val="002D79FC"/>
    <w:rsid w:val="002E0980"/>
    <w:rsid w:val="002E0BC4"/>
    <w:rsid w:val="002E37CF"/>
    <w:rsid w:val="002E4172"/>
    <w:rsid w:val="002F125C"/>
    <w:rsid w:val="002F1285"/>
    <w:rsid w:val="002F2C89"/>
    <w:rsid w:val="002F2DFF"/>
    <w:rsid w:val="002F2EA1"/>
    <w:rsid w:val="002F342D"/>
    <w:rsid w:val="002F5A6F"/>
    <w:rsid w:val="002F6824"/>
    <w:rsid w:val="003002E0"/>
    <w:rsid w:val="0030033C"/>
    <w:rsid w:val="0030038B"/>
    <w:rsid w:val="00300520"/>
    <w:rsid w:val="00300EC8"/>
    <w:rsid w:val="00303D06"/>
    <w:rsid w:val="00304144"/>
    <w:rsid w:val="00304462"/>
    <w:rsid w:val="00304865"/>
    <w:rsid w:val="00310107"/>
    <w:rsid w:val="00310656"/>
    <w:rsid w:val="00310C5D"/>
    <w:rsid w:val="00311C50"/>
    <w:rsid w:val="00315478"/>
    <w:rsid w:val="00317044"/>
    <w:rsid w:val="00317D0A"/>
    <w:rsid w:val="00317EA3"/>
    <w:rsid w:val="003208C0"/>
    <w:rsid w:val="00325A09"/>
    <w:rsid w:val="003265EB"/>
    <w:rsid w:val="003267E9"/>
    <w:rsid w:val="00326A91"/>
    <w:rsid w:val="00330206"/>
    <w:rsid w:val="00334911"/>
    <w:rsid w:val="0033492A"/>
    <w:rsid w:val="00336EAD"/>
    <w:rsid w:val="00342939"/>
    <w:rsid w:val="00343737"/>
    <w:rsid w:val="0034381E"/>
    <w:rsid w:val="00344E7C"/>
    <w:rsid w:val="003453D9"/>
    <w:rsid w:val="003474AF"/>
    <w:rsid w:val="00347D63"/>
    <w:rsid w:val="0035612B"/>
    <w:rsid w:val="00356E4D"/>
    <w:rsid w:val="00360FD2"/>
    <w:rsid w:val="003618EF"/>
    <w:rsid w:val="00362E85"/>
    <w:rsid w:val="00362F45"/>
    <w:rsid w:val="00362F63"/>
    <w:rsid w:val="00363A84"/>
    <w:rsid w:val="00364791"/>
    <w:rsid w:val="00366DEB"/>
    <w:rsid w:val="00370192"/>
    <w:rsid w:val="00375453"/>
    <w:rsid w:val="003761BE"/>
    <w:rsid w:val="00376A24"/>
    <w:rsid w:val="00376F0F"/>
    <w:rsid w:val="00380BBB"/>
    <w:rsid w:val="003813AB"/>
    <w:rsid w:val="003822F1"/>
    <w:rsid w:val="003834E0"/>
    <w:rsid w:val="003835D2"/>
    <w:rsid w:val="00383B55"/>
    <w:rsid w:val="00384174"/>
    <w:rsid w:val="0038441E"/>
    <w:rsid w:val="00385226"/>
    <w:rsid w:val="00385501"/>
    <w:rsid w:val="0038701D"/>
    <w:rsid w:val="00387891"/>
    <w:rsid w:val="00392178"/>
    <w:rsid w:val="0039264F"/>
    <w:rsid w:val="003936CD"/>
    <w:rsid w:val="00395271"/>
    <w:rsid w:val="0039553A"/>
    <w:rsid w:val="00395DA9"/>
    <w:rsid w:val="00395E7B"/>
    <w:rsid w:val="003977A5"/>
    <w:rsid w:val="00397A22"/>
    <w:rsid w:val="003A0C83"/>
    <w:rsid w:val="003A1382"/>
    <w:rsid w:val="003A15EB"/>
    <w:rsid w:val="003A3301"/>
    <w:rsid w:val="003A37A6"/>
    <w:rsid w:val="003A3820"/>
    <w:rsid w:val="003A3DD2"/>
    <w:rsid w:val="003A4422"/>
    <w:rsid w:val="003A61BF"/>
    <w:rsid w:val="003A7DAE"/>
    <w:rsid w:val="003B0106"/>
    <w:rsid w:val="003B0F47"/>
    <w:rsid w:val="003B2E95"/>
    <w:rsid w:val="003B3745"/>
    <w:rsid w:val="003B4890"/>
    <w:rsid w:val="003B4FE7"/>
    <w:rsid w:val="003B5900"/>
    <w:rsid w:val="003C05A7"/>
    <w:rsid w:val="003C07E1"/>
    <w:rsid w:val="003C12AE"/>
    <w:rsid w:val="003C1FAA"/>
    <w:rsid w:val="003C2EC6"/>
    <w:rsid w:val="003C4024"/>
    <w:rsid w:val="003C59CE"/>
    <w:rsid w:val="003C70AD"/>
    <w:rsid w:val="003C765C"/>
    <w:rsid w:val="003D07DC"/>
    <w:rsid w:val="003D0942"/>
    <w:rsid w:val="003D2B69"/>
    <w:rsid w:val="003D37A2"/>
    <w:rsid w:val="003D6509"/>
    <w:rsid w:val="003D6E85"/>
    <w:rsid w:val="003D7770"/>
    <w:rsid w:val="003E01DB"/>
    <w:rsid w:val="003E3B39"/>
    <w:rsid w:val="003E3B9A"/>
    <w:rsid w:val="003E4206"/>
    <w:rsid w:val="003E6EC1"/>
    <w:rsid w:val="003F17A3"/>
    <w:rsid w:val="003F3B3C"/>
    <w:rsid w:val="003F6D47"/>
    <w:rsid w:val="003F7A84"/>
    <w:rsid w:val="004011D5"/>
    <w:rsid w:val="00404BEA"/>
    <w:rsid w:val="00407207"/>
    <w:rsid w:val="00407367"/>
    <w:rsid w:val="00413000"/>
    <w:rsid w:val="00413210"/>
    <w:rsid w:val="00413B0B"/>
    <w:rsid w:val="00413F01"/>
    <w:rsid w:val="004178A6"/>
    <w:rsid w:val="00421539"/>
    <w:rsid w:val="004227BB"/>
    <w:rsid w:val="004246AF"/>
    <w:rsid w:val="0043034B"/>
    <w:rsid w:val="00430452"/>
    <w:rsid w:val="00430948"/>
    <w:rsid w:val="00431652"/>
    <w:rsid w:val="00431B92"/>
    <w:rsid w:val="00431E36"/>
    <w:rsid w:val="00432AC8"/>
    <w:rsid w:val="00435C51"/>
    <w:rsid w:val="0044180F"/>
    <w:rsid w:val="00441911"/>
    <w:rsid w:val="00444FE8"/>
    <w:rsid w:val="0044689B"/>
    <w:rsid w:val="00447032"/>
    <w:rsid w:val="00447C3F"/>
    <w:rsid w:val="00450C3A"/>
    <w:rsid w:val="00450E0A"/>
    <w:rsid w:val="00451627"/>
    <w:rsid w:val="004526A2"/>
    <w:rsid w:val="0045716A"/>
    <w:rsid w:val="00461BF7"/>
    <w:rsid w:val="004632E1"/>
    <w:rsid w:val="00466ACD"/>
    <w:rsid w:val="00466AD2"/>
    <w:rsid w:val="00467C9B"/>
    <w:rsid w:val="00470339"/>
    <w:rsid w:val="00470AD0"/>
    <w:rsid w:val="00471A34"/>
    <w:rsid w:val="004738C2"/>
    <w:rsid w:val="004746A0"/>
    <w:rsid w:val="00474866"/>
    <w:rsid w:val="0047518D"/>
    <w:rsid w:val="004751AC"/>
    <w:rsid w:val="004752BB"/>
    <w:rsid w:val="004756BF"/>
    <w:rsid w:val="00476A63"/>
    <w:rsid w:val="004815A1"/>
    <w:rsid w:val="00482049"/>
    <w:rsid w:val="00482D46"/>
    <w:rsid w:val="00483A4B"/>
    <w:rsid w:val="0048475F"/>
    <w:rsid w:val="004858F2"/>
    <w:rsid w:val="00485E8B"/>
    <w:rsid w:val="004877CE"/>
    <w:rsid w:val="00492AD2"/>
    <w:rsid w:val="00492C8A"/>
    <w:rsid w:val="00493898"/>
    <w:rsid w:val="0049496A"/>
    <w:rsid w:val="00494F8A"/>
    <w:rsid w:val="00495209"/>
    <w:rsid w:val="0049528C"/>
    <w:rsid w:val="00495BBA"/>
    <w:rsid w:val="004A2EC6"/>
    <w:rsid w:val="004A3517"/>
    <w:rsid w:val="004A4277"/>
    <w:rsid w:val="004A7174"/>
    <w:rsid w:val="004A76D9"/>
    <w:rsid w:val="004B1A0C"/>
    <w:rsid w:val="004B1CF5"/>
    <w:rsid w:val="004B2793"/>
    <w:rsid w:val="004B28BF"/>
    <w:rsid w:val="004B2A45"/>
    <w:rsid w:val="004B3DDB"/>
    <w:rsid w:val="004B5C56"/>
    <w:rsid w:val="004B6600"/>
    <w:rsid w:val="004B6786"/>
    <w:rsid w:val="004C0E5F"/>
    <w:rsid w:val="004C0FB4"/>
    <w:rsid w:val="004C18F8"/>
    <w:rsid w:val="004C26CA"/>
    <w:rsid w:val="004C33B1"/>
    <w:rsid w:val="004C3626"/>
    <w:rsid w:val="004C453F"/>
    <w:rsid w:val="004C5D15"/>
    <w:rsid w:val="004C6738"/>
    <w:rsid w:val="004C674A"/>
    <w:rsid w:val="004C7D39"/>
    <w:rsid w:val="004D02F5"/>
    <w:rsid w:val="004D21B2"/>
    <w:rsid w:val="004D2D8A"/>
    <w:rsid w:val="004D3AFE"/>
    <w:rsid w:val="004D3F46"/>
    <w:rsid w:val="004D44FA"/>
    <w:rsid w:val="004D7588"/>
    <w:rsid w:val="004E037C"/>
    <w:rsid w:val="004E138B"/>
    <w:rsid w:val="004E1F64"/>
    <w:rsid w:val="004E25B9"/>
    <w:rsid w:val="004E3485"/>
    <w:rsid w:val="004E4313"/>
    <w:rsid w:val="004E5CD8"/>
    <w:rsid w:val="004E617B"/>
    <w:rsid w:val="004E7667"/>
    <w:rsid w:val="004E792F"/>
    <w:rsid w:val="004F08A3"/>
    <w:rsid w:val="004F26BB"/>
    <w:rsid w:val="004F361F"/>
    <w:rsid w:val="004F3810"/>
    <w:rsid w:val="004F431B"/>
    <w:rsid w:val="004F460C"/>
    <w:rsid w:val="004F4684"/>
    <w:rsid w:val="004F5FA9"/>
    <w:rsid w:val="004F6765"/>
    <w:rsid w:val="004F69DB"/>
    <w:rsid w:val="004F6C6A"/>
    <w:rsid w:val="004F6DEE"/>
    <w:rsid w:val="004F6E8B"/>
    <w:rsid w:val="0050204F"/>
    <w:rsid w:val="00502343"/>
    <w:rsid w:val="00503AA7"/>
    <w:rsid w:val="005046BE"/>
    <w:rsid w:val="005051D3"/>
    <w:rsid w:val="00506D4F"/>
    <w:rsid w:val="005151E5"/>
    <w:rsid w:val="005161A9"/>
    <w:rsid w:val="005176BE"/>
    <w:rsid w:val="0052041A"/>
    <w:rsid w:val="00524594"/>
    <w:rsid w:val="00527B12"/>
    <w:rsid w:val="00530ACB"/>
    <w:rsid w:val="00532B9B"/>
    <w:rsid w:val="00534011"/>
    <w:rsid w:val="00534217"/>
    <w:rsid w:val="005358DF"/>
    <w:rsid w:val="00541A9E"/>
    <w:rsid w:val="00542F64"/>
    <w:rsid w:val="0054342C"/>
    <w:rsid w:val="0054445C"/>
    <w:rsid w:val="00544676"/>
    <w:rsid w:val="005446B9"/>
    <w:rsid w:val="00545BE0"/>
    <w:rsid w:val="005460B5"/>
    <w:rsid w:val="0054695C"/>
    <w:rsid w:val="00547A4C"/>
    <w:rsid w:val="0055017A"/>
    <w:rsid w:val="00550642"/>
    <w:rsid w:val="005508A7"/>
    <w:rsid w:val="00550DFC"/>
    <w:rsid w:val="00552436"/>
    <w:rsid w:val="00552652"/>
    <w:rsid w:val="00552D5B"/>
    <w:rsid w:val="00553E0F"/>
    <w:rsid w:val="005546D3"/>
    <w:rsid w:val="005558BA"/>
    <w:rsid w:val="00555EB0"/>
    <w:rsid w:val="005565BD"/>
    <w:rsid w:val="00556D29"/>
    <w:rsid w:val="00563A47"/>
    <w:rsid w:val="00564556"/>
    <w:rsid w:val="00564903"/>
    <w:rsid w:val="00566D67"/>
    <w:rsid w:val="00573B31"/>
    <w:rsid w:val="00573CD9"/>
    <w:rsid w:val="0057449E"/>
    <w:rsid w:val="005753A4"/>
    <w:rsid w:val="005755E3"/>
    <w:rsid w:val="00582A77"/>
    <w:rsid w:val="00584296"/>
    <w:rsid w:val="0058475A"/>
    <w:rsid w:val="005853BE"/>
    <w:rsid w:val="00586D8E"/>
    <w:rsid w:val="005904CB"/>
    <w:rsid w:val="00591997"/>
    <w:rsid w:val="00593C96"/>
    <w:rsid w:val="005954A5"/>
    <w:rsid w:val="005963C0"/>
    <w:rsid w:val="00596539"/>
    <w:rsid w:val="005A13C9"/>
    <w:rsid w:val="005A2BA9"/>
    <w:rsid w:val="005A324C"/>
    <w:rsid w:val="005A4825"/>
    <w:rsid w:val="005A7737"/>
    <w:rsid w:val="005B02E3"/>
    <w:rsid w:val="005B1DE5"/>
    <w:rsid w:val="005B2344"/>
    <w:rsid w:val="005B2DF8"/>
    <w:rsid w:val="005B5BAF"/>
    <w:rsid w:val="005B6EB5"/>
    <w:rsid w:val="005B75C9"/>
    <w:rsid w:val="005C1BE8"/>
    <w:rsid w:val="005C1E89"/>
    <w:rsid w:val="005C2546"/>
    <w:rsid w:val="005C288C"/>
    <w:rsid w:val="005C30F7"/>
    <w:rsid w:val="005C32D3"/>
    <w:rsid w:val="005C4AC5"/>
    <w:rsid w:val="005C55D2"/>
    <w:rsid w:val="005C6051"/>
    <w:rsid w:val="005C624A"/>
    <w:rsid w:val="005D130A"/>
    <w:rsid w:val="005D13B2"/>
    <w:rsid w:val="005D3CB1"/>
    <w:rsid w:val="005D4BF0"/>
    <w:rsid w:val="005D5049"/>
    <w:rsid w:val="005D712C"/>
    <w:rsid w:val="005D72DE"/>
    <w:rsid w:val="005D72EB"/>
    <w:rsid w:val="005D73D2"/>
    <w:rsid w:val="005E0134"/>
    <w:rsid w:val="005E151C"/>
    <w:rsid w:val="005E44D6"/>
    <w:rsid w:val="005F17AE"/>
    <w:rsid w:val="005F218E"/>
    <w:rsid w:val="005F2530"/>
    <w:rsid w:val="005F2646"/>
    <w:rsid w:val="005F45F2"/>
    <w:rsid w:val="00601F41"/>
    <w:rsid w:val="00602288"/>
    <w:rsid w:val="00602D3A"/>
    <w:rsid w:val="006030CB"/>
    <w:rsid w:val="00604743"/>
    <w:rsid w:val="00604B47"/>
    <w:rsid w:val="006069E5"/>
    <w:rsid w:val="00610739"/>
    <w:rsid w:val="00610CFC"/>
    <w:rsid w:val="00610DB1"/>
    <w:rsid w:val="00612B8D"/>
    <w:rsid w:val="006133A9"/>
    <w:rsid w:val="00613F91"/>
    <w:rsid w:val="0061417D"/>
    <w:rsid w:val="00614191"/>
    <w:rsid w:val="00614FF2"/>
    <w:rsid w:val="006164FB"/>
    <w:rsid w:val="00617316"/>
    <w:rsid w:val="006214C9"/>
    <w:rsid w:val="00623CA1"/>
    <w:rsid w:val="006246A1"/>
    <w:rsid w:val="0062745D"/>
    <w:rsid w:val="006275C1"/>
    <w:rsid w:val="006279D3"/>
    <w:rsid w:val="00627A10"/>
    <w:rsid w:val="00631482"/>
    <w:rsid w:val="00634EA6"/>
    <w:rsid w:val="006363C9"/>
    <w:rsid w:val="006370F3"/>
    <w:rsid w:val="00640672"/>
    <w:rsid w:val="006414DA"/>
    <w:rsid w:val="0064156E"/>
    <w:rsid w:val="006416E2"/>
    <w:rsid w:val="00641B9F"/>
    <w:rsid w:val="00642C21"/>
    <w:rsid w:val="00645BB6"/>
    <w:rsid w:val="0064763B"/>
    <w:rsid w:val="0065081A"/>
    <w:rsid w:val="006508A7"/>
    <w:rsid w:val="00652650"/>
    <w:rsid w:val="00652F23"/>
    <w:rsid w:val="006551E8"/>
    <w:rsid w:val="00657614"/>
    <w:rsid w:val="00661825"/>
    <w:rsid w:val="006620E2"/>
    <w:rsid w:val="0066289A"/>
    <w:rsid w:val="00663A3E"/>
    <w:rsid w:val="00665283"/>
    <w:rsid w:val="00665633"/>
    <w:rsid w:val="00665CC7"/>
    <w:rsid w:val="00665E03"/>
    <w:rsid w:val="00666267"/>
    <w:rsid w:val="00666448"/>
    <w:rsid w:val="00666A22"/>
    <w:rsid w:val="00667237"/>
    <w:rsid w:val="00667B7F"/>
    <w:rsid w:val="00670373"/>
    <w:rsid w:val="00671815"/>
    <w:rsid w:val="006720FB"/>
    <w:rsid w:val="00672333"/>
    <w:rsid w:val="00673770"/>
    <w:rsid w:val="006739DB"/>
    <w:rsid w:val="006766B4"/>
    <w:rsid w:val="00676A0B"/>
    <w:rsid w:val="00677480"/>
    <w:rsid w:val="006776B1"/>
    <w:rsid w:val="0068044E"/>
    <w:rsid w:val="006807B4"/>
    <w:rsid w:val="00681F33"/>
    <w:rsid w:val="00684738"/>
    <w:rsid w:val="00684A15"/>
    <w:rsid w:val="006855C8"/>
    <w:rsid w:val="00686248"/>
    <w:rsid w:val="00686653"/>
    <w:rsid w:val="00687214"/>
    <w:rsid w:val="00690237"/>
    <w:rsid w:val="00691254"/>
    <w:rsid w:val="00691279"/>
    <w:rsid w:val="006914CC"/>
    <w:rsid w:val="00694577"/>
    <w:rsid w:val="0069516D"/>
    <w:rsid w:val="0069599C"/>
    <w:rsid w:val="00695D79"/>
    <w:rsid w:val="00695DA4"/>
    <w:rsid w:val="006976AB"/>
    <w:rsid w:val="006A0E4F"/>
    <w:rsid w:val="006A2A44"/>
    <w:rsid w:val="006A2D31"/>
    <w:rsid w:val="006A39C4"/>
    <w:rsid w:val="006A428D"/>
    <w:rsid w:val="006A441B"/>
    <w:rsid w:val="006A58DE"/>
    <w:rsid w:val="006A7E12"/>
    <w:rsid w:val="006B04D4"/>
    <w:rsid w:val="006B0C46"/>
    <w:rsid w:val="006B20DF"/>
    <w:rsid w:val="006B3146"/>
    <w:rsid w:val="006B37AC"/>
    <w:rsid w:val="006B3A44"/>
    <w:rsid w:val="006B4973"/>
    <w:rsid w:val="006B553D"/>
    <w:rsid w:val="006B5584"/>
    <w:rsid w:val="006B6032"/>
    <w:rsid w:val="006B638F"/>
    <w:rsid w:val="006C0DEE"/>
    <w:rsid w:val="006C1C2D"/>
    <w:rsid w:val="006C2072"/>
    <w:rsid w:val="006C2374"/>
    <w:rsid w:val="006C28A3"/>
    <w:rsid w:val="006C3565"/>
    <w:rsid w:val="006C38AC"/>
    <w:rsid w:val="006C45DD"/>
    <w:rsid w:val="006C6705"/>
    <w:rsid w:val="006D20F8"/>
    <w:rsid w:val="006D5622"/>
    <w:rsid w:val="006D6FBF"/>
    <w:rsid w:val="006D77D8"/>
    <w:rsid w:val="006E33F0"/>
    <w:rsid w:val="006E3BCF"/>
    <w:rsid w:val="006E4BB7"/>
    <w:rsid w:val="006E4EA5"/>
    <w:rsid w:val="006E56B2"/>
    <w:rsid w:val="006E6483"/>
    <w:rsid w:val="006F33C0"/>
    <w:rsid w:val="006F3E21"/>
    <w:rsid w:val="006F5905"/>
    <w:rsid w:val="006F6075"/>
    <w:rsid w:val="0070026E"/>
    <w:rsid w:val="00700D26"/>
    <w:rsid w:val="007012AA"/>
    <w:rsid w:val="00701FA5"/>
    <w:rsid w:val="007033C5"/>
    <w:rsid w:val="007047D2"/>
    <w:rsid w:val="007069FD"/>
    <w:rsid w:val="00711ACA"/>
    <w:rsid w:val="00711C0B"/>
    <w:rsid w:val="00711DA3"/>
    <w:rsid w:val="0071286D"/>
    <w:rsid w:val="00713ED3"/>
    <w:rsid w:val="00715F6F"/>
    <w:rsid w:val="0071614A"/>
    <w:rsid w:val="00716468"/>
    <w:rsid w:val="00717727"/>
    <w:rsid w:val="00721483"/>
    <w:rsid w:val="0072520D"/>
    <w:rsid w:val="007278CD"/>
    <w:rsid w:val="00727B55"/>
    <w:rsid w:val="007326A7"/>
    <w:rsid w:val="00732A9C"/>
    <w:rsid w:val="00733B6B"/>
    <w:rsid w:val="00733E7B"/>
    <w:rsid w:val="007358B0"/>
    <w:rsid w:val="00735A53"/>
    <w:rsid w:val="007371CC"/>
    <w:rsid w:val="00740012"/>
    <w:rsid w:val="00740321"/>
    <w:rsid w:val="00740FF7"/>
    <w:rsid w:val="0074224D"/>
    <w:rsid w:val="007425F8"/>
    <w:rsid w:val="00742DD6"/>
    <w:rsid w:val="00745972"/>
    <w:rsid w:val="00746158"/>
    <w:rsid w:val="0074746E"/>
    <w:rsid w:val="007524C8"/>
    <w:rsid w:val="00752929"/>
    <w:rsid w:val="007535E7"/>
    <w:rsid w:val="007562C1"/>
    <w:rsid w:val="00757034"/>
    <w:rsid w:val="007615C0"/>
    <w:rsid w:val="007622D8"/>
    <w:rsid w:val="00762F2D"/>
    <w:rsid w:val="00763190"/>
    <w:rsid w:val="00763350"/>
    <w:rsid w:val="0076452C"/>
    <w:rsid w:val="007645D0"/>
    <w:rsid w:val="00764963"/>
    <w:rsid w:val="00766548"/>
    <w:rsid w:val="00767FD8"/>
    <w:rsid w:val="00770789"/>
    <w:rsid w:val="00771AEF"/>
    <w:rsid w:val="00771E32"/>
    <w:rsid w:val="00772171"/>
    <w:rsid w:val="00773672"/>
    <w:rsid w:val="00774F48"/>
    <w:rsid w:val="00776675"/>
    <w:rsid w:val="007773FE"/>
    <w:rsid w:val="00777A29"/>
    <w:rsid w:val="00782EFD"/>
    <w:rsid w:val="0078453D"/>
    <w:rsid w:val="007849A6"/>
    <w:rsid w:val="00784A7C"/>
    <w:rsid w:val="007850EF"/>
    <w:rsid w:val="00786C74"/>
    <w:rsid w:val="007873FD"/>
    <w:rsid w:val="00787CEA"/>
    <w:rsid w:val="007920E9"/>
    <w:rsid w:val="0079212E"/>
    <w:rsid w:val="007926BA"/>
    <w:rsid w:val="00792A48"/>
    <w:rsid w:val="00793272"/>
    <w:rsid w:val="00794282"/>
    <w:rsid w:val="007962AB"/>
    <w:rsid w:val="007A1429"/>
    <w:rsid w:val="007A1BAD"/>
    <w:rsid w:val="007A474D"/>
    <w:rsid w:val="007A525C"/>
    <w:rsid w:val="007A5A34"/>
    <w:rsid w:val="007A670F"/>
    <w:rsid w:val="007B1A23"/>
    <w:rsid w:val="007B397B"/>
    <w:rsid w:val="007B46CA"/>
    <w:rsid w:val="007B7026"/>
    <w:rsid w:val="007B7F18"/>
    <w:rsid w:val="007C176E"/>
    <w:rsid w:val="007C2867"/>
    <w:rsid w:val="007C7699"/>
    <w:rsid w:val="007D0F91"/>
    <w:rsid w:val="007D1F06"/>
    <w:rsid w:val="007D219B"/>
    <w:rsid w:val="007D2D1F"/>
    <w:rsid w:val="007D3722"/>
    <w:rsid w:val="007D3ECC"/>
    <w:rsid w:val="007D4491"/>
    <w:rsid w:val="007D5C38"/>
    <w:rsid w:val="007D62D3"/>
    <w:rsid w:val="007D75B2"/>
    <w:rsid w:val="007D7A26"/>
    <w:rsid w:val="007E0729"/>
    <w:rsid w:val="007E19E5"/>
    <w:rsid w:val="007E2DC0"/>
    <w:rsid w:val="007E3E76"/>
    <w:rsid w:val="007E5E21"/>
    <w:rsid w:val="007E7E55"/>
    <w:rsid w:val="007F3801"/>
    <w:rsid w:val="007F409D"/>
    <w:rsid w:val="00801471"/>
    <w:rsid w:val="008045DA"/>
    <w:rsid w:val="0080578B"/>
    <w:rsid w:val="00806F31"/>
    <w:rsid w:val="00807423"/>
    <w:rsid w:val="00810137"/>
    <w:rsid w:val="008105EA"/>
    <w:rsid w:val="008111C6"/>
    <w:rsid w:val="00812B8D"/>
    <w:rsid w:val="00812C80"/>
    <w:rsid w:val="00813A03"/>
    <w:rsid w:val="008145DE"/>
    <w:rsid w:val="00814642"/>
    <w:rsid w:val="0081512E"/>
    <w:rsid w:val="0081684B"/>
    <w:rsid w:val="00820185"/>
    <w:rsid w:val="00820480"/>
    <w:rsid w:val="00820E7E"/>
    <w:rsid w:val="00821829"/>
    <w:rsid w:val="008224C8"/>
    <w:rsid w:val="00822500"/>
    <w:rsid w:val="00822F4B"/>
    <w:rsid w:val="0082403B"/>
    <w:rsid w:val="0082474D"/>
    <w:rsid w:val="00824C70"/>
    <w:rsid w:val="00824EDA"/>
    <w:rsid w:val="00830461"/>
    <w:rsid w:val="00830C76"/>
    <w:rsid w:val="00830E1D"/>
    <w:rsid w:val="0083175B"/>
    <w:rsid w:val="008345C3"/>
    <w:rsid w:val="00835020"/>
    <w:rsid w:val="00836015"/>
    <w:rsid w:val="00837292"/>
    <w:rsid w:val="008402EF"/>
    <w:rsid w:val="00841822"/>
    <w:rsid w:val="00841998"/>
    <w:rsid w:val="00841DBF"/>
    <w:rsid w:val="00844CFE"/>
    <w:rsid w:val="00846E23"/>
    <w:rsid w:val="00847039"/>
    <w:rsid w:val="0085104D"/>
    <w:rsid w:val="0085208C"/>
    <w:rsid w:val="00853360"/>
    <w:rsid w:val="008535CF"/>
    <w:rsid w:val="00854175"/>
    <w:rsid w:val="00856BA4"/>
    <w:rsid w:val="008570F6"/>
    <w:rsid w:val="00860371"/>
    <w:rsid w:val="00861763"/>
    <w:rsid w:val="0086394D"/>
    <w:rsid w:val="0086490A"/>
    <w:rsid w:val="00866953"/>
    <w:rsid w:val="00867F52"/>
    <w:rsid w:val="00872F63"/>
    <w:rsid w:val="00873108"/>
    <w:rsid w:val="008743EF"/>
    <w:rsid w:val="00874D7B"/>
    <w:rsid w:val="00876E0A"/>
    <w:rsid w:val="008773A1"/>
    <w:rsid w:val="008808A0"/>
    <w:rsid w:val="00883334"/>
    <w:rsid w:val="00884CA8"/>
    <w:rsid w:val="00886606"/>
    <w:rsid w:val="00887B61"/>
    <w:rsid w:val="00887BC7"/>
    <w:rsid w:val="00890135"/>
    <w:rsid w:val="0089226B"/>
    <w:rsid w:val="00892ABB"/>
    <w:rsid w:val="00893A90"/>
    <w:rsid w:val="00895E85"/>
    <w:rsid w:val="008A028D"/>
    <w:rsid w:val="008A070F"/>
    <w:rsid w:val="008A34B5"/>
    <w:rsid w:val="008A4720"/>
    <w:rsid w:val="008A5F58"/>
    <w:rsid w:val="008A65E5"/>
    <w:rsid w:val="008B013D"/>
    <w:rsid w:val="008B11AA"/>
    <w:rsid w:val="008B1567"/>
    <w:rsid w:val="008B17D7"/>
    <w:rsid w:val="008B1F43"/>
    <w:rsid w:val="008B20C0"/>
    <w:rsid w:val="008B2A5E"/>
    <w:rsid w:val="008B2A78"/>
    <w:rsid w:val="008B3189"/>
    <w:rsid w:val="008B358D"/>
    <w:rsid w:val="008B366D"/>
    <w:rsid w:val="008B36C4"/>
    <w:rsid w:val="008B68EC"/>
    <w:rsid w:val="008B720C"/>
    <w:rsid w:val="008B7544"/>
    <w:rsid w:val="008B7768"/>
    <w:rsid w:val="008C301F"/>
    <w:rsid w:val="008C3E1A"/>
    <w:rsid w:val="008C4F82"/>
    <w:rsid w:val="008C60D3"/>
    <w:rsid w:val="008C6E8D"/>
    <w:rsid w:val="008C71B6"/>
    <w:rsid w:val="008C71FC"/>
    <w:rsid w:val="008D06C2"/>
    <w:rsid w:val="008D2C02"/>
    <w:rsid w:val="008D5917"/>
    <w:rsid w:val="008D5BB1"/>
    <w:rsid w:val="008E04FB"/>
    <w:rsid w:val="008E0862"/>
    <w:rsid w:val="008E08AB"/>
    <w:rsid w:val="008E1185"/>
    <w:rsid w:val="008E32E6"/>
    <w:rsid w:val="008E35E0"/>
    <w:rsid w:val="008E707E"/>
    <w:rsid w:val="008E75EA"/>
    <w:rsid w:val="008F0508"/>
    <w:rsid w:val="008F11C7"/>
    <w:rsid w:val="00901FF1"/>
    <w:rsid w:val="00903D1C"/>
    <w:rsid w:val="0090600E"/>
    <w:rsid w:val="00907664"/>
    <w:rsid w:val="0090771D"/>
    <w:rsid w:val="0091111F"/>
    <w:rsid w:val="0091121B"/>
    <w:rsid w:val="009117D9"/>
    <w:rsid w:val="00915370"/>
    <w:rsid w:val="00915411"/>
    <w:rsid w:val="00921E10"/>
    <w:rsid w:val="009237DF"/>
    <w:rsid w:val="009238A9"/>
    <w:rsid w:val="009243CA"/>
    <w:rsid w:val="00924BFF"/>
    <w:rsid w:val="00925938"/>
    <w:rsid w:val="00925DF5"/>
    <w:rsid w:val="00925E95"/>
    <w:rsid w:val="00926263"/>
    <w:rsid w:val="00926C45"/>
    <w:rsid w:val="00930681"/>
    <w:rsid w:val="009315EC"/>
    <w:rsid w:val="009320D1"/>
    <w:rsid w:val="00932771"/>
    <w:rsid w:val="00933A3B"/>
    <w:rsid w:val="00934CF3"/>
    <w:rsid w:val="00936F79"/>
    <w:rsid w:val="00942EF6"/>
    <w:rsid w:val="00946EA2"/>
    <w:rsid w:val="009473D8"/>
    <w:rsid w:val="00950BDB"/>
    <w:rsid w:val="00951076"/>
    <w:rsid w:val="009531BC"/>
    <w:rsid w:val="0095484C"/>
    <w:rsid w:val="009552A5"/>
    <w:rsid w:val="009572B1"/>
    <w:rsid w:val="009572EB"/>
    <w:rsid w:val="0095771B"/>
    <w:rsid w:val="009578C2"/>
    <w:rsid w:val="00957FCA"/>
    <w:rsid w:val="009613E3"/>
    <w:rsid w:val="00962750"/>
    <w:rsid w:val="00962A82"/>
    <w:rsid w:val="00964199"/>
    <w:rsid w:val="00965073"/>
    <w:rsid w:val="00970525"/>
    <w:rsid w:val="00970DDA"/>
    <w:rsid w:val="00971537"/>
    <w:rsid w:val="00972BBE"/>
    <w:rsid w:val="00972E3B"/>
    <w:rsid w:val="00975C02"/>
    <w:rsid w:val="00976017"/>
    <w:rsid w:val="0097630C"/>
    <w:rsid w:val="00976A18"/>
    <w:rsid w:val="00976FD3"/>
    <w:rsid w:val="00977F7C"/>
    <w:rsid w:val="009806A6"/>
    <w:rsid w:val="009812E4"/>
    <w:rsid w:val="00982731"/>
    <w:rsid w:val="009834B9"/>
    <w:rsid w:val="009849C4"/>
    <w:rsid w:val="00984B1A"/>
    <w:rsid w:val="00984CF9"/>
    <w:rsid w:val="00985BA2"/>
    <w:rsid w:val="00986DBA"/>
    <w:rsid w:val="009874A6"/>
    <w:rsid w:val="00993B1E"/>
    <w:rsid w:val="00993DC6"/>
    <w:rsid w:val="00994204"/>
    <w:rsid w:val="00994231"/>
    <w:rsid w:val="0099599F"/>
    <w:rsid w:val="00997121"/>
    <w:rsid w:val="00997FC5"/>
    <w:rsid w:val="009A1C09"/>
    <w:rsid w:val="009A1DD0"/>
    <w:rsid w:val="009A2058"/>
    <w:rsid w:val="009A2100"/>
    <w:rsid w:val="009A2CCC"/>
    <w:rsid w:val="009A2F65"/>
    <w:rsid w:val="009A327D"/>
    <w:rsid w:val="009A39BA"/>
    <w:rsid w:val="009A42A4"/>
    <w:rsid w:val="009A4A6E"/>
    <w:rsid w:val="009A5B98"/>
    <w:rsid w:val="009A680F"/>
    <w:rsid w:val="009A743A"/>
    <w:rsid w:val="009A78ED"/>
    <w:rsid w:val="009B1729"/>
    <w:rsid w:val="009B2D09"/>
    <w:rsid w:val="009B5476"/>
    <w:rsid w:val="009B5FC2"/>
    <w:rsid w:val="009B604E"/>
    <w:rsid w:val="009B636E"/>
    <w:rsid w:val="009B68A8"/>
    <w:rsid w:val="009B7262"/>
    <w:rsid w:val="009C01C9"/>
    <w:rsid w:val="009C04BE"/>
    <w:rsid w:val="009C1919"/>
    <w:rsid w:val="009C1E39"/>
    <w:rsid w:val="009C1EF1"/>
    <w:rsid w:val="009C229F"/>
    <w:rsid w:val="009C25E0"/>
    <w:rsid w:val="009C2BEB"/>
    <w:rsid w:val="009C5803"/>
    <w:rsid w:val="009C740F"/>
    <w:rsid w:val="009D0E8F"/>
    <w:rsid w:val="009D0EAF"/>
    <w:rsid w:val="009D1816"/>
    <w:rsid w:val="009D3490"/>
    <w:rsid w:val="009D4D81"/>
    <w:rsid w:val="009D5AC2"/>
    <w:rsid w:val="009D63D8"/>
    <w:rsid w:val="009D65D9"/>
    <w:rsid w:val="009D6BE4"/>
    <w:rsid w:val="009D6D80"/>
    <w:rsid w:val="009D762A"/>
    <w:rsid w:val="009D76F7"/>
    <w:rsid w:val="009E0439"/>
    <w:rsid w:val="009E135C"/>
    <w:rsid w:val="009E1ABD"/>
    <w:rsid w:val="009E47F8"/>
    <w:rsid w:val="009E4812"/>
    <w:rsid w:val="009E4A03"/>
    <w:rsid w:val="009E5635"/>
    <w:rsid w:val="009F0411"/>
    <w:rsid w:val="009F0A83"/>
    <w:rsid w:val="009F4B95"/>
    <w:rsid w:val="009F4E58"/>
    <w:rsid w:val="009F57FC"/>
    <w:rsid w:val="009F6886"/>
    <w:rsid w:val="009F6902"/>
    <w:rsid w:val="00A00CF4"/>
    <w:rsid w:val="00A01DA5"/>
    <w:rsid w:val="00A02168"/>
    <w:rsid w:val="00A067F9"/>
    <w:rsid w:val="00A06C2B"/>
    <w:rsid w:val="00A10D0C"/>
    <w:rsid w:val="00A150C6"/>
    <w:rsid w:val="00A174A0"/>
    <w:rsid w:val="00A20118"/>
    <w:rsid w:val="00A20A9C"/>
    <w:rsid w:val="00A20A9E"/>
    <w:rsid w:val="00A2315A"/>
    <w:rsid w:val="00A23A9A"/>
    <w:rsid w:val="00A2551B"/>
    <w:rsid w:val="00A2563A"/>
    <w:rsid w:val="00A26825"/>
    <w:rsid w:val="00A26D9E"/>
    <w:rsid w:val="00A30BDE"/>
    <w:rsid w:val="00A315F3"/>
    <w:rsid w:val="00A333CA"/>
    <w:rsid w:val="00A35F2F"/>
    <w:rsid w:val="00A3750B"/>
    <w:rsid w:val="00A37B6B"/>
    <w:rsid w:val="00A37BF6"/>
    <w:rsid w:val="00A41AE9"/>
    <w:rsid w:val="00A436DD"/>
    <w:rsid w:val="00A438A6"/>
    <w:rsid w:val="00A4762C"/>
    <w:rsid w:val="00A50D96"/>
    <w:rsid w:val="00A52BF9"/>
    <w:rsid w:val="00A5345C"/>
    <w:rsid w:val="00A54008"/>
    <w:rsid w:val="00A545CB"/>
    <w:rsid w:val="00A549A6"/>
    <w:rsid w:val="00A54D61"/>
    <w:rsid w:val="00A557E2"/>
    <w:rsid w:val="00A56625"/>
    <w:rsid w:val="00A615C0"/>
    <w:rsid w:val="00A6421D"/>
    <w:rsid w:val="00A65333"/>
    <w:rsid w:val="00A65D66"/>
    <w:rsid w:val="00A6636F"/>
    <w:rsid w:val="00A671D7"/>
    <w:rsid w:val="00A706C6"/>
    <w:rsid w:val="00A71B03"/>
    <w:rsid w:val="00A71F9C"/>
    <w:rsid w:val="00A7301C"/>
    <w:rsid w:val="00A73E2F"/>
    <w:rsid w:val="00A74C51"/>
    <w:rsid w:val="00A7570F"/>
    <w:rsid w:val="00A7704C"/>
    <w:rsid w:val="00A80448"/>
    <w:rsid w:val="00A80D2A"/>
    <w:rsid w:val="00A81B81"/>
    <w:rsid w:val="00A822AB"/>
    <w:rsid w:val="00A83600"/>
    <w:rsid w:val="00A839A7"/>
    <w:rsid w:val="00A84474"/>
    <w:rsid w:val="00A860E8"/>
    <w:rsid w:val="00A86E89"/>
    <w:rsid w:val="00A87031"/>
    <w:rsid w:val="00A87CDB"/>
    <w:rsid w:val="00A90D63"/>
    <w:rsid w:val="00A91449"/>
    <w:rsid w:val="00A9505D"/>
    <w:rsid w:val="00A95CCC"/>
    <w:rsid w:val="00A95DB5"/>
    <w:rsid w:val="00A9789F"/>
    <w:rsid w:val="00A97E5D"/>
    <w:rsid w:val="00AA1765"/>
    <w:rsid w:val="00AA1BEE"/>
    <w:rsid w:val="00AA35C7"/>
    <w:rsid w:val="00AA4309"/>
    <w:rsid w:val="00AA470F"/>
    <w:rsid w:val="00AA4EEE"/>
    <w:rsid w:val="00AA79E8"/>
    <w:rsid w:val="00AB2662"/>
    <w:rsid w:val="00AB2A9F"/>
    <w:rsid w:val="00AB3DB4"/>
    <w:rsid w:val="00AB48CB"/>
    <w:rsid w:val="00AB5C99"/>
    <w:rsid w:val="00AB66FA"/>
    <w:rsid w:val="00AC04B5"/>
    <w:rsid w:val="00AC0535"/>
    <w:rsid w:val="00AC2619"/>
    <w:rsid w:val="00AC3D1A"/>
    <w:rsid w:val="00AC469E"/>
    <w:rsid w:val="00AC5904"/>
    <w:rsid w:val="00AC5967"/>
    <w:rsid w:val="00AC6127"/>
    <w:rsid w:val="00AC6949"/>
    <w:rsid w:val="00AD03CA"/>
    <w:rsid w:val="00AD1336"/>
    <w:rsid w:val="00AD59D4"/>
    <w:rsid w:val="00AD65A4"/>
    <w:rsid w:val="00AD6B1E"/>
    <w:rsid w:val="00AD7735"/>
    <w:rsid w:val="00AE1304"/>
    <w:rsid w:val="00AE1A87"/>
    <w:rsid w:val="00AE21E0"/>
    <w:rsid w:val="00AE4D38"/>
    <w:rsid w:val="00AE5FE9"/>
    <w:rsid w:val="00AE72EF"/>
    <w:rsid w:val="00AE7C65"/>
    <w:rsid w:val="00AF0DA2"/>
    <w:rsid w:val="00AF11B1"/>
    <w:rsid w:val="00AF2536"/>
    <w:rsid w:val="00AF4075"/>
    <w:rsid w:val="00AF5E48"/>
    <w:rsid w:val="00AF7258"/>
    <w:rsid w:val="00AF73D4"/>
    <w:rsid w:val="00B0075A"/>
    <w:rsid w:val="00B00B34"/>
    <w:rsid w:val="00B013A9"/>
    <w:rsid w:val="00B01447"/>
    <w:rsid w:val="00B029AE"/>
    <w:rsid w:val="00B02AA3"/>
    <w:rsid w:val="00B03450"/>
    <w:rsid w:val="00B06603"/>
    <w:rsid w:val="00B073EC"/>
    <w:rsid w:val="00B12173"/>
    <w:rsid w:val="00B12C25"/>
    <w:rsid w:val="00B1769F"/>
    <w:rsid w:val="00B23EB7"/>
    <w:rsid w:val="00B240F3"/>
    <w:rsid w:val="00B24307"/>
    <w:rsid w:val="00B31475"/>
    <w:rsid w:val="00B33A1E"/>
    <w:rsid w:val="00B358E9"/>
    <w:rsid w:val="00B3609D"/>
    <w:rsid w:val="00B37894"/>
    <w:rsid w:val="00B410F3"/>
    <w:rsid w:val="00B417BF"/>
    <w:rsid w:val="00B41A71"/>
    <w:rsid w:val="00B4271E"/>
    <w:rsid w:val="00B459B0"/>
    <w:rsid w:val="00B45A15"/>
    <w:rsid w:val="00B45CBC"/>
    <w:rsid w:val="00B461DA"/>
    <w:rsid w:val="00B475F4"/>
    <w:rsid w:val="00B4783B"/>
    <w:rsid w:val="00B5081E"/>
    <w:rsid w:val="00B50BB8"/>
    <w:rsid w:val="00B523E6"/>
    <w:rsid w:val="00B5300E"/>
    <w:rsid w:val="00B548DA"/>
    <w:rsid w:val="00B55CB7"/>
    <w:rsid w:val="00B579A5"/>
    <w:rsid w:val="00B60B7F"/>
    <w:rsid w:val="00B62A49"/>
    <w:rsid w:val="00B630B1"/>
    <w:rsid w:val="00B6383B"/>
    <w:rsid w:val="00B65904"/>
    <w:rsid w:val="00B6614C"/>
    <w:rsid w:val="00B67B41"/>
    <w:rsid w:val="00B7260B"/>
    <w:rsid w:val="00B73B8A"/>
    <w:rsid w:val="00B75DD6"/>
    <w:rsid w:val="00B76962"/>
    <w:rsid w:val="00B77ED9"/>
    <w:rsid w:val="00B80766"/>
    <w:rsid w:val="00B81791"/>
    <w:rsid w:val="00B81EDF"/>
    <w:rsid w:val="00B82EAB"/>
    <w:rsid w:val="00B83212"/>
    <w:rsid w:val="00B83856"/>
    <w:rsid w:val="00B86914"/>
    <w:rsid w:val="00B86F70"/>
    <w:rsid w:val="00B87112"/>
    <w:rsid w:val="00B87590"/>
    <w:rsid w:val="00B87B69"/>
    <w:rsid w:val="00B90884"/>
    <w:rsid w:val="00B90B7E"/>
    <w:rsid w:val="00B90BA7"/>
    <w:rsid w:val="00B910BA"/>
    <w:rsid w:val="00B91115"/>
    <w:rsid w:val="00B9169C"/>
    <w:rsid w:val="00B93851"/>
    <w:rsid w:val="00B9386B"/>
    <w:rsid w:val="00B944B3"/>
    <w:rsid w:val="00B94E0F"/>
    <w:rsid w:val="00B94F99"/>
    <w:rsid w:val="00B95258"/>
    <w:rsid w:val="00B95AA6"/>
    <w:rsid w:val="00B95BB0"/>
    <w:rsid w:val="00B96710"/>
    <w:rsid w:val="00BA023C"/>
    <w:rsid w:val="00BA0356"/>
    <w:rsid w:val="00BA13E0"/>
    <w:rsid w:val="00BA1DD3"/>
    <w:rsid w:val="00BA4D53"/>
    <w:rsid w:val="00BA5A33"/>
    <w:rsid w:val="00BA633A"/>
    <w:rsid w:val="00BA6461"/>
    <w:rsid w:val="00BA78B1"/>
    <w:rsid w:val="00BA7BAE"/>
    <w:rsid w:val="00BA7EC2"/>
    <w:rsid w:val="00BA7F8D"/>
    <w:rsid w:val="00BB19C9"/>
    <w:rsid w:val="00BB1A24"/>
    <w:rsid w:val="00BB1B2E"/>
    <w:rsid w:val="00BB2FBA"/>
    <w:rsid w:val="00BB3CF5"/>
    <w:rsid w:val="00BB7A1A"/>
    <w:rsid w:val="00BC00A1"/>
    <w:rsid w:val="00BC0101"/>
    <w:rsid w:val="00BC4287"/>
    <w:rsid w:val="00BC43EC"/>
    <w:rsid w:val="00BC63F9"/>
    <w:rsid w:val="00BC7C80"/>
    <w:rsid w:val="00BD08AF"/>
    <w:rsid w:val="00BD0C95"/>
    <w:rsid w:val="00BD20D4"/>
    <w:rsid w:val="00BD25B9"/>
    <w:rsid w:val="00BD3367"/>
    <w:rsid w:val="00BD3F11"/>
    <w:rsid w:val="00BD4BED"/>
    <w:rsid w:val="00BD5939"/>
    <w:rsid w:val="00BD5950"/>
    <w:rsid w:val="00BE13E9"/>
    <w:rsid w:val="00BE1B53"/>
    <w:rsid w:val="00BE4110"/>
    <w:rsid w:val="00BE4116"/>
    <w:rsid w:val="00BE4DCC"/>
    <w:rsid w:val="00BE50DF"/>
    <w:rsid w:val="00BE55AC"/>
    <w:rsid w:val="00BE55C5"/>
    <w:rsid w:val="00BE7A87"/>
    <w:rsid w:val="00BF0522"/>
    <w:rsid w:val="00BF1569"/>
    <w:rsid w:val="00BF182F"/>
    <w:rsid w:val="00BF1E8E"/>
    <w:rsid w:val="00BF4205"/>
    <w:rsid w:val="00BF49BF"/>
    <w:rsid w:val="00BF5467"/>
    <w:rsid w:val="00BF5CC2"/>
    <w:rsid w:val="00BF6983"/>
    <w:rsid w:val="00C01877"/>
    <w:rsid w:val="00C02581"/>
    <w:rsid w:val="00C02A3D"/>
    <w:rsid w:val="00C02F7B"/>
    <w:rsid w:val="00C03740"/>
    <w:rsid w:val="00C0589A"/>
    <w:rsid w:val="00C07E8A"/>
    <w:rsid w:val="00C10276"/>
    <w:rsid w:val="00C114BC"/>
    <w:rsid w:val="00C1169E"/>
    <w:rsid w:val="00C12CB7"/>
    <w:rsid w:val="00C16383"/>
    <w:rsid w:val="00C17BBF"/>
    <w:rsid w:val="00C20484"/>
    <w:rsid w:val="00C20605"/>
    <w:rsid w:val="00C23193"/>
    <w:rsid w:val="00C2357F"/>
    <w:rsid w:val="00C25AD7"/>
    <w:rsid w:val="00C25E4A"/>
    <w:rsid w:val="00C267F7"/>
    <w:rsid w:val="00C26A81"/>
    <w:rsid w:val="00C26ECD"/>
    <w:rsid w:val="00C2731E"/>
    <w:rsid w:val="00C301AE"/>
    <w:rsid w:val="00C3103E"/>
    <w:rsid w:val="00C326D2"/>
    <w:rsid w:val="00C34691"/>
    <w:rsid w:val="00C35849"/>
    <w:rsid w:val="00C37F10"/>
    <w:rsid w:val="00C400D5"/>
    <w:rsid w:val="00C414AE"/>
    <w:rsid w:val="00C418BA"/>
    <w:rsid w:val="00C433A7"/>
    <w:rsid w:val="00C44169"/>
    <w:rsid w:val="00C4518A"/>
    <w:rsid w:val="00C45652"/>
    <w:rsid w:val="00C4666D"/>
    <w:rsid w:val="00C479BB"/>
    <w:rsid w:val="00C47FA8"/>
    <w:rsid w:val="00C507F3"/>
    <w:rsid w:val="00C50BB0"/>
    <w:rsid w:val="00C51BD4"/>
    <w:rsid w:val="00C51E71"/>
    <w:rsid w:val="00C529CE"/>
    <w:rsid w:val="00C553FA"/>
    <w:rsid w:val="00C554A9"/>
    <w:rsid w:val="00C55A7E"/>
    <w:rsid w:val="00C55EB0"/>
    <w:rsid w:val="00C60A3B"/>
    <w:rsid w:val="00C60E2A"/>
    <w:rsid w:val="00C619F9"/>
    <w:rsid w:val="00C625C2"/>
    <w:rsid w:val="00C62806"/>
    <w:rsid w:val="00C636F7"/>
    <w:rsid w:val="00C63F4D"/>
    <w:rsid w:val="00C644CA"/>
    <w:rsid w:val="00C6617D"/>
    <w:rsid w:val="00C662DD"/>
    <w:rsid w:val="00C744F7"/>
    <w:rsid w:val="00C75A8C"/>
    <w:rsid w:val="00C75BB6"/>
    <w:rsid w:val="00C75FC5"/>
    <w:rsid w:val="00C7615C"/>
    <w:rsid w:val="00C770DB"/>
    <w:rsid w:val="00C7761F"/>
    <w:rsid w:val="00C778D3"/>
    <w:rsid w:val="00C801CB"/>
    <w:rsid w:val="00C81087"/>
    <w:rsid w:val="00C811CF"/>
    <w:rsid w:val="00C83B30"/>
    <w:rsid w:val="00C84158"/>
    <w:rsid w:val="00C84275"/>
    <w:rsid w:val="00C86747"/>
    <w:rsid w:val="00C87628"/>
    <w:rsid w:val="00C87F0B"/>
    <w:rsid w:val="00C906FA"/>
    <w:rsid w:val="00C90ED3"/>
    <w:rsid w:val="00C929D1"/>
    <w:rsid w:val="00C9598B"/>
    <w:rsid w:val="00C95B1E"/>
    <w:rsid w:val="00C95D2A"/>
    <w:rsid w:val="00CA262A"/>
    <w:rsid w:val="00CA34F4"/>
    <w:rsid w:val="00CA5486"/>
    <w:rsid w:val="00CA5800"/>
    <w:rsid w:val="00CB0ABD"/>
    <w:rsid w:val="00CB2B8C"/>
    <w:rsid w:val="00CB5613"/>
    <w:rsid w:val="00CC1FB7"/>
    <w:rsid w:val="00CC201B"/>
    <w:rsid w:val="00CC4C8E"/>
    <w:rsid w:val="00CC57D0"/>
    <w:rsid w:val="00CC5F24"/>
    <w:rsid w:val="00CC7378"/>
    <w:rsid w:val="00CD039A"/>
    <w:rsid w:val="00CD0DA7"/>
    <w:rsid w:val="00CD2580"/>
    <w:rsid w:val="00CD2918"/>
    <w:rsid w:val="00CD31F8"/>
    <w:rsid w:val="00CD5C4F"/>
    <w:rsid w:val="00CD607E"/>
    <w:rsid w:val="00CD614C"/>
    <w:rsid w:val="00CD643E"/>
    <w:rsid w:val="00CD6CE5"/>
    <w:rsid w:val="00CD6DD0"/>
    <w:rsid w:val="00CD6F23"/>
    <w:rsid w:val="00CE2801"/>
    <w:rsid w:val="00CE37DF"/>
    <w:rsid w:val="00CE3A49"/>
    <w:rsid w:val="00CE44E9"/>
    <w:rsid w:val="00CE457B"/>
    <w:rsid w:val="00CE4695"/>
    <w:rsid w:val="00CE6763"/>
    <w:rsid w:val="00CE6797"/>
    <w:rsid w:val="00CE7073"/>
    <w:rsid w:val="00CE7EB2"/>
    <w:rsid w:val="00CF13D7"/>
    <w:rsid w:val="00CF245C"/>
    <w:rsid w:val="00CF2DD3"/>
    <w:rsid w:val="00CF3097"/>
    <w:rsid w:val="00CF34AB"/>
    <w:rsid w:val="00CF36F7"/>
    <w:rsid w:val="00CF4169"/>
    <w:rsid w:val="00CF50FA"/>
    <w:rsid w:val="00CF553C"/>
    <w:rsid w:val="00CF6058"/>
    <w:rsid w:val="00CF6096"/>
    <w:rsid w:val="00CF6396"/>
    <w:rsid w:val="00CF78A8"/>
    <w:rsid w:val="00CF7A42"/>
    <w:rsid w:val="00CF7FEA"/>
    <w:rsid w:val="00D01004"/>
    <w:rsid w:val="00D011B5"/>
    <w:rsid w:val="00D02363"/>
    <w:rsid w:val="00D02C87"/>
    <w:rsid w:val="00D0493F"/>
    <w:rsid w:val="00D05432"/>
    <w:rsid w:val="00D059AF"/>
    <w:rsid w:val="00D05A04"/>
    <w:rsid w:val="00D06C0A"/>
    <w:rsid w:val="00D072A9"/>
    <w:rsid w:val="00D10AF4"/>
    <w:rsid w:val="00D12630"/>
    <w:rsid w:val="00D14C31"/>
    <w:rsid w:val="00D1553E"/>
    <w:rsid w:val="00D15945"/>
    <w:rsid w:val="00D20726"/>
    <w:rsid w:val="00D239A1"/>
    <w:rsid w:val="00D253A8"/>
    <w:rsid w:val="00D30A56"/>
    <w:rsid w:val="00D30B32"/>
    <w:rsid w:val="00D30DFD"/>
    <w:rsid w:val="00D32577"/>
    <w:rsid w:val="00D32A84"/>
    <w:rsid w:val="00D33470"/>
    <w:rsid w:val="00D33602"/>
    <w:rsid w:val="00D33C1F"/>
    <w:rsid w:val="00D347AF"/>
    <w:rsid w:val="00D34C52"/>
    <w:rsid w:val="00D35936"/>
    <w:rsid w:val="00D35FA6"/>
    <w:rsid w:val="00D364BD"/>
    <w:rsid w:val="00D36EAA"/>
    <w:rsid w:val="00D42636"/>
    <w:rsid w:val="00D426B3"/>
    <w:rsid w:val="00D427FE"/>
    <w:rsid w:val="00D43CD6"/>
    <w:rsid w:val="00D44305"/>
    <w:rsid w:val="00D44D62"/>
    <w:rsid w:val="00D45966"/>
    <w:rsid w:val="00D45C4A"/>
    <w:rsid w:val="00D461F9"/>
    <w:rsid w:val="00D469AF"/>
    <w:rsid w:val="00D47D27"/>
    <w:rsid w:val="00D50A8A"/>
    <w:rsid w:val="00D50B54"/>
    <w:rsid w:val="00D517F1"/>
    <w:rsid w:val="00D53C4F"/>
    <w:rsid w:val="00D54167"/>
    <w:rsid w:val="00D55375"/>
    <w:rsid w:val="00D5556B"/>
    <w:rsid w:val="00D5655F"/>
    <w:rsid w:val="00D6140E"/>
    <w:rsid w:val="00D62876"/>
    <w:rsid w:val="00D630D9"/>
    <w:rsid w:val="00D63137"/>
    <w:rsid w:val="00D6412B"/>
    <w:rsid w:val="00D670D9"/>
    <w:rsid w:val="00D7125B"/>
    <w:rsid w:val="00D71388"/>
    <w:rsid w:val="00D725EC"/>
    <w:rsid w:val="00D729A2"/>
    <w:rsid w:val="00D72D8A"/>
    <w:rsid w:val="00D72F1F"/>
    <w:rsid w:val="00D72F38"/>
    <w:rsid w:val="00D75A71"/>
    <w:rsid w:val="00D7643A"/>
    <w:rsid w:val="00D76DC6"/>
    <w:rsid w:val="00D7728B"/>
    <w:rsid w:val="00D77884"/>
    <w:rsid w:val="00D813DD"/>
    <w:rsid w:val="00D82514"/>
    <w:rsid w:val="00D8356A"/>
    <w:rsid w:val="00D84657"/>
    <w:rsid w:val="00D8624F"/>
    <w:rsid w:val="00D8779B"/>
    <w:rsid w:val="00D87AC9"/>
    <w:rsid w:val="00D9193D"/>
    <w:rsid w:val="00D93365"/>
    <w:rsid w:val="00D933F5"/>
    <w:rsid w:val="00D94173"/>
    <w:rsid w:val="00D958C8"/>
    <w:rsid w:val="00D96ED0"/>
    <w:rsid w:val="00DA0E2E"/>
    <w:rsid w:val="00DA1CE5"/>
    <w:rsid w:val="00DA201B"/>
    <w:rsid w:val="00DB1F4F"/>
    <w:rsid w:val="00DB316E"/>
    <w:rsid w:val="00DB35C0"/>
    <w:rsid w:val="00DB38F4"/>
    <w:rsid w:val="00DB472B"/>
    <w:rsid w:val="00DB55AE"/>
    <w:rsid w:val="00DB55FD"/>
    <w:rsid w:val="00DC007D"/>
    <w:rsid w:val="00DC025E"/>
    <w:rsid w:val="00DC2B8D"/>
    <w:rsid w:val="00DC3792"/>
    <w:rsid w:val="00DC3A17"/>
    <w:rsid w:val="00DC3A33"/>
    <w:rsid w:val="00DC544A"/>
    <w:rsid w:val="00DC57E9"/>
    <w:rsid w:val="00DC707F"/>
    <w:rsid w:val="00DD0603"/>
    <w:rsid w:val="00DD492B"/>
    <w:rsid w:val="00DD592D"/>
    <w:rsid w:val="00DD78F0"/>
    <w:rsid w:val="00DE0D94"/>
    <w:rsid w:val="00DE1CB0"/>
    <w:rsid w:val="00DE4FAA"/>
    <w:rsid w:val="00DE50B4"/>
    <w:rsid w:val="00DE52ED"/>
    <w:rsid w:val="00DF1D60"/>
    <w:rsid w:val="00DF2CE5"/>
    <w:rsid w:val="00DF4953"/>
    <w:rsid w:val="00DF5B7E"/>
    <w:rsid w:val="00DF6821"/>
    <w:rsid w:val="00DF7A37"/>
    <w:rsid w:val="00E01B2D"/>
    <w:rsid w:val="00E02445"/>
    <w:rsid w:val="00E0451C"/>
    <w:rsid w:val="00E05188"/>
    <w:rsid w:val="00E05AF7"/>
    <w:rsid w:val="00E06508"/>
    <w:rsid w:val="00E06E7C"/>
    <w:rsid w:val="00E11DF0"/>
    <w:rsid w:val="00E15405"/>
    <w:rsid w:val="00E17628"/>
    <w:rsid w:val="00E20846"/>
    <w:rsid w:val="00E212BD"/>
    <w:rsid w:val="00E2187B"/>
    <w:rsid w:val="00E232A4"/>
    <w:rsid w:val="00E2339E"/>
    <w:rsid w:val="00E2440C"/>
    <w:rsid w:val="00E346DD"/>
    <w:rsid w:val="00E35115"/>
    <w:rsid w:val="00E354E0"/>
    <w:rsid w:val="00E400F7"/>
    <w:rsid w:val="00E40E00"/>
    <w:rsid w:val="00E413A1"/>
    <w:rsid w:val="00E44887"/>
    <w:rsid w:val="00E47809"/>
    <w:rsid w:val="00E47E23"/>
    <w:rsid w:val="00E5176C"/>
    <w:rsid w:val="00E5297C"/>
    <w:rsid w:val="00E52E2F"/>
    <w:rsid w:val="00E53C37"/>
    <w:rsid w:val="00E57FA8"/>
    <w:rsid w:val="00E60C74"/>
    <w:rsid w:val="00E61949"/>
    <w:rsid w:val="00E62D4F"/>
    <w:rsid w:val="00E6392F"/>
    <w:rsid w:val="00E65394"/>
    <w:rsid w:val="00E6629C"/>
    <w:rsid w:val="00E67CCB"/>
    <w:rsid w:val="00E7043B"/>
    <w:rsid w:val="00E719D3"/>
    <w:rsid w:val="00E72C62"/>
    <w:rsid w:val="00E72D0F"/>
    <w:rsid w:val="00E7351E"/>
    <w:rsid w:val="00E75A78"/>
    <w:rsid w:val="00E75F0F"/>
    <w:rsid w:val="00E76A92"/>
    <w:rsid w:val="00E76DCE"/>
    <w:rsid w:val="00E7798D"/>
    <w:rsid w:val="00E81ADA"/>
    <w:rsid w:val="00E81C59"/>
    <w:rsid w:val="00E81E5D"/>
    <w:rsid w:val="00E83413"/>
    <w:rsid w:val="00E84455"/>
    <w:rsid w:val="00E84494"/>
    <w:rsid w:val="00E844A9"/>
    <w:rsid w:val="00E84524"/>
    <w:rsid w:val="00E85E4A"/>
    <w:rsid w:val="00E86CC3"/>
    <w:rsid w:val="00E902AE"/>
    <w:rsid w:val="00E906F0"/>
    <w:rsid w:val="00E90CB5"/>
    <w:rsid w:val="00E92D11"/>
    <w:rsid w:val="00E937D4"/>
    <w:rsid w:val="00E93F0F"/>
    <w:rsid w:val="00E95694"/>
    <w:rsid w:val="00E97A03"/>
    <w:rsid w:val="00E97D60"/>
    <w:rsid w:val="00EA0F05"/>
    <w:rsid w:val="00EA2702"/>
    <w:rsid w:val="00EA2899"/>
    <w:rsid w:val="00EA4447"/>
    <w:rsid w:val="00EA50B9"/>
    <w:rsid w:val="00EA5DDA"/>
    <w:rsid w:val="00EB08DC"/>
    <w:rsid w:val="00EB3A29"/>
    <w:rsid w:val="00EB6DF1"/>
    <w:rsid w:val="00EC194A"/>
    <w:rsid w:val="00EC307D"/>
    <w:rsid w:val="00EC46FF"/>
    <w:rsid w:val="00EC4B5F"/>
    <w:rsid w:val="00EC5BBB"/>
    <w:rsid w:val="00EC748A"/>
    <w:rsid w:val="00EC7C07"/>
    <w:rsid w:val="00ED0E60"/>
    <w:rsid w:val="00ED2839"/>
    <w:rsid w:val="00ED42D4"/>
    <w:rsid w:val="00ED4CEB"/>
    <w:rsid w:val="00ED5D1A"/>
    <w:rsid w:val="00ED61AC"/>
    <w:rsid w:val="00ED6D5E"/>
    <w:rsid w:val="00ED7871"/>
    <w:rsid w:val="00ED7F2E"/>
    <w:rsid w:val="00ED7FF7"/>
    <w:rsid w:val="00EE28C4"/>
    <w:rsid w:val="00EE2ACB"/>
    <w:rsid w:val="00EE317C"/>
    <w:rsid w:val="00EE3542"/>
    <w:rsid w:val="00EE476A"/>
    <w:rsid w:val="00EE4902"/>
    <w:rsid w:val="00EE66AF"/>
    <w:rsid w:val="00EE6C78"/>
    <w:rsid w:val="00EF1CE4"/>
    <w:rsid w:val="00EF1E36"/>
    <w:rsid w:val="00EF2E2E"/>
    <w:rsid w:val="00EF3790"/>
    <w:rsid w:val="00EF39C4"/>
    <w:rsid w:val="00EF41C6"/>
    <w:rsid w:val="00EF4809"/>
    <w:rsid w:val="00EF54C2"/>
    <w:rsid w:val="00EF5677"/>
    <w:rsid w:val="00EF5FC5"/>
    <w:rsid w:val="00F00B7C"/>
    <w:rsid w:val="00F02385"/>
    <w:rsid w:val="00F04695"/>
    <w:rsid w:val="00F06508"/>
    <w:rsid w:val="00F075E0"/>
    <w:rsid w:val="00F115AA"/>
    <w:rsid w:val="00F11D6F"/>
    <w:rsid w:val="00F120BF"/>
    <w:rsid w:val="00F1313F"/>
    <w:rsid w:val="00F14C9F"/>
    <w:rsid w:val="00F15CC8"/>
    <w:rsid w:val="00F17337"/>
    <w:rsid w:val="00F20086"/>
    <w:rsid w:val="00F20A08"/>
    <w:rsid w:val="00F22139"/>
    <w:rsid w:val="00F23BFA"/>
    <w:rsid w:val="00F313DC"/>
    <w:rsid w:val="00F32344"/>
    <w:rsid w:val="00F3351C"/>
    <w:rsid w:val="00F33ABF"/>
    <w:rsid w:val="00F33B32"/>
    <w:rsid w:val="00F35241"/>
    <w:rsid w:val="00F35FFC"/>
    <w:rsid w:val="00F426EF"/>
    <w:rsid w:val="00F43D1F"/>
    <w:rsid w:val="00F45ED3"/>
    <w:rsid w:val="00F469B1"/>
    <w:rsid w:val="00F524E8"/>
    <w:rsid w:val="00F528B6"/>
    <w:rsid w:val="00F53E2B"/>
    <w:rsid w:val="00F54938"/>
    <w:rsid w:val="00F54E3C"/>
    <w:rsid w:val="00F55FC5"/>
    <w:rsid w:val="00F56C85"/>
    <w:rsid w:val="00F56C99"/>
    <w:rsid w:val="00F57046"/>
    <w:rsid w:val="00F60841"/>
    <w:rsid w:val="00F62C91"/>
    <w:rsid w:val="00F656F9"/>
    <w:rsid w:val="00F6687C"/>
    <w:rsid w:val="00F706BE"/>
    <w:rsid w:val="00F70EA8"/>
    <w:rsid w:val="00F713AC"/>
    <w:rsid w:val="00F726B2"/>
    <w:rsid w:val="00F726FE"/>
    <w:rsid w:val="00F7541A"/>
    <w:rsid w:val="00F75993"/>
    <w:rsid w:val="00F76235"/>
    <w:rsid w:val="00F777E7"/>
    <w:rsid w:val="00F81D36"/>
    <w:rsid w:val="00F81EF7"/>
    <w:rsid w:val="00F84CD5"/>
    <w:rsid w:val="00F85BAD"/>
    <w:rsid w:val="00F8772A"/>
    <w:rsid w:val="00F87AE7"/>
    <w:rsid w:val="00F87EDC"/>
    <w:rsid w:val="00F90547"/>
    <w:rsid w:val="00F90D8C"/>
    <w:rsid w:val="00F9379A"/>
    <w:rsid w:val="00F93C14"/>
    <w:rsid w:val="00F955A4"/>
    <w:rsid w:val="00F95DE6"/>
    <w:rsid w:val="00F9692F"/>
    <w:rsid w:val="00F97430"/>
    <w:rsid w:val="00FA1132"/>
    <w:rsid w:val="00FA12AB"/>
    <w:rsid w:val="00FA22FB"/>
    <w:rsid w:val="00FA2334"/>
    <w:rsid w:val="00FA3EF3"/>
    <w:rsid w:val="00FA40F4"/>
    <w:rsid w:val="00FA537A"/>
    <w:rsid w:val="00FA57D3"/>
    <w:rsid w:val="00FA6C63"/>
    <w:rsid w:val="00FB0FC1"/>
    <w:rsid w:val="00FB303B"/>
    <w:rsid w:val="00FB6E9B"/>
    <w:rsid w:val="00FB7386"/>
    <w:rsid w:val="00FC0B74"/>
    <w:rsid w:val="00FC0E52"/>
    <w:rsid w:val="00FC1229"/>
    <w:rsid w:val="00FC141E"/>
    <w:rsid w:val="00FC158C"/>
    <w:rsid w:val="00FC1645"/>
    <w:rsid w:val="00FC233E"/>
    <w:rsid w:val="00FC4B05"/>
    <w:rsid w:val="00FC5160"/>
    <w:rsid w:val="00FC5308"/>
    <w:rsid w:val="00FC56AC"/>
    <w:rsid w:val="00FC69CF"/>
    <w:rsid w:val="00FC7348"/>
    <w:rsid w:val="00FC76C5"/>
    <w:rsid w:val="00FD0014"/>
    <w:rsid w:val="00FD16C4"/>
    <w:rsid w:val="00FD1B4F"/>
    <w:rsid w:val="00FD28FF"/>
    <w:rsid w:val="00FD2AA3"/>
    <w:rsid w:val="00FD53B1"/>
    <w:rsid w:val="00FD6319"/>
    <w:rsid w:val="00FE1079"/>
    <w:rsid w:val="00FE12A8"/>
    <w:rsid w:val="00FE300F"/>
    <w:rsid w:val="00FE45EE"/>
    <w:rsid w:val="00FE5DC3"/>
    <w:rsid w:val="00FE6BD6"/>
    <w:rsid w:val="00FE709A"/>
    <w:rsid w:val="00FE715C"/>
    <w:rsid w:val="00FE730E"/>
    <w:rsid w:val="00FE7B32"/>
    <w:rsid w:val="00FF01AB"/>
    <w:rsid w:val="00FF2955"/>
    <w:rsid w:val="00FF2BAF"/>
    <w:rsid w:val="00FF31EC"/>
    <w:rsid w:val="00FF32B1"/>
    <w:rsid w:val="00FF4276"/>
    <w:rsid w:val="00FF60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0DBEF"/>
  <w15:chartTrackingRefBased/>
  <w15:docId w15:val="{520DF203-B122-4760-9A3D-7DA4DBBA7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Body Text" w:qFormat="1"/>
    <w:lsdException w:name="Subtitle" w:uiPriority="11" w:qFormat="1"/>
    <w:lsdException w:name="Body Text 2" w:uiPriority="99"/>
    <w:lsdException w:name="Hyperlink" w:uiPriority="99"/>
    <w:lsdException w:name="Strong" w:qFormat="1"/>
    <w:lsdException w:name="Emphasis"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F34AB"/>
    <w:rPr>
      <w:sz w:val="24"/>
      <w:szCs w:val="24"/>
      <w:lang w:val="en-US" w:eastAsia="en-US"/>
    </w:rPr>
  </w:style>
  <w:style w:type="paragraph" w:styleId="Antrat1">
    <w:name w:val="heading 1"/>
    <w:basedOn w:val="prastasis"/>
    <w:next w:val="prastasis"/>
    <w:qFormat/>
    <w:rsid w:val="00356E4D"/>
    <w:pPr>
      <w:keepNext/>
      <w:spacing w:before="240" w:after="60"/>
      <w:outlineLvl w:val="0"/>
    </w:pPr>
    <w:rPr>
      <w:rFonts w:ascii="Arial" w:hAnsi="Arial" w:cs="Arial"/>
      <w:b/>
      <w:bCs/>
      <w:kern w:val="32"/>
      <w:sz w:val="32"/>
      <w:szCs w:val="32"/>
    </w:rPr>
  </w:style>
  <w:style w:type="paragraph" w:styleId="Antrat2">
    <w:name w:val="heading 2"/>
    <w:aliases w:val="Title Header2"/>
    <w:basedOn w:val="prastasis"/>
    <w:next w:val="prastasis"/>
    <w:link w:val="Antrat2Diagrama"/>
    <w:autoRedefine/>
    <w:uiPriority w:val="9"/>
    <w:qFormat/>
    <w:rsid w:val="00BD5939"/>
    <w:pPr>
      <w:widowControl w:val="0"/>
      <w:suppressAutoHyphens/>
      <w:overflowPunct w:val="0"/>
      <w:autoSpaceDE w:val="0"/>
      <w:autoSpaceDN w:val="0"/>
      <w:adjustRightInd w:val="0"/>
      <w:ind w:left="448" w:hanging="448"/>
      <w:jc w:val="both"/>
      <w:textAlignment w:val="baseline"/>
      <w:outlineLvl w:val="1"/>
    </w:pPr>
    <w:rPr>
      <w:b/>
      <w:color w:val="000000"/>
      <w:lang w:val="lt-LT" w:eastAsia="x-none"/>
    </w:rPr>
  </w:style>
  <w:style w:type="paragraph" w:styleId="Antrat3">
    <w:name w:val="heading 3"/>
    <w:aliases w:val="H3"/>
    <w:basedOn w:val="prastasis"/>
    <w:next w:val="prastasis"/>
    <w:link w:val="Antrat3Diagrama"/>
    <w:autoRedefine/>
    <w:qFormat/>
    <w:rsid w:val="000F0770"/>
    <w:pPr>
      <w:ind w:firstLine="31"/>
      <w:jc w:val="both"/>
      <w:outlineLvl w:val="2"/>
    </w:pPr>
    <w:rPr>
      <w:bCs/>
      <w:kern w:val="22"/>
      <w:lang w:val="lt-LT" w:eastAsia="x-none"/>
    </w:rPr>
  </w:style>
  <w:style w:type="paragraph" w:styleId="Antrat4">
    <w:name w:val="heading 4"/>
    <w:aliases w:val="Heading 4 Char Char Char Char,Heading 4 Char Char Char Char Char"/>
    <w:basedOn w:val="prastasis"/>
    <w:next w:val="Bodytxt"/>
    <w:qFormat/>
    <w:rsid w:val="00F14C9F"/>
    <w:pPr>
      <w:keepNext/>
      <w:numPr>
        <w:ilvl w:val="2"/>
        <w:numId w:val="4"/>
      </w:numPr>
      <w:tabs>
        <w:tab w:val="left" w:pos="2127"/>
      </w:tabs>
      <w:spacing w:before="60" w:after="60"/>
      <w:jc w:val="both"/>
      <w:outlineLvl w:val="3"/>
    </w:pPr>
    <w:rPr>
      <w:sz w:val="22"/>
      <w:szCs w:val="22"/>
      <w:lang w:val="en-GB" w:eastAsia="fi-FI"/>
    </w:rPr>
  </w:style>
  <w:style w:type="paragraph" w:styleId="Antrat5">
    <w:name w:val="heading 5"/>
    <w:basedOn w:val="prastasis"/>
    <w:next w:val="prastasis"/>
    <w:link w:val="Antrat5Diagrama"/>
    <w:qFormat/>
    <w:rsid w:val="00F14C9F"/>
    <w:pPr>
      <w:keepNext/>
      <w:numPr>
        <w:ilvl w:val="3"/>
        <w:numId w:val="4"/>
      </w:numPr>
      <w:tabs>
        <w:tab w:val="left" w:pos="3119"/>
      </w:tabs>
      <w:spacing w:before="60"/>
      <w:jc w:val="both"/>
      <w:outlineLvl w:val="4"/>
    </w:pPr>
    <w:rPr>
      <w:caps/>
      <w:sz w:val="22"/>
      <w:szCs w:val="22"/>
      <w:lang w:val="fi-FI" w:eastAsia="fi-FI"/>
    </w:rPr>
  </w:style>
  <w:style w:type="paragraph" w:styleId="Antrat6">
    <w:name w:val="heading 6"/>
    <w:basedOn w:val="prastasis"/>
    <w:next w:val="prastasis"/>
    <w:autoRedefine/>
    <w:qFormat/>
    <w:rsid w:val="004C453F"/>
    <w:pPr>
      <w:spacing w:before="240" w:after="60"/>
      <w:outlineLvl w:val="5"/>
    </w:pPr>
    <w:rPr>
      <w:rFonts w:ascii="Arial" w:hAnsi="Arial"/>
      <w:b/>
      <w:bCs/>
      <w:i/>
      <w:color w:val="008080"/>
      <w:sz w:val="22"/>
      <w:szCs w:val="22"/>
      <w:lang w:val="lt-LT"/>
    </w:rPr>
  </w:style>
  <w:style w:type="paragraph" w:styleId="Antrat7">
    <w:name w:val="heading 7"/>
    <w:basedOn w:val="prastasis"/>
    <w:next w:val="prastasis"/>
    <w:qFormat/>
    <w:rsid w:val="00F14C9F"/>
    <w:pPr>
      <w:keepNext/>
      <w:numPr>
        <w:ilvl w:val="6"/>
        <w:numId w:val="4"/>
      </w:numPr>
      <w:outlineLvl w:val="6"/>
    </w:pPr>
    <w:rPr>
      <w:lang w:val="en-GB" w:eastAsia="fi-FI"/>
    </w:rPr>
  </w:style>
  <w:style w:type="paragraph" w:styleId="Antrat8">
    <w:name w:val="heading 8"/>
    <w:basedOn w:val="prastasis"/>
    <w:next w:val="Pagrindiniotekstotrauka3"/>
    <w:qFormat/>
    <w:rsid w:val="00F14C9F"/>
    <w:pPr>
      <w:keepNext/>
      <w:numPr>
        <w:ilvl w:val="7"/>
        <w:numId w:val="4"/>
      </w:numPr>
      <w:spacing w:before="60" w:after="60"/>
      <w:outlineLvl w:val="7"/>
    </w:pPr>
    <w:rPr>
      <w:b/>
      <w:bCs/>
      <w:caps/>
      <w:lang w:val="en-GB" w:eastAsia="fi-FI"/>
    </w:rPr>
  </w:style>
  <w:style w:type="paragraph" w:styleId="Antrat9">
    <w:name w:val="heading 9"/>
    <w:basedOn w:val="prastasis"/>
    <w:next w:val="prastojitrauka"/>
    <w:qFormat/>
    <w:rsid w:val="00F14C9F"/>
    <w:pPr>
      <w:widowControl w:val="0"/>
      <w:numPr>
        <w:ilvl w:val="8"/>
        <w:numId w:val="4"/>
      </w:numPr>
      <w:outlineLvl w:val="8"/>
    </w:pPr>
    <w:rPr>
      <w:rFonts w:ascii="TimesLT" w:hAnsi="TimesLT"/>
      <w:i/>
      <w:color w:val="0000FF"/>
      <w:sz w:val="20"/>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2">
    <w:name w:val="Style2"/>
    <w:basedOn w:val="Antrat1"/>
    <w:autoRedefine/>
    <w:uiPriority w:val="99"/>
    <w:rsid w:val="00D47D27"/>
    <w:pPr>
      <w:spacing w:before="0" w:after="0"/>
      <w:ind w:firstLine="36"/>
      <w:jc w:val="both"/>
    </w:pPr>
    <w:rPr>
      <w:rFonts w:ascii="Times New Roman" w:hAnsi="Times New Roman" w:cs="Times New Roman"/>
      <w:b w:val="0"/>
      <w:bCs w:val="0"/>
      <w:sz w:val="24"/>
      <w:szCs w:val="24"/>
      <w:lang w:val="lt-LT" w:eastAsia="lt-LT"/>
    </w:rPr>
  </w:style>
  <w:style w:type="paragraph" w:customStyle="1" w:styleId="Style1">
    <w:name w:val="Style1"/>
    <w:basedOn w:val="Antrat2"/>
    <w:autoRedefine/>
    <w:rsid w:val="00356E4D"/>
    <w:pPr>
      <w:spacing w:before="360" w:after="240"/>
      <w:ind w:left="482" w:hanging="482"/>
    </w:pPr>
    <w:rPr>
      <w:i/>
      <w:szCs w:val="20"/>
      <w:lang w:eastAsia="lt-LT"/>
    </w:rPr>
  </w:style>
  <w:style w:type="paragraph" w:customStyle="1" w:styleId="StiliusNemunvid2Atvirktintrauka003">
    <w:name w:val="Stilius Nemun_vid_2 + Atvirkštinė įtrauka:  003&quot;"/>
    <w:basedOn w:val="prastasis"/>
    <w:autoRedefine/>
    <w:rsid w:val="00356E4D"/>
    <w:pPr>
      <w:keepNext/>
      <w:spacing w:before="360" w:after="240"/>
      <w:ind w:left="45" w:hanging="45"/>
      <w:outlineLvl w:val="1"/>
    </w:pPr>
    <w:rPr>
      <w:rFonts w:cs="Arial"/>
      <w:b/>
      <w:iCs/>
      <w:lang w:val="lt-LT" w:eastAsia="lt-LT"/>
    </w:rPr>
  </w:style>
  <w:style w:type="paragraph" w:customStyle="1" w:styleId="Style3">
    <w:name w:val="Style3"/>
    <w:basedOn w:val="Antrat1"/>
    <w:autoRedefine/>
    <w:uiPriority w:val="99"/>
    <w:rsid w:val="004B28BF"/>
    <w:pPr>
      <w:tabs>
        <w:tab w:val="left" w:pos="357"/>
      </w:tabs>
      <w:spacing w:before="0" w:after="0"/>
      <w:ind w:right="-18"/>
      <w:jc w:val="both"/>
    </w:pPr>
    <w:rPr>
      <w:rFonts w:ascii="Times New Roman" w:hAnsi="Times New Roman" w:cs="Times New Roman"/>
      <w:b w:val="0"/>
      <w:bCs w:val="0"/>
      <w:spacing w:val="2"/>
      <w:kern w:val="0"/>
      <w:sz w:val="24"/>
      <w:szCs w:val="24"/>
      <w:lang w:val="lt-LT" w:eastAsia="lt-LT"/>
    </w:rPr>
  </w:style>
  <w:style w:type="paragraph" w:customStyle="1" w:styleId="Style4">
    <w:name w:val="Style4"/>
    <w:basedOn w:val="Antrat1"/>
    <w:autoRedefine/>
    <w:rsid w:val="00C84275"/>
    <w:pPr>
      <w:tabs>
        <w:tab w:val="left" w:pos="357"/>
      </w:tabs>
      <w:spacing w:before="480" w:after="240"/>
      <w:ind w:right="357"/>
    </w:pPr>
    <w:rPr>
      <w:rFonts w:ascii="Times New Roman" w:hAnsi="Times New Roman" w:cs="Times New Roman"/>
      <w:spacing w:val="2"/>
      <w:kern w:val="0"/>
      <w:sz w:val="26"/>
      <w:szCs w:val="26"/>
      <w:lang w:val="lt-LT" w:eastAsia="lt-LT"/>
    </w:rPr>
  </w:style>
  <w:style w:type="paragraph" w:customStyle="1" w:styleId="Style6">
    <w:name w:val="Style6"/>
    <w:basedOn w:val="Antrat2"/>
    <w:autoRedefine/>
    <w:rsid w:val="00BF0522"/>
    <w:pPr>
      <w:ind w:left="0" w:firstLine="0"/>
    </w:pPr>
  </w:style>
  <w:style w:type="paragraph" w:customStyle="1" w:styleId="Style7">
    <w:name w:val="Style7"/>
    <w:basedOn w:val="Antrat2"/>
    <w:autoRedefine/>
    <w:rsid w:val="00BF0522"/>
    <w:pPr>
      <w:ind w:left="0" w:firstLine="0"/>
    </w:pPr>
  </w:style>
  <w:style w:type="paragraph" w:customStyle="1" w:styleId="Style8">
    <w:name w:val="Style8"/>
    <w:basedOn w:val="Antrat2"/>
    <w:autoRedefine/>
    <w:rsid w:val="00BF0522"/>
    <w:pPr>
      <w:ind w:left="0" w:firstLine="0"/>
    </w:pPr>
  </w:style>
  <w:style w:type="paragraph" w:customStyle="1" w:styleId="Style9">
    <w:name w:val="Style9"/>
    <w:basedOn w:val="Antrat2"/>
    <w:autoRedefine/>
    <w:rsid w:val="00BF0522"/>
    <w:pPr>
      <w:ind w:left="0" w:firstLine="0"/>
    </w:pPr>
  </w:style>
  <w:style w:type="paragraph" w:customStyle="1" w:styleId="Style11">
    <w:name w:val="Style11"/>
    <w:basedOn w:val="Antrat2"/>
    <w:autoRedefine/>
    <w:rsid w:val="00BF0522"/>
    <w:pPr>
      <w:pageBreakBefore/>
      <w:ind w:left="0" w:firstLine="0"/>
    </w:pPr>
    <w:rPr>
      <w:caps/>
      <w:szCs w:val="28"/>
    </w:rPr>
  </w:style>
  <w:style w:type="character" w:customStyle="1" w:styleId="Style11pt">
    <w:name w:val="Style 11 pt"/>
    <w:rsid w:val="009117D9"/>
    <w:rPr>
      <w:sz w:val="24"/>
    </w:rPr>
  </w:style>
  <w:style w:type="paragraph" w:styleId="Antrats">
    <w:name w:val="header"/>
    <w:basedOn w:val="prastasis"/>
    <w:link w:val="AntratsDiagrama"/>
    <w:rsid w:val="000B6F10"/>
    <w:pPr>
      <w:tabs>
        <w:tab w:val="center" w:pos="4320"/>
        <w:tab w:val="right" w:pos="8640"/>
      </w:tabs>
    </w:pPr>
  </w:style>
  <w:style w:type="paragraph" w:styleId="Porat">
    <w:name w:val="footer"/>
    <w:basedOn w:val="prastasis"/>
    <w:rsid w:val="000B6F10"/>
    <w:pPr>
      <w:tabs>
        <w:tab w:val="center" w:pos="4320"/>
        <w:tab w:val="right" w:pos="8640"/>
      </w:tabs>
    </w:pPr>
  </w:style>
  <w:style w:type="table" w:styleId="Lentelstinklelis">
    <w:name w:val="Table Grid"/>
    <w:basedOn w:val="prastojilentel"/>
    <w:uiPriority w:val="59"/>
    <w:rsid w:val="000B6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0B6F10"/>
  </w:style>
  <w:style w:type="paragraph" w:styleId="prastojitrauka">
    <w:name w:val="Normal Indent"/>
    <w:basedOn w:val="prastasis"/>
    <w:rsid w:val="00F14C9F"/>
    <w:pPr>
      <w:widowControl w:val="0"/>
      <w:ind w:left="720"/>
    </w:pPr>
    <w:rPr>
      <w:rFonts w:ascii="TimesLT" w:hAnsi="TimesLT"/>
      <w:color w:val="0000FF"/>
      <w:sz w:val="20"/>
      <w:szCs w:val="20"/>
      <w:lang w:val="en-AU"/>
    </w:rPr>
  </w:style>
  <w:style w:type="paragraph" w:styleId="Pagrindinistekstas2">
    <w:name w:val="Body Text 2"/>
    <w:basedOn w:val="prastasis"/>
    <w:link w:val="Pagrindinistekstas2Diagrama"/>
    <w:uiPriority w:val="99"/>
    <w:rsid w:val="00F14C9F"/>
    <w:pPr>
      <w:spacing w:line="260" w:lineRule="atLeast"/>
      <w:jc w:val="both"/>
    </w:pPr>
    <w:rPr>
      <w:rFonts w:ascii="Arial" w:hAnsi="Arial"/>
      <w:sz w:val="21"/>
      <w:szCs w:val="20"/>
      <w:lang w:val="en-GB" w:eastAsia="x-none"/>
    </w:rPr>
  </w:style>
  <w:style w:type="paragraph" w:customStyle="1" w:styleId="Bodytxt">
    <w:name w:val="Bodytxt"/>
    <w:basedOn w:val="prastasis"/>
    <w:rsid w:val="00F14C9F"/>
    <w:pPr>
      <w:keepNext/>
      <w:jc w:val="both"/>
    </w:pPr>
    <w:rPr>
      <w:sz w:val="22"/>
      <w:szCs w:val="22"/>
      <w:lang w:val="en-GB" w:eastAsia="fi-FI"/>
    </w:rPr>
  </w:style>
  <w:style w:type="character" w:customStyle="1" w:styleId="Antrat5Diagrama">
    <w:name w:val="Antraštė 5 Diagrama"/>
    <w:link w:val="Antrat5"/>
    <w:rsid w:val="00F14C9F"/>
    <w:rPr>
      <w:caps/>
      <w:sz w:val="22"/>
      <w:szCs w:val="22"/>
      <w:lang w:val="fi-FI" w:eastAsia="fi-FI"/>
    </w:rPr>
  </w:style>
  <w:style w:type="paragraph" w:styleId="Pagrindiniotekstotrauka3">
    <w:name w:val="Body Text Indent 3"/>
    <w:basedOn w:val="prastasis"/>
    <w:link w:val="Pagrindiniotekstotrauka3Diagrama"/>
    <w:rsid w:val="00F14C9F"/>
    <w:pPr>
      <w:keepNext/>
      <w:tabs>
        <w:tab w:val="left" w:pos="1276"/>
      </w:tabs>
      <w:spacing w:before="60" w:after="240"/>
      <w:ind w:left="1276" w:hanging="425"/>
      <w:jc w:val="both"/>
    </w:pPr>
    <w:rPr>
      <w:rFonts w:ascii="Arial" w:hAnsi="Arial"/>
      <w:sz w:val="22"/>
      <w:szCs w:val="22"/>
      <w:lang w:val="en-GB" w:eastAsia="fi-FI"/>
    </w:rPr>
  </w:style>
  <w:style w:type="paragraph" w:styleId="Debesliotekstas">
    <w:name w:val="Balloon Text"/>
    <w:basedOn w:val="prastasis"/>
    <w:semiHidden/>
    <w:rsid w:val="00F14C9F"/>
    <w:pPr>
      <w:widowControl w:val="0"/>
    </w:pPr>
    <w:rPr>
      <w:rFonts w:ascii="Tahoma" w:hAnsi="Tahoma" w:cs="Tahoma"/>
      <w:color w:val="0000FF"/>
      <w:sz w:val="16"/>
      <w:szCs w:val="16"/>
      <w:lang w:val="en-AU"/>
    </w:rPr>
  </w:style>
  <w:style w:type="paragraph" w:styleId="Pagrindiniotekstotrauka">
    <w:name w:val="Body Text Indent"/>
    <w:basedOn w:val="prastasis"/>
    <w:rsid w:val="00F14C9F"/>
    <w:pPr>
      <w:spacing w:after="120" w:line="260" w:lineRule="atLeast"/>
      <w:ind w:left="283"/>
    </w:pPr>
    <w:rPr>
      <w:rFonts w:ascii="Arial" w:hAnsi="Arial"/>
      <w:sz w:val="21"/>
      <w:szCs w:val="20"/>
      <w:lang w:val="lt-LT"/>
    </w:rPr>
  </w:style>
  <w:style w:type="paragraph" w:customStyle="1" w:styleId="CLIENT">
    <w:name w:val="CLIENT"/>
    <w:basedOn w:val="prastasis"/>
    <w:rsid w:val="00F14C9F"/>
    <w:pPr>
      <w:keepNext/>
      <w:spacing w:before="60" w:after="60"/>
      <w:jc w:val="both"/>
    </w:pPr>
    <w:rPr>
      <w:b/>
      <w:bCs/>
      <w:caps/>
      <w:lang w:val="en-GB" w:eastAsia="fi-FI"/>
    </w:rPr>
  </w:style>
  <w:style w:type="paragraph" w:customStyle="1" w:styleId="List1">
    <w:name w:val="List1"/>
    <w:basedOn w:val="prastasis"/>
    <w:rsid w:val="00F14C9F"/>
    <w:pPr>
      <w:keepNext/>
      <w:tabs>
        <w:tab w:val="num" w:pos="720"/>
        <w:tab w:val="left" w:pos="2058"/>
      </w:tabs>
      <w:spacing w:before="60"/>
      <w:ind w:left="2058" w:hanging="357"/>
      <w:jc w:val="both"/>
    </w:pPr>
    <w:rPr>
      <w:sz w:val="22"/>
      <w:szCs w:val="22"/>
      <w:lang w:val="en-GB" w:eastAsia="fi-FI"/>
    </w:rPr>
  </w:style>
  <w:style w:type="paragraph" w:customStyle="1" w:styleId="oddl-nadpis">
    <w:name w:val="oddíl-nadpis"/>
    <w:basedOn w:val="prastasis"/>
    <w:rsid w:val="00F14C9F"/>
    <w:pPr>
      <w:keepNext/>
      <w:widowControl w:val="0"/>
      <w:tabs>
        <w:tab w:val="left" w:pos="567"/>
      </w:tabs>
      <w:spacing w:before="240" w:line="240" w:lineRule="exact"/>
    </w:pPr>
    <w:rPr>
      <w:rFonts w:ascii="Arial" w:hAnsi="Arial" w:cs="Arial"/>
      <w:b/>
      <w:bCs/>
      <w:lang w:val="cs-CZ" w:eastAsia="fi-FI"/>
    </w:rPr>
  </w:style>
  <w:style w:type="paragraph" w:customStyle="1" w:styleId="text-3mezera">
    <w:name w:val="text - 3 mezera"/>
    <w:basedOn w:val="prastasis"/>
    <w:rsid w:val="00F14C9F"/>
    <w:pPr>
      <w:widowControl w:val="0"/>
      <w:spacing w:before="60" w:line="240" w:lineRule="exact"/>
      <w:jc w:val="both"/>
    </w:pPr>
    <w:rPr>
      <w:rFonts w:ascii="Arial" w:hAnsi="Arial" w:cs="Arial"/>
      <w:lang w:val="cs-CZ" w:eastAsia="fi-FI"/>
    </w:rPr>
  </w:style>
  <w:style w:type="paragraph" w:customStyle="1" w:styleId="1zanoren">
    <w:name w:val="1.zanorení"/>
    <w:basedOn w:val="text-3mezera"/>
    <w:rsid w:val="00F14C9F"/>
    <w:pPr>
      <w:ind w:left="2127" w:hanging="1418"/>
    </w:pPr>
  </w:style>
  <w:style w:type="paragraph" w:customStyle="1" w:styleId="2zanoren">
    <w:name w:val="2.zanorení"/>
    <w:basedOn w:val="text-3mezera"/>
    <w:rsid w:val="00F14C9F"/>
    <w:pPr>
      <w:ind w:left="3402" w:hanging="1278"/>
    </w:pPr>
  </w:style>
  <w:style w:type="paragraph" w:styleId="Turinys1">
    <w:name w:val="toc 1"/>
    <w:next w:val="prastasis"/>
    <w:autoRedefine/>
    <w:semiHidden/>
    <w:rsid w:val="00F14C9F"/>
    <w:pPr>
      <w:spacing w:before="120" w:after="120"/>
    </w:pPr>
    <w:rPr>
      <w:b/>
      <w:bCs/>
      <w:caps/>
      <w:lang w:val="en-US" w:eastAsia="en-US"/>
    </w:rPr>
  </w:style>
  <w:style w:type="paragraph" w:styleId="Turinys8">
    <w:name w:val="toc 8"/>
    <w:basedOn w:val="prastasis"/>
    <w:next w:val="prastasis"/>
    <w:autoRedefine/>
    <w:semiHidden/>
    <w:rsid w:val="00F14C9F"/>
    <w:pPr>
      <w:ind w:left="1680"/>
    </w:pPr>
    <w:rPr>
      <w:sz w:val="18"/>
      <w:szCs w:val="18"/>
    </w:rPr>
  </w:style>
  <w:style w:type="paragraph" w:customStyle="1" w:styleId="Indent2">
    <w:name w:val="Indent2"/>
    <w:basedOn w:val="Indent1"/>
    <w:rsid w:val="00F14C9F"/>
    <w:pPr>
      <w:tabs>
        <w:tab w:val="clear" w:pos="567"/>
        <w:tab w:val="left" w:pos="1843"/>
      </w:tabs>
      <w:ind w:left="0" w:firstLine="0"/>
    </w:pPr>
    <w:rPr>
      <w:sz w:val="22"/>
      <w:szCs w:val="22"/>
    </w:rPr>
  </w:style>
  <w:style w:type="paragraph" w:customStyle="1" w:styleId="Indent1">
    <w:name w:val="Indent1"/>
    <w:basedOn w:val="prastasis"/>
    <w:rsid w:val="00F14C9F"/>
    <w:pPr>
      <w:keepNext/>
      <w:tabs>
        <w:tab w:val="left" w:pos="567"/>
      </w:tabs>
      <w:spacing w:before="60" w:after="60"/>
      <w:ind w:left="1211" w:hanging="851"/>
      <w:jc w:val="both"/>
    </w:pPr>
    <w:rPr>
      <w:lang w:val="en-GB"/>
    </w:rPr>
  </w:style>
  <w:style w:type="character" w:styleId="Hipersaitas">
    <w:name w:val="Hyperlink"/>
    <w:uiPriority w:val="99"/>
    <w:rsid w:val="00F14C9F"/>
    <w:rPr>
      <w:color w:val="0000FF"/>
      <w:u w:val="single"/>
    </w:rPr>
  </w:style>
  <w:style w:type="paragraph" w:customStyle="1" w:styleId="Section">
    <w:name w:val="Section"/>
    <w:basedOn w:val="Volume"/>
    <w:rsid w:val="00F14C9F"/>
    <w:pPr>
      <w:pageBreakBefore w:val="0"/>
      <w:spacing w:before="0"/>
    </w:pPr>
    <w:rPr>
      <w:sz w:val="32"/>
      <w:szCs w:val="32"/>
    </w:rPr>
  </w:style>
  <w:style w:type="paragraph" w:customStyle="1" w:styleId="Volume">
    <w:name w:val="Volume"/>
    <w:basedOn w:val="text"/>
    <w:next w:val="Section"/>
    <w:rsid w:val="00F14C9F"/>
    <w:pPr>
      <w:pageBreakBefore/>
      <w:spacing w:before="360" w:line="360" w:lineRule="exact"/>
      <w:jc w:val="center"/>
    </w:pPr>
    <w:rPr>
      <w:b/>
      <w:bCs/>
      <w:sz w:val="36"/>
      <w:szCs w:val="36"/>
    </w:rPr>
  </w:style>
  <w:style w:type="paragraph" w:customStyle="1" w:styleId="text">
    <w:name w:val="text"/>
    <w:rsid w:val="00F14C9F"/>
    <w:pPr>
      <w:widowControl w:val="0"/>
      <w:spacing w:before="240" w:line="240" w:lineRule="exact"/>
      <w:jc w:val="both"/>
    </w:pPr>
    <w:rPr>
      <w:rFonts w:ascii="Arial" w:hAnsi="Arial" w:cs="Arial"/>
      <w:sz w:val="24"/>
      <w:szCs w:val="24"/>
      <w:lang w:val="cs-CZ" w:eastAsia="hu-HU"/>
    </w:rPr>
  </w:style>
  <w:style w:type="paragraph" w:customStyle="1" w:styleId="textcslovan">
    <w:name w:val="text císlovaný"/>
    <w:basedOn w:val="text"/>
    <w:rsid w:val="00F14C9F"/>
    <w:pPr>
      <w:ind w:left="567" w:hanging="567"/>
    </w:pPr>
  </w:style>
  <w:style w:type="paragraph" w:customStyle="1" w:styleId="tabulka">
    <w:name w:val="tabulka"/>
    <w:basedOn w:val="text-3mezera"/>
    <w:rsid w:val="00F14C9F"/>
    <w:pPr>
      <w:spacing w:before="120"/>
      <w:jc w:val="center"/>
    </w:pPr>
    <w:rPr>
      <w:sz w:val="20"/>
      <w:szCs w:val="20"/>
    </w:rPr>
  </w:style>
  <w:style w:type="paragraph" w:customStyle="1" w:styleId="Nadpis-STRANA">
    <w:name w:val="Nadpis - STRANA"/>
    <w:basedOn w:val="text"/>
    <w:next w:val="Volume"/>
    <w:rsid w:val="00F14C9F"/>
    <w:pPr>
      <w:pageBreakBefore/>
      <w:spacing w:before="5040" w:line="520" w:lineRule="exact"/>
      <w:jc w:val="center"/>
    </w:pPr>
    <w:rPr>
      <w:b/>
      <w:bCs/>
      <w:sz w:val="36"/>
      <w:szCs w:val="36"/>
    </w:rPr>
  </w:style>
  <w:style w:type="paragraph" w:styleId="Pagrindinistekstas">
    <w:name w:val="Body Text"/>
    <w:aliases w:val="Body Text Char3,Body Text Char1 Char1,Body Text Char Char Char1,bt Char Char1, bt Char Char1,Body Text Char Char2,bt Char2, bt Char2,Body Text Char2 Char1,Body Text Char1 Char Char1,Body Text Char Char Char Char1,bt Char Char Char1,b"/>
    <w:basedOn w:val="prastasis"/>
    <w:link w:val="PagrindinistekstasDiagrama"/>
    <w:qFormat/>
    <w:rsid w:val="00F14C9F"/>
    <w:pPr>
      <w:keepNext/>
      <w:spacing w:before="60" w:after="120"/>
      <w:ind w:left="2275"/>
      <w:jc w:val="both"/>
    </w:pPr>
    <w:rPr>
      <w:lang w:val="en-GB" w:eastAsia="fi-FI"/>
    </w:rPr>
  </w:style>
  <w:style w:type="paragraph" w:styleId="Pagrindiniotekstotrauka2">
    <w:name w:val="Body Text Indent 2"/>
    <w:basedOn w:val="prastasis"/>
    <w:rsid w:val="00F14C9F"/>
    <w:pPr>
      <w:ind w:left="1418" w:hanging="851"/>
      <w:jc w:val="both"/>
    </w:pPr>
    <w:rPr>
      <w:lang w:val="en-GB" w:eastAsia="fi-FI"/>
    </w:rPr>
  </w:style>
  <w:style w:type="paragraph" w:customStyle="1" w:styleId="bullet-3">
    <w:name w:val="bullet-3"/>
    <w:basedOn w:val="prastasis"/>
    <w:rsid w:val="00F14C9F"/>
    <w:pPr>
      <w:widowControl w:val="0"/>
      <w:spacing w:before="240" w:line="240" w:lineRule="exact"/>
      <w:ind w:left="2212" w:hanging="284"/>
      <w:jc w:val="both"/>
    </w:pPr>
    <w:rPr>
      <w:rFonts w:ascii="Arial" w:hAnsi="Arial" w:cs="Arial"/>
      <w:lang w:val="cs-CZ" w:eastAsia="fi-FI"/>
    </w:rPr>
  </w:style>
  <w:style w:type="paragraph" w:customStyle="1" w:styleId="bulletsub">
    <w:name w:val="bullet_sub"/>
    <w:basedOn w:val="prastasis"/>
    <w:rsid w:val="00F14C9F"/>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cs="Arial"/>
      <w:sz w:val="22"/>
      <w:szCs w:val="22"/>
      <w:lang w:val="en-GB" w:eastAsia="fi-FI"/>
    </w:rPr>
  </w:style>
  <w:style w:type="paragraph" w:styleId="Pavadinimas">
    <w:name w:val="Title"/>
    <w:basedOn w:val="prastasis"/>
    <w:link w:val="PavadinimasDiagrama"/>
    <w:qFormat/>
    <w:rsid w:val="00F14C9F"/>
    <w:pPr>
      <w:widowControl w:val="0"/>
      <w:jc w:val="center"/>
    </w:pPr>
    <w:rPr>
      <w:b/>
      <w:bCs/>
      <w:sz w:val="28"/>
      <w:szCs w:val="28"/>
      <w:lang w:val="en-GB" w:eastAsia="hu-HU"/>
    </w:rPr>
  </w:style>
  <w:style w:type="paragraph" w:styleId="Turinys2">
    <w:name w:val="toc 2"/>
    <w:basedOn w:val="prastasis"/>
    <w:next w:val="prastasis"/>
    <w:autoRedefine/>
    <w:semiHidden/>
    <w:rsid w:val="00EE317C"/>
    <w:pPr>
      <w:tabs>
        <w:tab w:val="left" w:pos="720"/>
        <w:tab w:val="right" w:leader="dot" w:pos="9345"/>
      </w:tabs>
    </w:pPr>
    <w:rPr>
      <w:smallCaps/>
      <w:sz w:val="20"/>
      <w:szCs w:val="20"/>
    </w:rPr>
  </w:style>
  <w:style w:type="paragraph" w:styleId="Turinys3">
    <w:name w:val="toc 3"/>
    <w:basedOn w:val="prastasis"/>
    <w:next w:val="prastasis"/>
    <w:autoRedefine/>
    <w:semiHidden/>
    <w:rsid w:val="00EE317C"/>
    <w:pPr>
      <w:tabs>
        <w:tab w:val="left" w:pos="1200"/>
        <w:tab w:val="right" w:leader="dot" w:pos="9345"/>
      </w:tabs>
    </w:pPr>
    <w:rPr>
      <w:i/>
      <w:iCs/>
      <w:sz w:val="20"/>
      <w:szCs w:val="20"/>
    </w:rPr>
  </w:style>
  <w:style w:type="paragraph" w:styleId="Turinys4">
    <w:name w:val="toc 4"/>
    <w:basedOn w:val="prastasis"/>
    <w:next w:val="prastasis"/>
    <w:autoRedefine/>
    <w:semiHidden/>
    <w:rsid w:val="00F14C9F"/>
    <w:pPr>
      <w:ind w:left="720"/>
    </w:pPr>
    <w:rPr>
      <w:sz w:val="18"/>
      <w:szCs w:val="18"/>
    </w:rPr>
  </w:style>
  <w:style w:type="paragraph" w:styleId="Turinys5">
    <w:name w:val="toc 5"/>
    <w:basedOn w:val="prastasis"/>
    <w:next w:val="prastasis"/>
    <w:autoRedefine/>
    <w:semiHidden/>
    <w:rsid w:val="00F14C9F"/>
    <w:pPr>
      <w:ind w:left="960"/>
    </w:pPr>
    <w:rPr>
      <w:sz w:val="18"/>
      <w:szCs w:val="18"/>
    </w:rPr>
  </w:style>
  <w:style w:type="paragraph" w:styleId="Turinys6">
    <w:name w:val="toc 6"/>
    <w:basedOn w:val="prastasis"/>
    <w:next w:val="prastasis"/>
    <w:autoRedefine/>
    <w:semiHidden/>
    <w:rsid w:val="00F14C9F"/>
    <w:pPr>
      <w:ind w:left="1200"/>
    </w:pPr>
    <w:rPr>
      <w:sz w:val="18"/>
      <w:szCs w:val="18"/>
    </w:rPr>
  </w:style>
  <w:style w:type="paragraph" w:styleId="Turinys7">
    <w:name w:val="toc 7"/>
    <w:basedOn w:val="prastasis"/>
    <w:next w:val="prastasis"/>
    <w:autoRedefine/>
    <w:semiHidden/>
    <w:rsid w:val="00F14C9F"/>
    <w:pPr>
      <w:ind w:left="1440"/>
    </w:pPr>
    <w:rPr>
      <w:sz w:val="18"/>
      <w:szCs w:val="18"/>
    </w:rPr>
  </w:style>
  <w:style w:type="paragraph" w:styleId="Turinys9">
    <w:name w:val="toc 9"/>
    <w:basedOn w:val="prastasis"/>
    <w:next w:val="prastasis"/>
    <w:autoRedefine/>
    <w:semiHidden/>
    <w:rsid w:val="00F14C9F"/>
    <w:pPr>
      <w:ind w:left="1920"/>
    </w:pPr>
    <w:rPr>
      <w:sz w:val="18"/>
      <w:szCs w:val="18"/>
    </w:rPr>
  </w:style>
  <w:style w:type="paragraph" w:styleId="Paantrat">
    <w:name w:val="Subtitle"/>
    <w:basedOn w:val="prastasis"/>
    <w:link w:val="PaantratDiagrama"/>
    <w:uiPriority w:val="11"/>
    <w:qFormat/>
    <w:rsid w:val="00F14C9F"/>
    <w:pPr>
      <w:keepNext/>
      <w:jc w:val="center"/>
    </w:pPr>
    <w:rPr>
      <w:b/>
      <w:bCs/>
      <w:sz w:val="22"/>
      <w:szCs w:val="22"/>
      <w:lang w:val="fi-FI" w:eastAsia="fi-FI"/>
    </w:rPr>
  </w:style>
  <w:style w:type="paragraph" w:customStyle="1" w:styleId="Subtitle1">
    <w:name w:val="Subtitle1"/>
    <w:basedOn w:val="Paantrat"/>
    <w:rsid w:val="00F14C9F"/>
    <w:pPr>
      <w:spacing w:before="120" w:after="120"/>
      <w:jc w:val="both"/>
    </w:pPr>
    <w:rPr>
      <w:lang w:val="en-GB"/>
    </w:rPr>
  </w:style>
  <w:style w:type="paragraph" w:styleId="Pagrindinistekstas3">
    <w:name w:val="Body Text 3"/>
    <w:basedOn w:val="prastasis"/>
    <w:rsid w:val="00F14C9F"/>
    <w:rPr>
      <w:b/>
      <w:bCs/>
      <w:sz w:val="22"/>
      <w:szCs w:val="22"/>
      <w:lang w:val="en-GB" w:eastAsia="fi-FI"/>
    </w:rPr>
  </w:style>
  <w:style w:type="paragraph" w:customStyle="1" w:styleId="H1">
    <w:name w:val="H1"/>
    <w:basedOn w:val="Antrat1"/>
    <w:rsid w:val="00F14C9F"/>
    <w:pPr>
      <w:tabs>
        <w:tab w:val="num" w:pos="720"/>
      </w:tabs>
      <w:spacing w:before="0" w:after="0"/>
      <w:ind w:left="720" w:hanging="360"/>
    </w:pPr>
    <w:rPr>
      <w:rFonts w:ascii="Times New Roman" w:hAnsi="Times New Roman" w:cs="Times New Roman"/>
      <w:caps/>
      <w:kern w:val="28"/>
      <w:sz w:val="28"/>
      <w:szCs w:val="28"/>
      <w:lang w:val="da-DK"/>
    </w:rPr>
  </w:style>
  <w:style w:type="paragraph" w:customStyle="1" w:styleId="Indent">
    <w:name w:val="Indent"/>
    <w:basedOn w:val="prastasis"/>
    <w:rsid w:val="00F14C9F"/>
    <w:pPr>
      <w:spacing w:before="120"/>
      <w:ind w:left="851" w:hanging="851"/>
    </w:pPr>
    <w:rPr>
      <w:szCs w:val="20"/>
    </w:rPr>
  </w:style>
  <w:style w:type="paragraph" w:customStyle="1" w:styleId="Table">
    <w:name w:val="Table"/>
    <w:basedOn w:val="prastasis"/>
    <w:rsid w:val="00F14C9F"/>
    <w:pPr>
      <w:numPr>
        <w:numId w:val="1"/>
      </w:numPr>
      <w:tabs>
        <w:tab w:val="clear" w:pos="1140"/>
      </w:tabs>
      <w:spacing w:before="60" w:after="60" w:line="220" w:lineRule="atLeast"/>
      <w:ind w:left="0" w:firstLine="0"/>
    </w:pPr>
    <w:rPr>
      <w:rFonts w:ascii="DaneHelveticaNeue" w:hAnsi="DaneHelveticaNeue"/>
      <w:sz w:val="18"/>
      <w:szCs w:val="20"/>
      <w:lang w:val="da-DK"/>
    </w:rPr>
  </w:style>
  <w:style w:type="paragraph" w:customStyle="1" w:styleId="oddl-nadpis0">
    <w:name w:val="oddķl-nadpis"/>
    <w:basedOn w:val="prastasis"/>
    <w:rsid w:val="00F14C9F"/>
    <w:pPr>
      <w:keepNext/>
      <w:widowControl w:val="0"/>
      <w:tabs>
        <w:tab w:val="left" w:pos="567"/>
      </w:tabs>
      <w:spacing w:before="240" w:line="240" w:lineRule="exact"/>
    </w:pPr>
    <w:rPr>
      <w:rFonts w:ascii="Arial" w:hAnsi="Arial"/>
      <w:b/>
      <w:sz w:val="22"/>
      <w:szCs w:val="20"/>
      <w:lang w:val="cs-CZ"/>
    </w:rPr>
  </w:style>
  <w:style w:type="paragraph" w:styleId="Sraassuenkleliais">
    <w:name w:val="List Bullet"/>
    <w:basedOn w:val="prastasis"/>
    <w:autoRedefine/>
    <w:rsid w:val="00F14C9F"/>
    <w:pPr>
      <w:tabs>
        <w:tab w:val="num" w:pos="720"/>
      </w:tabs>
      <w:ind w:left="720" w:hanging="360"/>
    </w:pPr>
    <w:rPr>
      <w:sz w:val="23"/>
      <w:szCs w:val="20"/>
      <w:lang w:val="en-GB"/>
    </w:rPr>
  </w:style>
  <w:style w:type="paragraph" w:customStyle="1" w:styleId="textcslovan0">
    <w:name w:val="text cķslovanż"/>
    <w:basedOn w:val="text"/>
    <w:rsid w:val="00F14C9F"/>
    <w:pPr>
      <w:tabs>
        <w:tab w:val="num" w:pos="720"/>
      </w:tabs>
      <w:ind w:left="567" w:hanging="567"/>
    </w:pPr>
    <w:rPr>
      <w:rFonts w:cs="Times New Roman"/>
      <w:szCs w:val="20"/>
      <w:lang w:eastAsia="en-US"/>
    </w:rPr>
  </w:style>
  <w:style w:type="paragraph" w:customStyle="1" w:styleId="ListBulletNoSpace">
    <w:name w:val="List Bullet NoSpace"/>
    <w:basedOn w:val="Sraassuenkleliais"/>
    <w:rsid w:val="00F14C9F"/>
    <w:pPr>
      <w:spacing w:line="270" w:lineRule="atLeast"/>
      <w:ind w:left="425" w:hanging="425"/>
    </w:pPr>
  </w:style>
  <w:style w:type="paragraph" w:customStyle="1" w:styleId="ReportBullet">
    <w:name w:val="Report Bullet"/>
    <w:basedOn w:val="prastojitrauka"/>
    <w:rsid w:val="00F14C9F"/>
    <w:pPr>
      <w:widowControl/>
      <w:tabs>
        <w:tab w:val="num" w:pos="720"/>
        <w:tab w:val="left" w:pos="2160"/>
      </w:tabs>
      <w:spacing w:after="200" w:line="264" w:lineRule="auto"/>
      <w:ind w:left="2160" w:hanging="432"/>
      <w:jc w:val="both"/>
    </w:pPr>
    <w:rPr>
      <w:rFonts w:ascii="Arial" w:hAnsi="Arial"/>
      <w:color w:val="auto"/>
      <w:lang w:val="en-GB"/>
    </w:rPr>
  </w:style>
  <w:style w:type="paragraph" w:customStyle="1" w:styleId="titre4">
    <w:name w:val="titre4"/>
    <w:basedOn w:val="prastasis"/>
    <w:rsid w:val="00F14C9F"/>
    <w:pPr>
      <w:numPr>
        <w:numId w:val="2"/>
      </w:numPr>
      <w:tabs>
        <w:tab w:val="clear" w:pos="360"/>
        <w:tab w:val="decimal" w:pos="357"/>
        <w:tab w:val="num" w:pos="720"/>
      </w:tabs>
      <w:ind w:left="357" w:hanging="357"/>
    </w:pPr>
    <w:rPr>
      <w:rFonts w:ascii="Arial" w:hAnsi="Arial"/>
      <w:b/>
      <w:snapToGrid w:val="0"/>
      <w:szCs w:val="20"/>
      <w:lang w:val="en-GB"/>
    </w:rPr>
  </w:style>
  <w:style w:type="character" w:styleId="Grietas">
    <w:name w:val="Strong"/>
    <w:qFormat/>
    <w:rsid w:val="00F14C9F"/>
    <w:rPr>
      <w:b/>
      <w:bCs/>
    </w:rPr>
  </w:style>
  <w:style w:type="character" w:styleId="Perirtashipersaitas">
    <w:name w:val="FollowedHyperlink"/>
    <w:rsid w:val="00F14C9F"/>
    <w:rPr>
      <w:color w:val="800080"/>
      <w:u w:val="single"/>
    </w:rPr>
  </w:style>
  <w:style w:type="paragraph" w:customStyle="1" w:styleId="Blockquote">
    <w:name w:val="Blockquote"/>
    <w:basedOn w:val="prastasis"/>
    <w:rsid w:val="00F14C9F"/>
    <w:pPr>
      <w:widowControl w:val="0"/>
      <w:spacing w:before="100" w:after="100"/>
      <w:ind w:left="360" w:right="360"/>
    </w:pPr>
    <w:rPr>
      <w:snapToGrid w:val="0"/>
      <w:szCs w:val="20"/>
      <w:lang w:val="fr-FR"/>
    </w:rPr>
  </w:style>
  <w:style w:type="paragraph" w:styleId="Paprastasistekstas">
    <w:name w:val="Plain Text"/>
    <w:basedOn w:val="prastasis"/>
    <w:rsid w:val="00F14C9F"/>
    <w:rPr>
      <w:rFonts w:ascii="Courier New" w:hAnsi="Courier New"/>
      <w:snapToGrid w:val="0"/>
      <w:sz w:val="20"/>
      <w:szCs w:val="20"/>
      <w:lang w:val="en-GB"/>
    </w:rPr>
  </w:style>
  <w:style w:type="paragraph" w:customStyle="1" w:styleId="Text1">
    <w:name w:val="Text 1"/>
    <w:basedOn w:val="prastasis"/>
    <w:rsid w:val="00F14C9F"/>
    <w:pPr>
      <w:spacing w:before="120" w:after="120"/>
      <w:ind w:left="851"/>
      <w:jc w:val="both"/>
    </w:pPr>
    <w:rPr>
      <w:snapToGrid w:val="0"/>
      <w:szCs w:val="20"/>
      <w:lang w:val="fr-FR"/>
    </w:rPr>
  </w:style>
  <w:style w:type="paragraph" w:customStyle="1" w:styleId="ManualNumPar1">
    <w:name w:val="Manual NumPar 1"/>
    <w:basedOn w:val="prastasis"/>
    <w:next w:val="Text1"/>
    <w:rsid w:val="00F14C9F"/>
    <w:pPr>
      <w:spacing w:before="120" w:after="120"/>
      <w:ind w:left="851" w:hanging="851"/>
      <w:jc w:val="both"/>
    </w:pPr>
    <w:rPr>
      <w:snapToGrid w:val="0"/>
      <w:szCs w:val="20"/>
      <w:lang w:val="fr-FR"/>
    </w:rPr>
  </w:style>
  <w:style w:type="paragraph" w:customStyle="1" w:styleId="Point1">
    <w:name w:val="Point 1"/>
    <w:basedOn w:val="prastasis"/>
    <w:rsid w:val="00F14C9F"/>
    <w:pPr>
      <w:spacing w:before="120" w:after="120"/>
      <w:ind w:left="1418" w:hanging="567"/>
      <w:jc w:val="both"/>
    </w:pPr>
    <w:rPr>
      <w:snapToGrid w:val="0"/>
      <w:szCs w:val="20"/>
      <w:lang w:val="fr-FR"/>
    </w:rPr>
  </w:style>
  <w:style w:type="paragraph" w:styleId="Tekstoblokas">
    <w:name w:val="Block Text"/>
    <w:basedOn w:val="prastasis"/>
    <w:rsid w:val="00F14C9F"/>
    <w:pPr>
      <w:ind w:left="113" w:right="113"/>
      <w:jc w:val="center"/>
    </w:pPr>
    <w:rPr>
      <w:rFonts w:ascii="Arial" w:hAnsi="Arial"/>
      <w:snapToGrid w:val="0"/>
      <w:sz w:val="18"/>
      <w:szCs w:val="20"/>
      <w:lang w:val="en-GB"/>
    </w:rPr>
  </w:style>
  <w:style w:type="paragraph" w:styleId="Sraassuenkleliais2">
    <w:name w:val="List Bullet 2"/>
    <w:basedOn w:val="prastasis"/>
    <w:rsid w:val="00F14C9F"/>
    <w:pPr>
      <w:tabs>
        <w:tab w:val="num" w:pos="720"/>
      </w:tabs>
      <w:ind w:left="720" w:hanging="360"/>
    </w:pPr>
    <w:rPr>
      <w:sz w:val="20"/>
      <w:szCs w:val="20"/>
    </w:rPr>
  </w:style>
  <w:style w:type="character" w:customStyle="1" w:styleId="text10">
    <w:name w:val="text1"/>
    <w:rsid w:val="00F14C9F"/>
    <w:rPr>
      <w:rFonts w:ascii="Verdana" w:hAnsi="Verdana" w:hint="default"/>
      <w:b w:val="0"/>
      <w:bCs w:val="0"/>
      <w:color w:val="003984"/>
      <w:sz w:val="18"/>
      <w:szCs w:val="18"/>
    </w:rPr>
  </w:style>
  <w:style w:type="paragraph" w:customStyle="1" w:styleId="Linija">
    <w:name w:val="Linija"/>
    <w:basedOn w:val="prastasis"/>
    <w:rsid w:val="00F14C9F"/>
    <w:pPr>
      <w:jc w:val="center"/>
    </w:pPr>
    <w:rPr>
      <w:rFonts w:ascii="TimesLT" w:hAnsi="TimesLT"/>
      <w:snapToGrid w:val="0"/>
      <w:sz w:val="12"/>
      <w:szCs w:val="20"/>
    </w:rPr>
  </w:style>
  <w:style w:type="paragraph" w:customStyle="1" w:styleId="Preformatted">
    <w:name w:val="Preformatted"/>
    <w:basedOn w:val="prastasis"/>
    <w:rsid w:val="00F14C9F"/>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val="lt-LT"/>
    </w:rPr>
  </w:style>
  <w:style w:type="character" w:customStyle="1" w:styleId="footersmall11">
    <w:name w:val="footer_small11"/>
    <w:rsid w:val="00F14C9F"/>
    <w:rPr>
      <w:rFonts w:ascii="Tahoma" w:hAnsi="Tahoma" w:cs="Tahoma" w:hint="default"/>
      <w:color w:val="404040"/>
      <w:sz w:val="14"/>
      <w:szCs w:val="14"/>
    </w:rPr>
  </w:style>
  <w:style w:type="character" w:customStyle="1" w:styleId="textDiagrama">
    <w:name w:val="text Diagrama"/>
    <w:rsid w:val="00F14C9F"/>
    <w:rPr>
      <w:rFonts w:ascii="Arial" w:hAnsi="Arial" w:cs="Arial"/>
      <w:sz w:val="24"/>
      <w:szCs w:val="24"/>
      <w:lang w:val="cs-CZ" w:eastAsia="hu-HU" w:bidi="ar-SA"/>
    </w:rPr>
  </w:style>
  <w:style w:type="paragraph" w:styleId="prastasiniatinklio">
    <w:name w:val="Normal (Web)"/>
    <w:basedOn w:val="prastasis"/>
    <w:rsid w:val="00F14C9F"/>
    <w:pPr>
      <w:overflowPunct w:val="0"/>
      <w:autoSpaceDE w:val="0"/>
      <w:autoSpaceDN w:val="0"/>
      <w:adjustRightInd w:val="0"/>
      <w:spacing w:before="100" w:after="100"/>
      <w:textAlignment w:val="baseline"/>
    </w:pPr>
    <w:rPr>
      <w:rFonts w:ascii="Arial Unicode MS" w:eastAsia="Arial Unicode MS"/>
      <w:szCs w:val="20"/>
    </w:rPr>
  </w:style>
  <w:style w:type="paragraph" w:customStyle="1" w:styleId="BankNormal">
    <w:name w:val="BankNormal"/>
    <w:basedOn w:val="prastasis"/>
    <w:rsid w:val="00F14C9F"/>
    <w:pPr>
      <w:widowControl w:val="0"/>
      <w:spacing w:after="240"/>
    </w:pPr>
    <w:rPr>
      <w:szCs w:val="20"/>
    </w:rPr>
  </w:style>
  <w:style w:type="paragraph" w:customStyle="1" w:styleId="Sraas1">
    <w:name w:val="Sąrašas1"/>
    <w:basedOn w:val="Antrat1"/>
    <w:rsid w:val="00F14C9F"/>
    <w:pPr>
      <w:keepNext w:val="0"/>
      <w:tabs>
        <w:tab w:val="num" w:pos="720"/>
        <w:tab w:val="left" w:pos="2155"/>
      </w:tabs>
      <w:spacing w:before="120" w:after="120"/>
      <w:ind w:left="720" w:hanging="360"/>
      <w:jc w:val="both"/>
      <w:outlineLvl w:val="9"/>
    </w:pPr>
    <w:rPr>
      <w:b w:val="0"/>
      <w:sz w:val="20"/>
      <w:lang w:val="lt-LT"/>
    </w:rPr>
  </w:style>
  <w:style w:type="paragraph" w:customStyle="1" w:styleId="Report">
    <w:name w:val="Report"/>
    <w:rsid w:val="00F14C9F"/>
    <w:pPr>
      <w:tabs>
        <w:tab w:val="left" w:pos="-828"/>
        <w:tab w:val="left" w:pos="240"/>
        <w:tab w:val="left" w:pos="480"/>
        <w:tab w:val="left" w:pos="960"/>
        <w:tab w:val="num" w:pos="1080"/>
        <w:tab w:val="left" w:pos="1440"/>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spacing w:line="260" w:lineRule="atLeast"/>
      <w:jc w:val="both"/>
    </w:pPr>
    <w:rPr>
      <w:rFonts w:ascii="Univers" w:hAnsi="Univers"/>
      <w:kern w:val="22"/>
      <w:sz w:val="22"/>
      <w:lang w:val="nl" w:eastAsia="en-US"/>
    </w:rPr>
  </w:style>
  <w:style w:type="paragraph" w:customStyle="1" w:styleId="Tableheader">
    <w:name w:val="Tableheader"/>
    <w:basedOn w:val="Pagrindinistekstas"/>
    <w:rsid w:val="00F14C9F"/>
    <w:pPr>
      <w:keepNext w:val="0"/>
      <w:numPr>
        <w:numId w:val="3"/>
      </w:numPr>
      <w:tabs>
        <w:tab w:val="clear" w:pos="643"/>
        <w:tab w:val="left" w:pos="1418"/>
      </w:tabs>
      <w:spacing w:before="0" w:after="0" w:line="260" w:lineRule="atLeast"/>
      <w:ind w:left="0" w:firstLine="0"/>
      <w:jc w:val="left"/>
    </w:pPr>
    <w:rPr>
      <w:b/>
      <w:sz w:val="18"/>
      <w:szCs w:val="20"/>
      <w:lang w:val="lt-LT" w:eastAsia="en-US"/>
    </w:rPr>
  </w:style>
  <w:style w:type="paragraph" w:customStyle="1" w:styleId="Bullet1">
    <w:name w:val="Bullet1"/>
    <w:basedOn w:val="Pagrindinistekstas"/>
    <w:rsid w:val="00F14C9F"/>
    <w:pPr>
      <w:keepNext w:val="0"/>
      <w:tabs>
        <w:tab w:val="left" w:pos="170"/>
        <w:tab w:val="num" w:pos="720"/>
      </w:tabs>
      <w:spacing w:before="0" w:after="0" w:line="260" w:lineRule="atLeast"/>
      <w:ind w:left="720" w:hanging="360"/>
    </w:pPr>
    <w:rPr>
      <w:rFonts w:ascii="Arial" w:hAnsi="Arial"/>
      <w:sz w:val="20"/>
      <w:szCs w:val="20"/>
      <w:lang w:val="lt-LT" w:eastAsia="en-US"/>
    </w:rPr>
  </w:style>
  <w:style w:type="paragraph" w:customStyle="1" w:styleId="Bullet2">
    <w:name w:val="Bullet2"/>
    <w:basedOn w:val="Pagrindinistekstas"/>
    <w:rsid w:val="00F14C9F"/>
    <w:pPr>
      <w:keepNext w:val="0"/>
      <w:tabs>
        <w:tab w:val="left" w:pos="340"/>
        <w:tab w:val="num" w:pos="720"/>
      </w:tabs>
      <w:spacing w:before="0" w:after="0" w:line="260" w:lineRule="atLeast"/>
      <w:ind w:left="720" w:hanging="170"/>
    </w:pPr>
    <w:rPr>
      <w:rFonts w:ascii="Arial" w:hAnsi="Arial"/>
      <w:sz w:val="20"/>
      <w:szCs w:val="20"/>
      <w:lang w:val="lt-LT" w:eastAsia="en-US"/>
    </w:rPr>
  </w:style>
  <w:style w:type="paragraph" w:customStyle="1" w:styleId="Bullet3">
    <w:name w:val="Bullet3"/>
    <w:basedOn w:val="Pagrindinistekstas"/>
    <w:rsid w:val="00F14C9F"/>
    <w:pPr>
      <w:keepNext w:val="0"/>
      <w:tabs>
        <w:tab w:val="num" w:pos="720"/>
      </w:tabs>
      <w:spacing w:before="0" w:after="0" w:line="260" w:lineRule="atLeast"/>
      <w:ind w:left="510" w:hanging="170"/>
    </w:pPr>
    <w:rPr>
      <w:rFonts w:ascii="Arial" w:hAnsi="Arial"/>
      <w:sz w:val="20"/>
      <w:szCs w:val="20"/>
      <w:lang w:val="lt-LT" w:eastAsia="en-US"/>
    </w:rPr>
  </w:style>
  <w:style w:type="paragraph" w:customStyle="1" w:styleId="Clause">
    <w:name w:val="Clause"/>
    <w:basedOn w:val="Antrat4"/>
    <w:rsid w:val="00F14C9F"/>
    <w:pPr>
      <w:numPr>
        <w:ilvl w:val="0"/>
        <w:numId w:val="0"/>
      </w:numPr>
      <w:tabs>
        <w:tab w:val="clear" w:pos="2127"/>
        <w:tab w:val="left" w:pos="990"/>
        <w:tab w:val="left" w:pos="1138"/>
        <w:tab w:val="left" w:pos="1440"/>
        <w:tab w:val="left" w:pos="2160"/>
        <w:tab w:val="left" w:pos="2880"/>
        <w:tab w:val="left" w:pos="3600"/>
        <w:tab w:val="left" w:pos="4320"/>
        <w:tab w:val="left" w:pos="5040"/>
        <w:tab w:val="left" w:pos="5760"/>
        <w:tab w:val="left" w:pos="6480"/>
        <w:tab w:val="left" w:pos="7200"/>
        <w:tab w:val="left" w:pos="7920"/>
      </w:tabs>
      <w:spacing w:before="0" w:after="0" w:line="260" w:lineRule="atLeast"/>
      <w:ind w:left="1140" w:hanging="1140"/>
    </w:pPr>
    <w:rPr>
      <w:rFonts w:ascii="Arial" w:hAnsi="Arial"/>
      <w:i/>
      <w:iCs/>
      <w:kern w:val="22"/>
      <w:szCs w:val="20"/>
      <w:u w:val="single"/>
      <w:lang w:eastAsia="en-US"/>
    </w:rPr>
  </w:style>
  <w:style w:type="paragraph" w:customStyle="1" w:styleId="Pavadinimas1">
    <w:name w:val="Pavadinimas1"/>
    <w:basedOn w:val="Antrat1"/>
    <w:rsid w:val="00F14C9F"/>
    <w:pPr>
      <w:keepNext w:val="0"/>
      <w:tabs>
        <w:tab w:val="num" w:pos="1440"/>
      </w:tabs>
      <w:spacing w:after="240"/>
      <w:ind w:left="1440" w:hanging="1440"/>
    </w:pPr>
    <w:rPr>
      <w:caps/>
      <w:sz w:val="28"/>
      <w:lang w:val="lt-LT"/>
    </w:rPr>
  </w:style>
  <w:style w:type="paragraph" w:customStyle="1" w:styleId="Pavadinimas2">
    <w:name w:val="Pavadinimas2"/>
    <w:basedOn w:val="Antrat2"/>
    <w:rsid w:val="00F14C9F"/>
    <w:pPr>
      <w:tabs>
        <w:tab w:val="left" w:pos="900"/>
        <w:tab w:val="num" w:pos="1440"/>
      </w:tabs>
      <w:spacing w:before="240"/>
      <w:ind w:left="1440" w:hanging="1440"/>
    </w:pPr>
    <w:rPr>
      <w:rFonts w:ascii="Arial" w:hAnsi="Arial" w:cs="Arial"/>
      <w:i/>
      <w:iCs/>
      <w:szCs w:val="28"/>
      <w:lang w:eastAsia="en-US"/>
    </w:rPr>
  </w:style>
  <w:style w:type="paragraph" w:customStyle="1" w:styleId="Pavadinimas3">
    <w:name w:val="Pavadinimas3"/>
    <w:basedOn w:val="Antrat3"/>
    <w:rsid w:val="00F14C9F"/>
    <w:pPr>
      <w:ind w:left="1440" w:hanging="1440"/>
    </w:pPr>
    <w:rPr>
      <w:rFonts w:ascii="Arial" w:hAnsi="Arial"/>
      <w:b/>
      <w:u w:val="single"/>
    </w:rPr>
  </w:style>
  <w:style w:type="paragraph" w:customStyle="1" w:styleId="Pavadinimas4">
    <w:name w:val="Pavadinimas4"/>
    <w:basedOn w:val="Antrat4"/>
    <w:rsid w:val="00F14C9F"/>
    <w:pPr>
      <w:keepNext w:val="0"/>
      <w:numPr>
        <w:ilvl w:val="0"/>
        <w:numId w:val="0"/>
      </w:numPr>
      <w:tabs>
        <w:tab w:val="clear" w:pos="2127"/>
        <w:tab w:val="num" w:pos="1440"/>
      </w:tabs>
      <w:spacing w:before="120"/>
      <w:ind w:left="1440" w:hanging="1440"/>
    </w:pPr>
    <w:rPr>
      <w:rFonts w:ascii="Arial" w:hAnsi="Arial"/>
      <w:bCs/>
      <w:szCs w:val="28"/>
      <w:lang w:val="lt-LT" w:eastAsia="en-US"/>
    </w:rPr>
  </w:style>
  <w:style w:type="paragraph" w:customStyle="1" w:styleId="Tekstas">
    <w:name w:val="Tekstas"/>
    <w:basedOn w:val="prastasis"/>
    <w:rsid w:val="00F14C9F"/>
    <w:pPr>
      <w:spacing w:before="60" w:after="180"/>
      <w:ind w:left="1077"/>
      <w:jc w:val="both"/>
    </w:pPr>
    <w:rPr>
      <w:rFonts w:ascii="Arial" w:hAnsi="Arial"/>
      <w:sz w:val="20"/>
      <w:lang w:val="lt-LT"/>
    </w:rPr>
  </w:style>
  <w:style w:type="paragraph" w:styleId="Pastabosantrat">
    <w:name w:val="Note Heading"/>
    <w:basedOn w:val="prastasis"/>
    <w:next w:val="prastasis"/>
    <w:rsid w:val="00F14C9F"/>
    <w:rPr>
      <w:lang w:val="lt-LT"/>
    </w:rPr>
  </w:style>
  <w:style w:type="paragraph" w:styleId="Sraassunumeriais">
    <w:name w:val="List Number"/>
    <w:basedOn w:val="prastasis"/>
    <w:rsid w:val="00F14C9F"/>
    <w:pPr>
      <w:tabs>
        <w:tab w:val="num" w:pos="360"/>
      </w:tabs>
      <w:ind w:left="360" w:hanging="360"/>
    </w:pPr>
    <w:rPr>
      <w:lang w:val="lt-LT"/>
    </w:rPr>
  </w:style>
  <w:style w:type="paragraph" w:customStyle="1" w:styleId="Center">
    <w:name w:val="Center"/>
    <w:basedOn w:val="prastasis"/>
    <w:rsid w:val="00F14C9F"/>
    <w:pPr>
      <w:keepNext/>
      <w:tabs>
        <w:tab w:val="left" w:pos="1134"/>
      </w:tabs>
      <w:spacing w:before="120"/>
      <w:jc w:val="center"/>
    </w:pPr>
    <w:rPr>
      <w:rFonts w:ascii="Arial" w:hAnsi="Arial"/>
      <w:sz w:val="20"/>
      <w:lang w:val="lt-LT"/>
    </w:rPr>
  </w:style>
  <w:style w:type="paragraph" w:customStyle="1" w:styleId="Left">
    <w:name w:val="Left"/>
    <w:basedOn w:val="prastasis"/>
    <w:rsid w:val="00F14C9F"/>
    <w:pPr>
      <w:keepNext/>
      <w:tabs>
        <w:tab w:val="left" w:pos="1134"/>
      </w:tabs>
      <w:spacing w:before="120"/>
    </w:pPr>
    <w:rPr>
      <w:rFonts w:ascii="Arial" w:hAnsi="Arial"/>
      <w:sz w:val="20"/>
      <w:lang w:val="lt-LT"/>
    </w:rPr>
  </w:style>
  <w:style w:type="paragraph" w:customStyle="1" w:styleId="Pavadinimas5">
    <w:name w:val="Pavadinimas5"/>
    <w:basedOn w:val="prastasis"/>
    <w:autoRedefine/>
    <w:rsid w:val="00F14C9F"/>
    <w:pPr>
      <w:keepNext/>
      <w:tabs>
        <w:tab w:val="left" w:pos="1134"/>
      </w:tabs>
      <w:spacing w:before="120"/>
      <w:jc w:val="center"/>
    </w:pPr>
    <w:rPr>
      <w:rFonts w:ascii="Arial" w:hAnsi="Arial"/>
      <w:b/>
      <w:bCs/>
      <w:lang w:val="lt-LT"/>
    </w:rPr>
  </w:style>
  <w:style w:type="paragraph" w:customStyle="1" w:styleId="Bullets">
    <w:name w:val="Bullets"/>
    <w:basedOn w:val="prastasis"/>
    <w:rsid w:val="00F14C9F"/>
    <w:pPr>
      <w:tabs>
        <w:tab w:val="num" w:pos="720"/>
        <w:tab w:val="left" w:pos="1134"/>
      </w:tabs>
      <w:spacing w:before="120"/>
      <w:ind w:left="1644" w:hanging="360"/>
      <w:jc w:val="both"/>
    </w:pPr>
    <w:rPr>
      <w:rFonts w:ascii="Arial" w:hAnsi="Arial"/>
      <w:sz w:val="20"/>
      <w:lang w:val="lt-LT"/>
    </w:rPr>
  </w:style>
  <w:style w:type="paragraph" w:customStyle="1" w:styleId="SkyriusI">
    <w:name w:val="Skyrius I"/>
    <w:basedOn w:val="Pavadinimas5"/>
    <w:rsid w:val="00F14C9F"/>
    <w:pPr>
      <w:keepNext w:val="0"/>
      <w:pageBreakBefore/>
      <w:tabs>
        <w:tab w:val="clear" w:pos="1134"/>
        <w:tab w:val="left" w:pos="0"/>
      </w:tabs>
      <w:ind w:left="567" w:hanging="567"/>
    </w:pPr>
    <w:rPr>
      <w:sz w:val="28"/>
    </w:rPr>
  </w:style>
  <w:style w:type="paragraph" w:customStyle="1" w:styleId="Style5">
    <w:name w:val="Style5"/>
    <w:basedOn w:val="Antrat2"/>
    <w:autoRedefine/>
    <w:uiPriority w:val="99"/>
    <w:rsid w:val="00F14C9F"/>
    <w:pPr>
      <w:numPr>
        <w:ilvl w:val="1"/>
      </w:numPr>
      <w:tabs>
        <w:tab w:val="num" w:pos="567"/>
      </w:tabs>
      <w:ind w:left="567" w:hanging="567"/>
    </w:pPr>
    <w:rPr>
      <w:bCs/>
      <w:i/>
      <w:iCs/>
      <w:sz w:val="22"/>
    </w:rPr>
  </w:style>
  <w:style w:type="paragraph" w:customStyle="1" w:styleId="TekstasChar">
    <w:name w:val="Tekstas Char"/>
    <w:basedOn w:val="prastasis"/>
    <w:link w:val="TekstasCharChar"/>
    <w:autoRedefine/>
    <w:rsid w:val="001C5C24"/>
    <w:pPr>
      <w:ind w:firstLine="397"/>
      <w:jc w:val="both"/>
    </w:pPr>
    <w:rPr>
      <w:szCs w:val="20"/>
      <w:lang w:val="lt-LT" w:eastAsia="lt-LT"/>
    </w:rPr>
  </w:style>
  <w:style w:type="paragraph" w:customStyle="1" w:styleId="taskuotasCharChar">
    <w:name w:val="taskuotas Char Char"/>
    <w:basedOn w:val="TekstasChar"/>
    <w:next w:val="TekstasChar"/>
    <w:link w:val="taskuotasCharCharChar"/>
    <w:autoRedefine/>
    <w:rsid w:val="00485E8B"/>
    <w:pPr>
      <w:ind w:firstLine="0"/>
    </w:pPr>
  </w:style>
  <w:style w:type="character" w:customStyle="1" w:styleId="TekstasCharChar">
    <w:name w:val="Tekstas Char Char"/>
    <w:link w:val="TekstasChar"/>
    <w:rsid w:val="001C5C24"/>
    <w:rPr>
      <w:sz w:val="24"/>
      <w:lang w:val="lt-LT" w:eastAsia="lt-LT" w:bidi="ar-SA"/>
    </w:rPr>
  </w:style>
  <w:style w:type="character" w:customStyle="1" w:styleId="taskuotasCharCharChar">
    <w:name w:val="taskuotas Char Char Char"/>
    <w:basedOn w:val="TekstasCharChar"/>
    <w:link w:val="taskuotasCharChar"/>
    <w:rsid w:val="00485E8B"/>
    <w:rPr>
      <w:sz w:val="24"/>
      <w:lang w:val="lt-LT" w:eastAsia="lt-LT" w:bidi="ar-SA"/>
    </w:rPr>
  </w:style>
  <w:style w:type="paragraph" w:customStyle="1" w:styleId="Pagrindinistekstas1">
    <w:name w:val="Pagrindinis tekstas1"/>
    <w:link w:val="BodytextChar"/>
    <w:uiPriority w:val="99"/>
    <w:rsid w:val="00B95BB0"/>
    <w:pPr>
      <w:autoSpaceDE w:val="0"/>
      <w:autoSpaceDN w:val="0"/>
      <w:adjustRightInd w:val="0"/>
      <w:ind w:firstLine="312"/>
      <w:jc w:val="both"/>
    </w:pPr>
    <w:rPr>
      <w:rFonts w:ascii="TimesLT" w:hAnsi="TimesLT"/>
      <w:lang w:val="en-US" w:eastAsia="en-US"/>
    </w:rPr>
  </w:style>
  <w:style w:type="character" w:customStyle="1" w:styleId="AntratsDiagrama">
    <w:name w:val="Antraštės Diagrama"/>
    <w:link w:val="Antrats"/>
    <w:locked/>
    <w:rsid w:val="00AB2A9F"/>
    <w:rPr>
      <w:sz w:val="24"/>
      <w:szCs w:val="24"/>
      <w:lang w:val="en-US" w:eastAsia="en-US" w:bidi="ar-SA"/>
    </w:rPr>
  </w:style>
  <w:style w:type="paragraph" w:customStyle="1" w:styleId="Style12">
    <w:name w:val="Style12"/>
    <w:basedOn w:val="Antrat1"/>
    <w:autoRedefine/>
    <w:rsid w:val="004858F2"/>
    <w:pPr>
      <w:keepNext w:val="0"/>
      <w:tabs>
        <w:tab w:val="num" w:pos="999"/>
      </w:tabs>
      <w:spacing w:before="0" w:after="0"/>
      <w:ind w:right="-17"/>
      <w:jc w:val="both"/>
    </w:pPr>
    <w:rPr>
      <w:sz w:val="22"/>
      <w:szCs w:val="22"/>
    </w:rPr>
  </w:style>
  <w:style w:type="paragraph" w:styleId="Puslapioinaostekstas">
    <w:name w:val="footnote text"/>
    <w:basedOn w:val="prastasis"/>
    <w:link w:val="PuslapioinaostekstasDiagrama"/>
    <w:rsid w:val="00385501"/>
    <w:pPr>
      <w:spacing w:line="260" w:lineRule="atLeast"/>
    </w:pPr>
    <w:rPr>
      <w:rFonts w:ascii="Arial" w:hAnsi="Arial"/>
      <w:sz w:val="20"/>
      <w:szCs w:val="20"/>
      <w:lang w:val="lt-LT" w:eastAsia="x-none"/>
    </w:rPr>
  </w:style>
  <w:style w:type="paragraph" w:styleId="Antrat">
    <w:name w:val="caption"/>
    <w:basedOn w:val="prastasis"/>
    <w:next w:val="prastasis"/>
    <w:qFormat/>
    <w:rsid w:val="00385501"/>
    <w:pPr>
      <w:ind w:right="794"/>
    </w:pPr>
    <w:rPr>
      <w:szCs w:val="20"/>
      <w:lang w:val="lt-LT"/>
    </w:rPr>
  </w:style>
  <w:style w:type="paragraph" w:styleId="Indeksas1">
    <w:name w:val="index 1"/>
    <w:basedOn w:val="prastasis"/>
    <w:next w:val="prastasis"/>
    <w:autoRedefine/>
    <w:semiHidden/>
    <w:rsid w:val="00385501"/>
    <w:pPr>
      <w:ind w:left="240" w:hanging="240"/>
    </w:pPr>
    <w:rPr>
      <w:lang w:val="lt-LT"/>
    </w:rPr>
  </w:style>
  <w:style w:type="paragraph" w:customStyle="1" w:styleId="Title2">
    <w:name w:val="Title 2"/>
    <w:basedOn w:val="Antrat2"/>
    <w:rsid w:val="00385501"/>
    <w:pPr>
      <w:numPr>
        <w:ilvl w:val="1"/>
      </w:numPr>
      <w:tabs>
        <w:tab w:val="num" w:pos="720"/>
      </w:tabs>
      <w:ind w:left="720" w:hanging="360"/>
    </w:pPr>
    <w:rPr>
      <w:bCs/>
      <w:kern w:val="22"/>
      <w:sz w:val="22"/>
      <w:szCs w:val="22"/>
      <w:lang w:val="en-GB" w:eastAsia="en-US"/>
    </w:rPr>
  </w:style>
  <w:style w:type="paragraph" w:customStyle="1" w:styleId="Rubrik2Onumrerad">
    <w:name w:val="Rubrik 2 Onumrerad"/>
    <w:basedOn w:val="Antrat2"/>
    <w:next w:val="Pagrindinistekstas"/>
    <w:rsid w:val="00385501"/>
    <w:pPr>
      <w:tabs>
        <w:tab w:val="left" w:pos="0"/>
        <w:tab w:val="num" w:pos="432"/>
        <w:tab w:val="left" w:pos="567"/>
        <w:tab w:val="left" w:pos="1276"/>
        <w:tab w:val="left" w:pos="2552"/>
        <w:tab w:val="left" w:pos="3828"/>
        <w:tab w:val="left" w:pos="5103"/>
        <w:tab w:val="left" w:pos="6379"/>
        <w:tab w:val="right" w:pos="8364"/>
      </w:tabs>
      <w:spacing w:before="140" w:after="140" w:line="280" w:lineRule="atLeast"/>
      <w:ind w:left="0" w:firstLine="0"/>
      <w:outlineLvl w:val="9"/>
    </w:pPr>
    <w:rPr>
      <w:bCs/>
      <w:kern w:val="22"/>
      <w:sz w:val="26"/>
      <w:szCs w:val="20"/>
      <w:lang w:val="en-GB" w:eastAsia="en-US"/>
    </w:rPr>
  </w:style>
  <w:style w:type="paragraph" w:customStyle="1" w:styleId="Rubrik3Onumrerad">
    <w:name w:val="Rubrik 3 Onumrerad"/>
    <w:basedOn w:val="Antrat3"/>
    <w:next w:val="Pagrindinistekstas"/>
    <w:rsid w:val="00385501"/>
    <w:pPr>
      <w:tabs>
        <w:tab w:val="left" w:pos="0"/>
        <w:tab w:val="num" w:pos="432"/>
        <w:tab w:val="left" w:pos="567"/>
        <w:tab w:val="left" w:pos="1276"/>
        <w:tab w:val="left" w:pos="2552"/>
        <w:tab w:val="left" w:pos="3828"/>
        <w:tab w:val="left" w:pos="5103"/>
        <w:tab w:val="left" w:pos="6379"/>
        <w:tab w:val="right" w:pos="8364"/>
      </w:tabs>
      <w:spacing w:before="140" w:after="140" w:line="280" w:lineRule="atLeast"/>
      <w:ind w:firstLine="0"/>
      <w:jc w:val="left"/>
      <w:outlineLvl w:val="9"/>
    </w:pPr>
    <w:rPr>
      <w:bCs w:val="0"/>
      <w:i/>
      <w:iCs/>
      <w:kern w:val="0"/>
      <w:szCs w:val="20"/>
      <w:lang w:val="en-GB"/>
    </w:rPr>
  </w:style>
  <w:style w:type="paragraph" w:customStyle="1" w:styleId="zAvslut1">
    <w:name w:val="zAvslut1"/>
    <w:basedOn w:val="prastasis"/>
    <w:next w:val="prastasis"/>
    <w:rsid w:val="00385501"/>
    <w:pPr>
      <w:keepNext/>
      <w:keepLines/>
      <w:tabs>
        <w:tab w:val="left" w:pos="0"/>
        <w:tab w:val="left" w:pos="567"/>
        <w:tab w:val="left" w:pos="1276"/>
        <w:tab w:val="left" w:pos="2552"/>
        <w:tab w:val="left" w:pos="3828"/>
        <w:tab w:val="left" w:pos="5103"/>
        <w:tab w:val="left" w:pos="6379"/>
        <w:tab w:val="right" w:pos="8364"/>
      </w:tabs>
      <w:spacing w:before="280"/>
      <w:jc w:val="both"/>
    </w:pPr>
    <w:rPr>
      <w:szCs w:val="20"/>
      <w:lang w:val="nl-NL"/>
    </w:rPr>
  </w:style>
  <w:style w:type="character" w:styleId="Komentaronuoroda">
    <w:name w:val="annotation reference"/>
    <w:rsid w:val="00F8772A"/>
    <w:rPr>
      <w:sz w:val="16"/>
      <w:szCs w:val="16"/>
    </w:rPr>
  </w:style>
  <w:style w:type="paragraph" w:styleId="Komentarotekstas">
    <w:name w:val="annotation text"/>
    <w:basedOn w:val="prastasis"/>
    <w:link w:val="KomentarotekstasDiagrama"/>
    <w:uiPriority w:val="99"/>
    <w:rsid w:val="00F8772A"/>
    <w:rPr>
      <w:sz w:val="20"/>
      <w:szCs w:val="20"/>
    </w:rPr>
  </w:style>
  <w:style w:type="character" w:customStyle="1" w:styleId="KomentarotekstasDiagrama">
    <w:name w:val="Komentaro tekstas Diagrama"/>
    <w:basedOn w:val="Numatytasispastraiposriftas"/>
    <w:link w:val="Komentarotekstas"/>
    <w:uiPriority w:val="99"/>
    <w:rsid w:val="00F8772A"/>
  </w:style>
  <w:style w:type="paragraph" w:styleId="Komentarotema">
    <w:name w:val="annotation subject"/>
    <w:basedOn w:val="Komentarotekstas"/>
    <w:next w:val="Komentarotekstas"/>
    <w:link w:val="KomentarotemaDiagrama"/>
    <w:rsid w:val="00F8772A"/>
    <w:rPr>
      <w:b/>
      <w:bCs/>
      <w:lang w:val="x-none" w:eastAsia="x-none"/>
    </w:rPr>
  </w:style>
  <w:style w:type="character" w:customStyle="1" w:styleId="KomentarotemaDiagrama">
    <w:name w:val="Komentaro tema Diagrama"/>
    <w:link w:val="Komentarotema"/>
    <w:rsid w:val="00F8772A"/>
    <w:rPr>
      <w:b/>
      <w:bCs/>
    </w:rPr>
  </w:style>
  <w:style w:type="paragraph" w:styleId="Sraas">
    <w:name w:val="List"/>
    <w:basedOn w:val="prastasis"/>
    <w:rsid w:val="001113DE"/>
    <w:pPr>
      <w:ind w:left="283" w:hanging="283"/>
      <w:contextualSpacing/>
    </w:pPr>
  </w:style>
  <w:style w:type="paragraph" w:styleId="Sraopastraipa">
    <w:name w:val="List Paragraph"/>
    <w:basedOn w:val="prastasis"/>
    <w:link w:val="SraopastraipaDiagrama"/>
    <w:qFormat/>
    <w:rsid w:val="001113DE"/>
    <w:pPr>
      <w:spacing w:after="200" w:line="276" w:lineRule="auto"/>
      <w:ind w:left="720"/>
      <w:contextualSpacing/>
    </w:pPr>
    <w:rPr>
      <w:rFonts w:ascii="Calibri" w:eastAsia="Calibri" w:hAnsi="Calibri"/>
      <w:sz w:val="22"/>
      <w:szCs w:val="22"/>
      <w:lang w:val="lt-LT" w:eastAsia="x-none"/>
    </w:rPr>
  </w:style>
  <w:style w:type="character" w:customStyle="1" w:styleId="apple-style-span">
    <w:name w:val="apple-style-span"/>
    <w:rsid w:val="001113DE"/>
    <w:rPr>
      <w:rFonts w:cs="Times New Roman"/>
    </w:rPr>
  </w:style>
  <w:style w:type="character" w:customStyle="1" w:styleId="apple-converted-space">
    <w:name w:val="apple-converted-space"/>
    <w:rsid w:val="001113DE"/>
    <w:rPr>
      <w:rFonts w:cs="Times New Roman"/>
    </w:rPr>
  </w:style>
  <w:style w:type="paragraph" w:styleId="HTMLiankstoformatuotas">
    <w:name w:val="HTML Preformatted"/>
    <w:basedOn w:val="prastasis"/>
    <w:link w:val="HTMLiankstoformatuotasDiagrama"/>
    <w:uiPriority w:val="99"/>
    <w:rsid w:val="00111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lang w:val="ru-RU" w:eastAsia="x-none"/>
    </w:rPr>
  </w:style>
  <w:style w:type="character" w:customStyle="1" w:styleId="HTMLiankstoformatuotasDiagrama">
    <w:name w:val="HTML iš anksto formatuotas Diagrama"/>
    <w:link w:val="HTMLiankstoformatuotas"/>
    <w:uiPriority w:val="99"/>
    <w:rsid w:val="001113DE"/>
    <w:rPr>
      <w:rFonts w:ascii="Courier New" w:hAnsi="Courier New"/>
      <w:color w:val="000000"/>
      <w:lang w:val="ru-RU"/>
    </w:rPr>
  </w:style>
  <w:style w:type="character" w:customStyle="1" w:styleId="PagrindinistekstasDiagrama">
    <w:name w:val="Pagrindinis tekstas Diagrama"/>
    <w:aliases w:val="Body Text Char3 Diagrama,Body Text Char1 Char1 Diagrama,Body Text Char Char Char1 Diagrama,bt Char Char1 Diagrama, bt Char Char1 Diagrama,Body Text Char Char2 Diagrama,bt Char2 Diagrama, bt Char2 Diagrama,b Diagrama"/>
    <w:link w:val="Pagrindinistekstas"/>
    <w:rsid w:val="001113DE"/>
    <w:rPr>
      <w:sz w:val="24"/>
      <w:szCs w:val="24"/>
      <w:lang w:val="en-GB" w:eastAsia="fi-FI"/>
    </w:rPr>
  </w:style>
  <w:style w:type="character" w:customStyle="1" w:styleId="Antrat3Diagrama">
    <w:name w:val="Antraštė 3 Diagrama"/>
    <w:aliases w:val="H3 Diagrama"/>
    <w:link w:val="Antrat3"/>
    <w:rsid w:val="000F0770"/>
    <w:rPr>
      <w:rFonts w:cs="Arial"/>
      <w:bCs/>
      <w:kern w:val="22"/>
      <w:sz w:val="24"/>
      <w:szCs w:val="24"/>
      <w:lang w:val="lt-LT"/>
    </w:rPr>
  </w:style>
  <w:style w:type="character" w:customStyle="1" w:styleId="SraopastraipaDiagrama">
    <w:name w:val="Sąrašo pastraipa Diagrama"/>
    <w:link w:val="Sraopastraipa"/>
    <w:uiPriority w:val="34"/>
    <w:rsid w:val="001113DE"/>
    <w:rPr>
      <w:rFonts w:ascii="Calibri" w:eastAsia="Calibri" w:hAnsi="Calibri"/>
      <w:sz w:val="22"/>
      <w:szCs w:val="22"/>
      <w:lang w:val="lt-LT" w:eastAsia="x-none"/>
    </w:rPr>
  </w:style>
  <w:style w:type="character" w:customStyle="1" w:styleId="PuslapioinaostekstasDiagrama">
    <w:name w:val="Puslapio išnašos tekstas Diagrama"/>
    <w:link w:val="Puslapioinaostekstas"/>
    <w:rsid w:val="001113DE"/>
    <w:rPr>
      <w:rFonts w:ascii="Arial" w:hAnsi="Arial"/>
      <w:lang w:val="lt-LT"/>
    </w:rPr>
  </w:style>
  <w:style w:type="character" w:styleId="Puslapioinaosnuoroda">
    <w:name w:val="footnote reference"/>
    <w:rsid w:val="001113DE"/>
    <w:rPr>
      <w:vertAlign w:val="superscript"/>
    </w:rPr>
  </w:style>
  <w:style w:type="character" w:customStyle="1" w:styleId="Pagrindinistekstas2Diagrama">
    <w:name w:val="Pagrindinis tekstas 2 Diagrama"/>
    <w:link w:val="Pagrindinistekstas2"/>
    <w:uiPriority w:val="99"/>
    <w:rsid w:val="001113DE"/>
    <w:rPr>
      <w:rFonts w:ascii="Arial" w:hAnsi="Arial"/>
      <w:sz w:val="21"/>
      <w:lang w:val="en-GB"/>
    </w:rPr>
  </w:style>
  <w:style w:type="paragraph" w:styleId="Dokumentoinaostekstas">
    <w:name w:val="endnote text"/>
    <w:basedOn w:val="prastasis"/>
    <w:link w:val="DokumentoinaostekstasDiagrama"/>
    <w:rsid w:val="001113DE"/>
    <w:rPr>
      <w:sz w:val="20"/>
      <w:szCs w:val="20"/>
      <w:lang w:val="x-none" w:eastAsia="fi-FI"/>
    </w:rPr>
  </w:style>
  <w:style w:type="character" w:customStyle="1" w:styleId="DokumentoinaostekstasDiagrama">
    <w:name w:val="Dokumento išnašos tekstas Diagrama"/>
    <w:link w:val="Dokumentoinaostekstas"/>
    <w:rsid w:val="001113DE"/>
    <w:rPr>
      <w:lang w:val="x-none" w:eastAsia="fi-FI"/>
    </w:rPr>
  </w:style>
  <w:style w:type="paragraph" w:customStyle="1" w:styleId="Komentarotema1">
    <w:name w:val="Komentaro tema1"/>
    <w:basedOn w:val="Komentarotekstas"/>
    <w:next w:val="Komentarotekstas"/>
    <w:semiHidden/>
    <w:rsid w:val="001113DE"/>
    <w:rPr>
      <w:b/>
      <w:bCs/>
      <w:lang w:val="x-none" w:eastAsia="fi-FI"/>
    </w:rPr>
  </w:style>
  <w:style w:type="character" w:customStyle="1" w:styleId="Antrat2Diagrama">
    <w:name w:val="Antraštė 2 Diagrama"/>
    <w:aliases w:val="Title Header2 Diagrama"/>
    <w:link w:val="Antrat2"/>
    <w:uiPriority w:val="9"/>
    <w:rsid w:val="00BD5939"/>
    <w:rPr>
      <w:b/>
      <w:color w:val="000000"/>
      <w:sz w:val="24"/>
      <w:szCs w:val="24"/>
      <w:lang w:eastAsia="x-none"/>
    </w:rPr>
  </w:style>
  <w:style w:type="character" w:customStyle="1" w:styleId="FontStyle23">
    <w:name w:val="Font Style23"/>
    <w:uiPriority w:val="99"/>
    <w:rsid w:val="001113DE"/>
    <w:rPr>
      <w:rFonts w:ascii="Times New Roman" w:hAnsi="Times New Roman" w:cs="Times New Roman"/>
      <w:sz w:val="20"/>
      <w:szCs w:val="20"/>
    </w:rPr>
  </w:style>
  <w:style w:type="character" w:customStyle="1" w:styleId="FontStyle18">
    <w:name w:val="Font Style18"/>
    <w:uiPriority w:val="99"/>
    <w:rsid w:val="001113DE"/>
    <w:rPr>
      <w:rFonts w:ascii="Times New Roman" w:hAnsi="Times New Roman" w:cs="Times New Roman"/>
      <w:i/>
      <w:iCs/>
      <w:sz w:val="20"/>
      <w:szCs w:val="20"/>
    </w:rPr>
  </w:style>
  <w:style w:type="character" w:customStyle="1" w:styleId="Pagrindiniotekstotrauka3Diagrama">
    <w:name w:val="Pagrindinio teksto įtrauka 3 Diagrama"/>
    <w:link w:val="Pagrindiniotekstotrauka3"/>
    <w:rsid w:val="001113DE"/>
    <w:rPr>
      <w:rFonts w:ascii="Arial" w:hAnsi="Arial" w:cs="Arial"/>
      <w:sz w:val="22"/>
      <w:szCs w:val="22"/>
      <w:lang w:val="en-GB" w:eastAsia="fi-FI"/>
    </w:rPr>
  </w:style>
  <w:style w:type="character" w:customStyle="1" w:styleId="FontStyle20">
    <w:name w:val="Font Style20"/>
    <w:uiPriority w:val="99"/>
    <w:rsid w:val="001113DE"/>
    <w:rPr>
      <w:rFonts w:ascii="Times New Roman" w:hAnsi="Times New Roman" w:cs="Times New Roman"/>
      <w:b/>
      <w:bCs/>
      <w:sz w:val="20"/>
      <w:szCs w:val="20"/>
    </w:rPr>
  </w:style>
  <w:style w:type="paragraph" w:customStyle="1" w:styleId="Style14">
    <w:name w:val="Style14"/>
    <w:basedOn w:val="prastasis"/>
    <w:uiPriority w:val="99"/>
    <w:rsid w:val="001113DE"/>
    <w:pPr>
      <w:widowControl w:val="0"/>
      <w:autoSpaceDE w:val="0"/>
      <w:autoSpaceDN w:val="0"/>
      <w:adjustRightInd w:val="0"/>
      <w:spacing w:line="259" w:lineRule="exact"/>
      <w:jc w:val="both"/>
    </w:pPr>
  </w:style>
  <w:style w:type="paragraph" w:customStyle="1" w:styleId="Style16">
    <w:name w:val="Style16"/>
    <w:basedOn w:val="prastasis"/>
    <w:uiPriority w:val="99"/>
    <w:rsid w:val="001113DE"/>
    <w:pPr>
      <w:widowControl w:val="0"/>
      <w:autoSpaceDE w:val="0"/>
      <w:autoSpaceDN w:val="0"/>
      <w:adjustRightInd w:val="0"/>
    </w:pPr>
  </w:style>
  <w:style w:type="paragraph" w:customStyle="1" w:styleId="Style15">
    <w:name w:val="Style15"/>
    <w:basedOn w:val="prastasis"/>
    <w:uiPriority w:val="99"/>
    <w:rsid w:val="001113DE"/>
    <w:pPr>
      <w:widowControl w:val="0"/>
      <w:autoSpaceDE w:val="0"/>
      <w:autoSpaceDN w:val="0"/>
      <w:adjustRightInd w:val="0"/>
      <w:spacing w:line="370" w:lineRule="exact"/>
      <w:ind w:hanging="1358"/>
    </w:pPr>
  </w:style>
  <w:style w:type="character" w:customStyle="1" w:styleId="PaantratDiagrama">
    <w:name w:val="Paantraštė Diagrama"/>
    <w:link w:val="Paantrat"/>
    <w:uiPriority w:val="11"/>
    <w:rsid w:val="001113DE"/>
    <w:rPr>
      <w:b/>
      <w:bCs/>
      <w:sz w:val="22"/>
      <w:szCs w:val="22"/>
      <w:lang w:val="fi-FI" w:eastAsia="fi-FI"/>
    </w:rPr>
  </w:style>
  <w:style w:type="paragraph" w:customStyle="1" w:styleId="Rimas">
    <w:name w:val="Rimas"/>
    <w:basedOn w:val="prastasis"/>
    <w:rsid w:val="009D63D8"/>
    <w:pPr>
      <w:tabs>
        <w:tab w:val="left" w:pos="900"/>
      </w:tabs>
      <w:spacing w:before="60" w:after="60"/>
      <w:ind w:left="902" w:hanging="902"/>
      <w:jc w:val="both"/>
    </w:pPr>
    <w:rPr>
      <w:rFonts w:ascii="Arial" w:hAnsi="Arial" w:cs="Arial"/>
      <w:lang w:val="lt-LT" w:eastAsia="fi-FI"/>
    </w:rPr>
  </w:style>
  <w:style w:type="paragraph" w:customStyle="1" w:styleId="Head21">
    <w:name w:val="Head 2.1"/>
    <w:basedOn w:val="prastasis"/>
    <w:rsid w:val="00542F64"/>
    <w:pPr>
      <w:suppressAutoHyphens/>
      <w:overflowPunct w:val="0"/>
      <w:autoSpaceDE w:val="0"/>
      <w:autoSpaceDN w:val="0"/>
      <w:adjustRightInd w:val="0"/>
      <w:jc w:val="center"/>
      <w:textAlignment w:val="baseline"/>
    </w:pPr>
    <w:rPr>
      <w:b/>
      <w:sz w:val="28"/>
      <w:szCs w:val="20"/>
    </w:rPr>
  </w:style>
  <w:style w:type="character" w:customStyle="1" w:styleId="BodytextChar">
    <w:name w:val="Body text Char"/>
    <w:link w:val="Pagrindinistekstas1"/>
    <w:uiPriority w:val="99"/>
    <w:locked/>
    <w:rsid w:val="00612B8D"/>
    <w:rPr>
      <w:rFonts w:ascii="TimesLT" w:hAnsi="TimesLT"/>
      <w:lang w:val="en-US" w:eastAsia="en-US" w:bidi="ar-SA"/>
    </w:rPr>
  </w:style>
  <w:style w:type="paragraph" w:customStyle="1" w:styleId="linija0">
    <w:name w:val="linija"/>
    <w:basedOn w:val="prastasis"/>
    <w:rsid w:val="00A150C6"/>
    <w:pPr>
      <w:spacing w:before="100" w:beforeAutospacing="1" w:after="100" w:afterAutospacing="1"/>
    </w:pPr>
    <w:rPr>
      <w:lang w:val="lt-LT" w:eastAsia="lt-LT"/>
    </w:rPr>
  </w:style>
  <w:style w:type="character" w:customStyle="1" w:styleId="PavadinimasDiagrama">
    <w:name w:val="Pavadinimas Diagrama"/>
    <w:link w:val="Pavadinimas"/>
    <w:rsid w:val="00CE7073"/>
    <w:rPr>
      <w:b/>
      <w:bCs/>
      <w:sz w:val="28"/>
      <w:szCs w:val="28"/>
      <w:lang w:val="en-GB" w:eastAsia="hu-HU"/>
    </w:rPr>
  </w:style>
  <w:style w:type="paragraph" w:customStyle="1" w:styleId="Sraopastraipa2">
    <w:name w:val="Sąrašo pastraipa2"/>
    <w:basedOn w:val="prastasis"/>
    <w:uiPriority w:val="34"/>
    <w:qFormat/>
    <w:rsid w:val="00CE7073"/>
    <w:pPr>
      <w:suppressAutoHyphens/>
      <w:ind w:left="720"/>
      <w:contextualSpacing/>
    </w:pPr>
    <w:rPr>
      <w:szCs w:val="20"/>
      <w:lang w:val="lt-LT" w:eastAsia="ar-SA"/>
    </w:rPr>
  </w:style>
  <w:style w:type="paragraph" w:styleId="Pataisymai">
    <w:name w:val="Revision"/>
    <w:hidden/>
    <w:uiPriority w:val="99"/>
    <w:semiHidden/>
    <w:rsid w:val="00F75993"/>
    <w:rPr>
      <w:sz w:val="24"/>
      <w:szCs w:val="24"/>
      <w:lang w:val="en-US" w:eastAsia="en-US"/>
    </w:rPr>
  </w:style>
  <w:style w:type="paragraph" w:customStyle="1" w:styleId="Default">
    <w:name w:val="Default"/>
    <w:rsid w:val="00D94173"/>
    <w:pPr>
      <w:autoSpaceDE w:val="0"/>
      <w:autoSpaceDN w:val="0"/>
      <w:adjustRightInd w:val="0"/>
    </w:pPr>
    <w:rPr>
      <w:rFonts w:eastAsia="Calibri"/>
      <w:color w:val="000000"/>
      <w:sz w:val="24"/>
      <w:szCs w:val="24"/>
      <w:lang w:val="en-US" w:eastAsia="en-US"/>
    </w:rPr>
  </w:style>
  <w:style w:type="paragraph" w:styleId="Betarp">
    <w:name w:val="No Spacing"/>
    <w:uiPriority w:val="1"/>
    <w:qFormat/>
    <w:rsid w:val="00F81EF7"/>
    <w:rPr>
      <w:sz w:val="24"/>
      <w:szCs w:val="24"/>
      <w:lang w:val="en-US" w:eastAsia="en-US"/>
    </w:rPr>
  </w:style>
  <w:style w:type="paragraph" w:customStyle="1" w:styleId="Body2">
    <w:name w:val="Body 2"/>
    <w:rsid w:val="004E348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character" w:customStyle="1" w:styleId="Hyperlink0">
    <w:name w:val="Hyperlink.0"/>
    <w:rsid w:val="004E3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944001">
      <w:bodyDiv w:val="1"/>
      <w:marLeft w:val="0"/>
      <w:marRight w:val="0"/>
      <w:marTop w:val="0"/>
      <w:marBottom w:val="0"/>
      <w:divBdr>
        <w:top w:val="none" w:sz="0" w:space="0" w:color="auto"/>
        <w:left w:val="none" w:sz="0" w:space="0" w:color="auto"/>
        <w:bottom w:val="none" w:sz="0" w:space="0" w:color="auto"/>
        <w:right w:val="none" w:sz="0" w:space="0" w:color="auto"/>
      </w:divBdr>
    </w:div>
    <w:div w:id="565455208">
      <w:bodyDiv w:val="1"/>
      <w:marLeft w:val="0"/>
      <w:marRight w:val="0"/>
      <w:marTop w:val="0"/>
      <w:marBottom w:val="0"/>
      <w:divBdr>
        <w:top w:val="none" w:sz="0" w:space="0" w:color="auto"/>
        <w:left w:val="none" w:sz="0" w:space="0" w:color="auto"/>
        <w:bottom w:val="none" w:sz="0" w:space="0" w:color="auto"/>
        <w:right w:val="none" w:sz="0" w:space="0" w:color="auto"/>
      </w:divBdr>
    </w:div>
    <w:div w:id="658271860">
      <w:bodyDiv w:val="1"/>
      <w:marLeft w:val="0"/>
      <w:marRight w:val="0"/>
      <w:marTop w:val="0"/>
      <w:marBottom w:val="0"/>
      <w:divBdr>
        <w:top w:val="none" w:sz="0" w:space="0" w:color="auto"/>
        <w:left w:val="none" w:sz="0" w:space="0" w:color="auto"/>
        <w:bottom w:val="none" w:sz="0" w:space="0" w:color="auto"/>
        <w:right w:val="none" w:sz="0" w:space="0" w:color="auto"/>
      </w:divBdr>
    </w:div>
    <w:div w:id="875243071">
      <w:bodyDiv w:val="1"/>
      <w:marLeft w:val="0"/>
      <w:marRight w:val="0"/>
      <w:marTop w:val="0"/>
      <w:marBottom w:val="0"/>
      <w:divBdr>
        <w:top w:val="none" w:sz="0" w:space="0" w:color="auto"/>
        <w:left w:val="none" w:sz="0" w:space="0" w:color="auto"/>
        <w:bottom w:val="none" w:sz="0" w:space="0" w:color="auto"/>
        <w:right w:val="none" w:sz="0" w:space="0" w:color="auto"/>
      </w:divBdr>
    </w:div>
    <w:div w:id="926881833">
      <w:bodyDiv w:val="1"/>
      <w:marLeft w:val="0"/>
      <w:marRight w:val="0"/>
      <w:marTop w:val="0"/>
      <w:marBottom w:val="0"/>
      <w:divBdr>
        <w:top w:val="none" w:sz="0" w:space="0" w:color="auto"/>
        <w:left w:val="none" w:sz="0" w:space="0" w:color="auto"/>
        <w:bottom w:val="none" w:sz="0" w:space="0" w:color="auto"/>
        <w:right w:val="none" w:sz="0" w:space="0" w:color="auto"/>
      </w:divBdr>
    </w:div>
    <w:div w:id="1293632191">
      <w:bodyDiv w:val="1"/>
      <w:marLeft w:val="0"/>
      <w:marRight w:val="0"/>
      <w:marTop w:val="0"/>
      <w:marBottom w:val="0"/>
      <w:divBdr>
        <w:top w:val="none" w:sz="0" w:space="0" w:color="auto"/>
        <w:left w:val="none" w:sz="0" w:space="0" w:color="auto"/>
        <w:bottom w:val="none" w:sz="0" w:space="0" w:color="auto"/>
        <w:right w:val="none" w:sz="0" w:space="0" w:color="auto"/>
      </w:divBdr>
    </w:div>
    <w:div w:id="1324966394">
      <w:bodyDiv w:val="1"/>
      <w:marLeft w:val="0"/>
      <w:marRight w:val="0"/>
      <w:marTop w:val="0"/>
      <w:marBottom w:val="0"/>
      <w:divBdr>
        <w:top w:val="none" w:sz="0" w:space="0" w:color="auto"/>
        <w:left w:val="none" w:sz="0" w:space="0" w:color="auto"/>
        <w:bottom w:val="none" w:sz="0" w:space="0" w:color="auto"/>
        <w:right w:val="none" w:sz="0" w:space="0" w:color="auto"/>
      </w:divBdr>
    </w:div>
    <w:div w:id="1351566215">
      <w:bodyDiv w:val="1"/>
      <w:marLeft w:val="0"/>
      <w:marRight w:val="0"/>
      <w:marTop w:val="0"/>
      <w:marBottom w:val="0"/>
      <w:divBdr>
        <w:top w:val="none" w:sz="0" w:space="0" w:color="auto"/>
        <w:left w:val="none" w:sz="0" w:space="0" w:color="auto"/>
        <w:bottom w:val="none" w:sz="0" w:space="0" w:color="auto"/>
        <w:right w:val="none" w:sz="0" w:space="0" w:color="auto"/>
      </w:divBdr>
    </w:div>
    <w:div w:id="1392654130">
      <w:bodyDiv w:val="1"/>
      <w:marLeft w:val="0"/>
      <w:marRight w:val="0"/>
      <w:marTop w:val="0"/>
      <w:marBottom w:val="0"/>
      <w:divBdr>
        <w:top w:val="none" w:sz="0" w:space="0" w:color="auto"/>
        <w:left w:val="none" w:sz="0" w:space="0" w:color="auto"/>
        <w:bottom w:val="none" w:sz="0" w:space="0" w:color="auto"/>
        <w:right w:val="none" w:sz="0" w:space="0" w:color="auto"/>
      </w:divBdr>
    </w:div>
    <w:div w:id="165205273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51A80-C315-481B-A25D-6FC24FB2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4537</Words>
  <Characters>2587</Characters>
  <Application>Microsoft Office Word</Application>
  <DocSecurity>0</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III skyrius</vt:lpstr>
      <vt:lpstr>III skyrius</vt:lpstr>
    </vt:vector>
  </TitlesOfParts>
  <Company>UAB APVG</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 skyrius</dc:title>
  <dc:subject/>
  <dc:creator>Remigijus Reventas</dc:creator>
  <cp:keywords/>
  <cp:lastModifiedBy>Loreta Maminskienė</cp:lastModifiedBy>
  <cp:revision>4</cp:revision>
  <cp:lastPrinted>2018-11-27T12:39:00Z</cp:lastPrinted>
  <dcterms:created xsi:type="dcterms:W3CDTF">2026-09-16T13:18:00Z</dcterms:created>
  <dcterms:modified xsi:type="dcterms:W3CDTF">2026-09-17T05:56:00Z</dcterms:modified>
</cp:coreProperties>
</file>