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8BE7E" w14:textId="77777777" w:rsidR="0009528C" w:rsidRPr="00251269" w:rsidRDefault="0009528C" w:rsidP="0009528C">
      <w:pPr>
        <w:spacing w:after="0" w:line="240" w:lineRule="auto"/>
        <w:jc w:val="center"/>
        <w:rPr>
          <w:rFonts w:ascii="Ubuntu" w:hAnsi="Ubuntu" w:cs="Arial"/>
          <w:b/>
          <w:bCs/>
          <w:noProof w:val="0"/>
          <w:color w:val="5C5D5D"/>
          <w:sz w:val="24"/>
          <w:szCs w:val="24"/>
        </w:rPr>
      </w:pPr>
    </w:p>
    <w:p w14:paraId="3E999941" w14:textId="77777777" w:rsidR="009E4BDE" w:rsidRPr="00251269" w:rsidRDefault="009E4BDE" w:rsidP="003B350C">
      <w:pPr>
        <w:spacing w:after="0" w:line="240" w:lineRule="auto"/>
        <w:jc w:val="center"/>
        <w:rPr>
          <w:rFonts w:ascii="Jost" w:hAnsi="Jost"/>
          <w:b/>
          <w:bCs/>
          <w:sz w:val="24"/>
          <w:szCs w:val="24"/>
        </w:rPr>
      </w:pPr>
      <w:r w:rsidRPr="00251269">
        <w:rPr>
          <w:rFonts w:ascii="Jost" w:hAnsi="Jost"/>
          <w:b/>
          <w:bCs/>
          <w:sz w:val="24"/>
          <w:szCs w:val="24"/>
        </w:rPr>
        <w:t>DINAMINĖ PIRKIMO SISTEMA</w:t>
      </w:r>
    </w:p>
    <w:p w14:paraId="44D93CB0" w14:textId="77777777" w:rsidR="003B350C" w:rsidRDefault="003B350C" w:rsidP="003B350C">
      <w:pPr>
        <w:spacing w:after="0" w:line="276" w:lineRule="auto"/>
        <w:jc w:val="center"/>
        <w:rPr>
          <w:rFonts w:ascii="Jost" w:hAnsi="Jost"/>
          <w:b/>
          <w:bCs/>
          <w:sz w:val="24"/>
          <w:szCs w:val="24"/>
        </w:rPr>
      </w:pPr>
      <w:bookmarkStart w:id="0" w:name="_Hlk187237043"/>
      <w:bookmarkStart w:id="1" w:name="_Hlk187237044"/>
      <w:r w:rsidRPr="003B350C">
        <w:rPr>
          <w:rFonts w:ascii="Jost" w:hAnsi="Jost"/>
          <w:b/>
          <w:bCs/>
          <w:sz w:val="24"/>
          <w:szCs w:val="24"/>
        </w:rPr>
        <w:t>MEDICININĖS ĮRANGOS UŽSAKYMAI TAIKANT KAINOS IR KOKYBĖS SANTYKIO VERTINIMO KRITERIJUS PER CPO LT ELEKTRONINĮ KATALOGĄ</w:t>
      </w:r>
    </w:p>
    <w:p w14:paraId="0DA34F19" w14:textId="7FF1051E" w:rsidR="0009528C" w:rsidRPr="00251269" w:rsidRDefault="009E4BDE" w:rsidP="003B350C">
      <w:pPr>
        <w:spacing w:after="0" w:line="276" w:lineRule="auto"/>
        <w:jc w:val="center"/>
        <w:rPr>
          <w:rFonts w:ascii="Jost" w:eastAsia="Times New Roman" w:hAnsi="Jost" w:cstheme="minorHAnsi"/>
          <w:b/>
          <w:bCs/>
          <w:noProof w:val="0"/>
          <w:color w:val="000000"/>
          <w:sz w:val="24"/>
          <w:szCs w:val="24"/>
          <w:lang w:eastAsia="lt-LT"/>
        </w:rPr>
      </w:pPr>
      <w:r w:rsidRPr="00251269">
        <w:rPr>
          <w:rFonts w:ascii="Jost" w:hAnsi="Jost"/>
          <w:b/>
          <w:bCs/>
          <w:sz w:val="24"/>
          <w:szCs w:val="24"/>
        </w:rPr>
        <w:t xml:space="preserve">PIRKIMO Nr. </w:t>
      </w:r>
      <w:bookmarkEnd w:id="0"/>
      <w:bookmarkEnd w:id="1"/>
      <w:r w:rsidR="00DB08E7" w:rsidRPr="00DB08E7">
        <w:rPr>
          <w:rFonts w:ascii="Jost" w:hAnsi="Jost"/>
          <w:b/>
          <w:bCs/>
          <w:sz w:val="24"/>
          <w:szCs w:val="24"/>
        </w:rPr>
        <w:t>9622605</w:t>
      </w:r>
    </w:p>
    <w:p w14:paraId="2ACD5C07" w14:textId="77777777" w:rsidR="00193839" w:rsidRDefault="00193839" w:rsidP="0009528C">
      <w:pPr>
        <w:spacing w:after="0" w:line="240" w:lineRule="auto"/>
        <w:rPr>
          <w:rFonts w:ascii="Jost" w:hAnsi="Jost" w:cs="Arial"/>
          <w:b/>
          <w:bCs/>
          <w:noProof w:val="0"/>
          <w:color w:val="5C5D5D"/>
          <w:sz w:val="24"/>
          <w:szCs w:val="24"/>
        </w:rPr>
      </w:pPr>
    </w:p>
    <w:p w14:paraId="2C1BFFB6" w14:textId="2C3CD91A" w:rsidR="00193839" w:rsidRPr="00251269" w:rsidRDefault="00193839" w:rsidP="00193839">
      <w:pPr>
        <w:spacing w:after="0"/>
        <w:jc w:val="both"/>
        <w:rPr>
          <w:rFonts w:ascii="Jost" w:eastAsia="Times New Roman" w:hAnsi="Jost" w:cs="Calibri"/>
          <w:b/>
          <w:bCs/>
          <w:sz w:val="24"/>
          <w:szCs w:val="24"/>
        </w:rPr>
      </w:pPr>
    </w:p>
    <w:p w14:paraId="492DB7B7" w14:textId="77777777" w:rsidR="00193839" w:rsidRPr="00251269" w:rsidRDefault="00193839" w:rsidP="00193839">
      <w:pPr>
        <w:spacing w:after="0"/>
        <w:jc w:val="both"/>
        <w:rPr>
          <w:rFonts w:ascii="Jost" w:eastAsia="Times New Roman" w:hAnsi="Jost" w:cs="Calibri"/>
          <w:b/>
          <w:bCs/>
          <w:sz w:val="24"/>
          <w:szCs w:val="24"/>
        </w:rPr>
      </w:pPr>
    </w:p>
    <w:p w14:paraId="5DBCFC16" w14:textId="5F26B154" w:rsidR="00547111" w:rsidRPr="0060515D" w:rsidRDefault="0060515D" w:rsidP="0059157F">
      <w:pPr>
        <w:spacing w:after="0" w:line="240" w:lineRule="auto"/>
        <w:ind w:firstLine="720"/>
        <w:jc w:val="both"/>
        <w:rPr>
          <w:rFonts w:ascii="Jost" w:hAnsi="Jost" w:cs="Calibri"/>
          <w:sz w:val="24"/>
          <w:szCs w:val="24"/>
        </w:rPr>
      </w:pPr>
      <w:r w:rsidRPr="0060515D">
        <w:rPr>
          <w:rFonts w:ascii="Jost" w:hAnsi="Jost" w:cs="Calibri"/>
          <w:sz w:val="24"/>
          <w:szCs w:val="24"/>
        </w:rPr>
        <w:t>Informuojame, kad 202</w:t>
      </w:r>
      <w:r w:rsidR="003B350C">
        <w:rPr>
          <w:rFonts w:ascii="Jost" w:hAnsi="Jost" w:cs="Calibri"/>
          <w:sz w:val="24"/>
          <w:szCs w:val="24"/>
        </w:rPr>
        <w:t>6</w:t>
      </w:r>
      <w:r w:rsidRPr="0060515D">
        <w:rPr>
          <w:rFonts w:ascii="Jost" w:hAnsi="Jost" w:cs="Calibri"/>
          <w:sz w:val="24"/>
          <w:szCs w:val="24"/>
        </w:rPr>
        <w:t>-0</w:t>
      </w:r>
      <w:r w:rsidR="00884F4D">
        <w:rPr>
          <w:rFonts w:ascii="Jost" w:hAnsi="Jost" w:cs="Calibri"/>
          <w:sz w:val="24"/>
          <w:szCs w:val="24"/>
        </w:rPr>
        <w:t>6</w:t>
      </w:r>
      <w:r w:rsidRPr="0060515D">
        <w:rPr>
          <w:rFonts w:ascii="Jost" w:hAnsi="Jost" w:cs="Calibri"/>
          <w:sz w:val="24"/>
          <w:szCs w:val="24"/>
        </w:rPr>
        <w:t>-2</w:t>
      </w:r>
      <w:r w:rsidR="003B350C">
        <w:rPr>
          <w:rFonts w:ascii="Jost" w:hAnsi="Jost" w:cs="Calibri"/>
          <w:sz w:val="24"/>
          <w:szCs w:val="24"/>
        </w:rPr>
        <w:t>2</w:t>
      </w:r>
      <w:r w:rsidR="00A35F09">
        <w:rPr>
          <w:rFonts w:ascii="Jost" w:hAnsi="Jost" w:cs="Calibri"/>
          <w:sz w:val="24"/>
          <w:szCs w:val="24"/>
        </w:rPr>
        <w:t xml:space="preserve"> (CVP IS Nr.</w:t>
      </w:r>
      <w:r w:rsidR="00884F4D" w:rsidRPr="00884F4D">
        <w:t xml:space="preserve"> </w:t>
      </w:r>
      <w:r w:rsidR="003B350C" w:rsidRPr="003B350C">
        <w:rPr>
          <w:rFonts w:ascii="Jost" w:hAnsi="Jost" w:cs="Calibri"/>
          <w:sz w:val="24"/>
          <w:szCs w:val="24"/>
        </w:rPr>
        <w:t>8486290</w:t>
      </w:r>
      <w:r w:rsidR="00A35F09">
        <w:rPr>
          <w:rFonts w:ascii="Jost" w:hAnsi="Jost" w:cs="Calibri"/>
          <w:sz w:val="24"/>
          <w:szCs w:val="24"/>
        </w:rPr>
        <w:t>) buvo pa</w:t>
      </w:r>
      <w:r w:rsidR="00884F4D">
        <w:rPr>
          <w:rFonts w:ascii="Jost" w:hAnsi="Jost" w:cs="Calibri"/>
          <w:sz w:val="24"/>
          <w:szCs w:val="24"/>
        </w:rPr>
        <w:t>skelbta</w:t>
      </w:r>
      <w:r w:rsidRPr="0060515D">
        <w:rPr>
          <w:rFonts w:ascii="Jost" w:hAnsi="Jost" w:cs="Calibri"/>
          <w:sz w:val="24"/>
          <w:szCs w:val="24"/>
        </w:rPr>
        <w:t xml:space="preserve"> "</w:t>
      </w:r>
      <w:r w:rsidR="003B350C" w:rsidRPr="003B350C">
        <w:rPr>
          <w:rFonts w:ascii="Jost" w:hAnsi="Jost" w:cs="Calibri"/>
          <w:sz w:val="24"/>
          <w:szCs w:val="24"/>
        </w:rPr>
        <w:t>Rinkos konsultacija dėl viešojo pirkimo Medicininės įrangos užsakymai taikant kainos ir kokybės santykio vertinimo kriterijus per CPO LT elektroninį katalogą</w:t>
      </w:r>
      <w:r w:rsidRPr="0060515D">
        <w:rPr>
          <w:rFonts w:ascii="Jost" w:eastAsia="Times New Roman" w:hAnsi="Jost" w:cs="Calibri"/>
          <w:noProof w:val="0"/>
          <w:sz w:val="24"/>
          <w:szCs w:val="24"/>
          <w:lang w:eastAsia="lt-LT"/>
        </w:rPr>
        <w:t>“</w:t>
      </w:r>
      <w:r w:rsidR="0033414D">
        <w:rPr>
          <w:rFonts w:ascii="Jost" w:eastAsia="Times New Roman" w:hAnsi="Jost" w:cs="Calibri"/>
          <w:noProof w:val="0"/>
          <w:sz w:val="24"/>
          <w:szCs w:val="24"/>
          <w:lang w:eastAsia="lt-LT"/>
        </w:rPr>
        <w:t xml:space="preserve"> (toliau - </w:t>
      </w:r>
      <w:r w:rsidR="00884F4D">
        <w:rPr>
          <w:rFonts w:ascii="Jost" w:eastAsia="Times New Roman" w:hAnsi="Jost" w:cs="Calibri"/>
          <w:noProof w:val="0"/>
          <w:sz w:val="24"/>
          <w:szCs w:val="24"/>
          <w:lang w:eastAsia="lt-LT"/>
        </w:rPr>
        <w:t>rinkos konsultacija</w:t>
      </w:r>
      <w:r w:rsidR="0033414D">
        <w:rPr>
          <w:rFonts w:ascii="Jost" w:eastAsia="Times New Roman" w:hAnsi="Jost" w:cs="Calibri"/>
          <w:noProof w:val="0"/>
          <w:sz w:val="24"/>
          <w:szCs w:val="24"/>
          <w:lang w:eastAsia="lt-LT"/>
        </w:rPr>
        <w:t>)</w:t>
      </w:r>
      <w:r w:rsidRPr="0060515D">
        <w:rPr>
          <w:rFonts w:ascii="Jost" w:hAnsi="Jost" w:cs="Calibri"/>
          <w:sz w:val="24"/>
          <w:szCs w:val="24"/>
        </w:rPr>
        <w:t>.</w:t>
      </w:r>
    </w:p>
    <w:p w14:paraId="2E5E10A5" w14:textId="2F40369F" w:rsidR="0060515D" w:rsidRPr="0060515D" w:rsidRDefault="0060515D" w:rsidP="0059157F">
      <w:pPr>
        <w:spacing w:after="0" w:line="240" w:lineRule="auto"/>
        <w:ind w:firstLine="720"/>
        <w:jc w:val="both"/>
        <w:rPr>
          <w:rFonts w:ascii="Jost" w:eastAsia="Times New Roman" w:hAnsi="Jost" w:cs="Calibri"/>
          <w:noProof w:val="0"/>
          <w:sz w:val="24"/>
          <w:szCs w:val="24"/>
          <w:lang w:eastAsia="lt-LT"/>
        </w:rPr>
      </w:pPr>
      <w:r w:rsidRPr="0060515D">
        <w:rPr>
          <w:rFonts w:ascii="Jost" w:eastAsia="Times New Roman" w:hAnsi="Jost" w:cs="Calibri"/>
          <w:noProof w:val="0"/>
          <w:sz w:val="24"/>
          <w:szCs w:val="24"/>
          <w:lang w:eastAsia="lt-LT"/>
        </w:rPr>
        <w:t>Vadovaujantis Aprašo 20</w:t>
      </w:r>
      <w:r w:rsidRPr="0060515D">
        <w:rPr>
          <w:rFonts w:ascii="Jost" w:eastAsia="Times New Roman" w:hAnsi="Jost" w:cs="Calibri"/>
          <w:noProof w:val="0"/>
          <w:sz w:val="24"/>
          <w:szCs w:val="24"/>
          <w:vertAlign w:val="superscript"/>
          <w:lang w:eastAsia="lt-LT"/>
        </w:rPr>
        <w:t>2</w:t>
      </w:r>
      <w:r w:rsidRPr="0060515D">
        <w:rPr>
          <w:rFonts w:ascii="Jost" w:eastAsia="Times New Roman" w:hAnsi="Jost" w:cs="Calibri"/>
          <w:noProof w:val="0"/>
          <w:sz w:val="24"/>
          <w:szCs w:val="24"/>
          <w:lang w:eastAsia="lt-LT"/>
        </w:rPr>
        <w:t xml:space="preserve"> p. informacij</w:t>
      </w:r>
      <w:r w:rsidR="003240C1">
        <w:rPr>
          <w:rFonts w:ascii="Jost" w:eastAsia="Times New Roman" w:hAnsi="Jost" w:cs="Calibri"/>
          <w:noProof w:val="0"/>
          <w:sz w:val="24"/>
          <w:szCs w:val="24"/>
          <w:lang w:eastAsia="lt-LT"/>
        </w:rPr>
        <w:t>a</w:t>
      </w:r>
      <w:r w:rsidRPr="0060515D">
        <w:rPr>
          <w:rFonts w:ascii="Jost" w:eastAsia="Times New Roman" w:hAnsi="Jost" w:cs="Calibri"/>
          <w:noProof w:val="0"/>
          <w:sz w:val="24"/>
          <w:szCs w:val="24"/>
          <w:lang w:eastAsia="lt-LT"/>
        </w:rPr>
        <w:t xml:space="preserve"> apie gautas pastabas ir pasiūlymus (nenurodant iš ko buvo gautos pastabos ar pasiūlymai) </w:t>
      </w:r>
      <w:r w:rsidR="00884F4D">
        <w:rPr>
          <w:rFonts w:ascii="Jost" w:eastAsia="Times New Roman" w:hAnsi="Jost" w:cs="Calibri"/>
          <w:noProof w:val="0"/>
          <w:sz w:val="24"/>
          <w:szCs w:val="24"/>
          <w:lang w:eastAsia="lt-LT"/>
        </w:rPr>
        <w:t>paskelbtai rinkos konsultacijai</w:t>
      </w:r>
      <w:r w:rsidRPr="0060515D">
        <w:rPr>
          <w:rFonts w:ascii="Jost" w:eastAsia="Times New Roman" w:hAnsi="Jost" w:cs="Calibri"/>
          <w:noProof w:val="0"/>
          <w:sz w:val="24"/>
          <w:szCs w:val="24"/>
          <w:lang w:eastAsia="lt-LT"/>
        </w:rPr>
        <w:t xml:space="preserve"> bei priimt</w:t>
      </w:r>
      <w:r w:rsidR="003240C1">
        <w:rPr>
          <w:rFonts w:ascii="Jost" w:eastAsia="Times New Roman" w:hAnsi="Jost" w:cs="Calibri"/>
          <w:noProof w:val="0"/>
          <w:sz w:val="24"/>
          <w:szCs w:val="24"/>
          <w:lang w:eastAsia="lt-LT"/>
        </w:rPr>
        <w:t xml:space="preserve">i </w:t>
      </w:r>
      <w:r w:rsidRPr="0060515D">
        <w:rPr>
          <w:rFonts w:ascii="Jost" w:eastAsia="Times New Roman" w:hAnsi="Jost" w:cs="Calibri"/>
          <w:noProof w:val="0"/>
          <w:sz w:val="24"/>
          <w:szCs w:val="24"/>
          <w:lang w:eastAsia="lt-LT"/>
        </w:rPr>
        <w:t>sprendim</w:t>
      </w:r>
      <w:r w:rsidR="003240C1">
        <w:rPr>
          <w:rFonts w:ascii="Jost" w:eastAsia="Times New Roman" w:hAnsi="Jost" w:cs="Calibri"/>
          <w:noProof w:val="0"/>
          <w:sz w:val="24"/>
          <w:szCs w:val="24"/>
          <w:lang w:eastAsia="lt-LT"/>
        </w:rPr>
        <w:t>ai</w:t>
      </w:r>
      <w:r w:rsidRPr="0060515D">
        <w:rPr>
          <w:rFonts w:ascii="Jost" w:eastAsia="Times New Roman" w:hAnsi="Jost" w:cs="Calibri"/>
          <w:noProof w:val="0"/>
          <w:sz w:val="24"/>
          <w:szCs w:val="24"/>
          <w:lang w:eastAsia="lt-LT"/>
        </w:rPr>
        <w:t xml:space="preserve"> dėl pateiktų pastabų ir pasiūlymų paskelbti CVP IS.</w:t>
      </w:r>
    </w:p>
    <w:p w14:paraId="38EEC584" w14:textId="124129CB" w:rsidR="0060515D" w:rsidRDefault="0060515D" w:rsidP="0059157F">
      <w:pPr>
        <w:spacing w:after="0" w:line="240" w:lineRule="auto"/>
        <w:ind w:firstLine="720"/>
        <w:jc w:val="both"/>
        <w:rPr>
          <w:rFonts w:ascii="Jost" w:eastAsia="Times New Roman" w:hAnsi="Jost" w:cs="Calibri"/>
          <w:noProof w:val="0"/>
          <w:sz w:val="24"/>
          <w:szCs w:val="24"/>
          <w:lang w:eastAsia="lt-LT"/>
        </w:rPr>
      </w:pPr>
      <w:r w:rsidRPr="0060515D">
        <w:rPr>
          <w:rFonts w:ascii="Jost" w:eastAsia="Times New Roman" w:hAnsi="Jost" w:cs="Calibri"/>
          <w:noProof w:val="0"/>
          <w:sz w:val="24"/>
          <w:szCs w:val="24"/>
          <w:lang w:eastAsia="lt-LT"/>
        </w:rPr>
        <w:t>Su visa informacija, susijusia su aukščiau nurodyt</w:t>
      </w:r>
      <w:r w:rsidR="00884F4D">
        <w:rPr>
          <w:rFonts w:ascii="Jost" w:eastAsia="Times New Roman" w:hAnsi="Jost" w:cs="Calibri"/>
          <w:noProof w:val="0"/>
          <w:sz w:val="24"/>
          <w:szCs w:val="24"/>
          <w:lang w:eastAsia="lt-LT"/>
        </w:rPr>
        <w:t>a</w:t>
      </w:r>
      <w:r w:rsidRPr="0060515D">
        <w:rPr>
          <w:rFonts w:ascii="Jost" w:eastAsia="Times New Roman" w:hAnsi="Jost" w:cs="Calibri"/>
          <w:noProof w:val="0"/>
          <w:sz w:val="24"/>
          <w:szCs w:val="24"/>
          <w:lang w:eastAsia="lt-LT"/>
        </w:rPr>
        <w:t xml:space="preserve"> </w:t>
      </w:r>
      <w:r w:rsidR="00884F4D">
        <w:rPr>
          <w:rFonts w:ascii="Jost" w:eastAsia="Times New Roman" w:hAnsi="Jost" w:cs="Calibri"/>
          <w:noProof w:val="0"/>
          <w:sz w:val="24"/>
          <w:szCs w:val="24"/>
          <w:lang w:eastAsia="lt-LT"/>
        </w:rPr>
        <w:t>rinkos konsultacija</w:t>
      </w:r>
      <w:r w:rsidRPr="0060515D">
        <w:rPr>
          <w:rFonts w:ascii="Jost" w:eastAsia="Times New Roman" w:hAnsi="Jost" w:cs="Calibri"/>
          <w:noProof w:val="0"/>
          <w:sz w:val="24"/>
          <w:szCs w:val="24"/>
          <w:lang w:eastAsia="lt-LT"/>
        </w:rPr>
        <w:t xml:space="preserve">, galite susipažinti: </w:t>
      </w:r>
    </w:p>
    <w:p w14:paraId="6CE7EC9F" w14:textId="5A8BC77B" w:rsidR="00A823A1" w:rsidRPr="002C6DF2" w:rsidRDefault="003B350C" w:rsidP="00996B7C">
      <w:pPr>
        <w:tabs>
          <w:tab w:val="right" w:leader="underscore" w:pos="9000"/>
        </w:tabs>
        <w:spacing w:after="0" w:line="240" w:lineRule="auto"/>
        <w:ind w:firstLine="567"/>
        <w:jc w:val="both"/>
        <w:rPr>
          <w:rFonts w:ascii="Jost" w:hAnsi="Jost" w:cs="Calibri"/>
          <w:color w:val="000000"/>
          <w:sz w:val="24"/>
          <w:szCs w:val="24"/>
        </w:rPr>
      </w:pPr>
      <w:r w:rsidRPr="003B350C">
        <w:rPr>
          <w:rFonts w:ascii="Jost" w:hAnsi="Jost" w:cs="Calibri"/>
          <w:color w:val="000000"/>
          <w:sz w:val="24"/>
          <w:szCs w:val="24"/>
        </w:rPr>
        <w:t>https://viesiejipirkimai.lt/epps/pmc/viewPmc.do?resourceId=8486290</w:t>
      </w:r>
    </w:p>
    <w:p w14:paraId="45CE3D10" w14:textId="77777777" w:rsidR="001B742D" w:rsidRPr="00251269" w:rsidRDefault="001B742D">
      <w:pPr>
        <w:rPr>
          <w:sz w:val="24"/>
          <w:szCs w:val="24"/>
        </w:rPr>
      </w:pPr>
    </w:p>
    <w:sectPr w:rsidR="001B742D" w:rsidRPr="00251269" w:rsidSect="001342DD">
      <w:headerReference w:type="default" r:id="rId6"/>
      <w:footerReference w:type="default" r:id="rId7"/>
      <w:pgSz w:w="11906" w:h="16838"/>
      <w:pgMar w:top="1134" w:right="567" w:bottom="540" w:left="1701" w:header="232" w:footer="301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693B43" w14:textId="77777777" w:rsidR="00054398" w:rsidRDefault="00054398">
      <w:pPr>
        <w:spacing w:after="0" w:line="240" w:lineRule="auto"/>
      </w:pPr>
      <w:r>
        <w:separator/>
      </w:r>
    </w:p>
  </w:endnote>
  <w:endnote w:type="continuationSeparator" w:id="0">
    <w:p w14:paraId="11A2547B" w14:textId="77777777" w:rsidR="00054398" w:rsidRDefault="000543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buntu">
    <w:charset w:val="00"/>
    <w:family w:val="swiss"/>
    <w:pitch w:val="variable"/>
    <w:sig w:usb0="E00002FF" w:usb1="5000205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Jost">
    <w:altName w:val="Cambria"/>
    <w:charset w:val="4D"/>
    <w:family w:val="auto"/>
    <w:pitch w:val="variable"/>
    <w:sig w:usb0="A00002EF" w:usb1="0000205B" w:usb2="00000010" w:usb3="00000000" w:csb0="00000097" w:csb1="00000000"/>
  </w:font>
  <w:font w:name="Prompt">
    <w:charset w:val="DE"/>
    <w:family w:val="auto"/>
    <w:pitch w:val="variable"/>
    <w:sig w:usb0="21000007" w:usb1="00000001" w:usb2="00000000" w:usb3="00000000" w:csb0="00010193" w:csb1="00000000"/>
  </w:font>
  <w:font w:name="Jost SemiBold">
    <w:altName w:val="Calibri"/>
    <w:charset w:val="4D"/>
    <w:family w:val="auto"/>
    <w:pitch w:val="variable"/>
    <w:sig w:usb0="A00002EF" w:usb1="0000205B" w:usb2="00000010" w:usb3="00000000" w:csb0="00000097" w:csb1="00000000"/>
  </w:font>
  <w:font w:name="Prompt SemiBold">
    <w:charset w:val="DE"/>
    <w:family w:val="auto"/>
    <w:pitch w:val="variable"/>
    <w:sig w:usb0="21000007" w:usb1="00000001" w:usb2="00000000" w:usb3="00000000" w:csb0="0001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AEED0" w14:textId="77777777" w:rsidR="00DA14EB" w:rsidRPr="00565905" w:rsidRDefault="00DA14EB" w:rsidP="0092232C">
    <w:pPr>
      <w:pStyle w:val="Footer"/>
      <w:tabs>
        <w:tab w:val="right" w:pos="9626"/>
      </w:tabs>
      <w:spacing w:line="360" w:lineRule="auto"/>
      <w:rPr>
        <w:rFonts w:ascii="Jost" w:hAnsi="Jost" w:cs="Prompt"/>
        <w:color w:val="5C5D5D"/>
        <w:sz w:val="16"/>
        <w:szCs w:val="16"/>
      </w:rPr>
    </w:pPr>
  </w:p>
  <w:tbl>
    <w:tblPr>
      <w:tblStyle w:val="TableGrid"/>
      <w:tblW w:w="10207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single" w:sz="8" w:space="0" w:color="5C5D5D"/>
      </w:tblBorders>
      <w:tblLayout w:type="fixed"/>
      <w:tblCellMar>
        <w:left w:w="113" w:type="dxa"/>
        <w:right w:w="0" w:type="dxa"/>
      </w:tblCellMar>
      <w:tblLook w:val="04A0" w:firstRow="1" w:lastRow="0" w:firstColumn="1" w:lastColumn="0" w:noHBand="0" w:noVBand="1"/>
    </w:tblPr>
    <w:tblGrid>
      <w:gridCol w:w="2127"/>
      <w:gridCol w:w="1701"/>
      <w:gridCol w:w="2835"/>
      <w:gridCol w:w="3544"/>
    </w:tblGrid>
    <w:tr w:rsidR="00101187" w:rsidRPr="00565905" w14:paraId="271C4FCA" w14:textId="77777777" w:rsidTr="00FA0FFF">
      <w:trPr>
        <w:trHeight w:val="483"/>
      </w:trPr>
      <w:tc>
        <w:tcPr>
          <w:tcW w:w="2127" w:type="dxa"/>
        </w:tcPr>
        <w:p w14:paraId="79587BD9" w14:textId="77777777" w:rsidR="00DA14EB" w:rsidRPr="00565905" w:rsidRDefault="0009528C" w:rsidP="005212E7">
          <w:pPr>
            <w:pStyle w:val="Footer"/>
            <w:ind w:left="26"/>
            <w:rPr>
              <w:rFonts w:ascii="Jost" w:hAnsi="Jost" w:cs="Prompt SemiBold"/>
              <w:b/>
              <w:bCs/>
              <w:color w:val="5C5D5D"/>
              <w:sz w:val="16"/>
              <w:szCs w:val="16"/>
            </w:rPr>
          </w:pPr>
          <w:r w:rsidRPr="00786FDA">
            <w:rPr>
              <w:rFonts w:ascii="Jost SemiBold" w:hAnsi="Jost SemiBold" w:cs="Prompt SemiBold"/>
              <w:b/>
              <w:bCs/>
              <w:color w:val="5C5D5D"/>
              <w:sz w:val="16"/>
              <w:szCs w:val="16"/>
            </w:rPr>
            <w:t>Viešoji įstaiga CPO LT</w:t>
          </w:r>
          <w:r>
            <w:rPr>
              <w:rFonts w:ascii="Jost" w:hAnsi="Jost" w:cs="Prompt SemiBold"/>
              <w:b/>
              <w:bCs/>
              <w:color w:val="5C5D5D"/>
              <w:sz w:val="16"/>
              <w:szCs w:val="16"/>
            </w:rPr>
            <w:br/>
          </w:r>
          <w:r w:rsidRPr="00565905">
            <w:rPr>
              <w:rFonts w:ascii="Jost" w:hAnsi="Jost" w:cs="Prompt"/>
              <w:color w:val="5C5D5D"/>
              <w:sz w:val="16"/>
              <w:szCs w:val="16"/>
            </w:rPr>
            <w:t>Ukmergės g. 219-1</w:t>
          </w:r>
          <w:r>
            <w:rPr>
              <w:rFonts w:ascii="Jost" w:hAnsi="Jost" w:cs="Prompt SemiBold"/>
              <w:b/>
              <w:bCs/>
              <w:color w:val="5C5D5D"/>
              <w:sz w:val="16"/>
              <w:szCs w:val="16"/>
            </w:rPr>
            <w:br/>
          </w:r>
          <w:r w:rsidRPr="00565905">
            <w:rPr>
              <w:rFonts w:ascii="Jost" w:hAnsi="Jost" w:cs="Prompt"/>
              <w:color w:val="5C5D5D"/>
              <w:sz w:val="16"/>
              <w:szCs w:val="16"/>
            </w:rPr>
            <w:t>07152 Vilnius</w:t>
          </w:r>
        </w:p>
      </w:tc>
      <w:tc>
        <w:tcPr>
          <w:tcW w:w="1701" w:type="dxa"/>
        </w:tcPr>
        <w:p w14:paraId="52942F50" w14:textId="77777777" w:rsidR="00DA14EB" w:rsidRPr="00565905" w:rsidRDefault="0009528C" w:rsidP="003914CB">
          <w:pPr>
            <w:pStyle w:val="Footer"/>
            <w:rPr>
              <w:rFonts w:ascii="Jost" w:hAnsi="Jost" w:cs="Prompt"/>
              <w:color w:val="5C5D5D"/>
              <w:sz w:val="16"/>
              <w:szCs w:val="16"/>
            </w:rPr>
          </w:pPr>
          <w:r w:rsidRPr="00565905">
            <w:rPr>
              <w:rFonts w:ascii="Jost" w:hAnsi="Jost" w:cs="Prompt"/>
              <w:color w:val="5C5D5D"/>
              <w:sz w:val="16"/>
              <w:szCs w:val="16"/>
            </w:rPr>
            <w:t>Tel.</w:t>
          </w:r>
          <w:r>
            <w:rPr>
              <w:rFonts w:ascii="Jost" w:hAnsi="Jost" w:cs="Prompt"/>
              <w:color w:val="5C5D5D"/>
              <w:sz w:val="16"/>
              <w:szCs w:val="16"/>
            </w:rPr>
            <w:t xml:space="preserve"> +370</w:t>
          </w:r>
          <w:r w:rsidRPr="00565905">
            <w:rPr>
              <w:rFonts w:ascii="Jost" w:hAnsi="Jost" w:cs="Prompt"/>
              <w:color w:val="5C5D5D"/>
              <w:sz w:val="16"/>
              <w:szCs w:val="16"/>
            </w:rPr>
            <w:t>66629090</w:t>
          </w:r>
        </w:p>
        <w:p w14:paraId="19E7F717" w14:textId="77777777" w:rsidR="00DA14EB" w:rsidRPr="00565905" w:rsidRDefault="0009528C" w:rsidP="003914CB">
          <w:pPr>
            <w:pStyle w:val="Footer"/>
            <w:rPr>
              <w:rFonts w:ascii="Jost" w:hAnsi="Jost" w:cs="Prompt"/>
              <w:color w:val="5C5D5D"/>
              <w:sz w:val="16"/>
              <w:szCs w:val="16"/>
            </w:rPr>
          </w:pPr>
          <w:r w:rsidRPr="00565905">
            <w:rPr>
              <w:rFonts w:ascii="Jost" w:hAnsi="Jost" w:cs="Prompt"/>
              <w:color w:val="5C5D5D"/>
              <w:sz w:val="16"/>
              <w:szCs w:val="16"/>
            </w:rPr>
            <w:t>info@cpo.lt</w:t>
          </w:r>
        </w:p>
        <w:p w14:paraId="72FEFDD3" w14:textId="77777777" w:rsidR="00DA14EB" w:rsidRPr="00565905" w:rsidRDefault="0009528C" w:rsidP="003914CB">
          <w:pPr>
            <w:pStyle w:val="Footer"/>
            <w:spacing w:line="276" w:lineRule="auto"/>
            <w:rPr>
              <w:rFonts w:ascii="Jost" w:hAnsi="Jost" w:cs="Prompt"/>
              <w:color w:val="5C5D5D"/>
              <w:sz w:val="16"/>
              <w:szCs w:val="16"/>
            </w:rPr>
          </w:pPr>
          <w:r w:rsidRPr="00565905">
            <w:rPr>
              <w:rFonts w:ascii="Jost" w:hAnsi="Jost" w:cs="Prompt"/>
              <w:color w:val="5C5D5D"/>
              <w:sz w:val="16"/>
              <w:szCs w:val="16"/>
            </w:rPr>
            <w:t>www.cpo.lt</w:t>
          </w:r>
        </w:p>
      </w:tc>
      <w:tc>
        <w:tcPr>
          <w:tcW w:w="2835" w:type="dxa"/>
        </w:tcPr>
        <w:p w14:paraId="3B5C8B01" w14:textId="77777777" w:rsidR="00DA14EB" w:rsidRPr="00565905" w:rsidRDefault="0009528C" w:rsidP="003914CB">
          <w:pPr>
            <w:pStyle w:val="Footer"/>
            <w:rPr>
              <w:rFonts w:ascii="Jost" w:hAnsi="Jost" w:cs="Prompt"/>
              <w:color w:val="5C5D5D"/>
              <w:sz w:val="16"/>
              <w:szCs w:val="16"/>
            </w:rPr>
          </w:pPr>
          <w:r w:rsidRPr="00565905">
            <w:rPr>
              <w:rFonts w:ascii="Jost" w:hAnsi="Jost" w:cs="Prompt"/>
              <w:color w:val="5C5D5D"/>
              <w:sz w:val="16"/>
              <w:szCs w:val="16"/>
            </w:rPr>
            <w:t>Duomenys apie CPO LT kaupiami ir</w:t>
          </w:r>
        </w:p>
        <w:p w14:paraId="684D68DF" w14:textId="77777777" w:rsidR="00DA14EB" w:rsidRPr="00565905" w:rsidRDefault="0009528C" w:rsidP="003914CB">
          <w:pPr>
            <w:pStyle w:val="Footer"/>
            <w:rPr>
              <w:rFonts w:ascii="Jost" w:hAnsi="Jost" w:cs="Prompt"/>
              <w:color w:val="5C5D5D"/>
              <w:sz w:val="16"/>
              <w:szCs w:val="16"/>
            </w:rPr>
          </w:pPr>
          <w:r w:rsidRPr="00565905">
            <w:rPr>
              <w:rFonts w:ascii="Jost" w:hAnsi="Jost" w:cs="Prompt"/>
              <w:color w:val="5C5D5D"/>
              <w:sz w:val="16"/>
              <w:szCs w:val="16"/>
            </w:rPr>
            <w:t>saugomi Juridinių asmenų registre</w:t>
          </w:r>
        </w:p>
        <w:p w14:paraId="7CBD2619" w14:textId="77777777" w:rsidR="00DA14EB" w:rsidRPr="00565905" w:rsidRDefault="0009528C" w:rsidP="003914CB">
          <w:pPr>
            <w:pStyle w:val="Footer"/>
            <w:spacing w:line="276" w:lineRule="auto"/>
            <w:rPr>
              <w:rFonts w:ascii="Jost" w:hAnsi="Jost" w:cs="Prompt"/>
              <w:color w:val="5C5D5D"/>
              <w:sz w:val="16"/>
              <w:szCs w:val="16"/>
            </w:rPr>
          </w:pPr>
          <w:r w:rsidRPr="00565905">
            <w:rPr>
              <w:rFonts w:ascii="Jost" w:hAnsi="Jost" w:cs="Prompt"/>
              <w:color w:val="5C5D5D"/>
              <w:sz w:val="16"/>
              <w:szCs w:val="16"/>
            </w:rPr>
            <w:t>Įmonės kodas 302913276</w:t>
          </w:r>
        </w:p>
      </w:tc>
      <w:tc>
        <w:tcPr>
          <w:tcW w:w="3544" w:type="dxa"/>
        </w:tcPr>
        <w:p w14:paraId="7F6B8D48" w14:textId="77777777" w:rsidR="00DA14EB" w:rsidRPr="00565905" w:rsidRDefault="0009528C" w:rsidP="003914CB">
          <w:pPr>
            <w:pStyle w:val="Footer"/>
            <w:rPr>
              <w:rFonts w:ascii="Jost" w:hAnsi="Jost" w:cs="Prompt"/>
              <w:color w:val="5C5D5D"/>
              <w:sz w:val="16"/>
              <w:szCs w:val="16"/>
            </w:rPr>
          </w:pPr>
          <w:r w:rsidRPr="00565905">
            <w:rPr>
              <w:rFonts w:ascii="Jost" w:hAnsi="Jost" w:cs="Prompt"/>
              <w:color w:val="5C5D5D"/>
              <w:sz w:val="16"/>
              <w:szCs w:val="16"/>
            </w:rPr>
            <w:t>PVM mokėtojo kodas LT100011286518</w:t>
          </w:r>
        </w:p>
        <w:p w14:paraId="5C17FB44" w14:textId="77777777" w:rsidR="00DA14EB" w:rsidRPr="00565905" w:rsidRDefault="0009528C" w:rsidP="003914CB">
          <w:pPr>
            <w:pStyle w:val="Footer"/>
            <w:rPr>
              <w:rFonts w:ascii="Jost" w:hAnsi="Jost" w:cs="Prompt"/>
              <w:color w:val="5C5D5D"/>
              <w:sz w:val="16"/>
              <w:szCs w:val="16"/>
            </w:rPr>
          </w:pPr>
          <w:r w:rsidRPr="00565905">
            <w:rPr>
              <w:rFonts w:ascii="Jost" w:hAnsi="Jost" w:cs="Prompt"/>
              <w:color w:val="5C5D5D"/>
              <w:sz w:val="16"/>
              <w:szCs w:val="16"/>
            </w:rPr>
            <w:t>A</w:t>
          </w:r>
          <w:r>
            <w:rPr>
              <w:rFonts w:ascii="Jost" w:hAnsi="Jost" w:cs="Prompt"/>
              <w:color w:val="5C5D5D"/>
              <w:sz w:val="16"/>
              <w:szCs w:val="16"/>
            </w:rPr>
            <w:t xml:space="preserve">. </w:t>
          </w:r>
          <w:r w:rsidRPr="00565905">
            <w:rPr>
              <w:rFonts w:ascii="Jost" w:hAnsi="Jost" w:cs="Prompt"/>
              <w:color w:val="5C5D5D"/>
              <w:sz w:val="16"/>
              <w:szCs w:val="16"/>
            </w:rPr>
            <w:t>s</w:t>
          </w:r>
          <w:r>
            <w:rPr>
              <w:rFonts w:ascii="Jost" w:hAnsi="Jost" w:cs="Prompt"/>
              <w:color w:val="5C5D5D"/>
              <w:sz w:val="16"/>
              <w:szCs w:val="16"/>
            </w:rPr>
            <w:t>.</w:t>
          </w:r>
          <w:r w:rsidRPr="00565905">
            <w:rPr>
              <w:rFonts w:ascii="Jost" w:hAnsi="Jost" w:cs="Prompt"/>
              <w:color w:val="5C5D5D"/>
              <w:sz w:val="16"/>
              <w:szCs w:val="16"/>
            </w:rPr>
            <w:t xml:space="preserve"> LT</w:t>
          </w:r>
          <w:r>
            <w:rPr>
              <w:rFonts w:ascii="Jost" w:hAnsi="Jost" w:cs="Prompt"/>
              <w:color w:val="5C5D5D"/>
              <w:sz w:val="16"/>
              <w:szCs w:val="16"/>
            </w:rPr>
            <w:t>287300010150585456</w:t>
          </w:r>
        </w:p>
        <w:p w14:paraId="1F0F4023" w14:textId="77777777" w:rsidR="00DA14EB" w:rsidRPr="00565905" w:rsidRDefault="0009528C" w:rsidP="003914CB">
          <w:pPr>
            <w:pStyle w:val="Footer"/>
            <w:spacing w:line="276" w:lineRule="auto"/>
            <w:rPr>
              <w:rFonts w:ascii="Jost" w:hAnsi="Jost" w:cs="Prompt"/>
              <w:color w:val="5C5D5D"/>
              <w:sz w:val="16"/>
              <w:szCs w:val="16"/>
            </w:rPr>
          </w:pPr>
          <w:r>
            <w:rPr>
              <w:rFonts w:ascii="Jost" w:hAnsi="Jost" w:cs="Prompt"/>
              <w:color w:val="5C5D5D"/>
              <w:sz w:val="16"/>
              <w:szCs w:val="16"/>
            </w:rPr>
            <w:t xml:space="preserve">"Swedbank", AB. </w:t>
          </w:r>
          <w:r w:rsidRPr="00565905">
            <w:rPr>
              <w:rFonts w:ascii="Jost" w:hAnsi="Jost" w:cs="Prompt"/>
              <w:color w:val="5C5D5D"/>
              <w:sz w:val="16"/>
              <w:szCs w:val="16"/>
            </w:rPr>
            <w:t>B</w:t>
          </w:r>
          <w:r>
            <w:rPr>
              <w:rFonts w:ascii="Jost" w:hAnsi="Jost" w:cs="Prompt"/>
              <w:color w:val="5C5D5D"/>
              <w:sz w:val="16"/>
              <w:szCs w:val="16"/>
            </w:rPr>
            <w:t xml:space="preserve">. </w:t>
          </w:r>
          <w:r w:rsidRPr="00565905">
            <w:rPr>
              <w:rFonts w:ascii="Jost" w:hAnsi="Jost" w:cs="Prompt"/>
              <w:color w:val="5C5D5D"/>
              <w:sz w:val="16"/>
              <w:szCs w:val="16"/>
            </w:rPr>
            <w:t xml:space="preserve">k </w:t>
          </w:r>
          <w:r>
            <w:rPr>
              <w:rFonts w:ascii="Jost" w:hAnsi="Jost" w:cs="Prompt"/>
              <w:color w:val="5C5D5D"/>
              <w:sz w:val="16"/>
              <w:szCs w:val="16"/>
            </w:rPr>
            <w:t>73000</w:t>
          </w:r>
        </w:p>
      </w:tc>
    </w:tr>
  </w:tbl>
  <w:p w14:paraId="042DC065" w14:textId="77777777" w:rsidR="00DA14EB" w:rsidRPr="00565905" w:rsidRDefault="00DA14EB" w:rsidP="00032B6C">
    <w:pPr>
      <w:pStyle w:val="Footer"/>
      <w:rPr>
        <w:rFonts w:ascii="Jost" w:hAnsi="Jost" w:cs="Prompt"/>
        <w:color w:val="5C5D5D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0462F" w14:textId="77777777" w:rsidR="00054398" w:rsidRDefault="00054398">
      <w:pPr>
        <w:spacing w:after="0" w:line="240" w:lineRule="auto"/>
      </w:pPr>
      <w:r>
        <w:separator/>
      </w:r>
    </w:p>
  </w:footnote>
  <w:footnote w:type="continuationSeparator" w:id="0">
    <w:p w14:paraId="4851632A" w14:textId="77777777" w:rsidR="00054398" w:rsidRDefault="000543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7E914" w14:textId="77777777" w:rsidR="00DA14EB" w:rsidRPr="00831E44" w:rsidRDefault="00DA14EB" w:rsidP="0085559A">
    <w:pPr>
      <w:pStyle w:val="Header"/>
      <w:tabs>
        <w:tab w:val="right" w:pos="9639"/>
      </w:tabs>
      <w:ind w:right="6"/>
      <w:rPr>
        <w:sz w:val="20"/>
        <w:szCs w:val="20"/>
      </w:rPr>
    </w:pPr>
  </w:p>
  <w:p w14:paraId="36358F57" w14:textId="77777777" w:rsidR="00DA14EB" w:rsidRPr="00831E44" w:rsidRDefault="00DA14EB" w:rsidP="0085559A">
    <w:pPr>
      <w:pStyle w:val="Header"/>
      <w:tabs>
        <w:tab w:val="right" w:pos="9639"/>
      </w:tabs>
      <w:ind w:right="6"/>
      <w:rPr>
        <w:sz w:val="20"/>
        <w:szCs w:val="20"/>
      </w:rPr>
    </w:pPr>
  </w:p>
  <w:p w14:paraId="3FC8C5D0" w14:textId="77777777" w:rsidR="00DA14EB" w:rsidRPr="00831E44" w:rsidRDefault="00DA14EB" w:rsidP="0085559A">
    <w:pPr>
      <w:pStyle w:val="Header"/>
      <w:tabs>
        <w:tab w:val="right" w:pos="9639"/>
      </w:tabs>
      <w:ind w:right="6"/>
      <w:rPr>
        <w:sz w:val="20"/>
        <w:szCs w:val="20"/>
      </w:rPr>
    </w:pPr>
  </w:p>
  <w:p w14:paraId="145981CD" w14:textId="57A1C87C" w:rsidR="00DA14EB" w:rsidRDefault="00DA14EB" w:rsidP="0085559A">
    <w:pPr>
      <w:pStyle w:val="Header"/>
      <w:tabs>
        <w:tab w:val="right" w:pos="9639"/>
      </w:tabs>
      <w:ind w:right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28C"/>
    <w:rsid w:val="0001113E"/>
    <w:rsid w:val="00054398"/>
    <w:rsid w:val="0009528C"/>
    <w:rsid w:val="000A7A89"/>
    <w:rsid w:val="001342DD"/>
    <w:rsid w:val="00175524"/>
    <w:rsid w:val="0018325C"/>
    <w:rsid w:val="00187779"/>
    <w:rsid w:val="00193839"/>
    <w:rsid w:val="001B742D"/>
    <w:rsid w:val="00207717"/>
    <w:rsid w:val="00251269"/>
    <w:rsid w:val="002A6420"/>
    <w:rsid w:val="002C6DF2"/>
    <w:rsid w:val="002F7CB2"/>
    <w:rsid w:val="003240C1"/>
    <w:rsid w:val="0033414D"/>
    <w:rsid w:val="00334906"/>
    <w:rsid w:val="003B350C"/>
    <w:rsid w:val="003C701B"/>
    <w:rsid w:val="004279C1"/>
    <w:rsid w:val="004D58DC"/>
    <w:rsid w:val="004E2E3A"/>
    <w:rsid w:val="005009F5"/>
    <w:rsid w:val="00510DF8"/>
    <w:rsid w:val="005137D2"/>
    <w:rsid w:val="005213B9"/>
    <w:rsid w:val="00543C00"/>
    <w:rsid w:val="00547111"/>
    <w:rsid w:val="0059157F"/>
    <w:rsid w:val="005C48D4"/>
    <w:rsid w:val="0060515D"/>
    <w:rsid w:val="006222E6"/>
    <w:rsid w:val="006A7E18"/>
    <w:rsid w:val="006E49B2"/>
    <w:rsid w:val="006E507E"/>
    <w:rsid w:val="00700D35"/>
    <w:rsid w:val="00701544"/>
    <w:rsid w:val="007075C3"/>
    <w:rsid w:val="0075098E"/>
    <w:rsid w:val="007C0862"/>
    <w:rsid w:val="007D7C2F"/>
    <w:rsid w:val="00884F4D"/>
    <w:rsid w:val="009214F6"/>
    <w:rsid w:val="00934832"/>
    <w:rsid w:val="00994DA3"/>
    <w:rsid w:val="00996B7C"/>
    <w:rsid w:val="009C324A"/>
    <w:rsid w:val="009D1079"/>
    <w:rsid w:val="009D20EC"/>
    <w:rsid w:val="009E4BDE"/>
    <w:rsid w:val="00A230C8"/>
    <w:rsid w:val="00A32F8D"/>
    <w:rsid w:val="00A35F09"/>
    <w:rsid w:val="00A823A1"/>
    <w:rsid w:val="00AA2270"/>
    <w:rsid w:val="00AA4B0F"/>
    <w:rsid w:val="00B572DC"/>
    <w:rsid w:val="00B85165"/>
    <w:rsid w:val="00C155DD"/>
    <w:rsid w:val="00C27BBC"/>
    <w:rsid w:val="00C74B67"/>
    <w:rsid w:val="00C9678F"/>
    <w:rsid w:val="00CB4A73"/>
    <w:rsid w:val="00CF0C96"/>
    <w:rsid w:val="00CF3D6B"/>
    <w:rsid w:val="00D26EB8"/>
    <w:rsid w:val="00D5479F"/>
    <w:rsid w:val="00D87910"/>
    <w:rsid w:val="00DA14EB"/>
    <w:rsid w:val="00DB08E7"/>
    <w:rsid w:val="00E377B5"/>
    <w:rsid w:val="00E454AD"/>
    <w:rsid w:val="00E97463"/>
    <w:rsid w:val="00F321C5"/>
    <w:rsid w:val="00F45BC4"/>
    <w:rsid w:val="00F71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51483B"/>
  <w15:chartTrackingRefBased/>
  <w15:docId w15:val="{15299726-A905-482B-9050-944445F2E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528C"/>
    <w:rPr>
      <w:noProof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52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528C"/>
    <w:rPr>
      <w:noProof/>
      <w:lang w:val="lt-LT"/>
    </w:rPr>
  </w:style>
  <w:style w:type="paragraph" w:styleId="Footer">
    <w:name w:val="footer"/>
    <w:basedOn w:val="Normal"/>
    <w:link w:val="FooterChar"/>
    <w:uiPriority w:val="99"/>
    <w:unhideWhenUsed/>
    <w:rsid w:val="000952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528C"/>
    <w:rPr>
      <w:noProof/>
      <w:lang w:val="lt-LT"/>
    </w:rPr>
  </w:style>
  <w:style w:type="table" w:styleId="TableGrid">
    <w:name w:val="Table Grid"/>
    <w:basedOn w:val="TableNormal"/>
    <w:uiPriority w:val="59"/>
    <w:rsid w:val="0009528C"/>
    <w:pPr>
      <w:spacing w:after="0" w:line="240" w:lineRule="auto"/>
    </w:pPr>
    <w:rPr>
      <w:lang w:val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List Paragraph Red,Bullet EY,List Paragraph2,Numbering,ERP-List Paragraph,List Paragraph11,Sąrašo pastraipa.Bullet,Sąrašo pastraipa;Bullet,Table of contents numbered,Lentele,List Paragraph22,List Paragraph21,Paragraph"/>
    <w:basedOn w:val="Normal"/>
    <w:link w:val="ListParagraphChar"/>
    <w:uiPriority w:val="99"/>
    <w:qFormat/>
    <w:rsid w:val="0009528C"/>
    <w:pPr>
      <w:ind w:left="720"/>
      <w:contextualSpacing/>
    </w:pPr>
    <w:rPr>
      <w:noProof w:val="0"/>
      <w:lang w:val="en-US"/>
    </w:rPr>
  </w:style>
  <w:style w:type="character" w:styleId="Hyperlink">
    <w:name w:val="Hyperlink"/>
    <w:basedOn w:val="DefaultParagraphFont"/>
    <w:uiPriority w:val="99"/>
    <w:unhideWhenUsed/>
    <w:rsid w:val="0009528C"/>
    <w:rPr>
      <w:color w:val="0563C1" w:themeColor="hyperlink"/>
      <w:u w:val="single"/>
    </w:rPr>
  </w:style>
  <w:style w:type="character" w:customStyle="1" w:styleId="ListParagraphChar">
    <w:name w:val="List Paragraph Char"/>
    <w:aliases w:val="List Paragraph Red Char,Bullet EY Char,List Paragraph2 Char,Numbering Char,ERP-List Paragraph Char,List Paragraph11 Char,Sąrašo pastraipa.Bullet Char,Sąrašo pastraipa.Bullet Char1,Table of contents numbered Char,Lentele Char"/>
    <w:link w:val="ListParagraph"/>
    <w:uiPriority w:val="99"/>
    <w:locked/>
    <w:rsid w:val="0009528C"/>
  </w:style>
  <w:style w:type="character" w:styleId="Emphasis">
    <w:name w:val="Emphasis"/>
    <w:uiPriority w:val="20"/>
    <w:qFormat/>
    <w:rsid w:val="00193839"/>
    <w:rPr>
      <w:i/>
      <w:i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4711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47111"/>
    <w:rPr>
      <w:noProof/>
      <w:sz w:val="20"/>
      <w:szCs w:val="20"/>
      <w:lang w:val="lt-LT"/>
    </w:rPr>
  </w:style>
  <w:style w:type="character" w:styleId="FootnoteReference">
    <w:name w:val="footnote reference"/>
    <w:basedOn w:val="DefaultParagraphFont"/>
    <w:uiPriority w:val="99"/>
    <w:semiHidden/>
    <w:unhideWhenUsed/>
    <w:rsid w:val="00547111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547111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51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Dovilė Seibutienė</dc:creator>
  <cp:keywords/>
  <dc:description/>
  <cp:lastModifiedBy>Margarita Skėrienė</cp:lastModifiedBy>
  <cp:revision>5</cp:revision>
  <dcterms:created xsi:type="dcterms:W3CDTF">2025-07-01T08:55:00Z</dcterms:created>
  <dcterms:modified xsi:type="dcterms:W3CDTF">2026-09-21T11:05:00Z</dcterms:modified>
</cp:coreProperties>
</file>