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B017E" w14:textId="77777777" w:rsidR="00085815" w:rsidRPr="00C62EFA" w:rsidRDefault="00085815" w:rsidP="00085815">
      <w:pPr>
        <w:pStyle w:val="Stilius5"/>
        <w:ind w:left="6480"/>
        <w:jc w:val="both"/>
        <w:outlineLvl w:val="0"/>
        <w:rPr>
          <w:b w:val="0"/>
          <w:bCs/>
          <w:iCs/>
          <w:sz w:val="24"/>
          <w:szCs w:val="24"/>
          <w:lang w:val="en-US"/>
        </w:rPr>
      </w:pPr>
      <w:r w:rsidRPr="00C62EFA">
        <w:rPr>
          <w:b w:val="0"/>
          <w:bCs/>
          <w:iCs/>
          <w:sz w:val="24"/>
          <w:szCs w:val="24"/>
          <w:lang w:val="en-US"/>
        </w:rPr>
        <w:t xml:space="preserve">Pirkimo sąlygų </w:t>
      </w:r>
      <w:r>
        <w:rPr>
          <w:b w:val="0"/>
          <w:bCs/>
          <w:iCs/>
          <w:sz w:val="24"/>
          <w:szCs w:val="24"/>
          <w:lang w:val="en-US"/>
        </w:rPr>
        <w:t>8</w:t>
      </w:r>
      <w:r w:rsidRPr="00C62EFA">
        <w:rPr>
          <w:b w:val="0"/>
          <w:bCs/>
          <w:iCs/>
          <w:sz w:val="24"/>
          <w:szCs w:val="24"/>
          <w:lang w:val="en-US"/>
        </w:rPr>
        <w:t xml:space="preserve"> priedas</w:t>
      </w:r>
    </w:p>
    <w:p w14:paraId="00C50FB3" w14:textId="77777777" w:rsidR="00085815" w:rsidRDefault="00085815" w:rsidP="00085815">
      <w:pPr>
        <w:pStyle w:val="Stilius5"/>
        <w:outlineLvl w:val="0"/>
        <w:rPr>
          <w:iCs/>
          <w:sz w:val="24"/>
          <w:szCs w:val="24"/>
          <w:lang w:val="en-US"/>
        </w:rPr>
      </w:pPr>
    </w:p>
    <w:p w14:paraId="22F80019" w14:textId="1B1ADD44" w:rsidR="00085815" w:rsidRPr="00796F1F" w:rsidRDefault="00085815" w:rsidP="00085815">
      <w:pPr>
        <w:pStyle w:val="Stilius5"/>
        <w:outlineLvl w:val="0"/>
        <w:rPr>
          <w:iCs/>
          <w:szCs w:val="24"/>
          <w:lang w:val="en-US"/>
        </w:rPr>
      </w:pPr>
      <w:r w:rsidRPr="00085815">
        <w:rPr>
          <w:bCs/>
          <w:iCs/>
          <w:sz w:val="24"/>
          <w:szCs w:val="22"/>
          <w:lang w:val="en-US"/>
        </w:rPr>
        <w:t>SIURBLINĖS PASTATO (UNIKALUS NR. 4400-5542-8070), ŠILO G. 2, KAZLŲ I K., KAZLŲ RŪDOS SEN., KAZLŲ RŪDOS SAV., KAPITALINIO REMONTO DARB</w:t>
      </w:r>
      <w:r>
        <w:rPr>
          <w:bCs/>
          <w:iCs/>
          <w:sz w:val="24"/>
          <w:szCs w:val="22"/>
          <w:lang w:val="en-US"/>
        </w:rPr>
        <w:t xml:space="preserve">Ų </w:t>
      </w:r>
      <w:r w:rsidRPr="009A4B3D">
        <w:rPr>
          <w:bCs/>
          <w:color w:val="000000"/>
          <w:sz w:val="24"/>
          <w:szCs w:val="24"/>
          <w:lang w:eastAsia="lt-LT"/>
        </w:rPr>
        <w:t>SUTARTIES</w:t>
      </w:r>
      <w:r>
        <w:rPr>
          <w:bCs/>
          <w:color w:val="000000"/>
          <w:sz w:val="24"/>
          <w:szCs w:val="32"/>
          <w:lang w:eastAsia="lt-LT"/>
        </w:rPr>
        <w:t xml:space="preserve"> PROJEKTAS</w:t>
      </w:r>
    </w:p>
    <w:p w14:paraId="1F289028" w14:textId="77777777" w:rsidR="00085815" w:rsidRPr="00A20EED" w:rsidRDefault="00085815" w:rsidP="00085815">
      <w:pPr>
        <w:pStyle w:val="Stilius5"/>
        <w:outlineLvl w:val="0"/>
        <w:rPr>
          <w:sz w:val="26"/>
          <w:szCs w:val="26"/>
        </w:rPr>
      </w:pPr>
    </w:p>
    <w:p w14:paraId="722F2209" w14:textId="77777777" w:rsidR="00085815" w:rsidRPr="00B91B24" w:rsidRDefault="00085815" w:rsidP="00085815">
      <w:pPr>
        <w:pStyle w:val="Stilius5"/>
        <w:outlineLvl w:val="0"/>
        <w:rPr>
          <w:b w:val="0"/>
          <w:bCs/>
          <w:sz w:val="24"/>
          <w:szCs w:val="24"/>
        </w:rPr>
      </w:pPr>
      <w:r w:rsidRPr="00B91B24">
        <w:rPr>
          <w:b w:val="0"/>
          <w:bCs/>
          <w:sz w:val="24"/>
          <w:szCs w:val="24"/>
        </w:rPr>
        <w:t>202</w:t>
      </w:r>
      <w:r>
        <w:rPr>
          <w:b w:val="0"/>
          <w:bCs/>
          <w:sz w:val="24"/>
          <w:szCs w:val="24"/>
        </w:rPr>
        <w:t>6</w:t>
      </w:r>
      <w:r w:rsidRPr="00B91B24">
        <w:rPr>
          <w:b w:val="0"/>
          <w:bCs/>
          <w:sz w:val="24"/>
          <w:szCs w:val="24"/>
        </w:rPr>
        <w:t xml:space="preserve"> m. _________ ___ d.</w:t>
      </w:r>
      <w:r>
        <w:rPr>
          <w:b w:val="0"/>
          <w:bCs/>
          <w:sz w:val="24"/>
          <w:szCs w:val="24"/>
        </w:rPr>
        <w:t xml:space="preserve"> Nr. __</w:t>
      </w:r>
    </w:p>
    <w:p w14:paraId="1539B11D" w14:textId="77777777" w:rsidR="00085815" w:rsidRDefault="00085815" w:rsidP="00085815">
      <w:pPr>
        <w:jc w:val="center"/>
        <w:rPr>
          <w:bCs/>
          <w:color w:val="000000"/>
          <w:szCs w:val="24"/>
        </w:rPr>
      </w:pPr>
      <w:r>
        <w:rPr>
          <w:bCs/>
          <w:color w:val="000000"/>
          <w:szCs w:val="24"/>
        </w:rPr>
        <w:t>Kazlų Rūda</w:t>
      </w:r>
    </w:p>
    <w:p w14:paraId="614C6EBD" w14:textId="77777777" w:rsidR="00085815" w:rsidRPr="006F48F8" w:rsidRDefault="00085815" w:rsidP="00085815">
      <w:pPr>
        <w:jc w:val="center"/>
        <w:rPr>
          <w:bCs/>
          <w:color w:val="000000"/>
          <w:szCs w:val="24"/>
        </w:rPr>
      </w:pPr>
    </w:p>
    <w:p w14:paraId="4C413442" w14:textId="77777777" w:rsidR="00085815" w:rsidRDefault="00085815" w:rsidP="00085815">
      <w:pPr>
        <w:widowControl w:val="0"/>
        <w:autoSpaceDE w:val="0"/>
        <w:autoSpaceDN w:val="0"/>
        <w:ind w:firstLine="709"/>
        <w:jc w:val="both"/>
        <w:rPr>
          <w:szCs w:val="24"/>
          <w:lang w:bidi="lt-LT"/>
        </w:rPr>
      </w:pPr>
      <w:r w:rsidRPr="00C75E20">
        <w:rPr>
          <w:b/>
          <w:bCs/>
          <w:szCs w:val="24"/>
          <w:lang w:bidi="lt-LT"/>
        </w:rPr>
        <w:t>Kazlų Rūdos savivaldybės administracija</w:t>
      </w:r>
      <w:r w:rsidRPr="00C75E20">
        <w:rPr>
          <w:szCs w:val="24"/>
          <w:lang w:bidi="lt-LT"/>
        </w:rPr>
        <w:t xml:space="preserve">, juridinio asmens kodas 188777932, kurios buveinė </w:t>
      </w:r>
      <w:r w:rsidRPr="000325EA">
        <w:rPr>
          <w:szCs w:val="24"/>
          <w:lang w:bidi="lt-LT"/>
        </w:rPr>
        <w:t xml:space="preserve">įregistruota adresu Atgimimo g. 12, </w:t>
      </w:r>
      <w:r w:rsidRPr="00F66DA0">
        <w:rPr>
          <w:szCs w:val="24"/>
          <w:lang w:bidi="lt-LT"/>
        </w:rPr>
        <w:t xml:space="preserve">69413 </w:t>
      </w:r>
      <w:r w:rsidRPr="000325EA">
        <w:rPr>
          <w:szCs w:val="24"/>
          <w:lang w:bidi="lt-LT"/>
        </w:rPr>
        <w:t xml:space="preserve">Kazlų Rūda (toliau – Užsakovas), </w:t>
      </w:r>
      <w:r w:rsidRPr="00F66DA0">
        <w:rPr>
          <w:szCs w:val="24"/>
          <w:lang w:bidi="lt-LT"/>
        </w:rPr>
        <w:t xml:space="preserve">kuriai (-iam) atstovauja </w:t>
      </w:r>
      <w:r w:rsidRPr="000325EA">
        <w:rPr>
          <w:i/>
          <w:iCs/>
          <w:szCs w:val="24"/>
          <w:lang w:bidi="lt-LT"/>
        </w:rPr>
        <w:t>(pareigos, vardas, pavardė)</w:t>
      </w:r>
      <w:r>
        <w:rPr>
          <w:i/>
          <w:iCs/>
          <w:szCs w:val="24"/>
          <w:lang w:bidi="lt-LT"/>
        </w:rPr>
        <w:t>,</w:t>
      </w:r>
      <w:r w:rsidRPr="000325EA">
        <w:t xml:space="preserve"> </w:t>
      </w:r>
      <w:r w:rsidRPr="00F66DA0">
        <w:rPr>
          <w:szCs w:val="24"/>
          <w:lang w:bidi="lt-LT"/>
        </w:rPr>
        <w:t xml:space="preserve">veikiantis (-i) pagal </w:t>
      </w:r>
      <w:r w:rsidRPr="000325EA">
        <w:rPr>
          <w:i/>
          <w:iCs/>
          <w:szCs w:val="24"/>
          <w:lang w:bidi="lt-LT"/>
        </w:rPr>
        <w:t>(dokumentas, kurio pagrindu veikia asmuo)</w:t>
      </w:r>
      <w:r>
        <w:rPr>
          <w:szCs w:val="24"/>
          <w:lang w:bidi="lt-LT"/>
        </w:rPr>
        <w:t xml:space="preserve">, </w:t>
      </w:r>
      <w:r w:rsidRPr="000325EA">
        <w:rPr>
          <w:szCs w:val="24"/>
          <w:lang w:bidi="lt-LT"/>
        </w:rPr>
        <w:t xml:space="preserve">ir </w:t>
      </w:r>
    </w:p>
    <w:p w14:paraId="7C7E9B85" w14:textId="77777777" w:rsidR="00085815" w:rsidRDefault="00085815" w:rsidP="00085815">
      <w:pPr>
        <w:widowControl w:val="0"/>
        <w:autoSpaceDE w:val="0"/>
        <w:autoSpaceDN w:val="0"/>
        <w:ind w:firstLine="709"/>
        <w:jc w:val="both"/>
        <w:rPr>
          <w:szCs w:val="24"/>
          <w:lang w:bidi="lt-LT"/>
        </w:rPr>
      </w:pPr>
      <w:r w:rsidRPr="000325EA">
        <w:rPr>
          <w:b/>
          <w:bCs/>
          <w:i/>
          <w:iCs/>
          <w:szCs w:val="24"/>
          <w:lang w:bidi="lt-LT"/>
        </w:rPr>
        <w:t>(</w:t>
      </w:r>
      <w:r>
        <w:rPr>
          <w:b/>
          <w:bCs/>
          <w:i/>
          <w:iCs/>
          <w:szCs w:val="24"/>
          <w:lang w:bidi="lt-LT"/>
        </w:rPr>
        <w:t>Rangovas</w:t>
      </w:r>
      <w:r w:rsidRPr="000325EA">
        <w:rPr>
          <w:b/>
          <w:bCs/>
          <w:i/>
          <w:iCs/>
          <w:szCs w:val="24"/>
          <w:lang w:bidi="lt-LT"/>
        </w:rPr>
        <w:t>)</w:t>
      </w:r>
      <w:r w:rsidRPr="000325EA">
        <w:rPr>
          <w:szCs w:val="24"/>
          <w:lang w:bidi="lt-LT"/>
        </w:rPr>
        <w:t xml:space="preserve">, juridinio asmens kodas </w:t>
      </w:r>
      <w:r w:rsidRPr="000325EA">
        <w:rPr>
          <w:i/>
          <w:iCs/>
          <w:szCs w:val="24"/>
          <w:lang w:bidi="lt-LT"/>
        </w:rPr>
        <w:t>(nurodomas kodas)</w:t>
      </w:r>
      <w:r w:rsidRPr="000325EA">
        <w:rPr>
          <w:szCs w:val="24"/>
          <w:lang w:bidi="lt-LT"/>
        </w:rPr>
        <w:t xml:space="preserve">, </w:t>
      </w:r>
      <w:r w:rsidRPr="00C75E20">
        <w:rPr>
          <w:szCs w:val="24"/>
          <w:lang w:bidi="lt-LT"/>
        </w:rPr>
        <w:t xml:space="preserve">kurios buveinė </w:t>
      </w:r>
      <w:r w:rsidRPr="000325EA">
        <w:rPr>
          <w:szCs w:val="24"/>
          <w:lang w:bidi="lt-LT"/>
        </w:rPr>
        <w:t xml:space="preserve">įregistruota adresu </w:t>
      </w:r>
      <w:r>
        <w:rPr>
          <w:szCs w:val="24"/>
          <w:lang w:bidi="lt-LT"/>
        </w:rPr>
        <w:t>(</w:t>
      </w:r>
      <w:r w:rsidRPr="00F66DA0">
        <w:rPr>
          <w:i/>
          <w:iCs/>
          <w:szCs w:val="24"/>
          <w:lang w:bidi="lt-LT"/>
        </w:rPr>
        <w:t>nurodomas adresas</w:t>
      </w:r>
      <w:r>
        <w:rPr>
          <w:szCs w:val="24"/>
          <w:lang w:bidi="lt-LT"/>
        </w:rPr>
        <w:t xml:space="preserve">) </w:t>
      </w:r>
      <w:r w:rsidRPr="000325EA">
        <w:rPr>
          <w:szCs w:val="24"/>
          <w:lang w:bidi="lt-LT"/>
        </w:rPr>
        <w:t xml:space="preserve">(toliau – </w:t>
      </w:r>
      <w:r>
        <w:rPr>
          <w:szCs w:val="24"/>
          <w:lang w:bidi="lt-LT"/>
        </w:rPr>
        <w:t>Rangovas</w:t>
      </w:r>
      <w:r w:rsidRPr="000325EA">
        <w:rPr>
          <w:szCs w:val="24"/>
          <w:lang w:bidi="lt-LT"/>
        </w:rPr>
        <w:t xml:space="preserve">), </w:t>
      </w:r>
      <w:r w:rsidRPr="00F66DA0">
        <w:rPr>
          <w:szCs w:val="24"/>
          <w:lang w:bidi="lt-LT"/>
        </w:rPr>
        <w:t>kuriam atstovauja</w:t>
      </w:r>
      <w:r w:rsidRPr="000325EA">
        <w:rPr>
          <w:szCs w:val="24"/>
          <w:lang w:bidi="lt-LT"/>
        </w:rPr>
        <w:t xml:space="preserve"> </w:t>
      </w:r>
      <w:r w:rsidRPr="000325EA">
        <w:rPr>
          <w:i/>
          <w:szCs w:val="24"/>
          <w:lang w:bidi="lt-LT"/>
        </w:rPr>
        <w:t>(pareigos, vardas, pavardė)</w:t>
      </w:r>
      <w:r w:rsidRPr="000325EA">
        <w:rPr>
          <w:szCs w:val="24"/>
          <w:lang w:bidi="lt-LT"/>
        </w:rPr>
        <w:t xml:space="preserve">, </w:t>
      </w:r>
      <w:r w:rsidRPr="00F66DA0">
        <w:rPr>
          <w:szCs w:val="24"/>
          <w:lang w:bidi="lt-LT"/>
        </w:rPr>
        <w:t xml:space="preserve">veikiantis (-i) pagal </w:t>
      </w:r>
      <w:r w:rsidRPr="000325EA">
        <w:rPr>
          <w:i/>
          <w:szCs w:val="24"/>
          <w:lang w:bidi="lt-LT"/>
        </w:rPr>
        <w:t>(dokumentas, kurio pagrindu veikia asmuo)</w:t>
      </w:r>
      <w:r w:rsidRPr="000325EA">
        <w:rPr>
          <w:szCs w:val="24"/>
          <w:lang w:bidi="lt-LT"/>
        </w:rPr>
        <w:t xml:space="preserve">, </w:t>
      </w:r>
    </w:p>
    <w:p w14:paraId="67299504" w14:textId="49501B64" w:rsidR="0049319C" w:rsidRPr="00085815" w:rsidRDefault="00085815" w:rsidP="00085815">
      <w:pPr>
        <w:widowControl w:val="0"/>
        <w:autoSpaceDE w:val="0"/>
        <w:autoSpaceDN w:val="0"/>
        <w:ind w:firstLine="709"/>
        <w:jc w:val="both"/>
        <w:rPr>
          <w:szCs w:val="24"/>
          <w:lang w:bidi="lt-LT"/>
        </w:rPr>
      </w:pPr>
      <w:r w:rsidRPr="000325EA">
        <w:rPr>
          <w:szCs w:val="24"/>
          <w:lang w:bidi="lt-LT"/>
        </w:rPr>
        <w:t>toliau kartu vadinami Šalimis, o kiekvienas atskirai – Šalimi, sudarė šią sutartį (toliau – Sutartis)</w:t>
      </w:r>
      <w:r>
        <w:rPr>
          <w:szCs w:val="24"/>
          <w:lang w:bidi="lt-LT"/>
        </w:rPr>
        <w:t>:</w:t>
      </w:r>
    </w:p>
    <w:p w14:paraId="41469916" w14:textId="77777777" w:rsidR="0049319C" w:rsidRDefault="0049319C">
      <w:pPr>
        <w:spacing w:line="276" w:lineRule="auto"/>
        <w:rPr>
          <w:b/>
          <w:caps/>
          <w:szCs w:val="24"/>
        </w:rPr>
      </w:pPr>
    </w:p>
    <w:p w14:paraId="4C6BCAA4" w14:textId="77777777" w:rsidR="0049319C" w:rsidRDefault="0049319C">
      <w:pPr>
        <w:spacing w:line="276" w:lineRule="auto"/>
        <w:jc w:val="center"/>
        <w:rPr>
          <w:b/>
          <w:caps/>
          <w:szCs w:val="24"/>
        </w:rPr>
      </w:pPr>
    </w:p>
    <w:p w14:paraId="5E49D3C3" w14:textId="77777777" w:rsidR="0049319C" w:rsidRDefault="00000000">
      <w:pPr>
        <w:spacing w:line="276" w:lineRule="auto"/>
        <w:jc w:val="center"/>
        <w:rPr>
          <w:b/>
          <w:caps/>
          <w:szCs w:val="24"/>
        </w:rPr>
      </w:pPr>
      <w:r>
        <w:rPr>
          <w:b/>
          <w:caps/>
          <w:szCs w:val="24"/>
        </w:rPr>
        <w:t xml:space="preserve">STATYBOS RANGOS VIEŠOJO pirkimo </w:t>
      </w:r>
      <w:r>
        <w:rPr>
          <w:rFonts w:eastAsia="Arial"/>
          <w:szCs w:val="24"/>
        </w:rPr>
        <w:t xml:space="preserve">– </w:t>
      </w:r>
      <w:r>
        <w:rPr>
          <w:b/>
          <w:caps/>
          <w:szCs w:val="24"/>
        </w:rPr>
        <w:t>pardavimo sutarties Bendrosios sąlygos</w:t>
      </w:r>
    </w:p>
    <w:p w14:paraId="514DC60B" w14:textId="77777777" w:rsidR="0049319C" w:rsidRDefault="0049319C">
      <w:pPr>
        <w:spacing w:line="276" w:lineRule="auto"/>
        <w:jc w:val="center"/>
        <w:rPr>
          <w:szCs w:val="24"/>
        </w:rPr>
      </w:pPr>
    </w:p>
    <w:p w14:paraId="2FB3648C" w14:textId="77777777" w:rsidR="0049319C" w:rsidRDefault="00000000">
      <w:pPr>
        <w:keepNext/>
        <w:keepLines/>
        <w:tabs>
          <w:tab w:val="left" w:pos="426"/>
          <w:tab w:val="left" w:pos="5103"/>
        </w:tabs>
        <w:spacing w:line="276"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10250C74" w14:textId="77777777" w:rsidR="0049319C" w:rsidRDefault="0049319C">
      <w:pPr>
        <w:keepNext/>
        <w:keepLines/>
        <w:tabs>
          <w:tab w:val="left" w:pos="426"/>
        </w:tabs>
        <w:spacing w:line="276" w:lineRule="auto"/>
        <w:jc w:val="both"/>
        <w:rPr>
          <w:rFonts w:eastAsia="Cambria"/>
          <w:b/>
          <w:bCs/>
          <w:caps/>
          <w:szCs w:val="24"/>
          <w14:numSpacing w14:val="tabular"/>
        </w:rPr>
      </w:pPr>
    </w:p>
    <w:p w14:paraId="785B7D74" w14:textId="77777777" w:rsidR="0049319C" w:rsidRDefault="0000000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68E8B7A2" w14:textId="77777777" w:rsidR="0049319C" w:rsidRDefault="0049319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Cs w:val="24"/>
        </w:rPr>
      </w:pPr>
    </w:p>
    <w:p w14:paraId="42D9C2A7" w14:textId="77777777" w:rsidR="0049319C" w:rsidRDefault="00000000">
      <w:pPr>
        <w:widowControl w:val="0"/>
        <w:tabs>
          <w:tab w:val="left" w:pos="567"/>
        </w:tabs>
        <w:spacing w:line="276" w:lineRule="auto"/>
        <w:jc w:val="both"/>
        <w:rPr>
          <w:rFonts w:eastAsia="Cambria"/>
          <w:b/>
          <w:bCs/>
          <w:szCs w:val="24"/>
        </w:rPr>
      </w:pPr>
      <w:r>
        <w:rPr>
          <w:rFonts w:eastAsia="Cambria"/>
          <w:szCs w:val="24"/>
        </w:rPr>
        <w:t>1.1.1. Šioje Sutartyje didžiąja raide rašomos sąvokos turi šias reikšmes:</w:t>
      </w:r>
    </w:p>
    <w:p w14:paraId="370D63B9" w14:textId="77777777" w:rsidR="0049319C" w:rsidRDefault="00000000">
      <w:pPr>
        <w:widowControl w:val="0"/>
        <w:tabs>
          <w:tab w:val="left" w:pos="567"/>
          <w:tab w:val="left" w:pos="851"/>
          <w:tab w:val="left" w:pos="992"/>
          <w:tab w:val="left" w:pos="1134"/>
        </w:tabs>
        <w:spacing w:line="276" w:lineRule="auto"/>
        <w:jc w:val="both"/>
        <w:rPr>
          <w:szCs w:val="24"/>
        </w:rPr>
      </w:pPr>
      <w:r>
        <w:rPr>
          <w:rFonts w:eastAsia="Arial"/>
          <w:szCs w:val="24"/>
        </w:rPr>
        <w:t xml:space="preserve">1.1.1.1. </w:t>
      </w:r>
      <w:r>
        <w:rPr>
          <w:b/>
          <w:bCs/>
          <w:szCs w:val="24"/>
        </w:rPr>
        <w:t>Ataskaitinis laikotarpis</w:t>
      </w:r>
      <w:r>
        <w:rPr>
          <w:szCs w:val="24"/>
        </w:rPr>
        <w:t xml:space="preserve"> – yra mėnuo nuo praėjusio kalendorinio mėnesio 25 dienos iki einamojo kalendorinio mėnesio 24 dienos (įskaitytinai);</w:t>
      </w:r>
    </w:p>
    <w:p w14:paraId="17B78EFE"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1.1.1.2. </w:t>
      </w:r>
      <w:r>
        <w:rPr>
          <w:b/>
          <w:bCs/>
          <w:szCs w:val="24"/>
        </w:rPr>
        <w:t>Atliktų darbų aktas</w:t>
      </w:r>
      <w:r>
        <w:rPr>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77F5777E"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1.1.1.3. </w:t>
      </w:r>
      <w:r>
        <w:rPr>
          <w:b/>
          <w:szCs w:val="24"/>
        </w:rPr>
        <w:t>Atsisakomi darbai</w:t>
      </w:r>
      <w:r>
        <w:rPr>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1EF61915" w14:textId="77777777" w:rsidR="0049319C" w:rsidRDefault="00000000">
      <w:pPr>
        <w:widowControl w:val="0"/>
        <w:tabs>
          <w:tab w:val="left" w:pos="0"/>
          <w:tab w:val="left" w:pos="567"/>
        </w:tabs>
        <w:spacing w:line="276" w:lineRule="auto"/>
        <w:jc w:val="both"/>
        <w:rPr>
          <w:szCs w:val="24"/>
        </w:rPr>
      </w:pPr>
      <w:r>
        <w:rPr>
          <w:szCs w:val="24"/>
        </w:rPr>
        <w:t xml:space="preserve">1.1.1.4. </w:t>
      </w:r>
      <w:r>
        <w:rPr>
          <w:b/>
          <w:bCs/>
          <w:szCs w:val="24"/>
        </w:rPr>
        <w:t>Bendrosios sąlygos</w:t>
      </w:r>
      <w:r>
        <w:rPr>
          <w:szCs w:val="24"/>
        </w:rPr>
        <w:t xml:space="preserve"> – šis Sutarties dokumentas, kuris vadinasi „Statybos rangos viešojo pirkimo – pardavimo sutarties Bendrosios sąlygos“;</w:t>
      </w:r>
    </w:p>
    <w:p w14:paraId="622CFB4A" w14:textId="77777777" w:rsidR="0049319C" w:rsidRDefault="00000000">
      <w:pPr>
        <w:widowControl w:val="0"/>
        <w:tabs>
          <w:tab w:val="left" w:pos="0"/>
          <w:tab w:val="left" w:pos="567"/>
        </w:tabs>
        <w:spacing w:line="276" w:lineRule="auto"/>
        <w:jc w:val="both"/>
        <w:rPr>
          <w:szCs w:val="24"/>
        </w:rPr>
      </w:pPr>
      <w:r>
        <w:rPr>
          <w:szCs w:val="24"/>
        </w:rPr>
        <w:t xml:space="preserve">1.1.1.5. </w:t>
      </w:r>
      <w:r>
        <w:rPr>
          <w:b/>
          <w:bCs/>
          <w:szCs w:val="24"/>
        </w:rPr>
        <w:t>Darbai</w:t>
      </w:r>
      <w:r>
        <w:rPr>
          <w:szCs w:val="24"/>
        </w:rPr>
        <w:t xml:space="preserve"> – Techninėje</w:t>
      </w:r>
      <w:r>
        <w:rPr>
          <w:b/>
          <w:bCs/>
          <w:szCs w:val="24"/>
        </w:rPr>
        <w:t xml:space="preserve"> </w:t>
      </w:r>
      <w:r>
        <w:rPr>
          <w:szCs w:val="24"/>
        </w:rPr>
        <w:t xml:space="preserve">specifikacijoje ir (arba) Statinio projekte, ir (arba) Specialiosiose sąlygose nurodyti darbai ir kiti paslaugų teikimo, Prekių tiekimo, darbų atlikimo veiksmai, kuriuos pagal Sutartį </w:t>
      </w:r>
      <w:r>
        <w:rPr>
          <w:rFonts w:eastAsia="Calibri"/>
          <w:szCs w:val="24"/>
        </w:rPr>
        <w:t>ir teisės aktų reikalavimus</w:t>
      </w:r>
      <w:r>
        <w:rPr>
          <w:szCs w:val="24"/>
        </w:rPr>
        <w:t xml:space="preserve"> privalo atlikti Rangovas; </w:t>
      </w:r>
    </w:p>
    <w:p w14:paraId="72B13CB7" w14:textId="77777777" w:rsidR="0049319C" w:rsidRDefault="00000000">
      <w:pPr>
        <w:widowControl w:val="0"/>
        <w:tabs>
          <w:tab w:val="left" w:pos="810"/>
          <w:tab w:val="left" w:pos="1134"/>
        </w:tabs>
        <w:spacing w:line="276" w:lineRule="auto"/>
        <w:jc w:val="both"/>
        <w:rPr>
          <w:b/>
          <w:szCs w:val="24"/>
        </w:rPr>
      </w:pPr>
      <w:r>
        <w:rPr>
          <w:szCs w:val="24"/>
        </w:rPr>
        <w:t xml:space="preserve">1.1.1.6. </w:t>
      </w:r>
      <w:r>
        <w:rPr>
          <w:b/>
          <w:szCs w:val="24"/>
        </w:rPr>
        <w:t>Darbų dokumentai</w:t>
      </w:r>
      <w:r>
        <w:rPr>
          <w:szCs w:val="24"/>
        </w:rPr>
        <w:t xml:space="preserve"> – Užsakovo dokumentai ir Rangovo dokumentai kartu;</w:t>
      </w:r>
    </w:p>
    <w:p w14:paraId="14733BD5" w14:textId="77777777" w:rsidR="0049319C" w:rsidRDefault="00000000">
      <w:pPr>
        <w:widowControl w:val="0"/>
        <w:tabs>
          <w:tab w:val="left" w:pos="0"/>
          <w:tab w:val="left" w:pos="567"/>
        </w:tabs>
        <w:spacing w:line="276" w:lineRule="auto"/>
        <w:jc w:val="both"/>
        <w:rPr>
          <w:b/>
          <w:szCs w:val="24"/>
        </w:rPr>
      </w:pPr>
      <w:r>
        <w:rPr>
          <w:szCs w:val="24"/>
        </w:rPr>
        <w:t xml:space="preserve">1.1.1.7. </w:t>
      </w:r>
      <w:r>
        <w:rPr>
          <w:b/>
          <w:bCs/>
          <w:szCs w:val="24"/>
        </w:rPr>
        <w:t>Darbų perdavimo –</w:t>
      </w:r>
      <w:r>
        <w:rPr>
          <w:szCs w:val="24"/>
        </w:rPr>
        <w:t xml:space="preserve"> </w:t>
      </w:r>
      <w:r>
        <w:rPr>
          <w:b/>
          <w:bCs/>
          <w:szCs w:val="24"/>
        </w:rPr>
        <w:t>priėmimo aktas</w:t>
      </w:r>
      <w:r>
        <w:rPr>
          <w:szCs w:val="24"/>
        </w:rPr>
        <w:t xml:space="preserve"> – dokumentas, įforminantis atliktų Darbų (Etapo, jei </w:t>
      </w:r>
      <w:r>
        <w:rPr>
          <w:szCs w:val="24"/>
        </w:rPr>
        <w:lastRenderedPageBreak/>
        <w:t xml:space="preserve">tai numatyta) perdavimą </w:t>
      </w:r>
      <w:r>
        <w:rPr>
          <w:bCs/>
          <w:szCs w:val="24"/>
        </w:rPr>
        <w:t>–</w:t>
      </w:r>
      <w:r>
        <w:rPr>
          <w:szCs w:val="24"/>
        </w:rPr>
        <w:t>priėmimą;</w:t>
      </w:r>
      <w:r>
        <w:rPr>
          <w:b/>
          <w:szCs w:val="24"/>
        </w:rPr>
        <w:t xml:space="preserve"> </w:t>
      </w:r>
    </w:p>
    <w:p w14:paraId="23CB1DE4" w14:textId="77777777" w:rsidR="0049319C" w:rsidRDefault="00000000">
      <w:pPr>
        <w:widowControl w:val="0"/>
        <w:tabs>
          <w:tab w:val="left" w:pos="0"/>
          <w:tab w:val="left" w:pos="567"/>
        </w:tabs>
        <w:spacing w:line="276" w:lineRule="auto"/>
        <w:jc w:val="both"/>
        <w:rPr>
          <w:szCs w:val="24"/>
        </w:rPr>
      </w:pPr>
      <w:r>
        <w:rPr>
          <w:szCs w:val="24"/>
        </w:rPr>
        <w:t xml:space="preserve">1.1.1.8. </w:t>
      </w:r>
      <w:r>
        <w:rPr>
          <w:b/>
          <w:bCs/>
          <w:szCs w:val="24"/>
        </w:rPr>
        <w:t>Darbų pradžia</w:t>
      </w:r>
      <w:r>
        <w:rPr>
          <w:szCs w:val="24"/>
        </w:rPr>
        <w:t xml:space="preserve"> – Darbų pradžia laikoma pirma diena po Sutarties įsigaliojimo datos, jeigu Specialiosiose sąlygose, Techninėje specifikacijoje ir (arba) Grafike nenurodyta kitaip;</w:t>
      </w:r>
    </w:p>
    <w:p w14:paraId="4246808E" w14:textId="77777777" w:rsidR="0049319C" w:rsidRDefault="00000000">
      <w:pPr>
        <w:widowControl w:val="0"/>
        <w:tabs>
          <w:tab w:val="left" w:pos="810"/>
          <w:tab w:val="left" w:pos="1134"/>
        </w:tabs>
        <w:spacing w:line="276" w:lineRule="auto"/>
        <w:jc w:val="both"/>
        <w:rPr>
          <w:szCs w:val="24"/>
        </w:rPr>
      </w:pPr>
      <w:r>
        <w:rPr>
          <w:szCs w:val="24"/>
        </w:rPr>
        <w:t xml:space="preserve">1.1.1.9. </w:t>
      </w:r>
      <w:r>
        <w:rPr>
          <w:b/>
          <w:bCs/>
          <w:szCs w:val="24"/>
        </w:rPr>
        <w:t>Etapas</w:t>
      </w:r>
      <w:r>
        <w:rPr>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25BEA16D" w14:textId="77777777" w:rsidR="0049319C" w:rsidRDefault="00000000">
      <w:pPr>
        <w:widowControl w:val="0"/>
        <w:tabs>
          <w:tab w:val="left" w:pos="810"/>
          <w:tab w:val="left" w:pos="1134"/>
        </w:tabs>
        <w:spacing w:line="276" w:lineRule="auto"/>
        <w:jc w:val="both"/>
        <w:rPr>
          <w:szCs w:val="24"/>
        </w:rPr>
      </w:pPr>
      <w:r>
        <w:rPr>
          <w:szCs w:val="24"/>
        </w:rPr>
        <w:t xml:space="preserve">1.1.1.10. </w:t>
      </w:r>
      <w:r>
        <w:rPr>
          <w:b/>
          <w:szCs w:val="24"/>
        </w:rPr>
        <w:t>Grafikas</w:t>
      </w:r>
      <w:r>
        <w:rPr>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1D43A446" w14:textId="77777777" w:rsidR="0049319C" w:rsidRDefault="00000000">
      <w:pPr>
        <w:widowControl w:val="0"/>
        <w:tabs>
          <w:tab w:val="left" w:pos="810"/>
          <w:tab w:val="left" w:pos="1134"/>
        </w:tabs>
        <w:spacing w:line="276" w:lineRule="auto"/>
        <w:jc w:val="both"/>
        <w:rPr>
          <w:szCs w:val="24"/>
        </w:rPr>
      </w:pPr>
      <w:r>
        <w:rPr>
          <w:szCs w:val="24"/>
        </w:rPr>
        <w:t xml:space="preserve">1.1.1.11. </w:t>
      </w:r>
      <w:r>
        <w:rPr>
          <w:b/>
          <w:bCs/>
          <w:szCs w:val="24"/>
        </w:rPr>
        <w:t>Išlaidos</w:t>
      </w:r>
      <w:r>
        <w:rPr>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4701C475" w14:textId="77777777" w:rsidR="0049319C" w:rsidRDefault="00000000">
      <w:pPr>
        <w:widowControl w:val="0"/>
        <w:tabs>
          <w:tab w:val="left" w:pos="810"/>
          <w:tab w:val="left" w:pos="1134"/>
        </w:tabs>
        <w:spacing w:line="276" w:lineRule="auto"/>
        <w:jc w:val="both"/>
        <w:rPr>
          <w:szCs w:val="24"/>
        </w:rPr>
      </w:pPr>
      <w:r>
        <w:rPr>
          <w:szCs w:val="24"/>
        </w:rPr>
        <w:t xml:space="preserve">1.1.1.12. </w:t>
      </w:r>
      <w:r>
        <w:rPr>
          <w:b/>
          <w:szCs w:val="24"/>
        </w:rPr>
        <w:t>Įrenginiai</w:t>
      </w:r>
      <w:r>
        <w:rPr>
          <w:szCs w:val="24"/>
        </w:rPr>
        <w:t xml:space="preserve"> – mašinos, prietaisai, įtaisai energijai, medžiagoms gaminti ir informacijai priimti, perduoti ar keisti;</w:t>
      </w:r>
    </w:p>
    <w:p w14:paraId="29DA8ABB" w14:textId="77777777" w:rsidR="0049319C" w:rsidRDefault="00000000">
      <w:pPr>
        <w:widowControl w:val="0"/>
        <w:tabs>
          <w:tab w:val="left" w:pos="0"/>
          <w:tab w:val="left" w:pos="567"/>
        </w:tabs>
        <w:spacing w:line="276" w:lineRule="auto"/>
        <w:jc w:val="both"/>
        <w:rPr>
          <w:szCs w:val="24"/>
        </w:rPr>
      </w:pPr>
      <w:r>
        <w:rPr>
          <w:szCs w:val="24"/>
        </w:rPr>
        <w:t xml:space="preserve">1.1.1.13. </w:t>
      </w:r>
      <w:r>
        <w:rPr>
          <w:b/>
          <w:szCs w:val="24"/>
        </w:rPr>
        <w:t>Objektas</w:t>
      </w:r>
      <w:r>
        <w:rPr>
          <w:szCs w:val="24"/>
        </w:rPr>
        <w:t xml:space="preserve"> – statinys (-iai), jo dalis arba statinių kompleksas, dėl kurio (-ių) statybos, rekonstravimo, remonto arba griovimo Šalys sudaro Sutartį;</w:t>
      </w:r>
    </w:p>
    <w:p w14:paraId="4008F3B0" w14:textId="77777777" w:rsidR="0049319C" w:rsidRDefault="00000000">
      <w:pPr>
        <w:widowControl w:val="0"/>
        <w:tabs>
          <w:tab w:val="left" w:pos="810"/>
          <w:tab w:val="left" w:pos="1134"/>
        </w:tabs>
        <w:spacing w:line="276" w:lineRule="auto"/>
        <w:jc w:val="both"/>
        <w:rPr>
          <w:szCs w:val="24"/>
        </w:rPr>
      </w:pPr>
      <w:r>
        <w:rPr>
          <w:szCs w:val="24"/>
        </w:rPr>
        <w:t xml:space="preserve">1.1.1.14. </w:t>
      </w:r>
      <w:r>
        <w:rPr>
          <w:b/>
          <w:szCs w:val="24"/>
        </w:rPr>
        <w:t>Papildomi darbai</w:t>
      </w:r>
      <w:r>
        <w:rPr>
          <w:szCs w:val="24"/>
        </w:rPr>
        <w:t xml:space="preserve"> – darbai, </w:t>
      </w:r>
      <w:r>
        <w:rPr>
          <w:color w:val="000000"/>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Pr>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327972EA" w14:textId="77777777" w:rsidR="0049319C" w:rsidRDefault="00000000">
      <w:pPr>
        <w:widowControl w:val="0"/>
        <w:tabs>
          <w:tab w:val="left" w:pos="810"/>
          <w:tab w:val="left" w:pos="1134"/>
        </w:tabs>
        <w:spacing w:line="276" w:lineRule="auto"/>
        <w:jc w:val="both"/>
        <w:rPr>
          <w:szCs w:val="24"/>
        </w:rPr>
      </w:pPr>
      <w:r>
        <w:rPr>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783A5BE3" w14:textId="77777777" w:rsidR="0049319C" w:rsidRDefault="00000000">
      <w:pPr>
        <w:widowControl w:val="0"/>
        <w:tabs>
          <w:tab w:val="left" w:pos="810"/>
          <w:tab w:val="left" w:pos="1134"/>
        </w:tabs>
        <w:spacing w:line="276" w:lineRule="auto"/>
        <w:jc w:val="both"/>
        <w:rPr>
          <w:szCs w:val="24"/>
        </w:rPr>
      </w:pPr>
      <w:r>
        <w:rPr>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71E40E58" w14:textId="77777777" w:rsidR="0049319C" w:rsidRDefault="00000000">
      <w:pPr>
        <w:widowControl w:val="0"/>
        <w:tabs>
          <w:tab w:val="left" w:pos="810"/>
          <w:tab w:val="left" w:pos="1134"/>
        </w:tabs>
        <w:spacing w:line="276" w:lineRule="auto"/>
        <w:jc w:val="both"/>
        <w:rPr>
          <w:szCs w:val="24"/>
        </w:rPr>
      </w:pPr>
      <w:r>
        <w:rPr>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550741F9"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1.1.1.15. </w:t>
      </w:r>
      <w:r>
        <w:rPr>
          <w:b/>
          <w:szCs w:val="24"/>
        </w:rPr>
        <w:t>Pažyma apie atliktų darbų vertę</w:t>
      </w:r>
      <w:r>
        <w:rPr>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127ADEFA"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szCs w:val="24"/>
        </w:rPr>
        <w:t xml:space="preserve">1.1.1.16. </w:t>
      </w:r>
      <w:r>
        <w:rPr>
          <w:rFonts w:eastAsia="Arial"/>
          <w:b/>
          <w:bCs/>
          <w:szCs w:val="24"/>
        </w:rPr>
        <w:t>Pirkimo dokumentai</w:t>
      </w:r>
      <w:r>
        <w:rPr>
          <w:rFonts w:eastAsia="Arial"/>
          <w:szCs w:val="24"/>
        </w:rPr>
        <w:t xml:space="preserve"> –</w:t>
      </w:r>
      <w:r>
        <w:rPr>
          <w:szCs w:val="24"/>
        </w:rPr>
        <w:t xml:space="preserve"> dokumentai, pagal kurių sąlygas atliktas pirkimas ir Rangovas </w:t>
      </w:r>
      <w:r>
        <w:rPr>
          <w:szCs w:val="24"/>
        </w:rPr>
        <w:lastRenderedPageBreak/>
        <w:t>pripažintas laimėtoju;</w:t>
      </w:r>
    </w:p>
    <w:p w14:paraId="0EC8D76B"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szCs w:val="24"/>
        </w:rPr>
        <w:t xml:space="preserve">1.1.1.17. </w:t>
      </w:r>
      <w:r>
        <w:rPr>
          <w:rFonts w:eastAsia="Arial"/>
          <w:b/>
          <w:bCs/>
          <w:szCs w:val="24"/>
        </w:rPr>
        <w:t>Pradinės sutarties vertė</w:t>
      </w:r>
      <w:r>
        <w:rPr>
          <w:rFonts w:eastAsia="Arial"/>
          <w:szCs w:val="24"/>
        </w:rPr>
        <w:t xml:space="preserve"> – Specialiosiose sąlygose nurodyta vertė be pridėtinės vertės mokesčio (toliau – </w:t>
      </w:r>
      <w:r>
        <w:rPr>
          <w:rFonts w:eastAsia="Arial"/>
          <w:b/>
          <w:bCs/>
          <w:szCs w:val="24"/>
        </w:rPr>
        <w:t>PVM</w:t>
      </w:r>
      <w:r>
        <w:rPr>
          <w:rFonts w:eastAsia="Arial"/>
          <w:szCs w:val="24"/>
        </w:rPr>
        <w:t>);</w:t>
      </w:r>
    </w:p>
    <w:p w14:paraId="49FCD8FF" w14:textId="77777777" w:rsidR="0049319C" w:rsidRDefault="00000000">
      <w:pPr>
        <w:widowControl w:val="0"/>
        <w:tabs>
          <w:tab w:val="left" w:pos="810"/>
          <w:tab w:val="left" w:pos="1134"/>
        </w:tabs>
        <w:spacing w:line="276" w:lineRule="auto"/>
        <w:jc w:val="both"/>
        <w:rPr>
          <w:b/>
          <w:szCs w:val="24"/>
        </w:rPr>
      </w:pPr>
      <w:r>
        <w:rPr>
          <w:szCs w:val="24"/>
        </w:rPr>
        <w:t xml:space="preserve">1.1.1.18. </w:t>
      </w:r>
      <w:r>
        <w:rPr>
          <w:b/>
          <w:szCs w:val="24"/>
        </w:rPr>
        <w:t>Prekės</w:t>
      </w:r>
      <w:r>
        <w:rPr>
          <w:szCs w:val="24"/>
        </w:rPr>
        <w:t xml:space="preserve"> – Statybos produktai, Įrenginiai ir Priemonės kartu arba bet kurie iš jų atskirai, priklausomai nuo konkrečios Sutarties sąlygos konteksto;</w:t>
      </w:r>
    </w:p>
    <w:p w14:paraId="041D802A" w14:textId="77777777" w:rsidR="0049319C" w:rsidRDefault="00000000">
      <w:pPr>
        <w:widowControl w:val="0"/>
        <w:tabs>
          <w:tab w:val="left" w:pos="810"/>
          <w:tab w:val="left" w:pos="1134"/>
        </w:tabs>
        <w:spacing w:line="276" w:lineRule="auto"/>
        <w:jc w:val="both"/>
        <w:rPr>
          <w:szCs w:val="24"/>
        </w:rPr>
      </w:pPr>
      <w:r>
        <w:rPr>
          <w:szCs w:val="24"/>
        </w:rPr>
        <w:t xml:space="preserve">1.1.1.19. </w:t>
      </w:r>
      <w:r>
        <w:rPr>
          <w:b/>
          <w:bCs/>
          <w:szCs w:val="24"/>
        </w:rPr>
        <w:t>Priemonės</w:t>
      </w:r>
      <w:r>
        <w:rPr>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7ACA7058" w14:textId="77777777" w:rsidR="0049319C" w:rsidRDefault="00000000">
      <w:pPr>
        <w:widowControl w:val="0"/>
        <w:tabs>
          <w:tab w:val="left" w:pos="810"/>
          <w:tab w:val="left" w:pos="1134"/>
        </w:tabs>
        <w:spacing w:line="276" w:lineRule="auto"/>
        <w:jc w:val="both"/>
        <w:rPr>
          <w:strike/>
          <w:szCs w:val="24"/>
        </w:rPr>
      </w:pPr>
      <w:r>
        <w:rPr>
          <w:szCs w:val="24"/>
        </w:rPr>
        <w:t xml:space="preserve">1.1.1.20. </w:t>
      </w:r>
      <w:r>
        <w:rPr>
          <w:rFonts w:eastAsia="Arial"/>
          <w:b/>
          <w:szCs w:val="24"/>
        </w:rPr>
        <w:t>Rangovas</w:t>
      </w:r>
      <w:r>
        <w:rPr>
          <w:rFonts w:eastAsia="Arial"/>
          <w:szCs w:val="24"/>
        </w:rPr>
        <w:t xml:space="preserve"> – asmuo, kuris Specialiosiose sąlygose yra įvardytas kaip Rangovas, </w:t>
      </w:r>
      <w:r>
        <w:rPr>
          <w:szCs w:val="24"/>
        </w:rPr>
        <w:t>atliekantis Sutartyje nurodytus Darbus;</w:t>
      </w:r>
    </w:p>
    <w:p w14:paraId="4344DCCD"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1.1.1.21. </w:t>
      </w:r>
      <w:r>
        <w:rPr>
          <w:b/>
          <w:szCs w:val="24"/>
        </w:rPr>
        <w:t>Rangovo dokumentai</w:t>
      </w:r>
      <w:r>
        <w:rPr>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(pavyzdžiui, leidimai eismo apribojimams);</w:t>
      </w:r>
    </w:p>
    <w:p w14:paraId="43D76FA0"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1.1.1.22. </w:t>
      </w:r>
      <w:r>
        <w:rPr>
          <w:b/>
          <w:szCs w:val="24"/>
        </w:rPr>
        <w:t>Rangovo pasiūlymas</w:t>
      </w:r>
      <w:r>
        <w:rPr>
          <w:szCs w:val="24"/>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3AE22E15"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1.1.1.23. </w:t>
      </w:r>
      <w:r>
        <w:rPr>
          <w:b/>
          <w:szCs w:val="24"/>
        </w:rPr>
        <w:t>Rangovo personalas</w:t>
      </w:r>
      <w:r>
        <w:rPr>
          <w:szCs w:val="24"/>
        </w:rPr>
        <w:t xml:space="preserve"> – Rangovo atstovai, specialistai, kiti Rangovo ir subrangovų, </w:t>
      </w:r>
      <w:r>
        <w:rPr>
          <w:rFonts w:eastAsia="Cambria"/>
          <w:szCs w:val="24"/>
        </w:rPr>
        <w:t>ūkio subjektų, kurių pajėgumais remiasi Rangovas,</w:t>
      </w:r>
      <w:r>
        <w:rPr>
          <w:szCs w:val="24"/>
        </w:rPr>
        <w:t xml:space="preserve"> darbuotojai, taip pat kiti Rangovo arba subrangovų arba </w:t>
      </w:r>
      <w:r>
        <w:rPr>
          <w:rFonts w:eastAsia="Cambria"/>
          <w:szCs w:val="24"/>
        </w:rPr>
        <w:t xml:space="preserve">ūkio subjektų </w:t>
      </w:r>
      <w:r>
        <w:rPr>
          <w:szCs w:val="24"/>
        </w:rPr>
        <w:t>pasitelkti fiziniai asmenys, kurie tiesiogiai dalyvauja atliekant Darbus ir įgyvendinant kitas Rangovo teises bei pareigas pagal Sutartį;</w:t>
      </w:r>
    </w:p>
    <w:p w14:paraId="120EB71F" w14:textId="77777777" w:rsidR="0049319C" w:rsidRDefault="00000000">
      <w:pPr>
        <w:widowControl w:val="0"/>
        <w:tabs>
          <w:tab w:val="left" w:pos="567"/>
          <w:tab w:val="left" w:pos="851"/>
          <w:tab w:val="left" w:pos="992"/>
          <w:tab w:val="left" w:pos="1134"/>
        </w:tabs>
        <w:spacing w:line="276" w:lineRule="auto"/>
        <w:jc w:val="both"/>
        <w:rPr>
          <w:b/>
          <w:strike/>
          <w:szCs w:val="24"/>
        </w:rPr>
      </w:pPr>
      <w:r>
        <w:rPr>
          <w:szCs w:val="24"/>
        </w:rPr>
        <w:t xml:space="preserve">1.1.1.24. </w:t>
      </w:r>
      <w:r>
        <w:rPr>
          <w:b/>
          <w:szCs w:val="24"/>
        </w:rPr>
        <w:t>Sankcijų įstatymas</w:t>
      </w:r>
      <w:r>
        <w:rPr>
          <w:szCs w:val="24"/>
        </w:rPr>
        <w:t xml:space="preserve"> – Lietuvos Respublikos tarptautinių sankcijų įstatymas;</w:t>
      </w:r>
    </w:p>
    <w:p w14:paraId="5993CB6B" w14:textId="77777777" w:rsidR="0049319C" w:rsidRDefault="00000000">
      <w:pPr>
        <w:widowControl w:val="0"/>
        <w:tabs>
          <w:tab w:val="left" w:pos="0"/>
          <w:tab w:val="left" w:pos="567"/>
        </w:tabs>
        <w:spacing w:line="276" w:lineRule="auto"/>
        <w:jc w:val="both"/>
        <w:rPr>
          <w:rFonts w:eastAsia="Arial"/>
          <w:szCs w:val="24"/>
        </w:rPr>
      </w:pPr>
      <w:r>
        <w:rPr>
          <w:szCs w:val="24"/>
        </w:rPr>
        <w:t xml:space="preserve">1.1.1.25. </w:t>
      </w:r>
      <w:r>
        <w:rPr>
          <w:rFonts w:eastAsia="Arial"/>
          <w:b/>
          <w:szCs w:val="24"/>
        </w:rPr>
        <w:t>Sąskaita</w:t>
      </w:r>
      <w:r>
        <w:rPr>
          <w:rFonts w:eastAsia="Arial"/>
          <w:szCs w:val="24"/>
        </w:rPr>
        <w:t xml:space="preserve"> – </w:t>
      </w:r>
      <w:r>
        <w:rPr>
          <w:szCs w:val="24"/>
        </w:rPr>
        <w:t xml:space="preserve">Rangovo išrašoma ir Užsakovui apmokėjimui pateikiama sąskaita faktūra, PVM sąskaita faktūra ar kitas mokėjimo dokumentas už Rangovo tinkamai atliktus bei Užsakovo priimtus </w:t>
      </w:r>
      <w:r>
        <w:rPr>
          <w:rFonts w:eastAsia="Arial"/>
          <w:szCs w:val="24"/>
        </w:rPr>
        <w:t>Darbus</w:t>
      </w:r>
      <w:r>
        <w:rPr>
          <w:szCs w:val="24"/>
        </w:rPr>
        <w:t xml:space="preserve">. </w:t>
      </w:r>
      <w:r>
        <w:rPr>
          <w:rFonts w:eastAsia="Arial"/>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15EFB9B1"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szCs w:val="24"/>
        </w:rPr>
        <w:t xml:space="preserve">1.1.1.26. </w:t>
      </w:r>
      <w:r>
        <w:rPr>
          <w:rFonts w:eastAsia="Arial"/>
          <w:b/>
          <w:bCs/>
          <w:szCs w:val="24"/>
        </w:rPr>
        <w:t>Specialiosios sąlygos</w:t>
      </w:r>
      <w:r>
        <w:rPr>
          <w:rFonts w:eastAsia="Arial"/>
          <w:szCs w:val="24"/>
        </w:rPr>
        <w:t xml:space="preserve"> – Sutarties dalis, kuri vadinasi „Statybos rangos pirkimo </w:t>
      </w:r>
      <w:r>
        <w:rPr>
          <w:szCs w:val="24"/>
        </w:rPr>
        <w:t xml:space="preserve">– </w:t>
      </w:r>
      <w:r>
        <w:rPr>
          <w:rFonts w:eastAsia="Arial"/>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28B36B68" w14:textId="77777777" w:rsidR="0049319C" w:rsidRDefault="00000000">
      <w:pPr>
        <w:widowControl w:val="0"/>
        <w:tabs>
          <w:tab w:val="left" w:pos="0"/>
          <w:tab w:val="left" w:pos="567"/>
        </w:tabs>
        <w:spacing w:line="276" w:lineRule="auto"/>
        <w:jc w:val="both"/>
        <w:rPr>
          <w:szCs w:val="24"/>
        </w:rPr>
      </w:pPr>
      <w:r>
        <w:rPr>
          <w:szCs w:val="24"/>
        </w:rPr>
        <w:t xml:space="preserve">1.1.1.27. </w:t>
      </w:r>
      <w:r>
        <w:rPr>
          <w:b/>
          <w:bCs/>
          <w:szCs w:val="24"/>
        </w:rPr>
        <w:t>Statinio projektas</w:t>
      </w:r>
      <w:r>
        <w:rPr>
          <w:szCs w:val="24"/>
        </w:rPr>
        <w:t xml:space="preserve"> </w:t>
      </w:r>
      <w:r>
        <w:rPr>
          <w:b/>
          <w:bCs/>
          <w:szCs w:val="24"/>
        </w:rPr>
        <w:t>–</w:t>
      </w:r>
      <w:r>
        <w:rPr>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062C3FCA" w14:textId="77777777" w:rsidR="0049319C" w:rsidRDefault="00000000">
      <w:pPr>
        <w:tabs>
          <w:tab w:val="left" w:pos="900"/>
        </w:tabs>
        <w:spacing w:line="276" w:lineRule="auto"/>
        <w:jc w:val="both"/>
        <w:rPr>
          <w:szCs w:val="24"/>
        </w:rPr>
      </w:pPr>
      <w:r>
        <w:rPr>
          <w:szCs w:val="24"/>
        </w:rPr>
        <w:lastRenderedPageBreak/>
        <w:t xml:space="preserve">1.1.1.28. </w:t>
      </w:r>
      <w:r>
        <w:rPr>
          <w:b/>
          <w:bCs/>
          <w:szCs w:val="24"/>
        </w:rPr>
        <w:t>Statinio projekto klaida</w:t>
      </w:r>
      <w:r>
        <w:rPr>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nepasiekimą: (i) atsižvelgiant į normatyvinių statybos techninių dokumentų ir normatyvinių statinio saugos ir paskirties dokumentų nuostatas ir (arba) (ii) nepažeidus kurio nors iš jų, įvertinus</w:t>
      </w:r>
      <w:r>
        <w:rPr>
          <w:color w:val="000000"/>
          <w:szCs w:val="24"/>
          <w:shd w:val="clear" w:color="auto" w:fill="FFFFFF"/>
        </w:rPr>
        <w:t xml:space="preserve"> </w:t>
      </w:r>
      <w:r>
        <w:rPr>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6A97D50A" w14:textId="77777777" w:rsidR="0049319C" w:rsidRDefault="00000000">
      <w:pPr>
        <w:widowControl w:val="0"/>
        <w:tabs>
          <w:tab w:val="left" w:pos="0"/>
          <w:tab w:val="left" w:pos="567"/>
        </w:tabs>
        <w:spacing w:line="276" w:lineRule="auto"/>
        <w:jc w:val="both"/>
        <w:rPr>
          <w:szCs w:val="24"/>
        </w:rPr>
      </w:pPr>
      <w:r>
        <w:rPr>
          <w:szCs w:val="24"/>
        </w:rPr>
        <w:t xml:space="preserve">1.1.1.29. </w:t>
      </w:r>
      <w:r>
        <w:rPr>
          <w:b/>
          <w:bCs/>
          <w:szCs w:val="24"/>
        </w:rPr>
        <w:t>Statinys</w:t>
      </w:r>
      <w:r>
        <w:rPr>
          <w:szCs w:val="24"/>
        </w:rPr>
        <w:t xml:space="preserve"> – Techninėje specifikacijoje ir (arba) Specialiosiose sąlygose nurodytas objektas, kurio statybos, rekonstrukcijos, remonto ar griovimo darbus Rangovas įsipareigoja atlikti pagal Sutartį;</w:t>
      </w:r>
    </w:p>
    <w:p w14:paraId="5DD4C45C" w14:textId="77777777" w:rsidR="0049319C" w:rsidRDefault="00000000">
      <w:pPr>
        <w:widowControl w:val="0"/>
        <w:tabs>
          <w:tab w:val="left" w:pos="0"/>
          <w:tab w:val="left" w:pos="567"/>
        </w:tabs>
        <w:spacing w:line="276" w:lineRule="auto"/>
        <w:jc w:val="both"/>
        <w:rPr>
          <w:szCs w:val="24"/>
        </w:rPr>
      </w:pPr>
      <w:r>
        <w:rPr>
          <w:szCs w:val="24"/>
        </w:rPr>
        <w:t xml:space="preserve">1.1.1.30. </w:t>
      </w:r>
      <w:r>
        <w:rPr>
          <w:b/>
          <w:bCs/>
          <w:szCs w:val="24"/>
        </w:rPr>
        <w:t>Statybvietė</w:t>
      </w:r>
      <w:r>
        <w:rPr>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467DF48F" w14:textId="77777777" w:rsidR="0049319C" w:rsidRDefault="00000000">
      <w:pPr>
        <w:widowControl w:val="0"/>
        <w:tabs>
          <w:tab w:val="left" w:pos="0"/>
          <w:tab w:val="left" w:pos="567"/>
        </w:tabs>
        <w:spacing w:line="276" w:lineRule="auto"/>
        <w:jc w:val="both"/>
        <w:rPr>
          <w:szCs w:val="24"/>
        </w:rPr>
      </w:pPr>
      <w:r>
        <w:rPr>
          <w:szCs w:val="24"/>
        </w:rPr>
        <w:t xml:space="preserve">1.1.1.31. </w:t>
      </w:r>
      <w:r>
        <w:rPr>
          <w:b/>
          <w:bCs/>
          <w:szCs w:val="24"/>
        </w:rPr>
        <w:t>Statybos darbų technologijos projektas</w:t>
      </w:r>
      <w:r>
        <w:rPr>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691BE471" w14:textId="77777777" w:rsidR="0049319C" w:rsidRDefault="00000000">
      <w:pPr>
        <w:widowControl w:val="0"/>
        <w:tabs>
          <w:tab w:val="left" w:pos="0"/>
          <w:tab w:val="left" w:pos="567"/>
        </w:tabs>
        <w:spacing w:line="276" w:lineRule="auto"/>
        <w:jc w:val="both"/>
        <w:rPr>
          <w:szCs w:val="24"/>
        </w:rPr>
      </w:pPr>
      <w:r>
        <w:rPr>
          <w:szCs w:val="24"/>
        </w:rPr>
        <w:t xml:space="preserve">1.1.1.32. </w:t>
      </w:r>
      <w:r>
        <w:rPr>
          <w:b/>
          <w:szCs w:val="24"/>
        </w:rPr>
        <w:t>Statybos užbaigimas</w:t>
      </w:r>
      <w:r>
        <w:rPr>
          <w:szCs w:val="24"/>
        </w:rPr>
        <w:t xml:space="preserve"> – tai statybos užbaigimo procedūros, vykdomos pagal įstatymuose bei kituose teisės aktuose numatytas taisykles, siekiant įforminti Statybos užbaigimo dokumentą;</w:t>
      </w:r>
    </w:p>
    <w:p w14:paraId="6E17C2BA" w14:textId="77777777" w:rsidR="0049319C" w:rsidRDefault="00000000">
      <w:pPr>
        <w:widowControl w:val="0"/>
        <w:tabs>
          <w:tab w:val="left" w:pos="567"/>
          <w:tab w:val="left" w:pos="851"/>
          <w:tab w:val="left" w:pos="992"/>
          <w:tab w:val="left" w:pos="1134"/>
        </w:tabs>
        <w:spacing w:line="276" w:lineRule="auto"/>
        <w:jc w:val="both"/>
        <w:rPr>
          <w:b/>
          <w:szCs w:val="24"/>
        </w:rPr>
      </w:pPr>
      <w:r>
        <w:rPr>
          <w:szCs w:val="24"/>
        </w:rPr>
        <w:t xml:space="preserve">1.1.1.33. </w:t>
      </w:r>
      <w:r>
        <w:rPr>
          <w:b/>
          <w:szCs w:val="24"/>
        </w:rPr>
        <w:t xml:space="preserve">Statybos užbaigimo </w:t>
      </w:r>
      <w:r>
        <w:rPr>
          <w:b/>
          <w:bCs/>
          <w:szCs w:val="24"/>
        </w:rPr>
        <w:t>dokumentas</w:t>
      </w:r>
      <w:r>
        <w:rPr>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20964731" w14:textId="77777777" w:rsidR="0049319C" w:rsidRDefault="00000000">
      <w:pPr>
        <w:widowControl w:val="0"/>
        <w:tabs>
          <w:tab w:val="left" w:pos="810"/>
          <w:tab w:val="left" w:pos="1134"/>
        </w:tabs>
        <w:spacing w:line="276" w:lineRule="auto"/>
        <w:jc w:val="both"/>
        <w:rPr>
          <w:szCs w:val="24"/>
        </w:rPr>
      </w:pPr>
      <w:r>
        <w:rPr>
          <w:szCs w:val="24"/>
        </w:rPr>
        <w:t xml:space="preserve">1.1.1.34. </w:t>
      </w:r>
      <w:r>
        <w:rPr>
          <w:b/>
          <w:szCs w:val="24"/>
        </w:rPr>
        <w:t xml:space="preserve">Statybos produktai </w:t>
      </w:r>
      <w:r>
        <w:rPr>
          <w:szCs w:val="24"/>
        </w:rPr>
        <w:t xml:space="preserve">– kaip apibrėžta 2024 m. lapkričio 27 d. Europos Parlamento ir Tarybos Reglamento </w:t>
      </w:r>
      <w:hyperlink r:id="rId10" w:tgtFrame="_blank" w:history="1">
        <w:r w:rsidR="0049319C">
          <w:rPr>
            <w:color w:val="467886" w:themeColor="hyperlink"/>
            <w:szCs w:val="24"/>
            <w:u w:val="single"/>
          </w:rPr>
          <w:t>(ES) 2024/3110</w:t>
        </w:r>
      </w:hyperlink>
      <w:r>
        <w:rPr>
          <w:szCs w:val="24"/>
        </w:rPr>
        <w:t xml:space="preserve">, kuriuo nustatomos suderintos statybos produktų rinkodaros taisyklės ir panaikinamas Reglamentas </w:t>
      </w:r>
      <w:hyperlink r:id="rId11" w:tgtFrame="_blank" w:history="1">
        <w:r w:rsidR="0049319C">
          <w:rPr>
            <w:color w:val="467886" w:themeColor="hyperlink"/>
            <w:szCs w:val="24"/>
            <w:u w:val="single"/>
          </w:rPr>
          <w:t>(ES) Nr. 305/2011</w:t>
        </w:r>
      </w:hyperlink>
      <w:r>
        <w:rPr>
          <w:szCs w:val="24"/>
        </w:rPr>
        <w:t>, 3 straipsnio 1 punkte;</w:t>
      </w:r>
    </w:p>
    <w:p w14:paraId="4035F2C0"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szCs w:val="24"/>
        </w:rPr>
        <w:t xml:space="preserve">1.1.1.35. </w:t>
      </w:r>
      <w:r>
        <w:rPr>
          <w:rFonts w:eastAsia="Arial"/>
          <w:b/>
          <w:bCs/>
          <w:szCs w:val="24"/>
        </w:rPr>
        <w:t xml:space="preserve">Susitarimas </w:t>
      </w:r>
      <w:r>
        <w:rPr>
          <w:rFonts w:eastAsia="Arial"/>
          <w:szCs w:val="24"/>
        </w:rPr>
        <w:t>– tai dokumentas, kurį Šalys sudaro keisdamos Sutarties sąlygas VPĮ leidžiama apimtimi;</w:t>
      </w:r>
    </w:p>
    <w:p w14:paraId="70AE8251" w14:textId="77777777" w:rsidR="0049319C" w:rsidRDefault="00000000">
      <w:pPr>
        <w:widowControl w:val="0"/>
        <w:tabs>
          <w:tab w:val="left" w:pos="0"/>
          <w:tab w:val="left" w:pos="567"/>
        </w:tabs>
        <w:spacing w:line="276" w:lineRule="auto"/>
        <w:jc w:val="both"/>
        <w:rPr>
          <w:szCs w:val="24"/>
        </w:rPr>
      </w:pPr>
      <w:r>
        <w:rPr>
          <w:szCs w:val="24"/>
        </w:rPr>
        <w:t xml:space="preserve">1.1.1.36. </w:t>
      </w:r>
      <w:r>
        <w:rPr>
          <w:b/>
          <w:bCs/>
          <w:szCs w:val="24"/>
        </w:rPr>
        <w:t>Sutarties kaina</w:t>
      </w:r>
      <w:r>
        <w:rPr>
          <w:szCs w:val="24"/>
        </w:rPr>
        <w:t xml:space="preserve"> – </w:t>
      </w:r>
      <w:r>
        <w:rPr>
          <w:rFonts w:eastAsia="Arial"/>
          <w:szCs w:val="24"/>
        </w:rPr>
        <w:t>pagal Sutartį Rangovui mokėtina galutinė bendra suma;</w:t>
      </w:r>
    </w:p>
    <w:p w14:paraId="71CA6412" w14:textId="77777777" w:rsidR="0049319C" w:rsidRDefault="00000000">
      <w:pPr>
        <w:widowControl w:val="0"/>
        <w:tabs>
          <w:tab w:val="left" w:pos="0"/>
          <w:tab w:val="left" w:pos="567"/>
        </w:tabs>
        <w:spacing w:line="276" w:lineRule="auto"/>
        <w:jc w:val="both"/>
        <w:rPr>
          <w:rFonts w:eastAsia="Arial"/>
          <w:szCs w:val="24"/>
        </w:rPr>
      </w:pPr>
      <w:r>
        <w:rPr>
          <w:szCs w:val="24"/>
        </w:rPr>
        <w:t xml:space="preserve">1.1.1.37. </w:t>
      </w:r>
      <w:r>
        <w:rPr>
          <w:rFonts w:eastAsia="Arial"/>
          <w:b/>
          <w:bCs/>
          <w:szCs w:val="24"/>
        </w:rPr>
        <w:t xml:space="preserve">Sutarties sąlygos </w:t>
      </w:r>
      <w:r>
        <w:rPr>
          <w:rFonts w:eastAsia="Arial"/>
          <w:szCs w:val="24"/>
        </w:rPr>
        <w:t>– Bendrosios sąlygos ir Specialiosios sąlygos kartu;</w:t>
      </w:r>
    </w:p>
    <w:p w14:paraId="7C6DF01C" w14:textId="77777777" w:rsidR="0049319C" w:rsidRDefault="00000000">
      <w:pPr>
        <w:widowControl w:val="0"/>
        <w:tabs>
          <w:tab w:val="left" w:pos="0"/>
          <w:tab w:val="left" w:pos="567"/>
        </w:tabs>
        <w:spacing w:line="276" w:lineRule="auto"/>
        <w:jc w:val="both"/>
        <w:rPr>
          <w:rFonts w:eastAsia="Arial"/>
          <w:szCs w:val="24"/>
        </w:rPr>
      </w:pPr>
      <w:r>
        <w:rPr>
          <w:szCs w:val="24"/>
        </w:rPr>
        <w:t xml:space="preserve">1.1.1.38. </w:t>
      </w:r>
      <w:r>
        <w:rPr>
          <w:rFonts w:eastAsia="Arial"/>
          <w:b/>
          <w:bCs/>
          <w:szCs w:val="24"/>
        </w:rPr>
        <w:t>Sutartis</w:t>
      </w:r>
      <w:r>
        <w:rPr>
          <w:rFonts w:eastAsia="Arial"/>
          <w:szCs w:val="24"/>
        </w:rPr>
        <w:t xml:space="preserve"> – Statybos rangos viešojo pirkimo – pardavimo sutartis, kurią sudaro Sutarties sąlygos, Specialiosiose sąlygose išvardyti priedai ir Susitarimai;</w:t>
      </w:r>
    </w:p>
    <w:p w14:paraId="20A15FD4" w14:textId="77777777" w:rsidR="0049319C" w:rsidRDefault="00000000">
      <w:pPr>
        <w:widowControl w:val="0"/>
        <w:tabs>
          <w:tab w:val="left" w:pos="0"/>
          <w:tab w:val="left" w:pos="567"/>
        </w:tabs>
        <w:spacing w:line="276" w:lineRule="auto"/>
        <w:jc w:val="both"/>
        <w:rPr>
          <w:rFonts w:eastAsia="Arial"/>
          <w:szCs w:val="24"/>
        </w:rPr>
      </w:pPr>
      <w:r>
        <w:rPr>
          <w:szCs w:val="24"/>
        </w:rPr>
        <w:t xml:space="preserve">1.1.1.39. </w:t>
      </w:r>
      <w:r>
        <w:rPr>
          <w:rFonts w:eastAsia="Arial"/>
          <w:b/>
          <w:bCs/>
          <w:szCs w:val="24"/>
        </w:rPr>
        <w:t>Šalis</w:t>
      </w:r>
      <w:r>
        <w:rPr>
          <w:rFonts w:eastAsia="Arial"/>
          <w:szCs w:val="24"/>
        </w:rPr>
        <w:t xml:space="preserve"> – Užsakovas arba Rangovas, kiekvienas atskirai, priklausomai nuo konteksto;</w:t>
      </w:r>
    </w:p>
    <w:p w14:paraId="69E61304"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szCs w:val="24"/>
        </w:rPr>
        <w:t xml:space="preserve">1.1.1.40. </w:t>
      </w:r>
      <w:r>
        <w:rPr>
          <w:rFonts w:eastAsia="Arial"/>
          <w:b/>
          <w:bCs/>
          <w:szCs w:val="24"/>
        </w:rPr>
        <w:t>Šalys</w:t>
      </w:r>
      <w:r>
        <w:rPr>
          <w:rFonts w:eastAsia="Arial"/>
          <w:szCs w:val="24"/>
        </w:rPr>
        <w:t xml:space="preserve"> – Užsakovas ir Rangovas kartu;</w:t>
      </w:r>
    </w:p>
    <w:p w14:paraId="3A7479D6" w14:textId="77777777" w:rsidR="0049319C" w:rsidRDefault="00000000">
      <w:pPr>
        <w:widowControl w:val="0"/>
        <w:tabs>
          <w:tab w:val="left" w:pos="0"/>
          <w:tab w:val="left" w:pos="567"/>
        </w:tabs>
        <w:spacing w:line="276" w:lineRule="auto"/>
        <w:jc w:val="both"/>
        <w:rPr>
          <w:szCs w:val="24"/>
        </w:rPr>
      </w:pPr>
      <w:r>
        <w:rPr>
          <w:szCs w:val="24"/>
        </w:rPr>
        <w:lastRenderedPageBreak/>
        <w:t xml:space="preserve">1.1.1.41. </w:t>
      </w:r>
      <w:r>
        <w:rPr>
          <w:b/>
          <w:bCs/>
          <w:szCs w:val="24"/>
        </w:rPr>
        <w:t>Techninė specifikacija</w:t>
      </w:r>
      <w:r>
        <w:rPr>
          <w:szCs w:val="24"/>
        </w:rPr>
        <w:t xml:space="preserve"> </w:t>
      </w:r>
      <w:r>
        <w:rPr>
          <w:b/>
          <w:bCs/>
          <w:szCs w:val="24"/>
        </w:rPr>
        <w:t>–</w:t>
      </w:r>
      <w:r>
        <w:rPr>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2172EA79" w14:textId="77777777" w:rsidR="0049319C" w:rsidRDefault="00000000">
      <w:pPr>
        <w:widowControl w:val="0"/>
        <w:tabs>
          <w:tab w:val="left" w:pos="0"/>
          <w:tab w:val="left" w:pos="567"/>
        </w:tabs>
        <w:spacing w:line="276" w:lineRule="auto"/>
        <w:jc w:val="both"/>
        <w:rPr>
          <w:szCs w:val="24"/>
        </w:rPr>
      </w:pPr>
      <w:r>
        <w:rPr>
          <w:szCs w:val="24"/>
        </w:rPr>
        <w:t xml:space="preserve">1.1.1.42. </w:t>
      </w:r>
      <w:r>
        <w:rPr>
          <w:b/>
          <w:szCs w:val="24"/>
        </w:rPr>
        <w:t>Technologinė pertrauka</w:t>
      </w:r>
      <w:r>
        <w:rPr>
          <w:szCs w:val="24"/>
        </w:rPr>
        <w:t xml:space="preserve"> </w:t>
      </w:r>
      <w:r>
        <w:rPr>
          <w:b/>
          <w:bCs/>
          <w:szCs w:val="24"/>
        </w:rPr>
        <w:t>–</w:t>
      </w:r>
      <w:r>
        <w:rPr>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5099F4BB" w14:textId="77777777" w:rsidR="0049319C" w:rsidRDefault="00000000">
      <w:pPr>
        <w:widowControl w:val="0"/>
        <w:tabs>
          <w:tab w:val="left" w:pos="0"/>
          <w:tab w:val="left" w:pos="567"/>
        </w:tabs>
        <w:spacing w:line="276" w:lineRule="auto"/>
        <w:jc w:val="both"/>
        <w:rPr>
          <w:szCs w:val="24"/>
        </w:rPr>
      </w:pPr>
      <w:r>
        <w:rPr>
          <w:szCs w:val="24"/>
        </w:rPr>
        <w:t xml:space="preserve">1.1.1.43. </w:t>
      </w:r>
      <w:r>
        <w:rPr>
          <w:b/>
          <w:bCs/>
          <w:szCs w:val="24"/>
        </w:rPr>
        <w:t>Užsakymas</w:t>
      </w:r>
      <w:r>
        <w:rPr>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3D4E7C6E" w14:textId="77777777" w:rsidR="0049319C" w:rsidRDefault="00000000">
      <w:pPr>
        <w:widowControl w:val="0"/>
        <w:tabs>
          <w:tab w:val="left" w:pos="0"/>
          <w:tab w:val="left" w:pos="567"/>
        </w:tabs>
        <w:spacing w:line="276" w:lineRule="auto"/>
        <w:jc w:val="both"/>
        <w:rPr>
          <w:rFonts w:eastAsia="Arial"/>
          <w:szCs w:val="24"/>
        </w:rPr>
      </w:pPr>
      <w:r>
        <w:rPr>
          <w:szCs w:val="24"/>
        </w:rPr>
        <w:t xml:space="preserve">1.1.1.44. </w:t>
      </w:r>
      <w:r>
        <w:rPr>
          <w:rFonts w:eastAsia="Arial"/>
          <w:b/>
          <w:bCs/>
          <w:szCs w:val="24"/>
        </w:rPr>
        <w:t>Užsakovas</w:t>
      </w:r>
      <w:r>
        <w:rPr>
          <w:rFonts w:eastAsia="Arial"/>
          <w:szCs w:val="24"/>
        </w:rPr>
        <w:t xml:space="preserve"> – asmuo, kuris Specialiosiose sąlygose yra įvardytas kaip Užsakovas, </w:t>
      </w:r>
      <w:r>
        <w:rPr>
          <w:szCs w:val="24"/>
        </w:rPr>
        <w:t>įsigyjantis Specialiosiose sąlygose nurodytus Darbus</w:t>
      </w:r>
      <w:r>
        <w:rPr>
          <w:rFonts w:eastAsia="Arial"/>
          <w:szCs w:val="24"/>
        </w:rPr>
        <w:t>;</w:t>
      </w:r>
    </w:p>
    <w:p w14:paraId="07086147" w14:textId="77777777" w:rsidR="0049319C" w:rsidRDefault="00000000">
      <w:pPr>
        <w:widowControl w:val="0"/>
        <w:tabs>
          <w:tab w:val="left" w:pos="0"/>
          <w:tab w:val="left" w:pos="567"/>
        </w:tabs>
        <w:spacing w:line="276" w:lineRule="auto"/>
        <w:jc w:val="both"/>
        <w:rPr>
          <w:szCs w:val="24"/>
        </w:rPr>
      </w:pPr>
      <w:r>
        <w:rPr>
          <w:szCs w:val="24"/>
        </w:rPr>
        <w:t xml:space="preserve">1.1.1.45. </w:t>
      </w:r>
      <w:r>
        <w:rPr>
          <w:b/>
          <w:szCs w:val="24"/>
        </w:rPr>
        <w:t xml:space="preserve">Užsakovo atstovas </w:t>
      </w:r>
      <w:r>
        <w:rPr>
          <w:rFonts w:eastAsia="Arial"/>
          <w:szCs w:val="24"/>
        </w:rPr>
        <w:t>–</w:t>
      </w:r>
      <w:r>
        <w:rPr>
          <w:szCs w:val="24"/>
        </w:rPr>
        <w:t xml:space="preserve"> </w:t>
      </w:r>
      <w:r>
        <w:rPr>
          <w:bCs/>
          <w:szCs w:val="24"/>
        </w:rPr>
        <w:t>Statinio statybos techninis prižiūrėtojas, Statinio projekto vykdymo priežiūros vadovas (jeigu Užsakovas</w:t>
      </w:r>
      <w:r>
        <w:rPr>
          <w:szCs w:val="24"/>
        </w:rPr>
        <w:t xml:space="preserve"> pasitelkia tokius asmenis) bei Statinio projektuotojo darbuotojai, taip pat kiti fiziniai asmenys, kuriuos Užsakovas (tiesiogiai arba per kitus asmenis) pasitelkia Užsakovo teisių bei pareigų pagal Sutartį įgyvendinimui;</w:t>
      </w:r>
    </w:p>
    <w:p w14:paraId="6788A80C" w14:textId="77777777" w:rsidR="0049319C" w:rsidRDefault="00000000">
      <w:pPr>
        <w:widowControl w:val="0"/>
        <w:tabs>
          <w:tab w:val="left" w:pos="0"/>
          <w:tab w:val="left" w:pos="567"/>
        </w:tabs>
        <w:spacing w:line="276" w:lineRule="auto"/>
        <w:jc w:val="both"/>
        <w:rPr>
          <w:szCs w:val="24"/>
        </w:rPr>
      </w:pPr>
      <w:r>
        <w:rPr>
          <w:szCs w:val="24"/>
        </w:rPr>
        <w:t>1.1.1.46.</w:t>
      </w:r>
      <w:r>
        <w:rPr>
          <w:b/>
          <w:bCs/>
          <w:szCs w:val="24"/>
        </w:rPr>
        <w:t xml:space="preserve"> Užsakovo dokumentai</w:t>
      </w:r>
      <w:r>
        <w:rPr>
          <w:szCs w:val="24"/>
        </w:rPr>
        <w:t xml:space="preserve"> – Techninė specifikacija, Statinio projektas, procedūrų, leidimų, sutikimų ir kiti dokumentai, taip pat visa kita Užsakovo turima ir Rangovui pateikta informacija ir dokumentai apie Statybvietę ir Darbus;</w:t>
      </w:r>
    </w:p>
    <w:p w14:paraId="00A3CA9A" w14:textId="77777777" w:rsidR="0049319C" w:rsidRDefault="00000000">
      <w:pPr>
        <w:widowControl w:val="0"/>
        <w:tabs>
          <w:tab w:val="left" w:pos="0"/>
          <w:tab w:val="left" w:pos="567"/>
        </w:tabs>
        <w:spacing w:line="276" w:lineRule="auto"/>
        <w:jc w:val="both"/>
        <w:rPr>
          <w:rFonts w:eastAsia="Arial"/>
          <w:szCs w:val="24"/>
        </w:rPr>
      </w:pPr>
      <w:r>
        <w:rPr>
          <w:szCs w:val="24"/>
        </w:rPr>
        <w:t>1.1.1.47.</w:t>
      </w:r>
      <w:r>
        <w:rPr>
          <w:b/>
          <w:bCs/>
          <w:szCs w:val="24"/>
        </w:rPr>
        <w:t xml:space="preserve"> Užsakovo personalas</w:t>
      </w:r>
      <w:r>
        <w:rPr>
          <w:szCs w:val="24"/>
        </w:rPr>
        <w:t xml:space="preserve"> – Užsakovo darbuotojai;</w:t>
      </w:r>
    </w:p>
    <w:p w14:paraId="26A01B30" w14:textId="77777777" w:rsidR="0049319C" w:rsidRDefault="00000000">
      <w:pPr>
        <w:widowControl w:val="0"/>
        <w:tabs>
          <w:tab w:val="left" w:pos="0"/>
          <w:tab w:val="left" w:pos="567"/>
        </w:tabs>
        <w:spacing w:line="276" w:lineRule="auto"/>
        <w:jc w:val="both"/>
        <w:rPr>
          <w:szCs w:val="24"/>
        </w:rPr>
      </w:pPr>
      <w:r>
        <w:rPr>
          <w:szCs w:val="24"/>
        </w:rPr>
        <w:t xml:space="preserve">1.1.1.48. </w:t>
      </w:r>
      <w:r>
        <w:rPr>
          <w:b/>
          <w:color w:val="000000"/>
          <w:szCs w:val="24"/>
        </w:rPr>
        <w:t>Valdžios institucijos</w:t>
      </w:r>
      <w:r>
        <w:rPr>
          <w:color w:val="000000"/>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673FBE7A"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1.1.1.49.</w:t>
      </w:r>
      <w:r>
        <w:rPr>
          <w:rFonts w:eastAsia="Arial"/>
          <w:szCs w:val="24"/>
        </w:rPr>
        <w:tab/>
        <w:t xml:space="preserve"> Kitų Sutartyje didžiąja raide rašomų sąvokų reikšmės yra nurodytos Sutarties tekste.</w:t>
      </w:r>
    </w:p>
    <w:p w14:paraId="137B42F3" w14:textId="77777777" w:rsidR="0049319C" w:rsidRDefault="00000000">
      <w:pPr>
        <w:widowControl w:val="0"/>
        <w:tabs>
          <w:tab w:val="left" w:pos="709"/>
          <w:tab w:val="left" w:pos="851"/>
          <w:tab w:val="left" w:pos="992"/>
          <w:tab w:val="left" w:pos="1134"/>
        </w:tabs>
        <w:spacing w:line="276" w:lineRule="auto"/>
        <w:jc w:val="both"/>
        <w:rPr>
          <w:rFonts w:eastAsia="Arial"/>
          <w:szCs w:val="24"/>
        </w:rPr>
      </w:pPr>
      <w:r>
        <w:rPr>
          <w:rFonts w:eastAsia="Arial"/>
          <w:szCs w:val="24"/>
        </w:rPr>
        <w:t>1.1.2.</w:t>
      </w:r>
      <w:r>
        <w:rPr>
          <w:szCs w:val="24"/>
        </w:rPr>
        <w:tab/>
      </w:r>
      <w:r>
        <w:rPr>
          <w:rFonts w:eastAsia="Arial"/>
          <w:szCs w:val="24"/>
        </w:rPr>
        <w:t xml:space="preserve">Sutartyje neapibrėžtos sąvokos suprantamos ir aiškinamos taip, kaip jas apibrėžia VPĮ, </w:t>
      </w:r>
      <w:r>
        <w:rPr>
          <w:szCs w:val="24"/>
        </w:rPr>
        <w:t>Lietuvos Respublikos statybos įstatymas</w:t>
      </w:r>
      <w:r>
        <w:rPr>
          <w:rFonts w:eastAsia="Arial"/>
          <w:szCs w:val="24"/>
        </w:rPr>
        <w:t xml:space="preserve"> ir kiti </w:t>
      </w:r>
      <w:r>
        <w:rPr>
          <w:szCs w:val="24"/>
        </w:rPr>
        <w:t>įstatymai bei teisės aktai</w:t>
      </w:r>
      <w:r>
        <w:rPr>
          <w:rFonts w:eastAsia="Arial"/>
          <w:szCs w:val="24"/>
        </w:rPr>
        <w:t>, galiojantys Sutarties sudarymo ir vykdymo metu.</w:t>
      </w:r>
    </w:p>
    <w:p w14:paraId="7AC4205E" w14:textId="77777777" w:rsidR="0049319C" w:rsidRDefault="00000000">
      <w:pPr>
        <w:widowControl w:val="0"/>
        <w:tabs>
          <w:tab w:val="left" w:pos="709"/>
          <w:tab w:val="left" w:pos="851"/>
          <w:tab w:val="left" w:pos="992"/>
          <w:tab w:val="left" w:pos="1134"/>
        </w:tabs>
        <w:spacing w:line="276" w:lineRule="auto"/>
        <w:jc w:val="both"/>
        <w:rPr>
          <w:rFonts w:eastAsia="Arial"/>
          <w:szCs w:val="24"/>
        </w:rPr>
      </w:pPr>
      <w:r>
        <w:rPr>
          <w:rFonts w:eastAsia="Arial"/>
          <w:szCs w:val="24"/>
        </w:rPr>
        <w:t>1.1.3.</w:t>
      </w:r>
      <w:r>
        <w:rPr>
          <w:rFonts w:eastAsia="Arial"/>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511AA9E9" w14:textId="77777777" w:rsidR="0049319C" w:rsidRDefault="0049319C">
      <w:pPr>
        <w:widowControl w:val="0"/>
        <w:tabs>
          <w:tab w:val="left" w:pos="567"/>
          <w:tab w:val="left" w:pos="851"/>
          <w:tab w:val="left" w:pos="992"/>
          <w:tab w:val="left" w:pos="1134"/>
        </w:tabs>
        <w:spacing w:line="276" w:lineRule="auto"/>
        <w:jc w:val="both"/>
        <w:rPr>
          <w:rFonts w:eastAsia="Arial"/>
          <w:b/>
          <w:bCs/>
          <w:szCs w:val="24"/>
        </w:rPr>
      </w:pPr>
    </w:p>
    <w:p w14:paraId="06F541EA" w14:textId="77777777" w:rsidR="0049319C" w:rsidRDefault="00000000">
      <w:pPr>
        <w:keepNext/>
        <w:keepLines/>
        <w:tabs>
          <w:tab w:val="left" w:pos="567"/>
        </w:tabs>
        <w:spacing w:line="276" w:lineRule="auto"/>
        <w:jc w:val="center"/>
        <w:rPr>
          <w:rFonts w:eastAsia="Cambria"/>
          <w:b/>
          <w:bCs/>
          <w:szCs w:val="24"/>
          <w:lang w:val="en-GB"/>
          <w14:numSpacing w14:val="tabular"/>
        </w:rPr>
      </w:pPr>
      <w:r>
        <w:rPr>
          <w:rFonts w:eastAsia="Cambria"/>
          <w:b/>
          <w:bCs/>
          <w:szCs w:val="24"/>
          <w14:numSpacing w14:val="tabular"/>
        </w:rPr>
        <w:t>1.2.</w:t>
      </w:r>
      <w:r>
        <w:rPr>
          <w:rFonts w:eastAsia="Cambria"/>
          <w:b/>
          <w:bCs/>
          <w:szCs w:val="24"/>
          <w14:numSpacing w14:val="tabular"/>
        </w:rPr>
        <w:tab/>
        <w:t>Sutarties aiškinimas</w:t>
      </w:r>
    </w:p>
    <w:p w14:paraId="09EE6190" w14:textId="77777777" w:rsidR="0049319C" w:rsidRDefault="0049319C">
      <w:pPr>
        <w:keepNext/>
        <w:keepLines/>
        <w:tabs>
          <w:tab w:val="left" w:pos="567"/>
        </w:tabs>
        <w:spacing w:line="276" w:lineRule="auto"/>
        <w:ind w:left="792"/>
        <w:jc w:val="both"/>
        <w:rPr>
          <w:rFonts w:eastAsia="Cambria"/>
          <w:b/>
          <w:bCs/>
          <w:szCs w:val="24"/>
          <w14:numSpacing w14:val="tabular"/>
        </w:rPr>
      </w:pPr>
    </w:p>
    <w:p w14:paraId="19218398"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35C20D20"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1.2.2.</w:t>
      </w:r>
      <w:r>
        <w:rPr>
          <w:rFonts w:eastAsia="Arial"/>
          <w:szCs w:val="24"/>
        </w:rPr>
        <w:tab/>
        <w:t>Diena Sutartyje reiškia kalendorinę dieną.</w:t>
      </w:r>
    </w:p>
    <w:p w14:paraId="707E5339"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1.2.3.</w:t>
      </w:r>
      <w:r>
        <w:rPr>
          <w:rFonts w:eastAsia="Arial"/>
          <w:szCs w:val="24"/>
        </w:rPr>
        <w:tab/>
        <w:t>Darbo diena Sutartyje reiškia bet kurią dieną, išskyrus šeštadienį, sekmadienį ir švenčių dienas Lietuvoje, nurodytas Lietuvos Respublikos darbo kodekse.</w:t>
      </w:r>
    </w:p>
    <w:p w14:paraId="394BA04D"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1.2.4.</w:t>
      </w:r>
      <w:r>
        <w:rPr>
          <w:rFonts w:eastAsia="Arial"/>
          <w:szCs w:val="24"/>
        </w:rPr>
        <w:tab/>
        <w:t xml:space="preserve">Terminai pagal Sutartį yra skaičiuojami metais, mėnesiais, savaitėmis, darbo dienomis, </w:t>
      </w:r>
      <w:r>
        <w:rPr>
          <w:rFonts w:eastAsia="Arial"/>
          <w:szCs w:val="24"/>
        </w:rPr>
        <w:lastRenderedPageBreak/>
        <w:t>kalendorinėmis dienomis, valandomis.</w:t>
      </w:r>
    </w:p>
    <w:p w14:paraId="255187B6"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1.2.5.</w:t>
      </w:r>
      <w:r>
        <w:rPr>
          <w:rFonts w:eastAsia="Arial"/>
          <w:szCs w:val="24"/>
        </w:rPr>
        <w:tab/>
        <w:t>Kvalifikacija, rėmimasis kitų ūkio subjektų pajėgumais, Darbų apimtis, peržiūra suprantami taip, kaip nustatyta VPĮ bei jį įgyvendinančiuose teisės aktuose.</w:t>
      </w:r>
    </w:p>
    <w:p w14:paraId="43D00D82"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1.2.6. Defektas </w:t>
      </w:r>
      <w:r>
        <w:rPr>
          <w:szCs w:val="24"/>
        </w:rPr>
        <w:t>reiškia Statybos produkto, Įrenginio arba Darbų ydą, trūkumą, taisytiną dalyką, įskaitant atvejus, kai kažko yra per mažai arba visai nėra.</w:t>
      </w:r>
    </w:p>
    <w:p w14:paraId="1FA31D81"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1.2.7.</w:t>
      </w:r>
      <w:r>
        <w:rPr>
          <w:rFonts w:eastAsia="Arial"/>
          <w:szCs w:val="24"/>
        </w:rPr>
        <w:tab/>
        <w:t>Informuoti, pranešti, įspėti, nurodyti arba atsakyti reiškia pateikti informaciją, pranešimą, įspėjimą, nurodymą arba atsakymą raštu.</w:t>
      </w:r>
    </w:p>
    <w:p w14:paraId="4FAF9935"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1.2.8.</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1E955AB3"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1.2.9.</w:t>
      </w:r>
      <w:r>
        <w:rPr>
          <w:rFonts w:eastAsia="Arial"/>
          <w:szCs w:val="24"/>
        </w:rPr>
        <w:tab/>
      </w:r>
      <w:r>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2C553B3" w14:textId="77777777" w:rsidR="0049319C" w:rsidRDefault="00000000">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1.2.10. </w:t>
      </w:r>
      <w:r>
        <w:rPr>
          <w:rFonts w:eastAsia="Arial"/>
          <w:szCs w:val="24"/>
          <w:shd w:val="clear" w:color="auto" w:fill="FFFFFF"/>
        </w:rPr>
        <w:t>Jeigu Sutartyje nurodyta reikšmė skaičiais ir žodžiais skiriasi, vadovaujamasi žodžiais nurodyta reikšme.</w:t>
      </w:r>
    </w:p>
    <w:p w14:paraId="4728EF97"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1.2.11. Jei mokėjimo valiutos pavadinimo trumpinys neatitinka mokėjimo valiutos pilno pavadinimo žodžiais, teisingu laikomas valiutos visas pavadinimas žodžiais.</w:t>
      </w:r>
    </w:p>
    <w:p w14:paraId="087C4D79" w14:textId="77777777" w:rsidR="0049319C" w:rsidRDefault="00000000">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1.2.12. </w:t>
      </w:r>
      <w:r>
        <w:rPr>
          <w:rFonts w:eastAsia="Arial"/>
          <w:szCs w:val="24"/>
          <w:shd w:val="clear" w:color="auto" w:fill="FFFFFF"/>
        </w:rPr>
        <w:t>Jei pateikiamos nuorodos į teisės aktus, turi būti taikomos aktualios teisės aktų redakcijos, jeigu nenurodyta kitaip.</w:t>
      </w:r>
    </w:p>
    <w:p w14:paraId="23B4D7BA" w14:textId="77777777" w:rsidR="0049319C" w:rsidRDefault="0049319C">
      <w:pPr>
        <w:widowControl w:val="0"/>
        <w:tabs>
          <w:tab w:val="left" w:pos="567"/>
          <w:tab w:val="left" w:pos="851"/>
          <w:tab w:val="left" w:pos="992"/>
          <w:tab w:val="left" w:pos="1134"/>
        </w:tabs>
        <w:spacing w:line="276" w:lineRule="auto"/>
        <w:jc w:val="both"/>
        <w:rPr>
          <w:rFonts w:eastAsia="Arial"/>
          <w:b/>
          <w:bCs/>
          <w:szCs w:val="24"/>
        </w:rPr>
      </w:pPr>
    </w:p>
    <w:p w14:paraId="6BC4B9F5"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1.3.</w:t>
      </w:r>
      <w:r>
        <w:rPr>
          <w:rFonts w:eastAsia="Arial"/>
          <w:b/>
          <w:szCs w:val="24"/>
        </w:rPr>
        <w:tab/>
        <w:t>Dokumentų viršenybė</w:t>
      </w:r>
    </w:p>
    <w:p w14:paraId="751EDF77"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Cs w:val="24"/>
        </w:rPr>
      </w:pPr>
    </w:p>
    <w:p w14:paraId="3C6FD4FD" w14:textId="77777777" w:rsidR="0049319C" w:rsidRDefault="00000000">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294AB206" w14:textId="77777777" w:rsidR="0049319C" w:rsidRDefault="00000000">
      <w:pPr>
        <w:tabs>
          <w:tab w:val="left" w:pos="709"/>
        </w:tabs>
        <w:spacing w:line="276" w:lineRule="auto"/>
        <w:jc w:val="both"/>
        <w:outlineLvl w:val="2"/>
        <w:rPr>
          <w:rFonts w:eastAsia="Trebuchet MS"/>
          <w:szCs w:val="24"/>
        </w:rPr>
      </w:pPr>
      <w:r>
        <w:rPr>
          <w:rFonts w:eastAsia="Trebuchet MS"/>
          <w:szCs w:val="24"/>
        </w:rPr>
        <w:t>1.3.1.1.</w:t>
      </w:r>
      <w:r>
        <w:rPr>
          <w:rFonts w:eastAsia="Trebuchet MS"/>
          <w:bCs/>
          <w:szCs w:val="24"/>
        </w:rPr>
        <w:t>Statinio projektas (jei taikoma</w:t>
      </w:r>
      <w:r>
        <w:rPr>
          <w:szCs w:val="24"/>
        </w:rPr>
        <w:t>);</w:t>
      </w:r>
    </w:p>
    <w:p w14:paraId="319C47ED" w14:textId="77777777" w:rsidR="0049319C" w:rsidRDefault="00000000">
      <w:pPr>
        <w:tabs>
          <w:tab w:val="left" w:pos="709"/>
        </w:tabs>
        <w:spacing w:line="276" w:lineRule="auto"/>
        <w:jc w:val="both"/>
        <w:outlineLvl w:val="2"/>
        <w:rPr>
          <w:rFonts w:eastAsia="Trebuchet MS"/>
          <w:bCs/>
          <w:szCs w:val="24"/>
        </w:rPr>
      </w:pPr>
      <w:r>
        <w:rPr>
          <w:szCs w:val="24"/>
        </w:rPr>
        <w:t xml:space="preserve">1.3.1.2. </w:t>
      </w:r>
      <w:r>
        <w:rPr>
          <w:rFonts w:eastAsia="Trebuchet MS"/>
          <w:bCs/>
          <w:szCs w:val="24"/>
        </w:rPr>
        <w:t>Techninė specifikacija;</w:t>
      </w:r>
    </w:p>
    <w:p w14:paraId="53802E55" w14:textId="77777777" w:rsidR="0049319C" w:rsidRDefault="00000000">
      <w:pPr>
        <w:tabs>
          <w:tab w:val="left" w:pos="709"/>
        </w:tabs>
        <w:spacing w:line="276" w:lineRule="auto"/>
        <w:jc w:val="both"/>
        <w:outlineLvl w:val="2"/>
        <w:rPr>
          <w:rFonts w:eastAsia="Trebuchet MS"/>
          <w:bCs/>
          <w:szCs w:val="24"/>
        </w:rPr>
      </w:pPr>
      <w:r>
        <w:rPr>
          <w:rFonts w:eastAsia="Trebuchet MS"/>
          <w:bCs/>
          <w:szCs w:val="24"/>
        </w:rPr>
        <w:t xml:space="preserve">1.3.1.3. Specialiosios sąlygos; </w:t>
      </w:r>
    </w:p>
    <w:p w14:paraId="777E478B" w14:textId="77777777" w:rsidR="0049319C" w:rsidRDefault="00000000">
      <w:pPr>
        <w:tabs>
          <w:tab w:val="left" w:pos="709"/>
        </w:tabs>
        <w:spacing w:line="276" w:lineRule="auto"/>
        <w:jc w:val="both"/>
        <w:outlineLvl w:val="2"/>
        <w:rPr>
          <w:rFonts w:eastAsia="Trebuchet MS"/>
          <w:bCs/>
          <w:szCs w:val="24"/>
        </w:rPr>
      </w:pPr>
      <w:r>
        <w:rPr>
          <w:rFonts w:eastAsia="Trebuchet MS"/>
          <w:bCs/>
          <w:szCs w:val="24"/>
        </w:rPr>
        <w:t>1.3.1.4. Bendrosios sąlygos;</w:t>
      </w:r>
    </w:p>
    <w:p w14:paraId="428BA970" w14:textId="77777777" w:rsidR="0049319C" w:rsidRDefault="00000000">
      <w:pPr>
        <w:tabs>
          <w:tab w:val="left" w:pos="709"/>
        </w:tabs>
        <w:spacing w:line="276" w:lineRule="auto"/>
        <w:jc w:val="both"/>
        <w:outlineLvl w:val="2"/>
        <w:rPr>
          <w:rFonts w:eastAsia="Trebuchet MS"/>
          <w:bCs/>
          <w:szCs w:val="24"/>
        </w:rPr>
      </w:pPr>
      <w:r>
        <w:rPr>
          <w:rFonts w:eastAsia="Trebuchet MS"/>
          <w:bCs/>
          <w:szCs w:val="24"/>
        </w:rPr>
        <w:t>1.3.1.5. Pirkimo dokumentai (išskyrus Techninę specifikaciją, Statinio projektą (jei taikoma);</w:t>
      </w:r>
    </w:p>
    <w:p w14:paraId="02F016F7" w14:textId="77777777" w:rsidR="0049319C" w:rsidRDefault="00000000">
      <w:pPr>
        <w:tabs>
          <w:tab w:val="left" w:pos="709"/>
        </w:tabs>
        <w:spacing w:line="276" w:lineRule="auto"/>
        <w:jc w:val="both"/>
        <w:outlineLvl w:val="2"/>
        <w:rPr>
          <w:rFonts w:eastAsia="Trebuchet MS"/>
          <w:bCs/>
          <w:szCs w:val="24"/>
        </w:rPr>
      </w:pPr>
      <w:r>
        <w:rPr>
          <w:rFonts w:eastAsia="Trebuchet MS"/>
          <w:bCs/>
          <w:szCs w:val="24"/>
        </w:rPr>
        <w:t>1.3.1.6. Rangovo pasiūlymas;</w:t>
      </w:r>
    </w:p>
    <w:p w14:paraId="4FADBD13" w14:textId="77777777" w:rsidR="0049319C" w:rsidRDefault="00000000">
      <w:pPr>
        <w:tabs>
          <w:tab w:val="left" w:pos="709"/>
        </w:tabs>
        <w:spacing w:line="276" w:lineRule="auto"/>
        <w:jc w:val="both"/>
        <w:outlineLvl w:val="2"/>
        <w:rPr>
          <w:rFonts w:eastAsia="Calibri"/>
          <w:szCs w:val="24"/>
          <w:highlight w:val="yellow"/>
        </w:rPr>
      </w:pPr>
      <w:r>
        <w:rPr>
          <w:rFonts w:eastAsia="Trebuchet MS"/>
          <w:bCs/>
          <w:szCs w:val="24"/>
        </w:rPr>
        <w:t>1.3.1.7. Kiti Specialiosiose sąlygose išvardinti priedai.</w:t>
      </w:r>
    </w:p>
    <w:p w14:paraId="573B5659" w14:textId="77777777" w:rsidR="0049319C" w:rsidRDefault="00000000">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1A6C7A03" w14:textId="77777777" w:rsidR="0049319C" w:rsidRDefault="00000000">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1.3.3.</w:t>
      </w:r>
      <w:r>
        <w:rPr>
          <w:szCs w:val="24"/>
        </w:rPr>
        <w:tab/>
      </w:r>
      <w:r>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4E918B39"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w:t>
      </w:r>
    </w:p>
    <w:p w14:paraId="4096E425" w14:textId="77777777" w:rsidR="0049319C" w:rsidRDefault="0049319C">
      <w:pPr>
        <w:widowControl w:val="0"/>
        <w:tabs>
          <w:tab w:val="left" w:pos="567"/>
          <w:tab w:val="left" w:pos="851"/>
          <w:tab w:val="left" w:pos="992"/>
          <w:tab w:val="left" w:pos="1134"/>
        </w:tabs>
        <w:spacing w:line="276" w:lineRule="auto"/>
        <w:jc w:val="both"/>
        <w:rPr>
          <w:rFonts w:eastAsia="Arial"/>
          <w:szCs w:val="24"/>
        </w:rPr>
      </w:pPr>
    </w:p>
    <w:p w14:paraId="77BB427E"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left="612" w:hanging="612"/>
        <w:jc w:val="center"/>
        <w:rPr>
          <w:rFonts w:eastAsia="Arial"/>
          <w:b/>
          <w:caps/>
          <w:szCs w:val="24"/>
        </w:rPr>
      </w:pPr>
      <w:r>
        <w:rPr>
          <w:rFonts w:eastAsia="Arial"/>
          <w:b/>
          <w:caps/>
          <w:szCs w:val="24"/>
        </w:rPr>
        <w:lastRenderedPageBreak/>
        <w:t>2.</w:t>
      </w:r>
      <w:r>
        <w:rPr>
          <w:rFonts w:eastAsia="Arial"/>
          <w:b/>
          <w:caps/>
          <w:szCs w:val="24"/>
        </w:rPr>
        <w:tab/>
        <w:t>Sutarties dalykas</w:t>
      </w:r>
    </w:p>
    <w:p w14:paraId="65F2E0EB"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Cs w:val="24"/>
        </w:rPr>
      </w:pPr>
    </w:p>
    <w:p w14:paraId="31AB8F08" w14:textId="77777777" w:rsidR="0049319C" w:rsidRDefault="00000000">
      <w:pPr>
        <w:spacing w:line="276" w:lineRule="auto"/>
        <w:jc w:val="both"/>
        <w:rPr>
          <w:szCs w:val="24"/>
          <w:lang w:eastAsia="lt-LT"/>
        </w:rPr>
      </w:pPr>
      <w:r>
        <w:rPr>
          <w:rFonts w:eastAsia="Cambria"/>
          <w:szCs w:val="24"/>
        </w:rPr>
        <w:t xml:space="preserve">2.1. Rangovas įsipareigoja </w:t>
      </w:r>
      <w:r>
        <w:rPr>
          <w:szCs w:val="24"/>
          <w:lang w:eastAsia="lt-LT"/>
        </w:rPr>
        <w:t xml:space="preserve">savo rizika, sąskaita ir atsakomybe Sutartyje nurodytomis sąlygomis ir tvarka atlikti </w:t>
      </w:r>
      <w:r>
        <w:rPr>
          <w:rFonts w:eastAsia="Cambria"/>
          <w:szCs w:val="24"/>
        </w:rPr>
        <w:t xml:space="preserve">Darbus </w:t>
      </w:r>
      <w:r>
        <w:rPr>
          <w:szCs w:val="24"/>
          <w:lang w:eastAsia="lt-LT"/>
        </w:rPr>
        <w:t xml:space="preserve">ir perduoti šių Darbų rezultatą Užsakovui, </w:t>
      </w:r>
      <w:r>
        <w:rPr>
          <w:szCs w:val="24"/>
        </w:rPr>
        <w:t>pašalinti visus jų defektus, taip pat įvykdyti kitus Sutarties reikalavimus,</w:t>
      </w:r>
      <w:r>
        <w:rPr>
          <w:szCs w:val="24"/>
          <w:lang w:eastAsia="lt-LT"/>
        </w:rPr>
        <w:t xml:space="preserve"> o Užsakovas įsipareigoja priimti </w:t>
      </w:r>
      <w:r>
        <w:rPr>
          <w:rFonts w:eastAsia="Cambria"/>
          <w:szCs w:val="24"/>
        </w:rPr>
        <w:t xml:space="preserve">Sutarties sąlygas atitinkančius ir tinkamai atliktus </w:t>
      </w:r>
      <w:r>
        <w:rPr>
          <w:rFonts w:eastAsia="Arial"/>
          <w:szCs w:val="24"/>
        </w:rPr>
        <w:t>Darbus</w:t>
      </w:r>
      <w:r>
        <w:rPr>
          <w:rFonts w:eastAsia="Cambria"/>
          <w:szCs w:val="24"/>
        </w:rPr>
        <w:t xml:space="preserve"> bei sumokėti Rangovui Sutartyje nurodytą kainą Sutartyje nustatytomis sąlygomis ir tvarka.</w:t>
      </w:r>
    </w:p>
    <w:p w14:paraId="1D9B02D2" w14:textId="77777777" w:rsidR="0049319C" w:rsidRDefault="00000000">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Užsakovo atsisakymas </w:t>
      </w:r>
      <w:r>
        <w:rPr>
          <w:szCs w:val="24"/>
        </w:rPr>
        <w:t>įstatymuose bei kituose teisės aktuose</w:t>
      </w:r>
      <w:r>
        <w:rPr>
          <w:rFonts w:eastAsia="Arial"/>
          <w:szCs w:val="24"/>
        </w:rPr>
        <w:t xml:space="preserve"> numatytų ir Sutartimi neaptartų Užsakovo kitų teisių ir garantijų, susijusių su netinkamu Darbų atlikimu ar jų kokybe, arba kaip Rangovo atsisakymas </w:t>
      </w:r>
      <w:r>
        <w:rPr>
          <w:szCs w:val="24"/>
        </w:rPr>
        <w:t>įstatymuose bei kituose teisės aktuose</w:t>
      </w:r>
      <w:r>
        <w:rPr>
          <w:rFonts w:eastAsia="Arial"/>
          <w:szCs w:val="24"/>
        </w:rPr>
        <w:t xml:space="preserve"> numatytų ir Sutartimi neaptartų Rangovo kitų teisių ir garantijų dėl atlyginimo už atliktus Darbus gavimo, </w:t>
      </w:r>
      <w:r>
        <w:rPr>
          <w:szCs w:val="24"/>
        </w:rPr>
        <w:t>Darbų perdavimo ar Darbų terminų pratęsimo.</w:t>
      </w:r>
    </w:p>
    <w:p w14:paraId="5EC7EEC1" w14:textId="77777777" w:rsidR="0049319C" w:rsidRDefault="00000000">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2.3.</w:t>
      </w:r>
      <w:r>
        <w:rPr>
          <w:rFonts w:eastAsia="Arial"/>
          <w:szCs w:val="24"/>
        </w:rPr>
        <w:tab/>
        <w:t>Rangovas privalo užtikrinti, kad Darbai atitiktų Techninės specifikacijos ir Statinio projekto (jei 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371F525B" w14:textId="77777777" w:rsidR="0049319C" w:rsidRDefault="0049319C">
      <w:pPr>
        <w:widowControl w:val="0"/>
        <w:tabs>
          <w:tab w:val="left" w:pos="426"/>
          <w:tab w:val="left" w:pos="567"/>
          <w:tab w:val="left" w:pos="851"/>
          <w:tab w:val="left" w:pos="992"/>
          <w:tab w:val="left" w:pos="1134"/>
        </w:tabs>
        <w:spacing w:line="276" w:lineRule="auto"/>
        <w:jc w:val="both"/>
        <w:rPr>
          <w:rFonts w:eastAsia="Arial"/>
          <w:szCs w:val="24"/>
        </w:rPr>
      </w:pPr>
    </w:p>
    <w:p w14:paraId="47A74AA5"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caps/>
          <w:szCs w:val="24"/>
        </w:rPr>
        <w:t>3.</w:t>
      </w:r>
      <w:r>
        <w:rPr>
          <w:rFonts w:eastAsia="Arial"/>
          <w:b/>
          <w:caps/>
          <w:szCs w:val="24"/>
        </w:rPr>
        <w:tab/>
        <w:t>RANGOVAS ir kiti Sutarties vykdymui pasitelkiami asmenys</w:t>
      </w:r>
    </w:p>
    <w:p w14:paraId="77E770C2"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04DDB3FF" w14:textId="77777777" w:rsidR="0049319C" w:rsidRDefault="0000000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3.1.</w:t>
      </w:r>
      <w:r>
        <w:rPr>
          <w:rFonts w:eastAsia="Arial"/>
          <w:b/>
          <w:szCs w:val="24"/>
        </w:rPr>
        <w:tab/>
        <w:t>Kvalifikacija ir kiti Rangovo pasiūlymu prisiimti įsipareigojimai</w:t>
      </w:r>
    </w:p>
    <w:p w14:paraId="484EF84E" w14:textId="77777777" w:rsidR="0049319C" w:rsidRDefault="0049319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1898AACB"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3.1.1.</w:t>
      </w:r>
      <w:r>
        <w:rPr>
          <w:rFonts w:eastAsia="Cambria"/>
          <w:szCs w:val="24"/>
        </w:rPr>
        <w:tab/>
        <w:t>Rangovas atsako už tai, kad visą Sutarties vykdymo laikotarpį Rangovas ir Rangovo personalas būtų kompetentingas, patikimas ir pajėgus įvykdyti Sutarties reikalavimus:</w:t>
      </w:r>
    </w:p>
    <w:p w14:paraId="33DCFB26"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3.1.1.1.</w:t>
      </w:r>
      <w:r>
        <w:rPr>
          <w:rFonts w:eastAsia="Arial"/>
          <w:szCs w:val="24"/>
        </w:rPr>
        <w:tab/>
        <w:t>turėtų teisę verstis ta veikla, kuri yra reikalinga Sutarčiai įvykdyti.</w:t>
      </w:r>
      <w:r>
        <w:rPr>
          <w:szCs w:val="24"/>
        </w:rPr>
        <w:t xml:space="preserve"> </w:t>
      </w:r>
      <w:r>
        <w:rPr>
          <w:rFonts w:eastAsia="Arial"/>
          <w:szCs w:val="24"/>
        </w:rPr>
        <w:t xml:space="preserve">Užsakovui pareikalavus, </w:t>
      </w:r>
      <w:r>
        <w:rPr>
          <w:szCs w:val="24"/>
        </w:rPr>
        <w:t>bet ne vėliau nei per 5 (penkias) darbo dienas</w:t>
      </w:r>
      <w:r>
        <w:rPr>
          <w:rFonts w:eastAsia="Cambria"/>
          <w:szCs w:val="24"/>
        </w:rPr>
        <w:t>, Rangovas</w:t>
      </w:r>
      <w:r>
        <w:rPr>
          <w:rFonts w:eastAsia="Arial"/>
          <w:szCs w:val="24"/>
        </w:rPr>
        <w:t xml:space="preserve"> turi pateikti dokumentus, įrodančius, kad Sutartį vykdo tik tokią teisę turintys asmenys;</w:t>
      </w:r>
    </w:p>
    <w:p w14:paraId="3F9BACA2"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3.1.1.2.</w:t>
      </w:r>
      <w:r>
        <w:rPr>
          <w:szCs w:val="24"/>
        </w:rPr>
        <w:tab/>
      </w:r>
      <w:r>
        <w:rPr>
          <w:rFonts w:eastAsia="Arial"/>
          <w:szCs w:val="24"/>
        </w:rPr>
        <w:t xml:space="preserve">atitiktų Pirkimo dokumentuose nustatytus kitus tiekėjų kvalifikacijos reikalavimus </w:t>
      </w:r>
      <w:r>
        <w:rPr>
          <w:szCs w:val="24"/>
        </w:rPr>
        <w:t>ir Sutarties tinkamam vykdymui būtinus reikalavimus</w:t>
      </w:r>
      <w:r>
        <w:rPr>
          <w:rFonts w:eastAsia="Arial"/>
          <w:szCs w:val="24"/>
        </w:rPr>
        <w:t xml:space="preserve"> bei neturėtų Pirkimo dokumentuose nustatytų pašalinimo pagrindų</w:t>
      </w:r>
      <w:r>
        <w:rPr>
          <w:szCs w:val="24"/>
        </w:rPr>
        <w:t>;</w:t>
      </w:r>
    </w:p>
    <w:p w14:paraId="523A95CC"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3.1.1.3.</w:t>
      </w:r>
      <w:r>
        <w:rPr>
          <w:szCs w:val="24"/>
        </w:rPr>
        <w:tab/>
      </w:r>
      <w:r>
        <w:rPr>
          <w:szCs w:val="24"/>
          <w:lang w:eastAsia="lt-LT"/>
        </w:rPr>
        <w:t xml:space="preserve">laikytųsi </w:t>
      </w:r>
      <w:r>
        <w:rPr>
          <w:rFonts w:eastAsia="Cambria"/>
          <w:szCs w:val="24"/>
        </w:rPr>
        <w:t>Rangovo</w:t>
      </w:r>
      <w:r>
        <w:rPr>
          <w:szCs w:val="24"/>
          <w:lang w:eastAsia="lt-LT"/>
        </w:rPr>
        <w:t xml:space="preserve"> pasiūlyme nurodytų įsipareigojimų, įskaitant, bet neapsiribojant – atitiktų Rangovo </w:t>
      </w:r>
      <w:r>
        <w:rPr>
          <w:szCs w:val="24"/>
        </w:rPr>
        <w:t xml:space="preserve">pasiūlyme nurodytų kriterijų, dėl kurių jo pasiūlymas buvo išrinktas ekonomiškai naudingiausiu </w:t>
      </w:r>
      <w:r>
        <w:rPr>
          <w:szCs w:val="24"/>
          <w:lang w:eastAsia="lt-LT"/>
        </w:rPr>
        <w:t>(toliau – </w:t>
      </w:r>
      <w:r>
        <w:rPr>
          <w:b/>
          <w:bCs/>
          <w:szCs w:val="24"/>
          <w:lang w:eastAsia="lt-LT"/>
        </w:rPr>
        <w:t>Kokybiniai kriterijai</w:t>
      </w:r>
      <w:r>
        <w:rPr>
          <w:szCs w:val="24"/>
          <w:lang w:eastAsia="lt-LT"/>
        </w:rPr>
        <w:t>), reikšmes ir parametrus. Šiame papunktyje nurodytų įsipareigojimų laikymosi tikrinimo tvarka nustatoma Specialiosiose sąlygose</w:t>
      </w:r>
      <w:r>
        <w:rPr>
          <w:rFonts w:eastAsia="Arial"/>
          <w:szCs w:val="24"/>
        </w:rPr>
        <w:t>;</w:t>
      </w:r>
    </w:p>
    <w:p w14:paraId="2C918FDF"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3.1.1.4.</w:t>
      </w:r>
      <w:r>
        <w:rPr>
          <w:rFonts w:eastAsia="Arial"/>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674932E7"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3.1.1.5. </w:t>
      </w:r>
      <w:r>
        <w:rPr>
          <w:rFonts w:eastAsia="Arial"/>
          <w:szCs w:val="24"/>
          <w:shd w:val="clear" w:color="auto" w:fill="FFFFFF"/>
        </w:rPr>
        <w:t>atitiktų nacionalinio saugumo interesus (jeigu taikoma).</w:t>
      </w:r>
    </w:p>
    <w:p w14:paraId="7E32C066"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lastRenderedPageBreak/>
        <w:t>3.1.2.</w:t>
      </w:r>
      <w:r>
        <w:rPr>
          <w:rFonts w:eastAsia="Arial"/>
          <w:szCs w:val="24"/>
        </w:rPr>
        <w:tab/>
        <w:t xml:space="preserve">Tuo atveju, kai </w:t>
      </w:r>
      <w:r>
        <w:rPr>
          <w:rFonts w:eastAsia="Cambria"/>
          <w:szCs w:val="24"/>
        </w:rPr>
        <w:t>Rangovas</w:t>
      </w:r>
      <w:r>
        <w:rPr>
          <w:rFonts w:eastAsia="Arial"/>
          <w:szCs w:val="24"/>
        </w:rPr>
        <w:t xml:space="preserve"> yra jungtinės veiklos sutarties pagrindu veikianti tiekėjų grupė, jos nariai Užsakovui už Sutarties vykdymą atsako solidariai. </w:t>
      </w:r>
      <w:r>
        <w:rPr>
          <w:rFonts w:eastAsia="Arial"/>
          <w:szCs w:val="24"/>
          <w:shd w:val="clear" w:color="auto" w:fill="FFFFFF"/>
        </w:rPr>
        <w:t xml:space="preserve">Jeigu </w:t>
      </w:r>
      <w:r>
        <w:rPr>
          <w:rFonts w:eastAsia="Cambria"/>
          <w:szCs w:val="24"/>
        </w:rPr>
        <w:t>Rangovas</w:t>
      </w:r>
      <w:r>
        <w:rPr>
          <w:rFonts w:eastAsia="Arial"/>
          <w:szCs w:val="24"/>
          <w:shd w:val="clear" w:color="auto" w:fill="FFFFFF"/>
        </w:rPr>
        <w:t xml:space="preserve"> remiasi </w:t>
      </w:r>
      <w:r>
        <w:rPr>
          <w:rFonts w:eastAsia="Arial"/>
          <w:szCs w:val="24"/>
        </w:rPr>
        <w:t xml:space="preserve">ūkio </w:t>
      </w:r>
      <w:r>
        <w:rPr>
          <w:rFonts w:eastAsia="Arial"/>
          <w:szCs w:val="24"/>
          <w:shd w:val="clear" w:color="auto" w:fill="FFFFFF"/>
        </w:rPr>
        <w:t xml:space="preserve">subjektų pajėgumais, siekdamas atitikti finansinio ir ekonominio pajėgumo reikalavimus, </w:t>
      </w:r>
      <w:r>
        <w:rPr>
          <w:rFonts w:eastAsia="Cambria"/>
          <w:szCs w:val="24"/>
        </w:rPr>
        <w:t>Rangovas</w:t>
      </w:r>
      <w:r>
        <w:rPr>
          <w:rFonts w:eastAsia="Arial"/>
          <w:szCs w:val="24"/>
          <w:shd w:val="clear" w:color="auto" w:fill="FFFFFF"/>
        </w:rPr>
        <w:t xml:space="preserve"> su tokiais </w:t>
      </w:r>
      <w:r>
        <w:rPr>
          <w:rFonts w:eastAsia="Arial"/>
          <w:szCs w:val="24"/>
        </w:rPr>
        <w:t xml:space="preserve">ūkio </w:t>
      </w:r>
      <w:r>
        <w:rPr>
          <w:rFonts w:eastAsia="Arial"/>
          <w:szCs w:val="24"/>
          <w:shd w:val="clear" w:color="auto" w:fill="FFFFFF"/>
        </w:rPr>
        <w:t>subjektais už Sutarties vykdymą atsako solidariai (jeigu to buvo reikalaujama Pirkimo dokumentuose).</w:t>
      </w:r>
    </w:p>
    <w:p w14:paraId="7C0C0C40"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3.1.3. </w:t>
      </w:r>
      <w:r>
        <w:rPr>
          <w:szCs w:val="24"/>
        </w:rPr>
        <w:t xml:space="preserve">Jeigu paaiškėja, kad Rangovas, </w:t>
      </w:r>
      <w:r>
        <w:rPr>
          <w:rFonts w:eastAsia="Arial"/>
          <w:szCs w:val="24"/>
        </w:rPr>
        <w:t>Sutartį tiesiogiai vykdantis Rangovo personalas</w:t>
      </w:r>
      <w:r>
        <w:rPr>
          <w:szCs w:val="24"/>
        </w:rPr>
        <w:t xml:space="preserve"> neatitinka įstatymuose, kituose teisės aktuose </w:t>
      </w:r>
      <w:r>
        <w:rPr>
          <w:rFonts w:eastAsia="Arial"/>
          <w:szCs w:val="24"/>
        </w:rPr>
        <w:t>ir (arba) Pirkimo dokumentuose nustatytų profesinės kvalifikacijos, kuriai jie pasitelkiami</w:t>
      </w:r>
      <w:r>
        <w:rPr>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Pr>
          <w:rFonts w:eastAsia="Cambria"/>
          <w:szCs w:val="24"/>
          <w:shd w:val="clear" w:color="auto" w:fill="FFFFFF"/>
        </w:rPr>
        <w:t xml:space="preserve">ne vėliau kaip per 5 (penkias) darbo dienas nuo sužinojimo arba turėjimo sužinoti apie </w:t>
      </w:r>
      <w:r>
        <w:rPr>
          <w:szCs w:val="24"/>
        </w:rPr>
        <w:t>Rangovo arba Rangovo personalo</w:t>
      </w:r>
      <w:r>
        <w:rPr>
          <w:rFonts w:eastAsia="Cambria"/>
          <w:szCs w:val="24"/>
          <w:shd w:val="clear" w:color="auto" w:fill="FFFFFF"/>
        </w:rPr>
        <w:t xml:space="preserve"> </w:t>
      </w:r>
      <w:r>
        <w:rPr>
          <w:rFonts w:eastAsia="Arial"/>
          <w:szCs w:val="24"/>
        </w:rPr>
        <w:t xml:space="preserve">profesinės kvalifikacijos </w:t>
      </w:r>
      <w:r>
        <w:rPr>
          <w:rFonts w:eastAsia="Cambria"/>
          <w:szCs w:val="24"/>
          <w:shd w:val="clear" w:color="auto" w:fill="FFFFFF"/>
        </w:rPr>
        <w:t xml:space="preserve">neatitikimus. </w:t>
      </w:r>
      <w:r>
        <w:rPr>
          <w:szCs w:val="24"/>
        </w:rPr>
        <w:t xml:space="preserve">Rangovas, nepašalinęs šiame punkte minimų neatitikimų per </w:t>
      </w:r>
      <w:r>
        <w:rPr>
          <w:rFonts w:eastAsia="Cambria"/>
          <w:szCs w:val="24"/>
          <w:shd w:val="clear" w:color="auto" w:fill="FFFFFF"/>
        </w:rPr>
        <w:t>5 (penkias) darbo</w:t>
      </w:r>
      <w:r>
        <w:rPr>
          <w:szCs w:val="24"/>
        </w:rPr>
        <w:t xml:space="preserve"> dienas nuo jų paaiškėjimo, privalo sumokėti Užsakovui Specialiosiose sąlygose nurodytą baudą.</w:t>
      </w:r>
    </w:p>
    <w:p w14:paraId="753EF58C"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3.1.4. Jeigu Sutarties vykdymo metu pasikeičia įstatymai ar kiti teisės aktai, susiję su teise verstis 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0B5EF745"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ind w:firstLine="62"/>
        <w:jc w:val="both"/>
        <w:rPr>
          <w:rFonts w:eastAsia="Arial"/>
          <w:b/>
          <w:bCs/>
          <w:szCs w:val="24"/>
        </w:rPr>
      </w:pPr>
    </w:p>
    <w:p w14:paraId="5540CBD6"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3.2.</w:t>
      </w:r>
      <w:r>
        <w:rPr>
          <w:szCs w:val="24"/>
        </w:rPr>
        <w:tab/>
      </w:r>
      <w:r>
        <w:rPr>
          <w:rFonts w:eastAsia="Arial"/>
          <w:b/>
          <w:bCs/>
          <w:szCs w:val="24"/>
        </w:rPr>
        <w:t>Ūkio subjektų, subrangovų bei specialistų pasitelkimas ir keitimas</w:t>
      </w:r>
    </w:p>
    <w:p w14:paraId="31D8AC4E"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605704D3"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3.2.1.</w:t>
      </w:r>
      <w:r>
        <w:rPr>
          <w:rFonts w:eastAsia="Arial"/>
          <w:szCs w:val="24"/>
        </w:rPr>
        <w:tab/>
        <w:t xml:space="preserve"> </w:t>
      </w:r>
      <w:r>
        <w:rPr>
          <w:rFonts w:eastAsia="Cambria"/>
          <w:szCs w:val="24"/>
          <w:shd w:val="clear" w:color="auto" w:fill="FFFFFF"/>
        </w:rPr>
        <w:t>Rangovas</w:t>
      </w:r>
      <w:r>
        <w:rPr>
          <w:rFonts w:eastAsia="Arial"/>
          <w:kern w:val="2"/>
          <w:szCs w:val="24"/>
        </w:rPr>
        <w:t xml:space="preserve"> gali keisti ir (arba) pasitelkti ūkio subjektus, kurių pajėgumais rėmėsi (toliau</w:t>
      </w:r>
      <w:r>
        <w:rPr>
          <w:szCs w:val="24"/>
          <w:lang w:val="en-GB"/>
        </w:rPr>
        <w:t xml:space="preserve"> </w:t>
      </w:r>
      <w:r>
        <w:rPr>
          <w:b/>
          <w:bCs/>
          <w:kern w:val="2"/>
          <w:szCs w:val="24"/>
        </w:rPr>
        <w:t>– ūkio subjektai</w:t>
      </w:r>
      <w:r>
        <w:rPr>
          <w:kern w:val="2"/>
          <w:szCs w:val="24"/>
        </w:rPr>
        <w:t>)</w:t>
      </w:r>
      <w:r>
        <w:rPr>
          <w:rFonts w:eastAsia="Arial"/>
          <w:kern w:val="2"/>
          <w:szCs w:val="24"/>
        </w:rPr>
        <w:t>, subrangovus ir (arba) specialistus šiame Sutarties poskyryje nustatytais atvejais ir tvarka</w:t>
      </w:r>
      <w:r>
        <w:rPr>
          <w:rFonts w:eastAsia="Arial"/>
          <w:szCs w:val="24"/>
        </w:rPr>
        <w:t>.</w:t>
      </w:r>
    </w:p>
    <w:p w14:paraId="0561005A"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shd w:val="clear" w:color="auto" w:fill="FFFFFF"/>
        </w:rPr>
        <w:t>3.2.2. Sutarties vykdymui pasitelkiamų ūkio subjektų</w:t>
      </w:r>
      <w:r>
        <w:rPr>
          <w:kern w:val="2"/>
          <w:szCs w:val="24"/>
        </w:rPr>
        <w:t>,</w:t>
      </w:r>
      <w:r>
        <w:rPr>
          <w:rFonts w:eastAsia="Arial"/>
          <w:szCs w:val="24"/>
          <w:shd w:val="clear" w:color="auto" w:fill="FFFFFF"/>
        </w:rPr>
        <w:t xml:space="preserve"> subrangovų (jeigu tokie pasitelkiami) ir (arba) specialistų, kurių </w:t>
      </w:r>
      <w:r>
        <w:rPr>
          <w:szCs w:val="24"/>
        </w:rPr>
        <w:t>profesine kvalifikacija rėmėsi Rangovas, dalyvaudamas pirkime, tam, kad atitiktų Pirkimo dokumentuose nustatytus kvalifikacijos reikalavimus ir (arba) Kokybinius kriterijus</w:t>
      </w:r>
      <w:r>
        <w:rPr>
          <w:rFonts w:eastAsia="Arial"/>
          <w:szCs w:val="24"/>
          <w:shd w:val="clear" w:color="auto" w:fill="FFFFFF"/>
        </w:rPr>
        <w:t>, sąrašas (-ai) nurodomas (-i) Specialiųjų sąlygų priede.</w:t>
      </w:r>
    </w:p>
    <w:p w14:paraId="75572D2C"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3.2.3. </w:t>
      </w:r>
      <w:r>
        <w:rPr>
          <w:szCs w:val="24"/>
        </w:rPr>
        <w:t>Tik galiojančiame (-iuose) ūkio subjektų, subrangovų ir (arba) specialistų sąraše (-uose) nurodyti ūkio subjektai, subrangovai ir (arba) specialistai gali vykdyti Rangovo jiems pavestus Darbus ar funkcijas.</w:t>
      </w:r>
      <w:r>
        <w:rPr>
          <w:rFonts w:eastAsia="Arial"/>
          <w:szCs w:val="24"/>
          <w:shd w:val="clear" w:color="auto" w:fill="FFFFFF"/>
        </w:rPr>
        <w:t xml:space="preserve"> Šių asmenų veiksmai vykdant Sutartį Rangovui sukelia tokias pačias pasekmes ir atsakomybę, kaip jo paties veiksmai. Rangovas atsako už ūkio subjektų, subrangovų </w:t>
      </w:r>
      <w:r>
        <w:rPr>
          <w:rFonts w:eastAsia="Arial"/>
          <w:szCs w:val="24"/>
        </w:rPr>
        <w:t xml:space="preserve">ir specialistų </w:t>
      </w:r>
      <w:r>
        <w:rPr>
          <w:rFonts w:eastAsia="Arial"/>
          <w:szCs w:val="24"/>
          <w:shd w:val="clear" w:color="auto" w:fill="FFFFFF"/>
        </w:rPr>
        <w:t>veiksmus ar neveikimą.</w:t>
      </w:r>
    </w:p>
    <w:p w14:paraId="2C6CDED5" w14:textId="77777777" w:rsidR="0049319C" w:rsidRDefault="00000000">
      <w:pPr>
        <w:widowControl w:val="0"/>
        <w:tabs>
          <w:tab w:val="left" w:pos="993"/>
        </w:tabs>
        <w:spacing w:line="276" w:lineRule="auto"/>
        <w:jc w:val="both"/>
        <w:rPr>
          <w:rFonts w:eastAsia="Arial"/>
          <w:szCs w:val="24"/>
          <w:shd w:val="clear" w:color="auto" w:fill="FFFFFF"/>
        </w:rPr>
      </w:pPr>
      <w:r>
        <w:rPr>
          <w:rFonts w:eastAsia="Arial"/>
          <w:szCs w:val="24"/>
          <w:shd w:val="clear" w:color="auto" w:fill="FFFFFF"/>
        </w:rPr>
        <w:t xml:space="preserve">3.2.4. </w:t>
      </w:r>
      <w:r>
        <w:rPr>
          <w:rFonts w:eastAsia="Cambria"/>
          <w:szCs w:val="24"/>
          <w:shd w:val="clear" w:color="auto" w:fill="FFFFFF"/>
        </w:rPr>
        <w:t>Rangovas</w:t>
      </w:r>
      <w:r>
        <w:rPr>
          <w:rFonts w:eastAsia="Arial"/>
          <w:szCs w:val="24"/>
          <w:shd w:val="clear" w:color="auto" w:fill="FFFFFF"/>
        </w:rPr>
        <w:t xml:space="preserve"> turi teisę Sutarties vykdymui </w:t>
      </w:r>
      <w:r>
        <w:rPr>
          <w:rFonts w:eastAsia="Arial"/>
          <w:kern w:val="2"/>
          <w:szCs w:val="24"/>
        </w:rPr>
        <w:t>pasitelkti</w:t>
      </w:r>
      <w:r>
        <w:rPr>
          <w:rFonts w:eastAsia="Arial"/>
          <w:szCs w:val="24"/>
          <w:shd w:val="clear" w:color="auto" w:fill="FFFFFF"/>
        </w:rPr>
        <w:t xml:space="preserve"> </w:t>
      </w:r>
      <w:r>
        <w:rPr>
          <w:szCs w:val="24"/>
        </w:rPr>
        <w:t>ūkio subjektų, subrangovų ir (arba) specialistų sąraše</w:t>
      </w:r>
      <w:r>
        <w:rPr>
          <w:rFonts w:eastAsia="Arial"/>
          <w:szCs w:val="24"/>
          <w:shd w:val="clear" w:color="auto" w:fill="FFFFFF"/>
        </w:rPr>
        <w:t xml:space="preserve"> (-uose) nenurodytus </w:t>
      </w:r>
      <w:r>
        <w:rPr>
          <w:szCs w:val="24"/>
        </w:rPr>
        <w:t>ūkio subjektus, subrangovus ir (arba) specialistus tik gavęs Užsakovo raštišką sutikimą</w:t>
      </w:r>
      <w:r>
        <w:rPr>
          <w:rFonts w:eastAsia="Cambria"/>
          <w:szCs w:val="24"/>
          <w:shd w:val="clear" w:color="auto" w:fill="FFFFFF"/>
        </w:rPr>
        <w:t>.</w:t>
      </w:r>
    </w:p>
    <w:p w14:paraId="67AD4FF1" w14:textId="77777777" w:rsidR="0049319C"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shd w:val="clear" w:color="auto" w:fill="FFFFFF"/>
        </w:rPr>
      </w:pPr>
      <w:r>
        <w:rPr>
          <w:rFonts w:eastAsia="Cambria"/>
          <w:szCs w:val="24"/>
          <w:shd w:val="clear" w:color="auto" w:fill="FFFFFF"/>
        </w:rPr>
        <w:t xml:space="preserve">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w:t>
      </w:r>
      <w:r>
        <w:rPr>
          <w:rFonts w:eastAsia="Cambria"/>
          <w:szCs w:val="24"/>
          <w:shd w:val="clear" w:color="auto" w:fill="FFFFFF"/>
        </w:rPr>
        <w:lastRenderedPageBreak/>
        <w:t>Pirkimo dokumentuose jiems nustatytų kvalifikacijos reikalavimų</w:t>
      </w:r>
      <w:r>
        <w:rPr>
          <w:rFonts w:eastAsia="Cambria"/>
          <w:szCs w:val="24"/>
        </w:rPr>
        <w:t>,</w:t>
      </w:r>
      <w:r>
        <w:rPr>
          <w:rFonts w:eastAsia="Cambria"/>
          <w:szCs w:val="24"/>
          <w:shd w:val="clear" w:color="auto" w:fill="FFFFFF"/>
        </w:rPr>
        <w:t xml:space="preserve"> kokybės vadybos sistemos ir (arba) aplinkos apsaugos vadybos sistemos standartų </w:t>
      </w:r>
      <w:r>
        <w:rPr>
          <w:rFonts w:eastAsia="Cambria"/>
          <w:szCs w:val="24"/>
        </w:rPr>
        <w:t>reikalavimų, reikalavimų dėl pašalinimo pagrindų nebuvimo, atitikties nacionalinio saugumo interesams ir Rangovo pasiūlyme nurodytų sąlygų Pirkimo dokumentuose nustatytiems Kokybiniams</w:t>
      </w:r>
      <w:r>
        <w:rPr>
          <w:rFonts w:eastAsia="Cambria"/>
          <w:b/>
          <w:bCs/>
          <w:szCs w:val="24"/>
        </w:rPr>
        <w:t xml:space="preserve"> </w:t>
      </w:r>
      <w:r>
        <w:rPr>
          <w:rFonts w:eastAsia="Cambria"/>
          <w:szCs w:val="24"/>
        </w:rPr>
        <w:t>kriterijams pagrįsti (jei taikoma)</w:t>
      </w:r>
      <w:r>
        <w:rPr>
          <w:rFonts w:eastAsia="Cambria"/>
          <w:szCs w:val="24"/>
          <w:shd w:val="clear" w:color="auto" w:fill="FFFFFF"/>
        </w:rPr>
        <w:t>, arba kai ūkio subjektai, subrangovai ir (arba) specialistai</w:t>
      </w:r>
      <w:r>
        <w:rPr>
          <w:szCs w:val="24"/>
        </w:rPr>
        <w:t xml:space="preserve"> vykdo kitus, nenurodytus ūkio subjektų, subrangovų ir (arba) specialistų sąraše (-uose), Darbus ar funkcijas, Rangovas privalo nedelsdamas, bet ne vėliau kaip per 1 (vieną) darbo dieną, nušalinti tokį </w:t>
      </w:r>
      <w:r>
        <w:rPr>
          <w:rFonts w:eastAsia="Cambria"/>
          <w:szCs w:val="24"/>
          <w:shd w:val="clear" w:color="auto" w:fill="FFFFFF"/>
        </w:rPr>
        <w:t>ūkio subjektą, subrangovą ar specialistą</w:t>
      </w:r>
      <w:r>
        <w:rPr>
          <w:szCs w:val="24"/>
        </w:rPr>
        <w:t xml:space="preserve"> nuo Sutarties vykdymo ir pašalinti jį iš Statybvietės. </w:t>
      </w:r>
      <w:r>
        <w:rPr>
          <w:rFonts w:eastAsia="Cambria"/>
          <w:szCs w:val="24"/>
          <w:shd w:val="clear" w:color="auto" w:fill="FFFFFF"/>
        </w:rPr>
        <w:t xml:space="preserve">Už šiame punkte nustatytų reikalavimų nesilaikymą Rangovui taikoma Sutarties Specialiosiose sąlygose nustatyto dydžio bauda. </w:t>
      </w:r>
    </w:p>
    <w:p w14:paraId="7EE0C416" w14:textId="77777777" w:rsidR="0049319C"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 Sutarties vykdymo metu taikoma tokia subrangovų, kurie nėra ūkio subjektai, t. y. </w:t>
      </w:r>
      <w:r>
        <w:rPr>
          <w:rFonts w:eastAsia="Arial"/>
          <w:szCs w:val="24"/>
          <w:shd w:val="clear" w:color="auto" w:fill="FFFFFF"/>
        </w:rPr>
        <w:t xml:space="preserve">kurių pajėgumais </w:t>
      </w:r>
      <w:r>
        <w:rPr>
          <w:rFonts w:eastAsia="Cambria"/>
          <w:szCs w:val="24"/>
          <w:shd w:val="clear" w:color="auto" w:fill="FFFFFF"/>
        </w:rPr>
        <w:t>Rangovas</w:t>
      </w:r>
      <w:r>
        <w:rPr>
          <w:rFonts w:eastAsia="Arial"/>
          <w:szCs w:val="24"/>
          <w:shd w:val="clear" w:color="auto" w:fill="FFFFFF"/>
        </w:rPr>
        <w:t xml:space="preserve"> </w:t>
      </w:r>
      <w:r>
        <w:rPr>
          <w:rFonts w:eastAsia="Cambria"/>
          <w:szCs w:val="24"/>
          <w:shd w:val="clear" w:color="auto" w:fill="FFFFFF"/>
        </w:rPr>
        <w:t>nesirėmė Pirkimo dokumentuose numatytiems kvalifikacijos reikalavimams pagrįsti</w:t>
      </w:r>
      <w:r>
        <w:rPr>
          <w:rFonts w:eastAsia="Arial"/>
          <w:szCs w:val="24"/>
        </w:rPr>
        <w:t xml:space="preserve"> ir kurie vykdys Sutartinius įsipareigojimus, pasitelkimo arba keitimo tvarka: </w:t>
      </w:r>
    </w:p>
    <w:p w14:paraId="0FCF83A5" w14:textId="77777777" w:rsidR="0049319C"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3.2.6.1. sudarius Sutartį, Rangovas įsipareigoja iki Darbų vykdymo pradžios, likus ne mažiau kaip 5 (penkioms) darbo dienoms iki numatomo pasitelkimo, Užsakovui </w:t>
      </w:r>
      <w:r>
        <w:rPr>
          <w:rFonts w:eastAsia="Arial"/>
          <w:szCs w:val="24"/>
          <w:shd w:val="clear" w:color="auto" w:fill="FFFFFF"/>
        </w:rPr>
        <w:t xml:space="preserve">pateikti tuo metu žinomų subrangovų sąrašą, jame nurodant subrangovų </w:t>
      </w:r>
      <w:r>
        <w:rPr>
          <w:rFonts w:eastAsia="Arial"/>
          <w:szCs w:val="24"/>
        </w:rPr>
        <w:t>vardus ir pavardes arba</w:t>
      </w:r>
      <w:r>
        <w:rPr>
          <w:rFonts w:eastAsia="Arial"/>
          <w:szCs w:val="24"/>
          <w:shd w:val="clear" w:color="auto" w:fill="FFFFFF"/>
        </w:rPr>
        <w:t xml:space="preserve"> pavadinimus, </w:t>
      </w:r>
      <w:r>
        <w:rPr>
          <w:rFonts w:eastAsia="Arial"/>
          <w:szCs w:val="24"/>
        </w:rPr>
        <w:t xml:space="preserve">juridinių asmenų kodus, </w:t>
      </w:r>
      <w:r>
        <w:rPr>
          <w:rFonts w:eastAsia="Arial"/>
          <w:szCs w:val="24"/>
          <w:shd w:val="clear" w:color="auto" w:fill="FFFFFF"/>
        </w:rPr>
        <w:t>kontaktinius duomenis</w:t>
      </w:r>
      <w:r>
        <w:rPr>
          <w:rFonts w:eastAsia="Arial"/>
          <w:szCs w:val="24"/>
        </w:rPr>
        <w:t>,</w:t>
      </w:r>
      <w:r>
        <w:rPr>
          <w:rFonts w:eastAsia="Arial"/>
          <w:szCs w:val="24"/>
          <w:shd w:val="clear" w:color="auto" w:fill="FFFFFF"/>
        </w:rPr>
        <w:t xml:space="preserve"> jų atstovus, </w:t>
      </w:r>
      <w:r>
        <w:rPr>
          <w:szCs w:val="24"/>
        </w:rPr>
        <w:t xml:space="preserve">taip pat kiekvienam subrangovui perduodamų atlikti Darbų tikslų aprašymą </w:t>
      </w:r>
      <w:r>
        <w:rPr>
          <w:rFonts w:eastAsia="Arial"/>
          <w:szCs w:val="24"/>
        </w:rPr>
        <w:t>(nurodomi konkretūs darbai, kuriuos atliks subrangovas ir Darbų dalį, sudarančią Sutarties kainą procentine išraiška).</w:t>
      </w:r>
      <w:r>
        <w:rPr>
          <w:rFonts w:eastAsia="Arial"/>
          <w:szCs w:val="24"/>
          <w:shd w:val="clear" w:color="auto" w:fill="FFFFFF"/>
        </w:rPr>
        <w:t xml:space="preserve"> </w:t>
      </w:r>
      <w:r>
        <w:rPr>
          <w:rFonts w:eastAsia="Cambria"/>
          <w:szCs w:val="24"/>
        </w:rPr>
        <w:t>Užsakovas pasilieka teisę paprašyti</w:t>
      </w:r>
      <w:r>
        <w:rPr>
          <w:rFonts w:eastAsia="Arial"/>
          <w:szCs w:val="24"/>
        </w:rPr>
        <w:t xml:space="preserve"> Rangovo pateikti ir kitus, su subrangovo pasitelkimu ir (arba) keitimu, susijusius dokumentus. Tokia pati informavimo prievolė taikoma Rangovui, ketinančiam pakeisti ar pasitelkti subrangovą Sutarties vykdymo metu;</w:t>
      </w:r>
    </w:p>
    <w:p w14:paraId="26FA09F7"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Pr>
          <w:rFonts w:eastAsia="Cambria"/>
          <w:szCs w:val="24"/>
        </w:rPr>
        <w:t xml:space="preserve">ir raštu informuoja </w:t>
      </w:r>
      <w:r>
        <w:rPr>
          <w:rFonts w:eastAsia="Cambria"/>
          <w:szCs w:val="24"/>
          <w:shd w:val="clear" w:color="auto" w:fill="FFFFFF"/>
        </w:rPr>
        <w:t>Rangovą</w:t>
      </w:r>
      <w:r>
        <w:rPr>
          <w:rFonts w:eastAsia="Cambria"/>
          <w:szCs w:val="24"/>
        </w:rPr>
        <w:t xml:space="preserve"> apie sutikimą arba nesutikimą pasitelkti arba pakeisti siūlomą subrangovą</w:t>
      </w:r>
      <w:r>
        <w:rPr>
          <w:rFonts w:eastAsia="Arial"/>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Pr>
          <w:szCs w:val="24"/>
        </w:rPr>
        <w:t xml:space="preserve">subrangovo įtraukimui į subrangovų sąrašą, tuomet toks asmuo tampa subrangovu ir įsigalioja atitinkamas subrangovų sąrašo pakeitimas. </w:t>
      </w:r>
      <w:r>
        <w:rPr>
          <w:rFonts w:eastAsia="Arial"/>
          <w:szCs w:val="24"/>
        </w:rPr>
        <w:t>Keičiant subrangovų sąrašą, Susitarimas, vadovaujantis Bendrųjų sąlygų 22.2 punktu, nesudaromas.</w:t>
      </w:r>
    </w:p>
    <w:p w14:paraId="615D04F9" w14:textId="77777777" w:rsidR="0049319C" w:rsidRDefault="00000000">
      <w:pPr>
        <w:widowControl w:val="0"/>
        <w:pBdr>
          <w:top w:val="nil"/>
          <w:left w:val="nil"/>
          <w:bottom w:val="nil"/>
          <w:right w:val="nil"/>
          <w:between w:val="nil"/>
        </w:pBdr>
        <w:tabs>
          <w:tab w:val="left" w:pos="0"/>
          <w:tab w:val="left" w:pos="993"/>
        </w:tabs>
        <w:spacing w:line="276" w:lineRule="auto"/>
        <w:jc w:val="both"/>
        <w:rPr>
          <w:rFonts w:eastAsia="Arial"/>
          <w:szCs w:val="24"/>
        </w:rPr>
      </w:pPr>
      <w:r>
        <w:rPr>
          <w:rFonts w:eastAsia="Arial"/>
          <w:szCs w:val="24"/>
        </w:rPr>
        <w:t xml:space="preserve">3.2.7. Ūkio subjektai ir (arba) specialistai, kurių </w:t>
      </w:r>
      <w:r>
        <w:rPr>
          <w:szCs w:val="24"/>
        </w:rPr>
        <w:t>profesine kvalifikacija rėmėsi Rangovas dalyvaudamas pirkime tam, kad atitiktų Pirkimo dokumentuose nustatytus kvalifikacijos reikalavimus ir (arba) Kokybinius kriterijus</w:t>
      </w:r>
      <w:r>
        <w:rPr>
          <w:rFonts w:eastAsia="Cambria"/>
          <w:szCs w:val="24"/>
          <w:shd w:val="clear" w:color="auto" w:fill="FFFFFF"/>
        </w:rPr>
        <w:t>,</w:t>
      </w:r>
      <w:r>
        <w:rPr>
          <w:rFonts w:eastAsia="Arial"/>
          <w:szCs w:val="24"/>
        </w:rPr>
        <w:t xml:space="preserve"> pateikiami kartu su Rangovo pasiūlymu ir laikomi neatsiejama Sutarties dalimi. </w:t>
      </w:r>
    </w:p>
    <w:p w14:paraId="48949FCB" w14:textId="77777777" w:rsidR="0049319C" w:rsidRDefault="00000000">
      <w:pPr>
        <w:widowControl w:val="0"/>
        <w:pBdr>
          <w:top w:val="nil"/>
          <w:left w:val="nil"/>
          <w:bottom w:val="nil"/>
          <w:right w:val="nil"/>
          <w:between w:val="nil"/>
        </w:pBdr>
        <w:tabs>
          <w:tab w:val="left" w:pos="0"/>
          <w:tab w:val="left" w:pos="993"/>
        </w:tabs>
        <w:spacing w:line="276" w:lineRule="auto"/>
        <w:jc w:val="both"/>
        <w:rPr>
          <w:rFonts w:eastAsia="Arial"/>
          <w:szCs w:val="24"/>
          <w:shd w:val="clear" w:color="auto" w:fill="FFFFFF"/>
        </w:rPr>
      </w:pPr>
      <w:r>
        <w:rPr>
          <w:rFonts w:eastAsia="Arial"/>
          <w:szCs w:val="24"/>
        </w:rPr>
        <w:t xml:space="preserve">3.2.8. Ūkio subjektai, kurie vykdys Sutartinius įsipareigojimus, gali būti keičiami tik </w:t>
      </w:r>
      <w:r>
        <w:rPr>
          <w:rFonts w:eastAsia="Arial"/>
          <w:szCs w:val="24"/>
          <w:shd w:val="clear" w:color="auto" w:fill="FFFFFF"/>
        </w:rPr>
        <w:t>šiais atvejais:</w:t>
      </w:r>
    </w:p>
    <w:p w14:paraId="08C318B3" w14:textId="77777777" w:rsidR="0049319C" w:rsidRDefault="00000000">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3.2.8.1. kai </w:t>
      </w:r>
      <w:r>
        <w:rPr>
          <w:rFonts w:eastAsia="Cambria"/>
          <w:szCs w:val="24"/>
        </w:rPr>
        <w:t>ūkio subjektui</w:t>
      </w:r>
      <w:r>
        <w:rPr>
          <w:rFonts w:eastAsia="Cambria"/>
          <w:szCs w:val="24"/>
          <w:shd w:val="clear" w:color="auto" w:fill="FFFFFF"/>
        </w:rPr>
        <w:t xml:space="preserve">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szCs w:val="24"/>
          <w:shd w:val="clear" w:color="auto" w:fill="FFFFFF"/>
        </w:rPr>
        <w:t>;</w:t>
      </w:r>
    </w:p>
    <w:p w14:paraId="3F97385C" w14:textId="77777777" w:rsidR="0049319C" w:rsidRDefault="00000000">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3.2.8.2. kai </w:t>
      </w:r>
      <w:r>
        <w:rPr>
          <w:rFonts w:eastAsia="Cambria"/>
          <w:szCs w:val="24"/>
        </w:rPr>
        <w:t>ūkio subjektas</w:t>
      </w:r>
      <w:r>
        <w:rPr>
          <w:rFonts w:eastAsia="Cambria"/>
          <w:szCs w:val="24"/>
          <w:shd w:val="clear" w:color="auto" w:fill="FFFFFF"/>
        </w:rPr>
        <w:t xml:space="preserve"> dėl objektyvių priežasčių (pavyzdžiui, </w:t>
      </w:r>
      <w:r>
        <w:rPr>
          <w:rFonts w:eastAsia="Cambria"/>
          <w:szCs w:val="24"/>
        </w:rPr>
        <w:t>ūkio subjektui</w:t>
      </w:r>
      <w:r>
        <w:rPr>
          <w:rFonts w:eastAsia="Cambria"/>
          <w:szCs w:val="24"/>
          <w:shd w:val="clear" w:color="auto" w:fill="FFFFFF"/>
        </w:rPr>
        <w:t xml:space="preserve"> atsisakius dalyvauti Sutarties vykdyme, nutrūkus teisiniams santykiams su Rangovu ir pan.) nebegali vykdyti visų ar dalies </w:t>
      </w:r>
      <w:r>
        <w:rPr>
          <w:rFonts w:eastAsia="Cambria"/>
          <w:szCs w:val="24"/>
          <w:shd w:val="clear" w:color="auto" w:fill="FFFFFF"/>
        </w:rPr>
        <w:lastRenderedPageBreak/>
        <w:t>Sutartyje numatytų įsipareigojimų.</w:t>
      </w:r>
    </w:p>
    <w:p w14:paraId="2759F724" w14:textId="77777777" w:rsidR="0049319C" w:rsidRDefault="00000000">
      <w:pPr>
        <w:widowControl w:val="0"/>
        <w:pBdr>
          <w:top w:val="nil"/>
          <w:left w:val="nil"/>
          <w:bottom w:val="nil"/>
          <w:right w:val="nil"/>
          <w:between w:val="nil"/>
        </w:pBdr>
        <w:tabs>
          <w:tab w:val="left" w:pos="0"/>
          <w:tab w:val="left" w:pos="1134"/>
        </w:tabs>
        <w:spacing w:line="276" w:lineRule="auto"/>
        <w:jc w:val="both"/>
        <w:rPr>
          <w:rFonts w:eastAsia="Cambria"/>
          <w:szCs w:val="24"/>
        </w:rPr>
      </w:pPr>
      <w:r>
        <w:rPr>
          <w:rFonts w:eastAsia="Cambria"/>
          <w:szCs w:val="24"/>
          <w:shd w:val="clear" w:color="auto" w:fill="FFFFFF"/>
        </w:rPr>
        <w:t>3.2.9. Rangovas</w:t>
      </w:r>
      <w:r>
        <w:rPr>
          <w:rFonts w:eastAsia="Cambria"/>
          <w:szCs w:val="24"/>
        </w:rPr>
        <w:t xml:space="preserve"> privalo pakeisti ūkio subjektą, jei paaiškėja, kad ūkio subjektas neatitinka jam Pirkimo dokumentuose nustatytų reikalavimų.</w:t>
      </w:r>
    </w:p>
    <w:p w14:paraId="416AF220" w14:textId="77777777" w:rsidR="0049319C" w:rsidRDefault="00000000">
      <w:pPr>
        <w:widowControl w:val="0"/>
        <w:pBdr>
          <w:top w:val="nil"/>
          <w:left w:val="nil"/>
          <w:bottom w:val="nil"/>
          <w:right w:val="nil"/>
          <w:between w:val="nil"/>
        </w:pBdr>
        <w:tabs>
          <w:tab w:val="left" w:pos="993"/>
        </w:tabs>
        <w:spacing w:line="276" w:lineRule="auto"/>
        <w:jc w:val="both"/>
        <w:rPr>
          <w:rFonts w:eastAsia="Cambria"/>
          <w:szCs w:val="24"/>
        </w:rPr>
      </w:pPr>
      <w:r>
        <w:rPr>
          <w:rFonts w:eastAsia="Cambria"/>
          <w:szCs w:val="24"/>
        </w:rPr>
        <w:t xml:space="preserve">3.2.10. </w:t>
      </w:r>
      <w:r>
        <w:rPr>
          <w:rFonts w:eastAsia="Cambria"/>
          <w:szCs w:val="24"/>
          <w:shd w:val="clear" w:color="auto" w:fill="FFFFFF"/>
        </w:rPr>
        <w:t xml:space="preserve">Rangovo ir (arba) </w:t>
      </w:r>
      <w:r>
        <w:rPr>
          <w:rFonts w:eastAsia="Cambria"/>
          <w:szCs w:val="24"/>
        </w:rPr>
        <w:t>ūkio subjektų</w:t>
      </w:r>
      <w:r>
        <w:rPr>
          <w:rFonts w:eastAsia="Cambria"/>
          <w:szCs w:val="24"/>
          <w:shd w:val="clear" w:color="auto" w:fill="FFFFFF"/>
        </w:rPr>
        <w:t xml:space="preserve"> specialista</w:t>
      </w:r>
      <w:r>
        <w:rPr>
          <w:rFonts w:eastAsia="Cambria"/>
          <w:szCs w:val="24"/>
        </w:rPr>
        <w:t>i,</w:t>
      </w:r>
      <w:r>
        <w:rPr>
          <w:rFonts w:eastAsia="Cambria"/>
          <w:szCs w:val="24"/>
          <w:shd w:val="clear" w:color="auto" w:fill="FFFFFF"/>
        </w:rPr>
        <w:t xml:space="preserve"> vykd</w:t>
      </w:r>
      <w:r>
        <w:rPr>
          <w:rFonts w:eastAsia="Cambria"/>
          <w:szCs w:val="24"/>
        </w:rPr>
        <w:t>antys</w:t>
      </w:r>
      <w:r>
        <w:rPr>
          <w:rFonts w:eastAsia="Cambria"/>
          <w:szCs w:val="24"/>
          <w:shd w:val="clear" w:color="auto" w:fill="FFFFFF"/>
        </w:rPr>
        <w:t xml:space="preserve"> Sutartį, gali būti keičiami</w:t>
      </w:r>
      <w:r>
        <w:rPr>
          <w:szCs w:val="24"/>
        </w:rPr>
        <w:t xml:space="preserve"> </w:t>
      </w:r>
      <w:r>
        <w:rPr>
          <w:rFonts w:eastAsia="Cambria"/>
          <w:szCs w:val="24"/>
          <w:shd w:val="clear" w:color="auto" w:fill="FFFFFF"/>
        </w:rPr>
        <w:t>šiais atvejais:</w:t>
      </w:r>
    </w:p>
    <w:p w14:paraId="3ED78B7E" w14:textId="77777777" w:rsidR="0049319C" w:rsidRDefault="00000000">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6E0F40C1" w14:textId="77777777" w:rsidR="0049319C" w:rsidRDefault="00000000">
      <w:pPr>
        <w:widowControl w:val="0"/>
        <w:pBdr>
          <w:top w:val="nil"/>
          <w:left w:val="nil"/>
          <w:bottom w:val="nil"/>
          <w:right w:val="nil"/>
          <w:between w:val="nil"/>
        </w:pBdr>
        <w:tabs>
          <w:tab w:val="left" w:pos="1134"/>
          <w:tab w:val="left" w:pos="1418"/>
        </w:tabs>
        <w:spacing w:line="276" w:lineRule="auto"/>
        <w:jc w:val="both"/>
        <w:rPr>
          <w:rFonts w:eastAsia="Cambria"/>
          <w:szCs w:val="24"/>
        </w:rPr>
      </w:pPr>
      <w:r>
        <w:rPr>
          <w:rFonts w:eastAsia="Cambria"/>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5A34201A" w14:textId="77777777" w:rsidR="0049319C" w:rsidRDefault="00000000">
      <w:pPr>
        <w:widowControl w:val="0"/>
        <w:pBdr>
          <w:top w:val="nil"/>
          <w:left w:val="nil"/>
          <w:bottom w:val="nil"/>
          <w:right w:val="nil"/>
          <w:between w:val="nil"/>
        </w:pBdr>
        <w:tabs>
          <w:tab w:val="left" w:pos="1134"/>
          <w:tab w:val="left" w:pos="1276"/>
        </w:tabs>
        <w:spacing w:line="276" w:lineRule="auto"/>
        <w:jc w:val="both"/>
        <w:rPr>
          <w:rFonts w:eastAsia="Cambria"/>
          <w:szCs w:val="24"/>
        </w:rPr>
      </w:pPr>
      <w:r>
        <w:rPr>
          <w:rFonts w:eastAsia="Cambria"/>
          <w:szCs w:val="24"/>
          <w:shd w:val="clear" w:color="auto" w:fill="FFFFFF"/>
        </w:rPr>
        <w:t>3.2.11. Rangovas</w:t>
      </w:r>
      <w:r>
        <w:rPr>
          <w:rFonts w:eastAsia="Cambria"/>
          <w:szCs w:val="24"/>
        </w:rPr>
        <w:t xml:space="preserve"> arba ūkio subjektas privalo pakeisti specialistą, jei paaiškėja, kad jis neatitinka jam Pirkimo dokumentuose nustatytų reikalavimų.</w:t>
      </w:r>
    </w:p>
    <w:p w14:paraId="1CC0662E" w14:textId="77777777" w:rsidR="0049319C" w:rsidRDefault="0000000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shd w:val="clear" w:color="auto" w:fill="FFFFFF"/>
        </w:rPr>
      </w:pPr>
      <w:r>
        <w:rPr>
          <w:rFonts w:eastAsia="Cambria"/>
          <w:color w:val="000000"/>
          <w:szCs w:val="24"/>
          <w:shd w:val="clear" w:color="auto" w:fill="FFFFFF"/>
        </w:rPr>
        <w:t xml:space="preserve">3.2.12. </w:t>
      </w:r>
      <w:r>
        <w:rPr>
          <w:rFonts w:eastAsia="Cambria"/>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Pr>
          <w:szCs w:val="24"/>
        </w:rPr>
        <w:t>skaičiuojant</w:t>
      </w:r>
      <w:r>
        <w:rPr>
          <w:rFonts w:eastAsia="Cambria"/>
          <w:szCs w:val="24"/>
        </w:rPr>
        <w:t xml:space="preserve"> nuo sužinojimo arba turėjimo sužinoti dienos, kad keičiamas ūkio subjektas ar specialistas dėl Bendrųjų sąlygų 3.2.8 </w:t>
      </w:r>
      <w:r>
        <w:rPr>
          <w:rFonts w:eastAsia="Arial"/>
          <w:szCs w:val="24"/>
        </w:rPr>
        <w:t>–</w:t>
      </w:r>
      <w:r>
        <w:rPr>
          <w:szCs w:val="24"/>
        </w:rPr>
        <w:t xml:space="preserve"> </w:t>
      </w:r>
      <w:r>
        <w:rPr>
          <w:rFonts w:eastAsia="Cambria"/>
          <w:szCs w:val="24"/>
        </w:rPr>
        <w:t>3.2.11 punktuose nurodytų aplinkybių negali vykdyti Rangovo jiems pavestų Darbų ar funkcijų, Rangovas neranda reikalavimus atitinkančio ūkio subjekto ar specialisto, jis privalo sumokėti Užsakovui Specialiosiose sąlygose nurodytą baudą.</w:t>
      </w:r>
      <w:r>
        <w:rPr>
          <w:rFonts w:eastAsia="Cambria"/>
          <w:szCs w:val="24"/>
          <w:shd w:val="clear" w:color="auto" w:fill="FFFFFF"/>
        </w:rPr>
        <w:t xml:space="preserve"> </w:t>
      </w:r>
    </w:p>
    <w:p w14:paraId="1C1CB94C" w14:textId="77777777" w:rsidR="0049319C" w:rsidRDefault="0000000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Pr>
          <w:rFonts w:eastAsia="Cambria"/>
          <w:szCs w:val="24"/>
          <w:shd w:val="clear" w:color="auto" w:fill="FFFFFF"/>
        </w:rPr>
        <w:t xml:space="preserve">3.2.13. Rangovas privalo ne vėliau kaip prieš 5 (penkias) darbo dienas iki numatomo ūkio subjekto </w:t>
      </w:r>
      <w:r>
        <w:rPr>
          <w:rFonts w:eastAsia="Arial"/>
          <w:szCs w:val="24"/>
          <w:shd w:val="clear" w:color="auto" w:fill="FFFFFF"/>
        </w:rPr>
        <w:t xml:space="preserve">ir (ar) specialisto pasitelkimo ir (arba) </w:t>
      </w:r>
      <w:r>
        <w:rPr>
          <w:rFonts w:eastAsia="Cambria"/>
          <w:szCs w:val="24"/>
          <w:shd w:val="clear" w:color="auto" w:fill="FFFFFF"/>
        </w:rPr>
        <w:t>keitimo pateikti Užsakovui šiuos dokumentus:</w:t>
      </w:r>
    </w:p>
    <w:p w14:paraId="14FD5022" w14:textId="77777777" w:rsidR="0049319C" w:rsidRDefault="00000000">
      <w:pPr>
        <w:widowControl w:val="0"/>
        <w:pBdr>
          <w:top w:val="nil"/>
          <w:left w:val="nil"/>
          <w:bottom w:val="nil"/>
          <w:right w:val="nil"/>
          <w:between w:val="nil"/>
        </w:pBdr>
        <w:tabs>
          <w:tab w:val="left" w:pos="1134"/>
        </w:tabs>
        <w:spacing w:line="276" w:lineRule="auto"/>
        <w:jc w:val="both"/>
        <w:rPr>
          <w:rFonts w:eastAsia="Cambria"/>
          <w:szCs w:val="24"/>
          <w:shd w:val="clear" w:color="auto" w:fill="FFFFFF"/>
        </w:rPr>
      </w:pPr>
      <w:r>
        <w:rPr>
          <w:rFonts w:eastAsia="Cambria"/>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54F7F2AE" w14:textId="77777777" w:rsidR="0049319C" w:rsidRDefault="00000000">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rPr>
        <w:t>3.2.13.2. atnaujintą (-us) ūkio subjektų ir (arba) specialistų sąrašą (-us) su pažymėtais pakeitimais;</w:t>
      </w:r>
    </w:p>
    <w:p w14:paraId="4725DE3E" w14:textId="77777777" w:rsidR="0049319C" w:rsidRDefault="00000000">
      <w:pPr>
        <w:widowControl w:val="0"/>
        <w:tabs>
          <w:tab w:val="left" w:pos="567"/>
          <w:tab w:val="left" w:pos="709"/>
          <w:tab w:val="left" w:pos="851"/>
          <w:tab w:val="left" w:pos="992"/>
          <w:tab w:val="left" w:pos="1134"/>
        </w:tabs>
        <w:spacing w:line="276" w:lineRule="auto"/>
        <w:jc w:val="both"/>
        <w:rPr>
          <w:rFonts w:eastAsia="Cambria"/>
          <w:szCs w:val="24"/>
        </w:rPr>
      </w:pPr>
      <w:r>
        <w:rPr>
          <w:rFonts w:eastAsia="Cambria"/>
          <w:szCs w:val="24"/>
          <w:shd w:val="clear" w:color="auto" w:fill="FFFFFF"/>
        </w:rPr>
        <w:t xml:space="preserve">3.2.13.3. </w:t>
      </w:r>
      <w:r>
        <w:rPr>
          <w:rFonts w:eastAsia="Cambria"/>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12CBD2FB"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Cambria"/>
          <w:szCs w:val="24"/>
        </w:rPr>
        <w:t xml:space="preserve">3.2.14. Užsakovas, gavęs </w:t>
      </w:r>
      <w:r>
        <w:rPr>
          <w:rFonts w:eastAsia="Cambria"/>
          <w:szCs w:val="24"/>
          <w:shd w:val="clear" w:color="auto" w:fill="FFFFFF"/>
        </w:rPr>
        <w:t>Rangovo</w:t>
      </w:r>
      <w:r>
        <w:rPr>
          <w:rFonts w:eastAsia="Cambria"/>
          <w:szCs w:val="24"/>
        </w:rPr>
        <w:t xml:space="preserve"> prašymą su kitais Bendrųjų sąlygų 3.2.13.2 ir 3.2.13.3 papunkčiuose nurodytais dokumentais, per 5 (penkias) darbo dienas juos įvertina ir raštu informuoja </w:t>
      </w:r>
      <w:r>
        <w:rPr>
          <w:rFonts w:eastAsia="Cambria"/>
          <w:szCs w:val="24"/>
          <w:shd w:val="clear" w:color="auto" w:fill="FFFFFF"/>
        </w:rPr>
        <w:t>Rangovą</w:t>
      </w:r>
      <w:r>
        <w:rPr>
          <w:rFonts w:eastAsia="Cambria"/>
          <w:szCs w:val="24"/>
        </w:rPr>
        <w:t xml:space="preserve"> apie sutikimą arba nesutikimą pakeisti ūkio subjektą ir (arba) specialistą. </w:t>
      </w:r>
      <w:r>
        <w:rPr>
          <w:rFonts w:eastAsia="Arial"/>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Pr>
          <w:szCs w:val="24"/>
        </w:rPr>
        <w:t xml:space="preserve">ūkio subjekto ir (arba) specialisto įtraukimui į ūkio subjektų ir (arba) specialistų sąrašą, tuomet toks asmuo tampa ūkio subjektu ir (arba) specialistu ir įsigalioja </w:t>
      </w:r>
      <w:r>
        <w:rPr>
          <w:szCs w:val="24"/>
        </w:rPr>
        <w:lastRenderedPageBreak/>
        <w:t xml:space="preserve">atitinkamas ūkio subjektų ir (arba) specialistų sąrašo pakeitimas. </w:t>
      </w:r>
      <w:r>
        <w:rPr>
          <w:rFonts w:eastAsia="Arial"/>
          <w:szCs w:val="24"/>
        </w:rPr>
        <w:t xml:space="preserve">Keičiant </w:t>
      </w:r>
      <w:r>
        <w:rPr>
          <w:szCs w:val="24"/>
        </w:rPr>
        <w:t>ūkio subjektų ir (arba) specialistų</w:t>
      </w:r>
      <w:r>
        <w:rPr>
          <w:rFonts w:eastAsia="Arial"/>
          <w:szCs w:val="24"/>
        </w:rPr>
        <w:t xml:space="preserve"> sąrašą (-us), Susitarimas, vadovaujantis Bendrųjų sąlygų 22.2 punktu, nesudaromas.</w:t>
      </w:r>
    </w:p>
    <w:p w14:paraId="3069B496" w14:textId="77777777" w:rsidR="0049319C" w:rsidRDefault="0049319C">
      <w:pPr>
        <w:widowControl w:val="0"/>
        <w:pBdr>
          <w:top w:val="nil"/>
          <w:left w:val="nil"/>
          <w:bottom w:val="nil"/>
          <w:right w:val="nil"/>
          <w:between w:val="nil"/>
        </w:pBdr>
        <w:tabs>
          <w:tab w:val="left" w:pos="1134"/>
        </w:tabs>
        <w:spacing w:line="276" w:lineRule="auto"/>
        <w:jc w:val="both"/>
        <w:rPr>
          <w:rFonts w:eastAsia="Cambria"/>
          <w:szCs w:val="24"/>
        </w:rPr>
      </w:pPr>
    </w:p>
    <w:p w14:paraId="6241AA51"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Cs w:val="24"/>
        </w:rPr>
      </w:pPr>
      <w:r>
        <w:rPr>
          <w:rFonts w:eastAsia="Cambria"/>
          <w:b/>
          <w:bCs/>
          <w:szCs w:val="24"/>
        </w:rPr>
        <w:t>3.3. Jungtinės veiklos partnerių keitimas</w:t>
      </w:r>
    </w:p>
    <w:p w14:paraId="0C2FDEBD" w14:textId="77777777" w:rsidR="0049319C" w:rsidRDefault="0049319C">
      <w:pPr>
        <w:widowControl w:val="0"/>
        <w:pBdr>
          <w:top w:val="nil"/>
          <w:left w:val="nil"/>
          <w:bottom w:val="nil"/>
          <w:right w:val="nil"/>
          <w:between w:val="nil"/>
        </w:pBdr>
        <w:tabs>
          <w:tab w:val="left" w:pos="567"/>
        </w:tabs>
        <w:spacing w:line="276" w:lineRule="auto"/>
        <w:jc w:val="both"/>
        <w:rPr>
          <w:rFonts w:eastAsia="Cambria"/>
          <w:b/>
          <w:bCs/>
          <w:szCs w:val="24"/>
        </w:rPr>
      </w:pPr>
    </w:p>
    <w:p w14:paraId="2380AF0F" w14:textId="77777777" w:rsidR="0049319C" w:rsidRDefault="00000000">
      <w:pPr>
        <w:widowControl w:val="0"/>
        <w:pBdr>
          <w:top w:val="nil"/>
          <w:left w:val="nil"/>
          <w:bottom w:val="nil"/>
          <w:right w:val="nil"/>
          <w:between w:val="nil"/>
        </w:pBdr>
        <w:spacing w:line="276" w:lineRule="auto"/>
        <w:jc w:val="both"/>
        <w:rPr>
          <w:rFonts w:eastAsia="Cambria"/>
          <w:szCs w:val="24"/>
        </w:rPr>
      </w:pPr>
      <w:r>
        <w:rPr>
          <w:rFonts w:eastAsia="Cambria"/>
          <w:szCs w:val="24"/>
          <w:shd w:val="clear" w:color="auto" w:fill="FFFFFF"/>
        </w:rPr>
        <w:t xml:space="preserve">3.3.1. Rangovas, vykdantis Sutartį </w:t>
      </w:r>
      <w:r>
        <w:rPr>
          <w:rFonts w:eastAsia="Cambria"/>
          <w:szCs w:val="24"/>
        </w:rPr>
        <w:t xml:space="preserve">kaip tiekėjų grupė, veikianti </w:t>
      </w:r>
      <w:r>
        <w:rPr>
          <w:rFonts w:eastAsia="Cambria"/>
          <w:szCs w:val="24"/>
          <w:shd w:val="clear" w:color="auto" w:fill="FFFFFF"/>
        </w:rPr>
        <w:t>jungtinės veiklos</w:t>
      </w:r>
      <w:r>
        <w:rPr>
          <w:rFonts w:eastAsia="Cambria"/>
          <w:szCs w:val="24"/>
        </w:rPr>
        <w:t xml:space="preserve"> sutarties</w:t>
      </w:r>
      <w:r>
        <w:rPr>
          <w:rFonts w:eastAsia="Cambria"/>
          <w:szCs w:val="24"/>
          <w:shd w:val="clear" w:color="auto" w:fill="FFFFFF"/>
        </w:rPr>
        <w:t xml:space="preserve"> pagrindu, turi teisę atsisakyti jungtinės veiklos partnerio (toliau – </w:t>
      </w:r>
      <w:r>
        <w:rPr>
          <w:rFonts w:eastAsia="Cambria"/>
          <w:b/>
          <w:bCs/>
          <w:szCs w:val="24"/>
          <w:shd w:val="clear" w:color="auto" w:fill="FFFFFF"/>
        </w:rPr>
        <w:t>Partneris</w:t>
      </w:r>
      <w:r>
        <w:rPr>
          <w:rFonts w:eastAsia="Cambria"/>
          <w:szCs w:val="24"/>
          <w:shd w:val="clear" w:color="auto" w:fill="FFFFFF"/>
        </w:rPr>
        <w:t xml:space="preserve">), jei dėl objektyvių ir pagrįstų aplinkybių </w:t>
      </w:r>
      <w:r>
        <w:rPr>
          <w:rFonts w:eastAsia="Cambria"/>
          <w:szCs w:val="24"/>
        </w:rPr>
        <w:t>P</w:t>
      </w:r>
      <w:r>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1AC8A758"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EC8AD18"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 Rangovas privalo ne vėliau nei prieš 10 (dešimt) darbo dienų iki numatomo Partnerio pakeitimo arba jo atsisakymo pateikti Užsakovui šiuos dokumentus:</w:t>
      </w:r>
    </w:p>
    <w:p w14:paraId="13A52832"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4203BBAA"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244336C3"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41988DB0"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r>
        <w:rPr>
          <w:rFonts w:eastAsia="Cambria"/>
          <w:szCs w:val="24"/>
          <w:shd w:val="clear" w:color="auto" w:fill="FFFFFF"/>
        </w:rPr>
        <w:t xml:space="preserve">3.3.4. Užsakovas, gavęs Rangovo prašymą su kitais </w:t>
      </w:r>
      <w:r>
        <w:rPr>
          <w:rFonts w:eastAsia="Cambria"/>
          <w:szCs w:val="24"/>
        </w:rPr>
        <w:t>Bendrųjų sąlygų 3.3.3.2 ir 3.3.3.3 papunkčiuose</w:t>
      </w:r>
      <w:r>
        <w:rPr>
          <w:rFonts w:eastAsia="Cambria"/>
          <w:szCs w:val="24"/>
          <w:shd w:val="clear" w:color="auto" w:fill="FFFFFF"/>
        </w:rPr>
        <w:t xml:space="preserve"> nurodytais dokumentais, per 10 (dešimt) darbo dienų įvertina keitimo galimybes ir raštu informuoja Rangovą apie sutikimą arba apie ne</w:t>
      </w:r>
      <w:r>
        <w:rPr>
          <w:rFonts w:eastAsia="Cambria"/>
          <w:szCs w:val="24"/>
        </w:rPr>
        <w:t xml:space="preserve">sutikimą </w:t>
      </w:r>
      <w:r>
        <w:rPr>
          <w:rFonts w:eastAsia="Cambria"/>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14807148"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1E86908E"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lastRenderedPageBreak/>
        <w:t>3.4.</w:t>
      </w:r>
      <w:r>
        <w:rPr>
          <w:rFonts w:eastAsia="Arial"/>
          <w:b/>
          <w:szCs w:val="24"/>
        </w:rPr>
        <w:tab/>
        <w:t>Susitarimai dėl tiesioginio atsiskaitymo su subrangovais</w:t>
      </w:r>
    </w:p>
    <w:p w14:paraId="2B64504F"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269AD6F"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3.4.1.</w:t>
      </w:r>
      <w:r>
        <w:rPr>
          <w:rFonts w:eastAsia="Arial"/>
          <w:szCs w:val="24"/>
        </w:rPr>
        <w:tab/>
      </w:r>
      <w:r>
        <w:rPr>
          <w:rFonts w:eastAsia="Arial"/>
          <w:szCs w:val="24"/>
          <w:shd w:val="clear" w:color="auto" w:fill="FFFFFF"/>
        </w:rPr>
        <w:t>Subrangovams pageidaujant, Užsakovas su jais atsiskaitys tiesiogiai. Užsakovas numato tiesioginio atsiskaitymo galimybę su Sutartyje nurodytais subrangovais tokiomis sąlygomis ir tvarka:</w:t>
      </w:r>
    </w:p>
    <w:p w14:paraId="6B2F40C8" w14:textId="77777777" w:rsidR="0049319C" w:rsidRDefault="00000000">
      <w:pPr>
        <w:widowControl w:val="0"/>
        <w:tabs>
          <w:tab w:val="left" w:pos="567"/>
          <w:tab w:val="left" w:pos="851"/>
          <w:tab w:val="left" w:pos="992"/>
          <w:tab w:val="left" w:pos="1134"/>
        </w:tabs>
        <w:spacing w:line="276" w:lineRule="auto"/>
        <w:jc w:val="both"/>
        <w:rPr>
          <w:rFonts w:eastAsia="Cambria"/>
          <w:szCs w:val="24"/>
        </w:rPr>
      </w:pPr>
      <w:r>
        <w:rPr>
          <w:rFonts w:eastAsia="Cambria"/>
          <w:szCs w:val="24"/>
        </w:rPr>
        <w:t>3.4.1.1.</w:t>
      </w:r>
      <w:r>
        <w:rPr>
          <w:rFonts w:eastAsia="Cambria"/>
          <w:szCs w:val="24"/>
        </w:rPr>
        <w:tab/>
      </w:r>
      <w:r>
        <w:rPr>
          <w:rFonts w:eastAsia="Cambria"/>
          <w:szCs w:val="24"/>
          <w:shd w:val="clear" w:color="auto" w:fill="FFFFFF"/>
        </w:rPr>
        <w:t xml:space="preserve">sudarius Sutartį, Rangovas pagal Bendrųjų sąlygų </w:t>
      </w:r>
      <w:r>
        <w:rPr>
          <w:rFonts w:eastAsia="Arial"/>
          <w:szCs w:val="24"/>
        </w:rPr>
        <w:t>3.2.6.1 papunktyje</w:t>
      </w:r>
      <w:r>
        <w:rPr>
          <w:rFonts w:eastAsia="Cambria"/>
          <w:szCs w:val="24"/>
          <w:shd w:val="clear" w:color="auto" w:fill="FFFFFF"/>
        </w:rPr>
        <w:t xml:space="preserve"> nurodytus reikalavimus įsipareigoja </w:t>
      </w:r>
      <w:r>
        <w:rPr>
          <w:rFonts w:eastAsia="Arial"/>
          <w:szCs w:val="24"/>
          <w:shd w:val="clear" w:color="auto" w:fill="FFFFFF"/>
        </w:rPr>
        <w:t>Užsakov</w:t>
      </w:r>
      <w:r>
        <w:rPr>
          <w:rFonts w:eastAsia="Cambria"/>
          <w:szCs w:val="24"/>
          <w:shd w:val="clear" w:color="auto" w:fill="FFFFFF"/>
        </w:rPr>
        <w:t xml:space="preserve">ui raštu pateikti tuo metu žinomų subrangovų pavadinimus, atstovus ir jų kontaktinius duomenis. </w:t>
      </w:r>
      <w:r>
        <w:rPr>
          <w:rFonts w:eastAsia="Arial"/>
          <w:szCs w:val="24"/>
          <w:shd w:val="clear" w:color="auto" w:fill="FFFFFF"/>
        </w:rPr>
        <w:t>Rangovas taip pat privalo visą Sutarties vykdymo laikotarpį nedelsdamas informuoti Užsakovą apie šios informacijos pasikeitimus</w:t>
      </w:r>
      <w:r>
        <w:rPr>
          <w:rFonts w:eastAsia="Cambria"/>
          <w:szCs w:val="24"/>
          <w:shd w:val="clear" w:color="auto" w:fill="FFFFFF"/>
        </w:rPr>
        <w:t>;</w:t>
      </w:r>
    </w:p>
    <w:p w14:paraId="0ED5211C"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3.4.1.2.</w:t>
      </w:r>
      <w:r>
        <w:rPr>
          <w:rFonts w:eastAsia="Cambria"/>
          <w:szCs w:val="24"/>
        </w:rPr>
        <w:tab/>
      </w:r>
      <w:r>
        <w:rPr>
          <w:rFonts w:eastAsia="Arial"/>
          <w:szCs w:val="24"/>
          <w:shd w:val="clear" w:color="auto" w:fill="FFFFFF"/>
        </w:rPr>
        <w:t>Užsakovas</w:t>
      </w:r>
      <w:r>
        <w:rPr>
          <w:rFonts w:eastAsia="Cambria"/>
          <w:szCs w:val="24"/>
          <w:shd w:val="clear" w:color="auto" w:fill="FFFFFF"/>
        </w:rPr>
        <w:t xml:space="preserve"> ne vėliau kaip per 3 (tris) darbo dienas nuo Bendrųjų sąlygų 3.4.1.1 </w:t>
      </w:r>
      <w:r>
        <w:rPr>
          <w:rFonts w:eastAsia="Arial"/>
          <w:szCs w:val="24"/>
        </w:rPr>
        <w:t>papunktyje</w:t>
      </w:r>
      <w:r>
        <w:rPr>
          <w:rFonts w:eastAsia="Cambria"/>
          <w:szCs w:val="24"/>
          <w:shd w:val="clear" w:color="auto" w:fill="FFFFFF"/>
        </w:rPr>
        <w:t xml:space="preserve"> nurodytos informacijos gavimo dienos raštu informuoja subrangovus apie tiesioginio atsiskaitymo galimybę;</w:t>
      </w:r>
    </w:p>
    <w:p w14:paraId="2163EAB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3.4.1.3.</w:t>
      </w:r>
      <w:r>
        <w:rPr>
          <w:rFonts w:eastAsia="Cambria"/>
          <w:szCs w:val="24"/>
        </w:rPr>
        <w:tab/>
      </w:r>
      <w:r>
        <w:rPr>
          <w:rFonts w:eastAsia="Cambria"/>
          <w:szCs w:val="24"/>
          <w:shd w:val="clear" w:color="auto" w:fill="FFFFFF"/>
        </w:rPr>
        <w:t xml:space="preserve">subrangovas, norėdamas pasinaudoti tokia galimybe, raštu pateikia prašymą </w:t>
      </w:r>
      <w:r>
        <w:rPr>
          <w:rFonts w:eastAsia="Arial"/>
          <w:szCs w:val="24"/>
          <w:shd w:val="clear" w:color="auto" w:fill="FFFFFF"/>
        </w:rPr>
        <w:t>Užsakovui</w:t>
      </w:r>
      <w:r>
        <w:rPr>
          <w:rFonts w:eastAsia="Cambria"/>
          <w:szCs w:val="24"/>
          <w:shd w:val="clear" w:color="auto" w:fill="FFFFFF"/>
        </w:rPr>
        <w:t xml:space="preserve">. Kai subrangovas išreiškia norą pasinaudoti tiesioginio atsiskaitymo galimybe, sudaroma trišalė sutartis tarp </w:t>
      </w:r>
      <w:r>
        <w:rPr>
          <w:rFonts w:eastAsia="Arial"/>
          <w:szCs w:val="24"/>
          <w:shd w:val="clear" w:color="auto" w:fill="FFFFFF"/>
        </w:rPr>
        <w:t>Užsakovo</w:t>
      </w:r>
      <w:r>
        <w:rPr>
          <w:rFonts w:eastAsia="Cambria"/>
          <w:szCs w:val="24"/>
          <w:shd w:val="clear" w:color="auto" w:fill="FFFFFF"/>
        </w:rPr>
        <w:t>, Rangovo ir šio subrangovo, kurioje aprašoma tiesioginio atsiskaitymo su subrangovu tvarka, atsižvelgiant į Sutartyje ir subrangos sutartyje nustatytus reikalavimus,</w:t>
      </w:r>
      <w:r>
        <w:rPr>
          <w:szCs w:val="24"/>
        </w:rPr>
        <w:t xml:space="preserve"> įskaitant teisę Rangovui prieštarauti nepagrįstiems mokėjimams</w:t>
      </w:r>
      <w:r>
        <w:rPr>
          <w:rFonts w:eastAsia="Cambria"/>
          <w:szCs w:val="24"/>
          <w:shd w:val="clear" w:color="auto" w:fill="FFFFFF"/>
        </w:rPr>
        <w:t>;</w:t>
      </w:r>
    </w:p>
    <w:p w14:paraId="11313E03"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3.4.1.4.</w:t>
      </w:r>
      <w:r>
        <w:rPr>
          <w:rFonts w:eastAsia="Cambria"/>
          <w:szCs w:val="24"/>
        </w:rPr>
        <w:tab/>
      </w:r>
      <w:r>
        <w:rPr>
          <w:rFonts w:eastAsia="Cambria"/>
          <w:szCs w:val="24"/>
          <w:shd w:val="clear" w:color="auto" w:fill="FFFFFF"/>
        </w:rPr>
        <w:t>tiesioginio atsiskaitymo su subrangovais galimybė nekeičia Rangovo atsakomybės dėl Sutarties įvykdymo.</w:t>
      </w:r>
    </w:p>
    <w:p w14:paraId="2924BB67"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01362EBF"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16ABFE13"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5F3EEA94"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4.1.</w:t>
      </w:r>
      <w:r>
        <w:rPr>
          <w:rFonts w:eastAsia="Arial"/>
          <w:b/>
          <w:szCs w:val="24"/>
        </w:rPr>
        <w:tab/>
        <w:t>Šalių bendradarbiavimo pareiga</w:t>
      </w:r>
    </w:p>
    <w:p w14:paraId="0BBA26A5"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7F692EE7"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4.1.1.</w:t>
      </w:r>
      <w:r>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393F25"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0C381F3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Pr>
          <w:b/>
          <w:bCs/>
          <w:szCs w:val="24"/>
        </w:rPr>
        <w:t xml:space="preserve"> – Techninis prižiūrėtojas</w:t>
      </w:r>
      <w:r>
        <w:rPr>
          <w:szCs w:val="24"/>
        </w:rPr>
        <w:t xml:space="preserve">) (taikoma, </w:t>
      </w:r>
      <w:r>
        <w:rPr>
          <w:bCs/>
          <w:szCs w:val="24"/>
        </w:rPr>
        <w:t>jeigu Užsakovas</w:t>
      </w:r>
      <w:r>
        <w:rPr>
          <w:szCs w:val="24"/>
        </w:rPr>
        <w:t xml:space="preserve"> pasitelkia tokius asmenis), Rangovas privalo kreiptis į šiuos asmenis tiesiogiai, kartu apie tai informuodamas Užsakovą.</w:t>
      </w:r>
    </w:p>
    <w:p w14:paraId="60128AB3"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4.1.4.</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 xml:space="preserve">utarties vykdymo kliūtimi, ji turi nedelsdama, bet ne vėliau kaip per 5 (penkias) darbo dienas, apie tokią kliūtį raštu informuoti kitą Šalį </w:t>
      </w:r>
      <w:r>
        <w:rPr>
          <w:b/>
          <w:bCs/>
          <w:szCs w:val="24"/>
        </w:rPr>
        <w:t>–</w:t>
      </w:r>
      <w:r>
        <w:rPr>
          <w:rFonts w:eastAsia="Arial"/>
          <w:szCs w:val="24"/>
        </w:rPr>
        <w:t xml:space="preserve"> ir imtis visų nuo jos priklausančių protingų priemonių šiai kliūčiai pašalinti.</w:t>
      </w:r>
    </w:p>
    <w:p w14:paraId="425FD4D3"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71747213"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4.2.</w:t>
      </w:r>
      <w:r>
        <w:rPr>
          <w:szCs w:val="24"/>
        </w:rPr>
        <w:tab/>
      </w:r>
      <w:r>
        <w:rPr>
          <w:rFonts w:eastAsia="Arial"/>
          <w:b/>
          <w:bCs/>
          <w:szCs w:val="24"/>
        </w:rPr>
        <w:t>Kontaktiniai asmenys</w:t>
      </w:r>
    </w:p>
    <w:p w14:paraId="1B49316D"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1F9D313"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4.2.1.</w:t>
      </w:r>
      <w:r>
        <w:rPr>
          <w:szCs w:val="24"/>
        </w:rPr>
        <w:tab/>
      </w:r>
      <w:r>
        <w:rPr>
          <w:rFonts w:eastAsia="Arial"/>
          <w:szCs w:val="24"/>
        </w:rPr>
        <w:t xml:space="preserve">Kiekviena iš Šalių Sutarties sudarymo metu privalo paskirti kontaktinį asmenį, atsakingą už </w:t>
      </w:r>
      <w:r>
        <w:rPr>
          <w:rFonts w:eastAsia="Arial"/>
          <w:szCs w:val="24"/>
        </w:rPr>
        <w:lastRenderedPageBreak/>
        <w:t>Sutarties vykdymą ir nurodyti jo kontaktinius duomenis Specialiosiose sąlygose.</w:t>
      </w:r>
    </w:p>
    <w:p w14:paraId="48236DBF"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4.2.2.</w:t>
      </w:r>
      <w:r>
        <w:rPr>
          <w:szCs w:val="24"/>
        </w:rPr>
        <w:t xml:space="preserve"> </w:t>
      </w:r>
      <w:r>
        <w:rPr>
          <w:rFonts w:eastAsia="Arial"/>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12361D2B"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4.2.3.</w:t>
      </w:r>
      <w:r>
        <w:rPr>
          <w:szCs w:val="24"/>
        </w:rPr>
        <w:tab/>
      </w:r>
      <w:r>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4109B9DC" w14:textId="77777777" w:rsidR="0049319C" w:rsidRDefault="0049319C">
      <w:pPr>
        <w:widowControl w:val="0"/>
        <w:tabs>
          <w:tab w:val="left" w:pos="567"/>
          <w:tab w:val="left" w:pos="709"/>
          <w:tab w:val="left" w:pos="851"/>
          <w:tab w:val="left" w:pos="992"/>
          <w:tab w:val="left" w:pos="1134"/>
        </w:tabs>
        <w:spacing w:line="276" w:lineRule="auto"/>
        <w:jc w:val="both"/>
        <w:rPr>
          <w:rFonts w:eastAsia="Arial"/>
          <w:szCs w:val="24"/>
        </w:rPr>
      </w:pPr>
    </w:p>
    <w:p w14:paraId="2D2C1274"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5.</w:t>
      </w:r>
      <w:r>
        <w:rPr>
          <w:szCs w:val="24"/>
        </w:rPr>
        <w:tab/>
      </w:r>
      <w:r>
        <w:rPr>
          <w:rFonts w:eastAsia="Arial"/>
          <w:b/>
          <w:bCs/>
          <w:caps/>
          <w:szCs w:val="24"/>
        </w:rPr>
        <w:t>SUTARTIES VYKDYMO METU PATEIKIAMI dokumentai IR jų PAKEITIMAI</w:t>
      </w:r>
    </w:p>
    <w:p w14:paraId="0ECCA457" w14:textId="77777777" w:rsidR="0049319C" w:rsidRDefault="0049319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5BC959EC" w14:textId="77777777" w:rsidR="0049319C" w:rsidRDefault="00000000">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5.1.</w:t>
      </w:r>
      <w:r>
        <w:rPr>
          <w:b/>
          <w:bCs/>
          <w:szCs w:val="24"/>
        </w:rPr>
        <w:tab/>
        <w:t>Užsakovo dokumentai.</w:t>
      </w:r>
    </w:p>
    <w:p w14:paraId="568B950A" w14:textId="77777777" w:rsidR="0049319C" w:rsidRDefault="0049319C">
      <w:pPr>
        <w:widowControl w:val="0"/>
        <w:tabs>
          <w:tab w:val="left" w:pos="567"/>
          <w:tab w:val="left" w:pos="709"/>
          <w:tab w:val="left" w:pos="851"/>
          <w:tab w:val="left" w:pos="992"/>
          <w:tab w:val="left" w:pos="1134"/>
        </w:tabs>
        <w:spacing w:line="276" w:lineRule="auto"/>
        <w:jc w:val="center"/>
        <w:rPr>
          <w:b/>
          <w:bCs/>
          <w:szCs w:val="24"/>
        </w:rPr>
      </w:pPr>
    </w:p>
    <w:p w14:paraId="43E18676"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5.1.1. Užsakovas per 5 (penkias) darbo dienas nuo Sutarties įsigaliojimo dienos (jeigu Techninėje specifikacijoje ir (ar) Sutartyje nenurodytas kitoks terminas) privalo pateikti Rangovui visus Užsakovo dokumentus, kurie yra reikalingi Sutarties vykdymui. Statinio projektas ir Statybą leidžiantis dokumentas (jeigu taikoma) Rangovui perduodamas Šalims pasirašant perdavimo – priėmimo aktą.</w:t>
      </w:r>
    </w:p>
    <w:p w14:paraId="3DF030F0"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42923962"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7EB04867"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4BD69586"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02330422" w14:textId="77777777" w:rsidR="0049319C" w:rsidRDefault="0049319C">
      <w:pPr>
        <w:widowControl w:val="0"/>
        <w:tabs>
          <w:tab w:val="left" w:pos="567"/>
          <w:tab w:val="left" w:pos="709"/>
          <w:tab w:val="left" w:pos="851"/>
          <w:tab w:val="left" w:pos="992"/>
          <w:tab w:val="left" w:pos="1134"/>
        </w:tabs>
        <w:spacing w:line="276" w:lineRule="auto"/>
        <w:jc w:val="both"/>
        <w:rPr>
          <w:szCs w:val="24"/>
        </w:rPr>
      </w:pPr>
    </w:p>
    <w:p w14:paraId="7A3246A4" w14:textId="77777777" w:rsidR="0049319C" w:rsidRDefault="00000000">
      <w:pPr>
        <w:widowControl w:val="0"/>
        <w:tabs>
          <w:tab w:val="left" w:pos="567"/>
          <w:tab w:val="left" w:pos="709"/>
          <w:tab w:val="left" w:pos="851"/>
          <w:tab w:val="left" w:pos="992"/>
          <w:tab w:val="left" w:pos="1134"/>
        </w:tabs>
        <w:spacing w:line="276" w:lineRule="auto"/>
        <w:jc w:val="center"/>
        <w:rPr>
          <w:b/>
          <w:bCs/>
          <w:szCs w:val="24"/>
        </w:rPr>
      </w:pPr>
      <w:r>
        <w:rPr>
          <w:b/>
          <w:bCs/>
          <w:szCs w:val="24"/>
        </w:rPr>
        <w:t>5.2. Rangovo dokumentai.</w:t>
      </w:r>
    </w:p>
    <w:p w14:paraId="75CD0DEB" w14:textId="77777777" w:rsidR="0049319C" w:rsidRDefault="0049319C">
      <w:pPr>
        <w:widowControl w:val="0"/>
        <w:tabs>
          <w:tab w:val="left" w:pos="567"/>
          <w:tab w:val="left" w:pos="709"/>
          <w:tab w:val="left" w:pos="851"/>
          <w:tab w:val="left" w:pos="992"/>
          <w:tab w:val="left" w:pos="1134"/>
        </w:tabs>
        <w:spacing w:line="276" w:lineRule="auto"/>
        <w:jc w:val="center"/>
        <w:rPr>
          <w:b/>
          <w:bCs/>
          <w:szCs w:val="24"/>
        </w:rPr>
      </w:pPr>
    </w:p>
    <w:p w14:paraId="569BE961"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5.2.1. Rangovas privalo laiku pateikti Užsakovui visus Rangovo dokumentus, reikalingus Sutarties vykdymui, šioje Sutartyje nustatyta tvarka ir terminais.</w:t>
      </w:r>
    </w:p>
    <w:p w14:paraId="36551591"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792921A8"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39FD1CE6"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5.2.4. Rangovas privalo parengti ir nuolat atnaujinti visų Darbų išpildomąją dokumentaciją, kurioje 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3E4A6890"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479A4151"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5.2.6. Jeigu </w:t>
      </w:r>
      <w:r>
        <w:rPr>
          <w:szCs w:val="24"/>
        </w:rPr>
        <w:t xml:space="preserve">pagal Techninės specifikacijos ir (arba) Statinio projekto reikalavimus </w:t>
      </w:r>
      <w:r>
        <w:rPr>
          <w:rFonts w:eastAsia="Arial"/>
          <w:szCs w:val="24"/>
        </w:rPr>
        <w:t>Rangovas</w:t>
      </w:r>
      <w:r>
        <w:rPr>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03C89493"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5.2.7.</w:t>
      </w:r>
      <w:r>
        <w:rPr>
          <w:szCs w:val="24"/>
        </w:rPr>
        <w:tab/>
      </w:r>
      <w:r>
        <w:rPr>
          <w:rFonts w:eastAsia="Arial"/>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40F87E34"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5.2.8.</w:t>
      </w:r>
      <w:r>
        <w:rPr>
          <w:rFonts w:eastAsia="Arial"/>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180E7094"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7D018F84" w14:textId="77777777" w:rsidR="0049319C" w:rsidRDefault="0049319C">
      <w:pPr>
        <w:widowControl w:val="0"/>
        <w:tabs>
          <w:tab w:val="left" w:pos="567"/>
          <w:tab w:val="left" w:pos="709"/>
          <w:tab w:val="left" w:pos="851"/>
          <w:tab w:val="left" w:pos="992"/>
          <w:tab w:val="left" w:pos="1134"/>
        </w:tabs>
        <w:spacing w:line="276" w:lineRule="auto"/>
        <w:jc w:val="both"/>
        <w:rPr>
          <w:rFonts w:eastAsia="Arial"/>
          <w:szCs w:val="24"/>
        </w:rPr>
      </w:pPr>
    </w:p>
    <w:p w14:paraId="3FEBAC2C" w14:textId="77777777" w:rsidR="0049319C" w:rsidRDefault="00000000">
      <w:pPr>
        <w:widowControl w:val="0"/>
        <w:tabs>
          <w:tab w:val="left" w:pos="567"/>
          <w:tab w:val="left" w:pos="709"/>
          <w:tab w:val="left" w:pos="851"/>
          <w:tab w:val="left" w:pos="992"/>
          <w:tab w:val="left" w:pos="1134"/>
        </w:tabs>
        <w:spacing w:line="276" w:lineRule="auto"/>
        <w:jc w:val="center"/>
        <w:rPr>
          <w:b/>
          <w:bCs/>
          <w:szCs w:val="24"/>
        </w:rPr>
      </w:pPr>
      <w:r>
        <w:rPr>
          <w:b/>
          <w:bCs/>
          <w:szCs w:val="24"/>
        </w:rPr>
        <w:t>5.3. Klaidos Darbų dokumentuose.</w:t>
      </w:r>
    </w:p>
    <w:p w14:paraId="4F38D925" w14:textId="77777777" w:rsidR="0049319C" w:rsidRDefault="0049319C">
      <w:pPr>
        <w:widowControl w:val="0"/>
        <w:tabs>
          <w:tab w:val="left" w:pos="567"/>
          <w:tab w:val="left" w:pos="709"/>
          <w:tab w:val="left" w:pos="851"/>
          <w:tab w:val="left" w:pos="992"/>
          <w:tab w:val="left" w:pos="1134"/>
        </w:tabs>
        <w:spacing w:line="276" w:lineRule="auto"/>
        <w:jc w:val="center"/>
        <w:rPr>
          <w:b/>
          <w:bCs/>
          <w:szCs w:val="24"/>
        </w:rPr>
      </w:pPr>
    </w:p>
    <w:p w14:paraId="52EF2D04"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3C9EE4B8"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36B940C2"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5.3.3. </w:t>
      </w:r>
      <w:r>
        <w:rPr>
          <w:szCs w:val="24"/>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7BF62B1D" w14:textId="77777777" w:rsidR="0049319C" w:rsidRDefault="0049319C">
      <w:pPr>
        <w:widowControl w:val="0"/>
        <w:tabs>
          <w:tab w:val="left" w:pos="567"/>
          <w:tab w:val="left" w:pos="709"/>
          <w:tab w:val="left" w:pos="851"/>
          <w:tab w:val="left" w:pos="992"/>
          <w:tab w:val="left" w:pos="1134"/>
        </w:tabs>
        <w:spacing w:line="276" w:lineRule="auto"/>
        <w:jc w:val="center"/>
        <w:rPr>
          <w:b/>
          <w:bCs/>
          <w:szCs w:val="24"/>
        </w:rPr>
      </w:pPr>
    </w:p>
    <w:p w14:paraId="2DE0F32B" w14:textId="77777777" w:rsidR="0049319C" w:rsidRDefault="00000000">
      <w:pPr>
        <w:widowControl w:val="0"/>
        <w:tabs>
          <w:tab w:val="left" w:pos="567"/>
          <w:tab w:val="left" w:pos="709"/>
          <w:tab w:val="left" w:pos="851"/>
          <w:tab w:val="left" w:pos="992"/>
          <w:tab w:val="left" w:pos="1134"/>
        </w:tabs>
        <w:spacing w:line="276" w:lineRule="auto"/>
        <w:jc w:val="center"/>
        <w:rPr>
          <w:b/>
          <w:bCs/>
          <w:szCs w:val="24"/>
        </w:rPr>
      </w:pPr>
      <w:r>
        <w:rPr>
          <w:b/>
          <w:bCs/>
          <w:szCs w:val="24"/>
        </w:rPr>
        <w:t>5.4. Darbų dokumentų pakeitimai.</w:t>
      </w:r>
    </w:p>
    <w:p w14:paraId="29DD875F" w14:textId="77777777" w:rsidR="0049319C" w:rsidRDefault="0049319C">
      <w:pPr>
        <w:widowControl w:val="0"/>
        <w:tabs>
          <w:tab w:val="left" w:pos="567"/>
          <w:tab w:val="left" w:pos="709"/>
          <w:tab w:val="left" w:pos="851"/>
          <w:tab w:val="left" w:pos="992"/>
          <w:tab w:val="left" w:pos="1134"/>
        </w:tabs>
        <w:spacing w:line="276" w:lineRule="auto"/>
        <w:jc w:val="center"/>
        <w:rPr>
          <w:b/>
          <w:bCs/>
          <w:szCs w:val="24"/>
        </w:rPr>
      </w:pPr>
    </w:p>
    <w:p w14:paraId="329F1DAE"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1D4271B5"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1910E9E6"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5.4.1.2. reikia pakeisti Statinio projekto sprendinius dėl to, kad rinkoje nebetiekiami juos atitinkantys Statybos produktai ar Įrenginiai;</w:t>
      </w:r>
    </w:p>
    <w:p w14:paraId="38E9D86C"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7E208617"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40C51EE9"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653FA28A"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5.4.3. Jeigu Statinio projektas arba kiti Užsakovo dokumentai keičiami dėl Užsakovo ir (arba) Statinio projektuotojo kaltės, Užsakovui tenka visi tokių pakeitimų padarymo ir įgyvendinimo kaštai ir atsakomybė už Darbų vėlavimą.</w:t>
      </w:r>
    </w:p>
    <w:p w14:paraId="554B766D" w14:textId="77777777" w:rsidR="0049319C" w:rsidRDefault="0049319C">
      <w:pPr>
        <w:widowControl w:val="0"/>
        <w:tabs>
          <w:tab w:val="left" w:pos="567"/>
          <w:tab w:val="left" w:pos="709"/>
          <w:tab w:val="left" w:pos="851"/>
          <w:tab w:val="left" w:pos="992"/>
          <w:tab w:val="left" w:pos="1134"/>
        </w:tabs>
        <w:spacing w:line="276" w:lineRule="auto"/>
        <w:jc w:val="both"/>
        <w:rPr>
          <w:szCs w:val="24"/>
        </w:rPr>
      </w:pPr>
    </w:p>
    <w:p w14:paraId="4B0B1BD3" w14:textId="77777777" w:rsidR="0049319C" w:rsidRDefault="00000000">
      <w:pPr>
        <w:widowControl w:val="0"/>
        <w:tabs>
          <w:tab w:val="left" w:pos="567"/>
          <w:tab w:val="left" w:pos="709"/>
          <w:tab w:val="left" w:pos="851"/>
          <w:tab w:val="left" w:pos="992"/>
          <w:tab w:val="left" w:pos="1134"/>
        </w:tabs>
        <w:spacing w:line="276" w:lineRule="auto"/>
        <w:jc w:val="center"/>
        <w:rPr>
          <w:b/>
          <w:bCs/>
          <w:szCs w:val="24"/>
        </w:rPr>
      </w:pPr>
      <w:r>
        <w:rPr>
          <w:b/>
          <w:bCs/>
          <w:szCs w:val="24"/>
        </w:rPr>
        <w:t>5.5. Rangovo dokumentų derinimas ir tvirtinimas.</w:t>
      </w:r>
    </w:p>
    <w:p w14:paraId="04373A88" w14:textId="77777777" w:rsidR="0049319C" w:rsidRDefault="0049319C">
      <w:pPr>
        <w:widowControl w:val="0"/>
        <w:tabs>
          <w:tab w:val="left" w:pos="567"/>
          <w:tab w:val="left" w:pos="709"/>
          <w:tab w:val="left" w:pos="851"/>
          <w:tab w:val="left" w:pos="992"/>
          <w:tab w:val="left" w:pos="1134"/>
        </w:tabs>
        <w:spacing w:line="276" w:lineRule="auto"/>
        <w:jc w:val="both"/>
        <w:rPr>
          <w:szCs w:val="24"/>
        </w:rPr>
      </w:pPr>
    </w:p>
    <w:p w14:paraId="55CD34D1"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3C7025B8"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3563DDFC" w14:textId="77777777" w:rsidR="0049319C" w:rsidRDefault="00000000">
      <w:pPr>
        <w:widowControl w:val="0"/>
        <w:tabs>
          <w:tab w:val="left" w:pos="567"/>
          <w:tab w:val="left" w:pos="709"/>
          <w:tab w:val="left" w:pos="851"/>
          <w:tab w:val="left" w:pos="992"/>
          <w:tab w:val="left" w:pos="1134"/>
        </w:tabs>
        <w:spacing w:line="276" w:lineRule="auto"/>
        <w:jc w:val="both"/>
        <w:rPr>
          <w:szCs w:val="24"/>
          <w:lang w:val="en-GB"/>
        </w:rPr>
      </w:pPr>
      <w:r>
        <w:rPr>
          <w:szCs w:val="24"/>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5347D3BA"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5.5.4.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059275D8"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5.5.5. Užsakovo personalo patvirtinimas ar pritarimas Rangovo dokumentams nesumažina Rangovo atsakomybės už Rangovo dokumentus. </w:t>
      </w:r>
    </w:p>
    <w:p w14:paraId="5EBF88D4"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74F1110B"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5F27BFA4"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 DARBŲ VYKDYMO EIGA</w:t>
      </w:r>
    </w:p>
    <w:p w14:paraId="12EFDF1B"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174ED133"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6.1. S</w:t>
      </w:r>
      <w:r>
        <w:rPr>
          <w:rFonts w:eastAsia="Arial"/>
          <w:b/>
          <w:bCs/>
          <w:szCs w:val="24"/>
        </w:rPr>
        <w:t>tatybvietės įrengimas ir kiti reikalavimai</w:t>
      </w:r>
    </w:p>
    <w:p w14:paraId="45BC4275"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624E4D6E" w14:textId="77777777" w:rsidR="0049319C" w:rsidRDefault="00000000">
      <w:pPr>
        <w:tabs>
          <w:tab w:val="left" w:pos="1134"/>
        </w:tabs>
        <w:suppressAutoHyphens/>
        <w:spacing w:line="276" w:lineRule="auto"/>
        <w:jc w:val="both"/>
        <w:textAlignment w:val="baseline"/>
        <w:rPr>
          <w:szCs w:val="24"/>
        </w:rPr>
      </w:pPr>
      <w:r>
        <w:rPr>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70FD6760" w14:textId="77777777" w:rsidR="0049319C" w:rsidRDefault="00000000">
      <w:pPr>
        <w:tabs>
          <w:tab w:val="left" w:pos="1134"/>
        </w:tabs>
        <w:suppressAutoHyphens/>
        <w:spacing w:line="276" w:lineRule="auto"/>
        <w:jc w:val="both"/>
        <w:textAlignment w:val="baseline"/>
        <w:rPr>
          <w:szCs w:val="24"/>
        </w:rPr>
      </w:pPr>
      <w:r>
        <w:rPr>
          <w:szCs w:val="24"/>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w:t>
      </w:r>
      <w:r>
        <w:rPr>
          <w:szCs w:val="24"/>
        </w:rPr>
        <w:lastRenderedPageBreak/>
        <w:t xml:space="preserve">perdavęs Užsakovui Statybos darbų technologijos projekto skaitmeninę kopiją, </w:t>
      </w:r>
      <w:r>
        <w:rPr>
          <w:color w:val="000000"/>
          <w:szCs w:val="24"/>
        </w:rPr>
        <w:t xml:space="preserve">jeigu toks reikalavimas yra nustatytas </w:t>
      </w:r>
      <w:r>
        <w:rPr>
          <w:szCs w:val="24"/>
        </w:rPr>
        <w:t xml:space="preserve">įstatymuose ar kituose teisės aktuose, </w:t>
      </w:r>
      <w:r>
        <w:rPr>
          <w:color w:val="000000"/>
          <w:szCs w:val="24"/>
        </w:rPr>
        <w:t>Statinio projekte arba Techninėje specifikacijoje</w:t>
      </w:r>
      <w:r>
        <w:rPr>
          <w:szCs w:val="24"/>
        </w:rPr>
        <w:t>, bei perėmęs Statybvietę iš Užsakovo ir Bendrųjų sąlygų 6.3.4 punkte nustatyta tvarka iš anksto pranešęs apie pradedamus vykdyti Darbus.</w:t>
      </w:r>
    </w:p>
    <w:p w14:paraId="4473B5BA" w14:textId="77777777" w:rsidR="0049319C" w:rsidRDefault="00000000">
      <w:pPr>
        <w:tabs>
          <w:tab w:val="left" w:pos="1134"/>
        </w:tabs>
        <w:suppressAutoHyphens/>
        <w:spacing w:line="276" w:lineRule="auto"/>
        <w:jc w:val="both"/>
        <w:textAlignment w:val="baseline"/>
        <w:rPr>
          <w:szCs w:val="24"/>
        </w:rPr>
      </w:pPr>
      <w:r>
        <w:rPr>
          <w:szCs w:val="24"/>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260F711F" w14:textId="77777777" w:rsidR="0049319C" w:rsidRDefault="00000000">
      <w:pPr>
        <w:tabs>
          <w:tab w:val="left" w:pos="1134"/>
        </w:tabs>
        <w:suppressAutoHyphens/>
        <w:spacing w:line="276" w:lineRule="auto"/>
        <w:jc w:val="both"/>
        <w:textAlignment w:val="baseline"/>
        <w:rPr>
          <w:szCs w:val="24"/>
        </w:rPr>
      </w:pPr>
      <w:r>
        <w:rPr>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39736FDA" w14:textId="77777777" w:rsidR="0049319C" w:rsidRDefault="00000000">
      <w:pPr>
        <w:tabs>
          <w:tab w:val="left" w:pos="1134"/>
        </w:tabs>
        <w:suppressAutoHyphens/>
        <w:spacing w:line="276" w:lineRule="auto"/>
        <w:jc w:val="both"/>
        <w:textAlignment w:val="baseline"/>
        <w:rPr>
          <w:szCs w:val="24"/>
        </w:rPr>
      </w:pPr>
      <w:r>
        <w:rPr>
          <w:szCs w:val="24"/>
        </w:rPr>
        <w:t>6.1.5. Rangovas privalo nustatyti žemės sklypo (-ų), kuriame (-uose) vykdys Darbus, ribas</w:t>
      </w:r>
      <w:r>
        <w:rPr>
          <w:color w:val="000000"/>
          <w:szCs w:val="24"/>
        </w:rPr>
        <w:t>,</w:t>
      </w:r>
      <w:r>
        <w:rPr>
          <w:szCs w:val="24"/>
        </w:rPr>
        <w:t xml:space="preserve"> įskaitant, bet neapsiribojant, atlikti Statybvietės nužymėjimą,</w:t>
      </w:r>
      <w:r>
        <w:rPr>
          <w:color w:val="000000"/>
          <w:szCs w:val="24"/>
        </w:rPr>
        <w:t xml:space="preserve"> jeigu toks reikalavimas yra nurodytas </w:t>
      </w:r>
      <w:r>
        <w:rPr>
          <w:szCs w:val="24"/>
        </w:rPr>
        <w:t xml:space="preserve">Specialiosiose sąlygose ir (arba) </w:t>
      </w:r>
      <w:r>
        <w:rPr>
          <w:color w:val="000000"/>
          <w:szCs w:val="24"/>
        </w:rPr>
        <w:t>Statinio projekte arba Techninėje specifikacijoje.</w:t>
      </w:r>
      <w:r>
        <w:rPr>
          <w:szCs w:val="24"/>
        </w:rPr>
        <w:t xml:space="preserve"> Šios sutarties apimtyje Rangovui draudžiama vykdyti Darbus privačiuose žemės sklypuose, nesant privataus žemės sklypo savininko sutikimo, taip pat laisvoje valstybinėje žemėje be Nacionalinės žemės tarnybos prie Aplinkos ministerijos sutikimo.</w:t>
      </w:r>
    </w:p>
    <w:p w14:paraId="1C96E3E0" w14:textId="77777777" w:rsidR="0049319C" w:rsidRDefault="00000000">
      <w:pPr>
        <w:tabs>
          <w:tab w:val="left" w:pos="1134"/>
        </w:tabs>
        <w:spacing w:line="276" w:lineRule="auto"/>
        <w:jc w:val="both"/>
        <w:rPr>
          <w:szCs w:val="24"/>
        </w:rPr>
      </w:pPr>
      <w:r>
        <w:rPr>
          <w:szCs w:val="24"/>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63B0CE82" w14:textId="77777777" w:rsidR="0049319C" w:rsidRDefault="00000000">
      <w:pPr>
        <w:tabs>
          <w:tab w:val="left" w:pos="1134"/>
        </w:tabs>
        <w:suppressAutoHyphens/>
        <w:spacing w:line="276" w:lineRule="auto"/>
        <w:jc w:val="both"/>
        <w:textAlignment w:val="baseline"/>
        <w:rPr>
          <w:szCs w:val="24"/>
        </w:rPr>
      </w:pPr>
      <w:r>
        <w:rPr>
          <w:szCs w:val="24"/>
        </w:rPr>
        <w:t xml:space="preserve">6.1.7. </w:t>
      </w:r>
      <w:r>
        <w:rPr>
          <w:color w:val="000000"/>
          <w:szCs w:val="24"/>
        </w:rPr>
        <w:t>Rangovas privalo įrengti reikiamus laikinus energijos, vandens tiekimo ar ryšio tinklus, laikinus statinius ir patalpas, laikinus kelius ir apsirūpinti Darbų vykdymui reikiamos energijos, vandens tiekimu ir ryšio paslaugų tiekimu Statybvietėje.</w:t>
      </w:r>
      <w:r>
        <w:rPr>
          <w:szCs w:val="24"/>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10EF2BAB" w14:textId="77777777" w:rsidR="0049319C" w:rsidRDefault="00000000">
      <w:pPr>
        <w:tabs>
          <w:tab w:val="left" w:pos="1134"/>
        </w:tabs>
        <w:suppressAutoHyphens/>
        <w:spacing w:line="276" w:lineRule="auto"/>
        <w:jc w:val="both"/>
        <w:textAlignment w:val="baseline"/>
        <w:rPr>
          <w:szCs w:val="24"/>
        </w:rPr>
      </w:pPr>
      <w:r>
        <w:rPr>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426AFBD0" w14:textId="77777777" w:rsidR="0049319C" w:rsidRDefault="00000000">
      <w:pPr>
        <w:tabs>
          <w:tab w:val="left" w:pos="1134"/>
        </w:tabs>
        <w:suppressAutoHyphens/>
        <w:spacing w:line="276" w:lineRule="auto"/>
        <w:jc w:val="both"/>
        <w:textAlignment w:val="baseline"/>
        <w:rPr>
          <w:szCs w:val="24"/>
        </w:rPr>
      </w:pPr>
      <w:r>
        <w:rPr>
          <w:szCs w:val="24"/>
        </w:rPr>
        <w:t xml:space="preserve">6.1.9. Rangovas atsako už saugaus eismo užtikrinimą Statybvietėje esančiuose takuose ir keliuose, taip pat už vykdant Darbus naudojamų kelių ir takų priežiūrą, valymą ir plovimą tokia apimtimi, kad </w:t>
      </w:r>
      <w:r>
        <w:rPr>
          <w:szCs w:val="24"/>
        </w:rPr>
        <w:lastRenderedPageBreak/>
        <w:t>būtų panaikintas neigiamas poveikis Statybvietės ir (arba) gretimų teritorijų būklei, buvusiai Sutarties sudarymo metu, kurį sąlygojo Darbų vykdymas.</w:t>
      </w:r>
    </w:p>
    <w:p w14:paraId="1D4B3959" w14:textId="77777777" w:rsidR="0049319C" w:rsidRDefault="00000000">
      <w:pPr>
        <w:tabs>
          <w:tab w:val="left" w:pos="1134"/>
        </w:tabs>
        <w:suppressAutoHyphens/>
        <w:spacing w:line="276" w:lineRule="auto"/>
        <w:jc w:val="both"/>
        <w:textAlignment w:val="baseline"/>
        <w:rPr>
          <w:szCs w:val="24"/>
        </w:rPr>
      </w:pPr>
      <w:r>
        <w:rPr>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69E3DC8D" w14:textId="77777777" w:rsidR="0049319C" w:rsidRDefault="00000000">
      <w:pPr>
        <w:tabs>
          <w:tab w:val="left" w:pos="1134"/>
        </w:tabs>
        <w:suppressAutoHyphens/>
        <w:spacing w:line="276" w:lineRule="auto"/>
        <w:jc w:val="both"/>
        <w:textAlignment w:val="baseline"/>
        <w:rPr>
          <w:szCs w:val="24"/>
        </w:rPr>
      </w:pPr>
      <w:r>
        <w:rPr>
          <w:szCs w:val="24"/>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65910987" w14:textId="77777777" w:rsidR="0049319C" w:rsidRDefault="00000000">
      <w:pPr>
        <w:tabs>
          <w:tab w:val="left" w:pos="1134"/>
        </w:tabs>
        <w:suppressAutoHyphens/>
        <w:spacing w:line="276" w:lineRule="auto"/>
        <w:jc w:val="both"/>
        <w:textAlignment w:val="baseline"/>
        <w:rPr>
          <w:szCs w:val="24"/>
        </w:rPr>
      </w:pPr>
      <w:r>
        <w:rPr>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08276700" w14:textId="77777777" w:rsidR="0049319C" w:rsidRDefault="00000000">
      <w:pPr>
        <w:tabs>
          <w:tab w:val="left" w:pos="1134"/>
        </w:tabs>
        <w:suppressAutoHyphens/>
        <w:spacing w:line="276" w:lineRule="auto"/>
        <w:jc w:val="both"/>
        <w:textAlignment w:val="baseline"/>
        <w:rPr>
          <w:szCs w:val="24"/>
        </w:rPr>
      </w:pPr>
      <w:r>
        <w:rPr>
          <w:szCs w:val="24"/>
        </w:rPr>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6AA70E24"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25D65C30"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2B9B6080" w14:textId="77777777" w:rsidR="0049319C" w:rsidRDefault="0049319C">
      <w:pPr>
        <w:widowControl w:val="0"/>
        <w:tabs>
          <w:tab w:val="left" w:pos="567"/>
          <w:tab w:val="left" w:pos="851"/>
          <w:tab w:val="left" w:pos="992"/>
          <w:tab w:val="left" w:pos="1134"/>
        </w:tabs>
        <w:spacing w:line="276" w:lineRule="auto"/>
        <w:jc w:val="both"/>
        <w:rPr>
          <w:szCs w:val="24"/>
        </w:rPr>
      </w:pPr>
    </w:p>
    <w:p w14:paraId="02D1D7C9" w14:textId="77777777" w:rsidR="0049319C" w:rsidRDefault="0049319C">
      <w:pPr>
        <w:widowControl w:val="0"/>
        <w:tabs>
          <w:tab w:val="left" w:pos="567"/>
          <w:tab w:val="left" w:pos="851"/>
          <w:tab w:val="left" w:pos="992"/>
          <w:tab w:val="left" w:pos="1134"/>
        </w:tabs>
        <w:spacing w:line="276" w:lineRule="auto"/>
        <w:jc w:val="center"/>
        <w:rPr>
          <w:b/>
          <w:bCs/>
          <w:szCs w:val="24"/>
        </w:rPr>
      </w:pPr>
    </w:p>
    <w:p w14:paraId="474FDFDC" w14:textId="77777777" w:rsidR="0049319C" w:rsidRDefault="00000000">
      <w:pPr>
        <w:widowControl w:val="0"/>
        <w:tabs>
          <w:tab w:val="left" w:pos="567"/>
          <w:tab w:val="left" w:pos="851"/>
          <w:tab w:val="left" w:pos="992"/>
          <w:tab w:val="left" w:pos="1134"/>
        </w:tabs>
        <w:spacing w:line="276" w:lineRule="auto"/>
        <w:jc w:val="center"/>
        <w:rPr>
          <w:b/>
          <w:bCs/>
          <w:szCs w:val="24"/>
        </w:rPr>
      </w:pPr>
      <w:r>
        <w:rPr>
          <w:b/>
          <w:bCs/>
          <w:szCs w:val="24"/>
        </w:rPr>
        <w:t>6.2. Trečiųjų asmenų veikla Statybvietėje</w:t>
      </w:r>
    </w:p>
    <w:p w14:paraId="5E4BCA59" w14:textId="77777777" w:rsidR="0049319C" w:rsidRDefault="0049319C">
      <w:pPr>
        <w:widowControl w:val="0"/>
        <w:tabs>
          <w:tab w:val="left" w:pos="567"/>
          <w:tab w:val="left" w:pos="851"/>
          <w:tab w:val="left" w:pos="992"/>
          <w:tab w:val="left" w:pos="1134"/>
        </w:tabs>
        <w:spacing w:line="276" w:lineRule="auto"/>
        <w:jc w:val="center"/>
        <w:rPr>
          <w:b/>
          <w:bCs/>
          <w:szCs w:val="24"/>
        </w:rPr>
      </w:pPr>
    </w:p>
    <w:p w14:paraId="1C9E977E" w14:textId="77777777" w:rsidR="0049319C" w:rsidRDefault="00000000">
      <w:pPr>
        <w:widowControl w:val="0"/>
        <w:tabs>
          <w:tab w:val="left" w:pos="0"/>
        </w:tabs>
        <w:spacing w:line="276" w:lineRule="auto"/>
        <w:jc w:val="both"/>
        <w:rPr>
          <w:szCs w:val="24"/>
        </w:rPr>
      </w:pPr>
      <w:r>
        <w:rPr>
          <w:szCs w:val="24"/>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w:t>
      </w:r>
      <w:r>
        <w:rPr>
          <w:szCs w:val="24"/>
        </w:rPr>
        <w:lastRenderedPageBreak/>
        <w:t xml:space="preserve">paties Rangovo sąskaita ir rizika nustatyti ir vykdyti Statybvietėje esančių asmenų identifikavimo, atvykimo į Statybvietę, buvimo joje ir išvykimo iš jos registravimo bei kontrolės tvarką, jeigu Techninėje specifikacijoje nenurodyta kitaip. </w:t>
      </w:r>
      <w:r>
        <w:rPr>
          <w:color w:val="000000"/>
          <w:szCs w:val="24"/>
        </w:rPr>
        <w:t xml:space="preserve">Rangovas </w:t>
      </w:r>
      <w:r>
        <w:rPr>
          <w:szCs w:val="24"/>
        </w:rPr>
        <w:t>atsako prieš Užsakovą ir trečiuosius asmenis, kad į Statybvietę neteisėtai nepatektų asmenys, o to neužtikrinus – atsako už bet kokią kilusią žalą.</w:t>
      </w:r>
    </w:p>
    <w:p w14:paraId="0B268A7A" w14:textId="77777777" w:rsidR="0049319C" w:rsidRDefault="00000000">
      <w:pPr>
        <w:tabs>
          <w:tab w:val="left" w:pos="1134"/>
        </w:tabs>
        <w:suppressAutoHyphens/>
        <w:spacing w:line="276" w:lineRule="auto"/>
        <w:jc w:val="both"/>
        <w:textAlignment w:val="baseline"/>
        <w:rPr>
          <w:szCs w:val="24"/>
        </w:rPr>
      </w:pPr>
      <w:r>
        <w:rPr>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Pr>
          <w:b/>
          <w:bCs/>
          <w:szCs w:val="24"/>
        </w:rPr>
        <w:t>statybininko ID kodas</w:t>
      </w:r>
      <w:r>
        <w:rPr>
          <w:szCs w:val="24"/>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609B2BA8" w14:textId="77777777" w:rsidR="0049319C" w:rsidRDefault="00000000">
      <w:pPr>
        <w:tabs>
          <w:tab w:val="left" w:pos="1134"/>
        </w:tabs>
        <w:suppressAutoHyphens/>
        <w:spacing w:line="276" w:lineRule="auto"/>
        <w:jc w:val="both"/>
        <w:textAlignment w:val="baseline"/>
        <w:rPr>
          <w:szCs w:val="24"/>
        </w:rPr>
      </w:pPr>
      <w:r>
        <w:rPr>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3BE6B4DB"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6.2.4. Tuo atveju, kai Techninėje specifikacijoje arba Statinio projekte yra numatyta, kad Statybvietėje turės vykdyti darbus ar vykdyti kitą veiklą Užsakovas arba tretieji asmenys, Užsakovas privalo paskirti statinio statybos saugos ir sveikatos koordinatorių (-ius),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1CB513D2"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69C62618"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71B05982"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6.2.7.</w:t>
      </w:r>
      <w:r>
        <w:rPr>
          <w:szCs w:val="24"/>
        </w:rPr>
        <w:tab/>
        <w:t xml:space="preserve">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w:t>
      </w:r>
      <w:r>
        <w:rPr>
          <w:szCs w:val="24"/>
        </w:rPr>
        <w:lastRenderedPageBreak/>
        <w:t>nustatytus reikalavimus, susijusius su kelių rangovų ar kitų asmenų veikimu bendroje Statybvietėje, taip pat vykdyti Užsakovo paskirto statinio statybos saugos ir sveikatos koordinatoriaus nurodymus bei reikalavimus.</w:t>
      </w:r>
    </w:p>
    <w:p w14:paraId="1566B48F" w14:textId="77777777" w:rsidR="0049319C" w:rsidRDefault="00000000">
      <w:pPr>
        <w:tabs>
          <w:tab w:val="left" w:pos="1134"/>
        </w:tabs>
        <w:suppressAutoHyphens/>
        <w:spacing w:line="276" w:lineRule="auto"/>
        <w:jc w:val="both"/>
        <w:textAlignment w:val="baseline"/>
        <w:rPr>
          <w:rFonts w:eastAsia="Arial"/>
          <w:szCs w:val="24"/>
        </w:rPr>
      </w:pPr>
      <w:r>
        <w:rPr>
          <w:szCs w:val="24"/>
        </w:rPr>
        <w:t>6.2.8. Tuo atveju, kai Statybvietėje turės vykdyti darbus daugiau negu vienas rangovas ar tretieji asmenys</w:t>
      </w:r>
      <w:r>
        <w:rPr>
          <w:rFonts w:eastAsia="Arial"/>
          <w:szCs w:val="24"/>
        </w:rPr>
        <w:t xml:space="preserve">, Rangovas privalo Darbų vykdymą organizuoti taip, kad nebūtų trukdomas ir (ar) ribojamas </w:t>
      </w:r>
      <w:r>
        <w:rPr>
          <w:szCs w:val="24"/>
        </w:rPr>
        <w:t>kitų rangovų</w:t>
      </w:r>
      <w:r>
        <w:rPr>
          <w:rFonts w:eastAsia="Arial"/>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20298DD2" w14:textId="77777777" w:rsidR="0049319C" w:rsidRDefault="00000000">
      <w:pPr>
        <w:spacing w:line="276" w:lineRule="auto"/>
        <w:jc w:val="both"/>
        <w:rPr>
          <w:rFonts w:eastAsia="Arial"/>
          <w:szCs w:val="24"/>
        </w:rPr>
      </w:pPr>
      <w:r>
        <w:rPr>
          <w:rFonts w:eastAsia="Arial"/>
          <w:szCs w:val="24"/>
        </w:rPr>
        <w:t>6.2.9. Tuo atveju, jei Rangovas nesilaiko Bendrųjų sąlygų 6.2.8 punkto reikalavimų, Rangovas privalo atlyginti visus Užsakovo</w:t>
      </w:r>
      <w:r>
        <w:rPr>
          <w:szCs w:val="24"/>
        </w:rPr>
        <w:t xml:space="preserve"> </w:t>
      </w:r>
      <w:r>
        <w:rPr>
          <w:rFonts w:eastAsia="Arial"/>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Pr>
          <w:rFonts w:eastAsia="Arial"/>
          <w:b/>
          <w:bCs/>
          <w:szCs w:val="24"/>
        </w:rPr>
        <w:t xml:space="preserve"> </w:t>
      </w:r>
      <w:r>
        <w:rPr>
          <w:rFonts w:eastAsia="Arial"/>
          <w:szCs w:val="24"/>
        </w:rPr>
        <w:t>ar kitų šią Sutartį pažeidžiančių veiksmų.</w:t>
      </w:r>
    </w:p>
    <w:p w14:paraId="753269C8" w14:textId="77777777" w:rsidR="0049319C" w:rsidRDefault="0049319C">
      <w:pPr>
        <w:tabs>
          <w:tab w:val="left" w:pos="1134"/>
        </w:tabs>
        <w:suppressAutoHyphens/>
        <w:spacing w:line="276" w:lineRule="auto"/>
        <w:jc w:val="both"/>
        <w:textAlignment w:val="baseline"/>
        <w:rPr>
          <w:rFonts w:eastAsia="Arial"/>
          <w:szCs w:val="24"/>
        </w:rPr>
      </w:pPr>
    </w:p>
    <w:p w14:paraId="2A111C36" w14:textId="77777777" w:rsidR="0049319C" w:rsidRDefault="00000000">
      <w:pPr>
        <w:widowControl w:val="0"/>
        <w:tabs>
          <w:tab w:val="left" w:pos="567"/>
          <w:tab w:val="left" w:pos="851"/>
          <w:tab w:val="left" w:pos="992"/>
          <w:tab w:val="left" w:pos="1134"/>
        </w:tabs>
        <w:ind w:left="540" w:hanging="540"/>
        <w:jc w:val="center"/>
        <w:rPr>
          <w:b/>
          <w:bCs/>
          <w:szCs w:val="24"/>
        </w:rPr>
      </w:pPr>
      <w:r>
        <w:rPr>
          <w:b/>
          <w:bCs/>
          <w:szCs w:val="24"/>
        </w:rPr>
        <w:t>6.3.</w:t>
      </w:r>
      <w:r>
        <w:rPr>
          <w:b/>
          <w:bCs/>
          <w:szCs w:val="24"/>
        </w:rPr>
        <w:tab/>
        <w:t>Bendrieji Darbų vykdymo reikalavimai</w:t>
      </w:r>
    </w:p>
    <w:p w14:paraId="6D741583" w14:textId="77777777" w:rsidR="0049319C" w:rsidRDefault="0049319C">
      <w:pPr>
        <w:widowControl w:val="0"/>
        <w:tabs>
          <w:tab w:val="left" w:pos="567"/>
          <w:tab w:val="left" w:pos="851"/>
          <w:tab w:val="left" w:pos="992"/>
          <w:tab w:val="left" w:pos="1134"/>
        </w:tabs>
        <w:spacing w:line="259" w:lineRule="auto"/>
        <w:ind w:left="540"/>
        <w:rPr>
          <w:b/>
          <w:bCs/>
          <w:szCs w:val="24"/>
        </w:rPr>
      </w:pPr>
    </w:p>
    <w:p w14:paraId="196A30E3"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6.3.1.</w:t>
      </w:r>
      <w:r>
        <w:rPr>
          <w:b/>
          <w:bCs/>
          <w:szCs w:val="24"/>
        </w:rPr>
        <w:t xml:space="preserve"> </w:t>
      </w:r>
      <w:r>
        <w:rPr>
          <w:szCs w:val="24"/>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19E23654"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164B0165"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5681411A" w14:textId="77777777" w:rsidR="0049319C" w:rsidRDefault="00000000">
      <w:pPr>
        <w:widowControl w:val="0"/>
        <w:tabs>
          <w:tab w:val="left" w:pos="0"/>
        </w:tabs>
        <w:spacing w:line="276" w:lineRule="auto"/>
        <w:jc w:val="both"/>
        <w:rPr>
          <w:szCs w:val="24"/>
        </w:rPr>
      </w:pPr>
      <w:r>
        <w:rPr>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37AB723D" w14:textId="77777777" w:rsidR="0049319C" w:rsidRDefault="00000000">
      <w:pPr>
        <w:widowControl w:val="0"/>
        <w:tabs>
          <w:tab w:val="left" w:pos="0"/>
        </w:tabs>
        <w:spacing w:line="276" w:lineRule="auto"/>
        <w:jc w:val="both"/>
        <w:rPr>
          <w:szCs w:val="24"/>
        </w:rPr>
      </w:pPr>
      <w:r>
        <w:rPr>
          <w:szCs w:val="24"/>
        </w:rPr>
        <w:t xml:space="preserve">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w:t>
      </w:r>
      <w:r>
        <w:rPr>
          <w:szCs w:val="24"/>
        </w:rPr>
        <w:lastRenderedPageBreak/>
        <w:t>statybos techninę Darbų priežiūrą atliekančių asmenų veikimą ar neveikimą, kuris trukdo Rangovui vykdyti Darbus.</w:t>
      </w:r>
    </w:p>
    <w:p w14:paraId="474A684C" w14:textId="77777777" w:rsidR="0049319C" w:rsidRDefault="00000000">
      <w:pPr>
        <w:widowControl w:val="0"/>
        <w:tabs>
          <w:tab w:val="left" w:pos="0"/>
        </w:tabs>
        <w:spacing w:line="276" w:lineRule="auto"/>
        <w:jc w:val="both"/>
        <w:rPr>
          <w:szCs w:val="24"/>
        </w:rPr>
      </w:pPr>
      <w:r>
        <w:rPr>
          <w:szCs w:val="24"/>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Pr>
          <w:rFonts w:eastAsia="Arial"/>
          <w:szCs w:val="24"/>
        </w:rPr>
        <w:t xml:space="preserve"> Jei Rangovas ar jo atstovas į susirinkimą (pasitarimą) neatvyksta, Rangovas privalo vykdyti susirinkimo (pasitarimo) metu priimtus sprendimus, fiksuojamus rašytiniais protokolais.</w:t>
      </w:r>
      <w:r>
        <w:rPr>
          <w:szCs w:val="24"/>
        </w:rPr>
        <w:t xml:space="preserve"> </w:t>
      </w:r>
    </w:p>
    <w:p w14:paraId="0C901928" w14:textId="77777777" w:rsidR="0049319C" w:rsidRDefault="00000000">
      <w:pPr>
        <w:widowControl w:val="0"/>
        <w:tabs>
          <w:tab w:val="left" w:pos="0"/>
        </w:tabs>
        <w:spacing w:line="276" w:lineRule="auto"/>
        <w:jc w:val="both"/>
        <w:rPr>
          <w:rFonts w:eastAsia="Arial"/>
          <w:szCs w:val="24"/>
        </w:rPr>
      </w:pPr>
      <w:r>
        <w:rPr>
          <w:szCs w:val="24"/>
        </w:rPr>
        <w:t xml:space="preserve">6.3.7. Užsakovas įsipareigoja </w:t>
      </w:r>
      <w:r>
        <w:rPr>
          <w:rFonts w:eastAsia="Arial"/>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0F21DC71" w14:textId="77777777" w:rsidR="0049319C" w:rsidRDefault="00000000">
      <w:pPr>
        <w:widowControl w:val="0"/>
        <w:tabs>
          <w:tab w:val="left" w:pos="0"/>
        </w:tabs>
        <w:spacing w:line="276" w:lineRule="auto"/>
        <w:jc w:val="both"/>
        <w:rPr>
          <w:szCs w:val="24"/>
        </w:rPr>
      </w:pPr>
      <w:r>
        <w:rPr>
          <w:szCs w:val="24"/>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2112846A" w14:textId="77777777" w:rsidR="0049319C" w:rsidRDefault="00000000">
      <w:pPr>
        <w:widowControl w:val="0"/>
        <w:tabs>
          <w:tab w:val="left" w:pos="0"/>
        </w:tabs>
        <w:spacing w:line="276" w:lineRule="auto"/>
        <w:jc w:val="both"/>
        <w:rPr>
          <w:szCs w:val="24"/>
        </w:rPr>
      </w:pPr>
      <w:r>
        <w:rPr>
          <w:szCs w:val="24"/>
        </w:rPr>
        <w:t>6.3.9. Jeigu vykdomiems Darbams Statinio projektas buvo parengtas taikant statinio informacinio modeliavimo (BIM) reikalavimus, tuomet Šalys privalo vadovautis Statinio informacinio modeliavimo (BIM) taikymo reikalavimais.</w:t>
      </w:r>
    </w:p>
    <w:p w14:paraId="5E6E942C" w14:textId="77777777" w:rsidR="0049319C" w:rsidRDefault="00000000">
      <w:pPr>
        <w:widowControl w:val="0"/>
        <w:tabs>
          <w:tab w:val="left" w:pos="0"/>
        </w:tabs>
        <w:spacing w:line="276" w:lineRule="auto"/>
        <w:jc w:val="both"/>
        <w:rPr>
          <w:szCs w:val="24"/>
        </w:rPr>
      </w:pPr>
      <w:r>
        <w:rPr>
          <w:color w:val="000000"/>
          <w:szCs w:val="24"/>
        </w:rPr>
        <w:t xml:space="preserve">6.3.10. </w:t>
      </w:r>
      <w:r>
        <w:rPr>
          <w:szCs w:val="24"/>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533748A1" w14:textId="77777777" w:rsidR="0049319C" w:rsidRDefault="00000000">
      <w:pPr>
        <w:widowControl w:val="0"/>
        <w:tabs>
          <w:tab w:val="left" w:pos="0"/>
        </w:tabs>
        <w:spacing w:line="276" w:lineRule="auto"/>
        <w:jc w:val="both"/>
        <w:rPr>
          <w:szCs w:val="24"/>
        </w:rPr>
      </w:pPr>
      <w:r>
        <w:rPr>
          <w:szCs w:val="24"/>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0AEA30DE" w14:textId="77777777" w:rsidR="0049319C" w:rsidRDefault="00000000">
      <w:pPr>
        <w:widowControl w:val="0"/>
        <w:tabs>
          <w:tab w:val="left" w:pos="0"/>
        </w:tabs>
        <w:spacing w:line="276" w:lineRule="auto"/>
        <w:jc w:val="both"/>
        <w:rPr>
          <w:szCs w:val="24"/>
        </w:rPr>
      </w:pPr>
      <w:r>
        <w:rPr>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55616919" w14:textId="77777777" w:rsidR="0049319C" w:rsidRDefault="00000000">
      <w:pPr>
        <w:widowControl w:val="0"/>
        <w:tabs>
          <w:tab w:val="left" w:pos="0"/>
        </w:tabs>
        <w:spacing w:line="276" w:lineRule="auto"/>
        <w:jc w:val="both"/>
        <w:rPr>
          <w:szCs w:val="24"/>
        </w:rPr>
      </w:pPr>
      <w:r>
        <w:rPr>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1509C39E" w14:textId="77777777" w:rsidR="0049319C" w:rsidRDefault="00000000">
      <w:pPr>
        <w:widowControl w:val="0"/>
        <w:tabs>
          <w:tab w:val="left" w:pos="0"/>
        </w:tabs>
        <w:spacing w:line="276" w:lineRule="auto"/>
        <w:jc w:val="both"/>
        <w:rPr>
          <w:color w:val="000000"/>
          <w:szCs w:val="24"/>
        </w:rPr>
      </w:pPr>
      <w:r>
        <w:rPr>
          <w:color w:val="000000"/>
          <w:szCs w:val="24"/>
        </w:rPr>
        <w:t>6.3.14. Rangovas atsako už visų galiojančių saugos, saugaus darbe darbo higienos, priešgaisrinės saugos, civilinės saugos ir aplinkos apsaugos Statybvietėje reikalavimų laikymąsi.</w:t>
      </w:r>
    </w:p>
    <w:p w14:paraId="32A24E94" w14:textId="77777777" w:rsidR="0049319C" w:rsidRDefault="00000000">
      <w:pPr>
        <w:widowControl w:val="0"/>
        <w:tabs>
          <w:tab w:val="left" w:pos="0"/>
        </w:tabs>
        <w:spacing w:line="276" w:lineRule="auto"/>
        <w:jc w:val="both"/>
        <w:rPr>
          <w:color w:val="000000"/>
          <w:szCs w:val="24"/>
        </w:rPr>
      </w:pPr>
      <w:r>
        <w:rPr>
          <w:color w:val="000000"/>
          <w:szCs w:val="24"/>
        </w:rPr>
        <w:lastRenderedPageBreak/>
        <w:t>6.3.15. Rangovas privalo vykdyti Darbus Statybvietėje. Rangovas privalo užtikrinti, kad Rangovo personalas ir Priemonės neperžengtų Statybvietės ribų ir neteisėtai nepatektų į gretimas teritorijas.</w:t>
      </w:r>
    </w:p>
    <w:p w14:paraId="17AD56DD" w14:textId="77777777" w:rsidR="0049319C" w:rsidRDefault="00000000">
      <w:pPr>
        <w:widowControl w:val="0"/>
        <w:tabs>
          <w:tab w:val="left" w:pos="0"/>
        </w:tabs>
        <w:spacing w:line="276" w:lineRule="auto"/>
        <w:jc w:val="both"/>
        <w:rPr>
          <w:color w:val="000000"/>
          <w:szCs w:val="24"/>
        </w:rPr>
      </w:pPr>
      <w:r>
        <w:rPr>
          <w:color w:val="000000"/>
          <w:szCs w:val="24"/>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6FEA209E" w14:textId="77777777" w:rsidR="0049319C" w:rsidRDefault="00000000">
      <w:pPr>
        <w:widowControl w:val="0"/>
        <w:tabs>
          <w:tab w:val="left" w:pos="0"/>
        </w:tabs>
        <w:spacing w:line="276" w:lineRule="auto"/>
        <w:jc w:val="both"/>
        <w:rPr>
          <w:color w:val="000000"/>
          <w:szCs w:val="24"/>
        </w:rPr>
      </w:pPr>
      <w:r>
        <w:rPr>
          <w:color w:val="000000"/>
          <w:szCs w:val="24"/>
        </w:rPr>
        <w:t>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03F2406B" w14:textId="77777777" w:rsidR="0049319C" w:rsidRDefault="00000000">
      <w:pPr>
        <w:widowControl w:val="0"/>
        <w:tabs>
          <w:tab w:val="left" w:pos="0"/>
        </w:tabs>
        <w:spacing w:line="276" w:lineRule="auto"/>
        <w:jc w:val="both"/>
        <w:rPr>
          <w:color w:val="000000"/>
          <w:szCs w:val="24"/>
        </w:rPr>
      </w:pPr>
      <w:r>
        <w:rPr>
          <w:color w:val="000000"/>
          <w:szCs w:val="24"/>
        </w:rPr>
        <w:t>6.3.18. Rangovas privalo gauti visus būtinus leidimus, suteikiančius teisę naudotis viešaisiais keliais, pakeisti eismo tvarką juose ir (arba) vykdyti būtiną su Darbais susijusią veiklą už Statybvietės ribų (jei taikoma).</w:t>
      </w:r>
    </w:p>
    <w:p w14:paraId="7F9DF573" w14:textId="77777777" w:rsidR="0049319C" w:rsidRDefault="00000000">
      <w:pPr>
        <w:widowControl w:val="0"/>
        <w:tabs>
          <w:tab w:val="left" w:pos="0"/>
        </w:tabs>
        <w:spacing w:line="276" w:lineRule="auto"/>
        <w:jc w:val="both"/>
        <w:rPr>
          <w:szCs w:val="24"/>
        </w:rPr>
      </w:pPr>
      <w:r>
        <w:rPr>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69DE3FE6"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0E4655F7" w14:textId="77777777" w:rsidR="0049319C" w:rsidRDefault="00000000">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6.3.21. Rangovas </w:t>
      </w:r>
      <w:r>
        <w:rPr>
          <w:color w:val="000000"/>
          <w:szCs w:val="24"/>
        </w:rPr>
        <w:t xml:space="preserve">privalo sudaryti galimybes Užsakovo personalui, Užsakovo atstovui ir (arba) Valdžios institucijų atstovams apžiūrėti, fotografuoti, filmuoti ir kitaip fiksuoti, tikrinti, matuoti ir </w:t>
      </w:r>
      <w:r>
        <w:rPr>
          <w:color w:val="000000"/>
          <w:szCs w:val="24"/>
        </w:rPr>
        <w:lastRenderedPageBreak/>
        <w:t xml:space="preserve">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Pr>
          <w:szCs w:val="24"/>
        </w:rPr>
        <w:t>įstatymų bei kitų teisės aktų</w:t>
      </w:r>
      <w:r>
        <w:rPr>
          <w:color w:val="000000"/>
          <w:szCs w:val="24"/>
        </w:rPr>
        <w:t xml:space="preserve"> reikalavimų.</w:t>
      </w:r>
    </w:p>
    <w:p w14:paraId="3B5C9E6D"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6.3.22. </w:t>
      </w:r>
      <w:r>
        <w:rPr>
          <w:szCs w:val="24"/>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6B369030"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6.3.23. Rangovas privalo nedelsdamas, bet ne vėliau kaip per 2 (dvi) darbo dienas nuo žemiau nurodytų aplinkybių sužinojimo arba turėjimo sužinoti, įspėti Užsakovą ir, kol gaus nurodymus, sustabdyti atitinkamus Darbus, kai paaiškėja, kad:</w:t>
      </w:r>
    </w:p>
    <w:p w14:paraId="2746846A"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6.3.23.1. Užsakovo dokumentai, gauti iš Užsakovo, Statybos produktai ar Įrenginiai arba kiti daiktai yra netinkami ar blogos kokybės;</w:t>
      </w:r>
    </w:p>
    <w:p w14:paraId="57529D77"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6.3.23.2. Užsakovo, statinio projekto vykdymo priežiūros vadovo arba Techninio prižiūrėtojo nurodymų dėl Darbų atlikimo būdo laikymasis sudaro grėsmę atliekamų Darbų tinkamumui ar jų tvirtumui; </w:t>
      </w:r>
    </w:p>
    <w:p w14:paraId="176FB899"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6.3.23.3. yra kitų nuo Rangovo nepriklausančių aplinkybių, sudarančių grėsmę atliekamų Darbų tinkamumui, tvirtumui ar Darbų saugumui arba lemiančių imperatyvių įstatymų bei teisės aktų pažeidimą.</w:t>
      </w:r>
    </w:p>
    <w:p w14:paraId="34097B4F"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6ACC423D"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3916155F"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1F3EB70E" w14:textId="77777777" w:rsidR="0049319C" w:rsidRDefault="00000000">
      <w:pPr>
        <w:tabs>
          <w:tab w:val="left" w:pos="1134"/>
        </w:tabs>
        <w:suppressAutoHyphens/>
        <w:spacing w:line="276" w:lineRule="auto"/>
        <w:jc w:val="both"/>
        <w:textAlignment w:val="baseline"/>
        <w:rPr>
          <w:szCs w:val="24"/>
        </w:rPr>
      </w:pPr>
      <w:r>
        <w:rPr>
          <w:szCs w:val="24"/>
        </w:rPr>
        <w:lastRenderedPageBreak/>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440149E2" w14:textId="77777777" w:rsidR="0049319C" w:rsidRDefault="00000000">
      <w:pPr>
        <w:tabs>
          <w:tab w:val="left" w:pos="1134"/>
        </w:tabs>
        <w:suppressAutoHyphens/>
        <w:spacing w:line="276" w:lineRule="auto"/>
        <w:jc w:val="both"/>
        <w:textAlignment w:val="baseline"/>
        <w:rPr>
          <w:szCs w:val="24"/>
        </w:rPr>
      </w:pPr>
      <w:r>
        <w:rPr>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007C4CFB"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3BA1DF8C"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6.3.30. </w:t>
      </w:r>
      <w:r>
        <w:rPr>
          <w:color w:val="000000"/>
          <w:szCs w:val="24"/>
        </w:rPr>
        <w:t>Įstatymuose bei kituose teisės aktuose</w:t>
      </w:r>
      <w:r>
        <w:rPr>
          <w:szCs w:val="24"/>
        </w:rPr>
        <w:t xml:space="preserve"> ir (arba)</w:t>
      </w:r>
      <w:r>
        <w:rPr>
          <w:color w:val="000000"/>
          <w:szCs w:val="24"/>
        </w:rPr>
        <w:t xml:space="preserve"> Techninėje specifikacijoje, </w:t>
      </w:r>
      <w:r>
        <w:rPr>
          <w:szCs w:val="24"/>
        </w:rPr>
        <w:t>ir (</w:t>
      </w:r>
      <w:r>
        <w:rPr>
          <w:color w:val="000000"/>
          <w:szCs w:val="24"/>
        </w:rPr>
        <w:t>arba</w:t>
      </w:r>
      <w:r>
        <w:rPr>
          <w:szCs w:val="24"/>
        </w:rPr>
        <w:t>)</w:t>
      </w:r>
      <w:r>
        <w:rPr>
          <w:color w:val="000000"/>
          <w:szCs w:val="24"/>
        </w:rPr>
        <w:t xml:space="preserve"> Statinio projekte numatytais atvejais Rangovas privalo </w:t>
      </w:r>
      <w:r>
        <w:rPr>
          <w:szCs w:val="24"/>
        </w:rPr>
        <w:t>savo lėšomis ir rizika iki galutinio Darbų perdavimo ir Statinio statybos užbaigimo</w:t>
      </w:r>
      <w:r>
        <w:rPr>
          <w:color w:val="000000"/>
          <w:szCs w:val="24"/>
        </w:rPr>
        <w:t xml:space="preserve"> dokumento įforminimo </w:t>
      </w:r>
      <w:r>
        <w:rPr>
          <w:szCs w:val="24"/>
        </w:rPr>
        <w:t>dalyvaujant Užsakovui, Techniniam prižiūrėtojui, prireikus – kompetentingos Valdžios institucijos atstovui</w:t>
      </w:r>
      <w:r>
        <w:rPr>
          <w:color w:val="000000"/>
          <w:szCs w:val="24"/>
        </w:rPr>
        <w:t xml:space="preserve"> išbandyti, patikrinti, suderinti, paleisti Įrenginius, sistemas ir kitus Darbų rezultatus</w:t>
      </w:r>
      <w:r>
        <w:rPr>
          <w:szCs w:val="24"/>
        </w:rPr>
        <w:t xml:space="preserve">, siekiant patikrinti jų tinkamą atlikimą bei kokybę, ir įforminti tai patvirtinančius protokolus ar kitus teisės aktuose numatytus dokumentus. </w:t>
      </w:r>
    </w:p>
    <w:p w14:paraId="4C09D7B3" w14:textId="77777777" w:rsidR="0049319C" w:rsidRDefault="00000000">
      <w:pPr>
        <w:tabs>
          <w:tab w:val="left" w:pos="1134"/>
        </w:tabs>
        <w:suppressAutoHyphens/>
        <w:spacing w:line="276" w:lineRule="auto"/>
        <w:jc w:val="both"/>
        <w:textAlignment w:val="baseline"/>
        <w:rPr>
          <w:szCs w:val="24"/>
        </w:rPr>
      </w:pPr>
      <w:r>
        <w:rPr>
          <w:szCs w:val="24"/>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30A4CB2A" w14:textId="77777777" w:rsidR="0049319C" w:rsidRDefault="0049319C">
      <w:pPr>
        <w:tabs>
          <w:tab w:val="left" w:pos="1134"/>
        </w:tabs>
        <w:suppressAutoHyphens/>
        <w:spacing w:line="276" w:lineRule="auto"/>
        <w:jc w:val="both"/>
        <w:textAlignment w:val="baseline"/>
        <w:rPr>
          <w:szCs w:val="24"/>
        </w:rPr>
      </w:pPr>
    </w:p>
    <w:p w14:paraId="3D12DBA1" w14:textId="77777777" w:rsidR="0049319C" w:rsidRDefault="00000000">
      <w:pPr>
        <w:widowControl w:val="0"/>
        <w:tabs>
          <w:tab w:val="left" w:pos="567"/>
          <w:tab w:val="left" w:pos="851"/>
          <w:tab w:val="left" w:pos="992"/>
          <w:tab w:val="left" w:pos="1134"/>
        </w:tabs>
        <w:ind w:left="540" w:hanging="540"/>
        <w:jc w:val="center"/>
        <w:rPr>
          <w:b/>
          <w:bCs/>
          <w:szCs w:val="24"/>
        </w:rPr>
      </w:pPr>
      <w:r>
        <w:rPr>
          <w:b/>
          <w:bCs/>
          <w:szCs w:val="24"/>
        </w:rPr>
        <w:t>6.4.</w:t>
      </w:r>
      <w:r>
        <w:rPr>
          <w:b/>
          <w:bCs/>
          <w:szCs w:val="24"/>
        </w:rPr>
        <w:tab/>
        <w:t>Statybos produktai, Įrenginiai ir Priemonės</w:t>
      </w:r>
    </w:p>
    <w:p w14:paraId="1780935F" w14:textId="77777777" w:rsidR="0049319C" w:rsidRDefault="0049319C">
      <w:pPr>
        <w:widowControl w:val="0"/>
        <w:tabs>
          <w:tab w:val="left" w:pos="567"/>
          <w:tab w:val="left" w:pos="851"/>
          <w:tab w:val="left" w:pos="992"/>
          <w:tab w:val="left" w:pos="1134"/>
        </w:tabs>
        <w:spacing w:line="259" w:lineRule="auto"/>
        <w:ind w:left="540"/>
        <w:rPr>
          <w:b/>
          <w:bCs/>
          <w:szCs w:val="24"/>
        </w:rPr>
      </w:pPr>
    </w:p>
    <w:p w14:paraId="3AA25BDC" w14:textId="77777777" w:rsidR="0049319C" w:rsidRDefault="00000000">
      <w:pPr>
        <w:widowControl w:val="0"/>
        <w:tabs>
          <w:tab w:val="left" w:pos="0"/>
        </w:tabs>
        <w:spacing w:line="276" w:lineRule="auto"/>
        <w:jc w:val="both"/>
        <w:rPr>
          <w:szCs w:val="24"/>
        </w:rPr>
      </w:pPr>
      <w:r>
        <w:rPr>
          <w:szCs w:val="24"/>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01AAD12E" w14:textId="77777777" w:rsidR="0049319C" w:rsidRDefault="00000000">
      <w:pPr>
        <w:widowControl w:val="0"/>
        <w:tabs>
          <w:tab w:val="left" w:pos="0"/>
        </w:tabs>
        <w:spacing w:line="276" w:lineRule="auto"/>
        <w:jc w:val="both"/>
        <w:rPr>
          <w:szCs w:val="24"/>
        </w:rPr>
      </w:pPr>
      <w:r>
        <w:rPr>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1127856A" w14:textId="77777777" w:rsidR="0049319C" w:rsidRDefault="00000000">
      <w:pPr>
        <w:widowControl w:val="0"/>
        <w:tabs>
          <w:tab w:val="left" w:pos="0"/>
        </w:tabs>
        <w:spacing w:line="276" w:lineRule="auto"/>
        <w:jc w:val="both"/>
        <w:rPr>
          <w:szCs w:val="24"/>
        </w:rPr>
      </w:pPr>
      <w:r>
        <w:rPr>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3435F3BA" w14:textId="77777777" w:rsidR="0049319C" w:rsidRDefault="00000000">
      <w:pPr>
        <w:widowControl w:val="0"/>
        <w:tabs>
          <w:tab w:val="left" w:pos="0"/>
          <w:tab w:val="num" w:pos="993"/>
        </w:tabs>
        <w:spacing w:line="276" w:lineRule="auto"/>
        <w:jc w:val="both"/>
        <w:rPr>
          <w:strike/>
          <w:szCs w:val="24"/>
        </w:rPr>
      </w:pPr>
      <w:r>
        <w:rPr>
          <w:szCs w:val="24"/>
        </w:rPr>
        <w:t xml:space="preserve">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w:t>
      </w:r>
      <w:r>
        <w:rPr>
          <w:szCs w:val="24"/>
        </w:rPr>
        <w:lastRenderedPageBreak/>
        <w:t>(arba) Prekės, jų sudedamosios dalys ar (arba) gamintojai atitiktų VPĮ 45 straipsnio 2</w:t>
      </w:r>
      <w:r>
        <w:rPr>
          <w:szCs w:val="24"/>
          <w:vertAlign w:val="superscript"/>
        </w:rPr>
        <w:t xml:space="preserve">1 </w:t>
      </w:r>
      <w:r>
        <w:rPr>
          <w:szCs w:val="24"/>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Pr>
          <w:i/>
          <w:iCs/>
          <w:szCs w:val="24"/>
        </w:rPr>
        <w:t xml:space="preserve"> </w:t>
      </w:r>
      <w:r>
        <w:rPr>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14D3E43D" w14:textId="77777777" w:rsidR="0049319C" w:rsidRDefault="00000000">
      <w:pPr>
        <w:widowControl w:val="0"/>
        <w:tabs>
          <w:tab w:val="left" w:pos="0"/>
        </w:tabs>
        <w:spacing w:line="276" w:lineRule="auto"/>
        <w:jc w:val="both"/>
        <w:rPr>
          <w:szCs w:val="24"/>
        </w:rPr>
      </w:pPr>
      <w:r>
        <w:rPr>
          <w:szCs w:val="24"/>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1FE7BE72" w14:textId="77777777" w:rsidR="0049319C" w:rsidRDefault="00000000">
      <w:pPr>
        <w:widowControl w:val="0"/>
        <w:tabs>
          <w:tab w:val="left" w:pos="0"/>
        </w:tabs>
        <w:spacing w:line="276" w:lineRule="auto"/>
        <w:jc w:val="both"/>
        <w:rPr>
          <w:szCs w:val="24"/>
        </w:rPr>
      </w:pPr>
      <w:r>
        <w:rPr>
          <w:szCs w:val="24"/>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Pr>
          <w:rFonts w:eastAsia="Arial"/>
          <w:szCs w:val="24"/>
        </w:rPr>
        <w:t xml:space="preserve">– </w:t>
      </w:r>
      <w:r>
        <w:rPr>
          <w:szCs w:val="24"/>
        </w:rPr>
        <w:t xml:space="preserve">6.4.4 punktuose, ir Užsakovas atsako už jų defektus bei pakeitimą tinkamais. </w:t>
      </w:r>
    </w:p>
    <w:p w14:paraId="1881DD6E" w14:textId="77777777" w:rsidR="0049319C" w:rsidRDefault="00000000">
      <w:pPr>
        <w:widowControl w:val="0"/>
        <w:tabs>
          <w:tab w:val="left" w:pos="0"/>
        </w:tabs>
        <w:spacing w:line="276" w:lineRule="auto"/>
        <w:jc w:val="both"/>
        <w:rPr>
          <w:szCs w:val="24"/>
        </w:rPr>
      </w:pPr>
      <w:r>
        <w:rPr>
          <w:szCs w:val="24"/>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49187969" w14:textId="77777777" w:rsidR="0049319C" w:rsidRDefault="00000000">
      <w:pPr>
        <w:widowControl w:val="0"/>
        <w:shd w:val="clear" w:color="auto" w:fill="FFFFFF"/>
        <w:tabs>
          <w:tab w:val="left" w:pos="0"/>
        </w:tabs>
        <w:spacing w:line="276" w:lineRule="auto"/>
        <w:jc w:val="both"/>
        <w:rPr>
          <w:szCs w:val="24"/>
        </w:rPr>
      </w:pPr>
      <w:r>
        <w:rPr>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4AF690AE" w14:textId="77777777" w:rsidR="0049319C" w:rsidRDefault="00000000">
      <w:pPr>
        <w:widowControl w:val="0"/>
        <w:tabs>
          <w:tab w:val="left" w:pos="0"/>
        </w:tabs>
        <w:spacing w:line="276" w:lineRule="auto"/>
        <w:jc w:val="both"/>
        <w:rPr>
          <w:szCs w:val="24"/>
        </w:rPr>
      </w:pPr>
      <w:r>
        <w:rPr>
          <w:szCs w:val="24"/>
        </w:rPr>
        <w:t xml:space="preserve">6.4.9. Rangovui tenka visa Statybos produktų ir Įrenginių (įskaitant Užsakovo pateiktus Statybos produktus ir Įrenginius) praradimo arba sugadinimo rizika iki galutinio Darbų perdavimo </w:t>
      </w:r>
      <w:r>
        <w:rPr>
          <w:rFonts w:eastAsia="Arial"/>
          <w:szCs w:val="24"/>
        </w:rPr>
        <w:t xml:space="preserve">– </w:t>
      </w:r>
      <w:r>
        <w:rPr>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70192D63" w14:textId="77777777" w:rsidR="0049319C" w:rsidRDefault="0049319C">
      <w:pPr>
        <w:widowControl w:val="0"/>
        <w:tabs>
          <w:tab w:val="left" w:pos="567"/>
          <w:tab w:val="left" w:pos="709"/>
          <w:tab w:val="left" w:pos="851"/>
          <w:tab w:val="left" w:pos="992"/>
          <w:tab w:val="left" w:pos="1134"/>
        </w:tabs>
        <w:spacing w:line="276" w:lineRule="auto"/>
        <w:jc w:val="both"/>
        <w:rPr>
          <w:rFonts w:eastAsia="Arial"/>
          <w:b/>
          <w:bCs/>
          <w:szCs w:val="24"/>
        </w:rPr>
      </w:pPr>
    </w:p>
    <w:p w14:paraId="10EF286D"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caps/>
          <w:szCs w:val="24"/>
        </w:rPr>
        <w:lastRenderedPageBreak/>
        <w:t>7.</w:t>
      </w:r>
      <w:r>
        <w:rPr>
          <w:rFonts w:eastAsia="Arial"/>
          <w:b/>
          <w:caps/>
          <w:szCs w:val="24"/>
        </w:rPr>
        <w:tab/>
      </w:r>
      <w:r>
        <w:rPr>
          <w:rFonts w:eastAsia="Arial"/>
          <w:b/>
          <w:bCs/>
          <w:szCs w:val="24"/>
        </w:rPr>
        <w:t>DARBŲ</w:t>
      </w:r>
      <w:r>
        <w:rPr>
          <w:rFonts w:eastAsia="Arial"/>
          <w:b/>
          <w:caps/>
          <w:szCs w:val="24"/>
        </w:rPr>
        <w:t xml:space="preserve"> PABAIGA IR </w:t>
      </w:r>
      <w:r>
        <w:rPr>
          <w:rFonts w:eastAsia="Arial"/>
          <w:b/>
          <w:bCs/>
          <w:szCs w:val="24"/>
        </w:rPr>
        <w:t>DARBŲ REZULTATO</w:t>
      </w:r>
      <w:r>
        <w:rPr>
          <w:rFonts w:eastAsia="Arial"/>
          <w:b/>
          <w:szCs w:val="24"/>
        </w:rPr>
        <w:t xml:space="preserve"> </w:t>
      </w:r>
      <w:r>
        <w:rPr>
          <w:rFonts w:eastAsia="Arial"/>
          <w:b/>
          <w:caps/>
          <w:szCs w:val="24"/>
        </w:rPr>
        <w:t>priėmimas</w:t>
      </w:r>
    </w:p>
    <w:p w14:paraId="41EEA202"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7AC9FA58"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7.1.</w:t>
      </w:r>
      <w:r>
        <w:rPr>
          <w:rFonts w:eastAsia="Arial"/>
          <w:b/>
          <w:szCs w:val="24"/>
        </w:rPr>
        <w:tab/>
      </w:r>
      <w:r>
        <w:rPr>
          <w:rFonts w:eastAsia="Arial"/>
          <w:b/>
          <w:bCs/>
          <w:szCs w:val="24"/>
        </w:rPr>
        <w:t>Darbų</w:t>
      </w:r>
      <w:r>
        <w:rPr>
          <w:rFonts w:eastAsia="Arial"/>
          <w:b/>
          <w:szCs w:val="24"/>
        </w:rPr>
        <w:t xml:space="preserve"> pabaiga</w:t>
      </w:r>
    </w:p>
    <w:p w14:paraId="3195F715"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6134B6DF"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7.1.1.</w:t>
      </w:r>
      <w:r>
        <w:rPr>
          <w:rFonts w:eastAsia="Arial"/>
          <w:szCs w:val="24"/>
        </w:rPr>
        <w:tab/>
        <w:t>Darbai laikomi užbaigtais, kai yra įvykdytos visos šios sąlygos:</w:t>
      </w:r>
    </w:p>
    <w:p w14:paraId="3E586579"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7.1.1.1.</w:t>
      </w:r>
      <w:r>
        <w:rPr>
          <w:rFonts w:eastAsia="Arial"/>
          <w:szCs w:val="24"/>
        </w:rPr>
        <w:tab/>
        <w:t xml:space="preserve">Rangovas atliko visus Darbus pagal Sutarties ir </w:t>
      </w:r>
      <w:r>
        <w:rPr>
          <w:szCs w:val="24"/>
        </w:rPr>
        <w:t>įstatymų bei kitų teisės aktų</w:t>
      </w:r>
      <w:r>
        <w:rPr>
          <w:rFonts w:eastAsia="Arial"/>
          <w:szCs w:val="24"/>
        </w:rPr>
        <w:t xml:space="preserve"> reikalavimus ir pašalino Darbų defektus (jei tokių buvo);</w:t>
      </w:r>
    </w:p>
    <w:p w14:paraId="6039B257"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7.1.1.2.</w:t>
      </w:r>
      <w:r>
        <w:rPr>
          <w:rFonts w:eastAsia="Arial"/>
          <w:szCs w:val="24"/>
        </w:rPr>
        <w:tab/>
        <w:t xml:space="preserve">Rangovas perdavė Užsakovui visą Sutartyje numatytą ir kitą reikalingą dokumentaciją, įskaitant </w:t>
      </w:r>
      <w:r>
        <w:rPr>
          <w:szCs w:val="24"/>
        </w:rPr>
        <w:t xml:space="preserve">tinkamai užpildytą ir pasirašytą statybos darbų žurnalą su lydimaisiais dokumentais (jei to reikalaujama), </w:t>
      </w:r>
      <w:r>
        <w:rPr>
          <w:rFonts w:eastAsia="Arial"/>
          <w:szCs w:val="24"/>
        </w:rPr>
        <w:t>naudojimo instrukcijas, sertifikatus ir garantijas (jei to reikalaujama);</w:t>
      </w:r>
    </w:p>
    <w:p w14:paraId="207B9637"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7.1.1.3.</w:t>
      </w:r>
      <w:r>
        <w:rPr>
          <w:szCs w:val="24"/>
        </w:rPr>
        <w:tab/>
      </w:r>
      <w:r>
        <w:rPr>
          <w:rFonts w:eastAsia="Arial"/>
          <w:szCs w:val="24"/>
        </w:rPr>
        <w:t>Rangovas apmokė Užsakovo personalą, kaip naudotis Darbų rezultatu (jeigu to reikalaujama);</w:t>
      </w:r>
    </w:p>
    <w:p w14:paraId="403E70F5"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7.1.1.4.</w:t>
      </w:r>
      <w:r>
        <w:rPr>
          <w:szCs w:val="24"/>
        </w:rPr>
        <w:tab/>
      </w:r>
      <w:r>
        <w:rPr>
          <w:rFonts w:eastAsia="Arial"/>
          <w:szCs w:val="24"/>
        </w:rPr>
        <w:t>buvo pasirašytas galutinis Darbų perdavimo – priėmimo aktas;</w:t>
      </w:r>
    </w:p>
    <w:p w14:paraId="36802A97"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7.1.1.5.</w:t>
      </w:r>
      <w:r>
        <w:rPr>
          <w:szCs w:val="24"/>
        </w:rPr>
        <w:tab/>
      </w:r>
      <w:r>
        <w:rPr>
          <w:rFonts w:eastAsia="Arial"/>
          <w:szCs w:val="24"/>
        </w:rPr>
        <w:t xml:space="preserve">Rangovas įvykdė kitas sąlygas, numatytas </w:t>
      </w:r>
      <w:r>
        <w:rPr>
          <w:szCs w:val="24"/>
        </w:rPr>
        <w:t>įstatymuose bei kituose teisės aktuose</w:t>
      </w:r>
      <w:r>
        <w:rPr>
          <w:rFonts w:eastAsia="Arial"/>
          <w:szCs w:val="24"/>
        </w:rPr>
        <w:t>, Sutartyje ir Rangovo pasiūlyme, kurios turi būti įvykdytos tam, kad būtų laikoma, jog Darbai yra užbaigti, ir pateikė Užsakovui tai įrodančius dokumentus.</w:t>
      </w:r>
    </w:p>
    <w:p w14:paraId="6DEEB68C" w14:textId="77777777" w:rsidR="0049319C" w:rsidRDefault="0049319C">
      <w:pPr>
        <w:widowControl w:val="0"/>
        <w:tabs>
          <w:tab w:val="left" w:pos="567"/>
          <w:tab w:val="left" w:pos="851"/>
          <w:tab w:val="left" w:pos="992"/>
          <w:tab w:val="left" w:pos="1134"/>
        </w:tabs>
        <w:spacing w:line="276" w:lineRule="auto"/>
        <w:jc w:val="both"/>
        <w:rPr>
          <w:rFonts w:eastAsia="Arial"/>
          <w:b/>
          <w:bCs/>
          <w:szCs w:val="24"/>
        </w:rPr>
      </w:pPr>
    </w:p>
    <w:p w14:paraId="79DE14F0"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7.2.</w:t>
      </w:r>
      <w:r>
        <w:rPr>
          <w:szCs w:val="24"/>
        </w:rPr>
        <w:tab/>
      </w:r>
      <w:r>
        <w:rPr>
          <w:rFonts w:eastAsia="Arial"/>
          <w:b/>
          <w:bCs/>
          <w:szCs w:val="24"/>
        </w:rPr>
        <w:t>Darbų perdavimas – priėmimas</w:t>
      </w:r>
    </w:p>
    <w:p w14:paraId="57D63399"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F864A86"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w:t>
      </w:r>
      <w:r>
        <w:rPr>
          <w:szCs w:val="24"/>
        </w:rPr>
        <w:tab/>
      </w:r>
      <w:r>
        <w:rPr>
          <w:rFonts w:eastAsia="Arial"/>
          <w:szCs w:val="24"/>
        </w:rPr>
        <w:t xml:space="preserve">Rangovas privalo </w:t>
      </w:r>
      <w:r>
        <w:rPr>
          <w:szCs w:val="24"/>
        </w:rPr>
        <w:t>atlikti Darbus ir perduoti Darbų rezultatą Užsakovui</w:t>
      </w:r>
      <w:r>
        <w:rPr>
          <w:rFonts w:eastAsia="Arial"/>
          <w:szCs w:val="24"/>
        </w:rPr>
        <w:t>, o Užsakovas privalo kokybiškai atliktus ir Sutarties bei įstatymų ir kitų teisės aktų reikalavimus atitinkančius Darbus priimti. Darbai turi būti perduoti Specialiosiose sąlygose nurodytu būdu ir terminais.</w:t>
      </w:r>
    </w:p>
    <w:p w14:paraId="6DE5DDA1"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2674595C"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 Rangovui atlikus Darbus ir (arba) jų dalį ir (arba) Etapą, Techninis prižiūrėtojas (jei taikoma) ir Užsakovas atlieka jų patikrinimą ir privalo:</w:t>
      </w:r>
    </w:p>
    <w:p w14:paraId="5894D93D"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615EE98D"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7.2.3.2. tuo atveju, jeigu patikrinus perduodamus Darbus, nustatomi atliktų Darbų defektai, atsisakyti pasirašyt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1132B1BF"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7.2.4. Apžiūros metu sudaromas dvišalis defektų aktas, kuriame Užsakovas privalo nurodyti per Darbų priėmimą pastebėtus Darbų ar pateikiamų Rangovo dokumentų trūkumus ir tų trūkumų pašalinimo tvarką (toliau –</w:t>
      </w:r>
      <w:r>
        <w:rPr>
          <w:rFonts w:eastAsia="Arial"/>
          <w:b/>
          <w:bCs/>
          <w:szCs w:val="24"/>
        </w:rPr>
        <w:t xml:space="preserve"> Defektų aktas</w:t>
      </w:r>
      <w:r>
        <w:rPr>
          <w:rFonts w:eastAsia="Arial"/>
          <w:szCs w:val="24"/>
        </w:rPr>
        <w:t xml:space="preserve">). Defektų aktą pasirašo Užsakovo ir Rangovo įgalioti </w:t>
      </w:r>
      <w:r>
        <w:rPr>
          <w:rFonts w:eastAsia="Arial"/>
          <w:szCs w:val="24"/>
        </w:rPr>
        <w:lastRenderedPageBreak/>
        <w:t xml:space="preserve">atstovai. Rangovui, nepripažinus defektų ar kokybės trūkumų, arba jam nustatytu laiku neatvykus į apžiūrą, sudaromas vienašalis Defektų aktas ir pateikiamas Rangovui. </w:t>
      </w:r>
    </w:p>
    <w:p w14:paraId="60D9B8F6" w14:textId="77777777" w:rsidR="0049319C" w:rsidRDefault="00000000">
      <w:pPr>
        <w:tabs>
          <w:tab w:val="left" w:pos="567"/>
          <w:tab w:val="left" w:pos="851"/>
          <w:tab w:val="left" w:pos="992"/>
          <w:tab w:val="left" w:pos="1134"/>
        </w:tabs>
        <w:spacing w:line="276" w:lineRule="auto"/>
        <w:jc w:val="both"/>
        <w:rPr>
          <w:szCs w:val="24"/>
        </w:rPr>
      </w:pPr>
      <w:r>
        <w:rPr>
          <w:rFonts w:eastAsia="Arial"/>
          <w:szCs w:val="24"/>
        </w:rPr>
        <w:t xml:space="preserve">7.2.5. </w:t>
      </w:r>
      <w:r>
        <w:rPr>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1B99A7A3" w14:textId="77777777" w:rsidR="0049319C" w:rsidRDefault="00000000">
      <w:pPr>
        <w:tabs>
          <w:tab w:val="left" w:pos="567"/>
          <w:tab w:val="left" w:pos="851"/>
          <w:tab w:val="left" w:pos="992"/>
          <w:tab w:val="left" w:pos="1134"/>
        </w:tabs>
        <w:spacing w:line="276" w:lineRule="auto"/>
        <w:jc w:val="both"/>
        <w:rPr>
          <w:szCs w:val="24"/>
        </w:rPr>
      </w:pPr>
      <w:r>
        <w:rPr>
          <w:szCs w:val="24"/>
        </w:rPr>
        <w:t xml:space="preserve">7.2.5.1. jei </w:t>
      </w:r>
      <w:r>
        <w:rPr>
          <w:rFonts w:eastAsia="Arial"/>
          <w:szCs w:val="24"/>
        </w:rPr>
        <w:t>Darbų rezultatas</w:t>
      </w:r>
      <w:r>
        <w:rPr>
          <w:szCs w:val="24"/>
        </w:rPr>
        <w:t xml:space="preserve"> atitinka Sutartyje ir įstatymuose bei kituose teisės aktuose nurodytus reikalavimus – Užsakovas;</w:t>
      </w:r>
    </w:p>
    <w:p w14:paraId="70C0CBC3" w14:textId="77777777" w:rsidR="0049319C" w:rsidRDefault="00000000">
      <w:pPr>
        <w:tabs>
          <w:tab w:val="left" w:pos="567"/>
          <w:tab w:val="left" w:pos="851"/>
          <w:tab w:val="left" w:pos="992"/>
          <w:tab w:val="left" w:pos="1134"/>
        </w:tabs>
        <w:spacing w:line="276" w:lineRule="auto"/>
        <w:jc w:val="both"/>
        <w:rPr>
          <w:szCs w:val="24"/>
        </w:rPr>
      </w:pPr>
      <w:r>
        <w:rPr>
          <w:szCs w:val="24"/>
        </w:rPr>
        <w:t xml:space="preserve">7.2.5.2. jei </w:t>
      </w:r>
      <w:r>
        <w:rPr>
          <w:rFonts w:eastAsia="Arial"/>
          <w:szCs w:val="24"/>
        </w:rPr>
        <w:t>Darbų rezultatas</w:t>
      </w:r>
      <w:r>
        <w:rPr>
          <w:szCs w:val="24"/>
        </w:rPr>
        <w:t xml:space="preserve"> neatitinka Sutartyje ir įstatymuose bei kituose teisės aktuose nurodytų reikalavimų – Rangovas.</w:t>
      </w:r>
    </w:p>
    <w:p w14:paraId="2F55F6D8" w14:textId="77777777" w:rsidR="0049319C" w:rsidRDefault="00000000">
      <w:pPr>
        <w:tabs>
          <w:tab w:val="left" w:pos="567"/>
          <w:tab w:val="left" w:pos="851"/>
          <w:tab w:val="left" w:pos="992"/>
          <w:tab w:val="left" w:pos="1134"/>
        </w:tabs>
        <w:spacing w:line="276" w:lineRule="auto"/>
        <w:jc w:val="both"/>
        <w:rPr>
          <w:szCs w:val="24"/>
        </w:rPr>
      </w:pPr>
      <w:r>
        <w:rPr>
          <w:szCs w:val="24"/>
        </w:rPr>
        <w:t>7.2.6. Ekspertizės išvados Šalims yra privalomos.</w:t>
      </w:r>
    </w:p>
    <w:p w14:paraId="0FEB91D1"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7.2.7. Rangovas pašalinęs visus nustatytus Darbų trūkumus, privalo apie tai informuoti Užsakovą, ir, jeigu visi Darbų trūkumai ištaisyti tinkamai, pasirašomas Darbų perdavimo – priėmimo aktas.</w:t>
      </w:r>
    </w:p>
    <w:p w14:paraId="5B45AE21"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1B361277"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046F16FB"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7.2.10. Jeigu Darbai atliekami Etapais, Užsakovas pasirašo kiekvieną Darbų perdavimo – priėmimo aktą su sąlyga, kad buvo priimti visi ankstesni Etapai, jeigu Specialiosiose sąlygose nėra nurodyta kitaip ir</w:t>
      </w:r>
      <w:r>
        <w:rPr>
          <w:szCs w:val="24"/>
        </w:rPr>
        <w:t xml:space="preserve"> </w:t>
      </w:r>
      <w:r>
        <w:rPr>
          <w:rFonts w:eastAsia="Arial"/>
          <w:szCs w:val="24"/>
        </w:rPr>
        <w:t>bet kurio vėlesnio Darbų etapo atlikimo terminas, susijęs su ankstesniojo Darbų etapo atlikimu, nėra automatiškai pratęsiamas, kai Užsakovas nepasirašo ankstesniojo etapo Darbų perdavimo – priėmimo akto dėl Rangovo kaltės.</w:t>
      </w:r>
    </w:p>
    <w:p w14:paraId="34D1540E"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7.2.11. Tais atvejais, kai vykdoma statybos Darbų techninė priežiūra, prieš pateikiant tarpinį ar galutinį Darbų perdavimo – priėmimo aktą Užsakovui, Rangovas privalo</w:t>
      </w:r>
      <w:r>
        <w:rPr>
          <w:szCs w:val="24"/>
        </w:rPr>
        <w:t xml:space="preserve"> ne vėliau kaip likus 5 (penkioms) darbo dienoms iki einamojo mėnesio paskutinės darbo dienos (terminas taikomas tik kai Specialiosiose sąlygose nurodyta, kad bus atsiskaitoma už Darbus, kurie atlikti per Ataskaitinį laikotarpį) </w:t>
      </w:r>
      <w:r>
        <w:rPr>
          <w:rFonts w:eastAsia="Arial"/>
          <w:szCs w:val="24"/>
        </w:rPr>
        <w:t>pateikti jį Techniniam prižiūrėtojui patikrinti ir gauti Techninio prižiūrėtojo patvirtinimą raštu (viza arba parašas), nurodant Darbų atlikimo datą.</w:t>
      </w:r>
    </w:p>
    <w:p w14:paraId="5D9271C1"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5622DCB1"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7.2.13. Šalys sudarydamos galutinį Darbų perdavimo </w:t>
      </w:r>
      <w:r>
        <w:rPr>
          <w:rFonts w:eastAsia="Arial"/>
          <w:szCs w:val="24"/>
        </w:rPr>
        <w:t xml:space="preserve">– </w:t>
      </w:r>
      <w:r>
        <w:rPr>
          <w:szCs w:val="24"/>
        </w:rPr>
        <w:t xml:space="preserve">priėmimo aktą privalo įforminti ir Statybvietės perdavimo </w:t>
      </w:r>
      <w:r>
        <w:rPr>
          <w:rFonts w:eastAsia="Arial"/>
          <w:szCs w:val="24"/>
        </w:rPr>
        <w:t xml:space="preserve">– </w:t>
      </w:r>
      <w:r>
        <w:rPr>
          <w:szCs w:val="24"/>
        </w:rPr>
        <w:t>priėmimo aktą, jei Specialiosiose sąlygose ir (arba) Techninėje specifikacijoje nenurodyta kitaip.</w:t>
      </w:r>
    </w:p>
    <w:p w14:paraId="12795B81"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 xml:space="preserve">7.2.14. Galutiniame Darbų perdavimo </w:t>
      </w:r>
      <w:r>
        <w:rPr>
          <w:rFonts w:eastAsia="Arial"/>
          <w:szCs w:val="24"/>
        </w:rPr>
        <w:t xml:space="preserve">– </w:t>
      </w:r>
      <w:r>
        <w:rPr>
          <w:szCs w:val="24"/>
        </w:rPr>
        <w:t xml:space="preserve">priėmimo akte turi būti nurodoma data, kada Rangovas </w:t>
      </w:r>
      <w:r>
        <w:rPr>
          <w:szCs w:val="24"/>
        </w:rPr>
        <w:lastRenderedPageBreak/>
        <w:t xml:space="preserve">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54B8183D"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3586B4BA" w14:textId="77777777" w:rsidR="0049319C" w:rsidRDefault="0049319C">
      <w:pPr>
        <w:widowControl w:val="0"/>
        <w:tabs>
          <w:tab w:val="left" w:pos="567"/>
          <w:tab w:val="left" w:pos="709"/>
          <w:tab w:val="left" w:pos="851"/>
          <w:tab w:val="left" w:pos="992"/>
          <w:tab w:val="left" w:pos="1134"/>
        </w:tabs>
        <w:spacing w:line="276" w:lineRule="auto"/>
        <w:jc w:val="center"/>
        <w:rPr>
          <w:rFonts w:eastAsia="Arial"/>
          <w:szCs w:val="24"/>
        </w:rPr>
      </w:pPr>
    </w:p>
    <w:p w14:paraId="0BD011E0" w14:textId="77777777" w:rsidR="0049319C" w:rsidRDefault="00000000">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 xml:space="preserve">7.3. </w:t>
      </w:r>
      <w:r>
        <w:rPr>
          <w:b/>
          <w:bCs/>
          <w:szCs w:val="24"/>
        </w:rPr>
        <w:t>Statybos užbaigimas (jei taikoma)</w:t>
      </w:r>
    </w:p>
    <w:p w14:paraId="484A6ABB" w14:textId="77777777" w:rsidR="0049319C" w:rsidRDefault="0049319C">
      <w:pPr>
        <w:widowControl w:val="0"/>
        <w:tabs>
          <w:tab w:val="left" w:pos="567"/>
          <w:tab w:val="left" w:pos="709"/>
          <w:tab w:val="left" w:pos="851"/>
          <w:tab w:val="left" w:pos="992"/>
          <w:tab w:val="left" w:pos="1134"/>
        </w:tabs>
        <w:spacing w:line="276" w:lineRule="auto"/>
        <w:jc w:val="center"/>
        <w:rPr>
          <w:b/>
          <w:bCs/>
          <w:szCs w:val="24"/>
        </w:rPr>
      </w:pPr>
    </w:p>
    <w:p w14:paraId="69ED7627"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 xml:space="preserve">7.3.1. </w:t>
      </w:r>
      <w:r>
        <w:rPr>
          <w:rFonts w:eastAsia="Arial"/>
          <w:szCs w:val="24"/>
          <w:shd w:val="clear" w:color="auto" w:fill="FFFFFF"/>
        </w:rPr>
        <w:t xml:space="preserve">Šio poskyrio nuostatos taikomos tuomet, jei Specialiosiose sąlygose ir (arba) Techninėje specifikacijoje numatyta, kad Darbų pabaiga pagal Sutartį yra laikomas momentas, kai </w:t>
      </w:r>
      <w:r>
        <w:rPr>
          <w:szCs w:val="24"/>
        </w:rPr>
        <w:t xml:space="preserve">bus atliktos Objekto Statybos užbaigimo procedūros ir gautas </w:t>
      </w:r>
      <w:r>
        <w:rPr>
          <w:color w:val="000000"/>
          <w:szCs w:val="24"/>
        </w:rPr>
        <w:t>Statybos užbaigimo dokumentas</w:t>
      </w:r>
      <w:r>
        <w:rPr>
          <w:rFonts w:eastAsia="Arial"/>
          <w:szCs w:val="24"/>
          <w:shd w:val="clear" w:color="auto" w:fill="FFFFFF"/>
        </w:rPr>
        <w:t>.</w:t>
      </w:r>
    </w:p>
    <w:p w14:paraId="55DA976D"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3DF00198" w14:textId="77777777" w:rsidR="0049319C" w:rsidRDefault="00000000">
      <w:pPr>
        <w:widowControl w:val="0"/>
        <w:tabs>
          <w:tab w:val="left" w:pos="567"/>
          <w:tab w:val="left" w:pos="709"/>
          <w:tab w:val="left" w:pos="851"/>
          <w:tab w:val="left" w:pos="992"/>
          <w:tab w:val="left" w:pos="1134"/>
        </w:tabs>
        <w:spacing w:line="276" w:lineRule="auto"/>
        <w:jc w:val="both"/>
        <w:rPr>
          <w:szCs w:val="24"/>
        </w:rPr>
      </w:pPr>
      <w:r>
        <w:rPr>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3B7A0B9F" w14:textId="77777777" w:rsidR="0049319C" w:rsidRDefault="00000000">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7.3.4. </w:t>
      </w:r>
      <w:r>
        <w:rPr>
          <w:color w:val="000000"/>
          <w:szCs w:val="24"/>
        </w:rPr>
        <w:t xml:space="preserve">Statinio statybos pabaiga bus laikomas momentas, kai bus ištaisyti Darbų defektai (jei tokių būta), pasirašytas </w:t>
      </w:r>
      <w:r>
        <w:rPr>
          <w:szCs w:val="24"/>
        </w:rPr>
        <w:t xml:space="preserve">galutinis Darbų perdavimo </w:t>
      </w:r>
      <w:r>
        <w:rPr>
          <w:rFonts w:eastAsia="Arial"/>
          <w:szCs w:val="24"/>
        </w:rPr>
        <w:t xml:space="preserve">– </w:t>
      </w:r>
      <w:r>
        <w:rPr>
          <w:szCs w:val="24"/>
        </w:rPr>
        <w:t>priėmimo aktas,</w:t>
      </w:r>
      <w:r>
        <w:rPr>
          <w:color w:val="000000"/>
          <w:szCs w:val="24"/>
        </w:rPr>
        <w:t xml:space="preserve"> atliktos Statybos užbaigimo procedūros ir įformintas Statybos užbaigimo dokumentas bei Užsakovui bus perduoti Objekto Statybos užbaigimo dokumentai.</w:t>
      </w:r>
    </w:p>
    <w:p w14:paraId="541C9FB6" w14:textId="77777777" w:rsidR="0049319C" w:rsidRDefault="0049319C">
      <w:pPr>
        <w:widowControl w:val="0"/>
        <w:tabs>
          <w:tab w:val="left" w:pos="567"/>
          <w:tab w:val="left" w:pos="709"/>
          <w:tab w:val="left" w:pos="851"/>
          <w:tab w:val="left" w:pos="992"/>
          <w:tab w:val="left" w:pos="1134"/>
        </w:tabs>
        <w:spacing w:line="276" w:lineRule="auto"/>
        <w:jc w:val="both"/>
        <w:rPr>
          <w:rFonts w:eastAsia="Arial"/>
          <w:b/>
          <w:bCs/>
          <w:szCs w:val="24"/>
        </w:rPr>
      </w:pPr>
    </w:p>
    <w:p w14:paraId="6927F7DC"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8.</w:t>
      </w:r>
      <w:r>
        <w:rPr>
          <w:szCs w:val="24"/>
        </w:rPr>
        <w:tab/>
      </w:r>
      <w:r>
        <w:rPr>
          <w:rFonts w:eastAsia="Arial"/>
          <w:b/>
          <w:bCs/>
          <w:caps/>
          <w:szCs w:val="24"/>
        </w:rPr>
        <w:t>RANGOVO garantiniai įsipareigojimai</w:t>
      </w:r>
    </w:p>
    <w:p w14:paraId="3D5C9E98"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253D07BC"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Cs w:val="24"/>
        </w:rPr>
      </w:pPr>
      <w:r>
        <w:rPr>
          <w:rFonts w:eastAsia="Arial"/>
          <w:b/>
          <w:bCs/>
          <w:szCs w:val="24"/>
        </w:rPr>
        <w:t>8.1.</w:t>
      </w:r>
      <w:r>
        <w:rPr>
          <w:rFonts w:eastAsia="Arial"/>
          <w:b/>
          <w:bCs/>
          <w:szCs w:val="24"/>
        </w:rPr>
        <w:tab/>
      </w:r>
      <w:r>
        <w:rPr>
          <w:rFonts w:eastAsia="Arial"/>
          <w:b/>
          <w:szCs w:val="24"/>
        </w:rPr>
        <w:t xml:space="preserve">Garantiniai terminai </w:t>
      </w:r>
    </w:p>
    <w:p w14:paraId="315E7AF5"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Cs w:val="24"/>
        </w:rPr>
      </w:pPr>
    </w:p>
    <w:p w14:paraId="109FE3AC"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Pr>
          <w:szCs w:val="24"/>
        </w:rPr>
        <w:t xml:space="preserve">– </w:t>
      </w:r>
      <w:r>
        <w:rPr>
          <w:rFonts w:eastAsia="Arial"/>
          <w:szCs w:val="24"/>
        </w:rPr>
        <w:t>priėmimo akto pasirašymo dienos.</w:t>
      </w:r>
    </w:p>
    <w:p w14:paraId="60EDE8B7"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8.1.2. Rangovas už Statinio sugriuvimą ar per garantinį terminą nustatytus Darbų defektus atsako įstatymų nustatyta tvarka.</w:t>
      </w:r>
    </w:p>
    <w:p w14:paraId="2205AD44"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8.1.3. Rangovas garantuoja, kad Darbų užbaigimo metu jo atlikti Darbai atitiks Techninėje specifikacijoje ir (arba) Statinio projekte numatytas savybes, normatyvinių statybos dokumentų ir kitų </w:t>
      </w:r>
      <w:r>
        <w:rPr>
          <w:rFonts w:eastAsia="Arial"/>
          <w:szCs w:val="24"/>
        </w:rPr>
        <w:lastRenderedPageBreak/>
        <w:t>teisės aktų reikalavimus, jie bus atlikti be defektų ir trūkumų, kurie panaikintų ar sumažintų atliktų Darbų vertę.</w:t>
      </w:r>
    </w:p>
    <w:p w14:paraId="4ED4DC0C"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570AAA19"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4F2C76F2" w14:textId="77777777" w:rsidR="0049319C" w:rsidRDefault="0049319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77DBF109"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center"/>
        <w:rPr>
          <w:rFonts w:eastAsia="Arial"/>
          <w:b/>
          <w:szCs w:val="24"/>
        </w:rPr>
      </w:pPr>
      <w:r>
        <w:rPr>
          <w:rFonts w:eastAsia="Arial"/>
          <w:b/>
          <w:szCs w:val="24"/>
        </w:rPr>
        <w:t xml:space="preserve">8.2. </w:t>
      </w:r>
      <w:r>
        <w:rPr>
          <w:b/>
          <w:bCs/>
          <w:szCs w:val="24"/>
        </w:rPr>
        <w:t>Garantinio laikotarpio prievolių įvykdymo užtikrinimas</w:t>
      </w:r>
      <w:r>
        <w:rPr>
          <w:rFonts w:eastAsia="Arial"/>
          <w:b/>
          <w:szCs w:val="24"/>
        </w:rPr>
        <w:t xml:space="preserve"> (jei taikoma)</w:t>
      </w:r>
    </w:p>
    <w:p w14:paraId="4BBADF47" w14:textId="77777777" w:rsidR="0049319C" w:rsidRDefault="0049319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5B148E1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8.2.1. </w:t>
      </w:r>
      <w:r>
        <w:rPr>
          <w:rFonts w:eastAsia="Arial"/>
          <w:szCs w:val="24"/>
          <w:shd w:val="clear" w:color="auto" w:fill="FFFFFF"/>
        </w:rPr>
        <w:t xml:space="preserve">Šio poskyrio nuostatos taikomos tuomet, jei Specialiosiose sąlygose numatyta, kad </w:t>
      </w:r>
      <w:r>
        <w:rPr>
          <w:szCs w:val="24"/>
        </w:rPr>
        <w:t>garantinio laikotarpio prievolių įvykdymo užtikrinimui</w:t>
      </w:r>
      <w:r>
        <w:rPr>
          <w:rFonts w:eastAsia="Arial"/>
          <w:szCs w:val="24"/>
          <w:shd w:val="clear" w:color="auto" w:fill="FFFFFF"/>
        </w:rPr>
        <w:t xml:space="preserve"> Rangovas turi pateikti </w:t>
      </w:r>
      <w:r>
        <w:rPr>
          <w:rFonts w:eastAsia="Cambria"/>
          <w:szCs w:val="24"/>
          <w:shd w:val="clear" w:color="auto" w:fill="FFFFFF"/>
        </w:rPr>
        <w:t xml:space="preserve">pirmo pareikalavimo </w:t>
      </w:r>
      <w:r>
        <w:rPr>
          <w:rFonts w:eastAsia="Arial"/>
          <w:szCs w:val="24"/>
          <w:shd w:val="clear" w:color="auto" w:fill="FFFFFF"/>
        </w:rPr>
        <w:t xml:space="preserve">banko garantiją arba draudimo bendrovės laidavimo draudimo raštą arba kitą Specialiosiose sąlygose nurodytą </w:t>
      </w:r>
      <w:r>
        <w:rPr>
          <w:szCs w:val="24"/>
        </w:rPr>
        <w:t>Garantinio laikotarpio prievolių įvykdymo užtikrinimą</w:t>
      </w:r>
      <w:r>
        <w:rPr>
          <w:rFonts w:eastAsia="Arial"/>
          <w:szCs w:val="24"/>
          <w:shd w:val="clear" w:color="auto" w:fill="FFFFFF"/>
        </w:rPr>
        <w:t>.</w:t>
      </w:r>
    </w:p>
    <w:p w14:paraId="3E9D013F"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 xml:space="preserve">Kai Specialiosiose sąlygose nurodoma, kad Užsakovas reikalauja pateikti kredito unijos išduotą </w:t>
      </w:r>
      <w:r>
        <w:rPr>
          <w:szCs w:val="24"/>
        </w:rPr>
        <w:t>garantinio laikotarpio prievolių įvykdymo užtikrinimą</w:t>
      </w:r>
      <w:r>
        <w:rPr>
          <w:rFonts w:eastAsia="Arial"/>
          <w:szCs w:val="24"/>
          <w:shd w:val="clear" w:color="auto" w:fill="FFFFFF"/>
        </w:rPr>
        <w:t xml:space="preserve">, šio skyriaus nuostatos taikomos pagal poreikį ir </w:t>
      </w:r>
      <w:r>
        <w:rPr>
          <w:rFonts w:eastAsia="Cambria"/>
          <w:szCs w:val="24"/>
          <w:shd w:val="clear" w:color="auto" w:fill="FFFFFF"/>
        </w:rPr>
        <w:t>Užsakov</w:t>
      </w:r>
      <w:r>
        <w:rPr>
          <w:rFonts w:eastAsia="Arial"/>
          <w:szCs w:val="24"/>
          <w:shd w:val="clear" w:color="auto" w:fill="FFFFFF"/>
        </w:rPr>
        <w:t xml:space="preserve">as gali nusimatyti papildomus reikalavimus Specialiosiose sąlygose tokio </w:t>
      </w:r>
      <w:r>
        <w:rPr>
          <w:szCs w:val="24"/>
        </w:rPr>
        <w:t>garantinio laikotarpio prievolių įvykdymo užtikrinimo</w:t>
      </w:r>
      <w:r>
        <w:rPr>
          <w:rFonts w:eastAsia="Arial"/>
          <w:szCs w:val="24"/>
          <w:shd w:val="clear" w:color="auto" w:fill="FFFFFF"/>
        </w:rPr>
        <w:t xml:space="preserve"> pateikimui, atitinkančius įstatymų bei kitų teisės aktų nuostatas.</w:t>
      </w:r>
    </w:p>
    <w:p w14:paraId="28459A64"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8.2.2. Rangovas </w:t>
      </w:r>
      <w:r>
        <w:rPr>
          <w:rFonts w:eastAsia="Cambria"/>
          <w:szCs w:val="24"/>
          <w:shd w:val="clear" w:color="auto" w:fill="FFFFFF"/>
        </w:rPr>
        <w:t xml:space="preserve">privalo pateikti Užsakovui Specialiosiose sąlygose nurodytos rūšies ir dydžio </w:t>
      </w:r>
      <w:r>
        <w:rPr>
          <w:szCs w:val="24"/>
        </w:rPr>
        <w:t>garantinio laikotarpio prievolių įvykdymo užtikrinimą</w:t>
      </w:r>
      <w:r>
        <w:rPr>
          <w:rFonts w:eastAsia="Cambria"/>
          <w:szCs w:val="24"/>
          <w:shd w:val="clear" w:color="auto" w:fill="FFFFFF"/>
        </w:rPr>
        <w:t xml:space="preserve">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w:t>
      </w:r>
      <w:r>
        <w:rPr>
          <w:rFonts w:eastAsia="Arial"/>
          <w:szCs w:val="24"/>
        </w:rPr>
        <w:t>Specialiųjų sąlygų 6.3. punkte</w:t>
      </w:r>
      <w:r>
        <w:rPr>
          <w:rFonts w:eastAsia="Cambria"/>
          <w:szCs w:val="24"/>
          <w:shd w:val="clear" w:color="auto" w:fill="FFFFFF"/>
        </w:rPr>
        <w:t xml:space="preserve"> ir Bendrųjų sąlygų 8.2 poskyryje nurodytas sąlygas, per Specialiosiose sąlygose nustatytą terminą (toliau – </w:t>
      </w:r>
      <w:r>
        <w:rPr>
          <w:b/>
          <w:szCs w:val="24"/>
        </w:rPr>
        <w:t>Garantinių įsipareigojimų įvykdymo užtikrinimas</w:t>
      </w:r>
      <w:r>
        <w:rPr>
          <w:rFonts w:eastAsia="Cambria"/>
          <w:szCs w:val="24"/>
          <w:shd w:val="clear" w:color="auto" w:fill="FFFFFF"/>
        </w:rPr>
        <w:t>).</w:t>
      </w:r>
    </w:p>
    <w:p w14:paraId="1140B344"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(-us)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7A29EF5F"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8.2.4. Laidavimo draudimo atveju draudžiamuoju įvykiu turi būti laikomas pirmasis Užsakovo pareikalavimas sumokėti draudimo išmoką dėl garantinių įsipareigojimų neįvykdymo.</w:t>
      </w:r>
    </w:p>
    <w:p w14:paraId="35D10E24"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lastRenderedPageBreak/>
        <w:t xml:space="preserve">8.2.5. </w:t>
      </w:r>
      <w:r>
        <w:rPr>
          <w:szCs w:val="24"/>
        </w:rPr>
        <w:t>Garantinių įsipareigojimų įvykdymo užtikrinimas turi būti surašytas lietuvių arba kita kalba (esant Užsakovo prašymui, turi būti pateiktas vertimas į lietuvių kalbą).</w:t>
      </w:r>
    </w:p>
    <w:p w14:paraId="30185405"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8.2.6. </w:t>
      </w:r>
      <w:r>
        <w:rPr>
          <w:szCs w:val="24"/>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305C0E99"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8.2.7. </w:t>
      </w:r>
      <w:r>
        <w:rPr>
          <w:szCs w:val="24"/>
        </w:rPr>
        <w:t>Reikalaujama pagal Garantinių įsipareigojimų įvykdymo užtikrinimą suma turi būti išmokama ne vėliau kaip per 15 (penkiolika) kalendorinių dienų po Užsakovo mokėjimo reikalavimo pateikimo bankui arba draudimo bendrovei.</w:t>
      </w:r>
    </w:p>
    <w:p w14:paraId="56A8C1B2"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8.2.8. </w:t>
      </w:r>
      <w:r>
        <w:rPr>
          <w:szCs w:val="24"/>
        </w:rPr>
        <w:t>Garantinių įsipareigojimų įvykdymo užtikrinimas turi įsigalioti ne vėliau kaip pirmą visų Darbų rezultato perdavimo Užsakovui dieną.</w:t>
      </w:r>
    </w:p>
    <w:p w14:paraId="231BB9C2"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8.2.9. </w:t>
      </w:r>
      <w:r>
        <w:rPr>
          <w:szCs w:val="24"/>
        </w:rPr>
        <w:t>Garantinių įsipareigojimų įvykdymo užtikrinime nurodytas jo galiojimo terminas yra nurodytas Specialiosiose sąlygose, tačiau bet kokiu atveju negali būti trumpesnis kaip Garantinių terminų pirmieji 3 (trys) metai.</w:t>
      </w:r>
    </w:p>
    <w:p w14:paraId="79B2171F" w14:textId="77777777" w:rsidR="0049319C" w:rsidRDefault="00000000">
      <w:pPr>
        <w:tabs>
          <w:tab w:val="left" w:pos="1134"/>
        </w:tabs>
        <w:suppressAutoHyphens/>
        <w:spacing w:line="276" w:lineRule="auto"/>
        <w:jc w:val="both"/>
        <w:textAlignment w:val="baseline"/>
        <w:rPr>
          <w:szCs w:val="24"/>
        </w:rPr>
      </w:pPr>
      <w:r>
        <w:rPr>
          <w:bCs/>
          <w:szCs w:val="24"/>
        </w:rPr>
        <w:t xml:space="preserve">8.2.10. </w:t>
      </w:r>
      <w:r>
        <w:rPr>
          <w:szCs w:val="24"/>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402E03B0" w14:textId="77777777" w:rsidR="0049319C" w:rsidRDefault="00000000">
      <w:pPr>
        <w:tabs>
          <w:tab w:val="left" w:pos="1134"/>
        </w:tabs>
        <w:suppressAutoHyphens/>
        <w:spacing w:line="276" w:lineRule="auto"/>
        <w:jc w:val="both"/>
        <w:textAlignment w:val="baseline"/>
        <w:rPr>
          <w:szCs w:val="24"/>
        </w:rPr>
      </w:pPr>
      <w:r>
        <w:rPr>
          <w:szCs w:val="24"/>
        </w:rPr>
        <w:t>8.2.11. Jei draudimo įmoka yra mokama dalimis, po kiekvieno draudimo liudijime nurodyto draudimo įmokos sumokėjimo termino dienos, Rangovas privalo Užsakovui pateikti jos sumokėjimą patvirtinančio dokumento patvirtintą kopiją.</w:t>
      </w:r>
    </w:p>
    <w:p w14:paraId="4050417E"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8.2.12. </w:t>
      </w:r>
      <w:r>
        <w:rPr>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61ED4E58" w14:textId="77777777" w:rsidR="0049319C" w:rsidRDefault="00000000">
      <w:pPr>
        <w:widowControl w:val="0"/>
        <w:pBdr>
          <w:top w:val="nil"/>
          <w:left w:val="nil"/>
          <w:bottom w:val="nil"/>
          <w:right w:val="nil"/>
          <w:between w:val="nil"/>
        </w:pBdr>
        <w:tabs>
          <w:tab w:val="left" w:pos="567"/>
          <w:tab w:val="left" w:pos="709"/>
          <w:tab w:val="left" w:pos="992"/>
          <w:tab w:val="left" w:pos="1134"/>
        </w:tabs>
        <w:spacing w:line="276" w:lineRule="auto"/>
        <w:jc w:val="both"/>
        <w:rPr>
          <w:szCs w:val="24"/>
        </w:rPr>
      </w:pPr>
      <w:r>
        <w:rPr>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67E3826C"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1E0F5E20" w14:textId="77777777" w:rsidR="0049319C" w:rsidRDefault="0049319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4E9AB2E3"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8.3.</w:t>
      </w:r>
      <w:r>
        <w:rPr>
          <w:szCs w:val="24"/>
        </w:rPr>
        <w:tab/>
      </w:r>
      <w:r>
        <w:rPr>
          <w:rFonts w:eastAsia="Arial"/>
          <w:b/>
          <w:bCs/>
          <w:szCs w:val="24"/>
        </w:rPr>
        <w:t>Darbų defektų šalinimas garantiniu laikotarpiu</w:t>
      </w:r>
    </w:p>
    <w:p w14:paraId="1FCD9053"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p>
    <w:p w14:paraId="2C267C2C"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8.3.1. Užsakovas, per Sutartyje nurodytą garantinį terminą nustatęs Darbų defektų, turi nedelsdamas, pareikšti rašytinę pretenziją Rangovui ir ne vėliau kaip prieš 2 (darbo) darbo dienas informuoti </w:t>
      </w:r>
      <w:r>
        <w:rPr>
          <w:rFonts w:eastAsia="Arial"/>
          <w:szCs w:val="24"/>
        </w:rPr>
        <w:lastRenderedPageBreak/>
        <w:t>Rangovo atstovą apie organizuojamos apžiūros, atliktų Darbų defektams ir kokybės trūkumams nustatyti, laiką ir vietą.</w:t>
      </w:r>
    </w:p>
    <w:p w14:paraId="5B766A6A"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68DD5AD1"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rFonts w:eastAsia="Arial"/>
          <w:szCs w:val="24"/>
        </w:rPr>
        <w:t xml:space="preserve">8.3.3. </w:t>
      </w:r>
      <w:r>
        <w:rPr>
          <w:szCs w:val="24"/>
        </w:rPr>
        <w:t>Rangovas privalo neatlygintinai pašalinti visus defektus, už kuriuos atsako Rangovas, bei jų sąlygotą žalą</w:t>
      </w:r>
      <w:r>
        <w:rPr>
          <w:rFonts w:eastAsia="Arial"/>
          <w:szCs w:val="24"/>
        </w:rPr>
        <w:t>,</w:t>
      </w:r>
      <w:r>
        <w:rPr>
          <w:szCs w:val="24"/>
        </w:rPr>
        <w:t xml:space="preserve"> sutaisydamas, perdarydamas Sutarties ir įstatymų bei teisės aktų neatitinkančią Darbų ar Objekto dalį. </w:t>
      </w:r>
    </w:p>
    <w:p w14:paraId="0EF1FCDD"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 xml:space="preserve">8.3.4. </w:t>
      </w:r>
      <w:r>
        <w:rPr>
          <w:rFonts w:eastAsia="Arial"/>
          <w:szCs w:val="24"/>
        </w:rPr>
        <w:t>Užsakovas privalo suteikti visas sąlygas ir galimybes Rangovui atlikti Darbų trūkumų pašalinimą, kad Rangovas galėtų atlikti tai per nustatytus terminus.</w:t>
      </w:r>
    </w:p>
    <w:p w14:paraId="747E6434"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8.3.5. Užsakovo prašymu Rangovas privalo iš anksto jam raštu pateikti defektų ir jų nulemtos žalos pašalinimo darbų ir jų vykdymo būdo aprašymą, taip pat, prireikus, pateikti Užsakovui patikslintą atliktų darbų aprašymą po jų užbaigimo.</w:t>
      </w:r>
    </w:p>
    <w:p w14:paraId="2FD70864" w14:textId="77777777" w:rsidR="0049319C" w:rsidRDefault="00000000">
      <w:pPr>
        <w:tabs>
          <w:tab w:val="left" w:pos="567"/>
          <w:tab w:val="left" w:pos="851"/>
          <w:tab w:val="left" w:pos="992"/>
          <w:tab w:val="left" w:pos="1134"/>
        </w:tabs>
        <w:spacing w:line="276" w:lineRule="auto"/>
        <w:jc w:val="both"/>
        <w:rPr>
          <w:szCs w:val="24"/>
        </w:rPr>
      </w:pPr>
      <w:r>
        <w:rPr>
          <w:szCs w:val="24"/>
        </w:rPr>
        <w:t>8.3.6. Šalindamas defektus arba keisdamas defektų turinčius Statybos produktus, Rangovas privalo nustatyti ir pašalinti pirminę defekto priežastį, kad tokie defektai nepasikartotų.</w:t>
      </w:r>
    </w:p>
    <w:p w14:paraId="6769B493"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8.3.7. Rangovas pašalinęs nustatytus Darbų ar Objekto dalies trūkumus, privalo apie tai informuoti Užsakovą ir organizuoti ištaisytų Darbų defektų apžiūrą.</w:t>
      </w:r>
    </w:p>
    <w:p w14:paraId="5D4159D8"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8.3.8. </w:t>
      </w:r>
      <w:r>
        <w:rPr>
          <w:szCs w:val="24"/>
        </w:rPr>
        <w:t xml:space="preserve">Sutaisytoje ir (arba) perdarytoje Darbų ar Objekto dalyje pakartotinai nustačius defektų, Rangovas privalo sutaisyti ir (arba) perdaryti tokią Darbų ar Objekto dalį iš naujo. </w:t>
      </w:r>
    </w:p>
    <w:p w14:paraId="2F20A9A2" w14:textId="77777777" w:rsidR="0049319C" w:rsidRDefault="00000000">
      <w:pPr>
        <w:tabs>
          <w:tab w:val="left" w:pos="567"/>
          <w:tab w:val="left" w:pos="851"/>
          <w:tab w:val="left" w:pos="992"/>
          <w:tab w:val="left" w:pos="1134"/>
        </w:tabs>
        <w:spacing w:line="276" w:lineRule="auto"/>
        <w:jc w:val="both"/>
        <w:rPr>
          <w:szCs w:val="24"/>
        </w:rPr>
      </w:pPr>
      <w:r>
        <w:rPr>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1318707D"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8.3.10. Pašalinus Defektų akte užfiksuotus </w:t>
      </w:r>
      <w:r>
        <w:rPr>
          <w:szCs w:val="24"/>
        </w:rPr>
        <w:t>Darbų ar Objekto dalies defektus</w:t>
      </w:r>
      <w:r>
        <w:rPr>
          <w:rFonts w:eastAsia="Arial"/>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Pr>
          <w:szCs w:val="24"/>
        </w:rPr>
        <w:t xml:space="preserve"> </w:t>
      </w:r>
    </w:p>
    <w:p w14:paraId="2BA02D93" w14:textId="77777777" w:rsidR="0049319C" w:rsidRDefault="0049319C">
      <w:pPr>
        <w:tabs>
          <w:tab w:val="left" w:pos="567"/>
          <w:tab w:val="left" w:pos="851"/>
          <w:tab w:val="left" w:pos="992"/>
          <w:tab w:val="left" w:pos="1134"/>
        </w:tabs>
        <w:spacing w:line="276" w:lineRule="auto"/>
        <w:jc w:val="both"/>
        <w:rPr>
          <w:szCs w:val="24"/>
        </w:rPr>
      </w:pPr>
    </w:p>
    <w:p w14:paraId="3B0122CA"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8.4.</w:t>
      </w:r>
      <w:r>
        <w:rPr>
          <w:szCs w:val="24"/>
        </w:rPr>
        <w:tab/>
      </w:r>
      <w:r>
        <w:rPr>
          <w:rFonts w:eastAsia="Arial"/>
          <w:b/>
          <w:bCs/>
          <w:szCs w:val="24"/>
        </w:rPr>
        <w:t>Užsakovo teisės, Rangovui nepašalinus Darbų defektų</w:t>
      </w:r>
    </w:p>
    <w:p w14:paraId="35A076AD"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7F595C6"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8.4.1.</w:t>
      </w:r>
      <w:r>
        <w:rPr>
          <w:rFonts w:eastAsia="Arial"/>
          <w:szCs w:val="24"/>
        </w:rPr>
        <w:tab/>
        <w:t xml:space="preserve">Rangovui, nepripažinus defektų ar kokybės trūkumų, arba jam nustatytu laiku neatvykus į apžiūrą, sudaromas vienašalis Defektinis aktas ir pateikiamas Rangovui. </w:t>
      </w:r>
    </w:p>
    <w:p w14:paraId="537FBF58"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color w:val="000000"/>
          <w:szCs w:val="24"/>
        </w:rPr>
      </w:pPr>
      <w:r>
        <w:rPr>
          <w:rFonts w:eastAsia="Arial"/>
          <w:szCs w:val="24"/>
        </w:rPr>
        <w:t xml:space="preserve">8.4.2. </w:t>
      </w:r>
      <w:r>
        <w:rPr>
          <w:szCs w:val="24"/>
        </w:rPr>
        <w:t>Jei Rangovas ilgiau nei 3 (tris) darbo dienas nuo Užsakovo kreipimosi neatsako,</w:t>
      </w:r>
      <w:r>
        <w:rPr>
          <w:rFonts w:eastAsia="Arial"/>
          <w:szCs w:val="24"/>
        </w:rPr>
        <w:t xml:space="preserve"> nepradeda ir (ar) neištaiso Darbų defektų ar neatitaiso tiesioginės tokio Darbų defektų padarytos žalos garantiniu laikotarpiu per Užsakovo nurodytą protingą laiką, </w:t>
      </w:r>
      <w:r>
        <w:rPr>
          <w:szCs w:val="24"/>
        </w:rPr>
        <w:t>Užsakovas turi teisę:</w:t>
      </w:r>
    </w:p>
    <w:p w14:paraId="66DC7AD1" w14:textId="77777777" w:rsidR="0049319C" w:rsidRDefault="00000000">
      <w:pPr>
        <w:tabs>
          <w:tab w:val="left" w:pos="0"/>
        </w:tabs>
        <w:spacing w:line="276" w:lineRule="auto"/>
        <w:jc w:val="both"/>
        <w:rPr>
          <w:szCs w:val="24"/>
        </w:rPr>
      </w:pPr>
      <w:r>
        <w:rPr>
          <w:szCs w:val="24"/>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33609AB0" w14:textId="77777777" w:rsidR="0049319C" w:rsidRDefault="00000000">
      <w:pPr>
        <w:tabs>
          <w:tab w:val="left" w:pos="0"/>
        </w:tabs>
        <w:spacing w:line="276" w:lineRule="auto"/>
        <w:jc w:val="both"/>
        <w:rPr>
          <w:szCs w:val="24"/>
        </w:rPr>
      </w:pPr>
      <w:r>
        <w:rPr>
          <w:szCs w:val="24"/>
        </w:rPr>
        <w:lastRenderedPageBreak/>
        <w:t xml:space="preserve">8.4.2.2. jeigu Darbų defektų ar jų sąlygotos žalos neįmanoma pašalinti, Užsakovas turi teisę reikalauti sumažinti Sutarties kainą ir Rangovas privalo grąžinti permoką </w:t>
      </w:r>
      <w:r>
        <w:rPr>
          <w:rFonts w:eastAsia="Arial"/>
          <w:szCs w:val="24"/>
        </w:rPr>
        <w:t>per 30 (trisdešimt) kalendorinių dienų nuo Rangovui nustatyto termino pašalinti Darbų trūkumus pabaigos, jeigu tai neprieštarauja VPĮ įtvirtintiems principams</w:t>
      </w:r>
      <w:r>
        <w:rPr>
          <w:szCs w:val="24"/>
        </w:rPr>
        <w:t xml:space="preserve">; </w:t>
      </w:r>
    </w:p>
    <w:p w14:paraId="1C1B27F5" w14:textId="77777777" w:rsidR="0049319C" w:rsidRDefault="00000000">
      <w:pPr>
        <w:tabs>
          <w:tab w:val="left" w:pos="0"/>
        </w:tabs>
        <w:spacing w:line="276" w:lineRule="auto"/>
        <w:jc w:val="both"/>
        <w:rPr>
          <w:szCs w:val="24"/>
        </w:rPr>
      </w:pPr>
      <w:r>
        <w:rPr>
          <w:szCs w:val="24"/>
        </w:rPr>
        <w:t xml:space="preserve">8.4.2.3. Sutarties kaina mažinama tokia suma, kiek sumažėja Darbų vertė Užsakovui dėl defektų ar jų sąlygotos žalos; </w:t>
      </w:r>
    </w:p>
    <w:p w14:paraId="58D8A98F" w14:textId="77777777" w:rsidR="0049319C" w:rsidRDefault="00000000">
      <w:pPr>
        <w:tabs>
          <w:tab w:val="left" w:pos="0"/>
        </w:tabs>
        <w:spacing w:line="276" w:lineRule="auto"/>
        <w:jc w:val="both"/>
        <w:rPr>
          <w:szCs w:val="24"/>
        </w:rPr>
      </w:pPr>
      <w:r>
        <w:rPr>
          <w:szCs w:val="24"/>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0AEDBEB3" w14:textId="77777777" w:rsidR="0049319C" w:rsidRDefault="00000000">
      <w:pPr>
        <w:tabs>
          <w:tab w:val="left" w:pos="0"/>
        </w:tabs>
        <w:spacing w:line="276" w:lineRule="auto"/>
        <w:jc w:val="both"/>
        <w:rPr>
          <w:szCs w:val="24"/>
        </w:rPr>
      </w:pPr>
      <w:r>
        <w:rPr>
          <w:szCs w:val="24"/>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5DB99425"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8.4.2.6. </w:t>
      </w:r>
      <w:r>
        <w:rPr>
          <w:rFonts w:eastAsia="Arial"/>
          <w:szCs w:val="24"/>
        </w:rPr>
        <w:t>Už vėlavimą pašalinti Darbų trūkumus Užsakovas privalo reikalauti Rangovo sumokėti Specialiosiose sąlygose nustatyto dydžio netesybas.</w:t>
      </w:r>
    </w:p>
    <w:p w14:paraId="33753558" w14:textId="77777777" w:rsidR="0049319C" w:rsidRDefault="00000000">
      <w:pPr>
        <w:tabs>
          <w:tab w:val="left" w:pos="0"/>
        </w:tabs>
        <w:spacing w:line="276" w:lineRule="auto"/>
        <w:jc w:val="both"/>
        <w:rPr>
          <w:szCs w:val="24"/>
        </w:rPr>
      </w:pPr>
      <w:r>
        <w:rPr>
          <w:szCs w:val="24"/>
        </w:rPr>
        <w:t>8.4.2.7. Užsakovas turi teisę vienašališkai pasinaudoti Garantinių įsipareigojimų įvykdymo užtikrinimu (jei taikoma) ir gautomis lėšomis apmokėti defektų šalinimo darbus bei defektų sąlygotą žalą arba padengti Sutarties kainos permoką.</w:t>
      </w:r>
    </w:p>
    <w:p w14:paraId="328C4C02" w14:textId="77777777" w:rsidR="0049319C" w:rsidRDefault="0049319C">
      <w:pPr>
        <w:tabs>
          <w:tab w:val="left" w:pos="0"/>
        </w:tabs>
        <w:spacing w:line="276" w:lineRule="auto"/>
        <w:jc w:val="both"/>
        <w:rPr>
          <w:szCs w:val="24"/>
        </w:rPr>
      </w:pPr>
    </w:p>
    <w:p w14:paraId="4B4CB6CD"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9.</w:t>
      </w:r>
      <w:r>
        <w:rPr>
          <w:szCs w:val="24"/>
        </w:rPr>
        <w:tab/>
      </w:r>
      <w:r>
        <w:rPr>
          <w:rFonts w:eastAsia="Arial"/>
          <w:b/>
          <w:bCs/>
          <w:caps/>
          <w:szCs w:val="24"/>
        </w:rPr>
        <w:t>DARBŲ ATLIKIMO TERMINAI</w:t>
      </w:r>
    </w:p>
    <w:p w14:paraId="590DBAA7"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7EBE6CE2"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9.1.</w:t>
      </w:r>
      <w:r>
        <w:rPr>
          <w:szCs w:val="24"/>
        </w:rPr>
        <w:tab/>
      </w:r>
      <w:r>
        <w:rPr>
          <w:rFonts w:eastAsia="Arial"/>
          <w:b/>
          <w:bCs/>
          <w:szCs w:val="24"/>
        </w:rPr>
        <w:t>Darbų atlikimo terminai ir Darbų vykdymo Grafikas (jei taikoma)</w:t>
      </w:r>
    </w:p>
    <w:p w14:paraId="6A642098"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E43693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9.1.1.</w:t>
      </w:r>
      <w:r>
        <w:rPr>
          <w:rFonts w:eastAsia="Arial"/>
          <w:szCs w:val="24"/>
        </w:rPr>
        <w:tab/>
        <w:t xml:space="preserve">Rangovas privalo atlikti darbus laikydamasis terminų, nurodytų Specialiosiose sąlygose. </w:t>
      </w:r>
    </w:p>
    <w:p w14:paraId="1B2868C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9.1.2.</w:t>
      </w:r>
      <w:r>
        <w:rPr>
          <w:rFonts w:eastAsia="Arial"/>
          <w:szCs w:val="24"/>
        </w:rPr>
        <w:tab/>
        <w:t xml:space="preserve">Jei taikytina, </w:t>
      </w:r>
      <w:r>
        <w:rPr>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Pr>
          <w:rFonts w:eastAsia="Arial"/>
          <w:szCs w:val="24"/>
        </w:rPr>
        <w:t xml:space="preserve">Jei </w:t>
      </w:r>
      <w:r>
        <w:rPr>
          <w:rFonts w:eastAsia="Cambria"/>
          <w:szCs w:val="24"/>
          <w:shd w:val="clear" w:color="auto" w:fill="FFFFFF"/>
        </w:rPr>
        <w:t xml:space="preserve">Rangovas nesilaiko </w:t>
      </w:r>
      <w:r>
        <w:rPr>
          <w:szCs w:val="24"/>
        </w:rPr>
        <w:t>Darbų vykdymo Grafiko pateikimo terminų,</w:t>
      </w:r>
      <w:r>
        <w:rPr>
          <w:rFonts w:eastAsia="Cambria"/>
          <w:szCs w:val="24"/>
          <w:shd w:val="clear" w:color="auto" w:fill="FFFFFF"/>
        </w:rPr>
        <w:t xml:space="preserve"> Rangovui taikoma Specialiosiose sąlygose nustatyto dydžio bauda.</w:t>
      </w:r>
    </w:p>
    <w:p w14:paraId="78496A0B"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33762594"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9.1.4. Jei aktualu, </w:t>
      </w:r>
      <w:r>
        <w:rPr>
          <w:szCs w:val="24"/>
        </w:rPr>
        <w:t>Darbų vykdymo G</w:t>
      </w:r>
      <w:r>
        <w:rPr>
          <w:rFonts w:eastAsia="Arial"/>
          <w:szCs w:val="24"/>
        </w:rPr>
        <w:t>rafike turi būti pažymėta, kurie Darbai gali būti vykdomi lygiagrečiai, o kurie gali būti vykdomi tik numatytu eiliškumu.</w:t>
      </w:r>
    </w:p>
    <w:p w14:paraId="568C62B9"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9.1.5. </w:t>
      </w:r>
      <w:r>
        <w:rPr>
          <w:szCs w:val="24"/>
        </w:rPr>
        <w:t xml:space="preserve">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w:t>
      </w:r>
      <w:r>
        <w:rPr>
          <w:szCs w:val="24"/>
        </w:rPr>
        <w:lastRenderedPageBreak/>
        <w:t>Rangovas turi atnaujinti Grafiką, atsižvelgdamas į pratęstus Darbų terminus.</w:t>
      </w:r>
    </w:p>
    <w:p w14:paraId="62B449BE"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397DE580"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 xml:space="preserve">9.2. </w:t>
      </w:r>
      <w:r>
        <w:rPr>
          <w:rFonts w:eastAsia="Arial"/>
          <w:b/>
          <w:szCs w:val="24"/>
        </w:rPr>
        <w:t xml:space="preserve">Netesybos už </w:t>
      </w:r>
      <w:r>
        <w:rPr>
          <w:rFonts w:eastAsia="Arial"/>
          <w:b/>
          <w:bCs/>
          <w:szCs w:val="24"/>
        </w:rPr>
        <w:t>Darbų atlikimo</w:t>
      </w:r>
      <w:r>
        <w:rPr>
          <w:rFonts w:eastAsia="Arial"/>
          <w:b/>
          <w:szCs w:val="24"/>
        </w:rPr>
        <w:t xml:space="preserve"> terminų vėlavimą</w:t>
      </w:r>
    </w:p>
    <w:p w14:paraId="2DDA336C" w14:textId="77777777" w:rsidR="0049319C" w:rsidRDefault="0049319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Cs w:val="24"/>
        </w:rPr>
      </w:pPr>
    </w:p>
    <w:p w14:paraId="26F37A7F" w14:textId="77777777" w:rsidR="0049319C"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9.2.1.</w:t>
      </w:r>
      <w:r>
        <w:rPr>
          <w:rFonts w:eastAsia="Arial"/>
          <w:szCs w:val="24"/>
        </w:rPr>
        <w:tab/>
        <w:t>Jeigu Rangovas vėluoja atlikti Darbus per terminus, nustatytus Specialiosiose sąlygose, Rangovui iki Darbų atlikimo dienos taikomos Specialiosiose sąlygose nurodyto dydžio netesybos.</w:t>
      </w:r>
    </w:p>
    <w:p w14:paraId="65AF1FD1" w14:textId="77777777" w:rsidR="0049319C"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9.2.2.</w:t>
      </w:r>
      <w:r>
        <w:rPr>
          <w:rFonts w:eastAsia="Arial"/>
          <w:szCs w:val="24"/>
        </w:rPr>
        <w:tab/>
        <w:t xml:space="preserve">Rangovui praleidus Darbų ar jų Etapo </w:t>
      </w:r>
      <w:r>
        <w:rPr>
          <w:szCs w:val="24"/>
        </w:rPr>
        <w:t xml:space="preserve">(jei taikoma) </w:t>
      </w:r>
      <w:r>
        <w:rPr>
          <w:rFonts w:eastAsia="Arial"/>
          <w:szCs w:val="24"/>
        </w:rPr>
        <w:t>atlikimo terminus, netesybos skaičiuojamos nuo Darbų ar jų Etapo termino pabaigos (neįskaitytinai) iki Darbų ar jų Etapo atlikimo datos (įskaitytinai), nustatytos pagal Darbų perdavimo – priėmimo aktus.</w:t>
      </w:r>
    </w:p>
    <w:p w14:paraId="0A64924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9.2.3. Jei Rangovui pagal šią Sutartį yra priskaičiuotos netesybos, Užsakovo už </w:t>
      </w:r>
      <w:r>
        <w:rPr>
          <w:rFonts w:eastAsia="Arial"/>
          <w:szCs w:val="24"/>
        </w:rPr>
        <w:t>tinkamai atliktus Darbus</w:t>
      </w:r>
      <w:r>
        <w:rPr>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4F4CA993"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4B1248F0" w14:textId="77777777" w:rsidR="0049319C"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Prievolių pagal Sutartį įvykdymo užtikrinimo būdai</w:t>
      </w:r>
    </w:p>
    <w:p w14:paraId="1785058B" w14:textId="77777777" w:rsidR="0049319C" w:rsidRDefault="0049319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65325D9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583E521C"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69E0E299"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11.</w:t>
      </w:r>
      <w:r>
        <w:rPr>
          <w:rFonts w:eastAsia="Arial"/>
          <w:b/>
          <w:bCs/>
          <w:caps/>
          <w:szCs w:val="24"/>
        </w:rPr>
        <w:tab/>
      </w:r>
      <w:r>
        <w:rPr>
          <w:rFonts w:eastAsia="Arial"/>
          <w:b/>
          <w:caps/>
          <w:szCs w:val="24"/>
        </w:rPr>
        <w:t>Sutarties įvykdymo užtikrinimas (JEI TAIKOMA)</w:t>
      </w:r>
    </w:p>
    <w:p w14:paraId="7361ED08"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ECF49DD"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11.1. Šio skyriaus nuostatos taikomos tuomet, jei Specialiosiose sąlygose numatyta, kad tinkamam Sutarties įvykdymui užtikrinti Rangovas turi pateikti </w:t>
      </w:r>
      <w:r>
        <w:rPr>
          <w:rFonts w:eastAsia="Cambria"/>
          <w:szCs w:val="24"/>
          <w:shd w:val="clear" w:color="auto" w:fill="FFFFFF"/>
        </w:rPr>
        <w:t xml:space="preserve">pirmo pareikalavimo </w:t>
      </w:r>
      <w:r>
        <w:rPr>
          <w:rFonts w:eastAsia="Arial"/>
          <w:szCs w:val="24"/>
          <w:shd w:val="clear" w:color="auto" w:fill="FFFFFF"/>
        </w:rPr>
        <w:t>banko garantiją arba draudimo bendrovės laidavimo draudimo raštą arba kitą Specialiosiose sąlygose nurodytą sutartinių įsipareigojimų įvykdymo užtikrinimą.</w:t>
      </w:r>
    </w:p>
    <w:p w14:paraId="415163CC"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6A6E7202" w14:textId="77777777" w:rsidR="0049319C" w:rsidRDefault="00000000">
      <w:pPr>
        <w:tabs>
          <w:tab w:val="left" w:pos="567"/>
        </w:tabs>
        <w:spacing w:line="276" w:lineRule="auto"/>
        <w:jc w:val="both"/>
        <w:rPr>
          <w:rFonts w:eastAsia="Cambria"/>
          <w:szCs w:val="24"/>
        </w:rPr>
      </w:pPr>
      <w:r>
        <w:rPr>
          <w:rFonts w:eastAsia="Cambria"/>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Bendrųjų sąlygų 11 skyriuje nurodytas sąlygas, per Specialiosiose sąlygose nustatytą terminą (toliau – </w:t>
      </w:r>
      <w:r>
        <w:rPr>
          <w:rFonts w:eastAsia="Cambria"/>
          <w:b/>
          <w:bCs/>
          <w:szCs w:val="24"/>
          <w:shd w:val="clear" w:color="auto" w:fill="FFFFFF"/>
        </w:rPr>
        <w:t>Sutarties įvykdymo užtikrinimas</w:t>
      </w:r>
      <w:r>
        <w:rPr>
          <w:rFonts w:eastAsia="Cambria"/>
          <w:szCs w:val="24"/>
          <w:shd w:val="clear" w:color="auto" w:fill="FFFFFF"/>
        </w:rPr>
        <w:t>).</w:t>
      </w:r>
    </w:p>
    <w:p w14:paraId="2A189BF5" w14:textId="77777777" w:rsidR="0049319C" w:rsidRDefault="00000000">
      <w:pPr>
        <w:tabs>
          <w:tab w:val="left" w:pos="567"/>
        </w:tabs>
        <w:spacing w:line="276" w:lineRule="auto"/>
        <w:jc w:val="both"/>
        <w:textAlignment w:val="baseline"/>
        <w:rPr>
          <w:szCs w:val="24"/>
        </w:rPr>
      </w:pPr>
      <w:r>
        <w:rPr>
          <w:szCs w:val="24"/>
        </w:rPr>
        <w:t xml:space="preserve">11.3. Jei </w:t>
      </w:r>
      <w:r>
        <w:rPr>
          <w:rFonts w:eastAsia="Cambria"/>
          <w:szCs w:val="24"/>
          <w:shd w:val="clear" w:color="auto" w:fill="FFFFFF"/>
        </w:rPr>
        <w:t>Rangovas</w:t>
      </w:r>
      <w:r>
        <w:rPr>
          <w:szCs w:val="24"/>
        </w:rPr>
        <w:t xml:space="preserve"> nepateikia Užsakovui Sutartyje nustatytos vertės Sutarties įvykdymo užtikrinimo per Sutartyje nustatytą terminą, laikoma, kad </w:t>
      </w:r>
      <w:r>
        <w:rPr>
          <w:rFonts w:eastAsia="Cambria"/>
          <w:szCs w:val="24"/>
          <w:shd w:val="clear" w:color="auto" w:fill="FFFFFF"/>
        </w:rPr>
        <w:t>Rangovas</w:t>
      </w:r>
      <w:r>
        <w:rPr>
          <w:szCs w:val="24"/>
        </w:rPr>
        <w:t xml:space="preserve"> atsisakė sudaryti Sutartį o Užsakovas įgyja </w:t>
      </w:r>
      <w:r>
        <w:rPr>
          <w:szCs w:val="24"/>
        </w:rPr>
        <w:lastRenderedPageBreak/>
        <w:t>teisę pasinaudoti pasiūlymo galiojimo užtikrinimu patirtų išlaidų ir nuostolių kompensavimui ir VPĮ nustatyta tvarka pasiūlyti sudaryti Sutartį kitam rangovui.</w:t>
      </w:r>
    </w:p>
    <w:p w14:paraId="0D23C8B2" w14:textId="77777777" w:rsidR="0049319C" w:rsidRDefault="00000000">
      <w:pPr>
        <w:tabs>
          <w:tab w:val="left" w:pos="567"/>
        </w:tabs>
        <w:spacing w:line="276" w:lineRule="auto"/>
        <w:jc w:val="both"/>
        <w:textAlignment w:val="baseline"/>
        <w:rPr>
          <w:szCs w:val="24"/>
        </w:rPr>
      </w:pPr>
      <w:r>
        <w:rPr>
          <w:szCs w:val="24"/>
        </w:rPr>
        <w:t xml:space="preserve">11.4. Prieš pateikdamas Sutarties įvykdymo užtikrinimą, </w:t>
      </w:r>
      <w:r>
        <w:rPr>
          <w:rFonts w:eastAsia="Cambria"/>
          <w:szCs w:val="24"/>
          <w:shd w:val="clear" w:color="auto" w:fill="FFFFFF"/>
        </w:rPr>
        <w:t>Rangovas</w:t>
      </w:r>
      <w:r>
        <w:rPr>
          <w:szCs w:val="24"/>
        </w:rPr>
        <w:t xml:space="preserve"> gali prašyti Užsakovo patvirtinti, kad Užsakovas sutinka priimti </w:t>
      </w:r>
      <w:r>
        <w:rPr>
          <w:rFonts w:eastAsia="Cambria"/>
          <w:szCs w:val="24"/>
          <w:shd w:val="clear" w:color="auto" w:fill="FFFFFF"/>
        </w:rPr>
        <w:t>Rangov</w:t>
      </w:r>
      <w:r>
        <w:rPr>
          <w:szCs w:val="24"/>
        </w:rPr>
        <w:t xml:space="preserve">o siūlomą Sutarties įvykdymo užtikrinimą. Tokiu atveju, Užsakovas privalo atsakyti </w:t>
      </w:r>
      <w:r>
        <w:rPr>
          <w:rFonts w:eastAsia="Cambria"/>
          <w:szCs w:val="24"/>
          <w:shd w:val="clear" w:color="auto" w:fill="FFFFFF"/>
        </w:rPr>
        <w:t>Rangov</w:t>
      </w:r>
      <w:r>
        <w:rPr>
          <w:szCs w:val="24"/>
        </w:rPr>
        <w:t xml:space="preserve">ui ne vėliau kaip per 3 (tris) darbo dienas nuo </w:t>
      </w:r>
      <w:r>
        <w:rPr>
          <w:rFonts w:eastAsia="Cambria"/>
          <w:szCs w:val="24"/>
          <w:shd w:val="clear" w:color="auto" w:fill="FFFFFF"/>
        </w:rPr>
        <w:t>Rangov</w:t>
      </w:r>
      <w:r>
        <w:rPr>
          <w:szCs w:val="24"/>
        </w:rPr>
        <w:t>o prašymo gavimo dienos.</w:t>
      </w:r>
    </w:p>
    <w:p w14:paraId="30D6FB1B" w14:textId="77777777" w:rsidR="0049319C" w:rsidRDefault="00000000">
      <w:pPr>
        <w:tabs>
          <w:tab w:val="left" w:pos="567"/>
        </w:tabs>
        <w:spacing w:line="276" w:lineRule="auto"/>
        <w:jc w:val="both"/>
        <w:textAlignment w:val="baseline"/>
        <w:rPr>
          <w:szCs w:val="24"/>
        </w:rPr>
      </w:pPr>
      <w:r>
        <w:rPr>
          <w:szCs w:val="24"/>
        </w:rPr>
        <w:t xml:space="preserve">11.5. Sutarties įvykdymo užtikrinime bankas (draudimo bendrovė) privalo neatšaukiamai ir besąlygiškai įsipareigoti ne vėliau kaip per 15 (penkiolika) kalendorinių dienų nuo Užsakovo raštiško pranešimo apie </w:t>
      </w:r>
      <w:r>
        <w:rPr>
          <w:rFonts w:eastAsia="Cambria"/>
          <w:szCs w:val="24"/>
          <w:shd w:val="clear" w:color="auto" w:fill="FFFFFF"/>
        </w:rPr>
        <w:t>Rangovo</w:t>
      </w:r>
      <w:r>
        <w:rPr>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426BF541" w14:textId="77777777" w:rsidR="0049319C" w:rsidRDefault="00000000">
      <w:pPr>
        <w:tabs>
          <w:tab w:val="left" w:pos="567"/>
        </w:tabs>
        <w:spacing w:line="276" w:lineRule="auto"/>
        <w:jc w:val="both"/>
        <w:textAlignment w:val="baseline"/>
        <w:rPr>
          <w:szCs w:val="24"/>
        </w:rPr>
      </w:pPr>
      <w:r>
        <w:rPr>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Pr>
          <w:rFonts w:eastAsia="Cambria"/>
          <w:szCs w:val="24"/>
          <w:shd w:val="clear" w:color="auto" w:fill="FFFFFF"/>
        </w:rPr>
        <w:t>Rangovas</w:t>
      </w:r>
      <w:r>
        <w:rPr>
          <w:szCs w:val="24"/>
        </w:rPr>
        <w:t xml:space="preserve"> iš dalies ar visiškai neįvykdė Sutarties ir (arba) ji buvo nutraukta dėl </w:t>
      </w:r>
      <w:r>
        <w:rPr>
          <w:rFonts w:eastAsia="Cambria"/>
          <w:szCs w:val="24"/>
          <w:shd w:val="clear" w:color="auto" w:fill="FFFFFF"/>
        </w:rPr>
        <w:t>Rangov</w:t>
      </w:r>
      <w:r>
        <w:rPr>
          <w:szCs w:val="24"/>
        </w:rPr>
        <w:t xml:space="preserve">o kaltės. Užsakovas neįsipareigoja įrodyti realiai patirtų nuostolių ir </w:t>
      </w:r>
      <w:r>
        <w:rPr>
          <w:rFonts w:eastAsia="Cambria"/>
          <w:szCs w:val="24"/>
          <w:shd w:val="clear" w:color="auto" w:fill="FFFFFF"/>
        </w:rPr>
        <w:t>Rangovas</w:t>
      </w:r>
      <w:r>
        <w:rPr>
          <w:szCs w:val="24"/>
        </w:rPr>
        <w:t>, pasirašydamas Sutartį ir pateikdamas Sutarties įvykdymo užtikrinimą, patvirtina, kad Sutarties įvykdymo užtikrinimo suma laikytina minimaliais neįrodinėjamais Užsakovo nuostoliais.</w:t>
      </w:r>
    </w:p>
    <w:p w14:paraId="42AC8C2A" w14:textId="77777777" w:rsidR="0049319C" w:rsidRDefault="00000000">
      <w:pPr>
        <w:tabs>
          <w:tab w:val="left" w:pos="567"/>
        </w:tabs>
        <w:spacing w:line="276" w:lineRule="auto"/>
        <w:jc w:val="both"/>
        <w:textAlignment w:val="baseline"/>
        <w:rPr>
          <w:szCs w:val="24"/>
        </w:rPr>
      </w:pPr>
      <w:r>
        <w:rPr>
          <w:szCs w:val="24"/>
        </w:rPr>
        <w:t>11.7. Sutarties įvykdymo užtikrinimas turi įsigalioti ne vėliau negu jo pateikimo Užsakovui dieną.</w:t>
      </w:r>
    </w:p>
    <w:p w14:paraId="708A0105" w14:textId="77777777" w:rsidR="0049319C" w:rsidRDefault="00000000">
      <w:pPr>
        <w:tabs>
          <w:tab w:val="left" w:pos="567"/>
        </w:tabs>
        <w:spacing w:line="276" w:lineRule="auto"/>
        <w:jc w:val="both"/>
        <w:textAlignment w:val="baseline"/>
        <w:rPr>
          <w:szCs w:val="24"/>
        </w:rPr>
      </w:pPr>
      <w:r>
        <w:rPr>
          <w:szCs w:val="24"/>
        </w:rPr>
        <w:t>11.8. Sutarties įvykdymo užtikrinimo suma turi būti nurodoma ir išmokama eurais.</w:t>
      </w:r>
    </w:p>
    <w:p w14:paraId="79560DE1" w14:textId="77777777" w:rsidR="0049319C" w:rsidRDefault="00000000">
      <w:pPr>
        <w:tabs>
          <w:tab w:val="left" w:pos="567"/>
        </w:tabs>
        <w:spacing w:line="276" w:lineRule="auto"/>
        <w:jc w:val="both"/>
        <w:textAlignment w:val="baseline"/>
        <w:rPr>
          <w:szCs w:val="24"/>
        </w:rPr>
      </w:pPr>
      <w:r>
        <w:rPr>
          <w:szCs w:val="24"/>
        </w:rPr>
        <w:t>11.9. Sutarties įvykdymo užtikrinimas turi būti surašytas lietuvių arba kita kalba (esant Užsakovo prašymui, turi būti pateiktas vertimas į lietuvių kalbą).</w:t>
      </w:r>
    </w:p>
    <w:p w14:paraId="755F74AF" w14:textId="77777777" w:rsidR="0049319C" w:rsidRDefault="00000000">
      <w:pPr>
        <w:tabs>
          <w:tab w:val="left" w:pos="567"/>
        </w:tabs>
        <w:spacing w:line="276" w:lineRule="auto"/>
        <w:jc w:val="both"/>
        <w:textAlignment w:val="baseline"/>
        <w:rPr>
          <w:szCs w:val="24"/>
        </w:rPr>
      </w:pPr>
      <w:r>
        <w:rPr>
          <w:szCs w:val="24"/>
        </w:rPr>
        <w:t>11.10. Sutarties įvykdymo užtikrinime nurodytas jo galiojimo terminas turi būti ne trumpesnis nei nurodytas Specialiosiose sąlygose.</w:t>
      </w:r>
    </w:p>
    <w:p w14:paraId="6A0C58D4" w14:textId="77777777" w:rsidR="0049319C" w:rsidRDefault="00000000">
      <w:pPr>
        <w:tabs>
          <w:tab w:val="left" w:pos="567"/>
        </w:tabs>
        <w:spacing w:line="276" w:lineRule="auto"/>
        <w:jc w:val="both"/>
        <w:textAlignment w:val="baseline"/>
        <w:rPr>
          <w:szCs w:val="24"/>
        </w:rPr>
      </w:pPr>
      <w:r>
        <w:rPr>
          <w:szCs w:val="24"/>
        </w:rPr>
        <w:t xml:space="preserve">11.11. Jeigu Darbų atlikimo trukmė yra ilgesnė nei 1 (vieneri) metai, </w:t>
      </w:r>
      <w:r>
        <w:rPr>
          <w:rFonts w:eastAsia="Cambria"/>
          <w:szCs w:val="24"/>
          <w:shd w:val="clear" w:color="auto" w:fill="FFFFFF"/>
        </w:rPr>
        <w:t>Rangovas</w:t>
      </w:r>
      <w:r>
        <w:rPr>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6B8B592" w14:textId="77777777" w:rsidR="0049319C" w:rsidRDefault="00000000">
      <w:pPr>
        <w:tabs>
          <w:tab w:val="left" w:pos="567"/>
        </w:tabs>
        <w:spacing w:line="276" w:lineRule="auto"/>
        <w:jc w:val="both"/>
        <w:textAlignment w:val="baseline"/>
        <w:rPr>
          <w:szCs w:val="24"/>
        </w:rPr>
      </w:pPr>
      <w:r>
        <w:rPr>
          <w:szCs w:val="24"/>
        </w:rPr>
        <w:t xml:space="preserve">11.12. Jeigu Sutartyje nustatytomis sąlygomis </w:t>
      </w:r>
      <w:r>
        <w:rPr>
          <w:rFonts w:eastAsia="Arial"/>
          <w:szCs w:val="24"/>
        </w:rPr>
        <w:t>Darbų atlikimo</w:t>
      </w:r>
      <w:r>
        <w:rPr>
          <w:szCs w:val="24"/>
        </w:rPr>
        <w:t xml:space="preserve"> terminas yra pratęsiamas arba nukeliamas dėl Sutarties sustabdymo, arba atlikti Darbus arba taisyti </w:t>
      </w:r>
      <w:r>
        <w:rPr>
          <w:rFonts w:eastAsia="Arial"/>
          <w:szCs w:val="24"/>
        </w:rPr>
        <w:t>Darbų</w:t>
      </w:r>
      <w:r>
        <w:rPr>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271AAC35" w14:textId="77777777" w:rsidR="0049319C" w:rsidRDefault="00000000">
      <w:pPr>
        <w:tabs>
          <w:tab w:val="left" w:pos="567"/>
        </w:tabs>
        <w:spacing w:line="276" w:lineRule="auto"/>
        <w:jc w:val="both"/>
        <w:textAlignment w:val="baseline"/>
        <w:rPr>
          <w:szCs w:val="24"/>
        </w:rPr>
      </w:pPr>
      <w:r>
        <w:rPr>
          <w:szCs w:val="24"/>
        </w:rPr>
        <w:t xml:space="preserve">11.13. </w:t>
      </w:r>
      <w:r>
        <w:rPr>
          <w:rFonts w:eastAsia="Cambria"/>
          <w:szCs w:val="24"/>
          <w:shd w:val="clear" w:color="auto" w:fill="FFFFFF"/>
        </w:rPr>
        <w:t>Rangovui</w:t>
      </w:r>
      <w:r>
        <w:rPr>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454D44FF" w14:textId="77777777" w:rsidR="0049319C" w:rsidRDefault="00000000">
      <w:pPr>
        <w:tabs>
          <w:tab w:val="left" w:pos="567"/>
        </w:tabs>
        <w:spacing w:line="276" w:lineRule="auto"/>
        <w:jc w:val="both"/>
        <w:rPr>
          <w:szCs w:val="24"/>
        </w:rPr>
      </w:pPr>
      <w:r>
        <w:rPr>
          <w:szCs w:val="24"/>
        </w:rPr>
        <w:t xml:space="preserve">11.14. Užsakovas nepriima Sutarties įvykdymo užtikrinimo ir (ar) laiko jį negaliojančiu, ir (ar) kreipiasi į </w:t>
      </w:r>
      <w:r>
        <w:rPr>
          <w:rFonts w:eastAsia="Cambria"/>
          <w:szCs w:val="24"/>
          <w:shd w:val="clear" w:color="auto" w:fill="FFFFFF"/>
        </w:rPr>
        <w:t>Rangov</w:t>
      </w:r>
      <w:r>
        <w:rPr>
          <w:szCs w:val="24"/>
        </w:rPr>
        <w:t xml:space="preserve">ą dėl naujo Sutarties įvykdymo užtikrinimo pateikimo Užsakovui, o </w:t>
      </w:r>
      <w:r>
        <w:rPr>
          <w:rFonts w:eastAsia="Cambria"/>
          <w:szCs w:val="24"/>
          <w:shd w:val="clear" w:color="auto" w:fill="FFFFFF"/>
        </w:rPr>
        <w:t>Rangovas</w:t>
      </w:r>
      <w:r>
        <w:rPr>
          <w:szCs w:val="24"/>
        </w:rPr>
        <w:t xml:space="preserve"> privalo Sutarties įvykdymo užtikrinimą pateikti per trumpiausiai įmanomą terminą, jei Sutarties įvykdymo užtikrinimas neatitinka Sutartyje keliamų reikalavimų arba Užsakovas turi informacijos, </w:t>
      </w:r>
      <w:r>
        <w:rPr>
          <w:szCs w:val="24"/>
        </w:rPr>
        <w:lastRenderedPageBreak/>
        <w:t>susijusios su Sutarties įvykdymo užtikrinimą išdavusio banko (draudimo bendrovės) veiklos sustabdymu arba galimu veiklos sustabdymu (įskaitant nemokumą, likvidavimą ar teisinės apsaugos taikymo procedūras).</w:t>
      </w:r>
    </w:p>
    <w:p w14:paraId="405CB903" w14:textId="77777777" w:rsidR="0049319C" w:rsidRDefault="00000000">
      <w:pPr>
        <w:tabs>
          <w:tab w:val="left" w:pos="567"/>
        </w:tabs>
        <w:spacing w:line="276" w:lineRule="auto"/>
        <w:jc w:val="both"/>
        <w:textAlignment w:val="baseline"/>
        <w:rPr>
          <w:szCs w:val="24"/>
        </w:rPr>
      </w:pPr>
      <w:r>
        <w:rPr>
          <w:szCs w:val="24"/>
        </w:rPr>
        <w:t xml:space="preserve">11.15. Jei </w:t>
      </w:r>
      <w:r>
        <w:rPr>
          <w:rFonts w:eastAsia="Cambria"/>
          <w:szCs w:val="24"/>
          <w:shd w:val="clear" w:color="auto" w:fill="FFFFFF"/>
        </w:rPr>
        <w:t>Rangovas</w:t>
      </w:r>
      <w:r>
        <w:rPr>
          <w:szCs w:val="24"/>
        </w:rPr>
        <w:t xml:space="preserve"> pažeidžia Sutartimi nustatytus įsipareigojimus, dalinai ar visiškai įsipareigojimų nevykdo (ar juos vykdo ne pagal Sutarties sąlygas), Užsakovas gali pasinaudoti Sutarties įvykdymo užtikrinimu. </w:t>
      </w:r>
      <w:r>
        <w:rPr>
          <w:rFonts w:eastAsia="Cambria"/>
          <w:szCs w:val="24"/>
          <w:shd w:val="clear" w:color="auto" w:fill="FFFFFF"/>
        </w:rPr>
        <w:t>Rangovas</w:t>
      </w:r>
      <w:r>
        <w:rPr>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403281C8" w14:textId="77777777" w:rsidR="0049319C" w:rsidRDefault="00000000">
      <w:pPr>
        <w:tabs>
          <w:tab w:val="left" w:pos="567"/>
        </w:tabs>
        <w:spacing w:line="276" w:lineRule="auto"/>
        <w:jc w:val="both"/>
        <w:textAlignment w:val="baseline"/>
        <w:rPr>
          <w:szCs w:val="24"/>
        </w:rPr>
      </w:pPr>
      <w:r>
        <w:rPr>
          <w:szCs w:val="24"/>
        </w:rPr>
        <w:t>11.16. Užsakovas gali pasinaudoti Sutarties įvykdymo užtikrinimu, esant bet kuriai iš žemiau nurodytų aplinkybių:</w:t>
      </w:r>
    </w:p>
    <w:p w14:paraId="6CA99964" w14:textId="77777777" w:rsidR="0049319C" w:rsidRDefault="00000000">
      <w:pPr>
        <w:tabs>
          <w:tab w:val="left" w:pos="567"/>
        </w:tabs>
        <w:spacing w:line="276" w:lineRule="auto"/>
        <w:jc w:val="both"/>
        <w:textAlignment w:val="baseline"/>
        <w:rPr>
          <w:szCs w:val="24"/>
        </w:rPr>
      </w:pPr>
      <w:r>
        <w:rPr>
          <w:szCs w:val="24"/>
        </w:rPr>
        <w:t xml:space="preserve">11.16.1. </w:t>
      </w:r>
      <w:r>
        <w:rPr>
          <w:rFonts w:eastAsia="Cambria"/>
          <w:szCs w:val="24"/>
          <w:shd w:val="clear" w:color="auto" w:fill="FFFFFF"/>
        </w:rPr>
        <w:t>Rangovas</w:t>
      </w:r>
      <w:r>
        <w:rPr>
          <w:szCs w:val="24"/>
        </w:rPr>
        <w:t xml:space="preserve"> neįvykdė, nevykdo arba netinkamai vykdo savo įsipareigojimus pagal Sutartį;</w:t>
      </w:r>
    </w:p>
    <w:p w14:paraId="416E72F6" w14:textId="77777777" w:rsidR="0049319C" w:rsidRDefault="00000000">
      <w:pPr>
        <w:tabs>
          <w:tab w:val="left" w:pos="567"/>
        </w:tabs>
        <w:spacing w:line="276" w:lineRule="auto"/>
        <w:jc w:val="both"/>
        <w:textAlignment w:val="baseline"/>
        <w:rPr>
          <w:szCs w:val="24"/>
        </w:rPr>
      </w:pPr>
      <w:r>
        <w:rPr>
          <w:szCs w:val="24"/>
        </w:rPr>
        <w:t xml:space="preserve">11.16.2. </w:t>
      </w:r>
      <w:r>
        <w:rPr>
          <w:rFonts w:eastAsia="Cambria"/>
          <w:szCs w:val="24"/>
          <w:shd w:val="clear" w:color="auto" w:fill="FFFFFF"/>
        </w:rPr>
        <w:t>Rangovas</w:t>
      </w:r>
      <w:r>
        <w:rPr>
          <w:szCs w:val="24"/>
        </w:rPr>
        <w:t xml:space="preserve"> per protingai nustatytą laikotarpį neįvykdo Užsakovo nurodymo ištaisyti </w:t>
      </w:r>
      <w:r>
        <w:rPr>
          <w:rFonts w:eastAsia="Arial"/>
          <w:szCs w:val="24"/>
        </w:rPr>
        <w:t>Darbų</w:t>
      </w:r>
      <w:r>
        <w:rPr>
          <w:szCs w:val="24"/>
        </w:rPr>
        <w:t xml:space="preserve"> trūkumus;</w:t>
      </w:r>
    </w:p>
    <w:p w14:paraId="453D14EB" w14:textId="77777777" w:rsidR="0049319C" w:rsidRDefault="00000000">
      <w:pPr>
        <w:tabs>
          <w:tab w:val="left" w:pos="567"/>
        </w:tabs>
        <w:spacing w:line="276" w:lineRule="auto"/>
        <w:jc w:val="both"/>
        <w:textAlignment w:val="baseline"/>
        <w:rPr>
          <w:szCs w:val="24"/>
        </w:rPr>
      </w:pPr>
      <w:r>
        <w:rPr>
          <w:szCs w:val="24"/>
        </w:rPr>
        <w:t xml:space="preserve">11.16.3. jei dėl bet kokių </w:t>
      </w:r>
      <w:r>
        <w:rPr>
          <w:rFonts w:eastAsia="Cambria"/>
          <w:szCs w:val="24"/>
          <w:shd w:val="clear" w:color="auto" w:fill="FFFFFF"/>
        </w:rPr>
        <w:t>Rangovo</w:t>
      </w:r>
      <w:r>
        <w:rPr>
          <w:szCs w:val="24"/>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53585522" w14:textId="77777777" w:rsidR="0049319C" w:rsidRDefault="00000000">
      <w:pPr>
        <w:tabs>
          <w:tab w:val="left" w:pos="567"/>
        </w:tabs>
        <w:spacing w:line="276" w:lineRule="auto"/>
        <w:jc w:val="both"/>
        <w:textAlignment w:val="baseline"/>
        <w:rPr>
          <w:szCs w:val="24"/>
        </w:rPr>
      </w:pPr>
      <w:r>
        <w:rPr>
          <w:szCs w:val="24"/>
        </w:rPr>
        <w:t xml:space="preserve">11.16.4. </w:t>
      </w:r>
      <w:r>
        <w:rPr>
          <w:rFonts w:eastAsia="Cambria"/>
          <w:szCs w:val="24"/>
          <w:shd w:val="clear" w:color="auto" w:fill="FFFFFF"/>
        </w:rPr>
        <w:t>Rangovas</w:t>
      </w:r>
      <w:r>
        <w:rPr>
          <w:szCs w:val="24"/>
        </w:rPr>
        <w:t xml:space="preserve"> be pateisinamos priežasties (ne Sutartyje nustatytais atvejais) vienašališkai nutraukia Sutartį.</w:t>
      </w:r>
    </w:p>
    <w:p w14:paraId="7EC6EA6A" w14:textId="77777777" w:rsidR="0049319C" w:rsidRDefault="0049319C">
      <w:pPr>
        <w:tabs>
          <w:tab w:val="left" w:pos="567"/>
        </w:tabs>
        <w:spacing w:line="276" w:lineRule="auto"/>
        <w:jc w:val="both"/>
        <w:textAlignment w:val="baseline"/>
        <w:rPr>
          <w:szCs w:val="24"/>
        </w:rPr>
      </w:pPr>
    </w:p>
    <w:p w14:paraId="301BE862" w14:textId="77777777" w:rsidR="0049319C" w:rsidRDefault="00000000">
      <w:pPr>
        <w:tabs>
          <w:tab w:val="left" w:pos="0"/>
        </w:tabs>
        <w:spacing w:line="276" w:lineRule="auto"/>
        <w:jc w:val="center"/>
        <w:textAlignment w:val="baseline"/>
        <w:rPr>
          <w:b/>
          <w:bCs/>
          <w:szCs w:val="24"/>
        </w:rPr>
      </w:pPr>
      <w:r>
        <w:rPr>
          <w:b/>
          <w:bCs/>
          <w:szCs w:val="24"/>
        </w:rPr>
        <w:t>12. DRAUDIMAS (jei taikoma)</w:t>
      </w:r>
    </w:p>
    <w:p w14:paraId="39AEC574" w14:textId="77777777" w:rsidR="0049319C" w:rsidRDefault="0049319C">
      <w:pPr>
        <w:tabs>
          <w:tab w:val="left" w:pos="0"/>
        </w:tabs>
        <w:spacing w:line="276" w:lineRule="auto"/>
        <w:jc w:val="center"/>
        <w:textAlignment w:val="baseline"/>
        <w:rPr>
          <w:b/>
          <w:bCs/>
          <w:szCs w:val="24"/>
        </w:rPr>
      </w:pPr>
    </w:p>
    <w:p w14:paraId="00D9C26B" w14:textId="77777777" w:rsidR="0049319C" w:rsidRDefault="00000000">
      <w:pPr>
        <w:tabs>
          <w:tab w:val="left" w:pos="0"/>
        </w:tabs>
        <w:spacing w:line="276" w:lineRule="auto"/>
        <w:jc w:val="both"/>
        <w:textAlignment w:val="baseline"/>
        <w:rPr>
          <w:szCs w:val="24"/>
        </w:rPr>
      </w:pPr>
      <w:r>
        <w:rPr>
          <w:szCs w:val="24"/>
        </w:rPr>
        <w:t xml:space="preserve">12.1. </w:t>
      </w:r>
      <w:r>
        <w:rPr>
          <w:rFonts w:eastAsia="Arial"/>
          <w:szCs w:val="24"/>
          <w:shd w:val="clear" w:color="auto" w:fill="FFFFFF"/>
        </w:rPr>
        <w:t xml:space="preserve">Šio skyriaus nuostatos taikomos tuomet, jei Specialiosiose sąlygose ir (ar) įstatymuose bei kituose teisės aktuose nustatyta prievolė Rangovui apsidrausti </w:t>
      </w:r>
      <w:r>
        <w:rPr>
          <w:szCs w:val="24"/>
        </w:rPr>
        <w:t>statinio statybos, rekonstravimo, remonto, atnaujinimo (modernizavimo), griovimo ar kultūros paveldo statinio tvarkomųjų statybos darbų ir (arba) civilinės atsakomybės privalomuoju draudimu.</w:t>
      </w:r>
    </w:p>
    <w:p w14:paraId="3D043D17" w14:textId="77777777" w:rsidR="0049319C" w:rsidRDefault="00000000">
      <w:pPr>
        <w:tabs>
          <w:tab w:val="left" w:pos="0"/>
        </w:tabs>
        <w:spacing w:line="276" w:lineRule="auto"/>
        <w:jc w:val="both"/>
        <w:textAlignment w:val="baseline"/>
        <w:rPr>
          <w:rFonts w:eastAsia="Cambria"/>
          <w:szCs w:val="24"/>
          <w:shd w:val="clear" w:color="auto" w:fill="FFFFFF"/>
        </w:rPr>
      </w:pPr>
      <w:r>
        <w:rPr>
          <w:szCs w:val="24"/>
        </w:rPr>
        <w:t xml:space="preserve">12.2. </w:t>
      </w:r>
      <w:r>
        <w:rPr>
          <w:rFonts w:eastAsia="Cambria"/>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Pr>
          <w:bCs/>
          <w:szCs w:val="24"/>
        </w:rPr>
        <w:t>(</w:t>
      </w:r>
      <w:r>
        <w:rPr>
          <w:rFonts w:eastAsia="Cambria"/>
          <w:szCs w:val="24"/>
        </w:rPr>
        <w:t>kartu turi būti pateiktas ir pasirašytas draudimo liudijimas (polisas) bei dokumentas, įrodantis, kad draudimo įmoka už išduotą draudimo liudijimą (polisą) yra sumokėta</w:t>
      </w:r>
      <w:r>
        <w:rPr>
          <w:rFonts w:eastAsia="Cambria"/>
          <w:szCs w:val="24"/>
          <w:shd w:val="clear" w:color="auto" w:fill="FFFFFF"/>
        </w:rPr>
        <w:t xml:space="preserve">), atitinkančią Specialiųjų sąlygų 7 skyriuje ir Bendrųjų sąlygų 12 skyriuje nurodytas sąlygas (toliau – </w:t>
      </w:r>
      <w:r>
        <w:rPr>
          <w:b/>
          <w:bCs/>
          <w:szCs w:val="24"/>
        </w:rPr>
        <w:t>D</w:t>
      </w:r>
      <w:r>
        <w:rPr>
          <w:b/>
          <w:szCs w:val="24"/>
        </w:rPr>
        <w:t>raudimo sutartis</w:t>
      </w:r>
      <w:r>
        <w:rPr>
          <w:bCs/>
          <w:szCs w:val="24"/>
        </w:rPr>
        <w:t>)</w:t>
      </w:r>
      <w:r>
        <w:rPr>
          <w:rFonts w:eastAsia="Cambria"/>
          <w:szCs w:val="24"/>
          <w:shd w:val="clear" w:color="auto" w:fill="FFFFFF"/>
        </w:rPr>
        <w:t>.</w:t>
      </w:r>
    </w:p>
    <w:p w14:paraId="66A87A5D" w14:textId="77777777" w:rsidR="0049319C" w:rsidRDefault="00000000">
      <w:pPr>
        <w:tabs>
          <w:tab w:val="left" w:pos="0"/>
        </w:tabs>
        <w:spacing w:line="276" w:lineRule="auto"/>
        <w:jc w:val="both"/>
        <w:textAlignment w:val="baseline"/>
        <w:rPr>
          <w:szCs w:val="24"/>
        </w:rPr>
      </w:pPr>
      <w:r>
        <w:rPr>
          <w:rFonts w:eastAsia="Cambria"/>
          <w:szCs w:val="24"/>
          <w:shd w:val="clear" w:color="auto" w:fill="FFFFFF"/>
        </w:rPr>
        <w:t xml:space="preserve">12.3. </w:t>
      </w:r>
      <w:r>
        <w:rPr>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686B3360" w14:textId="77777777" w:rsidR="0049319C" w:rsidRDefault="00000000">
      <w:pPr>
        <w:tabs>
          <w:tab w:val="left" w:pos="567"/>
        </w:tabs>
        <w:spacing w:line="276" w:lineRule="auto"/>
        <w:jc w:val="both"/>
        <w:textAlignment w:val="baseline"/>
        <w:rPr>
          <w:szCs w:val="24"/>
        </w:rPr>
      </w:pPr>
      <w:r>
        <w:rPr>
          <w:szCs w:val="24"/>
        </w:rPr>
        <w:t xml:space="preserve">12.4. Draudimo sutartis turi įsigalioti ne vėliau kaip </w:t>
      </w:r>
      <w:r>
        <w:rPr>
          <w:color w:val="000000"/>
          <w:szCs w:val="24"/>
        </w:rPr>
        <w:t>nuo Darbų vykdymo pradžios</w:t>
      </w:r>
      <w:r>
        <w:rPr>
          <w:szCs w:val="24"/>
        </w:rPr>
        <w:t>.</w:t>
      </w:r>
    </w:p>
    <w:p w14:paraId="739ED1CC" w14:textId="77777777" w:rsidR="0049319C" w:rsidRDefault="00000000">
      <w:pPr>
        <w:tabs>
          <w:tab w:val="left" w:pos="567"/>
        </w:tabs>
        <w:spacing w:line="276" w:lineRule="auto"/>
        <w:jc w:val="both"/>
        <w:textAlignment w:val="baseline"/>
        <w:rPr>
          <w:rFonts w:eastAsia="Arial"/>
          <w:szCs w:val="24"/>
        </w:rPr>
      </w:pPr>
      <w:r>
        <w:rPr>
          <w:szCs w:val="24"/>
        </w:rPr>
        <w:t xml:space="preserve">12.5. </w:t>
      </w:r>
      <w:r>
        <w:rPr>
          <w:rFonts w:eastAsia="Arial"/>
          <w:szCs w:val="24"/>
        </w:rPr>
        <w:t xml:space="preserve">Rangovas savo sąskaita privalo pratęsti (atnaujinti) </w:t>
      </w:r>
      <w:r>
        <w:rPr>
          <w:szCs w:val="24"/>
        </w:rPr>
        <w:t>Draudimo sutartį</w:t>
      </w:r>
      <w:r>
        <w:rPr>
          <w:rFonts w:eastAsia="Arial"/>
          <w:szCs w:val="24"/>
        </w:rPr>
        <w:t xml:space="preserve"> ir likus ne mažiau nei 10 (dešimt) darbo dienų iki pratęsiamos Draudimo sutarties pabaigos pateikti Užsakovui tai </w:t>
      </w:r>
      <w:r>
        <w:rPr>
          <w:rFonts w:eastAsia="Arial"/>
          <w:szCs w:val="24"/>
        </w:rPr>
        <w:lastRenderedPageBreak/>
        <w:t xml:space="preserve">patvirtinančius dokumentus, jeigu </w:t>
      </w:r>
      <w:r>
        <w:rPr>
          <w:szCs w:val="24"/>
        </w:rPr>
        <w:t>Draudimo sutartis</w:t>
      </w:r>
      <w:r>
        <w:rPr>
          <w:rFonts w:eastAsia="Arial"/>
          <w:szCs w:val="24"/>
        </w:rPr>
        <w:t xml:space="preserve"> pasibaigs anksčiau, negu numatyta teisės aktuose.</w:t>
      </w:r>
    </w:p>
    <w:p w14:paraId="2EE37CD7" w14:textId="77777777" w:rsidR="0049319C" w:rsidRDefault="00000000">
      <w:pPr>
        <w:tabs>
          <w:tab w:val="left" w:pos="567"/>
        </w:tabs>
        <w:spacing w:line="276" w:lineRule="auto"/>
        <w:jc w:val="both"/>
        <w:textAlignment w:val="baseline"/>
        <w:rPr>
          <w:rFonts w:eastAsia="Arial"/>
          <w:szCs w:val="24"/>
        </w:rPr>
      </w:pPr>
      <w:r>
        <w:rPr>
          <w:rFonts w:eastAsia="Arial"/>
          <w:szCs w:val="24"/>
        </w:rPr>
        <w:t>12.6. Jei draudimo įmoka yra mokama dalimis, po kiekvieno draudimo liudijime nurodyto draudimo įmokos sumokėjimo termino dienos, Rangovas privalo Užsakovui pateikti jos sumokėjimą patvirtinančio dokumento patvirtintą kopiją.</w:t>
      </w:r>
    </w:p>
    <w:p w14:paraId="68391626" w14:textId="77777777" w:rsidR="0049319C" w:rsidRDefault="00000000">
      <w:pPr>
        <w:tabs>
          <w:tab w:val="left" w:pos="567"/>
        </w:tabs>
        <w:spacing w:line="276" w:lineRule="auto"/>
        <w:jc w:val="both"/>
        <w:textAlignment w:val="baseline"/>
        <w:rPr>
          <w:rFonts w:eastAsia="Arial"/>
          <w:szCs w:val="24"/>
        </w:rPr>
      </w:pPr>
      <w:r>
        <w:rPr>
          <w:rFonts w:eastAsia="Arial"/>
          <w:szCs w:val="24"/>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7113AC08" w14:textId="77777777" w:rsidR="0049319C" w:rsidRDefault="00000000">
      <w:pPr>
        <w:tabs>
          <w:tab w:val="left" w:pos="567"/>
        </w:tabs>
        <w:spacing w:line="276" w:lineRule="auto"/>
        <w:jc w:val="both"/>
        <w:textAlignment w:val="baseline"/>
        <w:rPr>
          <w:rFonts w:eastAsia="Arial"/>
          <w:szCs w:val="24"/>
        </w:rPr>
      </w:pPr>
      <w:r>
        <w:rPr>
          <w:rFonts w:eastAsia="Arial"/>
          <w:szCs w:val="24"/>
        </w:rPr>
        <w:t xml:space="preserve">12.8. </w:t>
      </w:r>
      <w:r>
        <w:rPr>
          <w:szCs w:val="24"/>
        </w:rPr>
        <w:t>Draudimo sutartyje</w:t>
      </w:r>
      <w:r>
        <w:rPr>
          <w:rFonts w:eastAsia="Arial"/>
          <w:szCs w:val="24"/>
        </w:rPr>
        <w:t xml:space="preserve"> turi būti numatyta galimybė išmokėti draudimo išmokas eurais, reikalinga nuostoliams arba žalai padengti. Iš draudikų gautos draudimo išmokos turi būti naudojamos nuostoliams arba žalai padengti.</w:t>
      </w:r>
    </w:p>
    <w:p w14:paraId="1ABBB541" w14:textId="77777777" w:rsidR="0049319C" w:rsidRDefault="00000000">
      <w:pPr>
        <w:tabs>
          <w:tab w:val="left" w:pos="567"/>
        </w:tabs>
        <w:spacing w:line="276" w:lineRule="auto"/>
        <w:jc w:val="both"/>
        <w:textAlignment w:val="baseline"/>
        <w:rPr>
          <w:rFonts w:eastAsia="Arial"/>
          <w:szCs w:val="24"/>
        </w:rPr>
      </w:pPr>
      <w:r>
        <w:rPr>
          <w:rFonts w:eastAsia="Arial"/>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2E254C51" w14:textId="77777777" w:rsidR="0049319C" w:rsidRDefault="00000000">
      <w:pPr>
        <w:tabs>
          <w:tab w:val="left" w:pos="567"/>
        </w:tabs>
        <w:spacing w:line="276" w:lineRule="auto"/>
        <w:jc w:val="both"/>
        <w:textAlignment w:val="baseline"/>
        <w:rPr>
          <w:rFonts w:eastAsia="Arial"/>
          <w:szCs w:val="24"/>
        </w:rPr>
      </w:pPr>
      <w:r>
        <w:rPr>
          <w:rFonts w:eastAsia="Arial"/>
          <w:szCs w:val="24"/>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67ED80C3" w14:textId="77777777" w:rsidR="0049319C" w:rsidRDefault="00000000">
      <w:pPr>
        <w:tabs>
          <w:tab w:val="left" w:pos="567"/>
        </w:tabs>
        <w:spacing w:line="276" w:lineRule="auto"/>
        <w:jc w:val="both"/>
        <w:textAlignment w:val="baseline"/>
        <w:rPr>
          <w:rFonts w:eastAsia="Arial"/>
          <w:szCs w:val="24"/>
        </w:rPr>
      </w:pPr>
      <w:r>
        <w:rPr>
          <w:rFonts w:eastAsia="Arial"/>
          <w:szCs w:val="24"/>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1D71A1AB" w14:textId="77777777" w:rsidR="0049319C" w:rsidRDefault="00000000">
      <w:pPr>
        <w:tabs>
          <w:tab w:val="left" w:pos="567"/>
        </w:tabs>
        <w:spacing w:line="276" w:lineRule="auto"/>
        <w:jc w:val="both"/>
        <w:textAlignment w:val="baseline"/>
        <w:rPr>
          <w:rFonts w:eastAsia="Arial"/>
          <w:szCs w:val="24"/>
        </w:rPr>
      </w:pPr>
      <w:r>
        <w:rPr>
          <w:rFonts w:eastAsia="Arial"/>
          <w:szCs w:val="24"/>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2B53D505" w14:textId="77777777" w:rsidR="0049319C" w:rsidRDefault="0049319C">
      <w:pPr>
        <w:tabs>
          <w:tab w:val="left" w:pos="0"/>
        </w:tabs>
        <w:spacing w:line="276" w:lineRule="auto"/>
        <w:ind w:firstLine="62"/>
        <w:jc w:val="both"/>
        <w:textAlignment w:val="baseline"/>
        <w:rPr>
          <w:b/>
          <w:bCs/>
          <w:szCs w:val="24"/>
        </w:rPr>
      </w:pPr>
    </w:p>
    <w:p w14:paraId="4A1FE7A0" w14:textId="77777777" w:rsidR="0049319C" w:rsidRDefault="00000000">
      <w:pPr>
        <w:keepNext/>
        <w:keepLines/>
        <w:tabs>
          <w:tab w:val="left" w:pos="567"/>
          <w:tab w:val="left" w:pos="851"/>
          <w:tab w:val="left" w:pos="992"/>
          <w:tab w:val="left" w:pos="1134"/>
        </w:tabs>
        <w:spacing w:line="276" w:lineRule="auto"/>
        <w:jc w:val="center"/>
        <w:rPr>
          <w:rFonts w:eastAsia="Cambria"/>
          <w:caps/>
          <w:szCs w:val="24"/>
          <w14:numSpacing w14:val="tabular"/>
        </w:rPr>
      </w:pPr>
      <w:r>
        <w:rPr>
          <w:rFonts w:eastAsia="Cambria"/>
          <w:b/>
          <w:bCs/>
          <w:caps/>
          <w:szCs w:val="24"/>
          <w14:numSpacing w14:val="tabular"/>
        </w:rPr>
        <w:t>13. SUTARTIES KAINA IR JOS PERSKAIČIAVIMAS</w:t>
      </w:r>
    </w:p>
    <w:p w14:paraId="4505B18D"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679528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7760CD60"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13.2. Pradinės sutarties vertė yra nurodyta Specialiosiose sąlygose.</w:t>
      </w:r>
    </w:p>
    <w:p w14:paraId="57B3DA21"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13.3. Laikoma, kad į Sutarties kainą yra įtrauktos visos Rangovo išlaidos, susijusios su visų Darbų atlikimu, taip pat su tinkamu šioje Sutartyje numatytų kitų Rangovo įsipareigojimų įvykdymu, </w:t>
      </w:r>
      <w:r>
        <w:rPr>
          <w:rFonts w:eastAsia="Arial"/>
          <w:szCs w:val="24"/>
        </w:rPr>
        <w:lastRenderedPageBreak/>
        <w:t>įskaitant draudimus, muitus ir kitokias išlaidas, Rangovo patirtas vykdant Sutartyje numatytus įsipareigojimus.</w:t>
      </w:r>
    </w:p>
    <w:p w14:paraId="29C40060"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13.4. Sutarties kainos peržiūra atliekama Specialiosiose sąlygose nustatyta tvarka.</w:t>
      </w:r>
    </w:p>
    <w:p w14:paraId="5F4F3B4A"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DA26C9B" w14:textId="77777777" w:rsidR="0049319C" w:rsidRDefault="00000000">
      <w:pPr>
        <w:keepNext/>
        <w:keepLines/>
        <w:tabs>
          <w:tab w:val="left" w:pos="567"/>
          <w:tab w:val="left" w:pos="851"/>
          <w:tab w:val="left" w:pos="992"/>
          <w:tab w:val="left" w:pos="1134"/>
        </w:tabs>
        <w:spacing w:line="276" w:lineRule="auto"/>
        <w:jc w:val="center"/>
        <w:rPr>
          <w:rFonts w:eastAsia="Cambria"/>
          <w:b/>
          <w:bCs/>
          <w:caps/>
          <w:szCs w:val="24"/>
          <w14:numSpacing w14:val="tabular"/>
        </w:rPr>
      </w:pPr>
      <w:r>
        <w:rPr>
          <w:rFonts w:eastAsia="Cambria"/>
          <w:b/>
          <w:bCs/>
          <w:caps/>
          <w:szCs w:val="24"/>
          <w14:numSpacing w14:val="tabular"/>
        </w:rPr>
        <w:t>14.</w:t>
      </w:r>
      <w:r>
        <w:rPr>
          <w:rFonts w:eastAsia="Cambria"/>
          <w:b/>
          <w:bCs/>
          <w:caps/>
          <w:szCs w:val="24"/>
          <w14:numSpacing w14:val="tabular"/>
        </w:rPr>
        <w:tab/>
        <w:t>ATSISKAITYMO TVARKA</w:t>
      </w:r>
    </w:p>
    <w:p w14:paraId="5B2D77A2" w14:textId="77777777" w:rsidR="0049319C" w:rsidRDefault="0049319C">
      <w:pPr>
        <w:keepNext/>
        <w:keepLines/>
        <w:tabs>
          <w:tab w:val="left" w:pos="567"/>
          <w:tab w:val="left" w:pos="851"/>
          <w:tab w:val="left" w:pos="992"/>
          <w:tab w:val="left" w:pos="1134"/>
        </w:tabs>
        <w:spacing w:line="276" w:lineRule="auto"/>
        <w:jc w:val="center"/>
        <w:rPr>
          <w:rFonts w:eastAsia="Cambria"/>
          <w:b/>
          <w:bCs/>
          <w:caps/>
          <w:szCs w:val="24"/>
          <w14:numSpacing w14:val="tabular"/>
        </w:rPr>
      </w:pPr>
    </w:p>
    <w:p w14:paraId="7A536F78"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14.1.</w:t>
      </w:r>
      <w:r>
        <w:rPr>
          <w:szCs w:val="24"/>
        </w:rPr>
        <w:tab/>
      </w:r>
      <w:r>
        <w:rPr>
          <w:rFonts w:eastAsia="Arial"/>
          <w:b/>
          <w:bCs/>
          <w:szCs w:val="24"/>
        </w:rPr>
        <w:t>Išankstinis mokėjimas (avansas) (jei taikoma)</w:t>
      </w:r>
    </w:p>
    <w:p w14:paraId="6DE844D4"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2A56B23" w14:textId="77777777" w:rsidR="0049319C" w:rsidRDefault="00000000">
      <w:pPr>
        <w:tabs>
          <w:tab w:val="left" w:pos="567"/>
        </w:tabs>
        <w:spacing w:line="276" w:lineRule="auto"/>
        <w:jc w:val="both"/>
        <w:textAlignment w:val="baseline"/>
        <w:rPr>
          <w:szCs w:val="24"/>
        </w:rPr>
      </w:pPr>
      <w:r>
        <w:rPr>
          <w:szCs w:val="24"/>
        </w:rPr>
        <w:t>14.1.1. Bendrųjų sąlygų 14.1 poskyrio sąlygos taikomos tuo atveju, jei Specialiosiose sąlygose yra nurodyta, kad Rangovui mokamas išankstinis mokėjimas (avansas) (toliau –</w:t>
      </w:r>
      <w:r>
        <w:rPr>
          <w:b/>
          <w:bCs/>
          <w:szCs w:val="24"/>
        </w:rPr>
        <w:t xml:space="preserve"> Avansas</w:t>
      </w:r>
      <w:r>
        <w:rPr>
          <w:szCs w:val="24"/>
        </w:rPr>
        <w:t>).</w:t>
      </w:r>
    </w:p>
    <w:p w14:paraId="1F0BC368" w14:textId="77777777" w:rsidR="0049319C" w:rsidRDefault="00000000">
      <w:pPr>
        <w:tabs>
          <w:tab w:val="left" w:pos="567"/>
        </w:tabs>
        <w:spacing w:line="276" w:lineRule="auto"/>
        <w:jc w:val="both"/>
        <w:textAlignment w:val="baseline"/>
        <w:rPr>
          <w:szCs w:val="24"/>
        </w:rPr>
      </w:pPr>
      <w:r>
        <w:rPr>
          <w:szCs w:val="24"/>
        </w:rPr>
        <w:t>14.1.2 Užsakovas sumoka Rangovui ne didesnį kaip Specialiosiose sąlygose nurodyto dydžio Avansą.</w:t>
      </w:r>
    </w:p>
    <w:p w14:paraId="21542E46" w14:textId="77777777" w:rsidR="0049319C" w:rsidRDefault="00000000">
      <w:pPr>
        <w:tabs>
          <w:tab w:val="left" w:pos="567"/>
        </w:tabs>
        <w:spacing w:line="276" w:lineRule="auto"/>
        <w:jc w:val="both"/>
        <w:textAlignment w:val="baseline"/>
        <w:rPr>
          <w:szCs w:val="24"/>
        </w:rPr>
      </w:pPr>
      <w:r>
        <w:rPr>
          <w:szCs w:val="24"/>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Pr>
          <w:b/>
          <w:szCs w:val="24"/>
        </w:rPr>
        <w:t>Avanso užtikrinimas</w:t>
      </w:r>
      <w:r>
        <w:rPr>
          <w:szCs w:val="24"/>
        </w:rPr>
        <w:t>).</w:t>
      </w:r>
    </w:p>
    <w:p w14:paraId="357FF478" w14:textId="77777777" w:rsidR="0049319C" w:rsidRDefault="00000000">
      <w:pPr>
        <w:tabs>
          <w:tab w:val="left" w:pos="567"/>
        </w:tabs>
        <w:spacing w:line="276" w:lineRule="auto"/>
        <w:jc w:val="both"/>
        <w:textAlignment w:val="baseline"/>
        <w:rPr>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Pr>
          <w:szCs w:val="24"/>
        </w:rPr>
        <w:t xml:space="preserve"> </w:t>
      </w:r>
      <w:r>
        <w:rPr>
          <w:rFonts w:eastAsia="Arial"/>
          <w:szCs w:val="24"/>
          <w:shd w:val="clear" w:color="auto" w:fill="FFFFFF"/>
        </w:rPr>
        <w:t>įstatymų bei kitų teisės aktų</w:t>
      </w:r>
      <w:r>
        <w:rPr>
          <w:rFonts w:eastAsia="Arial"/>
          <w:szCs w:val="24"/>
        </w:rPr>
        <w:t xml:space="preserve"> </w:t>
      </w:r>
      <w:r>
        <w:rPr>
          <w:rFonts w:eastAsia="Arial"/>
          <w:szCs w:val="24"/>
          <w:shd w:val="clear" w:color="auto" w:fill="FFFFFF"/>
        </w:rPr>
        <w:t>nuostatas.</w:t>
      </w:r>
    </w:p>
    <w:p w14:paraId="08D26C8C" w14:textId="77777777" w:rsidR="0049319C" w:rsidRDefault="00000000">
      <w:pPr>
        <w:tabs>
          <w:tab w:val="left" w:pos="567"/>
        </w:tabs>
        <w:spacing w:line="276" w:lineRule="auto"/>
        <w:jc w:val="both"/>
        <w:textAlignment w:val="baseline"/>
        <w:rPr>
          <w:szCs w:val="24"/>
        </w:rPr>
      </w:pPr>
      <w:r>
        <w:rPr>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0B9AFF3E" w14:textId="77777777" w:rsidR="0049319C" w:rsidRDefault="00000000">
      <w:pPr>
        <w:tabs>
          <w:tab w:val="left" w:pos="567"/>
        </w:tabs>
        <w:spacing w:line="276" w:lineRule="auto"/>
        <w:jc w:val="both"/>
        <w:textAlignment w:val="baseline"/>
        <w:rPr>
          <w:szCs w:val="24"/>
        </w:rPr>
      </w:pPr>
      <w:r>
        <w:rPr>
          <w:szCs w:val="24"/>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543EB2D5" w14:textId="77777777" w:rsidR="0049319C" w:rsidRDefault="00000000">
      <w:pPr>
        <w:tabs>
          <w:tab w:val="left" w:pos="567"/>
        </w:tabs>
        <w:spacing w:line="276" w:lineRule="auto"/>
        <w:jc w:val="both"/>
        <w:textAlignment w:val="baseline"/>
        <w:rPr>
          <w:szCs w:val="24"/>
        </w:rPr>
      </w:pPr>
      <w:r>
        <w:rPr>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045F6FE5" w14:textId="77777777" w:rsidR="0049319C" w:rsidRDefault="00000000">
      <w:pPr>
        <w:tabs>
          <w:tab w:val="left" w:pos="567"/>
        </w:tabs>
        <w:spacing w:line="276" w:lineRule="auto"/>
        <w:jc w:val="both"/>
        <w:textAlignment w:val="baseline"/>
        <w:rPr>
          <w:szCs w:val="24"/>
        </w:rPr>
      </w:pPr>
      <w:r>
        <w:rPr>
          <w:szCs w:val="24"/>
        </w:rPr>
        <w:t>14.1.7. Avanso užtikrinimo suma turi būti nurodoma ir išmokama eurais.</w:t>
      </w:r>
    </w:p>
    <w:p w14:paraId="5C5467DA" w14:textId="77777777" w:rsidR="0049319C" w:rsidRDefault="00000000">
      <w:pPr>
        <w:tabs>
          <w:tab w:val="left" w:pos="567"/>
        </w:tabs>
        <w:spacing w:line="276" w:lineRule="auto"/>
        <w:jc w:val="both"/>
        <w:textAlignment w:val="baseline"/>
        <w:rPr>
          <w:szCs w:val="24"/>
        </w:rPr>
      </w:pPr>
      <w:r>
        <w:rPr>
          <w:szCs w:val="24"/>
        </w:rPr>
        <w:t>14.1.8. Avanso užtikrinimas turi būti surašytas lietuvių arba kita kalba (esant Užsakovo prašymui, turi būti pateiktas vertimas į lietuvių kalbą).</w:t>
      </w:r>
    </w:p>
    <w:p w14:paraId="2D20F0DC" w14:textId="77777777" w:rsidR="0049319C" w:rsidRDefault="00000000">
      <w:pPr>
        <w:tabs>
          <w:tab w:val="left" w:pos="567"/>
        </w:tabs>
        <w:spacing w:line="276" w:lineRule="auto"/>
        <w:jc w:val="both"/>
        <w:textAlignment w:val="baseline"/>
        <w:rPr>
          <w:szCs w:val="24"/>
        </w:rPr>
      </w:pPr>
      <w:r>
        <w:rPr>
          <w:szCs w:val="24"/>
        </w:rPr>
        <w:t>14.1.9. Avanso užtikrinimas, neatitinkantis šiame Sutarties poskyryje nustatytų reikalavimų, nebus priimamas.</w:t>
      </w:r>
    </w:p>
    <w:p w14:paraId="63C4F984" w14:textId="77777777" w:rsidR="0049319C" w:rsidRDefault="00000000">
      <w:pPr>
        <w:tabs>
          <w:tab w:val="left" w:pos="567"/>
        </w:tabs>
        <w:spacing w:line="276" w:lineRule="auto"/>
        <w:jc w:val="both"/>
        <w:textAlignment w:val="baseline"/>
        <w:rPr>
          <w:szCs w:val="24"/>
        </w:rPr>
      </w:pPr>
      <w:r>
        <w:rPr>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16A535BE" w14:textId="77777777" w:rsidR="0049319C" w:rsidRDefault="00000000">
      <w:pPr>
        <w:tabs>
          <w:tab w:val="left" w:pos="567"/>
        </w:tabs>
        <w:spacing w:line="276" w:lineRule="auto"/>
        <w:jc w:val="both"/>
        <w:textAlignment w:val="baseline"/>
        <w:rPr>
          <w:szCs w:val="24"/>
        </w:rPr>
      </w:pPr>
      <w:r>
        <w:rPr>
          <w:szCs w:val="24"/>
        </w:rPr>
        <w:lastRenderedPageBreak/>
        <w:t>14.1.11. Užsakovas sumoka Rangovui Avansą per Specialiosiose sąlygose numatytą terminą nuo išankstinio mokėjimo sąskaitos ir Avanso užtikrinimo (jei taikoma) gavimo dienos. Sumokėto Avanso suma išskaitoma iš mokėtinos sumos.</w:t>
      </w:r>
    </w:p>
    <w:p w14:paraId="5B0B6601" w14:textId="77777777" w:rsidR="0049319C" w:rsidRDefault="00000000">
      <w:pPr>
        <w:spacing w:line="276" w:lineRule="auto"/>
        <w:jc w:val="both"/>
        <w:rPr>
          <w:kern w:val="2"/>
          <w:szCs w:val="24"/>
        </w:rPr>
      </w:pPr>
      <w:r>
        <w:rPr>
          <w:szCs w:val="24"/>
        </w:rPr>
        <w:t>14.1.12. Jei Specialiosiose sąlygose nurodyta Avanso išskaita, tuomet Avansas išskaitomas iš sumų už atliktus Darbus, atliekant Specialiosiose sąlygose nurodyto dydžio išskaitymus iš kiekvieno mokėjimo.</w:t>
      </w:r>
    </w:p>
    <w:p w14:paraId="5F55261A" w14:textId="77777777" w:rsidR="0049319C" w:rsidRDefault="00000000">
      <w:pPr>
        <w:tabs>
          <w:tab w:val="left" w:pos="567"/>
        </w:tabs>
        <w:spacing w:line="276" w:lineRule="auto"/>
        <w:jc w:val="both"/>
        <w:textAlignment w:val="baseline"/>
        <w:rPr>
          <w:szCs w:val="24"/>
        </w:rPr>
      </w:pPr>
      <w:r>
        <w:rPr>
          <w:szCs w:val="24"/>
        </w:rPr>
        <w:t xml:space="preserve">14.1.13. Nutraukus Sutartį, Rangovas privalo grąžinti Užsakovui gautą Avansą per 5 (penkias) darbo dienas (jeigu dalis </w:t>
      </w:r>
      <w:r>
        <w:rPr>
          <w:rFonts w:eastAsia="Arial"/>
          <w:szCs w:val="24"/>
        </w:rPr>
        <w:t>Darbų yra atlikta</w:t>
      </w:r>
      <w:r>
        <w:rPr>
          <w:szCs w:val="24"/>
        </w:rPr>
        <w:t xml:space="preserve">, Užsakovas jas yra priėmęs ir </w:t>
      </w:r>
      <w:r>
        <w:rPr>
          <w:rFonts w:eastAsia="Arial"/>
          <w:szCs w:val="24"/>
        </w:rPr>
        <w:t>Darbų rezultatu</w:t>
      </w:r>
      <w:r>
        <w:rPr>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60A3A94E" w14:textId="77777777" w:rsidR="0049319C" w:rsidRDefault="0049319C">
      <w:pPr>
        <w:tabs>
          <w:tab w:val="left" w:pos="567"/>
        </w:tabs>
        <w:spacing w:line="276" w:lineRule="auto"/>
        <w:jc w:val="both"/>
        <w:textAlignment w:val="baseline"/>
        <w:rPr>
          <w:szCs w:val="24"/>
        </w:rPr>
      </w:pPr>
    </w:p>
    <w:p w14:paraId="01A30AD4"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14.2.</w:t>
      </w:r>
      <w:r>
        <w:rPr>
          <w:rFonts w:eastAsia="Arial"/>
          <w:b/>
          <w:bCs/>
          <w:szCs w:val="24"/>
        </w:rPr>
        <w:tab/>
      </w:r>
      <w:r>
        <w:rPr>
          <w:rFonts w:eastAsia="Arial"/>
          <w:b/>
          <w:szCs w:val="24"/>
        </w:rPr>
        <w:t>Mokėjimų tvarka</w:t>
      </w:r>
    </w:p>
    <w:p w14:paraId="66E3134C"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06831DD"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14.2.1.</w:t>
      </w:r>
      <w:r>
        <w:rPr>
          <w:rFonts w:eastAsia="Arial"/>
          <w:szCs w:val="24"/>
        </w:rPr>
        <w:tab/>
      </w:r>
      <w:r>
        <w:rPr>
          <w:szCs w:val="24"/>
        </w:rPr>
        <w:t xml:space="preserve">Rangovas išrašo Sąskaitą tik Šalims pasirašius </w:t>
      </w:r>
      <w:r>
        <w:rPr>
          <w:rFonts w:eastAsia="Arial"/>
          <w:szCs w:val="24"/>
        </w:rPr>
        <w:t>Darbų</w:t>
      </w:r>
      <w:r>
        <w:rPr>
          <w:szCs w:val="24"/>
        </w:rPr>
        <w:t xml:space="preserve"> perdavimo </w:t>
      </w:r>
      <w:r>
        <w:rPr>
          <w:rFonts w:eastAsia="Arial"/>
          <w:szCs w:val="24"/>
        </w:rPr>
        <w:t xml:space="preserve">– </w:t>
      </w:r>
      <w:r>
        <w:rPr>
          <w:szCs w:val="24"/>
        </w:rPr>
        <w:t>priėmimo aktą, jeigu kitaip nenumatyta Specialiosiose sąlygose</w:t>
      </w:r>
      <w:r>
        <w:rPr>
          <w:rFonts w:eastAsia="Arial"/>
          <w:szCs w:val="24"/>
        </w:rPr>
        <w:t>:</w:t>
      </w:r>
    </w:p>
    <w:p w14:paraId="284DB5C4"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14.2.1.1. elektroninę </w:t>
      </w:r>
      <w:r>
        <w:rPr>
          <w:szCs w:val="24"/>
        </w:rPr>
        <w:t>Sąskaitą</w:t>
      </w:r>
      <w:r>
        <w:rPr>
          <w:rFonts w:eastAsia="Arial"/>
          <w:szCs w:val="24"/>
        </w:rPr>
        <w:t xml:space="preserve">, atitinkančią Europos elektroninių sąskaitų faktūrų standartą, kurio nuoroda paskelbta 2017 m. spalio 16 d. Komisijos įgyvendinimo sprendime </w:t>
      </w:r>
      <w:hyperlink r:id="rId12" w:tgtFrame="_blank" w:history="1">
        <w:r w:rsidR="0049319C">
          <w:rPr>
            <w:rFonts w:eastAsia="Arial"/>
            <w:color w:val="467886" w:themeColor="hyperlink"/>
            <w:szCs w:val="24"/>
            <w:u w:val="single"/>
          </w:rPr>
          <w:t>(ES) 2017/1870</w:t>
        </w:r>
      </w:hyperlink>
      <w:r>
        <w:rPr>
          <w:rFonts w:eastAsia="Arial"/>
          <w:szCs w:val="24"/>
        </w:rPr>
        <w:t xml:space="preserve"> dėl nuorodos į Europos elektroninių sąskaitų faktūrų standartą ir sintaksių sąrašo paskelbimo pagal Europos Parlamento ir Tarybos direktyvą </w:t>
      </w:r>
      <w:hyperlink r:id="rId13" w:tgtFrame="_blank" w:history="1">
        <w:r w:rsidR="0049319C">
          <w:rPr>
            <w:rFonts w:eastAsia="Arial"/>
            <w:color w:val="467886" w:themeColor="hyperlink"/>
            <w:szCs w:val="24"/>
            <w:u w:val="single"/>
          </w:rPr>
          <w:t>2014/55/ES</w:t>
        </w:r>
      </w:hyperlink>
      <w:r>
        <w:rPr>
          <w:rFonts w:eastAsia="Arial"/>
          <w:szCs w:val="24"/>
        </w:rPr>
        <w:t xml:space="preserve"> (toliau – Europos elektroninių sąskaitų faktūrų standartas), Rangovas gali pateikti pasirinktomis priemonėmis;</w:t>
      </w:r>
    </w:p>
    <w:p w14:paraId="4842E8CF"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14.2.1.2. </w:t>
      </w:r>
      <w:r>
        <w:rPr>
          <w:rFonts w:eastAsia="Arial"/>
          <w:szCs w:val="24"/>
        </w:rPr>
        <w:tab/>
        <w:t xml:space="preserve">Europos elektroninių sąskaitų faktūrų standarto neatitinkančią elektroninę </w:t>
      </w:r>
      <w:r>
        <w:rPr>
          <w:szCs w:val="24"/>
        </w:rPr>
        <w:t>Sąskaitą</w:t>
      </w:r>
      <w:r>
        <w:rPr>
          <w:rFonts w:eastAsia="Arial"/>
          <w:szCs w:val="24"/>
        </w:rPr>
        <w:t xml:space="preserve"> Rangovas gali teikti tik naudodamasis Sąskaitų administravimo bendrosios informacinės sistemos (toliau – </w:t>
      </w:r>
      <w:r>
        <w:rPr>
          <w:rFonts w:eastAsia="Arial"/>
          <w:b/>
          <w:bCs/>
          <w:szCs w:val="24"/>
        </w:rPr>
        <w:t>SABIS</w:t>
      </w:r>
      <w:r>
        <w:rPr>
          <w:rFonts w:eastAsia="Arial"/>
          <w:szCs w:val="24"/>
        </w:rPr>
        <w:t>) priemonėmis.</w:t>
      </w:r>
    </w:p>
    <w:p w14:paraId="49EA276A"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14.2.2. Rangovo išrašomoje Sąskaitoje privalo būti nurodyta Sutarties ir Darbų perdavimo </w:t>
      </w:r>
      <w:r>
        <w:rPr>
          <w:rFonts w:eastAsia="Arial"/>
          <w:szCs w:val="24"/>
        </w:rPr>
        <w:t xml:space="preserve">– </w:t>
      </w:r>
      <w:r>
        <w:rPr>
          <w:szCs w:val="24"/>
        </w:rPr>
        <w:t xml:space="preserve">priėmimo akto numeris ir data (jeigu suteiktas, nurodomas konkretaus projekto kodas ir pavadinimas) bei Šalių atsakingų asmenų kontaktai. </w:t>
      </w:r>
    </w:p>
    <w:p w14:paraId="36F6DBA9" w14:textId="77777777" w:rsidR="0049319C" w:rsidRDefault="00000000">
      <w:pPr>
        <w:tabs>
          <w:tab w:val="left" w:pos="1134"/>
        </w:tabs>
        <w:suppressAutoHyphens/>
        <w:spacing w:line="276" w:lineRule="auto"/>
        <w:jc w:val="both"/>
        <w:textAlignment w:val="baseline"/>
        <w:rPr>
          <w:szCs w:val="24"/>
        </w:rPr>
      </w:pPr>
      <w:r>
        <w:rPr>
          <w:szCs w:val="24"/>
        </w:rPr>
        <w:t>14.2.3. Tuo atveju, jei Rangovo pateikta Sąskaita neatitinka Bendrųjų sąlygų 14.2.2 punkto reikalavimų, Užsakovas tokią Sąskaitą grąžina tikslinti Rangovui.</w:t>
      </w:r>
    </w:p>
    <w:p w14:paraId="3755A72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14.2.4. </w:t>
      </w:r>
      <w:r>
        <w:rPr>
          <w:szCs w:val="24"/>
        </w:rPr>
        <w:t>Užsakovas</w:t>
      </w:r>
      <w:r>
        <w:rPr>
          <w:rFonts w:eastAsia="Arial"/>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Pr>
          <w:szCs w:val="24"/>
        </w:rPr>
        <w:t>Užsakov</w:t>
      </w:r>
      <w:r>
        <w:rPr>
          <w:rFonts w:eastAsia="Arial"/>
          <w:szCs w:val="24"/>
        </w:rPr>
        <w:t>o ir Rangovo bendravimas ir keitimasis informacija naudojantis SABIS.</w:t>
      </w:r>
    </w:p>
    <w:p w14:paraId="6BFB5FCF"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14.2.5. Išankstinio mokėjimo sąskaitas (jeigu Specialiosiose sąlygose yra numatytas Avanso mokėjimas) </w:t>
      </w:r>
      <w:r>
        <w:rPr>
          <w:rFonts w:eastAsia="Arial"/>
          <w:szCs w:val="24"/>
        </w:rPr>
        <w:t>Rangov</w:t>
      </w:r>
      <w:r>
        <w:rPr>
          <w:szCs w:val="24"/>
        </w:rPr>
        <w:t>as privalo pateikti šiame Sutarties poskyryje nustatyta tvarka.</w:t>
      </w:r>
    </w:p>
    <w:p w14:paraId="259768B5"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14.2.6.</w:t>
      </w:r>
      <w:r>
        <w:rPr>
          <w:szCs w:val="24"/>
        </w:rPr>
        <w:t xml:space="preserve"> Užsakov</w:t>
      </w:r>
      <w:r>
        <w:rPr>
          <w:rFonts w:eastAsia="Arial"/>
          <w:szCs w:val="24"/>
        </w:rPr>
        <w:t>as atlieka mokėjimus už faktiškai ir tinkamai atliktus Darbus Specialiosiose sąlygose nustatytais terminais.</w:t>
      </w:r>
    </w:p>
    <w:p w14:paraId="3C98BFCC"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14.2.7. </w:t>
      </w:r>
      <w:r>
        <w:t xml:space="preserve">Iš kiekvienos Rangovui mokamos sumos Užsakovas sulaiko </w:t>
      </w:r>
      <w:r>
        <w:rPr>
          <w:szCs w:val="24"/>
        </w:rPr>
        <w:t>Specialiosiose sąlygose nurodyto dydžio</w:t>
      </w:r>
      <w:r>
        <w:t xml:space="preserve"> mokėtiną sumą ir (arba) atlieka</w:t>
      </w:r>
      <w:r>
        <w:rPr>
          <w:rFonts w:ascii="Arial" w:eastAsia="Arial" w:hAnsi="Arial" w:cs="Arial"/>
          <w:sz w:val="18"/>
          <w:szCs w:val="18"/>
        </w:rPr>
        <w:t xml:space="preserve"> </w:t>
      </w:r>
      <w:r>
        <w:t xml:space="preserve">Specialiosiose sąlygose nurodyto dydžio avanso išskaitą (jei </w:t>
      </w:r>
      <w:r>
        <w:lastRenderedPageBreak/>
        <w:t>taikoma).</w:t>
      </w:r>
    </w:p>
    <w:p w14:paraId="4B02B8F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14.2.8. </w:t>
      </w:r>
      <w:r>
        <w:rPr>
          <w:rFonts w:eastAsia="Arial"/>
          <w:szCs w:val="24"/>
        </w:rPr>
        <w:t xml:space="preserve">Už mokėjimų pagal Sutartį vėlavimus </w:t>
      </w:r>
      <w:r>
        <w:rPr>
          <w:szCs w:val="24"/>
        </w:rPr>
        <w:t>Užsakov</w:t>
      </w:r>
      <w:r>
        <w:rPr>
          <w:rFonts w:eastAsia="Arial"/>
          <w:szCs w:val="24"/>
        </w:rPr>
        <w:t>ui taikomos netesybos Specialiosiose sąlygose nustatyta tvarka.</w:t>
      </w:r>
    </w:p>
    <w:p w14:paraId="427FD7D8"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14.2.9.</w:t>
      </w:r>
      <w:r>
        <w:rPr>
          <w:szCs w:val="24"/>
        </w:rPr>
        <w:tab/>
      </w:r>
      <w:r>
        <w:rPr>
          <w:rFonts w:eastAsia="Arial"/>
          <w:szCs w:val="24"/>
        </w:rPr>
        <w:t>Jei Darbai atliekami Etapais aukščiau nurodyta atsiskaitymo tvarka galioja kiekvienam Darbų Etapui, jei Specialiosiose sąlygose nenustatyta kitaip.</w:t>
      </w:r>
    </w:p>
    <w:p w14:paraId="3D883EB4"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14.2.10. </w:t>
      </w:r>
      <w:r>
        <w:rPr>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2EDA52F0"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14.2.11. Jei PVM sumai, išskirtai Rangovo pateiktoje Užsakovui PVM sąskaitoje </w:t>
      </w:r>
      <w:r>
        <w:rPr>
          <w:rFonts w:eastAsia="Arial"/>
          <w:szCs w:val="24"/>
        </w:rPr>
        <w:t>–</w:t>
      </w:r>
      <w:r>
        <w:rPr>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08AC88F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14.2.12. </w:t>
      </w:r>
      <w:r>
        <w:rPr>
          <w:szCs w:val="24"/>
        </w:rPr>
        <w:t>Užsakovas neapmoka Rangovui už darbus, kurie nebuvo numatyti Sutartyje, ir kuriuos Rangovas atliko savavališkai be Užsakovo sutikimo.</w:t>
      </w:r>
    </w:p>
    <w:p w14:paraId="5E0F6C61"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14.2.13. </w:t>
      </w:r>
      <w:r>
        <w:rPr>
          <w:rFonts w:eastAsia="Arial"/>
          <w:szCs w:val="24"/>
        </w:rPr>
        <w:t xml:space="preserve">Jeigu Šalys sudaro trišalį susitarimą su subrangovu dėl tiesioginio atsiskaitymo, </w:t>
      </w:r>
      <w:r>
        <w:rPr>
          <w:szCs w:val="24"/>
        </w:rPr>
        <w:t>Užsakov</w:t>
      </w:r>
      <w:r>
        <w:rPr>
          <w:rFonts w:eastAsia="Arial"/>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Pr>
          <w:szCs w:val="24"/>
        </w:rPr>
        <w:t>Užsakov</w:t>
      </w:r>
      <w:r>
        <w:rPr>
          <w:rFonts w:eastAsia="Arial"/>
          <w:szCs w:val="24"/>
        </w:rPr>
        <w:t>ui.</w:t>
      </w:r>
    </w:p>
    <w:p w14:paraId="10BDC0B9" w14:textId="77777777" w:rsidR="0049319C"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14.2.14. </w:t>
      </w:r>
      <w:r>
        <w:rPr>
          <w:szCs w:val="24"/>
        </w:rPr>
        <w:t>Galutinis atsiskaitymas su Rangovu už atliktus Darbus yra atliekamas Sutartyje nustatyta tvarka, ir kai Užsakovui yra grąžinta visa Statybvietė bei sudarytas Statybvietės perdavimo-priėmimo aktas (-ai).</w:t>
      </w:r>
    </w:p>
    <w:p w14:paraId="5A9739DE"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693F07B"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14.3.</w:t>
      </w:r>
      <w:r>
        <w:rPr>
          <w:rFonts w:eastAsia="Arial"/>
          <w:b/>
          <w:bCs/>
          <w:szCs w:val="24"/>
        </w:rPr>
        <w:tab/>
      </w:r>
      <w:r>
        <w:rPr>
          <w:rFonts w:eastAsia="Arial"/>
          <w:b/>
          <w:szCs w:val="24"/>
        </w:rPr>
        <w:t>Kiti atsiskaitymo klausimai</w:t>
      </w:r>
    </w:p>
    <w:p w14:paraId="247DA209"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2BDF6C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14.3.1.</w:t>
      </w:r>
      <w:r>
        <w:rPr>
          <w:rFonts w:eastAsia="Arial"/>
          <w:szCs w:val="24"/>
        </w:rPr>
        <w:tab/>
        <w:t>Užsakovas privalo pervesti mokėjimus Rangovui į Rangovo banko sąskaitą, nurodytą Specialiosiose sąlygose.</w:t>
      </w:r>
    </w:p>
    <w:p w14:paraId="4CB12362"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14.3.2.</w:t>
      </w:r>
      <w:r>
        <w:rPr>
          <w:rFonts w:eastAsia="Arial"/>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42A74071"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14.3.3.</w:t>
      </w:r>
      <w:r>
        <w:rPr>
          <w:rFonts w:eastAsia="Arial"/>
          <w:szCs w:val="24"/>
        </w:rPr>
        <w:tab/>
        <w:t xml:space="preserve">Visi mokėjimai pagal Sutartį atliekami </w:t>
      </w:r>
      <w:r>
        <w:rPr>
          <w:szCs w:val="24"/>
        </w:rPr>
        <w:t>nacionaline ar kita valiuta, kuria leidžiami atsiskaitymai Lietuvos Respublikoje.</w:t>
      </w:r>
    </w:p>
    <w:p w14:paraId="256017BA"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14.3.4.</w:t>
      </w:r>
      <w:r>
        <w:rPr>
          <w:rFonts w:eastAsia="Arial"/>
          <w:szCs w:val="24"/>
        </w:rPr>
        <w:tab/>
        <w:t>Už pavėluotus mokėjimus pagal Sutartį mokančioji Šalis privalo sumokėti kitai Šaliai Specialiosiose sąlygose nurodyto dydžio netesybas.</w:t>
      </w:r>
    </w:p>
    <w:p w14:paraId="727B0AE4"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55DC23D"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lastRenderedPageBreak/>
        <w:t>15.</w:t>
      </w:r>
      <w:r>
        <w:rPr>
          <w:rFonts w:eastAsia="Arial"/>
          <w:b/>
          <w:bCs/>
          <w:caps/>
          <w:szCs w:val="24"/>
        </w:rPr>
        <w:tab/>
      </w:r>
      <w:r>
        <w:rPr>
          <w:rFonts w:eastAsia="Arial"/>
          <w:b/>
          <w:caps/>
          <w:szCs w:val="24"/>
        </w:rPr>
        <w:t>Konfidenciali informacija</w:t>
      </w:r>
    </w:p>
    <w:p w14:paraId="28F19047"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638BFD8"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A24A951"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w:t>
      </w:r>
      <w:r>
        <w:rPr>
          <w:rFonts w:eastAsia="Arial"/>
          <w:szCs w:val="24"/>
        </w:rPr>
        <w:tab/>
        <w:t>Šalis turi teisę atskleisti kitos Šalies konfidencialią informaciją šiais atvejais:</w:t>
      </w:r>
    </w:p>
    <w:p w14:paraId="4B807F30"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B9C2A75"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kaip jie apibrėžti Lietuvos Respublikos viešojo administravimo įstatyme.</w:t>
      </w:r>
    </w:p>
    <w:p w14:paraId="5115920F"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43913532"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w:t>
      </w:r>
      <w:r>
        <w:rPr>
          <w:rFonts w:eastAsia="Arial"/>
          <w:szCs w:val="24"/>
        </w:rPr>
        <w:tab/>
        <w:t>Šalis atsako:</w:t>
      </w:r>
    </w:p>
    <w:p w14:paraId="34B2A0A6"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43C9BFD8"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2DD19C82"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15.5.</w:t>
      </w:r>
      <w:r>
        <w:rPr>
          <w:rFonts w:eastAsia="Arial"/>
          <w:szCs w:val="24"/>
        </w:rPr>
        <w:tab/>
        <w:t>Šalis, nepagrįstai atskleidusi kitos Šalies konfidencialią informaciją, privalo sumokėti kitai Šaliai Specialiosiose sąlygose nurodyto dydžio baudą.</w:t>
      </w:r>
    </w:p>
    <w:p w14:paraId="5D6DF54D" w14:textId="77777777" w:rsidR="0049319C" w:rsidRDefault="00000000">
      <w:pPr>
        <w:tabs>
          <w:tab w:val="left" w:pos="567"/>
        </w:tabs>
        <w:suppressAutoHyphens/>
        <w:spacing w:line="276" w:lineRule="auto"/>
        <w:jc w:val="both"/>
        <w:textAlignment w:val="baseline"/>
        <w:rPr>
          <w:szCs w:val="24"/>
        </w:rPr>
      </w:pPr>
      <w:r>
        <w:rPr>
          <w:rFonts w:eastAsia="Arial"/>
          <w:szCs w:val="24"/>
        </w:rPr>
        <w:t xml:space="preserve">15.6. </w:t>
      </w:r>
      <w:r>
        <w:rPr>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5E686F26"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677CFF63"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Asmens duomenų apsauga</w:t>
      </w:r>
    </w:p>
    <w:p w14:paraId="415E5919"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B8CEFA5"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16.1.</w:t>
      </w:r>
      <w:r>
        <w:rPr>
          <w:rFonts w:eastAsia="Arial"/>
          <w:szCs w:val="24"/>
        </w:rPr>
        <w:tab/>
        <w:t xml:space="preserve">Šalys įsipareigoja užtikrinti asmens duomenų saugumą bei asmens duomenų tvarkymą vykdyti teisėtai, vadovaujantis 2016 m. balandžio 27 d. priimto Europos Parlamento ir Tarybos reglamento </w:t>
      </w:r>
      <w:hyperlink r:id="rId14" w:tgtFrame="_blank" w:history="1">
        <w:r w:rsidR="0049319C">
          <w:rPr>
            <w:rFonts w:eastAsia="Arial"/>
            <w:color w:val="467886" w:themeColor="hyperlink"/>
            <w:szCs w:val="24"/>
            <w:u w:val="single"/>
          </w:rPr>
          <w:t>(ES) 2016/679</w:t>
        </w:r>
      </w:hyperlink>
      <w:r>
        <w:rPr>
          <w:rFonts w:eastAsia="Arial"/>
          <w:szCs w:val="24"/>
        </w:rPr>
        <w:t xml:space="preserve"> dėl fizinių asmenų apsaugos tvarkant asmens duomenis ir dėl laisvo tokių duomenų </w:t>
      </w:r>
      <w:r>
        <w:rPr>
          <w:rFonts w:eastAsia="Arial"/>
          <w:szCs w:val="24"/>
        </w:rPr>
        <w:lastRenderedPageBreak/>
        <w:t xml:space="preserve">judėjimo ir kuriuo panaikinama Direktyva </w:t>
      </w:r>
      <w:hyperlink r:id="rId15" w:tgtFrame="_blank" w:history="1">
        <w:r w:rsidR="0049319C">
          <w:rPr>
            <w:rFonts w:eastAsia="Arial"/>
            <w:color w:val="467886" w:themeColor="hyperlink"/>
            <w:szCs w:val="24"/>
            <w:u w:val="single"/>
          </w:rPr>
          <w:t>95/46/EB</w:t>
        </w:r>
      </w:hyperlink>
      <w:r>
        <w:rPr>
          <w:rFonts w:eastAsia="Arial"/>
          <w:szCs w:val="24"/>
        </w:rPr>
        <w:t xml:space="preserve"> (Bendrasis duomenų apsaugos reglamentas) ir kitų teisės aktų, reglamentuojančių asmens duomenų tvarkymą, nuostatomis.</w:t>
      </w:r>
    </w:p>
    <w:p w14:paraId="48D2656E" w14:textId="77777777" w:rsidR="0049319C" w:rsidRDefault="00000000">
      <w:pPr>
        <w:tabs>
          <w:tab w:val="left" w:pos="567"/>
          <w:tab w:val="left" w:pos="851"/>
          <w:tab w:val="left" w:pos="992"/>
          <w:tab w:val="left" w:pos="1134"/>
        </w:tabs>
        <w:spacing w:line="276" w:lineRule="auto"/>
        <w:jc w:val="both"/>
        <w:rPr>
          <w:szCs w:val="24"/>
        </w:rPr>
      </w:pPr>
      <w:r>
        <w:rPr>
          <w:szCs w:val="24"/>
        </w:rPr>
        <w:t>16.2.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A8A1AA8" w14:textId="77777777" w:rsidR="0049319C" w:rsidRDefault="0049319C">
      <w:pPr>
        <w:tabs>
          <w:tab w:val="left" w:pos="0"/>
          <w:tab w:val="left" w:pos="851"/>
          <w:tab w:val="left" w:pos="992"/>
          <w:tab w:val="left" w:pos="1134"/>
        </w:tabs>
        <w:spacing w:line="276" w:lineRule="auto"/>
        <w:jc w:val="both"/>
        <w:rPr>
          <w:rFonts w:eastAsia="Arial"/>
          <w:b/>
          <w:bCs/>
          <w:szCs w:val="24"/>
        </w:rPr>
      </w:pPr>
    </w:p>
    <w:p w14:paraId="2F2D75E0"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Cs w:val="24"/>
        </w:rPr>
      </w:pPr>
      <w:r>
        <w:rPr>
          <w:rFonts w:eastAsia="Arial"/>
          <w:b/>
          <w:bCs/>
          <w:caps/>
          <w:szCs w:val="24"/>
        </w:rPr>
        <w:t>17.</w:t>
      </w:r>
      <w:r>
        <w:rPr>
          <w:rFonts w:eastAsia="Arial"/>
          <w:b/>
          <w:bCs/>
          <w:caps/>
          <w:szCs w:val="24"/>
        </w:rPr>
        <w:tab/>
      </w:r>
      <w:r>
        <w:rPr>
          <w:rFonts w:eastAsia="Arial"/>
          <w:b/>
          <w:caps/>
          <w:szCs w:val="24"/>
        </w:rPr>
        <w:t>INTELEKTINĖ NUOSAVYBĖ</w:t>
      </w:r>
    </w:p>
    <w:p w14:paraId="7E0FD9DA"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Cs w:val="24"/>
        </w:rPr>
      </w:pPr>
    </w:p>
    <w:p w14:paraId="41258B56" w14:textId="77777777" w:rsidR="0049319C" w:rsidRDefault="00000000">
      <w:pPr>
        <w:tabs>
          <w:tab w:val="left" w:pos="567"/>
        </w:tabs>
        <w:spacing w:line="276" w:lineRule="auto"/>
        <w:jc w:val="both"/>
        <w:textAlignment w:val="baseline"/>
        <w:rPr>
          <w:szCs w:val="24"/>
        </w:rPr>
      </w:pPr>
      <w:r>
        <w:rPr>
          <w:szCs w:val="24"/>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Pr>
          <w:rFonts w:eastAsia="Arial"/>
          <w:szCs w:val="24"/>
        </w:rPr>
        <w:t>–</w:t>
      </w:r>
      <w:r>
        <w:rPr>
          <w:szCs w:val="24"/>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Pr>
          <w:rFonts w:eastAsia="Arial"/>
          <w:szCs w:val="24"/>
        </w:rPr>
        <w:t>Darbų</w:t>
      </w:r>
      <w:r>
        <w:rPr>
          <w:szCs w:val="24"/>
        </w:rPr>
        <w:t xml:space="preserve"> pobūdžio ar (ir) išimtinių teisių, patentų ir kt.</w:t>
      </w:r>
    </w:p>
    <w:p w14:paraId="585F47EB" w14:textId="77777777" w:rsidR="0049319C" w:rsidRDefault="00000000">
      <w:pPr>
        <w:tabs>
          <w:tab w:val="left" w:pos="567"/>
        </w:tabs>
        <w:spacing w:line="276" w:lineRule="auto"/>
        <w:jc w:val="both"/>
        <w:textAlignment w:val="baseline"/>
        <w:rPr>
          <w:szCs w:val="24"/>
        </w:rPr>
      </w:pPr>
      <w:r>
        <w:rPr>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5A56EEDE" w14:textId="77777777" w:rsidR="0049319C" w:rsidRDefault="00000000">
      <w:pPr>
        <w:tabs>
          <w:tab w:val="left" w:pos="567"/>
        </w:tabs>
        <w:spacing w:line="276" w:lineRule="auto"/>
        <w:jc w:val="both"/>
        <w:textAlignment w:val="baseline"/>
        <w:rPr>
          <w:szCs w:val="24"/>
        </w:rPr>
      </w:pPr>
      <w:r>
        <w:rPr>
          <w:szCs w:val="24"/>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54169516" w14:textId="77777777" w:rsidR="0049319C" w:rsidRDefault="0049319C">
      <w:pPr>
        <w:tabs>
          <w:tab w:val="left" w:pos="567"/>
        </w:tabs>
        <w:spacing w:line="276" w:lineRule="auto"/>
        <w:jc w:val="both"/>
        <w:textAlignment w:val="baseline"/>
        <w:rPr>
          <w:szCs w:val="24"/>
        </w:rPr>
      </w:pPr>
    </w:p>
    <w:p w14:paraId="0162500D"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Pareiškimai ir garantijos</w:t>
      </w:r>
    </w:p>
    <w:p w14:paraId="33A5BB25"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8094BA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 Kiekviena iš Šalių pareiškia ir garantuoja kitai Šaliai, kad:</w:t>
      </w:r>
    </w:p>
    <w:p w14:paraId="17A89A34"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18.1.1. yra teisėtai priimti ir galioja visi būtini sprendimai, gauti leidimai bei sutikimai, taip pat teisėtai atlikti ir galioja kiti teisiniai veiksmai, reikalingi Sutarties sudarymui, galiojimui ir vykdymui;</w:t>
      </w:r>
    </w:p>
    <w:p w14:paraId="3A308C3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7380E7B5"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33460C02"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18.1.4. Šalis įvertino visas aplinkybes, turinčias esminės reikšmės Sutarties sudarymui ir jos </w:t>
      </w:r>
      <w:r>
        <w:rPr>
          <w:rFonts w:eastAsia="Arial"/>
          <w:szCs w:val="24"/>
        </w:rPr>
        <w:lastRenderedPageBreak/>
        <w:t>vykdymui. Nė viena iš Sutartyje nurodytų sąlygų ir aplinkybių neturi neigiamos įtakos Šalies valiai sudaryti Sutartį tokiomis sąlygomis, kurios nurodytos Sutartyje, ir vykdyti iš Sutarties kylančius įsipareigojimus;</w:t>
      </w:r>
    </w:p>
    <w:p w14:paraId="214768F1"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B91B294"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18.1.6. visi Šalies pareiškimai ir garantijos yra išsamūs ir nepalieka nutylėtų jokių aplinkybių, kurios darytų šiuos pareiškimus ar garantijas neteisingais.</w:t>
      </w:r>
    </w:p>
    <w:p w14:paraId="2F7CA71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18.2. Rangovas papildomai pareiškia ir garantuoja Užsakovui, kad </w:t>
      </w:r>
      <w:r>
        <w:rPr>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5C23EB16"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18.3. </w:t>
      </w:r>
      <w:r>
        <w:rPr>
          <w:rFonts w:eastAsia="Arial"/>
          <w:szCs w:val="24"/>
        </w:rPr>
        <w:t>Rangovas pareiškia ir garantuoja Užsakovui, kad</w:t>
      </w:r>
      <w:r>
        <w:rPr>
          <w:szCs w:val="24"/>
        </w:rPr>
        <w:t xml:space="preserve"> įsivertino Statybvietės duomenis ir sąlygas, Rangovo poreikius dėl Statybvietės, taip pat geologines, hidrologines ir klimatines sąlygas.</w:t>
      </w:r>
    </w:p>
    <w:p w14:paraId="68FE85E1"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18.4. </w:t>
      </w:r>
      <w:r>
        <w:rPr>
          <w:rFonts w:eastAsia="Arial"/>
          <w:szCs w:val="24"/>
        </w:rPr>
        <w:t>Rangovas pareiškia ir garantuoja Užsakovui, kad</w:t>
      </w:r>
      <w:r>
        <w:rPr>
          <w:szCs w:val="24"/>
        </w:rPr>
        <w:t xml:space="preserve"> turi visas technines, intelektualines, fizines bei bet kokias kitas galimybes ir savybes, reikalingas ir leidžiančias jam deramai vykdyti Sutarties sąlygas, bei užtikrinti aukščiausią atliekamų Darbų kokybę.</w:t>
      </w:r>
    </w:p>
    <w:p w14:paraId="0762EF3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18.5. </w:t>
      </w:r>
      <w:r>
        <w:rPr>
          <w:rFonts w:eastAsia="Arial"/>
          <w:szCs w:val="24"/>
        </w:rPr>
        <w:t>Rangovas pareiškia ir garantuoja Užsakovui, kad</w:t>
      </w:r>
      <w:r>
        <w:rPr>
          <w:szCs w:val="24"/>
        </w:rPr>
        <w:t xml:space="preserve"> Rangovas ir </w:t>
      </w:r>
      <w:r>
        <w:rPr>
          <w:rFonts w:eastAsia="Arial"/>
          <w:szCs w:val="24"/>
        </w:rPr>
        <w:t xml:space="preserve">Rangovo personalas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7980E394"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 xml:space="preserve">18.6. </w:t>
      </w:r>
      <w:r>
        <w:rPr>
          <w:rFonts w:eastAsia="Arial"/>
          <w:szCs w:val="24"/>
        </w:rPr>
        <w:t>Rangovas pareiškia ir garantuoja Užsakovui, kad</w:t>
      </w:r>
      <w:r>
        <w:rPr>
          <w:szCs w:val="24"/>
        </w:rPr>
        <w:t xml:space="preserve"> Darbų rezultato disponavimo, valdymo ir naudojimosi teisės nėra apribotos</w:t>
      </w:r>
      <w:r>
        <w:rPr>
          <w:rFonts w:eastAsia="Arial"/>
          <w:szCs w:val="24"/>
        </w:rPr>
        <w:t xml:space="preserve"> </w:t>
      </w:r>
      <w:r>
        <w:rPr>
          <w:rFonts w:eastAsia="Arial"/>
          <w:szCs w:val="24"/>
          <w:shd w:val="clear" w:color="auto" w:fill="FFFFFF"/>
        </w:rPr>
        <w:t xml:space="preserve">ir jokie tretieji asmenys neturi pretenzijų į Sutartimi perduodamą </w:t>
      </w:r>
      <w:r>
        <w:rPr>
          <w:rFonts w:eastAsia="Arial"/>
          <w:szCs w:val="24"/>
        </w:rPr>
        <w:t>Darbų rezultatą</w:t>
      </w:r>
      <w:r>
        <w:rPr>
          <w:rFonts w:eastAsia="Arial"/>
          <w:szCs w:val="24"/>
          <w:shd w:val="clear" w:color="auto" w:fill="FFFFFF"/>
        </w:rPr>
        <w:t>.</w:t>
      </w:r>
      <w:r>
        <w:rPr>
          <w:rFonts w:eastAsia="Arial"/>
          <w:szCs w:val="24"/>
        </w:rPr>
        <w:t xml:space="preserve"> </w:t>
      </w:r>
    </w:p>
    <w:p w14:paraId="60A79E9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18.7. Rangovas pareiškia ir garantuoja Užsakovui, kad</w:t>
      </w:r>
      <w:r>
        <w:rPr>
          <w:szCs w:val="24"/>
        </w:rPr>
        <w:t xml:space="preserve"> Darbus atliks griežtai laikantis reikalavimų, įtvirtintų Lietuvos Respublikos civiliniame kodekse (toliau – </w:t>
      </w:r>
      <w:r>
        <w:rPr>
          <w:b/>
          <w:bCs/>
          <w:szCs w:val="24"/>
        </w:rPr>
        <w:t>LR CK</w:t>
      </w:r>
      <w:r>
        <w:rPr>
          <w:szCs w:val="24"/>
        </w:rPr>
        <w:t>), Lietuvos Respublikos statybos įstatyme, statybos techniniuose reglamentuose (STR) bei kituose Lietuvos Respublikos teritorijoje galiojančiuose teisės aktuose;</w:t>
      </w:r>
    </w:p>
    <w:p w14:paraId="197C3AE9" w14:textId="77777777" w:rsidR="0049319C" w:rsidRDefault="00000000">
      <w:pPr>
        <w:widowControl w:val="0"/>
        <w:tabs>
          <w:tab w:val="left" w:pos="567"/>
          <w:tab w:val="left" w:pos="851"/>
          <w:tab w:val="left" w:pos="992"/>
          <w:tab w:val="left" w:pos="1134"/>
        </w:tabs>
        <w:spacing w:line="276" w:lineRule="auto"/>
        <w:jc w:val="both"/>
        <w:rPr>
          <w:szCs w:val="24"/>
          <w:lang w:eastAsia="lt-LT"/>
        </w:rPr>
      </w:pPr>
      <w:r>
        <w:rPr>
          <w:rFonts w:eastAsia="Arial"/>
          <w:szCs w:val="24"/>
        </w:rPr>
        <w:t>18.8. Rangov</w:t>
      </w:r>
      <w:r>
        <w:rPr>
          <w:szCs w:val="24"/>
          <w:lang w:eastAsia="lt-LT"/>
        </w:rPr>
        <w:t>as įsipareigoja vykdant Sutartį laikytis aplinkos apsaugos, socialinės ir darbo teisės įpareigojimų, nustatytų Europos Sąjungos ir nacionalinėje teisėje, kolektyvinėse sutartyse ir VPĮ 5 priede nurodytose tarptautinėse konvencijose.</w:t>
      </w:r>
    </w:p>
    <w:p w14:paraId="4DECC2A1" w14:textId="77777777" w:rsidR="0049319C" w:rsidRDefault="0049319C">
      <w:pPr>
        <w:widowControl w:val="0"/>
        <w:tabs>
          <w:tab w:val="left" w:pos="567"/>
          <w:tab w:val="left" w:pos="851"/>
          <w:tab w:val="left" w:pos="992"/>
          <w:tab w:val="left" w:pos="1134"/>
        </w:tabs>
        <w:spacing w:line="276" w:lineRule="auto"/>
        <w:jc w:val="both"/>
        <w:rPr>
          <w:szCs w:val="24"/>
          <w:lang w:eastAsia="lt-LT"/>
        </w:rPr>
      </w:pPr>
    </w:p>
    <w:p w14:paraId="0EF366FE"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Bendrieji atsakomybės klausimai</w:t>
      </w:r>
    </w:p>
    <w:p w14:paraId="2AC2E336" w14:textId="77777777" w:rsidR="0049319C" w:rsidRDefault="0049319C">
      <w:pPr>
        <w:widowControl w:val="0"/>
        <w:tabs>
          <w:tab w:val="left" w:pos="567"/>
          <w:tab w:val="left" w:pos="851"/>
          <w:tab w:val="left" w:pos="992"/>
          <w:tab w:val="left" w:pos="1134"/>
        </w:tabs>
        <w:spacing w:line="276" w:lineRule="auto"/>
        <w:jc w:val="both"/>
        <w:rPr>
          <w:rFonts w:eastAsia="Arial"/>
          <w:szCs w:val="24"/>
        </w:rPr>
      </w:pPr>
    </w:p>
    <w:p w14:paraId="1193464B"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19.1. Netesybų sumokėjimas už vėlavimą ar pareigų pagal Sutartį pažeidimą neatleidžia Šalies nuo Sutartyje numatytų jos pareigų vykdymo.</w:t>
      </w:r>
    </w:p>
    <w:p w14:paraId="59FC5D26" w14:textId="77777777" w:rsidR="0049319C" w:rsidRDefault="00000000">
      <w:pPr>
        <w:widowControl w:val="0"/>
        <w:tabs>
          <w:tab w:val="left" w:pos="567"/>
          <w:tab w:val="left" w:pos="851"/>
          <w:tab w:val="left" w:pos="992"/>
          <w:tab w:val="left" w:pos="1134"/>
        </w:tabs>
        <w:spacing w:line="276" w:lineRule="auto"/>
        <w:jc w:val="both"/>
        <w:rPr>
          <w:szCs w:val="24"/>
        </w:rPr>
      </w:pPr>
      <w:r>
        <w:rPr>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418E5398"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lastRenderedPageBreak/>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C29D16D"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19.4. Šioje Sutartyje numatytos teisių gynybos priemonės neapriboja Šalių teisės pasinaudoti kitomis teisėtomis teisių gynybos priemonėmis.</w:t>
      </w:r>
    </w:p>
    <w:p w14:paraId="3B5408F5"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1E867FC"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6BEA053D"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szCs w:val="24"/>
        </w:rPr>
        <w:t xml:space="preserve">19.7. Jeigu Sutartis nutraukiama dėl esminio sutarties pažeidimo pagal Bendrųjų sąlygų 24.2.1 papunktį ir (ar) Rangovas esminę Sutarties sąlygą, nurodytą </w:t>
      </w:r>
      <w:r>
        <w:rPr>
          <w:rFonts w:eastAsia="Arial"/>
          <w:szCs w:val="24"/>
        </w:rPr>
        <w:t>Specialiųjų sąlygų 10 skyriuje</w:t>
      </w:r>
      <w:r>
        <w:rPr>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0BD7D512" w14:textId="77777777" w:rsidR="0049319C" w:rsidRDefault="0049319C">
      <w:pPr>
        <w:widowControl w:val="0"/>
        <w:tabs>
          <w:tab w:val="left" w:pos="567"/>
          <w:tab w:val="left" w:pos="851"/>
          <w:tab w:val="left" w:pos="992"/>
          <w:tab w:val="left" w:pos="1134"/>
        </w:tabs>
        <w:spacing w:line="276" w:lineRule="auto"/>
        <w:ind w:firstLine="53"/>
        <w:jc w:val="both"/>
        <w:rPr>
          <w:rFonts w:eastAsia="Arial"/>
          <w:szCs w:val="24"/>
        </w:rPr>
      </w:pPr>
    </w:p>
    <w:p w14:paraId="7215DA32"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Nenugalima jėga (FORCE MAJEURE)</w:t>
      </w:r>
    </w:p>
    <w:p w14:paraId="4B609504"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341A72C"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20.1.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18B73255" w14:textId="77777777" w:rsidR="0049319C" w:rsidRDefault="00000000">
      <w:pPr>
        <w:widowControl w:val="0"/>
        <w:tabs>
          <w:tab w:val="left" w:pos="567"/>
          <w:tab w:val="left" w:pos="851"/>
          <w:tab w:val="left" w:pos="992"/>
          <w:tab w:val="left" w:pos="1134"/>
        </w:tabs>
        <w:spacing w:line="276" w:lineRule="auto"/>
        <w:jc w:val="both"/>
        <w:rPr>
          <w:rFonts w:eastAsia="Cambria"/>
          <w:szCs w:val="24"/>
        </w:rPr>
      </w:pPr>
      <w:r>
        <w:rPr>
          <w:rFonts w:eastAsia="Cambria"/>
          <w:szCs w:val="24"/>
        </w:rPr>
        <w:t>20.1.1.</w:t>
      </w:r>
      <w:r>
        <w:rPr>
          <w:rFonts w:eastAsia="Cambria"/>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47129735" w14:textId="77777777" w:rsidR="0049319C" w:rsidRDefault="00000000">
      <w:pPr>
        <w:widowControl w:val="0"/>
        <w:tabs>
          <w:tab w:val="left" w:pos="567"/>
          <w:tab w:val="left" w:pos="851"/>
          <w:tab w:val="left" w:pos="992"/>
          <w:tab w:val="left" w:pos="1134"/>
        </w:tabs>
        <w:spacing w:line="276" w:lineRule="auto"/>
        <w:jc w:val="both"/>
        <w:rPr>
          <w:rFonts w:eastAsia="Cambria"/>
          <w:szCs w:val="24"/>
        </w:rPr>
      </w:pPr>
      <w:r>
        <w:rPr>
          <w:szCs w:val="24"/>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F3FAC2A"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20.2.</w:t>
      </w:r>
      <w:r>
        <w:rPr>
          <w:rFonts w:eastAsia="Arial"/>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BC8DEA"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20.3.</w:t>
      </w:r>
      <w:r>
        <w:rPr>
          <w:rFonts w:eastAsia="Arial"/>
          <w:b/>
          <w:bCs/>
          <w:szCs w:val="24"/>
        </w:rPr>
        <w:tab/>
      </w:r>
      <w:r>
        <w:rPr>
          <w:rFonts w:eastAsia="Arial"/>
          <w:szCs w:val="24"/>
        </w:rPr>
        <w:t xml:space="preserve">Pagrindas atleisti Šalį nuo atsakomybės atsiranda nuo nenugalimos jėgos aplinkybių atsiradimo momento arba, jeigu laiku nebuvo pateiktas pranešimas, nuo pranešimo pateikimo momento. Jeigu </w:t>
      </w:r>
      <w:r>
        <w:rPr>
          <w:rFonts w:eastAsia="Arial"/>
          <w:szCs w:val="24"/>
        </w:rPr>
        <w:lastRenderedPageBreak/>
        <w:t>Šalis laiku neišsiunčia pranešimo arba neinformuoja, ji privalo kompensuoti kitai Šaliai žalą, kurią ši patyrė dėl laiku nepateikto pranešimo arba dėl to, kad nebuvo jokio pranešimo.</w:t>
      </w:r>
    </w:p>
    <w:p w14:paraId="349D2EDD" w14:textId="77777777" w:rsidR="0049319C" w:rsidRDefault="00000000">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20.4. Šios Sutarties nuostatos dėl nenugalimos jėgos aplinkybių taikymo, neatima iš kitos Šalies teisės nutraukti Sutartį arba sustabdyti jos įvykdymą, ir (arba) reikalauti sumokėti netesybas.</w:t>
      </w:r>
    </w:p>
    <w:p w14:paraId="0D1B9A7F"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20.5.</w:t>
      </w:r>
      <w:r>
        <w:rPr>
          <w:rFonts w:eastAsia="Arial"/>
          <w:szCs w:val="24"/>
        </w:rPr>
        <w:tab/>
        <w:t>Jeigu nenugalimos jėgos (</w:t>
      </w:r>
      <w:r>
        <w:rPr>
          <w:rFonts w:eastAsia="Arial"/>
          <w:iCs/>
          <w:szCs w:val="24"/>
        </w:rPr>
        <w:t>force majeure</w:t>
      </w:r>
      <w:r>
        <w:rPr>
          <w:rFonts w:eastAsia="Arial"/>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702B52D" w14:textId="77777777" w:rsidR="0049319C" w:rsidRDefault="0049319C">
      <w:pPr>
        <w:widowControl w:val="0"/>
        <w:tabs>
          <w:tab w:val="left" w:pos="567"/>
          <w:tab w:val="left" w:pos="851"/>
          <w:tab w:val="left" w:pos="992"/>
          <w:tab w:val="left" w:pos="1134"/>
        </w:tabs>
        <w:spacing w:line="276" w:lineRule="auto"/>
        <w:jc w:val="both"/>
        <w:rPr>
          <w:rFonts w:eastAsia="Arial"/>
          <w:b/>
          <w:bCs/>
          <w:szCs w:val="24"/>
        </w:rPr>
      </w:pPr>
    </w:p>
    <w:p w14:paraId="3DED84A5"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nuostatų negaliojimas</w:t>
      </w:r>
    </w:p>
    <w:p w14:paraId="5C068D2D"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262CC05"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23399909"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73B0B11B"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5C874A8C"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pakeitimai</w:t>
      </w:r>
    </w:p>
    <w:p w14:paraId="4D43D2DF"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3DFD9213" w14:textId="77777777" w:rsidR="0049319C" w:rsidRDefault="00000000">
      <w:pPr>
        <w:tabs>
          <w:tab w:val="left" w:pos="284"/>
          <w:tab w:val="left" w:pos="567"/>
        </w:tabs>
        <w:spacing w:line="276" w:lineRule="auto"/>
        <w:jc w:val="both"/>
        <w:rPr>
          <w:szCs w:val="24"/>
        </w:rPr>
      </w:pPr>
      <w:r>
        <w:rPr>
          <w:szCs w:val="24"/>
        </w:rPr>
        <w:t>22.1. Sutarties sąlygos Sutarties galiojimo laikotarpiu negali būti keičiamos, išskyrus tokias Sutarties sąlygas, kurių keitimas numatytas Sutartyje ir (ar) galimas vadovaujantis VPĮ nuostatomis.</w:t>
      </w:r>
    </w:p>
    <w:p w14:paraId="43D9AD4E"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22.2. Sutarties pakeitimai įforminami Šalims sudarant Susitarimą, </w:t>
      </w:r>
      <w:r>
        <w:rPr>
          <w:szCs w:val="24"/>
        </w:rPr>
        <w:t>išskyrus Specialiųjų sąlygų 3.2.6.1 ir 3.5.8 punkte nurodytus Sutarties keitimo atvejus (keičiant ūkio subjektų, subrangovų arba specialistų sąrašą (-us)</w:t>
      </w:r>
      <w:r>
        <w:rPr>
          <w:rFonts w:eastAsia="Arial"/>
          <w:szCs w:val="24"/>
        </w:rPr>
        <w:t>.</w:t>
      </w:r>
    </w:p>
    <w:p w14:paraId="10DA7157"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Pr>
          <w:szCs w:val="24"/>
        </w:rPr>
        <w:t>įstatymų bei kitų teisės aktų</w:t>
      </w:r>
      <w:r>
        <w:rPr>
          <w:rFonts w:eastAsia="Arial"/>
          <w:szCs w:val="24"/>
        </w:rPr>
        <w:t xml:space="preserve"> nuostatomis.</w:t>
      </w:r>
    </w:p>
    <w:p w14:paraId="273ACE94"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22.4. Susitarimas įsigalioja nuo jo sudarymo, jei Susitarime nenurodyta kitaip. Susitarimą, </w:t>
      </w:r>
      <w:r>
        <w:rPr>
          <w:szCs w:val="24"/>
        </w:rPr>
        <w:t>taip pat pakeistąjį (-uosius) ūkio subjektų, subrangovų arba specialistų sąrašą (-us),</w:t>
      </w:r>
      <w:r>
        <w:rPr>
          <w:rFonts w:eastAsia="Arial"/>
          <w:szCs w:val="24"/>
        </w:rPr>
        <w:t xml:space="preserve"> Užsakovas privalo paviešinti VPĮ 33 ir 86 straipsniuose nustatyta tvarka.</w:t>
      </w:r>
    </w:p>
    <w:p w14:paraId="1613D18B"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w:t>
      </w:r>
      <w:r>
        <w:rPr>
          <w:rFonts w:eastAsia="Arial"/>
          <w:szCs w:val="24"/>
        </w:rPr>
        <w:lastRenderedPageBreak/>
        <w:t>Sutartis.</w:t>
      </w:r>
    </w:p>
    <w:p w14:paraId="115A89CE"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5965622D"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Sutarties VYKDYMO sUSTABDYMAS</w:t>
      </w:r>
    </w:p>
    <w:p w14:paraId="217436FC"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26E24D6" w14:textId="77777777" w:rsidR="0049319C" w:rsidRDefault="00000000">
      <w:pPr>
        <w:tabs>
          <w:tab w:val="left" w:pos="567"/>
        </w:tabs>
        <w:spacing w:line="276" w:lineRule="auto"/>
        <w:jc w:val="both"/>
        <w:textAlignment w:val="baseline"/>
        <w:rPr>
          <w:szCs w:val="24"/>
        </w:rPr>
      </w:pPr>
      <w:r>
        <w:rPr>
          <w:szCs w:val="24"/>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szCs w:val="24"/>
        </w:rPr>
        <w:t>Darbų</w:t>
      </w:r>
      <w:r>
        <w:rPr>
          <w:szCs w:val="24"/>
        </w:rPr>
        <w:t xml:space="preserve"> (jų dalies, Etapo) vykdymo sustabdymą iki atitinkamų aplinkybių pasibaigimo.</w:t>
      </w:r>
    </w:p>
    <w:p w14:paraId="5687DD90" w14:textId="77777777" w:rsidR="0049319C" w:rsidRDefault="00000000">
      <w:pPr>
        <w:tabs>
          <w:tab w:val="left" w:pos="567"/>
        </w:tabs>
        <w:spacing w:line="276" w:lineRule="auto"/>
        <w:jc w:val="both"/>
        <w:textAlignment w:val="baseline"/>
        <w:rPr>
          <w:szCs w:val="24"/>
        </w:rPr>
      </w:pPr>
      <w:r>
        <w:rPr>
          <w:szCs w:val="24"/>
        </w:rPr>
        <w:t>23.2. Darbų (jų dalies, Etapo) vykdymas gali būti stabdomas esant bent vienai iš šių aplinkybių:</w:t>
      </w:r>
    </w:p>
    <w:p w14:paraId="354BC385" w14:textId="77777777" w:rsidR="0049319C" w:rsidRDefault="00000000">
      <w:pPr>
        <w:tabs>
          <w:tab w:val="left" w:pos="567"/>
        </w:tabs>
        <w:spacing w:line="276" w:lineRule="auto"/>
        <w:jc w:val="both"/>
        <w:textAlignment w:val="baseline"/>
        <w:rPr>
          <w:szCs w:val="24"/>
        </w:rPr>
      </w:pPr>
      <w:r>
        <w:rPr>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6988681" w14:textId="77777777" w:rsidR="0049319C" w:rsidRDefault="00000000">
      <w:pPr>
        <w:tabs>
          <w:tab w:val="left" w:pos="567"/>
        </w:tabs>
        <w:spacing w:line="276" w:lineRule="auto"/>
        <w:jc w:val="both"/>
        <w:textAlignment w:val="baseline"/>
        <w:rPr>
          <w:szCs w:val="24"/>
        </w:rPr>
      </w:pPr>
      <w:r>
        <w:rPr>
          <w:szCs w:val="24"/>
        </w:rPr>
        <w:t>23.2.2. Rangovas Sutartyje nurodyta tvarka negali atlikti Darbų (pavyzdžiui, Užsakovas dėl objektyvių priežasčių negali sudaryti techninių galimybių Darbų atlikimui), o Rangovas dėl to negali vykdyti Sutarties;</w:t>
      </w:r>
    </w:p>
    <w:p w14:paraId="146CDDC1" w14:textId="77777777" w:rsidR="0049319C" w:rsidRDefault="00000000">
      <w:pPr>
        <w:tabs>
          <w:tab w:val="left" w:pos="567"/>
        </w:tabs>
        <w:spacing w:line="276" w:lineRule="auto"/>
        <w:jc w:val="both"/>
        <w:textAlignment w:val="baseline"/>
        <w:rPr>
          <w:szCs w:val="24"/>
        </w:rPr>
      </w:pPr>
      <w:r>
        <w:rPr>
          <w:szCs w:val="24"/>
        </w:rPr>
        <w:t>23.2.3. dėl nenumatytų Prekių, paslaugų ir (ar) darbų, susijusių su perkamu objektu, kurių poreikis paaiškėjo tik vykdant Sutartį, įsigijimo;</w:t>
      </w:r>
    </w:p>
    <w:p w14:paraId="2F83F541" w14:textId="77777777" w:rsidR="0049319C" w:rsidRDefault="00000000">
      <w:pPr>
        <w:tabs>
          <w:tab w:val="left" w:pos="567"/>
        </w:tabs>
        <w:spacing w:line="276" w:lineRule="auto"/>
        <w:jc w:val="both"/>
        <w:textAlignment w:val="baseline"/>
        <w:rPr>
          <w:szCs w:val="24"/>
        </w:rPr>
      </w:pPr>
      <w:r>
        <w:rPr>
          <w:szCs w:val="24"/>
        </w:rPr>
        <w:t>23.2.4. ne dėl Užsakovo kaltės vėluoja kitos Užsakovo pirkimo sutarties, turinčios tiesioginės įtakos šiai Sutarčiai, vykdymas;</w:t>
      </w:r>
    </w:p>
    <w:p w14:paraId="746484AB" w14:textId="77777777" w:rsidR="0049319C" w:rsidRDefault="00000000">
      <w:pPr>
        <w:tabs>
          <w:tab w:val="left" w:pos="567"/>
        </w:tabs>
        <w:spacing w:line="276" w:lineRule="auto"/>
        <w:jc w:val="both"/>
        <w:textAlignment w:val="baseline"/>
        <w:rPr>
          <w:szCs w:val="24"/>
        </w:rPr>
      </w:pPr>
      <w:r>
        <w:rPr>
          <w:szCs w:val="24"/>
        </w:rPr>
        <w:t>23.2.5. esant įrodymais pagrįstoms kliūtims ar trukdymams, sukeltiems Rangovui kitų trečiųjų asmenų ne dėl Rangovo ne laiku ar netinkamai pagal Sutarties sąlygas ir tvarką įvykdytų sutartinių įsipareigojimų;</w:t>
      </w:r>
    </w:p>
    <w:p w14:paraId="4F428DF4" w14:textId="77777777" w:rsidR="0049319C" w:rsidRDefault="00000000">
      <w:pPr>
        <w:tabs>
          <w:tab w:val="left" w:pos="567"/>
        </w:tabs>
        <w:spacing w:line="276" w:lineRule="auto"/>
        <w:jc w:val="both"/>
        <w:textAlignment w:val="baseline"/>
        <w:rPr>
          <w:szCs w:val="24"/>
        </w:rPr>
      </w:pPr>
      <w:r>
        <w:rPr>
          <w:szCs w:val="24"/>
        </w:rPr>
        <w:t>23.2.6. pasikeitus galiojančiam teisės aktui ar įsigaliojus naujam teisės aktui, kuris turi įtakos šios Sutarties vykdymui;</w:t>
      </w:r>
    </w:p>
    <w:p w14:paraId="474CB0F7" w14:textId="77777777" w:rsidR="0049319C" w:rsidRDefault="00000000">
      <w:pPr>
        <w:tabs>
          <w:tab w:val="left" w:pos="567"/>
        </w:tabs>
        <w:spacing w:line="276" w:lineRule="auto"/>
        <w:jc w:val="both"/>
        <w:textAlignment w:val="baseline"/>
        <w:rPr>
          <w:szCs w:val="24"/>
        </w:rPr>
      </w:pPr>
      <w:r>
        <w:rPr>
          <w:szCs w:val="24"/>
        </w:rPr>
        <w:t>23.2.7. sutartinių įsipareigojimų stabdymo būtinybė atsirado dėl sustabdyto, perskirstyto, negauto ir panašiai Užsakovo Darbų pirkimui skirto finansavimo arba finansavimo trūkumo;</w:t>
      </w:r>
    </w:p>
    <w:p w14:paraId="642DE013" w14:textId="77777777" w:rsidR="0049319C" w:rsidRDefault="00000000">
      <w:pPr>
        <w:tabs>
          <w:tab w:val="left" w:pos="567"/>
        </w:tabs>
        <w:spacing w:line="276" w:lineRule="auto"/>
        <w:jc w:val="both"/>
        <w:textAlignment w:val="baseline"/>
        <w:rPr>
          <w:szCs w:val="24"/>
        </w:rPr>
      </w:pPr>
      <w:r>
        <w:rPr>
          <w:szCs w:val="24"/>
        </w:rPr>
        <w:t>23.2.8. dėl teisminių (arbitražinių) ginčų su Užsakovu ar trečiaisiais asmenimis, kurių dalykas yra tiesiogiai susijęs su Sutarties vykdymu;</w:t>
      </w:r>
    </w:p>
    <w:p w14:paraId="4EFA2BC4" w14:textId="77777777" w:rsidR="0049319C" w:rsidRDefault="00000000">
      <w:pPr>
        <w:tabs>
          <w:tab w:val="left" w:pos="567"/>
        </w:tabs>
        <w:spacing w:line="276" w:lineRule="auto"/>
        <w:jc w:val="both"/>
        <w:textAlignment w:val="baseline"/>
        <w:rPr>
          <w:szCs w:val="24"/>
        </w:rPr>
      </w:pPr>
      <w:r>
        <w:rPr>
          <w:szCs w:val="24"/>
        </w:rPr>
        <w:t>23.2.9. jeigu vykdant Darbus, Darbų vykdymo vietoje yra aptinkami archeologiniai radiniai, kaip jie apibrėžti Lietuvos Respublikos nekilnojamojo kultūros paveldo apsaugos įstatyme;</w:t>
      </w:r>
    </w:p>
    <w:p w14:paraId="6E6DE97F" w14:textId="77777777" w:rsidR="0049319C" w:rsidRDefault="00000000">
      <w:pPr>
        <w:tabs>
          <w:tab w:val="left" w:pos="567"/>
        </w:tabs>
        <w:spacing w:line="276" w:lineRule="auto"/>
        <w:jc w:val="both"/>
        <w:textAlignment w:val="baseline"/>
        <w:rPr>
          <w:szCs w:val="24"/>
        </w:rPr>
      </w:pPr>
      <w:r>
        <w:rPr>
          <w:szCs w:val="24"/>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09A3B18A" w14:textId="77777777" w:rsidR="0049319C" w:rsidRDefault="00000000">
      <w:pPr>
        <w:tabs>
          <w:tab w:val="left" w:pos="567"/>
        </w:tabs>
        <w:spacing w:line="276" w:lineRule="auto"/>
        <w:jc w:val="both"/>
        <w:textAlignment w:val="baseline"/>
        <w:rPr>
          <w:szCs w:val="24"/>
        </w:rPr>
      </w:pPr>
      <w:r>
        <w:rPr>
          <w:szCs w:val="24"/>
        </w:rPr>
        <w:t>23.2.11.</w:t>
      </w:r>
      <w:r>
        <w:t xml:space="preserve"> dėl papildomų projektavimo paslaugų, kurių poreikis iškyla keičiant Techninę specifikaciją ir (ar) dėl Statinio projekto klaidų;</w:t>
      </w:r>
    </w:p>
    <w:p w14:paraId="67DEAD1C" w14:textId="77777777" w:rsidR="0049319C" w:rsidRDefault="00000000">
      <w:pPr>
        <w:spacing w:line="276" w:lineRule="auto"/>
        <w:jc w:val="both"/>
        <w:rPr>
          <w:szCs w:val="24"/>
        </w:rPr>
      </w:pPr>
      <w:r>
        <w:rPr>
          <w:szCs w:val="24"/>
        </w:rPr>
        <w:t>23.2.12. dėl tyrinėjimų, kurie nebuvo numatyti Sutartyje, bet kuriuos būtina atlikti.</w:t>
      </w:r>
    </w:p>
    <w:p w14:paraId="64A3EAEE" w14:textId="77777777" w:rsidR="0049319C" w:rsidRDefault="00000000">
      <w:pPr>
        <w:tabs>
          <w:tab w:val="left" w:pos="567"/>
        </w:tabs>
        <w:spacing w:line="276" w:lineRule="auto"/>
        <w:jc w:val="both"/>
        <w:textAlignment w:val="baseline"/>
        <w:rPr>
          <w:szCs w:val="24"/>
        </w:rPr>
      </w:pPr>
      <w:r>
        <w:rPr>
          <w:szCs w:val="24"/>
        </w:rPr>
        <w:lastRenderedPageBreak/>
        <w:t xml:space="preserve">23.3. Jei </w:t>
      </w:r>
      <w:r>
        <w:rPr>
          <w:rFonts w:eastAsia="Arial"/>
          <w:szCs w:val="24"/>
        </w:rPr>
        <w:t>Darbų</w:t>
      </w:r>
      <w:r>
        <w:rPr>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7F788B8B" w14:textId="77777777" w:rsidR="0049319C" w:rsidRDefault="00000000">
      <w:pPr>
        <w:tabs>
          <w:tab w:val="left" w:pos="567"/>
        </w:tabs>
        <w:spacing w:line="276" w:lineRule="auto"/>
        <w:jc w:val="both"/>
        <w:rPr>
          <w:szCs w:val="24"/>
        </w:rPr>
      </w:pPr>
      <w:r>
        <w:rPr>
          <w:szCs w:val="24"/>
        </w:rPr>
        <w:t xml:space="preserve">23.4. Jei </w:t>
      </w:r>
      <w:r>
        <w:rPr>
          <w:rFonts w:eastAsia="Arial"/>
          <w:szCs w:val="24"/>
        </w:rPr>
        <w:t>Darbų</w:t>
      </w:r>
      <w:r>
        <w:rPr>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4E8E4097" w14:textId="77777777" w:rsidR="0049319C" w:rsidRDefault="00000000">
      <w:pPr>
        <w:tabs>
          <w:tab w:val="left" w:pos="567"/>
        </w:tabs>
        <w:spacing w:line="276" w:lineRule="auto"/>
        <w:jc w:val="both"/>
        <w:textAlignment w:val="baseline"/>
        <w:rPr>
          <w:szCs w:val="24"/>
        </w:rPr>
      </w:pPr>
      <w:r>
        <w:rPr>
          <w:szCs w:val="24"/>
        </w:rPr>
        <w:t>23.5. Sutartinių įsipareigojimų vykdymas gali būti stabdomas tik Sutarties galiojimo laikotarpiu tokia tvarka:</w:t>
      </w:r>
    </w:p>
    <w:p w14:paraId="4250CCAD" w14:textId="77777777" w:rsidR="0049319C" w:rsidRDefault="00000000">
      <w:pPr>
        <w:tabs>
          <w:tab w:val="left" w:pos="567"/>
        </w:tabs>
        <w:spacing w:line="276" w:lineRule="auto"/>
        <w:jc w:val="both"/>
        <w:textAlignment w:val="baseline"/>
        <w:rPr>
          <w:szCs w:val="24"/>
        </w:rPr>
      </w:pPr>
      <w:r>
        <w:rPr>
          <w:szCs w:val="24"/>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30C8F14D" w14:textId="77777777" w:rsidR="0049319C" w:rsidRDefault="00000000">
      <w:pPr>
        <w:spacing w:line="276" w:lineRule="auto"/>
        <w:jc w:val="both"/>
        <w:rPr>
          <w:szCs w:val="24"/>
        </w:rPr>
      </w:pPr>
      <w:r>
        <w:rPr>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27DDD265" w14:textId="77777777" w:rsidR="0049319C" w:rsidRDefault="00000000">
      <w:pPr>
        <w:spacing w:line="276" w:lineRule="auto"/>
        <w:jc w:val="both"/>
        <w:rPr>
          <w:szCs w:val="24"/>
        </w:rPr>
      </w:pPr>
      <w:r>
        <w:rPr>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w:t>
      </w:r>
      <w:r>
        <w: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w:t>
      </w:r>
      <w:r>
        <w:rPr>
          <w:szCs w:val="24"/>
        </w:rPr>
        <w:t xml:space="preserve"> Jei sutartinių įsipareigojimų ar jų dalies vykdymas sustabdytas, Šalys negali vykdyti jokių jiems pagal Sutartį ar Sutarties dalį priskirtų įsipareigojimų.</w:t>
      </w:r>
    </w:p>
    <w:p w14:paraId="03DD21BF" w14:textId="77777777" w:rsidR="0049319C" w:rsidRDefault="00000000">
      <w:pPr>
        <w:spacing w:line="276" w:lineRule="auto"/>
        <w:jc w:val="both"/>
        <w:rPr>
          <w:szCs w:val="24"/>
        </w:rPr>
      </w:pPr>
      <w:r>
        <w:rPr>
          <w:szCs w:val="24"/>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5644093" w14:textId="77777777" w:rsidR="0049319C" w:rsidRDefault="00000000">
      <w:pPr>
        <w:spacing w:line="276" w:lineRule="auto"/>
        <w:jc w:val="both"/>
        <w:rPr>
          <w:szCs w:val="24"/>
        </w:rPr>
      </w:pPr>
      <w:r>
        <w:rPr>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w:t>
      </w:r>
      <w:r>
        <w:rPr>
          <w:szCs w:val="24"/>
        </w:rPr>
        <w:lastRenderedPageBreak/>
        <w:t xml:space="preserve">žalingo atmosferinių veiksnių poveikio, užtikrinti žmonių saugą Statybvietėje ir išvengti aplinkos taršos. </w:t>
      </w:r>
    </w:p>
    <w:p w14:paraId="020E3D58" w14:textId="77777777" w:rsidR="0049319C" w:rsidRDefault="00000000">
      <w:pPr>
        <w:spacing w:line="276" w:lineRule="auto"/>
        <w:jc w:val="both"/>
        <w:rPr>
          <w:szCs w:val="24"/>
        </w:rPr>
      </w:pPr>
      <w:r>
        <w:rPr>
          <w:szCs w:val="24"/>
        </w:rPr>
        <w:t>23.8. Sutartinių įsipareigojimų vykdymas sustabdomas ne ilgesniam kaip konkrečios, pagrįstos aplinkybės egzistavimo laikotarpiui.</w:t>
      </w:r>
    </w:p>
    <w:p w14:paraId="775408B2" w14:textId="77777777" w:rsidR="0049319C" w:rsidRDefault="00000000">
      <w:pPr>
        <w:tabs>
          <w:tab w:val="left" w:pos="567"/>
        </w:tabs>
        <w:spacing w:line="276" w:lineRule="auto"/>
        <w:jc w:val="both"/>
        <w:textAlignment w:val="baseline"/>
        <w:rPr>
          <w:szCs w:val="24"/>
        </w:rPr>
      </w:pPr>
      <w:r>
        <w:rPr>
          <w:szCs w:val="24"/>
        </w:rPr>
        <w:t xml:space="preserve">23.9. Šalys susitaria, kad sutartinių įsipareigojimų vykdymo sustabdymo terminas į Sutarties vykdymo terminą nėra įskaičiuojamas, jo metu sutartiniai įsipareigojimai nevykdomi ir už šį periodą </w:t>
      </w:r>
      <w:r>
        <w:rPr>
          <w:rFonts w:eastAsia="Cambria"/>
          <w:szCs w:val="24"/>
          <w:shd w:val="clear" w:color="auto" w:fill="FFFFFF"/>
        </w:rPr>
        <w:t>Užsakov</w:t>
      </w:r>
      <w:r>
        <w:rPr>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6DDE898D" w14:textId="77777777" w:rsidR="0049319C" w:rsidRDefault="00000000">
      <w:pPr>
        <w:tabs>
          <w:tab w:val="left" w:pos="567"/>
        </w:tabs>
        <w:spacing w:line="276" w:lineRule="auto"/>
        <w:jc w:val="both"/>
        <w:textAlignment w:val="baseline"/>
        <w:rPr>
          <w:szCs w:val="24"/>
        </w:rPr>
      </w:pPr>
      <w:r>
        <w:rPr>
          <w:szCs w:val="24"/>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D4FE4EE" w14:textId="77777777" w:rsidR="0049319C" w:rsidRDefault="00000000">
      <w:pPr>
        <w:tabs>
          <w:tab w:val="left" w:pos="567"/>
        </w:tabs>
        <w:spacing w:line="276" w:lineRule="auto"/>
        <w:jc w:val="both"/>
        <w:textAlignment w:val="baseline"/>
        <w:rPr>
          <w:szCs w:val="24"/>
        </w:rPr>
      </w:pPr>
      <w:r>
        <w:rPr>
          <w:szCs w:val="24"/>
        </w:rPr>
        <w:t>23.11. Atnaujinus Sutarties vykdymą, neįvykdytų prievolių (jų dalies) įvykdymo terminai ir Sutarties galiojimas nukeliami tokiam terminui, kiek buvo likę laiko jų įvykdymui (Sutarties galiojimui) jų sustabdymo metu.</w:t>
      </w:r>
    </w:p>
    <w:p w14:paraId="4D0E37EE" w14:textId="77777777" w:rsidR="0049319C" w:rsidRDefault="00000000">
      <w:pPr>
        <w:tabs>
          <w:tab w:val="left" w:pos="567"/>
        </w:tabs>
        <w:spacing w:line="276" w:lineRule="auto"/>
        <w:jc w:val="both"/>
        <w:textAlignment w:val="baseline"/>
        <w:rPr>
          <w:szCs w:val="24"/>
        </w:rPr>
      </w:pPr>
      <w:r>
        <w:rPr>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35848B84" w14:textId="77777777" w:rsidR="0049319C" w:rsidRDefault="0049319C">
      <w:pPr>
        <w:tabs>
          <w:tab w:val="left" w:pos="567"/>
        </w:tabs>
        <w:spacing w:line="276" w:lineRule="auto"/>
        <w:jc w:val="both"/>
        <w:textAlignment w:val="baseline"/>
        <w:rPr>
          <w:b/>
          <w:bCs/>
          <w:szCs w:val="24"/>
        </w:rPr>
      </w:pPr>
    </w:p>
    <w:p w14:paraId="38E90991"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Sutarties nutraukimas</w:t>
      </w:r>
    </w:p>
    <w:p w14:paraId="5F20C582"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745F129" w14:textId="77777777" w:rsidR="0049319C" w:rsidRDefault="00000000">
      <w:pPr>
        <w:tabs>
          <w:tab w:val="left" w:pos="567"/>
          <w:tab w:val="left" w:pos="851"/>
          <w:tab w:val="left" w:pos="992"/>
          <w:tab w:val="left" w:pos="1134"/>
        </w:tabs>
        <w:spacing w:line="276"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214158B6" w14:textId="77777777" w:rsidR="0049319C" w:rsidRDefault="0049319C">
      <w:pPr>
        <w:tabs>
          <w:tab w:val="left" w:pos="567"/>
          <w:tab w:val="left" w:pos="851"/>
          <w:tab w:val="left" w:pos="992"/>
          <w:tab w:val="left" w:pos="1134"/>
        </w:tabs>
        <w:spacing w:line="276" w:lineRule="auto"/>
        <w:jc w:val="both"/>
        <w:rPr>
          <w:rFonts w:eastAsia="Cambria"/>
          <w:b/>
          <w:bCs/>
          <w:szCs w:val="24"/>
        </w:rPr>
      </w:pPr>
    </w:p>
    <w:p w14:paraId="62F4F50A"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24.1.</w:t>
      </w:r>
      <w:r>
        <w:rPr>
          <w:rFonts w:eastAsia="Arial"/>
          <w:b/>
          <w:bCs/>
          <w:szCs w:val="24"/>
        </w:rPr>
        <w:tab/>
      </w:r>
      <w:r>
        <w:rPr>
          <w:rFonts w:eastAsia="Arial"/>
          <w:b/>
          <w:szCs w:val="24"/>
        </w:rPr>
        <w:t>Pretenzijos dėl Sutarties pažeidimų</w:t>
      </w:r>
    </w:p>
    <w:p w14:paraId="6A695FF0"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7927C30" w14:textId="77777777" w:rsidR="0049319C" w:rsidRDefault="00000000">
      <w:pPr>
        <w:tabs>
          <w:tab w:val="left" w:pos="567"/>
        </w:tabs>
        <w:spacing w:line="276" w:lineRule="auto"/>
        <w:jc w:val="both"/>
        <w:textAlignment w:val="baseline"/>
        <w:rPr>
          <w:szCs w:val="24"/>
        </w:rPr>
      </w:pPr>
      <w:r>
        <w:rPr>
          <w:szCs w:val="24"/>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9B31CE5" w14:textId="77777777" w:rsidR="0049319C" w:rsidRDefault="00000000">
      <w:pPr>
        <w:tabs>
          <w:tab w:val="left" w:pos="567"/>
        </w:tabs>
        <w:spacing w:line="276" w:lineRule="auto"/>
        <w:jc w:val="both"/>
        <w:textAlignment w:val="baseline"/>
        <w:rPr>
          <w:szCs w:val="24"/>
        </w:rPr>
      </w:pPr>
      <w:r>
        <w:rPr>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Pr>
          <w:bCs/>
          <w:szCs w:val="24"/>
        </w:rPr>
        <w:t xml:space="preserve"> </w:t>
      </w:r>
      <w:r>
        <w:rPr>
          <w:szCs w:val="24"/>
        </w:rPr>
        <w:t xml:space="preserve">Rangovo teisė siūlyti kitą terminą </w:t>
      </w:r>
      <w:r>
        <w:rPr>
          <w:szCs w:val="24"/>
        </w:rPr>
        <w:lastRenderedPageBreak/>
        <w:t xml:space="preserve">nelaikoma </w:t>
      </w:r>
      <w:r>
        <w:rPr>
          <w:rFonts w:eastAsia="Cambria"/>
          <w:szCs w:val="24"/>
          <w:shd w:val="clear" w:color="auto" w:fill="FFFFFF"/>
        </w:rPr>
        <w:t>Užsakov</w:t>
      </w:r>
      <w:r>
        <w:rPr>
          <w:szCs w:val="24"/>
        </w:rPr>
        <w:t>o pareiga tą terminą priimti. Pretenziją gavusios Šalies pasiūlytasis terminas pakeičia terminą, nurodytą pretenzijoje, tik jeigu kita Šalis jį patvirtina.</w:t>
      </w:r>
    </w:p>
    <w:p w14:paraId="676866C3"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24.2.</w:t>
      </w:r>
      <w:r>
        <w:rPr>
          <w:rFonts w:eastAsia="Arial"/>
          <w:b/>
          <w:bCs/>
          <w:szCs w:val="24"/>
        </w:rPr>
        <w:tab/>
      </w:r>
      <w:r>
        <w:rPr>
          <w:rFonts w:eastAsia="Arial"/>
          <w:b/>
          <w:szCs w:val="24"/>
        </w:rPr>
        <w:t>Sutarties nutraukimas Užsakovo iniciatyva</w:t>
      </w:r>
    </w:p>
    <w:p w14:paraId="2B3B447F"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BBF8711" w14:textId="77777777" w:rsidR="0049319C" w:rsidRDefault="00000000">
      <w:pPr>
        <w:tabs>
          <w:tab w:val="left" w:pos="567"/>
        </w:tabs>
        <w:spacing w:line="276" w:lineRule="auto"/>
        <w:jc w:val="both"/>
        <w:textAlignment w:val="baseline"/>
        <w:rPr>
          <w:szCs w:val="24"/>
        </w:rPr>
      </w:pPr>
      <w:r>
        <w:rPr>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Pr>
          <w:rFonts w:eastAsia="Cambria"/>
          <w:szCs w:val="24"/>
          <w:shd w:val="clear" w:color="auto" w:fill="FFFFFF"/>
        </w:rPr>
        <w:t>Užsakov</w:t>
      </w:r>
      <w:r>
        <w:rPr>
          <w:szCs w:val="24"/>
        </w:rPr>
        <w:t>o pretenziją, per pretenzijoje nurodytą terminą neištaiso pažeidimo.</w:t>
      </w:r>
    </w:p>
    <w:p w14:paraId="1DAD633B" w14:textId="77777777" w:rsidR="0049319C" w:rsidRDefault="00000000">
      <w:pPr>
        <w:tabs>
          <w:tab w:val="left" w:pos="567"/>
        </w:tabs>
        <w:spacing w:line="276" w:lineRule="auto"/>
        <w:jc w:val="both"/>
        <w:textAlignment w:val="baseline"/>
        <w:rPr>
          <w:szCs w:val="24"/>
        </w:rPr>
      </w:pPr>
      <w:r>
        <w:rPr>
          <w:szCs w:val="24"/>
        </w:rPr>
        <w:t>24.2.2. Užsakovas turi teisę vienašališkai nutraukti Sutartį ar jos dalį raštu įspėjęs Rangovą prieš ne trumpesnį kaip 10 (dešimties) kalendorinių dienų terminą, jeigu:</w:t>
      </w:r>
    </w:p>
    <w:p w14:paraId="1FC48FEC" w14:textId="77777777" w:rsidR="0049319C" w:rsidRDefault="00000000">
      <w:pPr>
        <w:tabs>
          <w:tab w:val="left" w:pos="567"/>
        </w:tabs>
        <w:spacing w:line="276" w:lineRule="auto"/>
        <w:jc w:val="both"/>
        <w:textAlignment w:val="baseline"/>
        <w:rPr>
          <w:szCs w:val="24"/>
        </w:rPr>
      </w:pPr>
      <w:r>
        <w:rPr>
          <w:szCs w:val="24"/>
        </w:rPr>
        <w:t>24.2.2.1. Rangovui yra iškelta bankroto byla, pradėtas bankroto procesas ne teismo tvarka, jis tampa nemokus arba yra nemokumo tikimybė, sustabdo ūkinę veiklą ar susidaro</w:t>
      </w:r>
      <w:r>
        <w:rPr>
          <w:bCs/>
          <w:szCs w:val="24"/>
        </w:rPr>
        <w:t xml:space="preserve"> </w:t>
      </w:r>
      <w:r>
        <w:rPr>
          <w:szCs w:val="24"/>
        </w:rPr>
        <w:t>įstatymuose ir kituose teisės aktuose nustatyta tvarka analogiška situacija</w:t>
      </w:r>
      <w:r>
        <w:rPr>
          <w:szCs w:val="24"/>
          <w:shd w:val="clear" w:color="auto" w:fill="FFFFFF"/>
        </w:rPr>
        <w:t>;</w:t>
      </w:r>
    </w:p>
    <w:p w14:paraId="52D22122" w14:textId="77777777" w:rsidR="0049319C" w:rsidRDefault="00000000">
      <w:pPr>
        <w:tabs>
          <w:tab w:val="left" w:pos="567"/>
        </w:tabs>
        <w:spacing w:line="276" w:lineRule="auto"/>
        <w:jc w:val="both"/>
        <w:rPr>
          <w:szCs w:val="24"/>
        </w:rPr>
      </w:pPr>
      <w:r>
        <w:rPr>
          <w:szCs w:val="24"/>
        </w:rPr>
        <w:t>24.2.2.2. Rangovo padėtis pasikeičia ir jis atitinka pirkimo dokumentuose nustatytą pašalinimo pagrindą;</w:t>
      </w:r>
    </w:p>
    <w:p w14:paraId="624DEB5E" w14:textId="77777777" w:rsidR="0049319C" w:rsidRDefault="00000000">
      <w:pPr>
        <w:tabs>
          <w:tab w:val="left" w:pos="567"/>
        </w:tabs>
        <w:spacing w:line="276" w:lineRule="auto"/>
        <w:jc w:val="both"/>
        <w:textAlignment w:val="baseline"/>
        <w:rPr>
          <w:szCs w:val="24"/>
        </w:rPr>
      </w:pPr>
      <w:r>
        <w:rPr>
          <w:szCs w:val="24"/>
        </w:rPr>
        <w:t>24.2.2.3. pasikeičia teisės aktai, susiję su Sutarties objektu, Sutarties vykdymu ar su Užsakovo vykdoma veikla, kuriai buvo sudaryta Sutartis, ir dėl tokių pakeitimų Užsakovas nusprendžia nutraukti Sutartį;</w:t>
      </w:r>
    </w:p>
    <w:p w14:paraId="624B6311" w14:textId="77777777" w:rsidR="0049319C" w:rsidRDefault="00000000">
      <w:pPr>
        <w:tabs>
          <w:tab w:val="left" w:pos="567"/>
        </w:tabs>
        <w:spacing w:line="276" w:lineRule="auto"/>
        <w:jc w:val="both"/>
        <w:textAlignment w:val="baseline"/>
        <w:rPr>
          <w:szCs w:val="24"/>
        </w:rPr>
      </w:pPr>
      <w:r>
        <w:rPr>
          <w:szCs w:val="24"/>
        </w:rPr>
        <w:t>24.2.2.4. Užsakovas nusprendžia nebevykdyti veiklos, kurios vykdymui Sutartimi įsigyjamų Darbų ir Sutarties poreikis išnyksta;</w:t>
      </w:r>
    </w:p>
    <w:p w14:paraId="01246EED" w14:textId="77777777" w:rsidR="0049319C" w:rsidRDefault="00000000">
      <w:pPr>
        <w:tabs>
          <w:tab w:val="left" w:pos="567"/>
        </w:tabs>
        <w:spacing w:line="276" w:lineRule="auto"/>
        <w:jc w:val="both"/>
        <w:textAlignment w:val="baseline"/>
        <w:rPr>
          <w:szCs w:val="24"/>
        </w:rPr>
      </w:pPr>
      <w:r>
        <w:rPr>
          <w:szCs w:val="24"/>
        </w:rPr>
        <w:t>24.2.2.5. Užsakovo valdymo organas priima sprendimą, dėl kurio Sutarties poreikis išnyksta;</w:t>
      </w:r>
    </w:p>
    <w:p w14:paraId="6DC03537" w14:textId="77777777" w:rsidR="0049319C" w:rsidRDefault="00000000">
      <w:pPr>
        <w:tabs>
          <w:tab w:val="left" w:pos="567"/>
        </w:tabs>
        <w:spacing w:line="276" w:lineRule="auto"/>
        <w:jc w:val="both"/>
        <w:textAlignment w:val="baseline"/>
        <w:rPr>
          <w:szCs w:val="24"/>
        </w:rPr>
      </w:pPr>
      <w:r>
        <w:rPr>
          <w:szCs w:val="24"/>
        </w:rPr>
        <w:t>24.2.2.6. pasikeičia (pablogėja) Užsakovo finansinė padėtis ar Užsakovas negauna arba netenka finansavimo ir dėl šios priežasties nusprendžia nutraukti Sutartį;</w:t>
      </w:r>
    </w:p>
    <w:p w14:paraId="01C664E3" w14:textId="77777777" w:rsidR="0049319C" w:rsidRDefault="00000000">
      <w:pPr>
        <w:tabs>
          <w:tab w:val="left" w:pos="567"/>
        </w:tabs>
        <w:spacing w:line="276" w:lineRule="auto"/>
        <w:jc w:val="both"/>
        <w:textAlignment w:val="baseline"/>
        <w:rPr>
          <w:szCs w:val="24"/>
        </w:rPr>
      </w:pPr>
      <w:r>
        <w:rPr>
          <w:szCs w:val="24"/>
        </w:rPr>
        <w:t>24.2.2.7. keičiasi Užsakovo organizacinė struktūra – juridinis statusas, pobūdis ar valdymo struktūra ir tai gali turėti įtakos tinkamam Sutarties įvykdymui arba Sutarties poreikiui;</w:t>
      </w:r>
    </w:p>
    <w:p w14:paraId="331918AE" w14:textId="77777777" w:rsidR="0049319C" w:rsidRDefault="00000000">
      <w:pPr>
        <w:tabs>
          <w:tab w:val="left" w:pos="567"/>
        </w:tabs>
        <w:spacing w:line="276" w:lineRule="auto"/>
        <w:jc w:val="both"/>
        <w:textAlignment w:val="baseline"/>
        <w:rPr>
          <w:szCs w:val="24"/>
        </w:rPr>
      </w:pPr>
      <w:r>
        <w:rPr>
          <w:szCs w:val="24"/>
        </w:rPr>
        <w:t xml:space="preserve">24.2.2.8. nebelieka perkamų </w:t>
      </w:r>
      <w:r>
        <w:rPr>
          <w:rFonts w:eastAsia="Arial"/>
          <w:szCs w:val="24"/>
        </w:rPr>
        <w:t>Darbų</w:t>
      </w:r>
      <w:r>
        <w:rPr>
          <w:szCs w:val="24"/>
        </w:rPr>
        <w:t xml:space="preserve"> poreikio;</w:t>
      </w:r>
    </w:p>
    <w:p w14:paraId="64D4983D" w14:textId="77777777" w:rsidR="0049319C" w:rsidRDefault="00000000">
      <w:pPr>
        <w:tabs>
          <w:tab w:val="left" w:pos="567"/>
        </w:tabs>
        <w:spacing w:line="276" w:lineRule="auto"/>
        <w:jc w:val="both"/>
        <w:textAlignment w:val="baseline"/>
        <w:rPr>
          <w:szCs w:val="24"/>
        </w:rPr>
      </w:pPr>
      <w:r>
        <w:rPr>
          <w:szCs w:val="24"/>
        </w:rPr>
        <w:t>24.2.2.9. Užsakovas iš pirkimų priežiūrą atliekančių institucijų gauna nurodymą ar rekomendaciją nutraukti Sutartį;</w:t>
      </w:r>
    </w:p>
    <w:p w14:paraId="4AE14283" w14:textId="77777777" w:rsidR="0049319C" w:rsidRDefault="00000000">
      <w:pPr>
        <w:spacing w:line="276" w:lineRule="auto"/>
        <w:jc w:val="both"/>
        <w:rPr>
          <w:szCs w:val="24"/>
        </w:rPr>
      </w:pPr>
      <w:r>
        <w:rPr>
          <w:szCs w:val="24"/>
        </w:rPr>
        <w:t xml:space="preserve">24.2.2.10. </w:t>
      </w:r>
      <w:r>
        <w:rPr>
          <w:color w:val="000000"/>
          <w:szCs w:val="24"/>
        </w:rPr>
        <w:t xml:space="preserve">kai Sutarties įvykdymo užtikrinimą išdavęs subjektas (garantas) negali įvykdyti savo įsipareigojimų ir (ar) Rangovas, Užsakovui raštu pareikalavus, per 10 (dešimt) </w:t>
      </w:r>
      <w:r>
        <w:rPr>
          <w:szCs w:val="24"/>
        </w:rPr>
        <w:t>kalendorinių</w:t>
      </w:r>
      <w:r>
        <w:rPr>
          <w:color w:val="000000"/>
          <w:szCs w:val="24"/>
        </w:rPr>
        <w:t xml:space="preserve"> dienų nepateikia naujo ir (ar) nepratęsia Sutarties įvykdymo užtikrinimo;</w:t>
      </w:r>
    </w:p>
    <w:p w14:paraId="3EC17A13" w14:textId="77777777" w:rsidR="0049319C" w:rsidRDefault="00000000">
      <w:pPr>
        <w:tabs>
          <w:tab w:val="left" w:pos="567"/>
        </w:tabs>
        <w:spacing w:line="276" w:lineRule="auto"/>
        <w:jc w:val="both"/>
        <w:textAlignment w:val="baseline"/>
        <w:rPr>
          <w:rFonts w:eastAsia="Arial"/>
          <w:szCs w:val="24"/>
        </w:rPr>
      </w:pPr>
      <w:r>
        <w:rPr>
          <w:szCs w:val="24"/>
        </w:rPr>
        <w:t>24.2.2.11.</w:t>
      </w:r>
      <w:r>
        <w:rPr>
          <w:rFonts w:eastAsia="Arial"/>
          <w:szCs w:val="24"/>
        </w:rPr>
        <w:t xml:space="preserve"> </w:t>
      </w:r>
      <w:r>
        <w:rPr>
          <w:szCs w:val="24"/>
        </w:rPr>
        <w:t>Rangovas nepateikia ir (ar) nepratęsia reikalaujamų draudimų, garantijų, užtikrinimų, arba jei asmuo, duodantis garantiją, yra nepajėgus laikytis savo įsipareigojimų, arba nustoja galioti šie dokumentai;</w:t>
      </w:r>
    </w:p>
    <w:p w14:paraId="1F75069E" w14:textId="77777777" w:rsidR="0049319C" w:rsidRDefault="00000000">
      <w:pPr>
        <w:tabs>
          <w:tab w:val="left" w:pos="567"/>
        </w:tabs>
        <w:spacing w:line="276" w:lineRule="auto"/>
        <w:jc w:val="both"/>
        <w:textAlignment w:val="baseline"/>
        <w:rPr>
          <w:szCs w:val="24"/>
        </w:rPr>
      </w:pPr>
      <w:r>
        <w:rPr>
          <w:szCs w:val="24"/>
        </w:rPr>
        <w:t>24.2.2.12. Rangovas pažeidžia Sutartį arba įstatymus bei kitus teisės aktus ir per Užsakovo rašytinėje pretenzijoje nurodytą terminą neištaiso pažeidimo;</w:t>
      </w:r>
    </w:p>
    <w:p w14:paraId="678B9B76" w14:textId="77777777" w:rsidR="0049319C" w:rsidRDefault="00000000">
      <w:pPr>
        <w:tabs>
          <w:tab w:val="left" w:pos="567"/>
        </w:tabs>
        <w:spacing w:line="276" w:lineRule="auto"/>
        <w:jc w:val="both"/>
        <w:textAlignment w:val="baseline"/>
        <w:rPr>
          <w:iCs/>
          <w:szCs w:val="24"/>
        </w:rPr>
      </w:pPr>
      <w:r>
        <w:rPr>
          <w:szCs w:val="24"/>
        </w:rPr>
        <w:t xml:space="preserve">24.2.2.13. </w:t>
      </w:r>
      <w:r>
        <w:rPr>
          <w:iCs/>
          <w:szCs w:val="24"/>
        </w:rPr>
        <w:t xml:space="preserve">Lietuvos Respublikos Vyriausybė Nacionaliniam saugumui užtikrinti svarbių objektų apsaugos įstatymo nustatyta tvarka priima sprendimą, patvirtinantį, kad Sutartis neatitinka nacionalinio saugumo interesų (taikoma, jeigu Užsakovas veikia srityse, kurios laikomos </w:t>
      </w:r>
      <w:r>
        <w:rPr>
          <w:iCs/>
          <w:szCs w:val="24"/>
        </w:rPr>
        <w:lastRenderedPageBreak/>
        <w:t>nacionaliniam saugumui užtikrinti strategiškai svarbių ūkio sektorių dalimi, ar yra laikomas esminiu subjektu);</w:t>
      </w:r>
    </w:p>
    <w:p w14:paraId="71D7E351" w14:textId="77777777" w:rsidR="0049319C" w:rsidRDefault="00000000">
      <w:pPr>
        <w:tabs>
          <w:tab w:val="left" w:pos="567"/>
        </w:tabs>
        <w:spacing w:line="276" w:lineRule="auto"/>
        <w:jc w:val="both"/>
        <w:textAlignment w:val="baseline"/>
        <w:rPr>
          <w:iCs/>
          <w:szCs w:val="24"/>
        </w:rPr>
      </w:pPr>
      <w:r>
        <w:rPr>
          <w:iCs/>
          <w:szCs w:val="24"/>
        </w:rPr>
        <w:t>24.2.2.14. paaiškėja VPĮ 37 straipsnio 9 dalyje, 45 straipsnio 2</w:t>
      </w:r>
      <w:r>
        <w:rPr>
          <w:iCs/>
          <w:szCs w:val="24"/>
          <w:vertAlign w:val="superscript"/>
        </w:rPr>
        <w:t>1</w:t>
      </w:r>
      <w:r>
        <w:rPr>
          <w:iCs/>
          <w:szCs w:val="24"/>
        </w:rPr>
        <w:t xml:space="preserve"> dalyje ir (ar) 47 straipsnio 9 dalyje nurodytos aplinkybės.</w:t>
      </w:r>
    </w:p>
    <w:p w14:paraId="02389862" w14:textId="77777777" w:rsidR="0049319C" w:rsidRDefault="00000000">
      <w:pPr>
        <w:tabs>
          <w:tab w:val="left" w:pos="567"/>
        </w:tabs>
        <w:spacing w:line="276" w:lineRule="auto"/>
        <w:jc w:val="both"/>
        <w:textAlignment w:val="baseline"/>
        <w:rPr>
          <w:szCs w:val="24"/>
        </w:rPr>
      </w:pPr>
      <w:r>
        <w:rPr>
          <w:szCs w:val="24"/>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03AA81D" w14:textId="77777777" w:rsidR="0049319C" w:rsidRDefault="00000000">
      <w:pPr>
        <w:tabs>
          <w:tab w:val="left" w:pos="567"/>
        </w:tabs>
        <w:spacing w:line="276" w:lineRule="auto"/>
        <w:jc w:val="both"/>
        <w:textAlignment w:val="baseline"/>
        <w:rPr>
          <w:szCs w:val="24"/>
        </w:rPr>
      </w:pPr>
      <w:r>
        <w:rPr>
          <w:szCs w:val="24"/>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550496F" w14:textId="77777777" w:rsidR="0049319C" w:rsidRDefault="00000000">
      <w:pPr>
        <w:tabs>
          <w:tab w:val="left" w:pos="567"/>
        </w:tabs>
        <w:spacing w:line="276" w:lineRule="auto"/>
        <w:jc w:val="both"/>
        <w:textAlignment w:val="baseline"/>
        <w:rPr>
          <w:szCs w:val="24"/>
        </w:rPr>
      </w:pPr>
      <w:r>
        <w:rPr>
          <w:szCs w:val="24"/>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241E238F" w14:textId="77777777" w:rsidR="0049319C" w:rsidRDefault="00000000">
      <w:pPr>
        <w:tabs>
          <w:tab w:val="left" w:pos="567"/>
        </w:tabs>
        <w:spacing w:line="276" w:lineRule="auto"/>
        <w:jc w:val="both"/>
        <w:textAlignment w:val="baseline"/>
        <w:rPr>
          <w:szCs w:val="24"/>
        </w:rPr>
      </w:pPr>
      <w:r>
        <w:rPr>
          <w:szCs w:val="24"/>
        </w:rPr>
        <w:t>24.2.6. Sutartis laikoma nutraukta kitą dieną po to, kai pasibaigia įspėjimo apie Sutarties nutraukimą terminas.</w:t>
      </w:r>
    </w:p>
    <w:p w14:paraId="3346DEB8" w14:textId="77777777" w:rsidR="0049319C" w:rsidRDefault="00000000">
      <w:pPr>
        <w:tabs>
          <w:tab w:val="left" w:pos="567"/>
        </w:tabs>
        <w:spacing w:line="276" w:lineRule="auto"/>
        <w:jc w:val="both"/>
        <w:textAlignment w:val="baseline"/>
        <w:rPr>
          <w:szCs w:val="24"/>
        </w:rPr>
      </w:pPr>
      <w:r>
        <w:rPr>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40DB1468" w14:textId="77777777" w:rsidR="0049319C" w:rsidRDefault="0049319C">
      <w:pPr>
        <w:tabs>
          <w:tab w:val="left" w:pos="567"/>
        </w:tabs>
        <w:spacing w:line="276" w:lineRule="auto"/>
        <w:jc w:val="both"/>
        <w:textAlignment w:val="baseline"/>
        <w:rPr>
          <w:b/>
          <w:bCs/>
          <w:szCs w:val="24"/>
        </w:rPr>
      </w:pPr>
    </w:p>
    <w:p w14:paraId="2FAAB246" w14:textId="77777777" w:rsidR="0049319C"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Cs w:val="24"/>
        </w:rPr>
      </w:pPr>
      <w:r>
        <w:rPr>
          <w:rFonts w:eastAsia="Arial"/>
          <w:b/>
          <w:bCs/>
          <w:szCs w:val="24"/>
        </w:rPr>
        <w:t>24.3.</w:t>
      </w:r>
      <w:r>
        <w:rPr>
          <w:rFonts w:eastAsia="Arial"/>
          <w:b/>
          <w:bCs/>
          <w:szCs w:val="24"/>
        </w:rPr>
        <w:tab/>
        <w:t xml:space="preserve">Sutarties nutraukimas </w:t>
      </w:r>
      <w:r>
        <w:rPr>
          <w:b/>
          <w:bCs/>
          <w:szCs w:val="24"/>
        </w:rPr>
        <w:t>Rangov</w:t>
      </w:r>
      <w:r>
        <w:rPr>
          <w:rFonts w:eastAsia="Arial"/>
          <w:b/>
          <w:bCs/>
          <w:szCs w:val="24"/>
        </w:rPr>
        <w:t>o iniciatyva</w:t>
      </w:r>
    </w:p>
    <w:p w14:paraId="4285EEC3" w14:textId="77777777" w:rsidR="0049319C" w:rsidRDefault="0049319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272585AF" w14:textId="77777777" w:rsidR="0049319C" w:rsidRDefault="00000000">
      <w:pPr>
        <w:tabs>
          <w:tab w:val="left" w:pos="567"/>
        </w:tabs>
        <w:spacing w:line="276" w:lineRule="auto"/>
        <w:jc w:val="both"/>
        <w:textAlignment w:val="baseline"/>
        <w:rPr>
          <w:szCs w:val="24"/>
        </w:rPr>
      </w:pPr>
      <w:r>
        <w:rPr>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6586520E" w14:textId="77777777" w:rsidR="0049319C" w:rsidRDefault="00000000">
      <w:pPr>
        <w:tabs>
          <w:tab w:val="left" w:pos="567"/>
        </w:tabs>
        <w:spacing w:line="276" w:lineRule="auto"/>
        <w:jc w:val="both"/>
        <w:textAlignment w:val="baseline"/>
        <w:rPr>
          <w:szCs w:val="24"/>
        </w:rPr>
      </w:pPr>
      <w:r>
        <w:rPr>
          <w:szCs w:val="24"/>
        </w:rPr>
        <w:lastRenderedPageBreak/>
        <w:t>24.3.2. Rangovas turi teisę vienašališkai nutraukti Sutartį, įspėjęs Užsakovą raštu prieš ne trumpesnį kaip 10 (dešimties) kalendorinių dienų terminą, jeigu:</w:t>
      </w:r>
    </w:p>
    <w:p w14:paraId="6D06C7DD" w14:textId="77777777" w:rsidR="0049319C" w:rsidRDefault="00000000">
      <w:pPr>
        <w:tabs>
          <w:tab w:val="left" w:pos="567"/>
        </w:tabs>
        <w:spacing w:line="276" w:lineRule="auto"/>
        <w:jc w:val="both"/>
        <w:textAlignment w:val="baseline"/>
        <w:rPr>
          <w:szCs w:val="24"/>
        </w:rPr>
      </w:pPr>
      <w:r>
        <w:rPr>
          <w:szCs w:val="24"/>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382E4EE4" w14:textId="77777777" w:rsidR="0049319C" w:rsidRDefault="00000000">
      <w:pPr>
        <w:tabs>
          <w:tab w:val="left" w:pos="567"/>
        </w:tabs>
        <w:spacing w:line="276" w:lineRule="auto"/>
        <w:jc w:val="both"/>
        <w:textAlignment w:val="baseline"/>
        <w:rPr>
          <w:szCs w:val="24"/>
        </w:rPr>
      </w:pPr>
      <w:r>
        <w:rPr>
          <w:szCs w:val="24"/>
        </w:rPr>
        <w:t>24.3.2.2. Užsakovas pažeidžia Sutartį arba įstatymus bei kitus teisės aktus ir per Rangovo rašytinėje pretenzijoje nurodytą terminą neištaiso pažeidimo, išskyrus Bendrųjų sąlygų 24.3.1 punkte nustatytą atvejį.</w:t>
      </w:r>
    </w:p>
    <w:p w14:paraId="63953FFE" w14:textId="77777777" w:rsidR="0049319C" w:rsidRDefault="00000000">
      <w:pPr>
        <w:tabs>
          <w:tab w:val="left" w:pos="567"/>
        </w:tabs>
        <w:spacing w:line="276" w:lineRule="auto"/>
        <w:jc w:val="both"/>
        <w:textAlignment w:val="baseline"/>
        <w:rPr>
          <w:szCs w:val="24"/>
        </w:rPr>
      </w:pPr>
      <w:r>
        <w:rPr>
          <w:szCs w:val="24"/>
        </w:rPr>
        <w:t>24.3.3. Jeigu Bendrųjų sąlygų 24.3.1 punkte nurodytos aplinkybės yra susijusios tik su atskira dalimi arba atskiru Susitarimu, Rangovas turi teisę nutraukti Sutartį tik dėl tos dalies arba nutraukti tik tokį Susitarimą.</w:t>
      </w:r>
    </w:p>
    <w:p w14:paraId="6FC4D1D5" w14:textId="77777777" w:rsidR="0049319C" w:rsidRDefault="00000000">
      <w:pPr>
        <w:tabs>
          <w:tab w:val="left" w:pos="567"/>
        </w:tabs>
        <w:spacing w:line="276" w:lineRule="auto"/>
        <w:jc w:val="both"/>
        <w:textAlignment w:val="baseline"/>
        <w:rPr>
          <w:szCs w:val="24"/>
        </w:rPr>
      </w:pPr>
      <w:r>
        <w:rPr>
          <w:szCs w:val="24"/>
        </w:rPr>
        <w:t>24.3.4. Rangovas turi teisę vienašališkai nutraukti Sutartį ir kitais įstatymuose bei kituose teisės aktuose įtvirtintais atvejais.</w:t>
      </w:r>
    </w:p>
    <w:p w14:paraId="6CB2BB0F" w14:textId="77777777" w:rsidR="0049319C" w:rsidRDefault="00000000">
      <w:pPr>
        <w:tabs>
          <w:tab w:val="left" w:pos="567"/>
        </w:tabs>
        <w:spacing w:line="276" w:lineRule="auto"/>
        <w:jc w:val="both"/>
        <w:textAlignment w:val="baseline"/>
        <w:rPr>
          <w:szCs w:val="24"/>
        </w:rPr>
      </w:pPr>
      <w:r>
        <w:rPr>
          <w:szCs w:val="24"/>
        </w:rPr>
        <w:t xml:space="preserve">24.3.5. </w:t>
      </w:r>
      <w:r>
        <w:rPr>
          <w:szCs w:val="24"/>
          <w:lang w:eastAsia="lt-LT"/>
        </w:rPr>
        <w:t xml:space="preserve">Jei Sutartis nutraukiama </w:t>
      </w:r>
      <w:r>
        <w:rPr>
          <w:szCs w:val="24"/>
        </w:rPr>
        <w:t xml:space="preserve">dėl Užsakovo esminio Sutarties pažeidimo </w:t>
      </w:r>
      <w:r>
        <w:rPr>
          <w:szCs w:val="24"/>
          <w:lang w:eastAsia="lt-LT"/>
        </w:rPr>
        <w:t xml:space="preserve">ar Užsakovui nepagrįstai nutraukus Sutarties vykdymą ne Sutartyje nustatyta tvarka, Užsakovas įsipareigoja sumokėti </w:t>
      </w:r>
      <w:r>
        <w:rPr>
          <w:szCs w:val="24"/>
        </w:rPr>
        <w:t>Rangov</w:t>
      </w:r>
      <w:r>
        <w:rPr>
          <w:szCs w:val="24"/>
          <w:lang w:eastAsia="lt-LT"/>
        </w:rPr>
        <w:t>ui Specialiosiose sąlygose nurodyto dydžio baudą ir atlyginti nuostolius, susijusius su Sutarties nutraukimu</w:t>
      </w:r>
      <w:r>
        <w:rPr>
          <w:szCs w:val="24"/>
        </w:rPr>
        <w:t>.</w:t>
      </w:r>
    </w:p>
    <w:p w14:paraId="1FBF10D5" w14:textId="77777777" w:rsidR="0049319C" w:rsidRDefault="00000000">
      <w:pPr>
        <w:tabs>
          <w:tab w:val="left" w:pos="567"/>
        </w:tabs>
        <w:spacing w:line="276" w:lineRule="auto"/>
        <w:jc w:val="both"/>
        <w:textAlignment w:val="baseline"/>
        <w:rPr>
          <w:szCs w:val="24"/>
        </w:rPr>
      </w:pPr>
      <w:r>
        <w:rPr>
          <w:szCs w:val="24"/>
        </w:rPr>
        <w:t>24.3.6. Sutartis laikoma nutraukta kitą dieną po to, kai pasibaigia įspėjimo apie Sutarties nutraukimą terminas.</w:t>
      </w:r>
    </w:p>
    <w:p w14:paraId="7FF581E2" w14:textId="77777777" w:rsidR="0049319C" w:rsidRDefault="00000000">
      <w:pPr>
        <w:tabs>
          <w:tab w:val="left" w:pos="567"/>
        </w:tabs>
        <w:spacing w:line="276" w:lineRule="auto"/>
        <w:jc w:val="both"/>
        <w:textAlignment w:val="baseline"/>
        <w:rPr>
          <w:szCs w:val="24"/>
        </w:rPr>
      </w:pPr>
      <w:r>
        <w:rPr>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0884B863" w14:textId="77777777" w:rsidR="0049319C" w:rsidRDefault="0049319C">
      <w:pPr>
        <w:tabs>
          <w:tab w:val="left" w:pos="567"/>
        </w:tabs>
        <w:spacing w:line="276" w:lineRule="auto"/>
        <w:jc w:val="both"/>
        <w:textAlignment w:val="baseline"/>
        <w:rPr>
          <w:b/>
          <w:bCs/>
          <w:szCs w:val="24"/>
        </w:rPr>
      </w:pPr>
    </w:p>
    <w:p w14:paraId="66A2560D" w14:textId="77777777" w:rsidR="0049319C"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24.4.</w:t>
      </w:r>
      <w:r>
        <w:rPr>
          <w:rFonts w:eastAsia="Arial"/>
          <w:b/>
          <w:bCs/>
          <w:szCs w:val="24"/>
        </w:rPr>
        <w:tab/>
      </w:r>
      <w:r>
        <w:rPr>
          <w:rFonts w:eastAsia="Arial"/>
          <w:b/>
          <w:szCs w:val="24"/>
        </w:rPr>
        <w:t>Šalių teisės ir pareigos Sutarties nutraukimo atveju</w:t>
      </w:r>
    </w:p>
    <w:p w14:paraId="7CCC1160" w14:textId="77777777" w:rsidR="0049319C" w:rsidRDefault="0049319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BC39C37" w14:textId="77777777" w:rsidR="0049319C" w:rsidRDefault="00000000">
      <w:pPr>
        <w:tabs>
          <w:tab w:val="left" w:pos="567"/>
        </w:tabs>
        <w:spacing w:line="276" w:lineRule="auto"/>
        <w:jc w:val="both"/>
        <w:textAlignment w:val="baseline"/>
        <w:rPr>
          <w:szCs w:val="24"/>
        </w:rPr>
      </w:pPr>
      <w:r>
        <w:rPr>
          <w:szCs w:val="24"/>
        </w:rPr>
        <w:t>24.4.1. Sutarties nutraukimas neturi įtakos ginčų nagrinėjimo tvarką nustatančių Sutarties sąlygų ir kitų Sutarties sąlygų, kurios pagal savo esmę lieka galioti ir po Sutarties nutraukimo, galiojimui.</w:t>
      </w:r>
    </w:p>
    <w:p w14:paraId="5A4CCC0F" w14:textId="77777777" w:rsidR="0049319C" w:rsidRDefault="00000000">
      <w:pPr>
        <w:tabs>
          <w:tab w:val="left" w:pos="567"/>
        </w:tabs>
        <w:spacing w:line="276" w:lineRule="auto"/>
        <w:jc w:val="both"/>
        <w:textAlignment w:val="baseline"/>
        <w:rPr>
          <w:szCs w:val="24"/>
        </w:rPr>
      </w:pPr>
      <w:r>
        <w:rPr>
          <w:szCs w:val="24"/>
        </w:rPr>
        <w:t>24.4.2. Nutraukus Sutartį, Šalys privalo:</w:t>
      </w:r>
    </w:p>
    <w:p w14:paraId="4F3D52BC" w14:textId="77777777" w:rsidR="0049319C" w:rsidRDefault="00000000">
      <w:pPr>
        <w:tabs>
          <w:tab w:val="left" w:pos="567"/>
        </w:tabs>
        <w:spacing w:line="276" w:lineRule="auto"/>
        <w:jc w:val="both"/>
        <w:textAlignment w:val="baseline"/>
        <w:rPr>
          <w:szCs w:val="24"/>
        </w:rPr>
      </w:pPr>
      <w:r>
        <w:rPr>
          <w:szCs w:val="24"/>
        </w:rPr>
        <w:t xml:space="preserve">24.4.2.1. įsitikinti, jog iki Sutarties nutraukimo dienos atlikti </w:t>
      </w:r>
      <w:r>
        <w:rPr>
          <w:rFonts w:eastAsia="Arial"/>
          <w:szCs w:val="24"/>
        </w:rPr>
        <w:t>Darbai</w:t>
      </w:r>
      <w:r>
        <w:rPr>
          <w:szCs w:val="24"/>
        </w:rPr>
        <w:t xml:space="preserve"> ir kiti atlikti veiksmai atitinka Sutarties reikalavimus ir Šalys dėl to viena kitai nebereikš pretenzijų;</w:t>
      </w:r>
    </w:p>
    <w:p w14:paraId="7E9BD6BA" w14:textId="77777777" w:rsidR="0049319C" w:rsidRDefault="00000000">
      <w:pPr>
        <w:tabs>
          <w:tab w:val="left" w:pos="567"/>
        </w:tabs>
        <w:spacing w:line="276" w:lineRule="auto"/>
        <w:jc w:val="both"/>
        <w:textAlignment w:val="baseline"/>
        <w:rPr>
          <w:szCs w:val="24"/>
        </w:rPr>
      </w:pPr>
      <w:r>
        <w:rPr>
          <w:szCs w:val="24"/>
        </w:rPr>
        <w:t xml:space="preserve">24.4.2.2. atsiskaityti už iki Sutarties nutraukimo atliktus </w:t>
      </w:r>
      <w:r>
        <w:rPr>
          <w:rFonts w:eastAsia="Arial"/>
          <w:szCs w:val="24"/>
        </w:rPr>
        <w:t>Darbus</w:t>
      </w:r>
      <w:r>
        <w:rPr>
          <w:szCs w:val="24"/>
        </w:rPr>
        <w:t>, atitinkančius Sutarties reikalavimus;</w:t>
      </w:r>
    </w:p>
    <w:p w14:paraId="3B899502" w14:textId="77777777" w:rsidR="0049319C" w:rsidRDefault="00000000">
      <w:pPr>
        <w:tabs>
          <w:tab w:val="left" w:pos="567"/>
        </w:tabs>
        <w:spacing w:line="276" w:lineRule="auto"/>
        <w:jc w:val="both"/>
        <w:textAlignment w:val="baseline"/>
        <w:rPr>
          <w:szCs w:val="24"/>
        </w:rPr>
      </w:pPr>
      <w:r>
        <w:rPr>
          <w:szCs w:val="24"/>
        </w:rPr>
        <w:t>24.4.2.3. Sutarties nutraukimas neatleidžia Sutarties Šalių nuo netesybų, priskaičiuotų iki Sutarties nutraukimo, mokėjimo.</w:t>
      </w:r>
    </w:p>
    <w:p w14:paraId="282635E2" w14:textId="77777777" w:rsidR="0049319C" w:rsidRDefault="00000000">
      <w:pPr>
        <w:tabs>
          <w:tab w:val="left" w:pos="567"/>
        </w:tabs>
        <w:spacing w:line="276" w:lineRule="auto"/>
        <w:jc w:val="both"/>
        <w:textAlignment w:val="baseline"/>
        <w:rPr>
          <w:szCs w:val="24"/>
        </w:rPr>
      </w:pPr>
      <w:r>
        <w:rPr>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Pr>
          <w:rFonts w:eastAsia="Cambria"/>
          <w:szCs w:val="24"/>
        </w:rPr>
        <w:t xml:space="preserve">– </w:t>
      </w:r>
      <w:r>
        <w:rPr>
          <w:szCs w:val="24"/>
        </w:rPr>
        <w:t xml:space="preserve">priėmimo aktą perduoti Statybvietę bei visus Sutarties vykdymo dokumentus, įskaitant statybos darbų žurnalą, išpildomąją dokumentaciją, Statybos produktų </w:t>
      </w:r>
      <w:r>
        <w:rPr>
          <w:szCs w:val="24"/>
        </w:rPr>
        <w:lastRenderedPageBreak/>
        <w:t>sertifikatus ir atitikties deklaracijas, Įrenginių naudojimo instrukcijas ir kitus su Darbais susijusius dokumentus, kurie yra būtini tam, kad Darbai teisės aktų nustatyta tvarka galėtų būti užbaigti.</w:t>
      </w:r>
    </w:p>
    <w:p w14:paraId="5CEDF5DE" w14:textId="77777777" w:rsidR="0049319C" w:rsidRDefault="0049319C">
      <w:pPr>
        <w:tabs>
          <w:tab w:val="left" w:pos="567"/>
        </w:tabs>
        <w:spacing w:line="276" w:lineRule="auto"/>
        <w:jc w:val="both"/>
        <w:textAlignment w:val="baseline"/>
        <w:rPr>
          <w:b/>
          <w:bCs/>
          <w:szCs w:val="24"/>
        </w:rPr>
      </w:pPr>
    </w:p>
    <w:p w14:paraId="2FFE2C87"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Bendravimo tvarka ir kalba</w:t>
      </w:r>
    </w:p>
    <w:p w14:paraId="44FEF994"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04B987FF" w14:textId="77777777" w:rsidR="0049319C" w:rsidRDefault="00000000">
      <w:pP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25.1.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5CA30452" w14:textId="77777777" w:rsidR="0049319C" w:rsidRDefault="00000000">
      <w:pPr>
        <w:widowControl w:val="0"/>
        <w:tabs>
          <w:tab w:val="left" w:pos="567"/>
          <w:tab w:val="left" w:pos="851"/>
          <w:tab w:val="left" w:pos="992"/>
          <w:tab w:val="left" w:pos="1134"/>
        </w:tabs>
        <w:spacing w:line="276" w:lineRule="auto"/>
        <w:jc w:val="both"/>
        <w:rPr>
          <w:rFonts w:eastAsia="Arial"/>
          <w:szCs w:val="24"/>
        </w:rPr>
      </w:pPr>
      <w:r>
        <w:rPr>
          <w:rFonts w:eastAsia="Arial"/>
          <w:szCs w:val="24"/>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4E9B0F3" w14:textId="77777777" w:rsidR="0049319C" w:rsidRDefault="00000000">
      <w:pPr>
        <w:widowControl w:val="0"/>
        <w:tabs>
          <w:tab w:val="left" w:pos="0"/>
          <w:tab w:val="left" w:pos="851"/>
          <w:tab w:val="left" w:pos="992"/>
          <w:tab w:val="left" w:pos="1134"/>
        </w:tabs>
        <w:spacing w:line="276" w:lineRule="auto"/>
        <w:jc w:val="both"/>
        <w:rPr>
          <w:rFonts w:eastAsia="Arial"/>
          <w:szCs w:val="24"/>
        </w:rPr>
      </w:pPr>
      <w:r>
        <w:rPr>
          <w:rFonts w:eastAsia="Arial"/>
          <w:szCs w:val="24"/>
        </w:rPr>
        <w:t>25.3. Jeigu pranešimas yra įteikiamas asmeniškai arba siunčiamas paštu ar per kurjerį, jis turi būti įteikiamas pasirašytinai ir laikomas gautu gavimo patvirtinime nurodytą dieną.</w:t>
      </w:r>
    </w:p>
    <w:p w14:paraId="44366173" w14:textId="77777777" w:rsidR="0049319C" w:rsidRDefault="00000000">
      <w:pPr>
        <w:widowControl w:val="0"/>
        <w:tabs>
          <w:tab w:val="left" w:pos="0"/>
          <w:tab w:val="left" w:pos="851"/>
          <w:tab w:val="left" w:pos="992"/>
          <w:tab w:val="left" w:pos="1134"/>
        </w:tabs>
        <w:spacing w:line="276" w:lineRule="auto"/>
        <w:jc w:val="both"/>
        <w:rPr>
          <w:rFonts w:eastAsia="Arial"/>
          <w:szCs w:val="24"/>
        </w:rPr>
      </w:pPr>
      <w:r>
        <w:rPr>
          <w:rFonts w:eastAsia="Arial"/>
          <w:szCs w:val="24"/>
        </w:rPr>
        <w:t>25.4. Jeigu pranešimas siunčiamas el. paštu, laikoma, kad Šalis jį gavo kitą darbo dieną.</w:t>
      </w:r>
    </w:p>
    <w:p w14:paraId="75454653" w14:textId="77777777" w:rsidR="0049319C" w:rsidRDefault="00000000">
      <w:pPr>
        <w:widowControl w:val="0"/>
        <w:tabs>
          <w:tab w:val="left" w:pos="0"/>
          <w:tab w:val="left" w:pos="851"/>
          <w:tab w:val="left" w:pos="992"/>
          <w:tab w:val="left" w:pos="1134"/>
        </w:tabs>
        <w:spacing w:line="276" w:lineRule="auto"/>
        <w:jc w:val="both"/>
        <w:rPr>
          <w:rFonts w:eastAsia="Arial"/>
          <w:szCs w:val="24"/>
        </w:rPr>
      </w:pPr>
      <w:r>
        <w:rPr>
          <w:rFonts w:eastAsia="Arial"/>
          <w:szCs w:val="24"/>
        </w:rPr>
        <w:t>25.5. Jeigu pranešimas siunčiamas keliais skirtingais būdais, laikoma, kad gavėjas jį gavo tada, kai jis gavo pirmesnįjį pranešimą.</w:t>
      </w:r>
    </w:p>
    <w:p w14:paraId="7DA7DE47" w14:textId="77777777" w:rsidR="0049319C" w:rsidRDefault="0049319C">
      <w:pPr>
        <w:widowControl w:val="0"/>
        <w:tabs>
          <w:tab w:val="left" w:pos="0"/>
          <w:tab w:val="left" w:pos="851"/>
          <w:tab w:val="left" w:pos="992"/>
          <w:tab w:val="left" w:pos="1134"/>
        </w:tabs>
        <w:spacing w:line="276" w:lineRule="auto"/>
        <w:jc w:val="both"/>
        <w:rPr>
          <w:rFonts w:eastAsia="Arial"/>
          <w:b/>
          <w:bCs/>
          <w:szCs w:val="24"/>
        </w:rPr>
      </w:pPr>
    </w:p>
    <w:p w14:paraId="2C073B03" w14:textId="77777777" w:rsidR="0049319C"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26.</w:t>
      </w:r>
      <w:r>
        <w:rPr>
          <w:rFonts w:eastAsia="Arial"/>
          <w:b/>
          <w:bCs/>
          <w:caps/>
          <w:szCs w:val="24"/>
        </w:rPr>
        <w:tab/>
      </w:r>
      <w:r>
        <w:rPr>
          <w:rFonts w:eastAsia="Arial"/>
          <w:b/>
          <w:caps/>
          <w:szCs w:val="24"/>
        </w:rPr>
        <w:t>Pretenzijos ir ginčų sprendimas</w:t>
      </w:r>
    </w:p>
    <w:p w14:paraId="2C6FA740" w14:textId="77777777" w:rsidR="0049319C" w:rsidRDefault="0049319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52700ED3" w14:textId="77777777" w:rsidR="0049319C" w:rsidRDefault="00000000">
      <w:pPr>
        <w:widowControl w:val="0"/>
        <w:tabs>
          <w:tab w:val="left" w:pos="0"/>
          <w:tab w:val="left" w:pos="851"/>
          <w:tab w:val="left" w:pos="992"/>
          <w:tab w:val="left" w:pos="1134"/>
        </w:tabs>
        <w:spacing w:line="276" w:lineRule="auto"/>
        <w:jc w:val="both"/>
        <w:rPr>
          <w:rFonts w:eastAsia="Cambria"/>
          <w:szCs w:val="24"/>
        </w:rPr>
      </w:pPr>
      <w:r>
        <w:rPr>
          <w:rFonts w:eastAsia="Cambria"/>
          <w:szCs w:val="24"/>
        </w:rPr>
        <w:t>26.1. Bet kokie ginčai, nesutarimai ar reikalavimai, kylantys iš Sutarties arba susiję su Sutartimi, jos pažeidimu, nutraukimu ar galiojimu, visų pirma turi būti sprendžiami derybomis tarp Šalių įgaliotų atstovų.</w:t>
      </w:r>
    </w:p>
    <w:p w14:paraId="2FF5A6EB" w14:textId="77777777" w:rsidR="0049319C" w:rsidRDefault="00000000">
      <w:pPr>
        <w:widowControl w:val="0"/>
        <w:tabs>
          <w:tab w:val="left" w:pos="142"/>
          <w:tab w:val="left" w:pos="851"/>
          <w:tab w:val="left" w:pos="992"/>
          <w:tab w:val="left" w:pos="1134"/>
        </w:tabs>
        <w:spacing w:line="276" w:lineRule="auto"/>
        <w:jc w:val="both"/>
        <w:rPr>
          <w:rFonts w:eastAsia="Cambria"/>
          <w:szCs w:val="24"/>
        </w:rPr>
      </w:pPr>
      <w:r>
        <w:rPr>
          <w:rFonts w:eastAsia="Cambria"/>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7E115F48" w14:textId="77777777" w:rsidR="0049319C" w:rsidRDefault="00000000">
      <w:pPr>
        <w:widowControl w:val="0"/>
        <w:tabs>
          <w:tab w:val="left" w:pos="426"/>
          <w:tab w:val="left" w:pos="567"/>
          <w:tab w:val="left" w:pos="709"/>
          <w:tab w:val="left" w:pos="851"/>
          <w:tab w:val="left" w:pos="992"/>
          <w:tab w:val="left" w:pos="1134"/>
        </w:tabs>
        <w:spacing w:line="276" w:lineRule="auto"/>
        <w:jc w:val="both"/>
        <w:rPr>
          <w:rFonts w:eastAsia="Arial"/>
          <w:szCs w:val="24"/>
        </w:rPr>
      </w:pPr>
      <w:r>
        <w:rPr>
          <w:rFonts w:eastAsia="Arial"/>
          <w:szCs w:val="24"/>
        </w:rPr>
        <w:t>26.3. Kilę ginčai nesudaro pagrindo Šalims atsisakyti vykdyti savo prievoles pagal Sutartį.</w:t>
      </w:r>
    </w:p>
    <w:p w14:paraId="7B814C28" w14:textId="77777777" w:rsidR="0049319C" w:rsidRDefault="0049319C">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7C2848C" w14:textId="4D644A57" w:rsidR="00810D0E" w:rsidRPr="00810D0E" w:rsidRDefault="00810D0E" w:rsidP="00810D0E">
      <w:pPr>
        <w:spacing w:line="276" w:lineRule="auto"/>
        <w:jc w:val="center"/>
        <w:rPr>
          <w:b/>
          <w:bCs/>
          <w:szCs w:val="24"/>
        </w:rPr>
      </w:pPr>
      <w:r>
        <w:rPr>
          <w:b/>
          <w:bCs/>
          <w:szCs w:val="24"/>
        </w:rPr>
        <w:t>27</w:t>
      </w:r>
      <w:r w:rsidRPr="00810D0E">
        <w:rPr>
          <w:b/>
          <w:bCs/>
          <w:szCs w:val="24"/>
        </w:rPr>
        <w:t>. ŠALIŲ REKVIZITAI</w:t>
      </w:r>
    </w:p>
    <w:p w14:paraId="6C63B91C" w14:textId="02C8815C" w:rsidR="00810D0E" w:rsidRPr="00810D0E" w:rsidRDefault="00810D0E" w:rsidP="00810D0E">
      <w:pPr>
        <w:spacing w:line="276" w:lineRule="auto"/>
        <w:ind w:left="720"/>
        <w:rPr>
          <w:b/>
          <w:bCs/>
          <w:szCs w:val="24"/>
        </w:rPr>
      </w:pPr>
      <w:r w:rsidRPr="00810D0E">
        <w:rPr>
          <w:b/>
          <w:bCs/>
          <w:szCs w:val="24"/>
        </w:rPr>
        <w:t>UŽSAKOVAS</w:t>
      </w:r>
      <w:r w:rsidRPr="00810D0E">
        <w:rPr>
          <w:b/>
          <w:bCs/>
          <w:szCs w:val="24"/>
        </w:rPr>
        <w:tab/>
        <w:t xml:space="preserve">     </w:t>
      </w:r>
      <w:r>
        <w:rPr>
          <w:b/>
          <w:bCs/>
          <w:szCs w:val="24"/>
        </w:rPr>
        <w:tab/>
      </w:r>
      <w:r>
        <w:rPr>
          <w:b/>
          <w:bCs/>
          <w:szCs w:val="24"/>
        </w:rPr>
        <w:tab/>
      </w:r>
      <w:r>
        <w:rPr>
          <w:b/>
          <w:bCs/>
          <w:szCs w:val="24"/>
        </w:rPr>
        <w:tab/>
      </w:r>
      <w:r>
        <w:rPr>
          <w:b/>
          <w:bCs/>
          <w:szCs w:val="24"/>
        </w:rPr>
        <w:tab/>
      </w:r>
      <w:r>
        <w:rPr>
          <w:b/>
          <w:bCs/>
          <w:szCs w:val="24"/>
        </w:rPr>
        <w:tab/>
      </w:r>
      <w:r w:rsidRPr="00810D0E">
        <w:rPr>
          <w:b/>
          <w:bCs/>
          <w:szCs w:val="24"/>
        </w:rPr>
        <w:t xml:space="preserve">   RANGOVAS</w:t>
      </w:r>
    </w:p>
    <w:p w14:paraId="48C16799" w14:textId="61176104" w:rsidR="00810D0E" w:rsidRPr="00810D0E" w:rsidRDefault="00810D0E" w:rsidP="00810D0E">
      <w:pPr>
        <w:spacing w:line="276" w:lineRule="auto"/>
        <w:rPr>
          <w:szCs w:val="24"/>
        </w:rPr>
      </w:pPr>
      <w:r w:rsidRPr="00810D0E">
        <w:rPr>
          <w:szCs w:val="24"/>
        </w:rPr>
        <w:t xml:space="preserve"> </w:t>
      </w:r>
      <w:r>
        <w:rPr>
          <w:szCs w:val="24"/>
        </w:rPr>
        <w:tab/>
      </w:r>
      <w:r w:rsidRPr="00810D0E">
        <w:rPr>
          <w:szCs w:val="24"/>
        </w:rPr>
        <w:t xml:space="preserve"> Pavadinimas</w:t>
      </w:r>
    </w:p>
    <w:p w14:paraId="3EB03F4F" w14:textId="58F1B1F1" w:rsidR="00810D0E" w:rsidRPr="00810D0E" w:rsidRDefault="00810D0E" w:rsidP="00810D0E">
      <w:pPr>
        <w:spacing w:line="276" w:lineRule="auto"/>
        <w:rPr>
          <w:szCs w:val="24"/>
        </w:rPr>
      </w:pPr>
      <w:r w:rsidRPr="00810D0E">
        <w:rPr>
          <w:szCs w:val="24"/>
        </w:rPr>
        <w:t xml:space="preserve"> </w:t>
      </w:r>
      <w:r>
        <w:rPr>
          <w:szCs w:val="24"/>
        </w:rPr>
        <w:tab/>
      </w:r>
      <w:r w:rsidRPr="00810D0E">
        <w:rPr>
          <w:szCs w:val="24"/>
        </w:rPr>
        <w:t xml:space="preserve"> Įstaigos kodas </w:t>
      </w:r>
    </w:p>
    <w:p w14:paraId="0A7994AA" w14:textId="4B445313" w:rsidR="00810D0E" w:rsidRPr="00810D0E" w:rsidRDefault="00810D0E" w:rsidP="00810D0E">
      <w:pPr>
        <w:spacing w:line="276" w:lineRule="auto"/>
        <w:rPr>
          <w:szCs w:val="24"/>
        </w:rPr>
      </w:pPr>
      <w:r w:rsidRPr="00810D0E">
        <w:rPr>
          <w:szCs w:val="24"/>
        </w:rPr>
        <w:t xml:space="preserve">  </w:t>
      </w:r>
      <w:r>
        <w:rPr>
          <w:szCs w:val="24"/>
        </w:rPr>
        <w:tab/>
      </w:r>
      <w:r w:rsidRPr="00810D0E">
        <w:rPr>
          <w:szCs w:val="24"/>
        </w:rPr>
        <w:t>Adresas</w:t>
      </w:r>
    </w:p>
    <w:p w14:paraId="754904DD" w14:textId="1733E8A8" w:rsidR="00810D0E" w:rsidRPr="00810D0E" w:rsidRDefault="00810D0E" w:rsidP="00810D0E">
      <w:pPr>
        <w:spacing w:line="276" w:lineRule="auto"/>
        <w:rPr>
          <w:szCs w:val="24"/>
        </w:rPr>
      </w:pPr>
      <w:r w:rsidRPr="00810D0E">
        <w:rPr>
          <w:szCs w:val="24"/>
        </w:rPr>
        <w:t xml:space="preserve">  </w:t>
      </w:r>
      <w:r>
        <w:rPr>
          <w:szCs w:val="24"/>
        </w:rPr>
        <w:tab/>
      </w:r>
      <w:r w:rsidRPr="00810D0E">
        <w:rPr>
          <w:szCs w:val="24"/>
        </w:rPr>
        <w:t xml:space="preserve">Tel. </w:t>
      </w:r>
    </w:p>
    <w:p w14:paraId="0D4C7A97" w14:textId="3D7125F6" w:rsidR="00810D0E" w:rsidRPr="00810D0E" w:rsidRDefault="00810D0E" w:rsidP="00810D0E">
      <w:pPr>
        <w:spacing w:line="276" w:lineRule="auto"/>
        <w:rPr>
          <w:szCs w:val="24"/>
        </w:rPr>
      </w:pPr>
      <w:r w:rsidRPr="00810D0E">
        <w:rPr>
          <w:szCs w:val="24"/>
        </w:rPr>
        <w:t xml:space="preserve">  </w:t>
      </w:r>
      <w:r>
        <w:rPr>
          <w:szCs w:val="24"/>
        </w:rPr>
        <w:tab/>
      </w:r>
      <w:r w:rsidRPr="00810D0E">
        <w:rPr>
          <w:szCs w:val="24"/>
        </w:rPr>
        <w:t xml:space="preserve"> El. paštas </w:t>
      </w:r>
    </w:p>
    <w:p w14:paraId="219EE6E6" w14:textId="77777777" w:rsidR="00810D0E" w:rsidRPr="00810D0E" w:rsidRDefault="00810D0E" w:rsidP="00810D0E">
      <w:pPr>
        <w:spacing w:line="276" w:lineRule="auto"/>
        <w:rPr>
          <w:szCs w:val="24"/>
        </w:rPr>
      </w:pPr>
    </w:p>
    <w:p w14:paraId="680CCF5B" w14:textId="77777777" w:rsidR="00810D0E" w:rsidRPr="00810D0E" w:rsidRDefault="00810D0E" w:rsidP="00810D0E">
      <w:pPr>
        <w:spacing w:line="276" w:lineRule="auto"/>
        <w:ind w:firstLine="720"/>
        <w:rPr>
          <w:szCs w:val="24"/>
        </w:rPr>
      </w:pPr>
      <w:r w:rsidRPr="00810D0E">
        <w:rPr>
          <w:szCs w:val="24"/>
        </w:rPr>
        <w:t>Pareigos</w:t>
      </w:r>
    </w:p>
    <w:p w14:paraId="63B777CD" w14:textId="3C3944AA" w:rsidR="0049319C" w:rsidRDefault="00810D0E" w:rsidP="00810D0E">
      <w:pPr>
        <w:spacing w:line="276" w:lineRule="auto"/>
        <w:ind w:firstLine="720"/>
        <w:rPr>
          <w:szCs w:val="24"/>
        </w:rPr>
        <w:sectPr w:rsidR="0049319C">
          <w:headerReference w:type="default" r:id="rId16"/>
          <w:footerReference w:type="default" r:id="rId17"/>
          <w:endnotePr>
            <w:numFmt w:val="decimal"/>
          </w:endnotePr>
          <w:pgSz w:w="12240" w:h="15840" w:code="1"/>
          <w:pgMar w:top="1134" w:right="851" w:bottom="1134" w:left="1701" w:header="720" w:footer="720" w:gutter="0"/>
          <w:pgNumType w:start="1"/>
          <w:cols w:space="720"/>
          <w:titlePg/>
          <w:docGrid w:linePitch="360"/>
        </w:sectPr>
      </w:pPr>
      <w:r w:rsidRPr="00810D0E">
        <w:rPr>
          <w:szCs w:val="24"/>
        </w:rPr>
        <w:t>Vardas Pavard</w:t>
      </w:r>
      <w:r>
        <w:rPr>
          <w:szCs w:val="24"/>
        </w:rPr>
        <w:t>ė</w:t>
      </w:r>
    </w:p>
    <w:p w14:paraId="7CF41B98" w14:textId="77777777" w:rsidR="0049319C" w:rsidRDefault="0049319C">
      <w:pPr>
        <w:tabs>
          <w:tab w:val="left" w:pos="5400"/>
        </w:tabs>
        <w:textAlignment w:val="center"/>
        <w:rPr>
          <w:szCs w:val="24"/>
        </w:rPr>
      </w:pPr>
    </w:p>
    <w:p w14:paraId="3BD385B6" w14:textId="77777777" w:rsidR="0049319C" w:rsidRDefault="0049319C">
      <w:pPr>
        <w:tabs>
          <w:tab w:val="left" w:pos="5400"/>
        </w:tabs>
        <w:textAlignment w:val="center"/>
        <w:rPr>
          <w:szCs w:val="24"/>
        </w:rPr>
      </w:pPr>
    </w:p>
    <w:p w14:paraId="3B093EDA" w14:textId="7C0BEF3E" w:rsidR="0049319C" w:rsidRPr="00810D0E" w:rsidRDefault="00000000" w:rsidP="00810D0E">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statybos rangos VIEŠOJO pirkimo </w:t>
      </w:r>
      <w:r>
        <w:rPr>
          <w:rFonts w:eastAsia="Arial"/>
          <w:szCs w:val="24"/>
        </w:rPr>
        <w:t xml:space="preserve">– </w:t>
      </w:r>
      <w:r>
        <w:rPr>
          <w:b/>
          <w:bCs/>
          <w:caps/>
          <w:szCs w:val="24"/>
        </w:rPr>
        <w:t>pardavimo sutarties Specialiosios sąlygos</w:t>
      </w:r>
    </w:p>
    <w:p w14:paraId="6CBD166C" w14:textId="77777777" w:rsidR="0049319C" w:rsidRDefault="0049319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49319C" w14:paraId="203DD957" w14:textId="77777777">
        <w:trPr>
          <w:trHeight w:val="465"/>
        </w:trPr>
        <w:tc>
          <w:tcPr>
            <w:tcW w:w="2830" w:type="dxa"/>
          </w:tcPr>
          <w:p w14:paraId="2D121649" w14:textId="77777777" w:rsidR="0049319C" w:rsidRDefault="00000000">
            <w:pPr>
              <w:jc w:val="both"/>
              <w:rPr>
                <w:b/>
                <w:kern w:val="2"/>
                <w:szCs w:val="24"/>
              </w:rPr>
            </w:pPr>
            <w:r>
              <w:rPr>
                <w:b/>
                <w:kern w:val="2"/>
                <w:szCs w:val="24"/>
              </w:rPr>
              <w:t>Sutarties pavadinimas</w:t>
            </w:r>
          </w:p>
        </w:tc>
        <w:tc>
          <w:tcPr>
            <w:tcW w:w="6663" w:type="dxa"/>
            <w:gridSpan w:val="3"/>
          </w:tcPr>
          <w:p w14:paraId="29EDBB79" w14:textId="18C0EA6B" w:rsidR="0049319C" w:rsidRPr="00810D0E" w:rsidRDefault="00810D0E">
            <w:pPr>
              <w:jc w:val="both"/>
              <w:rPr>
                <w:kern w:val="2"/>
                <w:szCs w:val="24"/>
              </w:rPr>
            </w:pPr>
            <w:r w:rsidRPr="00810D0E">
              <w:rPr>
                <w:rFonts w:cstheme="minorHAnsi"/>
                <w:szCs w:val="24"/>
              </w:rPr>
              <w:t>Siurblinės pastato (unikalus Nr. 4400-5542-8070), Šilo g. 2, Kazlų I k., Kazlų Rūdos sen., Kazlų Rūdos sav., kapitalinio remonto darbai</w:t>
            </w:r>
          </w:p>
        </w:tc>
      </w:tr>
      <w:tr w:rsidR="0049319C" w14:paraId="2CB13ED1" w14:textId="77777777">
        <w:tc>
          <w:tcPr>
            <w:tcW w:w="2830" w:type="dxa"/>
          </w:tcPr>
          <w:p w14:paraId="7FC7A3E9" w14:textId="77777777" w:rsidR="0049319C" w:rsidRDefault="00000000">
            <w:pPr>
              <w:rPr>
                <w:b/>
                <w:kern w:val="2"/>
                <w:szCs w:val="24"/>
              </w:rPr>
            </w:pPr>
            <w:r>
              <w:rPr>
                <w:b/>
                <w:kern w:val="2"/>
                <w:szCs w:val="24"/>
              </w:rPr>
              <w:t xml:space="preserve">Sutarties </w:t>
            </w:r>
            <w:r>
              <w:rPr>
                <w:b/>
                <w:bCs/>
                <w:kern w:val="2"/>
                <w:szCs w:val="24"/>
              </w:rPr>
              <w:t xml:space="preserve">pasirašymo </w:t>
            </w:r>
            <w:r>
              <w:rPr>
                <w:b/>
                <w:kern w:val="2"/>
                <w:szCs w:val="24"/>
              </w:rPr>
              <w:t>data</w:t>
            </w:r>
          </w:p>
        </w:tc>
        <w:tc>
          <w:tcPr>
            <w:tcW w:w="1985" w:type="dxa"/>
          </w:tcPr>
          <w:p w14:paraId="28E82286" w14:textId="56199C0F" w:rsidR="0049319C" w:rsidRDefault="00810D0E">
            <w:pPr>
              <w:jc w:val="both"/>
              <w:rPr>
                <w:kern w:val="2"/>
                <w:szCs w:val="24"/>
              </w:rPr>
            </w:pPr>
            <w:r>
              <w:rPr>
                <w:kern w:val="2"/>
                <w:szCs w:val="24"/>
              </w:rPr>
              <w:t>2026 m.</w:t>
            </w:r>
          </w:p>
        </w:tc>
        <w:tc>
          <w:tcPr>
            <w:tcW w:w="2551" w:type="dxa"/>
          </w:tcPr>
          <w:p w14:paraId="6C813256" w14:textId="77777777" w:rsidR="0049319C" w:rsidRDefault="00000000">
            <w:pPr>
              <w:jc w:val="both"/>
              <w:rPr>
                <w:b/>
                <w:kern w:val="2"/>
                <w:szCs w:val="24"/>
              </w:rPr>
            </w:pPr>
            <w:r>
              <w:rPr>
                <w:b/>
                <w:kern w:val="2"/>
                <w:szCs w:val="24"/>
              </w:rPr>
              <w:t>Sutarties numeris</w:t>
            </w:r>
          </w:p>
        </w:tc>
        <w:tc>
          <w:tcPr>
            <w:tcW w:w="2127" w:type="dxa"/>
          </w:tcPr>
          <w:p w14:paraId="33750E45" w14:textId="77777777" w:rsidR="0049319C" w:rsidRDefault="0049319C">
            <w:pPr>
              <w:jc w:val="both"/>
              <w:rPr>
                <w:kern w:val="2"/>
                <w:szCs w:val="24"/>
              </w:rPr>
            </w:pPr>
          </w:p>
        </w:tc>
      </w:tr>
    </w:tbl>
    <w:p w14:paraId="26C391EC" w14:textId="77777777" w:rsidR="0049319C" w:rsidRDefault="0049319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49319C" w14:paraId="220F083C" w14:textId="77777777">
        <w:tc>
          <w:tcPr>
            <w:tcW w:w="9493" w:type="dxa"/>
            <w:gridSpan w:val="3"/>
          </w:tcPr>
          <w:p w14:paraId="37C1D4D7" w14:textId="77777777" w:rsidR="0049319C" w:rsidRDefault="00000000">
            <w:pPr>
              <w:jc w:val="center"/>
              <w:rPr>
                <w:b/>
                <w:kern w:val="2"/>
                <w:szCs w:val="24"/>
              </w:rPr>
            </w:pPr>
            <w:r>
              <w:rPr>
                <w:b/>
                <w:kern w:val="2"/>
                <w:szCs w:val="24"/>
              </w:rPr>
              <w:t>1. SUTARTIES ŠALYS</w:t>
            </w:r>
          </w:p>
        </w:tc>
      </w:tr>
      <w:tr w:rsidR="0049319C" w14:paraId="1F665423" w14:textId="77777777">
        <w:tc>
          <w:tcPr>
            <w:tcW w:w="2793" w:type="dxa"/>
            <w:vMerge w:val="restart"/>
          </w:tcPr>
          <w:p w14:paraId="35BBAE41" w14:textId="77777777" w:rsidR="0049319C" w:rsidRDefault="0049319C">
            <w:pPr>
              <w:jc w:val="center"/>
              <w:rPr>
                <w:b/>
                <w:kern w:val="2"/>
                <w:szCs w:val="24"/>
              </w:rPr>
            </w:pPr>
          </w:p>
          <w:p w14:paraId="7C18BFE3" w14:textId="77777777" w:rsidR="0049319C" w:rsidRDefault="0049319C">
            <w:pPr>
              <w:jc w:val="center"/>
              <w:rPr>
                <w:b/>
                <w:kern w:val="2"/>
                <w:szCs w:val="24"/>
              </w:rPr>
            </w:pPr>
          </w:p>
          <w:p w14:paraId="5C866438" w14:textId="77777777" w:rsidR="0049319C" w:rsidRDefault="0049319C">
            <w:pPr>
              <w:jc w:val="center"/>
              <w:rPr>
                <w:b/>
                <w:kern w:val="2"/>
                <w:szCs w:val="24"/>
              </w:rPr>
            </w:pPr>
          </w:p>
          <w:p w14:paraId="2ABFA2D2" w14:textId="77777777" w:rsidR="0049319C" w:rsidRDefault="0049319C">
            <w:pPr>
              <w:rPr>
                <w:b/>
                <w:kern w:val="2"/>
                <w:szCs w:val="24"/>
              </w:rPr>
            </w:pPr>
          </w:p>
          <w:p w14:paraId="14D60A0A" w14:textId="77777777" w:rsidR="0049319C" w:rsidRDefault="00000000">
            <w:pPr>
              <w:rPr>
                <w:b/>
                <w:kern w:val="2"/>
                <w:szCs w:val="24"/>
              </w:rPr>
            </w:pPr>
            <w:r>
              <w:rPr>
                <w:b/>
                <w:kern w:val="2"/>
                <w:szCs w:val="24"/>
              </w:rPr>
              <w:t>1.1. Užsakovas</w:t>
            </w:r>
          </w:p>
        </w:tc>
        <w:tc>
          <w:tcPr>
            <w:tcW w:w="3214" w:type="dxa"/>
          </w:tcPr>
          <w:p w14:paraId="724BDA80" w14:textId="77777777" w:rsidR="0049319C" w:rsidRDefault="00000000">
            <w:pPr>
              <w:rPr>
                <w:kern w:val="2"/>
                <w:szCs w:val="24"/>
              </w:rPr>
            </w:pPr>
            <w:r>
              <w:rPr>
                <w:kern w:val="2"/>
                <w:szCs w:val="24"/>
              </w:rPr>
              <w:t>1.1.1. Pavadinimas</w:t>
            </w:r>
          </w:p>
        </w:tc>
        <w:tc>
          <w:tcPr>
            <w:tcW w:w="3486" w:type="dxa"/>
          </w:tcPr>
          <w:p w14:paraId="630A5B88" w14:textId="77777777" w:rsidR="0049319C" w:rsidRDefault="0049319C">
            <w:pPr>
              <w:jc w:val="center"/>
              <w:rPr>
                <w:kern w:val="2"/>
                <w:szCs w:val="24"/>
              </w:rPr>
            </w:pPr>
          </w:p>
        </w:tc>
      </w:tr>
      <w:tr w:rsidR="0049319C" w14:paraId="250551D7" w14:textId="77777777">
        <w:tc>
          <w:tcPr>
            <w:tcW w:w="2793" w:type="dxa"/>
            <w:vMerge/>
          </w:tcPr>
          <w:p w14:paraId="33B6937D" w14:textId="77777777" w:rsidR="0049319C" w:rsidRDefault="0049319C">
            <w:pPr>
              <w:rPr>
                <w:kern w:val="2"/>
                <w:szCs w:val="24"/>
              </w:rPr>
            </w:pPr>
          </w:p>
        </w:tc>
        <w:tc>
          <w:tcPr>
            <w:tcW w:w="3214" w:type="dxa"/>
          </w:tcPr>
          <w:p w14:paraId="7E44F4E7" w14:textId="77777777" w:rsidR="0049319C" w:rsidRDefault="00000000">
            <w:pPr>
              <w:rPr>
                <w:kern w:val="2"/>
                <w:szCs w:val="24"/>
              </w:rPr>
            </w:pPr>
            <w:r>
              <w:rPr>
                <w:kern w:val="2"/>
                <w:szCs w:val="24"/>
              </w:rPr>
              <w:t>1.1.2. Juridinio asmens kodas</w:t>
            </w:r>
          </w:p>
        </w:tc>
        <w:tc>
          <w:tcPr>
            <w:tcW w:w="3486" w:type="dxa"/>
          </w:tcPr>
          <w:p w14:paraId="36744199" w14:textId="77777777" w:rsidR="0049319C" w:rsidRDefault="0049319C">
            <w:pPr>
              <w:jc w:val="center"/>
              <w:rPr>
                <w:kern w:val="2"/>
                <w:szCs w:val="24"/>
              </w:rPr>
            </w:pPr>
          </w:p>
        </w:tc>
      </w:tr>
      <w:tr w:rsidR="0049319C" w14:paraId="7CD21B5B" w14:textId="77777777">
        <w:tc>
          <w:tcPr>
            <w:tcW w:w="2793" w:type="dxa"/>
            <w:vMerge/>
          </w:tcPr>
          <w:p w14:paraId="582174FA" w14:textId="77777777" w:rsidR="0049319C" w:rsidRDefault="0049319C">
            <w:pPr>
              <w:rPr>
                <w:kern w:val="2"/>
                <w:szCs w:val="24"/>
              </w:rPr>
            </w:pPr>
          </w:p>
        </w:tc>
        <w:tc>
          <w:tcPr>
            <w:tcW w:w="3214" w:type="dxa"/>
          </w:tcPr>
          <w:p w14:paraId="16918CCA" w14:textId="77777777" w:rsidR="0049319C" w:rsidRDefault="00000000">
            <w:pPr>
              <w:rPr>
                <w:kern w:val="2"/>
                <w:szCs w:val="24"/>
              </w:rPr>
            </w:pPr>
            <w:r>
              <w:rPr>
                <w:kern w:val="2"/>
                <w:szCs w:val="24"/>
              </w:rPr>
              <w:t>1.1.3. Adresas</w:t>
            </w:r>
          </w:p>
        </w:tc>
        <w:tc>
          <w:tcPr>
            <w:tcW w:w="3486" w:type="dxa"/>
          </w:tcPr>
          <w:p w14:paraId="68D2DF6C" w14:textId="77777777" w:rsidR="0049319C" w:rsidRDefault="0049319C">
            <w:pPr>
              <w:jc w:val="center"/>
              <w:rPr>
                <w:kern w:val="2"/>
                <w:szCs w:val="24"/>
              </w:rPr>
            </w:pPr>
          </w:p>
        </w:tc>
      </w:tr>
      <w:tr w:rsidR="0049319C" w14:paraId="03444245" w14:textId="77777777">
        <w:tc>
          <w:tcPr>
            <w:tcW w:w="2793" w:type="dxa"/>
            <w:vMerge/>
          </w:tcPr>
          <w:p w14:paraId="23706C32" w14:textId="77777777" w:rsidR="0049319C" w:rsidRDefault="0049319C">
            <w:pPr>
              <w:rPr>
                <w:kern w:val="2"/>
                <w:szCs w:val="24"/>
              </w:rPr>
            </w:pPr>
          </w:p>
        </w:tc>
        <w:tc>
          <w:tcPr>
            <w:tcW w:w="3214" w:type="dxa"/>
          </w:tcPr>
          <w:p w14:paraId="2AF370A3" w14:textId="77777777" w:rsidR="0049319C" w:rsidRDefault="00000000">
            <w:pPr>
              <w:rPr>
                <w:kern w:val="2"/>
                <w:szCs w:val="24"/>
              </w:rPr>
            </w:pPr>
            <w:r>
              <w:rPr>
                <w:kern w:val="2"/>
                <w:szCs w:val="24"/>
              </w:rPr>
              <w:t>1.1.4. PVM mokėtojo kodas</w:t>
            </w:r>
          </w:p>
        </w:tc>
        <w:tc>
          <w:tcPr>
            <w:tcW w:w="3486" w:type="dxa"/>
          </w:tcPr>
          <w:p w14:paraId="5834F913" w14:textId="77777777" w:rsidR="0049319C" w:rsidRDefault="0049319C">
            <w:pPr>
              <w:jc w:val="center"/>
              <w:rPr>
                <w:kern w:val="2"/>
                <w:szCs w:val="24"/>
              </w:rPr>
            </w:pPr>
          </w:p>
        </w:tc>
      </w:tr>
      <w:tr w:rsidR="0049319C" w14:paraId="0B927BBD" w14:textId="77777777">
        <w:tc>
          <w:tcPr>
            <w:tcW w:w="2793" w:type="dxa"/>
            <w:vMerge/>
          </w:tcPr>
          <w:p w14:paraId="6CAF07E9" w14:textId="77777777" w:rsidR="0049319C" w:rsidRDefault="0049319C">
            <w:pPr>
              <w:rPr>
                <w:kern w:val="2"/>
                <w:szCs w:val="24"/>
              </w:rPr>
            </w:pPr>
          </w:p>
        </w:tc>
        <w:tc>
          <w:tcPr>
            <w:tcW w:w="3214" w:type="dxa"/>
          </w:tcPr>
          <w:p w14:paraId="11CF745B" w14:textId="77777777" w:rsidR="0049319C" w:rsidRDefault="00000000">
            <w:pPr>
              <w:rPr>
                <w:kern w:val="2"/>
                <w:szCs w:val="24"/>
              </w:rPr>
            </w:pPr>
            <w:r>
              <w:rPr>
                <w:kern w:val="2"/>
                <w:szCs w:val="24"/>
              </w:rPr>
              <w:t>1.1.5. Atsiskaitomoji sąskaita</w:t>
            </w:r>
          </w:p>
        </w:tc>
        <w:tc>
          <w:tcPr>
            <w:tcW w:w="3486" w:type="dxa"/>
          </w:tcPr>
          <w:p w14:paraId="5EAF7118" w14:textId="77777777" w:rsidR="0049319C" w:rsidRDefault="0049319C">
            <w:pPr>
              <w:jc w:val="center"/>
              <w:rPr>
                <w:kern w:val="2"/>
                <w:szCs w:val="24"/>
              </w:rPr>
            </w:pPr>
          </w:p>
        </w:tc>
      </w:tr>
      <w:tr w:rsidR="0049319C" w14:paraId="539613A0" w14:textId="77777777">
        <w:tc>
          <w:tcPr>
            <w:tcW w:w="2793" w:type="dxa"/>
            <w:vMerge/>
          </w:tcPr>
          <w:p w14:paraId="0DA1C938" w14:textId="77777777" w:rsidR="0049319C" w:rsidRDefault="0049319C">
            <w:pPr>
              <w:rPr>
                <w:kern w:val="2"/>
                <w:szCs w:val="24"/>
              </w:rPr>
            </w:pPr>
          </w:p>
        </w:tc>
        <w:tc>
          <w:tcPr>
            <w:tcW w:w="3214" w:type="dxa"/>
          </w:tcPr>
          <w:p w14:paraId="12B12EBB" w14:textId="77777777" w:rsidR="0049319C" w:rsidRDefault="00000000">
            <w:pPr>
              <w:rPr>
                <w:kern w:val="2"/>
                <w:szCs w:val="24"/>
              </w:rPr>
            </w:pPr>
            <w:r>
              <w:rPr>
                <w:kern w:val="2"/>
                <w:szCs w:val="24"/>
              </w:rPr>
              <w:t>1.1.6. Bankas, banko kodas</w:t>
            </w:r>
          </w:p>
        </w:tc>
        <w:tc>
          <w:tcPr>
            <w:tcW w:w="3486" w:type="dxa"/>
          </w:tcPr>
          <w:p w14:paraId="325A770E" w14:textId="77777777" w:rsidR="0049319C" w:rsidRDefault="0049319C">
            <w:pPr>
              <w:jc w:val="center"/>
              <w:rPr>
                <w:kern w:val="2"/>
                <w:szCs w:val="24"/>
              </w:rPr>
            </w:pPr>
          </w:p>
        </w:tc>
      </w:tr>
      <w:tr w:rsidR="0049319C" w14:paraId="2002DDAC" w14:textId="77777777">
        <w:tc>
          <w:tcPr>
            <w:tcW w:w="2793" w:type="dxa"/>
            <w:vMerge/>
          </w:tcPr>
          <w:p w14:paraId="3F7BBC2A" w14:textId="77777777" w:rsidR="0049319C" w:rsidRDefault="0049319C">
            <w:pPr>
              <w:rPr>
                <w:kern w:val="2"/>
                <w:szCs w:val="24"/>
              </w:rPr>
            </w:pPr>
          </w:p>
        </w:tc>
        <w:tc>
          <w:tcPr>
            <w:tcW w:w="3214" w:type="dxa"/>
          </w:tcPr>
          <w:p w14:paraId="08EE6556" w14:textId="77777777" w:rsidR="0049319C" w:rsidRDefault="00000000">
            <w:pPr>
              <w:rPr>
                <w:kern w:val="2"/>
                <w:szCs w:val="24"/>
              </w:rPr>
            </w:pPr>
            <w:r>
              <w:rPr>
                <w:kern w:val="2"/>
                <w:szCs w:val="24"/>
              </w:rPr>
              <w:t>1.1.7. Telefonas</w:t>
            </w:r>
          </w:p>
        </w:tc>
        <w:tc>
          <w:tcPr>
            <w:tcW w:w="3486" w:type="dxa"/>
          </w:tcPr>
          <w:p w14:paraId="3CB2520F" w14:textId="77777777" w:rsidR="0049319C" w:rsidRDefault="0049319C">
            <w:pPr>
              <w:jc w:val="center"/>
              <w:rPr>
                <w:kern w:val="2"/>
                <w:szCs w:val="24"/>
              </w:rPr>
            </w:pPr>
          </w:p>
        </w:tc>
      </w:tr>
      <w:tr w:rsidR="0049319C" w14:paraId="79438B6F" w14:textId="77777777">
        <w:tc>
          <w:tcPr>
            <w:tcW w:w="2793" w:type="dxa"/>
            <w:vMerge/>
          </w:tcPr>
          <w:p w14:paraId="28FEC941" w14:textId="77777777" w:rsidR="0049319C" w:rsidRDefault="0049319C">
            <w:pPr>
              <w:rPr>
                <w:kern w:val="2"/>
                <w:szCs w:val="24"/>
              </w:rPr>
            </w:pPr>
          </w:p>
        </w:tc>
        <w:tc>
          <w:tcPr>
            <w:tcW w:w="3214" w:type="dxa"/>
          </w:tcPr>
          <w:p w14:paraId="517B9E2D" w14:textId="77777777" w:rsidR="0049319C" w:rsidRDefault="00000000">
            <w:pPr>
              <w:rPr>
                <w:kern w:val="2"/>
                <w:szCs w:val="24"/>
              </w:rPr>
            </w:pPr>
            <w:r>
              <w:rPr>
                <w:kern w:val="2"/>
                <w:szCs w:val="24"/>
              </w:rPr>
              <w:t>1.1.8. El. paštas</w:t>
            </w:r>
          </w:p>
        </w:tc>
        <w:tc>
          <w:tcPr>
            <w:tcW w:w="3486" w:type="dxa"/>
          </w:tcPr>
          <w:p w14:paraId="0E6FFCD7" w14:textId="77777777" w:rsidR="0049319C" w:rsidRDefault="0049319C">
            <w:pPr>
              <w:jc w:val="center"/>
              <w:rPr>
                <w:kern w:val="2"/>
                <w:szCs w:val="24"/>
              </w:rPr>
            </w:pPr>
          </w:p>
        </w:tc>
      </w:tr>
      <w:tr w:rsidR="0049319C" w14:paraId="456B3D04" w14:textId="77777777">
        <w:tc>
          <w:tcPr>
            <w:tcW w:w="2793" w:type="dxa"/>
            <w:vMerge/>
          </w:tcPr>
          <w:p w14:paraId="2F491E88" w14:textId="77777777" w:rsidR="0049319C" w:rsidRDefault="0049319C">
            <w:pPr>
              <w:rPr>
                <w:kern w:val="2"/>
                <w:szCs w:val="24"/>
              </w:rPr>
            </w:pPr>
          </w:p>
        </w:tc>
        <w:tc>
          <w:tcPr>
            <w:tcW w:w="3214" w:type="dxa"/>
          </w:tcPr>
          <w:p w14:paraId="23250EF7" w14:textId="77777777" w:rsidR="0049319C" w:rsidRDefault="00000000">
            <w:pPr>
              <w:rPr>
                <w:kern w:val="2"/>
                <w:szCs w:val="24"/>
              </w:rPr>
            </w:pPr>
            <w:r>
              <w:rPr>
                <w:kern w:val="2"/>
                <w:szCs w:val="24"/>
              </w:rPr>
              <w:t>1.1.9. Šalies atstovas</w:t>
            </w:r>
          </w:p>
        </w:tc>
        <w:tc>
          <w:tcPr>
            <w:tcW w:w="3486" w:type="dxa"/>
          </w:tcPr>
          <w:p w14:paraId="5FBBDF1D" w14:textId="77777777" w:rsidR="0049319C" w:rsidRDefault="0049319C">
            <w:pPr>
              <w:jc w:val="center"/>
              <w:rPr>
                <w:kern w:val="2"/>
                <w:szCs w:val="24"/>
              </w:rPr>
            </w:pPr>
          </w:p>
        </w:tc>
      </w:tr>
      <w:tr w:rsidR="0049319C" w14:paraId="6F6A51B5" w14:textId="77777777">
        <w:tc>
          <w:tcPr>
            <w:tcW w:w="2793" w:type="dxa"/>
            <w:vMerge/>
          </w:tcPr>
          <w:p w14:paraId="3E10A85B" w14:textId="77777777" w:rsidR="0049319C" w:rsidRDefault="0049319C">
            <w:pPr>
              <w:rPr>
                <w:kern w:val="2"/>
                <w:szCs w:val="24"/>
              </w:rPr>
            </w:pPr>
          </w:p>
        </w:tc>
        <w:tc>
          <w:tcPr>
            <w:tcW w:w="3214" w:type="dxa"/>
          </w:tcPr>
          <w:p w14:paraId="20178619" w14:textId="77777777" w:rsidR="0049319C" w:rsidRDefault="00000000">
            <w:pPr>
              <w:rPr>
                <w:kern w:val="2"/>
                <w:szCs w:val="24"/>
              </w:rPr>
            </w:pPr>
            <w:r>
              <w:rPr>
                <w:kern w:val="2"/>
                <w:szCs w:val="24"/>
              </w:rPr>
              <w:t>1.1.10. Atstovavimo pagrindas</w:t>
            </w:r>
          </w:p>
        </w:tc>
        <w:tc>
          <w:tcPr>
            <w:tcW w:w="3486" w:type="dxa"/>
          </w:tcPr>
          <w:p w14:paraId="41803B28" w14:textId="77777777" w:rsidR="0049319C" w:rsidRDefault="0049319C">
            <w:pPr>
              <w:jc w:val="center"/>
              <w:rPr>
                <w:kern w:val="2"/>
                <w:szCs w:val="24"/>
              </w:rPr>
            </w:pPr>
          </w:p>
        </w:tc>
      </w:tr>
      <w:tr w:rsidR="0049319C" w14:paraId="5C0FB8A6" w14:textId="77777777">
        <w:tc>
          <w:tcPr>
            <w:tcW w:w="2793" w:type="dxa"/>
            <w:vMerge w:val="restart"/>
          </w:tcPr>
          <w:p w14:paraId="5CCD8756" w14:textId="77777777" w:rsidR="0049319C" w:rsidRDefault="0049319C">
            <w:pPr>
              <w:rPr>
                <w:b/>
                <w:kern w:val="2"/>
                <w:szCs w:val="24"/>
              </w:rPr>
            </w:pPr>
          </w:p>
          <w:p w14:paraId="53CDCE60" w14:textId="77777777" w:rsidR="0049319C" w:rsidRDefault="0049319C">
            <w:pPr>
              <w:rPr>
                <w:b/>
                <w:kern w:val="2"/>
                <w:szCs w:val="24"/>
              </w:rPr>
            </w:pPr>
          </w:p>
          <w:p w14:paraId="19731471" w14:textId="77777777" w:rsidR="0049319C" w:rsidRDefault="0049319C">
            <w:pPr>
              <w:rPr>
                <w:b/>
                <w:kern w:val="2"/>
                <w:szCs w:val="24"/>
              </w:rPr>
            </w:pPr>
          </w:p>
          <w:p w14:paraId="6EE3E52D" w14:textId="77777777" w:rsidR="0049319C" w:rsidRDefault="00000000">
            <w:pPr>
              <w:rPr>
                <w:b/>
                <w:kern w:val="2"/>
                <w:szCs w:val="24"/>
              </w:rPr>
            </w:pPr>
            <w:r>
              <w:rPr>
                <w:b/>
                <w:kern w:val="2"/>
                <w:szCs w:val="24"/>
              </w:rPr>
              <w:t>1.2. Rangovas</w:t>
            </w:r>
          </w:p>
          <w:p w14:paraId="37DBDD0B" w14:textId="77777777" w:rsidR="0049319C" w:rsidRDefault="00000000">
            <w:pPr>
              <w:jc w:val="both"/>
              <w:rPr>
                <w:color w:val="4472C4"/>
                <w:kern w:val="2"/>
                <w:szCs w:val="24"/>
              </w:rPr>
            </w:pPr>
            <w:r>
              <w:rPr>
                <w:color w:val="4472C4"/>
                <w:kern w:val="2"/>
                <w:szCs w:val="24"/>
              </w:rPr>
              <w:t>(jei Rangovas yra fizinis asmuo, skiltys atitinkamai pakoreguojamos.</w:t>
            </w:r>
          </w:p>
          <w:p w14:paraId="08BBC5D7" w14:textId="77777777" w:rsidR="0049319C" w:rsidRDefault="00000000">
            <w:pPr>
              <w:jc w:val="both"/>
              <w:rPr>
                <w:color w:val="4472C4"/>
                <w:kern w:val="2"/>
                <w:szCs w:val="24"/>
              </w:rPr>
            </w:pPr>
            <w:r>
              <w:rPr>
                <w:color w:val="4472C4"/>
                <w:kern w:val="2"/>
                <w:szCs w:val="24"/>
              </w:rPr>
              <w:t>Jei Rangovas yra tiekėjų grupė, skiltys pildomos įterpiant kiekvieno grupės nario informaciją)</w:t>
            </w:r>
          </w:p>
          <w:p w14:paraId="26A19097" w14:textId="77777777" w:rsidR="0049319C" w:rsidRDefault="0049319C">
            <w:pPr>
              <w:rPr>
                <w:b/>
                <w:kern w:val="2"/>
                <w:szCs w:val="24"/>
              </w:rPr>
            </w:pPr>
          </w:p>
        </w:tc>
        <w:tc>
          <w:tcPr>
            <w:tcW w:w="3214" w:type="dxa"/>
          </w:tcPr>
          <w:p w14:paraId="1F34AF46" w14:textId="77777777" w:rsidR="0049319C" w:rsidRDefault="00000000">
            <w:pPr>
              <w:rPr>
                <w:kern w:val="2"/>
                <w:szCs w:val="24"/>
              </w:rPr>
            </w:pPr>
            <w:r>
              <w:rPr>
                <w:kern w:val="2"/>
                <w:szCs w:val="24"/>
              </w:rPr>
              <w:t>1.2.1. Pavadinimas</w:t>
            </w:r>
          </w:p>
        </w:tc>
        <w:tc>
          <w:tcPr>
            <w:tcW w:w="3486" w:type="dxa"/>
          </w:tcPr>
          <w:p w14:paraId="4334CFAB" w14:textId="77777777" w:rsidR="0049319C" w:rsidRDefault="0049319C">
            <w:pPr>
              <w:jc w:val="center"/>
              <w:rPr>
                <w:kern w:val="2"/>
                <w:szCs w:val="24"/>
              </w:rPr>
            </w:pPr>
          </w:p>
        </w:tc>
      </w:tr>
      <w:tr w:rsidR="0049319C" w14:paraId="4B7ABB19" w14:textId="77777777">
        <w:tc>
          <w:tcPr>
            <w:tcW w:w="2793" w:type="dxa"/>
            <w:vMerge/>
          </w:tcPr>
          <w:p w14:paraId="622B96DD" w14:textId="77777777" w:rsidR="0049319C" w:rsidRDefault="0049319C">
            <w:pPr>
              <w:rPr>
                <w:b/>
                <w:kern w:val="2"/>
                <w:szCs w:val="24"/>
              </w:rPr>
            </w:pPr>
          </w:p>
        </w:tc>
        <w:tc>
          <w:tcPr>
            <w:tcW w:w="3214" w:type="dxa"/>
          </w:tcPr>
          <w:p w14:paraId="3D477EF7" w14:textId="77777777" w:rsidR="0049319C" w:rsidRDefault="00000000">
            <w:pPr>
              <w:rPr>
                <w:kern w:val="2"/>
                <w:szCs w:val="24"/>
              </w:rPr>
            </w:pPr>
            <w:r>
              <w:rPr>
                <w:kern w:val="2"/>
                <w:szCs w:val="24"/>
              </w:rPr>
              <w:t>1.2.2. Juridinio asmens kodas</w:t>
            </w:r>
          </w:p>
        </w:tc>
        <w:tc>
          <w:tcPr>
            <w:tcW w:w="3486" w:type="dxa"/>
          </w:tcPr>
          <w:p w14:paraId="7ADEAC08" w14:textId="77777777" w:rsidR="0049319C" w:rsidRDefault="0049319C">
            <w:pPr>
              <w:jc w:val="center"/>
              <w:rPr>
                <w:kern w:val="2"/>
                <w:szCs w:val="24"/>
              </w:rPr>
            </w:pPr>
          </w:p>
        </w:tc>
      </w:tr>
      <w:tr w:rsidR="0049319C" w14:paraId="554473CC" w14:textId="77777777">
        <w:tc>
          <w:tcPr>
            <w:tcW w:w="2793" w:type="dxa"/>
            <w:vMerge/>
          </w:tcPr>
          <w:p w14:paraId="3E68823A" w14:textId="77777777" w:rsidR="0049319C" w:rsidRDefault="0049319C">
            <w:pPr>
              <w:rPr>
                <w:b/>
                <w:kern w:val="2"/>
                <w:szCs w:val="24"/>
              </w:rPr>
            </w:pPr>
          </w:p>
        </w:tc>
        <w:tc>
          <w:tcPr>
            <w:tcW w:w="3214" w:type="dxa"/>
          </w:tcPr>
          <w:p w14:paraId="4A58C43C" w14:textId="77777777" w:rsidR="0049319C" w:rsidRDefault="00000000">
            <w:pPr>
              <w:rPr>
                <w:kern w:val="2"/>
                <w:szCs w:val="24"/>
              </w:rPr>
            </w:pPr>
            <w:r>
              <w:rPr>
                <w:kern w:val="2"/>
                <w:szCs w:val="24"/>
              </w:rPr>
              <w:t>1.2.3. Adresas</w:t>
            </w:r>
          </w:p>
        </w:tc>
        <w:tc>
          <w:tcPr>
            <w:tcW w:w="3486" w:type="dxa"/>
          </w:tcPr>
          <w:p w14:paraId="4A6D117B" w14:textId="77777777" w:rsidR="0049319C" w:rsidRDefault="0049319C">
            <w:pPr>
              <w:jc w:val="center"/>
              <w:rPr>
                <w:kern w:val="2"/>
                <w:szCs w:val="24"/>
              </w:rPr>
            </w:pPr>
          </w:p>
        </w:tc>
      </w:tr>
      <w:tr w:rsidR="0049319C" w14:paraId="33CDD19C" w14:textId="77777777">
        <w:tc>
          <w:tcPr>
            <w:tcW w:w="2793" w:type="dxa"/>
            <w:vMerge/>
          </w:tcPr>
          <w:p w14:paraId="3E1B4A54" w14:textId="77777777" w:rsidR="0049319C" w:rsidRDefault="0049319C">
            <w:pPr>
              <w:rPr>
                <w:b/>
                <w:kern w:val="2"/>
                <w:szCs w:val="24"/>
              </w:rPr>
            </w:pPr>
          </w:p>
        </w:tc>
        <w:tc>
          <w:tcPr>
            <w:tcW w:w="3214" w:type="dxa"/>
          </w:tcPr>
          <w:p w14:paraId="37FF3D9A" w14:textId="77777777" w:rsidR="0049319C" w:rsidRDefault="00000000">
            <w:pPr>
              <w:rPr>
                <w:kern w:val="2"/>
                <w:szCs w:val="24"/>
              </w:rPr>
            </w:pPr>
            <w:r>
              <w:rPr>
                <w:kern w:val="2"/>
                <w:szCs w:val="24"/>
              </w:rPr>
              <w:t>1.2.4. PVM mokėtojo kodas</w:t>
            </w:r>
          </w:p>
        </w:tc>
        <w:tc>
          <w:tcPr>
            <w:tcW w:w="3486" w:type="dxa"/>
          </w:tcPr>
          <w:p w14:paraId="55EB028D" w14:textId="77777777" w:rsidR="0049319C" w:rsidRDefault="0049319C">
            <w:pPr>
              <w:jc w:val="center"/>
              <w:rPr>
                <w:kern w:val="2"/>
                <w:szCs w:val="24"/>
              </w:rPr>
            </w:pPr>
          </w:p>
        </w:tc>
      </w:tr>
      <w:tr w:rsidR="0049319C" w14:paraId="3684D817" w14:textId="77777777">
        <w:tc>
          <w:tcPr>
            <w:tcW w:w="2793" w:type="dxa"/>
            <w:vMerge/>
          </w:tcPr>
          <w:p w14:paraId="79EF2735" w14:textId="77777777" w:rsidR="0049319C" w:rsidRDefault="0049319C">
            <w:pPr>
              <w:rPr>
                <w:b/>
                <w:kern w:val="2"/>
                <w:szCs w:val="24"/>
              </w:rPr>
            </w:pPr>
          </w:p>
        </w:tc>
        <w:tc>
          <w:tcPr>
            <w:tcW w:w="3214" w:type="dxa"/>
          </w:tcPr>
          <w:p w14:paraId="66C01EC7" w14:textId="77777777" w:rsidR="0049319C" w:rsidRDefault="00000000">
            <w:pPr>
              <w:rPr>
                <w:kern w:val="2"/>
                <w:szCs w:val="24"/>
              </w:rPr>
            </w:pPr>
            <w:r>
              <w:rPr>
                <w:kern w:val="2"/>
                <w:szCs w:val="24"/>
              </w:rPr>
              <w:t>1.2.5. Atsiskaitomoji sąskaita</w:t>
            </w:r>
          </w:p>
        </w:tc>
        <w:tc>
          <w:tcPr>
            <w:tcW w:w="3486" w:type="dxa"/>
          </w:tcPr>
          <w:p w14:paraId="7369A250" w14:textId="77777777" w:rsidR="0049319C" w:rsidRDefault="0049319C">
            <w:pPr>
              <w:jc w:val="center"/>
              <w:rPr>
                <w:kern w:val="2"/>
                <w:szCs w:val="24"/>
              </w:rPr>
            </w:pPr>
          </w:p>
        </w:tc>
      </w:tr>
      <w:tr w:rsidR="0049319C" w14:paraId="4F664AAD" w14:textId="77777777">
        <w:tc>
          <w:tcPr>
            <w:tcW w:w="2793" w:type="dxa"/>
            <w:vMerge/>
          </w:tcPr>
          <w:p w14:paraId="2162BC1B" w14:textId="77777777" w:rsidR="0049319C" w:rsidRDefault="0049319C">
            <w:pPr>
              <w:rPr>
                <w:b/>
                <w:kern w:val="2"/>
                <w:szCs w:val="24"/>
              </w:rPr>
            </w:pPr>
          </w:p>
        </w:tc>
        <w:tc>
          <w:tcPr>
            <w:tcW w:w="3214" w:type="dxa"/>
          </w:tcPr>
          <w:p w14:paraId="63D711CD" w14:textId="77777777" w:rsidR="0049319C" w:rsidRDefault="00000000">
            <w:pPr>
              <w:rPr>
                <w:kern w:val="2"/>
                <w:szCs w:val="24"/>
              </w:rPr>
            </w:pPr>
            <w:r>
              <w:rPr>
                <w:kern w:val="2"/>
                <w:szCs w:val="24"/>
              </w:rPr>
              <w:t>1.2.6. Bankas, banko kodas</w:t>
            </w:r>
          </w:p>
        </w:tc>
        <w:tc>
          <w:tcPr>
            <w:tcW w:w="3486" w:type="dxa"/>
          </w:tcPr>
          <w:p w14:paraId="4CD2D5F1" w14:textId="77777777" w:rsidR="0049319C" w:rsidRDefault="0049319C">
            <w:pPr>
              <w:jc w:val="center"/>
              <w:rPr>
                <w:kern w:val="2"/>
                <w:szCs w:val="24"/>
              </w:rPr>
            </w:pPr>
          </w:p>
        </w:tc>
      </w:tr>
      <w:tr w:rsidR="0049319C" w14:paraId="01F8BFD1" w14:textId="77777777">
        <w:tc>
          <w:tcPr>
            <w:tcW w:w="2793" w:type="dxa"/>
            <w:vMerge/>
          </w:tcPr>
          <w:p w14:paraId="224BBDAB" w14:textId="77777777" w:rsidR="0049319C" w:rsidRDefault="0049319C">
            <w:pPr>
              <w:rPr>
                <w:b/>
                <w:kern w:val="2"/>
                <w:szCs w:val="24"/>
              </w:rPr>
            </w:pPr>
          </w:p>
        </w:tc>
        <w:tc>
          <w:tcPr>
            <w:tcW w:w="3214" w:type="dxa"/>
          </w:tcPr>
          <w:p w14:paraId="4EB81566" w14:textId="77777777" w:rsidR="0049319C" w:rsidRDefault="00000000">
            <w:pPr>
              <w:rPr>
                <w:kern w:val="2"/>
                <w:szCs w:val="24"/>
              </w:rPr>
            </w:pPr>
            <w:r>
              <w:rPr>
                <w:kern w:val="2"/>
                <w:szCs w:val="24"/>
              </w:rPr>
              <w:t>1.2.7. Telefonas</w:t>
            </w:r>
          </w:p>
        </w:tc>
        <w:tc>
          <w:tcPr>
            <w:tcW w:w="3486" w:type="dxa"/>
          </w:tcPr>
          <w:p w14:paraId="0719C073" w14:textId="77777777" w:rsidR="0049319C" w:rsidRDefault="0049319C">
            <w:pPr>
              <w:jc w:val="center"/>
              <w:rPr>
                <w:kern w:val="2"/>
                <w:szCs w:val="24"/>
              </w:rPr>
            </w:pPr>
          </w:p>
        </w:tc>
      </w:tr>
      <w:tr w:rsidR="0049319C" w14:paraId="27CAEE9C" w14:textId="77777777">
        <w:tc>
          <w:tcPr>
            <w:tcW w:w="2793" w:type="dxa"/>
            <w:vMerge/>
          </w:tcPr>
          <w:p w14:paraId="3EE365B4" w14:textId="77777777" w:rsidR="0049319C" w:rsidRDefault="0049319C">
            <w:pPr>
              <w:rPr>
                <w:b/>
                <w:kern w:val="2"/>
                <w:szCs w:val="24"/>
              </w:rPr>
            </w:pPr>
          </w:p>
        </w:tc>
        <w:tc>
          <w:tcPr>
            <w:tcW w:w="3214" w:type="dxa"/>
          </w:tcPr>
          <w:p w14:paraId="34C18DC0" w14:textId="77777777" w:rsidR="0049319C" w:rsidRDefault="00000000">
            <w:pPr>
              <w:rPr>
                <w:kern w:val="2"/>
                <w:szCs w:val="24"/>
              </w:rPr>
            </w:pPr>
            <w:r>
              <w:rPr>
                <w:kern w:val="2"/>
                <w:szCs w:val="24"/>
              </w:rPr>
              <w:t>1.2.8. El. paštas</w:t>
            </w:r>
          </w:p>
        </w:tc>
        <w:tc>
          <w:tcPr>
            <w:tcW w:w="3486" w:type="dxa"/>
          </w:tcPr>
          <w:p w14:paraId="0067C3B0" w14:textId="77777777" w:rsidR="0049319C" w:rsidRDefault="0049319C">
            <w:pPr>
              <w:jc w:val="center"/>
              <w:rPr>
                <w:kern w:val="2"/>
                <w:szCs w:val="24"/>
              </w:rPr>
            </w:pPr>
          </w:p>
        </w:tc>
      </w:tr>
      <w:tr w:rsidR="0049319C" w14:paraId="5B8CDCE8" w14:textId="77777777">
        <w:tc>
          <w:tcPr>
            <w:tcW w:w="2793" w:type="dxa"/>
            <w:vMerge/>
          </w:tcPr>
          <w:p w14:paraId="2F30AEF1" w14:textId="77777777" w:rsidR="0049319C" w:rsidRDefault="0049319C">
            <w:pPr>
              <w:rPr>
                <w:b/>
                <w:kern w:val="2"/>
                <w:szCs w:val="24"/>
              </w:rPr>
            </w:pPr>
          </w:p>
        </w:tc>
        <w:tc>
          <w:tcPr>
            <w:tcW w:w="3214" w:type="dxa"/>
          </w:tcPr>
          <w:p w14:paraId="79B4145C" w14:textId="77777777" w:rsidR="0049319C" w:rsidRDefault="00000000">
            <w:pPr>
              <w:rPr>
                <w:kern w:val="2"/>
                <w:szCs w:val="24"/>
              </w:rPr>
            </w:pPr>
            <w:r>
              <w:rPr>
                <w:kern w:val="2"/>
                <w:szCs w:val="24"/>
              </w:rPr>
              <w:t>1.2.9. Šalies atstovas</w:t>
            </w:r>
          </w:p>
        </w:tc>
        <w:tc>
          <w:tcPr>
            <w:tcW w:w="3486" w:type="dxa"/>
          </w:tcPr>
          <w:p w14:paraId="0C7E1233" w14:textId="77777777" w:rsidR="0049319C" w:rsidRDefault="0049319C">
            <w:pPr>
              <w:jc w:val="center"/>
              <w:rPr>
                <w:kern w:val="2"/>
                <w:szCs w:val="24"/>
              </w:rPr>
            </w:pPr>
          </w:p>
        </w:tc>
      </w:tr>
      <w:tr w:rsidR="0049319C" w14:paraId="232E036D" w14:textId="77777777">
        <w:tc>
          <w:tcPr>
            <w:tcW w:w="2793" w:type="dxa"/>
            <w:vMerge/>
          </w:tcPr>
          <w:p w14:paraId="46039AD4" w14:textId="77777777" w:rsidR="0049319C" w:rsidRDefault="0049319C">
            <w:pPr>
              <w:rPr>
                <w:b/>
                <w:kern w:val="2"/>
                <w:szCs w:val="24"/>
              </w:rPr>
            </w:pPr>
          </w:p>
        </w:tc>
        <w:tc>
          <w:tcPr>
            <w:tcW w:w="3214" w:type="dxa"/>
          </w:tcPr>
          <w:p w14:paraId="13579C19" w14:textId="77777777" w:rsidR="0049319C" w:rsidRDefault="00000000">
            <w:pPr>
              <w:rPr>
                <w:kern w:val="2"/>
                <w:szCs w:val="24"/>
              </w:rPr>
            </w:pPr>
            <w:r>
              <w:rPr>
                <w:kern w:val="2"/>
                <w:szCs w:val="24"/>
              </w:rPr>
              <w:t>1.2.10. Atstovavimo pagrindas</w:t>
            </w:r>
          </w:p>
        </w:tc>
        <w:tc>
          <w:tcPr>
            <w:tcW w:w="3486" w:type="dxa"/>
          </w:tcPr>
          <w:p w14:paraId="230C1FD5" w14:textId="77777777" w:rsidR="0049319C" w:rsidRDefault="0049319C">
            <w:pPr>
              <w:jc w:val="center"/>
              <w:rPr>
                <w:kern w:val="2"/>
                <w:szCs w:val="24"/>
              </w:rPr>
            </w:pPr>
          </w:p>
        </w:tc>
      </w:tr>
    </w:tbl>
    <w:p w14:paraId="3746264B" w14:textId="77777777" w:rsidR="0049319C" w:rsidRDefault="0049319C">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49319C" w14:paraId="0F9317B8" w14:textId="77777777">
        <w:trPr>
          <w:trHeight w:val="300"/>
        </w:trPr>
        <w:tc>
          <w:tcPr>
            <w:tcW w:w="9493" w:type="dxa"/>
            <w:gridSpan w:val="3"/>
          </w:tcPr>
          <w:p w14:paraId="1937DFD8" w14:textId="77777777" w:rsidR="0049319C" w:rsidRDefault="00000000">
            <w:pPr>
              <w:jc w:val="center"/>
              <w:rPr>
                <w:b/>
                <w:kern w:val="2"/>
                <w:szCs w:val="24"/>
              </w:rPr>
            </w:pPr>
            <w:r>
              <w:rPr>
                <w:b/>
                <w:kern w:val="2"/>
                <w:szCs w:val="24"/>
              </w:rPr>
              <w:t>2. ATSAKINGI ASMENYS</w:t>
            </w:r>
          </w:p>
        </w:tc>
      </w:tr>
      <w:tr w:rsidR="0049319C" w14:paraId="21E74BD5" w14:textId="77777777">
        <w:trPr>
          <w:trHeight w:val="300"/>
        </w:trPr>
        <w:tc>
          <w:tcPr>
            <w:tcW w:w="3114" w:type="dxa"/>
          </w:tcPr>
          <w:p w14:paraId="1901B4CE" w14:textId="77777777" w:rsidR="0049319C" w:rsidRDefault="00000000">
            <w:pPr>
              <w:rPr>
                <w:b/>
                <w:kern w:val="2"/>
                <w:szCs w:val="24"/>
              </w:rPr>
            </w:pPr>
            <w:r>
              <w:rPr>
                <w:b/>
                <w:kern w:val="2"/>
                <w:szCs w:val="24"/>
              </w:rPr>
              <w:t xml:space="preserve">2.1. Užsakovo kontaktiniai asmenys, atsakingi už Sutarties vykdymą, </w:t>
            </w:r>
            <w:r>
              <w:rPr>
                <w:b/>
                <w:szCs w:val="24"/>
              </w:rPr>
              <w:t>Darbų</w:t>
            </w:r>
            <w:r>
              <w:rPr>
                <w:b/>
                <w:kern w:val="2"/>
                <w:szCs w:val="24"/>
              </w:rPr>
              <w:t xml:space="preserve"> priėmimą, Sąskaitų per informacinę sistemą SABIS priėmimą</w:t>
            </w:r>
          </w:p>
        </w:tc>
        <w:tc>
          <w:tcPr>
            <w:tcW w:w="6379" w:type="dxa"/>
            <w:gridSpan w:val="2"/>
          </w:tcPr>
          <w:p w14:paraId="7181F6D5" w14:textId="77777777" w:rsidR="0049319C" w:rsidRDefault="00000000">
            <w:pPr>
              <w:rPr>
                <w:color w:val="4472C4"/>
                <w:kern w:val="2"/>
                <w:szCs w:val="24"/>
              </w:rPr>
            </w:pPr>
            <w:r>
              <w:rPr>
                <w:color w:val="4472C4"/>
                <w:kern w:val="2"/>
                <w:szCs w:val="24"/>
              </w:rPr>
              <w:t>(nurodyti padalinį / skyrių, pareigas, vardą, pavardę, tel., el. paštą)</w:t>
            </w:r>
          </w:p>
        </w:tc>
      </w:tr>
      <w:tr w:rsidR="0049319C" w14:paraId="2434E37C" w14:textId="77777777">
        <w:trPr>
          <w:trHeight w:val="300"/>
        </w:trPr>
        <w:tc>
          <w:tcPr>
            <w:tcW w:w="3114" w:type="dxa"/>
          </w:tcPr>
          <w:p w14:paraId="4154E6FF" w14:textId="77777777" w:rsidR="0049319C" w:rsidRDefault="00000000">
            <w:pPr>
              <w:rPr>
                <w:b/>
                <w:kern w:val="2"/>
                <w:szCs w:val="24"/>
              </w:rPr>
            </w:pPr>
            <w:r>
              <w:rPr>
                <w:b/>
                <w:kern w:val="2"/>
                <w:szCs w:val="24"/>
              </w:rPr>
              <w:t>2.2. Rangovo kontaktiniai asmenys, atsakingi už Sutarties vykdymą</w:t>
            </w:r>
          </w:p>
        </w:tc>
        <w:tc>
          <w:tcPr>
            <w:tcW w:w="6379" w:type="dxa"/>
            <w:gridSpan w:val="2"/>
          </w:tcPr>
          <w:p w14:paraId="712E9C73" w14:textId="77777777" w:rsidR="0049319C" w:rsidRDefault="00000000">
            <w:pPr>
              <w:rPr>
                <w:color w:val="4472C4"/>
                <w:kern w:val="2"/>
                <w:szCs w:val="24"/>
              </w:rPr>
            </w:pPr>
            <w:r>
              <w:rPr>
                <w:color w:val="4472C4"/>
                <w:kern w:val="2"/>
                <w:szCs w:val="24"/>
              </w:rPr>
              <w:t>(nurodyti padalinį / skyrių, pareigas, vardą, pavardę, tel., el. paštą)</w:t>
            </w:r>
          </w:p>
        </w:tc>
      </w:tr>
      <w:tr w:rsidR="0049319C" w14:paraId="756A0E60" w14:textId="77777777">
        <w:trPr>
          <w:trHeight w:val="300"/>
        </w:trPr>
        <w:tc>
          <w:tcPr>
            <w:tcW w:w="9493" w:type="dxa"/>
            <w:gridSpan w:val="3"/>
          </w:tcPr>
          <w:p w14:paraId="1C07E1B1" w14:textId="77777777" w:rsidR="0049319C" w:rsidRDefault="00000000">
            <w:pPr>
              <w:jc w:val="center"/>
              <w:rPr>
                <w:b/>
                <w:kern w:val="2"/>
                <w:szCs w:val="24"/>
              </w:rPr>
            </w:pPr>
            <w:r>
              <w:rPr>
                <w:b/>
                <w:kern w:val="2"/>
                <w:szCs w:val="24"/>
              </w:rPr>
              <w:t>3. SUTARTIES DALYKAS IR INFORMACIJA APIE OBJEKTĄ</w:t>
            </w:r>
          </w:p>
        </w:tc>
      </w:tr>
      <w:tr w:rsidR="0049319C" w14:paraId="18B04ED4" w14:textId="77777777">
        <w:trPr>
          <w:trHeight w:val="300"/>
        </w:trPr>
        <w:tc>
          <w:tcPr>
            <w:tcW w:w="3114" w:type="dxa"/>
          </w:tcPr>
          <w:p w14:paraId="00B6793B" w14:textId="77777777" w:rsidR="0049319C" w:rsidRDefault="00000000">
            <w:pPr>
              <w:rPr>
                <w:b/>
                <w:kern w:val="2"/>
                <w:szCs w:val="24"/>
              </w:rPr>
            </w:pPr>
            <w:r>
              <w:rPr>
                <w:b/>
                <w:kern w:val="2"/>
                <w:szCs w:val="24"/>
              </w:rPr>
              <w:t>3.1. Sutarties dalykas</w:t>
            </w:r>
          </w:p>
        </w:tc>
        <w:tc>
          <w:tcPr>
            <w:tcW w:w="6379" w:type="dxa"/>
            <w:gridSpan w:val="2"/>
          </w:tcPr>
          <w:p w14:paraId="735585C0" w14:textId="070EF4D6" w:rsidR="0049319C" w:rsidRPr="001B2ECE" w:rsidRDefault="00000000">
            <w:pPr>
              <w:jc w:val="both"/>
              <w:rPr>
                <w:kern w:val="2"/>
                <w:szCs w:val="24"/>
              </w:rPr>
            </w:pPr>
            <w:r w:rsidRPr="001B2ECE">
              <w:rPr>
                <w:kern w:val="2"/>
                <w:szCs w:val="24"/>
              </w:rPr>
              <w:t xml:space="preserve">Rangovas įsipareigoja Užsakovui Sutartyje numatytomis sąlygomis atlikti </w:t>
            </w:r>
            <w:r w:rsidR="00810D0E" w:rsidRPr="001B2ECE">
              <w:rPr>
                <w:kern w:val="2"/>
                <w:szCs w:val="24"/>
                <w:lang w:val="en-US"/>
              </w:rPr>
              <w:t>Siurblinės pastato (unikalus Nr. 4400-5542-</w:t>
            </w:r>
            <w:r w:rsidR="00810D0E" w:rsidRPr="001B2ECE">
              <w:rPr>
                <w:kern w:val="2"/>
                <w:szCs w:val="24"/>
                <w:lang w:val="en-US"/>
              </w:rPr>
              <w:lastRenderedPageBreak/>
              <w:t>8070), Šilo g. 2, Kazlų I k., Kazlų Rūdos sen., Kazlų Rūdos sav., kapitalinio remonto</w:t>
            </w:r>
            <w:r w:rsidR="00810D0E" w:rsidRPr="001B2ECE">
              <w:rPr>
                <w:b/>
                <w:bCs/>
                <w:kern w:val="2"/>
                <w:szCs w:val="24"/>
                <w:lang w:val="en-US"/>
              </w:rPr>
              <w:t xml:space="preserve"> </w:t>
            </w:r>
            <w:r w:rsidRPr="001B2ECE">
              <w:rPr>
                <w:kern w:val="2"/>
                <w:szCs w:val="24"/>
              </w:rPr>
              <w:t>statybos rangos darbus (toliau – Darbai)</w:t>
            </w:r>
            <w:r w:rsidR="00810D0E" w:rsidRPr="001B2ECE">
              <w:rPr>
                <w:kern w:val="2"/>
                <w:szCs w:val="24"/>
              </w:rPr>
              <w:t>, ), bei su jais susijusias paslaugas pagal techninės dokumentacijos reikalavimus.</w:t>
            </w:r>
          </w:p>
          <w:p w14:paraId="32F9153B" w14:textId="41C21EA9" w:rsidR="0049319C" w:rsidRPr="001B2ECE" w:rsidRDefault="00000000">
            <w:pPr>
              <w:jc w:val="both"/>
              <w:rPr>
                <w:kern w:val="2"/>
                <w:szCs w:val="24"/>
              </w:rPr>
            </w:pPr>
            <w:r w:rsidRPr="001B2ECE">
              <w:rPr>
                <w:kern w:val="2"/>
                <w:szCs w:val="24"/>
              </w:rPr>
              <w:t xml:space="preserve">Išsamus </w:t>
            </w:r>
            <w:r w:rsidRPr="001B2ECE">
              <w:rPr>
                <w:szCs w:val="24"/>
              </w:rPr>
              <w:t>Darbų</w:t>
            </w:r>
            <w:r w:rsidRPr="001B2ECE">
              <w:rPr>
                <w:kern w:val="2"/>
                <w:szCs w:val="24"/>
              </w:rPr>
              <w:t xml:space="preserve"> aprašymas ir kiti reikalavimai atliekamiems </w:t>
            </w:r>
            <w:r w:rsidRPr="001B2ECE">
              <w:rPr>
                <w:szCs w:val="24"/>
              </w:rPr>
              <w:t>Darbams</w:t>
            </w:r>
            <w:r w:rsidRPr="001B2ECE">
              <w:rPr>
                <w:kern w:val="2"/>
                <w:szCs w:val="24"/>
              </w:rPr>
              <w:t xml:space="preserve"> nustatyti Sutarties priede Nr. </w:t>
            </w:r>
            <w:r w:rsidRPr="001B2ECE">
              <w:rPr>
                <w:kern w:val="2"/>
                <w:szCs w:val="24"/>
                <w:highlight w:val="yellow"/>
              </w:rPr>
              <w:t>[_]</w:t>
            </w:r>
            <w:r w:rsidRPr="001B2ECE">
              <w:rPr>
                <w:kern w:val="2"/>
                <w:szCs w:val="24"/>
              </w:rPr>
              <w:t xml:space="preserve"> „Techninė </w:t>
            </w:r>
            <w:r w:rsidR="00810D0E" w:rsidRPr="001B2ECE">
              <w:rPr>
                <w:kern w:val="2"/>
                <w:szCs w:val="24"/>
              </w:rPr>
              <w:t>dokumentacija</w:t>
            </w:r>
            <w:r w:rsidRPr="001B2ECE">
              <w:rPr>
                <w:kern w:val="2"/>
                <w:szCs w:val="24"/>
              </w:rPr>
              <w:t xml:space="preserve">“ (toliau – Techninė </w:t>
            </w:r>
            <w:r w:rsidR="00810D0E" w:rsidRPr="001B2ECE">
              <w:rPr>
                <w:kern w:val="2"/>
                <w:szCs w:val="24"/>
              </w:rPr>
              <w:t>dokumentacija</w:t>
            </w:r>
            <w:r w:rsidRPr="001B2ECE">
              <w:rPr>
                <w:kern w:val="2"/>
                <w:szCs w:val="24"/>
              </w:rPr>
              <w:t xml:space="preserve">), ir Sutarties priede Nr. </w:t>
            </w:r>
            <w:r w:rsidRPr="001B2ECE">
              <w:rPr>
                <w:kern w:val="2"/>
                <w:szCs w:val="24"/>
                <w:highlight w:val="yellow"/>
              </w:rPr>
              <w:t>[_]</w:t>
            </w:r>
            <w:r w:rsidRPr="001B2ECE">
              <w:rPr>
                <w:kern w:val="2"/>
                <w:szCs w:val="24"/>
              </w:rPr>
              <w:t xml:space="preserve"> „Rangovo pasiūlymas“, kurie yra neatsiejama Sutarties dalis.</w:t>
            </w:r>
          </w:p>
        </w:tc>
      </w:tr>
      <w:tr w:rsidR="0049319C" w14:paraId="11E11DA5" w14:textId="77777777">
        <w:trPr>
          <w:trHeight w:val="300"/>
        </w:trPr>
        <w:tc>
          <w:tcPr>
            <w:tcW w:w="3114" w:type="dxa"/>
          </w:tcPr>
          <w:p w14:paraId="3ECCDF0D" w14:textId="77777777" w:rsidR="0049319C" w:rsidRDefault="00000000">
            <w:pPr>
              <w:rPr>
                <w:b/>
                <w:kern w:val="2"/>
                <w:szCs w:val="24"/>
              </w:rPr>
            </w:pPr>
            <w:r>
              <w:rPr>
                <w:b/>
                <w:kern w:val="2"/>
                <w:szCs w:val="24"/>
              </w:rPr>
              <w:lastRenderedPageBreak/>
              <w:t>3.2. Informacija apie Objektą (Statinį)</w:t>
            </w:r>
          </w:p>
        </w:tc>
        <w:tc>
          <w:tcPr>
            <w:tcW w:w="6379" w:type="dxa"/>
            <w:gridSpan w:val="2"/>
            <w:vAlign w:val="center"/>
          </w:tcPr>
          <w:p w14:paraId="5495CCDD" w14:textId="6A9B4582" w:rsidR="0049319C" w:rsidRPr="001B2ECE" w:rsidRDefault="00FA6B72">
            <w:pPr>
              <w:jc w:val="both"/>
              <w:rPr>
                <w:kern w:val="2"/>
                <w:szCs w:val="24"/>
              </w:rPr>
            </w:pPr>
            <w:r w:rsidRPr="001B2ECE">
              <w:rPr>
                <w:rFonts w:cstheme="minorHAnsi"/>
                <w:szCs w:val="24"/>
              </w:rPr>
              <w:t>Siurblinės pastato (unikalus Nr. 4400-5542-8070), Šilo g. 2, Kazlų I k., Kazlų Rūdos sen., Kazlų Rūdos sav., kapitalinio remonto darbai</w:t>
            </w:r>
          </w:p>
        </w:tc>
      </w:tr>
      <w:tr w:rsidR="0049319C" w14:paraId="408769FA" w14:textId="77777777">
        <w:trPr>
          <w:trHeight w:val="300"/>
        </w:trPr>
        <w:tc>
          <w:tcPr>
            <w:tcW w:w="3114" w:type="dxa"/>
          </w:tcPr>
          <w:p w14:paraId="043AF0E0" w14:textId="77777777" w:rsidR="0049319C" w:rsidRDefault="00000000">
            <w:pPr>
              <w:rPr>
                <w:b/>
                <w:kern w:val="2"/>
                <w:szCs w:val="24"/>
              </w:rPr>
            </w:pPr>
            <w:r>
              <w:rPr>
                <w:b/>
                <w:kern w:val="2"/>
                <w:szCs w:val="24"/>
              </w:rPr>
              <w:t>3.2.1. Statinio pavadinimas</w:t>
            </w:r>
          </w:p>
        </w:tc>
        <w:tc>
          <w:tcPr>
            <w:tcW w:w="6379" w:type="dxa"/>
            <w:gridSpan w:val="2"/>
          </w:tcPr>
          <w:p w14:paraId="2A72DC83" w14:textId="77777777" w:rsidR="00FA6B72" w:rsidRPr="001B2ECE" w:rsidRDefault="00FA6B72" w:rsidP="00FA6B72">
            <w:pPr>
              <w:rPr>
                <w:bCs/>
                <w:kern w:val="2"/>
                <w:szCs w:val="24"/>
              </w:rPr>
            </w:pPr>
            <w:r w:rsidRPr="001B2ECE">
              <w:rPr>
                <w:bCs/>
                <w:kern w:val="2"/>
                <w:szCs w:val="24"/>
              </w:rPr>
              <w:t>Gamybos, pramonės paskirties pastato (siurblinės) paskirties</w:t>
            </w:r>
          </w:p>
          <w:p w14:paraId="1382584C" w14:textId="77777777" w:rsidR="00FA6B72" w:rsidRPr="001B2ECE" w:rsidRDefault="00FA6B72" w:rsidP="00FA6B72">
            <w:pPr>
              <w:rPr>
                <w:bCs/>
                <w:kern w:val="2"/>
                <w:szCs w:val="24"/>
              </w:rPr>
            </w:pPr>
            <w:r w:rsidRPr="001B2ECE">
              <w:rPr>
                <w:bCs/>
                <w:kern w:val="2"/>
                <w:szCs w:val="24"/>
              </w:rPr>
              <w:t>keitimo į viešosios rekreacijos, viešojo poilsio grupės</w:t>
            </w:r>
          </w:p>
          <w:p w14:paraId="0A8212C3" w14:textId="77777777" w:rsidR="00FA6B72" w:rsidRPr="001B2ECE" w:rsidRDefault="00FA6B72" w:rsidP="00FA6B72">
            <w:pPr>
              <w:rPr>
                <w:bCs/>
                <w:kern w:val="2"/>
                <w:szCs w:val="24"/>
              </w:rPr>
            </w:pPr>
            <w:r w:rsidRPr="001B2ECE">
              <w:rPr>
                <w:bCs/>
                <w:kern w:val="2"/>
                <w:szCs w:val="24"/>
              </w:rPr>
              <w:t>paskirties pastatą (pirtį) Kazlų Rūdos sav., Kazlų Rūdos sen.,</w:t>
            </w:r>
          </w:p>
          <w:p w14:paraId="3B166A54" w14:textId="77777777" w:rsidR="00FA6B72" w:rsidRPr="001B2ECE" w:rsidRDefault="00FA6B72" w:rsidP="00FA6B72">
            <w:pPr>
              <w:rPr>
                <w:bCs/>
                <w:kern w:val="2"/>
                <w:szCs w:val="24"/>
              </w:rPr>
            </w:pPr>
            <w:r w:rsidRPr="001B2ECE">
              <w:rPr>
                <w:bCs/>
                <w:kern w:val="2"/>
                <w:szCs w:val="24"/>
              </w:rPr>
              <w:t xml:space="preserve">Kazlų I k., Šilo g. 2 kapitalinio remonto projektas (toliau </w:t>
            </w:r>
          </w:p>
          <w:p w14:paraId="65F9E7CA" w14:textId="77777777" w:rsidR="00FA6B72" w:rsidRPr="001B2ECE" w:rsidRDefault="00FA6B72" w:rsidP="00FA6B72">
            <w:pPr>
              <w:rPr>
                <w:bCs/>
                <w:kern w:val="2"/>
                <w:szCs w:val="24"/>
              </w:rPr>
            </w:pPr>
            <w:r w:rsidRPr="001B2ECE">
              <w:rPr>
                <w:bCs/>
                <w:kern w:val="2"/>
                <w:szCs w:val="24"/>
              </w:rPr>
              <w:t>Projektas). Projekto rengėjas MB „Salanta“, Projektas</w:t>
            </w:r>
          </w:p>
          <w:p w14:paraId="3F3E10F7" w14:textId="77777777" w:rsidR="00FA6B72" w:rsidRPr="001B2ECE" w:rsidRDefault="00FA6B72" w:rsidP="00FA6B72">
            <w:pPr>
              <w:rPr>
                <w:bCs/>
                <w:kern w:val="2"/>
                <w:szCs w:val="24"/>
              </w:rPr>
            </w:pPr>
            <w:r w:rsidRPr="001B2ECE">
              <w:rPr>
                <w:bCs/>
                <w:kern w:val="2"/>
                <w:szCs w:val="24"/>
              </w:rPr>
              <w:t>parengtas 2026 m., Projekto Nr. 202603-01-TDP, Projekto</w:t>
            </w:r>
          </w:p>
          <w:p w14:paraId="6437821C" w14:textId="4B1DB2BD" w:rsidR="0049319C" w:rsidRPr="001B2ECE" w:rsidRDefault="00FA6B72" w:rsidP="00FA6B72">
            <w:pPr>
              <w:rPr>
                <w:bCs/>
                <w:kern w:val="2"/>
                <w:szCs w:val="24"/>
              </w:rPr>
            </w:pPr>
            <w:r w:rsidRPr="001B2ECE">
              <w:rPr>
                <w:bCs/>
                <w:kern w:val="2"/>
                <w:szCs w:val="24"/>
              </w:rPr>
              <w:t>etapas – Techninis darbo projektas.</w:t>
            </w:r>
          </w:p>
        </w:tc>
      </w:tr>
      <w:tr w:rsidR="0049319C" w14:paraId="4F1352FC" w14:textId="77777777">
        <w:trPr>
          <w:trHeight w:val="300"/>
        </w:trPr>
        <w:tc>
          <w:tcPr>
            <w:tcW w:w="3114" w:type="dxa"/>
          </w:tcPr>
          <w:p w14:paraId="25F974B0" w14:textId="77777777" w:rsidR="0049319C" w:rsidRDefault="00000000">
            <w:pPr>
              <w:rPr>
                <w:b/>
                <w:kern w:val="2"/>
                <w:szCs w:val="24"/>
              </w:rPr>
            </w:pPr>
            <w:r>
              <w:rPr>
                <w:b/>
                <w:kern w:val="2"/>
                <w:szCs w:val="24"/>
              </w:rPr>
              <w:t>3.2.2. Adresas</w:t>
            </w:r>
          </w:p>
        </w:tc>
        <w:tc>
          <w:tcPr>
            <w:tcW w:w="6379" w:type="dxa"/>
            <w:gridSpan w:val="2"/>
          </w:tcPr>
          <w:p w14:paraId="6DFE47BF" w14:textId="04B226EC" w:rsidR="0049319C" w:rsidRPr="001B2ECE" w:rsidRDefault="00FA6B72">
            <w:pPr>
              <w:rPr>
                <w:bCs/>
                <w:kern w:val="2"/>
                <w:szCs w:val="24"/>
              </w:rPr>
            </w:pPr>
            <w:r w:rsidRPr="001B2ECE">
              <w:rPr>
                <w:bCs/>
                <w:kern w:val="2"/>
                <w:szCs w:val="24"/>
              </w:rPr>
              <w:t>Šilo g. 2, Kazlų I k., Kazlų Rūdos sen., Kazlų Rūdos sav. / Šilo g. 2, 2A, 2B, Kazlų I k., Kazlų Rūdos sen., Kazlų Rūdos sav.</w:t>
            </w:r>
          </w:p>
        </w:tc>
      </w:tr>
      <w:tr w:rsidR="0049319C" w14:paraId="6C6298AD" w14:textId="77777777">
        <w:trPr>
          <w:trHeight w:val="300"/>
        </w:trPr>
        <w:tc>
          <w:tcPr>
            <w:tcW w:w="3114" w:type="dxa"/>
          </w:tcPr>
          <w:p w14:paraId="33637D44" w14:textId="77777777" w:rsidR="0049319C" w:rsidRDefault="00000000">
            <w:pPr>
              <w:rPr>
                <w:b/>
                <w:kern w:val="2"/>
                <w:szCs w:val="24"/>
              </w:rPr>
            </w:pPr>
            <w:r>
              <w:rPr>
                <w:b/>
                <w:kern w:val="2"/>
                <w:szCs w:val="24"/>
              </w:rPr>
              <w:t>3.2.3. Statinio unikalus numeris</w:t>
            </w:r>
          </w:p>
        </w:tc>
        <w:tc>
          <w:tcPr>
            <w:tcW w:w="6379" w:type="dxa"/>
            <w:gridSpan w:val="2"/>
          </w:tcPr>
          <w:p w14:paraId="0AC96CE1" w14:textId="5F5ECE8A" w:rsidR="0049319C" w:rsidRPr="001B2ECE" w:rsidRDefault="00FA6B72">
            <w:pPr>
              <w:rPr>
                <w:bCs/>
                <w:kern w:val="2"/>
                <w:szCs w:val="24"/>
              </w:rPr>
            </w:pPr>
            <w:r w:rsidRPr="001B2ECE">
              <w:rPr>
                <w:bCs/>
                <w:kern w:val="2"/>
                <w:szCs w:val="24"/>
              </w:rPr>
              <w:t>Unikalus Nr. 4400-5542-8070</w:t>
            </w:r>
          </w:p>
        </w:tc>
      </w:tr>
      <w:tr w:rsidR="0049319C" w14:paraId="6D3DB056" w14:textId="77777777">
        <w:trPr>
          <w:trHeight w:val="300"/>
        </w:trPr>
        <w:tc>
          <w:tcPr>
            <w:tcW w:w="3114" w:type="dxa"/>
          </w:tcPr>
          <w:p w14:paraId="1D8813BE" w14:textId="77777777" w:rsidR="0049319C" w:rsidRDefault="00000000">
            <w:pPr>
              <w:rPr>
                <w:b/>
                <w:kern w:val="2"/>
                <w:szCs w:val="24"/>
              </w:rPr>
            </w:pPr>
            <w:r>
              <w:rPr>
                <w:b/>
                <w:kern w:val="2"/>
                <w:szCs w:val="24"/>
              </w:rPr>
              <w:t>3.2.4. Žemės sklypo unikalus numeris</w:t>
            </w:r>
          </w:p>
        </w:tc>
        <w:tc>
          <w:tcPr>
            <w:tcW w:w="6379" w:type="dxa"/>
            <w:gridSpan w:val="2"/>
          </w:tcPr>
          <w:p w14:paraId="086A3346" w14:textId="47514F90" w:rsidR="0049319C" w:rsidRPr="001B2ECE" w:rsidRDefault="00FA6B72">
            <w:pPr>
              <w:rPr>
                <w:bCs/>
                <w:kern w:val="2"/>
                <w:szCs w:val="24"/>
              </w:rPr>
            </w:pPr>
            <w:r w:rsidRPr="001B2ECE">
              <w:rPr>
                <w:bCs/>
                <w:kern w:val="2"/>
                <w:szCs w:val="24"/>
              </w:rPr>
              <w:t>Kiemo aikštelė, unikalus Nr. 4400-6168-9607</w:t>
            </w:r>
          </w:p>
        </w:tc>
      </w:tr>
      <w:tr w:rsidR="0049319C" w14:paraId="572E4E99" w14:textId="77777777">
        <w:trPr>
          <w:trHeight w:val="300"/>
        </w:trPr>
        <w:tc>
          <w:tcPr>
            <w:tcW w:w="3114" w:type="dxa"/>
          </w:tcPr>
          <w:p w14:paraId="72A2BE03" w14:textId="77777777" w:rsidR="0049319C" w:rsidRDefault="00000000">
            <w:pPr>
              <w:rPr>
                <w:b/>
                <w:kern w:val="2"/>
                <w:szCs w:val="24"/>
              </w:rPr>
            </w:pPr>
            <w:r>
              <w:rPr>
                <w:b/>
                <w:kern w:val="2"/>
                <w:szCs w:val="24"/>
              </w:rPr>
              <w:t>3.2.5. Statinio kategorija</w:t>
            </w:r>
          </w:p>
        </w:tc>
        <w:tc>
          <w:tcPr>
            <w:tcW w:w="6379" w:type="dxa"/>
            <w:gridSpan w:val="2"/>
          </w:tcPr>
          <w:p w14:paraId="68607325" w14:textId="75180CE6" w:rsidR="0049319C" w:rsidRPr="001B2ECE" w:rsidRDefault="00FA6B72">
            <w:pPr>
              <w:jc w:val="both"/>
              <w:rPr>
                <w:bCs/>
                <w:kern w:val="2"/>
                <w:szCs w:val="24"/>
              </w:rPr>
            </w:pPr>
            <w:r w:rsidRPr="001B2ECE">
              <w:rPr>
                <w:kern w:val="2"/>
                <w:szCs w:val="24"/>
              </w:rPr>
              <w:t>Remontuojami – nesudėtingieji statiniai; Statomi (tiesiami) naujai – nesudėtingieji statiniai.</w:t>
            </w:r>
          </w:p>
        </w:tc>
      </w:tr>
      <w:tr w:rsidR="0049319C" w14:paraId="628BD5DF" w14:textId="77777777">
        <w:trPr>
          <w:trHeight w:val="300"/>
        </w:trPr>
        <w:tc>
          <w:tcPr>
            <w:tcW w:w="3114" w:type="dxa"/>
          </w:tcPr>
          <w:p w14:paraId="268A1C99" w14:textId="77777777" w:rsidR="0049319C" w:rsidRDefault="00000000">
            <w:pPr>
              <w:rPr>
                <w:b/>
                <w:kern w:val="2"/>
                <w:szCs w:val="24"/>
              </w:rPr>
            </w:pPr>
            <w:r>
              <w:rPr>
                <w:b/>
                <w:kern w:val="2"/>
                <w:szCs w:val="24"/>
              </w:rPr>
              <w:t>3.2.6. Objekto (Statinio) rūšis</w:t>
            </w:r>
          </w:p>
        </w:tc>
        <w:tc>
          <w:tcPr>
            <w:tcW w:w="6379" w:type="dxa"/>
            <w:gridSpan w:val="2"/>
          </w:tcPr>
          <w:p w14:paraId="1B77EB55" w14:textId="02ADA299" w:rsidR="0049319C" w:rsidRPr="001B2ECE" w:rsidRDefault="00000000">
            <w:pPr>
              <w:rPr>
                <w:kern w:val="2"/>
                <w:szCs w:val="24"/>
              </w:rPr>
            </w:pPr>
            <w:r w:rsidRPr="001B2ECE">
              <w:rPr>
                <w:kern w:val="2"/>
                <w:szCs w:val="24"/>
              </w:rPr>
              <w:t xml:space="preserve">Inžinerinis statinys </w:t>
            </w:r>
          </w:p>
        </w:tc>
      </w:tr>
      <w:tr w:rsidR="0049319C" w14:paraId="47D7A205" w14:textId="77777777">
        <w:trPr>
          <w:trHeight w:val="300"/>
        </w:trPr>
        <w:tc>
          <w:tcPr>
            <w:tcW w:w="3114" w:type="dxa"/>
          </w:tcPr>
          <w:p w14:paraId="2998BC7B" w14:textId="77777777" w:rsidR="0049319C" w:rsidRDefault="00000000">
            <w:pPr>
              <w:rPr>
                <w:b/>
                <w:bCs/>
                <w:kern w:val="2"/>
                <w:szCs w:val="24"/>
              </w:rPr>
            </w:pPr>
            <w:r>
              <w:rPr>
                <w:rFonts w:eastAsia="Arial"/>
                <w:b/>
                <w:bCs/>
                <w:szCs w:val="24"/>
              </w:rPr>
              <w:t>3.2.7. Kultūros paveldo Statinys</w:t>
            </w:r>
          </w:p>
        </w:tc>
        <w:tc>
          <w:tcPr>
            <w:tcW w:w="6379" w:type="dxa"/>
            <w:gridSpan w:val="2"/>
          </w:tcPr>
          <w:p w14:paraId="638386CF" w14:textId="693F46D9" w:rsidR="0049319C" w:rsidRPr="001B2ECE" w:rsidRDefault="00000000">
            <w:pPr>
              <w:rPr>
                <w:kern w:val="2"/>
                <w:szCs w:val="24"/>
              </w:rPr>
            </w:pPr>
            <w:r w:rsidRPr="001B2ECE">
              <w:rPr>
                <w:kern w:val="2"/>
                <w:szCs w:val="24"/>
              </w:rPr>
              <w:t xml:space="preserve">Ne </w:t>
            </w:r>
          </w:p>
        </w:tc>
      </w:tr>
      <w:tr w:rsidR="0049319C" w14:paraId="76488591" w14:textId="77777777">
        <w:trPr>
          <w:trHeight w:val="300"/>
        </w:trPr>
        <w:tc>
          <w:tcPr>
            <w:tcW w:w="3114" w:type="dxa"/>
          </w:tcPr>
          <w:p w14:paraId="366F6618" w14:textId="77777777" w:rsidR="0049319C" w:rsidRDefault="00000000">
            <w:pPr>
              <w:rPr>
                <w:rFonts w:eastAsia="Arial"/>
                <w:b/>
                <w:bCs/>
                <w:szCs w:val="24"/>
              </w:rPr>
            </w:pPr>
            <w:r>
              <w:rPr>
                <w:rFonts w:eastAsia="Arial"/>
                <w:b/>
                <w:bCs/>
                <w:szCs w:val="24"/>
              </w:rPr>
              <w:t>3.2.8. Objektas (Statinys) patenka į kultūros paveldo objekto teritoriją, jo apsaugos zoną ir kultūros paveldo vietovę</w:t>
            </w:r>
          </w:p>
        </w:tc>
        <w:tc>
          <w:tcPr>
            <w:tcW w:w="6379" w:type="dxa"/>
            <w:gridSpan w:val="2"/>
          </w:tcPr>
          <w:p w14:paraId="6AAC7D1C" w14:textId="4AF188A5" w:rsidR="0049319C" w:rsidRPr="001B2ECE" w:rsidRDefault="00000000">
            <w:pPr>
              <w:rPr>
                <w:kern w:val="2"/>
                <w:szCs w:val="24"/>
              </w:rPr>
            </w:pPr>
            <w:r w:rsidRPr="001B2ECE">
              <w:rPr>
                <w:kern w:val="2"/>
                <w:szCs w:val="24"/>
              </w:rPr>
              <w:t xml:space="preserve">Ne </w:t>
            </w:r>
          </w:p>
        </w:tc>
      </w:tr>
      <w:tr w:rsidR="0049319C" w14:paraId="69906195" w14:textId="77777777">
        <w:trPr>
          <w:trHeight w:val="300"/>
        </w:trPr>
        <w:tc>
          <w:tcPr>
            <w:tcW w:w="3114" w:type="dxa"/>
          </w:tcPr>
          <w:p w14:paraId="5739092E" w14:textId="77777777" w:rsidR="0049319C" w:rsidRDefault="00000000">
            <w:pPr>
              <w:rPr>
                <w:b/>
                <w:kern w:val="2"/>
                <w:szCs w:val="24"/>
              </w:rPr>
            </w:pPr>
            <w:r>
              <w:rPr>
                <w:b/>
                <w:kern w:val="2"/>
                <w:szCs w:val="24"/>
              </w:rPr>
              <w:t>3.2.9. Objekto (Statinio) statybos darbų rūšis</w:t>
            </w:r>
          </w:p>
        </w:tc>
        <w:tc>
          <w:tcPr>
            <w:tcW w:w="6379" w:type="dxa"/>
            <w:gridSpan w:val="2"/>
          </w:tcPr>
          <w:p w14:paraId="42220D24" w14:textId="25DC7AF6" w:rsidR="0049319C" w:rsidRPr="001B2ECE" w:rsidRDefault="00000000">
            <w:pPr>
              <w:jc w:val="both"/>
              <w:rPr>
                <w:kern w:val="2"/>
                <w:szCs w:val="24"/>
              </w:rPr>
            </w:pPr>
            <w:r w:rsidRPr="001B2ECE">
              <w:rPr>
                <w:kern w:val="2"/>
                <w:szCs w:val="24"/>
              </w:rPr>
              <w:t>Kapitalinis remontas</w:t>
            </w:r>
          </w:p>
          <w:p w14:paraId="2F5EF958" w14:textId="77777777" w:rsidR="0049319C" w:rsidRPr="001B2ECE" w:rsidRDefault="0049319C">
            <w:pPr>
              <w:jc w:val="both"/>
              <w:rPr>
                <w:kern w:val="2"/>
                <w:szCs w:val="24"/>
              </w:rPr>
            </w:pPr>
          </w:p>
        </w:tc>
      </w:tr>
      <w:tr w:rsidR="0049319C" w14:paraId="4E547A24" w14:textId="77777777">
        <w:trPr>
          <w:trHeight w:val="300"/>
        </w:trPr>
        <w:tc>
          <w:tcPr>
            <w:tcW w:w="3114" w:type="dxa"/>
          </w:tcPr>
          <w:p w14:paraId="62FC8F4E" w14:textId="77777777" w:rsidR="0049319C" w:rsidRDefault="00000000">
            <w:pPr>
              <w:rPr>
                <w:b/>
                <w:kern w:val="2"/>
                <w:szCs w:val="24"/>
              </w:rPr>
            </w:pPr>
            <w:r>
              <w:rPr>
                <w:b/>
                <w:kern w:val="2"/>
                <w:szCs w:val="24"/>
              </w:rPr>
              <w:t>3.2.10. Svarbiausi darbai</w:t>
            </w:r>
          </w:p>
        </w:tc>
        <w:tc>
          <w:tcPr>
            <w:tcW w:w="6379" w:type="dxa"/>
            <w:gridSpan w:val="2"/>
          </w:tcPr>
          <w:p w14:paraId="02A904CA" w14:textId="0D46D22B" w:rsidR="0049319C" w:rsidRPr="007400DB" w:rsidRDefault="00000000">
            <w:pPr>
              <w:jc w:val="both"/>
              <w:rPr>
                <w:bCs/>
                <w:kern w:val="2"/>
                <w:szCs w:val="24"/>
              </w:rPr>
            </w:pPr>
            <w:r w:rsidRPr="007400DB">
              <w:rPr>
                <w:bCs/>
                <w:kern w:val="2"/>
                <w:szCs w:val="24"/>
              </w:rPr>
              <w:t>3.2.10.1. Žemės darbai (statybos sklypo reljefo tvarkymas, pamatų duobių, iškasų, tranšėjų kasimas ir užpylimas; kiti panašaus profilio darbai);</w:t>
            </w:r>
          </w:p>
          <w:p w14:paraId="29297135" w14:textId="77777777" w:rsidR="0049319C" w:rsidRPr="007400DB" w:rsidRDefault="00000000">
            <w:pPr>
              <w:jc w:val="both"/>
              <w:rPr>
                <w:bCs/>
                <w:kern w:val="2"/>
                <w:szCs w:val="24"/>
              </w:rPr>
            </w:pPr>
            <w:r w:rsidRPr="007400DB">
              <w:rPr>
                <w:bCs/>
                <w:kern w:val="2"/>
                <w:szCs w:val="24"/>
              </w:rPr>
              <w:t>Statybinių konstrukcijų (gelžbetonio, betono, metalo, mūro, medžio ir kitų) statyba ir montavimas; hidroizoliacija; stogų įrengimas.</w:t>
            </w:r>
          </w:p>
          <w:p w14:paraId="35E8BE19" w14:textId="335CE8AB" w:rsidR="0049319C" w:rsidRPr="007400DB" w:rsidRDefault="00000000">
            <w:pPr>
              <w:jc w:val="both"/>
              <w:rPr>
                <w:bCs/>
                <w:kern w:val="2"/>
                <w:szCs w:val="24"/>
              </w:rPr>
            </w:pPr>
            <w:r w:rsidRPr="007400DB">
              <w:rPr>
                <w:bCs/>
                <w:kern w:val="2"/>
                <w:szCs w:val="24"/>
              </w:rPr>
              <w:t>Apdailos darbai (grindų įrengimas, galutinis grindų dangų įrengimas, langų ir durų blokų montavimas, tinkavimas, dažymas, paviršių apdaila plytelėmis, fasadų, pertvarų, lubų</w:t>
            </w:r>
            <w:r w:rsidR="007400DB" w:rsidRPr="007400DB">
              <w:rPr>
                <w:bCs/>
                <w:kern w:val="2"/>
                <w:szCs w:val="24"/>
              </w:rPr>
              <w:t xml:space="preserve"> </w:t>
            </w:r>
            <w:r w:rsidRPr="007400DB">
              <w:rPr>
                <w:bCs/>
                <w:kern w:val="2"/>
                <w:szCs w:val="24"/>
              </w:rPr>
              <w:lastRenderedPageBreak/>
              <w:t>įrengimas iš plokščių, atitvarų apšiltinimas,</w:t>
            </w:r>
            <w:r w:rsidR="007400DB" w:rsidRPr="007400DB">
              <w:rPr>
                <w:bCs/>
                <w:kern w:val="2"/>
                <w:szCs w:val="24"/>
              </w:rPr>
              <w:t xml:space="preserve"> </w:t>
            </w:r>
            <w:r w:rsidRPr="007400DB">
              <w:rPr>
                <w:bCs/>
                <w:kern w:val="2"/>
                <w:szCs w:val="24"/>
              </w:rPr>
              <w:t>kitos panašaus profilio baigiamųjų statybos darbų rūšys.</w:t>
            </w:r>
          </w:p>
          <w:p w14:paraId="4CC653C8" w14:textId="77777777" w:rsidR="007400DB" w:rsidRPr="007400DB" w:rsidRDefault="00000000" w:rsidP="007400DB">
            <w:pPr>
              <w:jc w:val="both"/>
              <w:rPr>
                <w:bCs/>
                <w:kern w:val="2"/>
                <w:szCs w:val="24"/>
              </w:rPr>
            </w:pPr>
            <w:r w:rsidRPr="007400DB">
              <w:rPr>
                <w:bCs/>
                <w:kern w:val="2"/>
                <w:szCs w:val="24"/>
              </w:rPr>
              <w:t xml:space="preserve">Mechanikos darbai (vandentiekio ir nuotekų šalinimo tinklų tiesimas; statinio vandentiekio ir nuotekų šalinimo inžinerinių sistemų įrengimas; šilumos gamybos įrenginių montavimas; statinio šildymo, vėdinimo, oro kondicionavimo inžinerinių sistemų įrengimas; </w:t>
            </w:r>
          </w:p>
          <w:p w14:paraId="4D18DFF4" w14:textId="1B2A2C79" w:rsidR="0049319C" w:rsidRPr="007400DB" w:rsidRDefault="00000000" w:rsidP="007400DB">
            <w:pPr>
              <w:jc w:val="both"/>
              <w:rPr>
                <w:kern w:val="2"/>
                <w:szCs w:val="24"/>
              </w:rPr>
            </w:pPr>
            <w:r w:rsidRPr="007400DB">
              <w:rPr>
                <w:bCs/>
                <w:kern w:val="2"/>
                <w:szCs w:val="24"/>
              </w:rPr>
              <w:t>Elektrotechnikos darbai (elektros energijos tiekimo ir skirstymo įrenginių montavimas; statinio apsauginės signalizacijos, gaisrinės saugos inžinerinių sistemų įrengimas).</w:t>
            </w:r>
          </w:p>
        </w:tc>
      </w:tr>
      <w:tr w:rsidR="0049319C" w14:paraId="011D6946" w14:textId="77777777">
        <w:trPr>
          <w:trHeight w:val="300"/>
        </w:trPr>
        <w:tc>
          <w:tcPr>
            <w:tcW w:w="3114" w:type="dxa"/>
          </w:tcPr>
          <w:p w14:paraId="19DEA381" w14:textId="77777777" w:rsidR="0049319C" w:rsidRDefault="00000000">
            <w:pPr>
              <w:rPr>
                <w:b/>
                <w:kern w:val="2"/>
                <w:szCs w:val="24"/>
              </w:rPr>
            </w:pPr>
            <w:r>
              <w:rPr>
                <w:b/>
                <w:kern w:val="2"/>
                <w:szCs w:val="24"/>
              </w:rPr>
              <w:lastRenderedPageBreak/>
              <w:t>3.3. Pirkimo pavadinimas ir numeris</w:t>
            </w:r>
          </w:p>
        </w:tc>
        <w:tc>
          <w:tcPr>
            <w:tcW w:w="6379" w:type="dxa"/>
            <w:gridSpan w:val="2"/>
          </w:tcPr>
          <w:p w14:paraId="0D3338F9" w14:textId="74548163" w:rsidR="0049319C" w:rsidRDefault="00FA6B72">
            <w:pPr>
              <w:rPr>
                <w:kern w:val="2"/>
                <w:szCs w:val="24"/>
              </w:rPr>
            </w:pPr>
            <w:r w:rsidRPr="00810D0E">
              <w:rPr>
                <w:rFonts w:cstheme="minorHAnsi"/>
                <w:szCs w:val="24"/>
              </w:rPr>
              <w:t>Siurblinės pastato (unikalus Nr. 4400-5542-8070), Šilo g. 2, Kazlų I k., Kazlų Rūdos sen., Kazlų Rūdos sav., kapitalinio remonto darbai</w:t>
            </w:r>
            <w:r>
              <w:rPr>
                <w:rFonts w:cstheme="minorHAnsi"/>
                <w:szCs w:val="24"/>
              </w:rPr>
              <w:t xml:space="preserve">, CVP IS Nr. </w:t>
            </w:r>
          </w:p>
        </w:tc>
      </w:tr>
      <w:tr w:rsidR="0049319C" w14:paraId="488F4B6F" w14:textId="77777777">
        <w:trPr>
          <w:trHeight w:val="300"/>
        </w:trPr>
        <w:tc>
          <w:tcPr>
            <w:tcW w:w="3114" w:type="dxa"/>
          </w:tcPr>
          <w:p w14:paraId="605C5A79" w14:textId="77777777" w:rsidR="0049319C" w:rsidRDefault="00000000">
            <w:pPr>
              <w:rPr>
                <w:b/>
                <w:kern w:val="2"/>
                <w:szCs w:val="24"/>
              </w:rPr>
            </w:pPr>
            <w:r>
              <w:rPr>
                <w:b/>
                <w:kern w:val="2"/>
                <w:szCs w:val="24"/>
              </w:rPr>
              <w:t>3.4. Informacija apie Europos Sąjungos lėšomis finansuojamą projektą arba kitą projektą</w:t>
            </w:r>
          </w:p>
        </w:tc>
        <w:tc>
          <w:tcPr>
            <w:tcW w:w="6379" w:type="dxa"/>
            <w:gridSpan w:val="2"/>
          </w:tcPr>
          <w:p w14:paraId="3CEC1931" w14:textId="542BDA93" w:rsidR="0049319C" w:rsidRDefault="00000000" w:rsidP="004677B6">
            <w:pPr>
              <w:jc w:val="both"/>
              <w:rPr>
                <w:kern w:val="2"/>
                <w:szCs w:val="24"/>
              </w:rPr>
            </w:pPr>
            <w:r>
              <w:rPr>
                <w:kern w:val="2"/>
                <w:szCs w:val="24"/>
              </w:rPr>
              <w:t xml:space="preserve">Europos Sąjungos lėšomis bendrai finansuojamo projekto </w:t>
            </w:r>
            <w:r w:rsidR="004677B6" w:rsidRPr="001A5863">
              <w:rPr>
                <w:rFonts w:eastAsia="Calibri"/>
              </w:rPr>
              <w:t>Nr. SP-KAZL-LEADER-20VVG-08-03/20VS-PV-25-2-03681-PR001</w:t>
            </w:r>
            <w:r w:rsidRPr="001A5863">
              <w:rPr>
                <w:kern w:val="2"/>
                <w:szCs w:val="24"/>
              </w:rPr>
              <w:t>,</w:t>
            </w:r>
            <w:r w:rsidRPr="001A5863">
              <w:rPr>
                <w:color w:val="4472C4"/>
                <w:kern w:val="2"/>
                <w:szCs w:val="24"/>
              </w:rPr>
              <w:t xml:space="preserve"> </w:t>
            </w:r>
            <w:r w:rsidRPr="001A5863">
              <w:rPr>
                <w:kern w:val="2"/>
                <w:szCs w:val="24"/>
              </w:rPr>
              <w:t xml:space="preserve">pavadinimas </w:t>
            </w:r>
            <w:r w:rsidR="004677B6" w:rsidRPr="001A5863">
              <w:rPr>
                <w:rFonts w:eastAsia="Calibri"/>
              </w:rPr>
              <w:t>„Viešųjų paslaugų prieinamumo didinimas Kazlų Rūdos savivaldybės rekreacinėje teritorijoje“</w:t>
            </w:r>
            <w:r w:rsidRPr="001A5863">
              <w:rPr>
                <w:kern w:val="2"/>
                <w:szCs w:val="24"/>
              </w:rPr>
              <w:t>.</w:t>
            </w:r>
          </w:p>
        </w:tc>
      </w:tr>
      <w:tr w:rsidR="0049319C" w14:paraId="0F7090A5" w14:textId="77777777">
        <w:trPr>
          <w:trHeight w:val="300"/>
        </w:trPr>
        <w:tc>
          <w:tcPr>
            <w:tcW w:w="9493" w:type="dxa"/>
            <w:gridSpan w:val="3"/>
          </w:tcPr>
          <w:p w14:paraId="3C4DCAF9" w14:textId="77777777" w:rsidR="0049319C" w:rsidRDefault="00000000">
            <w:pPr>
              <w:jc w:val="center"/>
              <w:rPr>
                <w:b/>
                <w:kern w:val="2"/>
                <w:szCs w:val="24"/>
              </w:rPr>
            </w:pPr>
            <w:r>
              <w:rPr>
                <w:b/>
                <w:kern w:val="2"/>
                <w:szCs w:val="24"/>
              </w:rPr>
              <w:t xml:space="preserve">4. DARBŲ ATLIKIMO TERMINAI IR DARBŲ PERDAVIMO </w:t>
            </w:r>
            <w:r>
              <w:rPr>
                <w:color w:val="000000"/>
                <w:kern w:val="2"/>
                <w:szCs w:val="24"/>
              </w:rPr>
              <w:t>–</w:t>
            </w:r>
            <w:r>
              <w:rPr>
                <w:b/>
                <w:kern w:val="2"/>
                <w:szCs w:val="24"/>
              </w:rPr>
              <w:t xml:space="preserve"> PRIĖMIMO TVARKA</w:t>
            </w:r>
          </w:p>
        </w:tc>
      </w:tr>
      <w:tr w:rsidR="0049319C" w14:paraId="7DD43A7A" w14:textId="77777777" w:rsidTr="00F921A5">
        <w:trPr>
          <w:trHeight w:val="4337"/>
        </w:trPr>
        <w:tc>
          <w:tcPr>
            <w:tcW w:w="3114" w:type="dxa"/>
          </w:tcPr>
          <w:p w14:paraId="6C69C9C7" w14:textId="77777777" w:rsidR="0049319C" w:rsidRDefault="00000000">
            <w:pPr>
              <w:rPr>
                <w:b/>
                <w:kern w:val="2"/>
                <w:szCs w:val="24"/>
              </w:rPr>
            </w:pPr>
            <w:r>
              <w:rPr>
                <w:b/>
                <w:kern w:val="2"/>
                <w:szCs w:val="24"/>
              </w:rPr>
              <w:t xml:space="preserve">4.1. Darbų atlikimo terminas, kai </w:t>
            </w:r>
            <w:r>
              <w:rPr>
                <w:b/>
                <w:szCs w:val="24"/>
              </w:rPr>
              <w:t>Darbai yra vienkartinio pobūdžio arba atliekami periodiškai pagal Užsakovo Užsakymą</w:t>
            </w:r>
          </w:p>
          <w:p w14:paraId="316ECE35" w14:textId="77777777" w:rsidR="0049319C" w:rsidRDefault="0049319C">
            <w:pPr>
              <w:rPr>
                <w:b/>
                <w:kern w:val="2"/>
                <w:szCs w:val="24"/>
              </w:rPr>
            </w:pPr>
          </w:p>
          <w:p w14:paraId="02E984ED" w14:textId="77777777" w:rsidR="0049319C" w:rsidRDefault="0049319C">
            <w:pPr>
              <w:rPr>
                <w:b/>
                <w:kern w:val="2"/>
                <w:szCs w:val="24"/>
              </w:rPr>
            </w:pPr>
          </w:p>
          <w:p w14:paraId="539D1804" w14:textId="77777777" w:rsidR="0049319C" w:rsidRDefault="0049319C">
            <w:pPr>
              <w:rPr>
                <w:b/>
                <w:kern w:val="2"/>
                <w:szCs w:val="24"/>
              </w:rPr>
            </w:pPr>
          </w:p>
          <w:p w14:paraId="4CAF39D5" w14:textId="77777777" w:rsidR="0049319C" w:rsidRDefault="0049319C">
            <w:pPr>
              <w:rPr>
                <w:b/>
                <w:kern w:val="2"/>
                <w:szCs w:val="24"/>
              </w:rPr>
            </w:pPr>
          </w:p>
          <w:p w14:paraId="794A6BD4" w14:textId="77777777" w:rsidR="0049319C" w:rsidRDefault="0049319C">
            <w:pPr>
              <w:rPr>
                <w:b/>
                <w:kern w:val="2"/>
                <w:szCs w:val="24"/>
              </w:rPr>
            </w:pPr>
          </w:p>
          <w:p w14:paraId="3717A0D9" w14:textId="77777777" w:rsidR="0049319C" w:rsidRDefault="0049319C">
            <w:pPr>
              <w:rPr>
                <w:b/>
                <w:kern w:val="2"/>
                <w:szCs w:val="24"/>
              </w:rPr>
            </w:pPr>
          </w:p>
          <w:p w14:paraId="20826FFD" w14:textId="77777777" w:rsidR="0049319C" w:rsidRDefault="0049319C">
            <w:pPr>
              <w:rPr>
                <w:b/>
                <w:kern w:val="2"/>
                <w:szCs w:val="24"/>
              </w:rPr>
            </w:pPr>
          </w:p>
          <w:p w14:paraId="31A99E3A" w14:textId="77777777" w:rsidR="0049319C" w:rsidRDefault="0049319C">
            <w:pPr>
              <w:rPr>
                <w:b/>
                <w:color w:val="FF0000"/>
                <w:kern w:val="2"/>
                <w:szCs w:val="24"/>
              </w:rPr>
            </w:pPr>
          </w:p>
        </w:tc>
        <w:tc>
          <w:tcPr>
            <w:tcW w:w="6379" w:type="dxa"/>
            <w:gridSpan w:val="2"/>
          </w:tcPr>
          <w:p w14:paraId="06BFFF03" w14:textId="1220E1BD" w:rsidR="0049319C" w:rsidRPr="00F921A5" w:rsidRDefault="00000000">
            <w:pPr>
              <w:jc w:val="both"/>
              <w:rPr>
                <w:szCs w:val="24"/>
              </w:rPr>
            </w:pPr>
            <w:r w:rsidRPr="00F921A5">
              <w:rPr>
                <w:szCs w:val="24"/>
              </w:rPr>
              <w:t xml:space="preserve">Rangovas Darbus įsipareigoja atlikti </w:t>
            </w:r>
            <w:r w:rsidRPr="00F921A5">
              <w:rPr>
                <w:b/>
                <w:szCs w:val="24"/>
              </w:rPr>
              <w:t>ne vėliau kaip per</w:t>
            </w:r>
            <w:r w:rsidRPr="00F921A5">
              <w:rPr>
                <w:szCs w:val="24"/>
              </w:rPr>
              <w:t xml:space="preserve"> </w:t>
            </w:r>
            <w:r w:rsidR="001B2ECE" w:rsidRPr="00F921A5">
              <w:rPr>
                <w:szCs w:val="24"/>
              </w:rPr>
              <w:t xml:space="preserve">6 </w:t>
            </w:r>
            <w:r w:rsidRPr="00F921A5">
              <w:rPr>
                <w:szCs w:val="24"/>
              </w:rPr>
              <w:t>mėnesi</w:t>
            </w:r>
            <w:r w:rsidR="001B2ECE" w:rsidRPr="00F921A5">
              <w:rPr>
                <w:szCs w:val="24"/>
              </w:rPr>
              <w:t>us</w:t>
            </w:r>
            <w:r w:rsidRPr="00F921A5">
              <w:rPr>
                <w:szCs w:val="24"/>
              </w:rPr>
              <w:t xml:space="preserve"> nuo Sutarties įsigaliojimo dienos</w:t>
            </w:r>
            <w:r w:rsidR="001B2ECE" w:rsidRPr="00F921A5">
              <w:rPr>
                <w:szCs w:val="24"/>
              </w:rPr>
              <w:t>.</w:t>
            </w:r>
          </w:p>
          <w:p w14:paraId="72B67145" w14:textId="77777777" w:rsidR="00F921A5" w:rsidRPr="00F921A5" w:rsidRDefault="00F921A5">
            <w:pPr>
              <w:jc w:val="both"/>
              <w:rPr>
                <w:szCs w:val="24"/>
              </w:rPr>
            </w:pPr>
          </w:p>
          <w:p w14:paraId="3265B2F6" w14:textId="38BAD412" w:rsidR="0049319C" w:rsidRPr="00F921A5" w:rsidRDefault="00000000">
            <w:pPr>
              <w:jc w:val="both"/>
              <w:rPr>
                <w:szCs w:val="24"/>
              </w:rPr>
            </w:pPr>
            <w:r w:rsidRPr="00F921A5">
              <w:rPr>
                <w:szCs w:val="24"/>
              </w:rPr>
              <w:t>Darbų pradžia laikoma Rangovo Statybvietės priėmimo iš Užsakovo diena</w:t>
            </w:r>
            <w:r w:rsidR="00F921A5" w:rsidRPr="00F921A5">
              <w:rPr>
                <w:szCs w:val="24"/>
              </w:rPr>
              <w:t>.</w:t>
            </w:r>
          </w:p>
          <w:p w14:paraId="028F4C4E" w14:textId="77777777" w:rsidR="0049319C" w:rsidRPr="00F921A5" w:rsidRDefault="0049319C">
            <w:pPr>
              <w:jc w:val="both"/>
              <w:rPr>
                <w:szCs w:val="24"/>
              </w:rPr>
            </w:pPr>
          </w:p>
          <w:p w14:paraId="5C993D5F" w14:textId="6620C48A" w:rsidR="0049319C" w:rsidRPr="00F921A5" w:rsidRDefault="00000000" w:rsidP="00F921A5">
            <w:pPr>
              <w:jc w:val="both"/>
              <w:rPr>
                <w:szCs w:val="24"/>
              </w:rPr>
            </w:pPr>
            <w:r w:rsidRPr="00F921A5">
              <w:rPr>
                <w:szCs w:val="24"/>
              </w:rPr>
              <w:t>Darbų pabaiga pagal Sutartį bus laikomas momentas, kai bus užbaigti visi Užsakyme numatyti Darbai, ištaisyti defektai (jei tokių būtų)</w:t>
            </w:r>
            <w:r w:rsidR="00F921A5" w:rsidRPr="00F921A5">
              <w:rPr>
                <w:szCs w:val="24"/>
              </w:rPr>
              <w:t>,  Užsakovui perduota visa Sutartyje, Techninėje specifikacijoje ir Statinio projekte numatyta vykdymo ir išpildomoji dokumentacija, bei kiti statybos užbaigimui reikalingi dokumentai, teisės aktų nustatyta tvarka gautas statybos užbaigimo dokumentas (kai jis privalomas) ir pasirašytas galutinis Darbų perdavimo – priėmimo aktas.</w:t>
            </w:r>
          </w:p>
        </w:tc>
      </w:tr>
      <w:tr w:rsidR="0049319C" w14:paraId="3093D89A" w14:textId="77777777">
        <w:trPr>
          <w:trHeight w:val="300"/>
        </w:trPr>
        <w:tc>
          <w:tcPr>
            <w:tcW w:w="3114" w:type="dxa"/>
          </w:tcPr>
          <w:p w14:paraId="51D459C6" w14:textId="77777777" w:rsidR="0049319C" w:rsidRDefault="00000000">
            <w:pPr>
              <w:rPr>
                <w:b/>
                <w:szCs w:val="24"/>
              </w:rPr>
            </w:pPr>
            <w:r>
              <w:rPr>
                <w:b/>
                <w:kern w:val="2"/>
                <w:szCs w:val="24"/>
              </w:rPr>
              <w:t xml:space="preserve">4.2. </w:t>
            </w:r>
            <w:r>
              <w:rPr>
                <w:b/>
                <w:szCs w:val="24"/>
              </w:rPr>
              <w:t>Darbų atlikimo</w:t>
            </w:r>
            <w:r>
              <w:rPr>
                <w:b/>
                <w:kern w:val="2"/>
                <w:szCs w:val="24"/>
              </w:rPr>
              <w:t xml:space="preserve"> terminai, kai </w:t>
            </w:r>
            <w:r>
              <w:rPr>
                <w:b/>
                <w:szCs w:val="24"/>
              </w:rPr>
              <w:t>Darbai</w:t>
            </w:r>
            <w:r>
              <w:rPr>
                <w:b/>
                <w:kern w:val="2"/>
                <w:szCs w:val="24"/>
              </w:rPr>
              <w:t xml:space="preserve"> </w:t>
            </w:r>
            <w:r>
              <w:rPr>
                <w:b/>
                <w:szCs w:val="24"/>
              </w:rPr>
              <w:t>atliekami</w:t>
            </w:r>
            <w:r>
              <w:rPr>
                <w:b/>
                <w:kern w:val="2"/>
                <w:szCs w:val="24"/>
              </w:rPr>
              <w:t xml:space="preserve"> </w:t>
            </w:r>
            <w:r>
              <w:rPr>
                <w:b/>
                <w:szCs w:val="24"/>
              </w:rPr>
              <w:t>Etapais</w:t>
            </w:r>
          </w:p>
        </w:tc>
        <w:tc>
          <w:tcPr>
            <w:tcW w:w="6379" w:type="dxa"/>
            <w:gridSpan w:val="2"/>
          </w:tcPr>
          <w:p w14:paraId="6B36CE43" w14:textId="15A9058C" w:rsidR="0049319C" w:rsidRPr="00EB0BAD" w:rsidRDefault="00000000" w:rsidP="00EB0BAD">
            <w:pPr>
              <w:jc w:val="both"/>
              <w:rPr>
                <w:szCs w:val="24"/>
              </w:rPr>
            </w:pPr>
            <w:r>
              <w:rPr>
                <w:color w:val="000000"/>
                <w:kern w:val="2"/>
                <w:szCs w:val="24"/>
              </w:rPr>
              <w:t xml:space="preserve">Rangovas įsipareigoja </w:t>
            </w:r>
            <w:r>
              <w:rPr>
                <w:color w:val="000000"/>
                <w:szCs w:val="24"/>
              </w:rPr>
              <w:t>atlikti Darbus</w:t>
            </w:r>
            <w:r>
              <w:rPr>
                <w:color w:val="000000"/>
                <w:kern w:val="2"/>
                <w:szCs w:val="24"/>
              </w:rPr>
              <w:t xml:space="preserve"> </w:t>
            </w:r>
            <w:r>
              <w:rPr>
                <w:kern w:val="2"/>
                <w:szCs w:val="24"/>
              </w:rPr>
              <w:t xml:space="preserve">Techninėje specifikacijoje </w:t>
            </w:r>
            <w:r>
              <w:rPr>
                <w:szCs w:val="24"/>
              </w:rPr>
              <w:t>nurodytų</w:t>
            </w:r>
            <w:r>
              <w:rPr>
                <w:color w:val="4472C4"/>
                <w:szCs w:val="24"/>
              </w:rPr>
              <w:t xml:space="preserve"> </w:t>
            </w:r>
            <w:r>
              <w:rPr>
                <w:szCs w:val="24"/>
              </w:rPr>
              <w:t xml:space="preserve">Etapų eiliškumu, </w:t>
            </w:r>
            <w:r>
              <w:rPr>
                <w:kern w:val="2"/>
                <w:szCs w:val="24"/>
              </w:rPr>
              <w:t>terminais ir sąlygomis.</w:t>
            </w:r>
          </w:p>
        </w:tc>
      </w:tr>
      <w:tr w:rsidR="0049319C" w14:paraId="4F4AD47E" w14:textId="77777777">
        <w:trPr>
          <w:trHeight w:val="300"/>
        </w:trPr>
        <w:tc>
          <w:tcPr>
            <w:tcW w:w="3114" w:type="dxa"/>
          </w:tcPr>
          <w:p w14:paraId="32E953F4" w14:textId="77777777" w:rsidR="0049319C" w:rsidRDefault="00000000">
            <w:pPr>
              <w:rPr>
                <w:b/>
                <w:kern w:val="2"/>
                <w:szCs w:val="24"/>
                <w:highlight w:val="yellow"/>
              </w:rPr>
            </w:pPr>
            <w:r>
              <w:rPr>
                <w:b/>
                <w:kern w:val="2"/>
                <w:szCs w:val="24"/>
              </w:rPr>
              <w:t>4.3. Darbų vykdymo Grafikas</w:t>
            </w:r>
          </w:p>
        </w:tc>
        <w:tc>
          <w:tcPr>
            <w:tcW w:w="6379" w:type="dxa"/>
            <w:gridSpan w:val="2"/>
          </w:tcPr>
          <w:p w14:paraId="440357C4" w14:textId="47EF1006" w:rsidR="0049319C" w:rsidRPr="00EB0BAD" w:rsidRDefault="00000000">
            <w:pPr>
              <w:jc w:val="both"/>
              <w:rPr>
                <w:kern w:val="2"/>
                <w:szCs w:val="24"/>
              </w:rPr>
            </w:pPr>
            <w:r w:rsidRPr="00EB0BAD">
              <w:rPr>
                <w:kern w:val="2"/>
                <w:szCs w:val="24"/>
              </w:rPr>
              <w:t xml:space="preserve">Rangovas Darbus vykdo pagal kalendorinį Grafiką. Grafikas turi būti pateikiamas Užsakovui derinimui ne vėliau kaip per </w:t>
            </w:r>
            <w:r w:rsidR="00EB0BAD" w:rsidRPr="00EB0BAD">
              <w:rPr>
                <w:szCs w:val="24"/>
              </w:rPr>
              <w:t xml:space="preserve">10 </w:t>
            </w:r>
            <w:r w:rsidRPr="00EB0BAD">
              <w:rPr>
                <w:szCs w:val="24"/>
              </w:rPr>
              <w:t>darbo dien</w:t>
            </w:r>
            <w:r w:rsidR="00EB0BAD" w:rsidRPr="00EB0BAD">
              <w:rPr>
                <w:szCs w:val="24"/>
              </w:rPr>
              <w:t>ų</w:t>
            </w:r>
            <w:r w:rsidRPr="00EB0BAD">
              <w:rPr>
                <w:szCs w:val="24"/>
              </w:rPr>
              <w:t xml:space="preserve"> </w:t>
            </w:r>
            <w:r w:rsidRPr="00EB0BAD">
              <w:rPr>
                <w:kern w:val="2"/>
                <w:szCs w:val="24"/>
              </w:rPr>
              <w:t xml:space="preserve">nuo Sutarties įsigaliojimo dienos. Gavęs Grafiką Užsakovas privalo ne vėliau kaip per </w:t>
            </w:r>
            <w:r w:rsidR="00EB0BAD" w:rsidRPr="00EB0BAD">
              <w:rPr>
                <w:szCs w:val="24"/>
              </w:rPr>
              <w:t>10</w:t>
            </w:r>
            <w:r w:rsidRPr="00EB0BAD">
              <w:rPr>
                <w:kern w:val="2"/>
                <w:szCs w:val="24"/>
              </w:rPr>
              <w:t xml:space="preserve"> </w:t>
            </w:r>
            <w:r w:rsidRPr="00EB0BAD">
              <w:rPr>
                <w:szCs w:val="24"/>
              </w:rPr>
              <w:t>darbo dien</w:t>
            </w:r>
            <w:r w:rsidR="00EB0BAD" w:rsidRPr="00EB0BAD">
              <w:rPr>
                <w:szCs w:val="24"/>
              </w:rPr>
              <w:t>ų</w:t>
            </w:r>
            <w:r w:rsidRPr="00EB0BAD">
              <w:rPr>
                <w:szCs w:val="24"/>
              </w:rPr>
              <w:t xml:space="preserve"> </w:t>
            </w:r>
            <w:r w:rsidRPr="00EB0BAD">
              <w:rPr>
                <w:kern w:val="2"/>
                <w:szCs w:val="24"/>
              </w:rPr>
              <w:t xml:space="preserve">jį suderinti arba pateikti pastabas (jei tokių būtų) Rangovui. Gavęs pastabas Grafikui Rangovas jį privalo pataisyti pagal pastabas ir pateikti Užsakovui ne vėliau kaip per </w:t>
            </w:r>
            <w:r w:rsidR="00EB0BAD" w:rsidRPr="00EB0BAD">
              <w:rPr>
                <w:szCs w:val="24"/>
              </w:rPr>
              <w:t>10</w:t>
            </w:r>
            <w:r w:rsidRPr="00EB0BAD">
              <w:rPr>
                <w:szCs w:val="24"/>
              </w:rPr>
              <w:t xml:space="preserve"> darbo dien</w:t>
            </w:r>
            <w:r w:rsidR="00EB0BAD" w:rsidRPr="00EB0BAD">
              <w:rPr>
                <w:szCs w:val="24"/>
              </w:rPr>
              <w:t>ų</w:t>
            </w:r>
            <w:r w:rsidRPr="00EB0BAD">
              <w:rPr>
                <w:szCs w:val="24"/>
              </w:rPr>
              <w:t xml:space="preserve"> </w:t>
            </w:r>
            <w:r w:rsidRPr="00EB0BAD">
              <w:rPr>
                <w:kern w:val="2"/>
                <w:szCs w:val="24"/>
              </w:rPr>
              <w:t>nuo pastabų gavimo. Darbų vykdymo metu, atsižvelgiant į Sutartyje numatytus atvejus, Grafikas gali būti koreguojamas.</w:t>
            </w:r>
          </w:p>
        </w:tc>
      </w:tr>
      <w:tr w:rsidR="0049319C" w14:paraId="4B9B5A46" w14:textId="77777777">
        <w:trPr>
          <w:trHeight w:val="300"/>
        </w:trPr>
        <w:tc>
          <w:tcPr>
            <w:tcW w:w="3114" w:type="dxa"/>
          </w:tcPr>
          <w:p w14:paraId="04C6BAE5" w14:textId="77777777" w:rsidR="0049319C" w:rsidRDefault="00000000">
            <w:pPr>
              <w:rPr>
                <w:b/>
                <w:kern w:val="2"/>
                <w:szCs w:val="24"/>
              </w:rPr>
            </w:pPr>
            <w:r>
              <w:rPr>
                <w:b/>
                <w:kern w:val="2"/>
                <w:szCs w:val="24"/>
              </w:rPr>
              <w:lastRenderedPageBreak/>
              <w:t>4.4. Darbų / jų dalies / Etapo atlikimo termino pratęsimas</w:t>
            </w:r>
          </w:p>
        </w:tc>
        <w:tc>
          <w:tcPr>
            <w:tcW w:w="6379" w:type="dxa"/>
            <w:gridSpan w:val="2"/>
          </w:tcPr>
          <w:p w14:paraId="5131DEE2" w14:textId="77777777" w:rsidR="00781A51" w:rsidRPr="00781A51" w:rsidRDefault="00781A51" w:rsidP="00781A51">
            <w:pPr>
              <w:jc w:val="both"/>
              <w:rPr>
                <w:kern w:val="2"/>
                <w:szCs w:val="24"/>
              </w:rPr>
            </w:pPr>
            <w:r w:rsidRPr="00020BEC">
              <w:rPr>
                <w:kern w:val="2"/>
                <w:szCs w:val="24"/>
              </w:rPr>
              <w:t>Darbų atlikimo terminas gali būti pratęstas vieną kartą, ne ilgesniam kaip 2 (dviejų) mėnesių laikotarpiui, jeigu atsiranda įrodymais pagrįstų kliūčių</w:t>
            </w:r>
            <w:r w:rsidRPr="00781A51">
              <w:rPr>
                <w:kern w:val="2"/>
                <w:szCs w:val="24"/>
              </w:rPr>
              <w:t>, kurių Rangovas negalėjo iš anksto numatyti, kurių atsiradimui jis neturėjo įtakos ir už kurias neatsako. Rangovas apie tokias kliūtis privalo raštu pranešti Užsakovui nedelsdamas, bet ne vėliau kaip per 5 (penkias) darbo dienas nuo tada, kai apie jas sužinojo arba turėjo sužinoti, ir pateikti jas bei jų poveikį Darbų atlikimo terminui pagrindžiančius įrodymus.</w:t>
            </w:r>
          </w:p>
          <w:p w14:paraId="7662E941" w14:textId="1A97F690" w:rsidR="0049319C" w:rsidRPr="00781A51" w:rsidRDefault="00781A51" w:rsidP="00781A51">
            <w:pPr>
              <w:jc w:val="both"/>
              <w:rPr>
                <w:kern w:val="2"/>
                <w:szCs w:val="24"/>
              </w:rPr>
            </w:pPr>
            <w:r w:rsidRPr="00781A51">
              <w:rPr>
                <w:kern w:val="2"/>
                <w:szCs w:val="24"/>
              </w:rPr>
              <w:t>Užsakovas įvertina pateiktas aplinkybes ir jų poveikį Darbų vykdymui. Šalims raštu susitarus, Darbų atlikimo terminas pratęsiamas tik tiek, kiek dėl šių aplinkybių objektyviai vėluoja Darbai, tačiau ne ilgiau kaip 2 (dviem) mėnesiams. Pratęsimas įforminamas Sutarties pakeitimu, laikantis viešojo pirkimo sutarties keitimui taikomų reikalavimų.</w:t>
            </w:r>
          </w:p>
        </w:tc>
      </w:tr>
      <w:tr w:rsidR="0049319C" w14:paraId="317E99D6" w14:textId="77777777">
        <w:trPr>
          <w:trHeight w:val="300"/>
        </w:trPr>
        <w:tc>
          <w:tcPr>
            <w:tcW w:w="3114" w:type="dxa"/>
          </w:tcPr>
          <w:p w14:paraId="21E30C6B" w14:textId="77777777" w:rsidR="0049319C" w:rsidRDefault="00000000">
            <w:pPr>
              <w:rPr>
                <w:b/>
                <w:kern w:val="2"/>
                <w:szCs w:val="24"/>
              </w:rPr>
            </w:pPr>
            <w:r>
              <w:rPr>
                <w:b/>
                <w:kern w:val="2"/>
                <w:szCs w:val="24"/>
              </w:rPr>
              <w:t>4.5. Užsakymų teikimo tvarka</w:t>
            </w:r>
          </w:p>
        </w:tc>
        <w:tc>
          <w:tcPr>
            <w:tcW w:w="6379" w:type="dxa"/>
            <w:gridSpan w:val="2"/>
          </w:tcPr>
          <w:p w14:paraId="1E60284F" w14:textId="77777777" w:rsidR="0049319C" w:rsidRDefault="00000000">
            <w:pPr>
              <w:jc w:val="both"/>
              <w:rPr>
                <w:szCs w:val="24"/>
              </w:rPr>
            </w:pPr>
            <w:r>
              <w:rPr>
                <w:szCs w:val="24"/>
              </w:rPr>
              <w:t>Netaikoma</w:t>
            </w:r>
          </w:p>
          <w:p w14:paraId="70C78678" w14:textId="77777777" w:rsidR="0049319C" w:rsidRDefault="0049319C" w:rsidP="005D033E">
            <w:pPr>
              <w:jc w:val="both"/>
              <w:rPr>
                <w:szCs w:val="24"/>
              </w:rPr>
            </w:pPr>
          </w:p>
        </w:tc>
      </w:tr>
      <w:tr w:rsidR="0049319C" w14:paraId="04AE6B38" w14:textId="77777777" w:rsidTr="005D033E">
        <w:trPr>
          <w:trHeight w:val="1007"/>
        </w:trPr>
        <w:tc>
          <w:tcPr>
            <w:tcW w:w="3114" w:type="dxa"/>
            <w:tcBorders>
              <w:top w:val="single" w:sz="4" w:space="0" w:color="auto"/>
              <w:left w:val="single" w:sz="4" w:space="0" w:color="auto"/>
              <w:bottom w:val="single" w:sz="4" w:space="0" w:color="auto"/>
              <w:right w:val="single" w:sz="4" w:space="0" w:color="auto"/>
            </w:tcBorders>
          </w:tcPr>
          <w:p w14:paraId="60E0847A" w14:textId="77777777" w:rsidR="0049319C" w:rsidRDefault="00000000">
            <w:pPr>
              <w:rPr>
                <w:b/>
                <w:kern w:val="2"/>
                <w:szCs w:val="24"/>
              </w:rPr>
            </w:pPr>
            <w:r>
              <w:rPr>
                <w:b/>
                <w:kern w:val="2"/>
                <w:szCs w:val="24"/>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33E21E3A" w14:textId="36265C95" w:rsidR="0049319C" w:rsidRPr="005D033E" w:rsidRDefault="00000000">
            <w:pPr>
              <w:jc w:val="both"/>
              <w:rPr>
                <w:kern w:val="2"/>
                <w:szCs w:val="24"/>
              </w:rPr>
            </w:pPr>
            <w:r>
              <w:rPr>
                <w:kern w:val="2"/>
                <w:szCs w:val="24"/>
              </w:rPr>
              <w:t>Netaikoma</w:t>
            </w:r>
          </w:p>
        </w:tc>
      </w:tr>
      <w:tr w:rsidR="0049319C" w14:paraId="432D4536" w14:textId="77777777">
        <w:trPr>
          <w:trHeight w:val="300"/>
        </w:trPr>
        <w:tc>
          <w:tcPr>
            <w:tcW w:w="3114" w:type="dxa"/>
          </w:tcPr>
          <w:p w14:paraId="3253F625" w14:textId="77777777" w:rsidR="0049319C" w:rsidRDefault="00000000">
            <w:pPr>
              <w:rPr>
                <w:b/>
                <w:kern w:val="2"/>
                <w:szCs w:val="24"/>
              </w:rPr>
            </w:pPr>
            <w:r>
              <w:rPr>
                <w:b/>
                <w:kern w:val="2"/>
                <w:szCs w:val="24"/>
              </w:rPr>
              <w:t>4.7. Pateikiami dokumentai</w:t>
            </w:r>
          </w:p>
        </w:tc>
        <w:tc>
          <w:tcPr>
            <w:tcW w:w="6379" w:type="dxa"/>
            <w:gridSpan w:val="2"/>
          </w:tcPr>
          <w:p w14:paraId="5A16C920" w14:textId="49BA1139" w:rsidR="0049319C" w:rsidRPr="009D3834" w:rsidRDefault="00000000">
            <w:pPr>
              <w:pBdr>
                <w:top w:val="nil"/>
                <w:left w:val="nil"/>
                <w:bottom w:val="nil"/>
                <w:right w:val="nil"/>
                <w:between w:val="nil"/>
                <w:bar w:val="nil"/>
              </w:pBdr>
              <w:suppressAutoHyphens/>
              <w:jc w:val="both"/>
              <w:rPr>
                <w:rFonts w:eastAsia="Arial Unicode MS"/>
                <w:bCs/>
                <w:kern w:val="2"/>
                <w:szCs w:val="24"/>
                <w:bdr w:val="nil"/>
                <w:lang w:eastAsia="lt-LT"/>
              </w:rPr>
            </w:pPr>
            <w:r w:rsidRPr="009D3834">
              <w:rPr>
                <w:rFonts w:eastAsia="Arial Unicode MS"/>
                <w:kern w:val="2"/>
                <w:szCs w:val="24"/>
                <w:bdr w:val="nil"/>
                <w:lang w:eastAsia="lt-LT"/>
              </w:rPr>
              <w:t xml:space="preserve">Taip pat turi būti pateikiami šie dokumentai: </w:t>
            </w:r>
            <w:r w:rsidRPr="009D3834">
              <w:rPr>
                <w:rFonts w:eastAsia="Arial Unicode MS" w:cs="Arial Unicode MS"/>
                <w:bCs/>
                <w:szCs w:val="24"/>
                <w:bdr w:val="nil"/>
                <w:lang w:eastAsia="lt-LT"/>
              </w:rPr>
              <w:t>Pažyma apie atliktų darbų vertę</w:t>
            </w:r>
            <w:r w:rsidR="009D3834" w:rsidRPr="009D3834">
              <w:rPr>
                <w:rFonts w:eastAsia="Arial Unicode MS" w:cs="Arial Unicode MS"/>
                <w:sz w:val="22"/>
                <w:szCs w:val="24"/>
                <w:bdr w:val="nil"/>
                <w:lang w:eastAsia="lt-LT"/>
              </w:rPr>
              <w:t>,</w:t>
            </w:r>
            <w:r w:rsidRPr="009D3834">
              <w:rPr>
                <w:rFonts w:eastAsia="Arial Unicode MS" w:cs="Arial Unicode MS"/>
                <w:sz w:val="22"/>
                <w:szCs w:val="24"/>
                <w:bdr w:val="nil"/>
                <w:lang w:eastAsia="lt-LT"/>
              </w:rPr>
              <w:t xml:space="preserve"> </w:t>
            </w:r>
            <w:r w:rsidR="009D3834" w:rsidRPr="009D3834">
              <w:rPr>
                <w:rFonts w:eastAsia="Arial Unicode MS"/>
                <w:kern w:val="2"/>
                <w:szCs w:val="24"/>
                <w:bdr w:val="nil"/>
                <w:lang w:eastAsia="lt-LT"/>
              </w:rPr>
              <w:t>a</w:t>
            </w:r>
            <w:r w:rsidRPr="009D3834">
              <w:rPr>
                <w:rFonts w:eastAsia="Arial Unicode MS"/>
                <w:kern w:val="2"/>
                <w:szCs w:val="24"/>
                <w:bdr w:val="nil"/>
                <w:lang w:eastAsia="lt-LT"/>
              </w:rPr>
              <w:t>tliktų darbų aktai</w:t>
            </w:r>
            <w:r w:rsidR="009D3834" w:rsidRPr="009D3834">
              <w:rPr>
                <w:rFonts w:eastAsia="Arial Unicode MS"/>
                <w:kern w:val="2"/>
                <w:szCs w:val="24"/>
                <w:bdr w:val="nil"/>
                <w:lang w:eastAsia="lt-LT"/>
              </w:rPr>
              <w:t>, d</w:t>
            </w:r>
            <w:r w:rsidRPr="009D3834">
              <w:rPr>
                <w:rFonts w:eastAsia="Arial Unicode MS"/>
                <w:kern w:val="2"/>
                <w:szCs w:val="24"/>
                <w:bdr w:val="nil"/>
                <w:lang w:eastAsia="lt-LT"/>
              </w:rPr>
              <w:t xml:space="preserve">arbų perdavimo-priėmimo aktas ir </w:t>
            </w:r>
            <w:r w:rsidR="009D3834" w:rsidRPr="009D3834">
              <w:rPr>
                <w:rFonts w:eastAsia="Arial Unicode MS"/>
                <w:kern w:val="2"/>
                <w:szCs w:val="24"/>
                <w:bdr w:val="nil"/>
                <w:lang w:eastAsia="lt-LT"/>
              </w:rPr>
              <w:t>s</w:t>
            </w:r>
            <w:r w:rsidRPr="009D3834">
              <w:rPr>
                <w:rFonts w:eastAsia="Arial Unicode MS"/>
                <w:kern w:val="2"/>
                <w:szCs w:val="24"/>
                <w:bdr w:val="nil"/>
                <w:lang w:eastAsia="lt-LT"/>
              </w:rPr>
              <w:t>ąskaita</w:t>
            </w:r>
            <w:r w:rsidR="009D3834" w:rsidRPr="009D3834">
              <w:rPr>
                <w:rFonts w:eastAsia="Arial Unicode MS"/>
                <w:kern w:val="2"/>
                <w:szCs w:val="24"/>
                <w:bdr w:val="nil"/>
                <w:lang w:eastAsia="lt-LT"/>
              </w:rPr>
              <w:t>,</w:t>
            </w:r>
            <w:r w:rsidRPr="009D3834">
              <w:rPr>
                <w:rFonts w:eastAsia="Arial Unicode MS"/>
                <w:kern w:val="2"/>
                <w:szCs w:val="24"/>
                <w:bdr w:val="nil"/>
                <w:lang w:eastAsia="lt-LT"/>
              </w:rPr>
              <w:t xml:space="preserve"> Techninėje specifikacijos </w:t>
            </w:r>
            <w:r w:rsidR="009D3834" w:rsidRPr="009D3834">
              <w:rPr>
                <w:rFonts w:eastAsia="Arial Unicode MS"/>
                <w:kern w:val="2"/>
                <w:szCs w:val="24"/>
                <w:bdr w:val="nil"/>
                <w:lang w:eastAsia="lt-LT"/>
              </w:rPr>
              <w:t xml:space="preserve">13 </w:t>
            </w:r>
            <w:r w:rsidRPr="009D3834">
              <w:rPr>
                <w:rFonts w:eastAsia="Arial Unicode MS"/>
                <w:kern w:val="2"/>
                <w:szCs w:val="24"/>
                <w:bdr w:val="nil"/>
                <w:lang w:eastAsia="lt-LT"/>
              </w:rPr>
              <w:t>punkte nurodyti dokumentai</w:t>
            </w:r>
            <w:r w:rsidR="009D3834" w:rsidRPr="009D3834">
              <w:rPr>
                <w:rFonts w:eastAsia="Arial Unicode MS"/>
                <w:kern w:val="2"/>
                <w:szCs w:val="24"/>
                <w:bdr w:val="nil"/>
                <w:lang w:eastAsia="lt-LT"/>
              </w:rPr>
              <w:t>.</w:t>
            </w:r>
          </w:p>
          <w:p w14:paraId="372EA8BE" w14:textId="77777777" w:rsidR="0049319C" w:rsidRPr="009D3834" w:rsidRDefault="0049319C">
            <w:pPr>
              <w:rPr>
                <w:sz w:val="4"/>
                <w:szCs w:val="4"/>
              </w:rPr>
            </w:pPr>
          </w:p>
          <w:p w14:paraId="6B5ED644" w14:textId="77777777" w:rsidR="0049319C" w:rsidRPr="009D3834" w:rsidRDefault="0049319C">
            <w:pPr>
              <w:rPr>
                <w:sz w:val="4"/>
                <w:szCs w:val="4"/>
              </w:rPr>
            </w:pPr>
          </w:p>
          <w:p w14:paraId="59844A8F" w14:textId="02339047" w:rsidR="0049319C" w:rsidRPr="009D3834" w:rsidRDefault="00000000">
            <w:pPr>
              <w:pBdr>
                <w:top w:val="nil"/>
                <w:left w:val="nil"/>
                <w:bottom w:val="nil"/>
                <w:right w:val="nil"/>
                <w:between w:val="nil"/>
                <w:bar w:val="nil"/>
              </w:pBdr>
              <w:suppressAutoHyphens/>
              <w:jc w:val="both"/>
              <w:rPr>
                <w:kern w:val="2"/>
                <w:szCs w:val="24"/>
              </w:rPr>
            </w:pPr>
            <w:r w:rsidRPr="009D3834">
              <w:rPr>
                <w:kern w:val="2"/>
                <w:szCs w:val="24"/>
              </w:rPr>
              <w:t>Rangovui nepateikus nurodytų dokumentų, laikoma, kad Darbai neatitinka Sutartyje nustatytų reikalavimų.</w:t>
            </w:r>
          </w:p>
        </w:tc>
      </w:tr>
      <w:tr w:rsidR="0049319C" w14:paraId="3485E276" w14:textId="77777777">
        <w:trPr>
          <w:trHeight w:val="300"/>
        </w:trPr>
        <w:tc>
          <w:tcPr>
            <w:tcW w:w="9493" w:type="dxa"/>
            <w:gridSpan w:val="3"/>
          </w:tcPr>
          <w:p w14:paraId="3AC50CB9" w14:textId="77777777" w:rsidR="0049319C" w:rsidRDefault="00000000">
            <w:pPr>
              <w:jc w:val="center"/>
              <w:rPr>
                <w:b/>
                <w:kern w:val="2"/>
                <w:szCs w:val="24"/>
              </w:rPr>
            </w:pPr>
            <w:r>
              <w:rPr>
                <w:b/>
                <w:kern w:val="2"/>
                <w:szCs w:val="24"/>
              </w:rPr>
              <w:t>5. SUTARTIES KAINA IR ATSISKAITYMO TVARKA</w:t>
            </w:r>
          </w:p>
        </w:tc>
      </w:tr>
      <w:tr w:rsidR="0049319C" w14:paraId="67A93C45" w14:textId="77777777">
        <w:trPr>
          <w:trHeight w:val="300"/>
        </w:trPr>
        <w:tc>
          <w:tcPr>
            <w:tcW w:w="3114" w:type="dxa"/>
          </w:tcPr>
          <w:p w14:paraId="0F4D86C3" w14:textId="77777777" w:rsidR="0049319C" w:rsidRDefault="00000000">
            <w:pPr>
              <w:rPr>
                <w:b/>
                <w:kern w:val="2"/>
                <w:szCs w:val="24"/>
                <w:highlight w:val="yellow"/>
              </w:rPr>
            </w:pPr>
            <w:r>
              <w:rPr>
                <w:b/>
                <w:kern w:val="2"/>
                <w:szCs w:val="24"/>
              </w:rPr>
              <w:t>5.1. Sutarčiai taikomas kainos apskaičiavimo būdas</w:t>
            </w:r>
          </w:p>
        </w:tc>
        <w:tc>
          <w:tcPr>
            <w:tcW w:w="6379" w:type="dxa"/>
            <w:gridSpan w:val="2"/>
          </w:tcPr>
          <w:p w14:paraId="12CCF582" w14:textId="77777777" w:rsidR="0049319C" w:rsidRDefault="00000000">
            <w:pPr>
              <w:jc w:val="both"/>
              <w:rPr>
                <w:kern w:val="2"/>
                <w:szCs w:val="24"/>
              </w:rPr>
            </w:pPr>
            <w:r>
              <w:rPr>
                <w:kern w:val="2"/>
                <w:szCs w:val="24"/>
              </w:rPr>
              <w:t>Fiksuotos kainos kainodara</w:t>
            </w:r>
          </w:p>
          <w:p w14:paraId="2D81CD2E" w14:textId="401A1B8C" w:rsidR="0049319C" w:rsidRDefault="0049319C">
            <w:pPr>
              <w:jc w:val="both"/>
              <w:rPr>
                <w:color w:val="4472C4"/>
                <w:kern w:val="2"/>
                <w:szCs w:val="24"/>
              </w:rPr>
            </w:pPr>
          </w:p>
        </w:tc>
      </w:tr>
      <w:tr w:rsidR="0049319C" w14:paraId="1FF39F78" w14:textId="77777777">
        <w:trPr>
          <w:trHeight w:val="300"/>
        </w:trPr>
        <w:tc>
          <w:tcPr>
            <w:tcW w:w="3114" w:type="dxa"/>
          </w:tcPr>
          <w:p w14:paraId="627A05BF" w14:textId="77777777" w:rsidR="0049319C" w:rsidRDefault="00000000">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7E3B52B0" w14:textId="77777777" w:rsidR="0049319C" w:rsidRDefault="0049319C">
            <w:pPr>
              <w:rPr>
                <w:b/>
                <w:kern w:val="2"/>
                <w:szCs w:val="24"/>
              </w:rPr>
            </w:pPr>
          </w:p>
          <w:p w14:paraId="44E03621" w14:textId="77777777" w:rsidR="0049319C" w:rsidRDefault="0049319C">
            <w:pPr>
              <w:rPr>
                <w:b/>
                <w:kern w:val="2"/>
                <w:szCs w:val="24"/>
              </w:rPr>
            </w:pPr>
          </w:p>
          <w:p w14:paraId="68896421" w14:textId="77777777" w:rsidR="0049319C" w:rsidRDefault="0049319C">
            <w:pPr>
              <w:rPr>
                <w:b/>
                <w:kern w:val="2"/>
                <w:szCs w:val="24"/>
              </w:rPr>
            </w:pPr>
          </w:p>
          <w:p w14:paraId="79D34583" w14:textId="77777777" w:rsidR="0049319C" w:rsidRDefault="0049319C">
            <w:pPr>
              <w:rPr>
                <w:b/>
                <w:kern w:val="2"/>
                <w:szCs w:val="24"/>
              </w:rPr>
            </w:pPr>
          </w:p>
          <w:p w14:paraId="391EB8A3" w14:textId="77777777" w:rsidR="0049319C" w:rsidRDefault="0049319C">
            <w:pPr>
              <w:rPr>
                <w:b/>
                <w:kern w:val="2"/>
                <w:szCs w:val="24"/>
              </w:rPr>
            </w:pPr>
          </w:p>
          <w:p w14:paraId="24214F77" w14:textId="77777777" w:rsidR="0049319C" w:rsidRDefault="0049319C" w:rsidP="00DE7649">
            <w:pPr>
              <w:jc w:val="both"/>
              <w:rPr>
                <w:b/>
                <w:kern w:val="2"/>
                <w:szCs w:val="24"/>
              </w:rPr>
            </w:pPr>
          </w:p>
        </w:tc>
        <w:tc>
          <w:tcPr>
            <w:tcW w:w="6379" w:type="dxa"/>
            <w:gridSpan w:val="2"/>
          </w:tcPr>
          <w:p w14:paraId="63FD7F85" w14:textId="77777777" w:rsidR="0049319C" w:rsidRDefault="00000000">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0F11F43A" w14:textId="77777777" w:rsidR="0049319C" w:rsidRDefault="00000000">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ED2FF8E" w14:textId="77777777" w:rsidR="0049319C" w:rsidRDefault="00000000">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D464575" w14:textId="77777777" w:rsidR="00DE7649" w:rsidRDefault="00DE7649">
            <w:pPr>
              <w:jc w:val="both"/>
              <w:rPr>
                <w:color w:val="FF0000"/>
                <w:szCs w:val="24"/>
              </w:rPr>
            </w:pPr>
          </w:p>
          <w:p w14:paraId="6F9AC7E5" w14:textId="4BE3609C" w:rsidR="0049319C" w:rsidRPr="00DE7649" w:rsidRDefault="00000000" w:rsidP="00DE7649">
            <w:pPr>
              <w:jc w:val="both"/>
              <w:rPr>
                <w:kern w:val="2"/>
                <w:szCs w:val="24"/>
              </w:rPr>
            </w:pPr>
            <w:r>
              <w:rPr>
                <w:kern w:val="2"/>
                <w:szCs w:val="24"/>
              </w:rPr>
              <w:t>Šioje Sutartyje P</w:t>
            </w:r>
            <w:r>
              <w:rPr>
                <w:color w:val="000000"/>
                <w:kern w:val="2"/>
                <w:szCs w:val="24"/>
              </w:rPr>
              <w:t xml:space="preserve">radinės sutarties vertė yra lygi </w:t>
            </w:r>
            <w:r>
              <w:rPr>
                <w:b/>
                <w:bCs/>
                <w:kern w:val="2"/>
                <w:szCs w:val="24"/>
              </w:rPr>
              <w:t xml:space="preserve">Rangovo </w:t>
            </w:r>
            <w:r>
              <w:rPr>
                <w:b/>
                <w:bCs/>
                <w:color w:val="000000"/>
                <w:kern w:val="2"/>
                <w:szCs w:val="24"/>
              </w:rPr>
              <w:t>pasiūlymo kainai be PVM</w:t>
            </w:r>
            <w:r>
              <w:rPr>
                <w:color w:val="000000"/>
                <w:kern w:val="2"/>
                <w:szCs w:val="24"/>
              </w:rPr>
              <w:t>, nurodytai už visą perkamų Darbų apimtį</w:t>
            </w:r>
            <w:r>
              <w:rPr>
                <w:kern w:val="2"/>
                <w:szCs w:val="24"/>
              </w:rPr>
              <w:t>.</w:t>
            </w:r>
          </w:p>
        </w:tc>
      </w:tr>
      <w:tr w:rsidR="0049319C" w14:paraId="77D2B4E4" w14:textId="77777777">
        <w:trPr>
          <w:trHeight w:val="300"/>
        </w:trPr>
        <w:tc>
          <w:tcPr>
            <w:tcW w:w="3114" w:type="dxa"/>
          </w:tcPr>
          <w:p w14:paraId="40EDE555" w14:textId="77777777" w:rsidR="0049319C" w:rsidRDefault="00000000">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3663DD19" w14:textId="77777777" w:rsidR="0049319C" w:rsidRDefault="0049319C">
            <w:pPr>
              <w:rPr>
                <w:kern w:val="2"/>
                <w:szCs w:val="24"/>
              </w:rPr>
            </w:pPr>
          </w:p>
        </w:tc>
        <w:tc>
          <w:tcPr>
            <w:tcW w:w="6379" w:type="dxa"/>
            <w:gridSpan w:val="2"/>
          </w:tcPr>
          <w:p w14:paraId="3F04DA63" w14:textId="6CFE28F8" w:rsidR="0049319C" w:rsidRPr="00DE7649" w:rsidRDefault="00000000">
            <w:pPr>
              <w:jc w:val="both"/>
              <w:rPr>
                <w:szCs w:val="24"/>
              </w:rPr>
            </w:pPr>
            <w:r w:rsidRPr="00DE7649">
              <w:rPr>
                <w:kern w:val="2"/>
                <w:szCs w:val="24"/>
              </w:rPr>
              <w:t>Sutarties kaina bus perskaičiuojami:</w:t>
            </w:r>
          </w:p>
          <w:p w14:paraId="383AD272" w14:textId="77777777" w:rsidR="0049319C" w:rsidRPr="00DE7649" w:rsidRDefault="00000000">
            <w:pPr>
              <w:jc w:val="both"/>
              <w:rPr>
                <w:kern w:val="2"/>
                <w:szCs w:val="24"/>
              </w:rPr>
            </w:pPr>
            <w:r w:rsidRPr="00DE7649">
              <w:rPr>
                <w:kern w:val="2"/>
                <w:szCs w:val="24"/>
              </w:rPr>
              <w:t>5.3.1. dėl PVM tarifo pasikeitimo;</w:t>
            </w:r>
          </w:p>
          <w:p w14:paraId="5B34133B" w14:textId="52A7419B" w:rsidR="0049319C" w:rsidRPr="00DE7649" w:rsidRDefault="00000000" w:rsidP="00DE7649">
            <w:pPr>
              <w:jc w:val="both"/>
              <w:rPr>
                <w:kern w:val="2"/>
                <w:szCs w:val="24"/>
              </w:rPr>
            </w:pPr>
            <w:r w:rsidRPr="00DE7649">
              <w:rPr>
                <w:kern w:val="2"/>
                <w:szCs w:val="24"/>
              </w:rPr>
              <w:t>5.3.2. dėl kainų lygio pokyčio;</w:t>
            </w:r>
          </w:p>
        </w:tc>
      </w:tr>
      <w:tr w:rsidR="0049319C" w14:paraId="4C2E2DF5" w14:textId="77777777">
        <w:trPr>
          <w:trHeight w:val="300"/>
        </w:trPr>
        <w:tc>
          <w:tcPr>
            <w:tcW w:w="3114" w:type="dxa"/>
          </w:tcPr>
          <w:p w14:paraId="697295B2" w14:textId="77777777" w:rsidR="0049319C" w:rsidRDefault="00000000">
            <w:pPr>
              <w:rPr>
                <w:b/>
                <w:kern w:val="2"/>
                <w:szCs w:val="24"/>
              </w:rPr>
            </w:pPr>
            <w:r>
              <w:rPr>
                <w:b/>
                <w:kern w:val="2"/>
                <w:szCs w:val="24"/>
              </w:rPr>
              <w:t>5.3.1. Sutarties kainos / įkainių peržiūra dėl PVM tarifo pasikeitimo</w:t>
            </w:r>
          </w:p>
        </w:tc>
        <w:tc>
          <w:tcPr>
            <w:tcW w:w="6379" w:type="dxa"/>
            <w:gridSpan w:val="2"/>
          </w:tcPr>
          <w:p w14:paraId="6BE5CC11" w14:textId="765E6F3C" w:rsidR="0049319C" w:rsidRDefault="00000000">
            <w:pPr>
              <w:jc w:val="both"/>
              <w:rPr>
                <w:szCs w:val="24"/>
              </w:rPr>
            </w:pPr>
            <w:r>
              <w:rPr>
                <w:kern w:val="2"/>
                <w:szCs w:val="24"/>
              </w:rPr>
              <w:t xml:space="preserve">Jeigu Sutarties vykdymo metu pasikeičia PVM mokėjimą reglamentuojantys teisės aktai, darantys tiesioginę įtaką </w:t>
            </w:r>
            <w:r>
              <w:rPr>
                <w:kern w:val="2"/>
                <w:szCs w:val="24"/>
              </w:rPr>
              <w:lastRenderedPageBreak/>
              <w:t>Rangovo atliekamų Darbų Sutartyje nurodytai kainai, Sutarties kaina perskaičiuojami nekeičiant Darbų kainos be PVM.</w:t>
            </w:r>
          </w:p>
          <w:p w14:paraId="69D2926C" w14:textId="77777777" w:rsidR="0049319C" w:rsidRDefault="0049319C">
            <w:pPr>
              <w:jc w:val="both"/>
              <w:rPr>
                <w:kern w:val="2"/>
                <w:szCs w:val="24"/>
              </w:rPr>
            </w:pPr>
          </w:p>
          <w:p w14:paraId="4E4828F4" w14:textId="5B6C3388" w:rsidR="0049319C" w:rsidRDefault="00000000">
            <w:pPr>
              <w:jc w:val="both"/>
              <w:rPr>
                <w:kern w:val="2"/>
                <w:szCs w:val="24"/>
              </w:rPr>
            </w:pPr>
            <w:r>
              <w:rPr>
                <w:kern w:val="2"/>
                <w:szCs w:val="24"/>
              </w:rPr>
              <w:t xml:space="preserve">Perskaičiavimas įforminamas Susitarimu ne vėliau kaip per </w:t>
            </w:r>
            <w:r w:rsidR="00DE7649" w:rsidRPr="00FC11A4">
              <w:rPr>
                <w:kern w:val="2"/>
                <w:szCs w:val="24"/>
              </w:rPr>
              <w:t xml:space="preserve">30 (trisdešimt) kalendorinių dienų </w:t>
            </w:r>
            <w:r>
              <w:rPr>
                <w:kern w:val="2"/>
                <w:szCs w:val="24"/>
              </w:rPr>
              <w:t>nuo PVM mokėjimą reglamentuojančių teisės aktų pasikeitimo, kuris tampa neatskiriama Sutarties dalimi.</w:t>
            </w:r>
          </w:p>
          <w:p w14:paraId="4157EBD0" w14:textId="77777777" w:rsidR="0049319C" w:rsidRDefault="0049319C">
            <w:pPr>
              <w:jc w:val="both"/>
              <w:rPr>
                <w:kern w:val="2"/>
                <w:szCs w:val="24"/>
              </w:rPr>
            </w:pPr>
          </w:p>
          <w:p w14:paraId="64FE55DD" w14:textId="5DF663B2" w:rsidR="0049319C" w:rsidRDefault="00000000">
            <w:pPr>
              <w:jc w:val="both"/>
              <w:rPr>
                <w:kern w:val="2"/>
                <w:szCs w:val="24"/>
              </w:rPr>
            </w:pPr>
            <w:r>
              <w:rPr>
                <w:kern w:val="2"/>
                <w:szCs w:val="24"/>
              </w:rPr>
              <w:t>Perskaičiuota (-i) Sutarties kaina turi būti taikoma (-i) tinkamai atliktiems ir neperduotiems Užsakovui Darbams nuo naujo PVM įvedimo datos nepriklausomai nuo to, kada pasirašytas Susitarimas.</w:t>
            </w:r>
          </w:p>
          <w:p w14:paraId="0C30EE2F" w14:textId="77777777" w:rsidR="0049319C" w:rsidRDefault="0049319C">
            <w:pPr>
              <w:jc w:val="both"/>
              <w:rPr>
                <w:color w:val="FF0000"/>
                <w:szCs w:val="24"/>
              </w:rPr>
            </w:pPr>
          </w:p>
        </w:tc>
      </w:tr>
      <w:tr w:rsidR="0049319C" w14:paraId="018E338C" w14:textId="77777777">
        <w:trPr>
          <w:trHeight w:val="300"/>
        </w:trPr>
        <w:tc>
          <w:tcPr>
            <w:tcW w:w="3114" w:type="dxa"/>
          </w:tcPr>
          <w:p w14:paraId="22A5E247" w14:textId="77777777" w:rsidR="0049319C" w:rsidRDefault="00000000">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Darbų kainos / įkainių pokytį, pasikeitimo</w:t>
            </w:r>
          </w:p>
        </w:tc>
        <w:tc>
          <w:tcPr>
            <w:tcW w:w="6379" w:type="dxa"/>
            <w:gridSpan w:val="2"/>
          </w:tcPr>
          <w:p w14:paraId="50E68234" w14:textId="77777777" w:rsidR="0049319C" w:rsidRDefault="00000000">
            <w:pPr>
              <w:jc w:val="both"/>
              <w:rPr>
                <w:kern w:val="2"/>
                <w:szCs w:val="24"/>
              </w:rPr>
            </w:pPr>
            <w:r>
              <w:rPr>
                <w:kern w:val="2"/>
                <w:szCs w:val="24"/>
              </w:rPr>
              <w:t>Netaikoma</w:t>
            </w:r>
          </w:p>
          <w:p w14:paraId="7B68E10A" w14:textId="77777777" w:rsidR="0049319C" w:rsidRDefault="0049319C" w:rsidP="00DE7649">
            <w:pPr>
              <w:jc w:val="both"/>
              <w:rPr>
                <w:szCs w:val="24"/>
              </w:rPr>
            </w:pPr>
          </w:p>
        </w:tc>
      </w:tr>
      <w:tr w:rsidR="0049319C" w14:paraId="5013BFCB" w14:textId="77777777">
        <w:trPr>
          <w:trHeight w:val="300"/>
        </w:trPr>
        <w:tc>
          <w:tcPr>
            <w:tcW w:w="3114" w:type="dxa"/>
          </w:tcPr>
          <w:p w14:paraId="7F2D37FD" w14:textId="6F9BD0DD" w:rsidR="00DE7649" w:rsidRPr="00DE7649" w:rsidRDefault="00000000" w:rsidP="00DE7649">
            <w:pPr>
              <w:rPr>
                <w:bCs/>
                <w:kern w:val="2"/>
                <w:szCs w:val="24"/>
              </w:rPr>
            </w:pPr>
            <w:r>
              <w:rPr>
                <w:b/>
                <w:kern w:val="2"/>
                <w:szCs w:val="24"/>
              </w:rPr>
              <w:t>5.3.3. Sutarties kainos / įkainių peržiūra dėl kainų lygio pokyčio</w:t>
            </w:r>
          </w:p>
          <w:p w14:paraId="04C9DE13" w14:textId="1B21F954" w:rsidR="0049319C" w:rsidRDefault="0049319C">
            <w:pPr>
              <w:jc w:val="both"/>
              <w:rPr>
                <w:b/>
                <w:kern w:val="2"/>
                <w:szCs w:val="24"/>
              </w:rPr>
            </w:pPr>
          </w:p>
        </w:tc>
        <w:tc>
          <w:tcPr>
            <w:tcW w:w="6379" w:type="dxa"/>
            <w:gridSpan w:val="2"/>
          </w:tcPr>
          <w:p w14:paraId="1850A305" w14:textId="77777777" w:rsidR="0049319C" w:rsidRPr="00DE7649" w:rsidRDefault="00000000">
            <w:pPr>
              <w:jc w:val="both"/>
              <w:rPr>
                <w:kern w:val="2"/>
                <w:szCs w:val="24"/>
              </w:rPr>
            </w:pPr>
            <w:r w:rsidRPr="00DE7649">
              <w:rPr>
                <w:kern w:val="2"/>
                <w:szCs w:val="24"/>
              </w:rPr>
              <w:t xml:space="preserve">5.3.3.1. Sutarties kaina (įkainiai) gali būti peržiūrima (-i) dėl kainų lygio pokyčio bet kurios iš Šalių rašytiniu prašymu. Peržiūros momentas yra Šalies prašymo kitai Šaliai peržiūrėti Sutarties kainą gavimo diena. </w:t>
            </w:r>
          </w:p>
          <w:p w14:paraId="688AAC77" w14:textId="781AA22F" w:rsidR="0049319C" w:rsidRPr="00DE7649" w:rsidRDefault="00000000">
            <w:pPr>
              <w:jc w:val="both"/>
              <w:rPr>
                <w:kern w:val="2"/>
                <w:szCs w:val="24"/>
              </w:rPr>
            </w:pPr>
            <w:r w:rsidRPr="00DE7649">
              <w:rPr>
                <w:kern w:val="2"/>
                <w:szCs w:val="24"/>
              </w:rPr>
              <w:t>5.3.3.2. Pirmoji Sutarties kainos (įkainių) be PVM peržiūra gali būti atliekama ne</w:t>
            </w:r>
            <w:r w:rsidRPr="00DE7649">
              <w:rPr>
                <w:szCs w:val="24"/>
              </w:rPr>
              <w:t xml:space="preserve"> anksčiau kaip po </w:t>
            </w:r>
            <w:r w:rsidRPr="00DE7649">
              <w:rPr>
                <w:b/>
                <w:bCs/>
                <w:szCs w:val="24"/>
              </w:rPr>
              <w:t>po 3 (trijų) mėnesių</w:t>
            </w:r>
            <w:r w:rsidRPr="00DE7649">
              <w:rPr>
                <w:szCs w:val="24"/>
              </w:rPr>
              <w:t xml:space="preserve"> (nuo Sutarties įsigaliojimo dienos </w:t>
            </w:r>
            <w:r w:rsidRPr="00DE7649">
              <w:rPr>
                <w:kern w:val="2"/>
                <w:szCs w:val="24"/>
              </w:rPr>
              <w:t xml:space="preserve">ir po to Sutarties kaina gali būti peržiūrima ne dažniau negu </w:t>
            </w:r>
            <w:r w:rsidRPr="00DE7649">
              <w:rPr>
                <w:szCs w:val="24"/>
              </w:rPr>
              <w:t xml:space="preserve">kas </w:t>
            </w:r>
            <w:r w:rsidR="00DE7649" w:rsidRPr="00DE7649">
              <w:rPr>
                <w:b/>
                <w:bCs/>
                <w:szCs w:val="24"/>
              </w:rPr>
              <w:t xml:space="preserve">3 (trys) </w:t>
            </w:r>
            <w:r w:rsidRPr="00DE7649">
              <w:rPr>
                <w:szCs w:val="24"/>
              </w:rPr>
              <w:t>mėnesiai</w:t>
            </w:r>
            <w:r w:rsidRPr="00DE7649">
              <w:rPr>
                <w:kern w:val="2"/>
                <w:szCs w:val="24"/>
              </w:rPr>
              <w:t xml:space="preserve"> </w:t>
            </w:r>
            <w:r w:rsidRPr="00DE7649">
              <w:rPr>
                <w:szCs w:val="24"/>
              </w:rPr>
              <w:t>nuo Susitarimo dėl paskutinio perskaičiavimo pagal šį Specialiųjų sąlygų punktą įsigaliojimo dienos</w:t>
            </w:r>
            <w:r w:rsidRPr="00DE7649">
              <w:rPr>
                <w:kern w:val="2"/>
                <w:szCs w:val="24"/>
              </w:rPr>
              <w:t xml:space="preserve">. </w:t>
            </w:r>
          </w:p>
          <w:p w14:paraId="4D5C9F97" w14:textId="3C641A98" w:rsidR="0049319C" w:rsidRPr="00DE7649" w:rsidRDefault="00000000">
            <w:pPr>
              <w:jc w:val="both"/>
              <w:rPr>
                <w:szCs w:val="24"/>
              </w:rPr>
            </w:pPr>
            <w:r w:rsidRPr="00DE7649">
              <w:rPr>
                <w:kern w:val="2"/>
                <w:szCs w:val="24"/>
              </w:rPr>
              <w:t xml:space="preserve">5.3.3.3. Rangovui mokėtinos sumos už Darbus gali būti perskaičiuojamos, jeigu Valstybinės duomenų agentūros </w:t>
            </w:r>
            <w:r w:rsidRPr="00DE7649">
              <w:rPr>
                <w:kern w:val="2"/>
                <w:szCs w:val="24"/>
                <w:shd w:val="clear" w:color="auto" w:fill="FFFFFF"/>
              </w:rPr>
              <w:t>Oficialiosios statistikos portale</w:t>
            </w:r>
            <w:r w:rsidRPr="00DE7649">
              <w:rPr>
                <w:szCs w:val="24"/>
              </w:rPr>
              <w:t xml:space="preserve"> (www.stat.gov.lt) </w:t>
            </w:r>
            <w:r w:rsidRPr="00DE7649">
              <w:rPr>
                <w:kern w:val="2"/>
                <w:szCs w:val="24"/>
                <w:shd w:val="clear" w:color="auto" w:fill="FFFFFF"/>
              </w:rPr>
              <w:t>Rodiklių duomenų bazės duomenimis</w:t>
            </w:r>
            <w:r w:rsidRPr="00DE7649">
              <w:rPr>
                <w:kern w:val="2"/>
                <w:szCs w:val="24"/>
              </w:rPr>
              <w:t xml:space="preserve"> kas mėnesį skelbiamo Statybos sąnaudų elementų kainų indekso (pagal Statinių pagal tipą klasifikatorių (CC): „Visi statiniai“ / „Gyvenamieji pastatai, iš viso“ / „Negyvenamieji pastatai, iš viso“ /„Negyvenamieji pastatai </w:t>
            </w:r>
            <w:r w:rsidRPr="00DE7649">
              <w:rPr>
                <w:szCs w:val="24"/>
              </w:rPr>
              <w:t>→ Administraciniai pastatai</w:t>
            </w:r>
            <w:r w:rsidRPr="00DE7649">
              <w:rPr>
                <w:kern w:val="2"/>
                <w:szCs w:val="24"/>
              </w:rPr>
              <w:t xml:space="preserve">“ /„Negyvenamieji pastatai </w:t>
            </w:r>
            <w:r w:rsidRPr="00DE7649">
              <w:rPr>
                <w:szCs w:val="24"/>
              </w:rPr>
              <w:t>→ Prekybos pastatai</w:t>
            </w:r>
            <w:r w:rsidRPr="00DE7649">
              <w:rPr>
                <w:kern w:val="2"/>
                <w:szCs w:val="24"/>
              </w:rPr>
              <w:t xml:space="preserve">“ /„Negyvenamieji pastatai </w:t>
            </w:r>
            <w:r w:rsidRPr="00DE7649">
              <w:rPr>
                <w:szCs w:val="24"/>
              </w:rPr>
              <w:t xml:space="preserve">→ </w:t>
            </w:r>
            <w:r w:rsidRPr="00DE7649">
              <w:rPr>
                <w:kern w:val="2"/>
                <w:szCs w:val="24"/>
              </w:rPr>
              <w:t>Pramoniniai</w:t>
            </w:r>
            <w:r w:rsidRPr="00DE7649">
              <w:rPr>
                <w:szCs w:val="24"/>
              </w:rPr>
              <w:t xml:space="preserve"> pastatai</w:t>
            </w:r>
            <w:r w:rsidRPr="00DE7649">
              <w:rPr>
                <w:kern w:val="2"/>
                <w:szCs w:val="24"/>
              </w:rPr>
              <w:t xml:space="preserve">“ / „Inžineriniai statiniai“ / „Inžineriniai statiniai </w:t>
            </w:r>
            <w:r w:rsidRPr="00DE7649">
              <w:rPr>
                <w:szCs w:val="24"/>
              </w:rPr>
              <w:t>→ Keliai ir gatvės</w:t>
            </w:r>
            <w:r w:rsidRPr="00DE7649">
              <w:rPr>
                <w:kern w:val="2"/>
                <w:szCs w:val="24"/>
              </w:rPr>
              <w:t xml:space="preserve">“ / „Inžineriniai statiniai </w:t>
            </w:r>
            <w:r w:rsidRPr="00DE7649">
              <w:rPr>
                <w:szCs w:val="24"/>
              </w:rPr>
              <w:t>→ Inžineriniai tinklai (išskyrus nuotekų šalinimo)</w:t>
            </w:r>
            <w:r w:rsidRPr="00DE7649">
              <w:rPr>
                <w:kern w:val="2"/>
                <w:szCs w:val="24"/>
              </w:rPr>
              <w:t xml:space="preserve">“ / „Inžineriniai statiniai </w:t>
            </w:r>
            <w:r w:rsidRPr="00DE7649">
              <w:rPr>
                <w:szCs w:val="24"/>
              </w:rPr>
              <w:t>→ Nuotekų šalinimo tinklai</w:t>
            </w:r>
            <w:r w:rsidRPr="00DE7649">
              <w:rPr>
                <w:kern w:val="2"/>
                <w:szCs w:val="24"/>
              </w:rPr>
              <w:t>“) (toliau – Indeksas), reikšmė pakinta daugiau kaip 0,05 (penkios šimtosios) per bet kurį Darbų vykdymo laikotarpį.</w:t>
            </w:r>
          </w:p>
          <w:p w14:paraId="75633CF1" w14:textId="77777777" w:rsidR="0049319C" w:rsidRPr="00DE7649" w:rsidRDefault="0049319C">
            <w:pPr>
              <w:jc w:val="both"/>
              <w:rPr>
                <w:kern w:val="2"/>
                <w:szCs w:val="24"/>
              </w:rPr>
            </w:pPr>
          </w:p>
          <w:p w14:paraId="7B25E8A0" w14:textId="77777777" w:rsidR="0049319C" w:rsidRPr="00DE7649" w:rsidRDefault="00000000">
            <w:pPr>
              <w:jc w:val="both"/>
              <w:rPr>
                <w:kern w:val="2"/>
                <w:szCs w:val="24"/>
              </w:rPr>
            </w:pPr>
            <w:r w:rsidRPr="00DE7649">
              <w:rPr>
                <w:kern w:val="2"/>
                <w:szCs w:val="24"/>
              </w:rPr>
              <w:t xml:space="preserve">5.3.3.4. Sutarties kaina perskaičiuojama dėl Indekso pokyčio, pagal Sutartį neišpirktų Darbų vertę padauginant iš Indekso </w:t>
            </w:r>
            <w:r w:rsidRPr="00DE7649">
              <w:rPr>
                <w:kern w:val="2"/>
                <w:szCs w:val="24"/>
              </w:rPr>
              <w:lastRenderedPageBreak/>
              <w:t xml:space="preserve">pokyčio koeficiento, kuris apskaičiuojamas pagal toliau nurodytą formulę: </w:t>
            </w:r>
          </w:p>
          <w:p w14:paraId="785A44B9" w14:textId="77777777" w:rsidR="0049319C" w:rsidRPr="00DE7649" w:rsidRDefault="00000000">
            <w:pPr>
              <w:jc w:val="both"/>
              <w:rPr>
                <w:kern w:val="2"/>
                <w:szCs w:val="24"/>
              </w:rPr>
            </w:pPr>
            <w:r w:rsidRPr="00DE7649">
              <w:rPr>
                <w:kern w:val="2"/>
                <w:szCs w:val="24"/>
              </w:rPr>
              <w:t xml:space="preserve">K = IPb / IPr </w:t>
            </w:r>
          </w:p>
          <w:p w14:paraId="3A0B5E20" w14:textId="77777777" w:rsidR="0049319C" w:rsidRPr="00DE7649" w:rsidRDefault="00000000">
            <w:pPr>
              <w:jc w:val="both"/>
              <w:rPr>
                <w:kern w:val="2"/>
                <w:szCs w:val="24"/>
              </w:rPr>
            </w:pPr>
            <w:r w:rsidRPr="00DE7649">
              <w:rPr>
                <w:kern w:val="2"/>
                <w:szCs w:val="24"/>
              </w:rPr>
              <w:t>Kur:</w:t>
            </w:r>
          </w:p>
          <w:p w14:paraId="6126C146" w14:textId="77777777" w:rsidR="0049319C" w:rsidRPr="00DE7649" w:rsidRDefault="00000000">
            <w:pPr>
              <w:jc w:val="both"/>
              <w:rPr>
                <w:kern w:val="2"/>
                <w:szCs w:val="24"/>
              </w:rPr>
            </w:pPr>
            <w:r w:rsidRPr="00DE7649">
              <w:rPr>
                <w:kern w:val="2"/>
                <w:szCs w:val="24"/>
              </w:rPr>
              <w:t xml:space="preserve">K – Indekso pokyčio koeficientas, kuris nurodomas ir taikomas 4 (keturių) skaičių po kablelio tikslumu; </w:t>
            </w:r>
          </w:p>
          <w:p w14:paraId="26D1777E" w14:textId="77777777" w:rsidR="0049319C" w:rsidRPr="00DE7649" w:rsidRDefault="00000000">
            <w:pPr>
              <w:jc w:val="both"/>
              <w:rPr>
                <w:kern w:val="2"/>
                <w:szCs w:val="24"/>
              </w:rPr>
            </w:pPr>
            <w:r w:rsidRPr="00DE7649">
              <w:rPr>
                <w:kern w:val="2"/>
                <w:szCs w:val="24"/>
              </w:rPr>
              <w:t xml:space="preserve">IPb – Indekso reikšmė laikotarpio pabaigoje; </w:t>
            </w:r>
          </w:p>
          <w:p w14:paraId="4CE1E72D" w14:textId="77777777" w:rsidR="0049319C" w:rsidRPr="00DE7649" w:rsidRDefault="00000000">
            <w:pPr>
              <w:jc w:val="both"/>
              <w:rPr>
                <w:kern w:val="2"/>
                <w:szCs w:val="24"/>
              </w:rPr>
            </w:pPr>
            <w:r w:rsidRPr="00DE7649">
              <w:rPr>
                <w:kern w:val="2"/>
                <w:szCs w:val="24"/>
              </w:rPr>
              <w:t xml:space="preserve">IPr – Indekso reikšmė laikotarpio pradžioje; </w:t>
            </w:r>
          </w:p>
          <w:p w14:paraId="116E915A" w14:textId="77777777" w:rsidR="0049319C" w:rsidRPr="00DE7649" w:rsidRDefault="00000000">
            <w:pPr>
              <w:jc w:val="both"/>
              <w:rPr>
                <w:kern w:val="2"/>
                <w:szCs w:val="24"/>
              </w:rPr>
            </w:pPr>
            <w:r w:rsidRPr="00DE7649">
              <w:rPr>
                <w:kern w:val="2"/>
                <w:szCs w:val="24"/>
              </w:rPr>
              <w:t xml:space="preserve">Laikotarpis yra bet koks laikotarpis, kurio pradžia yra ne ankstesnė, negu pasiūlymų pateikimo pirkime termino pabaigos diena, pabaiga ne vėlesnė, negu paskutiniojo Atliktų darbų akto pagal Sutartį sudarymo diena. </w:t>
            </w:r>
          </w:p>
          <w:p w14:paraId="59CAE1AA" w14:textId="11026E09" w:rsidR="0049319C" w:rsidRPr="00DE7649" w:rsidRDefault="00000000">
            <w:pPr>
              <w:jc w:val="both"/>
              <w:rPr>
                <w:szCs w:val="24"/>
              </w:rPr>
            </w:pPr>
            <w:r w:rsidRPr="00DE7649">
              <w:rPr>
                <w:kern w:val="2"/>
                <w:szCs w:val="24"/>
              </w:rPr>
              <w:t>Pirmojo perskaičiavimo atveju laikotarpio pradžia (mėnuo) yra</w:t>
            </w:r>
            <w:r w:rsidRPr="00DE7649">
              <w:rPr>
                <w:szCs w:val="24"/>
              </w:rPr>
              <w:t xml:space="preserve"> Sutarties įsigaliojimo dienos</w:t>
            </w:r>
            <w:r w:rsidR="00DE7649" w:rsidRPr="00DE7649">
              <w:rPr>
                <w:szCs w:val="24"/>
              </w:rPr>
              <w:t xml:space="preserve"> mėnuo. </w:t>
            </w:r>
            <w:r w:rsidRPr="00DE7649">
              <w:rPr>
                <w:kern w:val="2"/>
                <w:szCs w:val="24"/>
              </w:rPr>
              <w:t>Antrojo ir vėlesnių perskaičiavimų atveju laikotarpio pradžia (mėnuo) yra paskutinio perskaičiavimo metu naudotos paskelbto atitinkamo indekso reikšmės mėnuo.</w:t>
            </w:r>
          </w:p>
          <w:p w14:paraId="57402AE5" w14:textId="77777777" w:rsidR="0049319C" w:rsidRPr="00DE7649" w:rsidRDefault="0049319C">
            <w:pPr>
              <w:jc w:val="both"/>
              <w:rPr>
                <w:kern w:val="2"/>
                <w:szCs w:val="24"/>
              </w:rPr>
            </w:pPr>
          </w:p>
          <w:p w14:paraId="53BA81DC" w14:textId="77777777" w:rsidR="0049319C" w:rsidRPr="00DE7649" w:rsidRDefault="00000000">
            <w:pPr>
              <w:jc w:val="both"/>
              <w:rPr>
                <w:kern w:val="2"/>
                <w:szCs w:val="24"/>
              </w:rPr>
            </w:pPr>
            <w:r w:rsidRPr="00DE7649">
              <w:rPr>
                <w:kern w:val="2"/>
                <w:szCs w:val="24"/>
              </w:rPr>
              <w:t>5.3.3.5. Rangovui mokėtinos sumos be PVM gali būti peržiūrimos tik tiems Darbams, kurie nėra faktiškai atlikti iki prašymo peržiūrėti Sutarties kainą (įkainius) gavimo dienos, o, jei kartu su Darbais perkamos ir paslaugos, už šias paslaugas mokėtinos sumos neperskaičiuojamos. Vėlesnis kainų arba įkainių perskaičiavimas negali apimti laikotarpio, už kurį jau buvo atliktas perskaičiavimas.</w:t>
            </w:r>
          </w:p>
          <w:p w14:paraId="3514B9A0" w14:textId="77777777" w:rsidR="0049319C" w:rsidRPr="00DE7649" w:rsidRDefault="0049319C">
            <w:pPr>
              <w:jc w:val="both"/>
              <w:rPr>
                <w:kern w:val="2"/>
                <w:szCs w:val="24"/>
              </w:rPr>
            </w:pPr>
          </w:p>
          <w:p w14:paraId="77220DC2" w14:textId="3BA8FC64" w:rsidR="0049319C" w:rsidRPr="00DE7649" w:rsidRDefault="00000000">
            <w:pPr>
              <w:jc w:val="both"/>
              <w:rPr>
                <w:szCs w:val="24"/>
              </w:rPr>
            </w:pPr>
            <w:r w:rsidRPr="00DE7649">
              <w:rPr>
                <w:kern w:val="2"/>
                <w:szCs w:val="24"/>
              </w:rPr>
              <w:t>5.3.3.6. Jeigu Darbai vėluoja dėl Rangovo kaltės (Rangovo atsilikimo nuo Grafiko ar pan.), uždelstų Darbų kaina (įkainiai) nėra perskaičiuojama (-i) dėl kainų lygio kilimo (kai Indekso pokyčio koeficientas yra didesnis nei 1,05 (vienas ir penkios šimtosios)), tačiau yra perskaičiuojama (-i) dėl kainų lygio kritimo (kai Indekso pokyčio koeficientas yra mažesnis nei 0,95 (devyniasdešimt penkios šimtosios)) Sutartyje nustatyta tvarka ir sąlygomis.</w:t>
            </w:r>
          </w:p>
          <w:p w14:paraId="7076B51F" w14:textId="77777777" w:rsidR="0049319C" w:rsidRPr="00DE7649" w:rsidRDefault="0049319C">
            <w:pPr>
              <w:jc w:val="both"/>
              <w:rPr>
                <w:kern w:val="2"/>
                <w:szCs w:val="24"/>
              </w:rPr>
            </w:pPr>
          </w:p>
          <w:p w14:paraId="150F6AF6" w14:textId="5CE74A7D" w:rsidR="0049319C" w:rsidRPr="00DE7649" w:rsidRDefault="00000000">
            <w:pPr>
              <w:jc w:val="both"/>
              <w:rPr>
                <w:kern w:val="2"/>
                <w:szCs w:val="24"/>
              </w:rPr>
            </w:pPr>
            <w:r w:rsidRPr="00DE7649">
              <w:rPr>
                <w:kern w:val="2"/>
                <w:szCs w:val="24"/>
                <w:shd w:val="clear" w:color="auto" w:fill="FFFFFF"/>
              </w:rPr>
              <w:t xml:space="preserve">5.3.3.7. Šalis, siekianti Sutarties kainos (įkainių) peržiūros, privalo raštu kreiptis į kitą Šalį ir prašyme pateikti visą reikalingą informaciją: Sutarties pavadinimą, numerį, datą, neperduotų Darbų sąrašą su kiekiais, Indekso reikšmes su nuorodomis į viešus šaltinius Valstybės duomenų agentūros Oficialiosios statistikos portale arba </w:t>
            </w:r>
            <w:r w:rsidRPr="00DE7649">
              <w:rPr>
                <w:kern w:val="2"/>
                <w:szCs w:val="24"/>
                <w:bdr w:val="none" w:sz="0" w:space="0" w:color="auto" w:frame="1"/>
              </w:rPr>
              <w:t>kitus oficialius šaltinių duomenis</w:t>
            </w:r>
            <w:r w:rsidRPr="00DE7649">
              <w:rPr>
                <w:kern w:val="2"/>
                <w:szCs w:val="24"/>
                <w:shd w:val="clear" w:color="auto" w:fill="FFFFFF"/>
              </w:rPr>
              <w:t>, kita svarbi informacija. Prašyme Šalis neturi teisės nurodyti kito indekso ar prašyti perskaičiavimo pagal kitą indeksą nei nurodytas šioje procedūroje.</w:t>
            </w:r>
          </w:p>
          <w:p w14:paraId="0B872D39" w14:textId="77777777" w:rsidR="0049319C" w:rsidRPr="00DE7649" w:rsidRDefault="0049319C">
            <w:pPr>
              <w:jc w:val="both"/>
              <w:rPr>
                <w:kern w:val="2"/>
                <w:szCs w:val="24"/>
              </w:rPr>
            </w:pPr>
          </w:p>
          <w:p w14:paraId="5BDE8C9E" w14:textId="6F675DA0" w:rsidR="0049319C" w:rsidRPr="00DE7649" w:rsidRDefault="00000000">
            <w:pPr>
              <w:jc w:val="both"/>
              <w:rPr>
                <w:kern w:val="2"/>
                <w:szCs w:val="24"/>
              </w:rPr>
            </w:pPr>
            <w:r w:rsidRPr="00DE7649">
              <w:rPr>
                <w:kern w:val="2"/>
                <w:szCs w:val="24"/>
              </w:rPr>
              <w:t xml:space="preserve">5.3.3.8. Šalys privalo sudaryti Susitarimą dėl kainos (įkainių) perskaičiavimo per 10 darbo dienų nuo Šalies prašymo kitai </w:t>
            </w:r>
            <w:r w:rsidRPr="00DE7649">
              <w:rPr>
                <w:kern w:val="2"/>
                <w:szCs w:val="24"/>
              </w:rPr>
              <w:lastRenderedPageBreak/>
              <w:t xml:space="preserve">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Sutarties įvykdymo užtikrinimo sumą (jeigu ji turi būti didinama Sutartyje nustatyta tvarka), perskaičiuotą Darbų ir Rangovo civilinės atsakomybės privalomojo draudimo sumą (šios sumos turi būti padauginamos iš Indekso pokyčio koeficiento) bei kitą perskaičiavimui reikšmingą informaciją. </w:t>
            </w:r>
          </w:p>
          <w:p w14:paraId="03C569FC" w14:textId="77777777" w:rsidR="0049319C" w:rsidRPr="00DE7649" w:rsidRDefault="0049319C">
            <w:pPr>
              <w:jc w:val="both"/>
              <w:rPr>
                <w:kern w:val="2"/>
                <w:szCs w:val="24"/>
              </w:rPr>
            </w:pPr>
          </w:p>
          <w:p w14:paraId="477FA131" w14:textId="77777777" w:rsidR="0049319C" w:rsidRPr="00DE7649" w:rsidRDefault="00000000">
            <w:pPr>
              <w:jc w:val="both"/>
              <w:rPr>
                <w:kern w:val="2"/>
                <w:szCs w:val="24"/>
                <w:bdr w:val="none" w:sz="0" w:space="0" w:color="auto" w:frame="1"/>
              </w:rPr>
            </w:pPr>
            <w:r w:rsidRPr="00DE7649">
              <w:rPr>
                <w:kern w:val="2"/>
                <w:szCs w:val="24"/>
                <w:shd w:val="clear" w:color="auto" w:fill="FFFFFF"/>
              </w:rPr>
              <w:t xml:space="preserve">5.3.3.9. </w:t>
            </w:r>
            <w:r w:rsidRPr="00DE7649">
              <w:rPr>
                <w:kern w:val="2"/>
                <w:szCs w:val="24"/>
                <w:bdr w:val="none" w:sz="0" w:space="0" w:color="auto" w:frame="1"/>
              </w:rPr>
              <w:t>Susitarimu Šalys neturi teisės keisti procedūroje nurodytos tvarkos ar kitų Sutarties nuostatų, išskyrus, jei keitimas atliekamas pagal Lietuvos Respublikos viešųjų pirkimų įstatymo (toliau – VPĮ) nuostatas.</w:t>
            </w:r>
          </w:p>
          <w:p w14:paraId="0657BAEF" w14:textId="77777777" w:rsidR="0049319C" w:rsidRPr="00DE7649" w:rsidRDefault="0049319C">
            <w:pPr>
              <w:jc w:val="both"/>
              <w:rPr>
                <w:kern w:val="2"/>
                <w:szCs w:val="24"/>
                <w:bdr w:val="none" w:sz="0" w:space="0" w:color="auto" w:frame="1"/>
              </w:rPr>
            </w:pPr>
          </w:p>
          <w:p w14:paraId="480A5961" w14:textId="1AF49333" w:rsidR="0049319C" w:rsidRPr="00DE7649" w:rsidRDefault="00000000">
            <w:pPr>
              <w:jc w:val="both"/>
              <w:rPr>
                <w:kern w:val="2"/>
                <w:szCs w:val="24"/>
                <w:shd w:val="clear" w:color="auto" w:fill="FFFFFF"/>
              </w:rPr>
            </w:pPr>
            <w:r w:rsidRPr="00DE7649">
              <w:rPr>
                <w:kern w:val="2"/>
                <w:szCs w:val="24"/>
              </w:rPr>
              <w:t xml:space="preserve">5.3.3.10. Po to, kai Šalys sudaro Susitarimą dėl kainos (įkainių) perskaičiavimo, perskaičiuotoji kaina (įkainiai) taikoma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 </w:t>
            </w:r>
          </w:p>
        </w:tc>
      </w:tr>
      <w:tr w:rsidR="0049319C" w14:paraId="72AB0620" w14:textId="77777777">
        <w:trPr>
          <w:trHeight w:val="300"/>
        </w:trPr>
        <w:tc>
          <w:tcPr>
            <w:tcW w:w="3114" w:type="dxa"/>
          </w:tcPr>
          <w:p w14:paraId="20B1BB9E" w14:textId="77777777" w:rsidR="0049319C" w:rsidRDefault="00000000">
            <w:pPr>
              <w:rPr>
                <w:b/>
                <w:kern w:val="2"/>
                <w:szCs w:val="24"/>
              </w:rPr>
            </w:pPr>
            <w:r>
              <w:rPr>
                <w:b/>
                <w:kern w:val="2"/>
                <w:szCs w:val="24"/>
              </w:rPr>
              <w:lastRenderedPageBreak/>
              <w:t xml:space="preserve">5.3.4. Sutarties kainos / įkainių peržiūra dėl kainų lygio pokyčio pagal </w:t>
            </w:r>
            <w:r>
              <w:rPr>
                <w:b/>
                <w:bCs/>
                <w:kern w:val="2"/>
                <w:szCs w:val="24"/>
              </w:rPr>
              <w:t>Darbų grupių ir/arba su Darbais susijusių Prekių ir/arba</w:t>
            </w:r>
            <w:r>
              <w:rPr>
                <w:kern w:val="2"/>
                <w:szCs w:val="24"/>
              </w:rPr>
              <w:t xml:space="preserve"> </w:t>
            </w:r>
            <w:r>
              <w:rPr>
                <w:b/>
                <w:bCs/>
                <w:kern w:val="2"/>
                <w:szCs w:val="24"/>
              </w:rPr>
              <w:t xml:space="preserve">susijusių paslaugų </w:t>
            </w:r>
            <w:r>
              <w:rPr>
                <w:b/>
                <w:kern w:val="2"/>
                <w:szCs w:val="24"/>
              </w:rPr>
              <w:t xml:space="preserve">grupių kainų pokyčius </w:t>
            </w:r>
          </w:p>
        </w:tc>
        <w:tc>
          <w:tcPr>
            <w:tcW w:w="6379" w:type="dxa"/>
            <w:gridSpan w:val="2"/>
          </w:tcPr>
          <w:p w14:paraId="5D777350" w14:textId="77777777" w:rsidR="0049319C" w:rsidRDefault="00000000">
            <w:pPr>
              <w:jc w:val="both"/>
              <w:rPr>
                <w:kern w:val="2"/>
                <w:szCs w:val="24"/>
              </w:rPr>
            </w:pPr>
            <w:r>
              <w:rPr>
                <w:kern w:val="2"/>
                <w:szCs w:val="24"/>
              </w:rPr>
              <w:t>Netaikoma</w:t>
            </w:r>
          </w:p>
          <w:p w14:paraId="1B0D921C" w14:textId="33BFCF7D" w:rsidR="0049319C" w:rsidRDefault="0049319C">
            <w:pPr>
              <w:jc w:val="both"/>
              <w:rPr>
                <w:color w:val="4472C4"/>
                <w:kern w:val="2"/>
                <w:szCs w:val="24"/>
              </w:rPr>
            </w:pPr>
          </w:p>
        </w:tc>
      </w:tr>
      <w:tr w:rsidR="0049319C" w14:paraId="0BD08894" w14:textId="77777777">
        <w:trPr>
          <w:trHeight w:val="300"/>
        </w:trPr>
        <w:tc>
          <w:tcPr>
            <w:tcW w:w="3114" w:type="dxa"/>
          </w:tcPr>
          <w:p w14:paraId="4A03566A" w14:textId="14C26805" w:rsidR="0049319C" w:rsidRDefault="0000000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379" w:type="dxa"/>
            <w:gridSpan w:val="2"/>
          </w:tcPr>
          <w:p w14:paraId="1B1B9284" w14:textId="67787F8E" w:rsidR="0049319C" w:rsidRPr="00410DF7" w:rsidRDefault="00000000">
            <w:pPr>
              <w:jc w:val="both"/>
              <w:rPr>
                <w:kern w:val="2"/>
                <w:szCs w:val="24"/>
              </w:rPr>
            </w:pPr>
            <w:r>
              <w:rPr>
                <w:kern w:val="2"/>
                <w:szCs w:val="24"/>
              </w:rPr>
              <w:t>Netaikoma</w:t>
            </w:r>
          </w:p>
        </w:tc>
      </w:tr>
      <w:tr w:rsidR="0049319C" w14:paraId="06F1709D" w14:textId="77777777">
        <w:trPr>
          <w:trHeight w:val="300"/>
        </w:trPr>
        <w:tc>
          <w:tcPr>
            <w:tcW w:w="3114" w:type="dxa"/>
          </w:tcPr>
          <w:p w14:paraId="5A145933" w14:textId="77777777" w:rsidR="0049319C" w:rsidRDefault="00000000">
            <w:pPr>
              <w:rPr>
                <w:b/>
                <w:kern w:val="2"/>
                <w:szCs w:val="24"/>
              </w:rPr>
            </w:pPr>
            <w:r>
              <w:rPr>
                <w:b/>
                <w:kern w:val="2"/>
                <w:szCs w:val="24"/>
              </w:rPr>
              <w:t>5.5. Atsiskaitymo su Rangovu terminas ir tvarka</w:t>
            </w:r>
          </w:p>
        </w:tc>
        <w:tc>
          <w:tcPr>
            <w:tcW w:w="6379" w:type="dxa"/>
            <w:gridSpan w:val="2"/>
          </w:tcPr>
          <w:p w14:paraId="59AEE5A6" w14:textId="59DA3985" w:rsidR="0049319C" w:rsidRDefault="00000000">
            <w:pPr>
              <w:jc w:val="both"/>
              <w:rPr>
                <w:szCs w:val="24"/>
              </w:rPr>
            </w:pPr>
            <w:r>
              <w:rPr>
                <w:szCs w:val="24"/>
              </w:rPr>
              <w:t xml:space="preserve">Užsakovas atsiskaito su Rangovu </w:t>
            </w:r>
            <w:r>
              <w:rPr>
                <w:kern w:val="2"/>
                <w:szCs w:val="24"/>
              </w:rPr>
              <w:t xml:space="preserve">ne vėliau kaip per </w:t>
            </w:r>
            <w:r>
              <w:rPr>
                <w:color w:val="4472C4"/>
                <w:kern w:val="2"/>
                <w:szCs w:val="24"/>
                <w:shd w:val="clear" w:color="auto" w:fill="FFFFFF"/>
              </w:rPr>
              <w:t xml:space="preserve">30 (trisdešimt) kalendorinių dienų </w:t>
            </w:r>
            <w:r>
              <w:rPr>
                <w:szCs w:val="24"/>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25ACEF44" w14:textId="77777777" w:rsidR="0049319C" w:rsidRDefault="0049319C">
            <w:pPr>
              <w:jc w:val="both"/>
              <w:rPr>
                <w:color w:val="000000"/>
                <w:kern w:val="2"/>
                <w:szCs w:val="24"/>
                <w:shd w:val="clear" w:color="auto" w:fill="FFFFFF"/>
              </w:rPr>
            </w:pPr>
          </w:p>
          <w:p w14:paraId="7663D4FF" w14:textId="23DD8A0C" w:rsidR="0049319C" w:rsidRDefault="00000000">
            <w:pPr>
              <w:jc w:val="both"/>
              <w:rPr>
                <w:color w:val="000000"/>
                <w:kern w:val="2"/>
                <w:szCs w:val="24"/>
                <w:shd w:val="clear" w:color="auto" w:fill="FFFFFF"/>
              </w:rPr>
            </w:pPr>
            <w:r>
              <w:rPr>
                <w:szCs w:val="24"/>
              </w:rPr>
              <w:t>Už faktiškai, tinkamai, kokybiškai atliktus bei perduotus Darbus</w:t>
            </w:r>
            <w:r>
              <w:rPr>
                <w:color w:val="000000"/>
                <w:kern w:val="2"/>
                <w:szCs w:val="24"/>
                <w:shd w:val="clear" w:color="auto" w:fill="FFFFFF"/>
              </w:rPr>
              <w:t xml:space="preserve"> Rangovui apmokama:</w:t>
            </w:r>
            <w:r>
              <w:rPr>
                <w:color w:val="4472C4"/>
                <w:kern w:val="2"/>
                <w:szCs w:val="24"/>
                <w:shd w:val="clear" w:color="auto" w:fill="FFFFFF"/>
              </w:rPr>
              <w:t>:</w:t>
            </w:r>
          </w:p>
          <w:p w14:paraId="5F20C34E" w14:textId="7EFBD87A" w:rsidR="0049319C" w:rsidRPr="00410DF7" w:rsidRDefault="00000000">
            <w:pPr>
              <w:jc w:val="both"/>
              <w:rPr>
                <w:color w:val="FF0000"/>
                <w:kern w:val="2"/>
                <w:szCs w:val="24"/>
                <w:shd w:val="clear" w:color="auto" w:fill="FFFFFF"/>
              </w:rPr>
            </w:pPr>
            <w:r>
              <w:rPr>
                <w:color w:val="FF0000"/>
                <w:kern w:val="2"/>
                <w:szCs w:val="24"/>
                <w:shd w:val="clear" w:color="auto" w:fill="FFFFFF"/>
              </w:rPr>
              <w:t>1) įvykdžius visus sutartinius įsipareigojimus, sumokama visa Sutarties kaina;</w:t>
            </w:r>
          </w:p>
        </w:tc>
      </w:tr>
      <w:tr w:rsidR="0049319C" w14:paraId="14A306FD" w14:textId="77777777">
        <w:trPr>
          <w:trHeight w:val="300"/>
        </w:trPr>
        <w:tc>
          <w:tcPr>
            <w:tcW w:w="3114" w:type="dxa"/>
          </w:tcPr>
          <w:p w14:paraId="7779F260" w14:textId="77777777" w:rsidR="0049319C" w:rsidRDefault="00000000">
            <w:pPr>
              <w:rPr>
                <w:b/>
                <w:kern w:val="2"/>
                <w:szCs w:val="24"/>
              </w:rPr>
            </w:pPr>
            <w:r>
              <w:rPr>
                <w:b/>
                <w:kern w:val="2"/>
                <w:szCs w:val="24"/>
              </w:rPr>
              <w:lastRenderedPageBreak/>
              <w:t>5.6. Sulaikoma suma</w:t>
            </w:r>
          </w:p>
        </w:tc>
        <w:tc>
          <w:tcPr>
            <w:tcW w:w="6379" w:type="dxa"/>
            <w:gridSpan w:val="2"/>
          </w:tcPr>
          <w:p w14:paraId="217806A1" w14:textId="1EACAFF7" w:rsidR="0049319C" w:rsidRDefault="00000000" w:rsidP="00410DF7">
            <w:pPr>
              <w:jc w:val="both"/>
              <w:rPr>
                <w:kern w:val="2"/>
                <w:szCs w:val="24"/>
              </w:rPr>
            </w:pPr>
            <w:r>
              <w:rPr>
                <w:kern w:val="2"/>
                <w:szCs w:val="24"/>
              </w:rPr>
              <w:t>Netaikoma</w:t>
            </w:r>
          </w:p>
        </w:tc>
      </w:tr>
      <w:tr w:rsidR="0049319C" w14:paraId="6A668D37" w14:textId="77777777">
        <w:trPr>
          <w:trHeight w:val="300"/>
        </w:trPr>
        <w:tc>
          <w:tcPr>
            <w:tcW w:w="3114" w:type="dxa"/>
          </w:tcPr>
          <w:p w14:paraId="4D4FC9BD" w14:textId="77777777" w:rsidR="0049319C" w:rsidRDefault="00000000">
            <w:pPr>
              <w:rPr>
                <w:b/>
                <w:kern w:val="2"/>
                <w:szCs w:val="24"/>
                <w:highlight w:val="green"/>
              </w:rPr>
            </w:pPr>
            <w:r>
              <w:rPr>
                <w:b/>
                <w:kern w:val="2"/>
                <w:szCs w:val="24"/>
              </w:rPr>
              <w:t>5.7. Avansas</w:t>
            </w:r>
          </w:p>
        </w:tc>
        <w:tc>
          <w:tcPr>
            <w:tcW w:w="6379" w:type="dxa"/>
            <w:gridSpan w:val="2"/>
          </w:tcPr>
          <w:p w14:paraId="0884D185" w14:textId="61E76315" w:rsidR="0049319C" w:rsidRPr="00410DF7" w:rsidRDefault="00000000" w:rsidP="00410DF7">
            <w:pPr>
              <w:rPr>
                <w:kern w:val="2"/>
                <w:szCs w:val="24"/>
              </w:rPr>
            </w:pPr>
            <w:r>
              <w:rPr>
                <w:kern w:val="2"/>
                <w:szCs w:val="24"/>
              </w:rPr>
              <w:t>Netaikoma</w:t>
            </w:r>
          </w:p>
        </w:tc>
      </w:tr>
      <w:tr w:rsidR="0049319C" w14:paraId="57310D53" w14:textId="77777777">
        <w:trPr>
          <w:trHeight w:val="300"/>
        </w:trPr>
        <w:tc>
          <w:tcPr>
            <w:tcW w:w="3114" w:type="dxa"/>
          </w:tcPr>
          <w:p w14:paraId="7B447621" w14:textId="77777777" w:rsidR="0049319C" w:rsidRDefault="00000000">
            <w:pPr>
              <w:rPr>
                <w:b/>
                <w:kern w:val="2"/>
                <w:szCs w:val="24"/>
              </w:rPr>
            </w:pPr>
            <w:r>
              <w:rPr>
                <w:b/>
                <w:kern w:val="2"/>
                <w:szCs w:val="24"/>
              </w:rPr>
              <w:t xml:space="preserve">5.7.1. </w:t>
            </w:r>
            <w:r>
              <w:rPr>
                <w:rFonts w:eastAsia="Arial"/>
                <w:b/>
                <w:bCs/>
                <w:szCs w:val="24"/>
              </w:rPr>
              <w:t>Avanso išskaitos dydis</w:t>
            </w:r>
          </w:p>
        </w:tc>
        <w:tc>
          <w:tcPr>
            <w:tcW w:w="6379" w:type="dxa"/>
            <w:gridSpan w:val="2"/>
          </w:tcPr>
          <w:p w14:paraId="3EA4E6A5" w14:textId="60134530" w:rsidR="0049319C" w:rsidRDefault="00000000">
            <w:pPr>
              <w:jc w:val="both"/>
              <w:rPr>
                <w:kern w:val="2"/>
                <w:szCs w:val="24"/>
              </w:rPr>
            </w:pPr>
            <w:r>
              <w:rPr>
                <w:kern w:val="2"/>
                <w:szCs w:val="24"/>
              </w:rPr>
              <w:t>Netaikoma</w:t>
            </w:r>
          </w:p>
        </w:tc>
      </w:tr>
      <w:tr w:rsidR="0049319C" w14:paraId="7BD91330" w14:textId="77777777">
        <w:trPr>
          <w:trHeight w:val="300"/>
        </w:trPr>
        <w:tc>
          <w:tcPr>
            <w:tcW w:w="3114" w:type="dxa"/>
          </w:tcPr>
          <w:p w14:paraId="0FD90AA3" w14:textId="77777777" w:rsidR="0049319C" w:rsidRDefault="00000000">
            <w:pPr>
              <w:rPr>
                <w:b/>
                <w:kern w:val="2"/>
                <w:szCs w:val="24"/>
              </w:rPr>
            </w:pPr>
            <w:r>
              <w:rPr>
                <w:b/>
                <w:kern w:val="2"/>
                <w:szCs w:val="24"/>
              </w:rPr>
              <w:t>5.7.2. Avanso užtikrinimas</w:t>
            </w:r>
          </w:p>
        </w:tc>
        <w:tc>
          <w:tcPr>
            <w:tcW w:w="6379" w:type="dxa"/>
            <w:gridSpan w:val="2"/>
          </w:tcPr>
          <w:p w14:paraId="015D858D" w14:textId="5E5219F4" w:rsidR="0049319C" w:rsidRDefault="00000000" w:rsidP="00410DF7">
            <w:pPr>
              <w:jc w:val="both"/>
              <w:rPr>
                <w:kern w:val="2"/>
                <w:szCs w:val="24"/>
              </w:rPr>
            </w:pPr>
            <w:r>
              <w:rPr>
                <w:kern w:val="2"/>
                <w:szCs w:val="24"/>
              </w:rPr>
              <w:t>Netaikoma</w:t>
            </w:r>
          </w:p>
        </w:tc>
      </w:tr>
      <w:tr w:rsidR="0049319C" w14:paraId="1DC52E0A" w14:textId="77777777">
        <w:trPr>
          <w:trHeight w:val="300"/>
        </w:trPr>
        <w:tc>
          <w:tcPr>
            <w:tcW w:w="9493" w:type="dxa"/>
            <w:gridSpan w:val="3"/>
          </w:tcPr>
          <w:p w14:paraId="51C215A5" w14:textId="77777777" w:rsidR="0049319C" w:rsidRDefault="00000000">
            <w:pPr>
              <w:jc w:val="center"/>
              <w:rPr>
                <w:b/>
                <w:kern w:val="2"/>
                <w:szCs w:val="24"/>
              </w:rPr>
            </w:pPr>
            <w:r>
              <w:rPr>
                <w:b/>
                <w:kern w:val="2"/>
                <w:szCs w:val="24"/>
              </w:rPr>
              <w:t>6. DARBŲ KOKYBĖ IR GARANTINIAI ĮSIPAREIGOJIMAI</w:t>
            </w:r>
          </w:p>
        </w:tc>
      </w:tr>
      <w:tr w:rsidR="0049319C" w14:paraId="60658D12" w14:textId="77777777">
        <w:trPr>
          <w:trHeight w:val="300"/>
        </w:trPr>
        <w:tc>
          <w:tcPr>
            <w:tcW w:w="3114" w:type="dxa"/>
          </w:tcPr>
          <w:p w14:paraId="3083F9F8" w14:textId="77777777" w:rsidR="0049319C" w:rsidRDefault="00000000">
            <w:pPr>
              <w:rPr>
                <w:b/>
                <w:kern w:val="2"/>
                <w:szCs w:val="24"/>
              </w:rPr>
            </w:pPr>
            <w:r>
              <w:rPr>
                <w:b/>
                <w:kern w:val="2"/>
                <w:szCs w:val="24"/>
              </w:rPr>
              <w:t>6.1. Garantinis terminas</w:t>
            </w:r>
          </w:p>
          <w:p w14:paraId="52196BBF" w14:textId="77777777" w:rsidR="0049319C" w:rsidRDefault="0049319C">
            <w:pPr>
              <w:rPr>
                <w:b/>
                <w:kern w:val="2"/>
                <w:szCs w:val="24"/>
              </w:rPr>
            </w:pPr>
          </w:p>
          <w:p w14:paraId="34475142" w14:textId="77777777" w:rsidR="0049319C" w:rsidRDefault="0049319C">
            <w:pPr>
              <w:ind w:firstLine="62"/>
              <w:rPr>
                <w:b/>
                <w:kern w:val="2"/>
                <w:szCs w:val="24"/>
              </w:rPr>
            </w:pPr>
          </w:p>
        </w:tc>
        <w:tc>
          <w:tcPr>
            <w:tcW w:w="6379" w:type="dxa"/>
            <w:gridSpan w:val="2"/>
          </w:tcPr>
          <w:p w14:paraId="2F0526C5" w14:textId="216ADBC2" w:rsidR="0049319C" w:rsidRPr="00341171" w:rsidRDefault="00000000">
            <w:pPr>
              <w:jc w:val="both"/>
              <w:rPr>
                <w:kern w:val="2"/>
                <w:szCs w:val="24"/>
              </w:rPr>
            </w:pPr>
            <w:r w:rsidRPr="00341171">
              <w:rPr>
                <w:b/>
                <w:bCs/>
                <w:szCs w:val="24"/>
              </w:rPr>
              <w:t>Darbams</w:t>
            </w:r>
            <w:r w:rsidRPr="00341171">
              <w:rPr>
                <w:szCs w:val="24"/>
              </w:rPr>
              <w:t xml:space="preserve"> </w:t>
            </w:r>
            <w:r w:rsidRPr="00341171">
              <w:rPr>
                <w:kern w:val="2"/>
                <w:szCs w:val="24"/>
              </w:rPr>
              <w:t xml:space="preserve">taikomas teisės aktuose nustatytas garantinis terminas, kuris yra ne trumpesnis nei </w:t>
            </w:r>
            <w:r w:rsidRPr="00341171">
              <w:rPr>
                <w:szCs w:val="24"/>
              </w:rPr>
              <w:t>5 (penki)</w:t>
            </w:r>
            <w:r w:rsidRPr="00341171">
              <w:rPr>
                <w:kern w:val="2"/>
                <w:szCs w:val="24"/>
              </w:rPr>
              <w:t xml:space="preserve"> </w:t>
            </w:r>
            <w:r w:rsidRPr="00341171">
              <w:rPr>
                <w:szCs w:val="24"/>
              </w:rPr>
              <w:t>metai, paslėptiems Statinio elementams (konstrukcijoms, vamzdynams ir kt.) ir Darbams – ne trumpesnis nei 10 (dešimt) metų, o jeigu buvo nustatyta šiuose paslėptuose elementuose tyčia paslėptų defektų – ne trumpesnis nei 20 (dvidešimt) metų.</w:t>
            </w:r>
          </w:p>
          <w:p w14:paraId="0C7BCC46" w14:textId="73E4F19B" w:rsidR="0049319C" w:rsidRPr="00341171" w:rsidRDefault="00000000">
            <w:pPr>
              <w:jc w:val="both"/>
              <w:rPr>
                <w:szCs w:val="24"/>
              </w:rPr>
            </w:pPr>
            <w:r w:rsidRPr="00341171">
              <w:rPr>
                <w:kern w:val="2"/>
                <w:szCs w:val="24"/>
              </w:rPr>
              <w:t xml:space="preserve">Garantinis terminas skaičiuojamas nuo </w:t>
            </w:r>
            <w:r w:rsidRPr="00341171">
              <w:rPr>
                <w:szCs w:val="24"/>
                <w:lang w:eastAsia="lt-LT"/>
              </w:rPr>
              <w:t xml:space="preserve">galutinio </w:t>
            </w:r>
            <w:r w:rsidRPr="00341171">
              <w:rPr>
                <w:szCs w:val="24"/>
              </w:rPr>
              <w:t>Darbų</w:t>
            </w:r>
            <w:r w:rsidRPr="00341171">
              <w:rPr>
                <w:kern w:val="2"/>
                <w:szCs w:val="24"/>
              </w:rPr>
              <w:t xml:space="preserve"> perdavimo – priėmimo akto pasirašymo dienos.</w:t>
            </w:r>
          </w:p>
          <w:p w14:paraId="4D9ECE84" w14:textId="03298967" w:rsidR="0049319C" w:rsidRPr="00341171" w:rsidRDefault="00000000" w:rsidP="00341171">
            <w:pPr>
              <w:jc w:val="both"/>
              <w:rPr>
                <w:kern w:val="2"/>
                <w:szCs w:val="24"/>
              </w:rPr>
            </w:pPr>
            <w:r w:rsidRPr="00341171">
              <w:rPr>
                <w:b/>
                <w:bCs/>
                <w:szCs w:val="24"/>
              </w:rPr>
              <w:t>Įrengini</w:t>
            </w:r>
            <w:r w:rsidR="00341171" w:rsidRPr="00341171">
              <w:rPr>
                <w:b/>
                <w:bCs/>
                <w:szCs w:val="24"/>
              </w:rPr>
              <w:t>ams (jei taikoma)</w:t>
            </w:r>
            <w:r w:rsidR="00C51ACB">
              <w:rPr>
                <w:b/>
                <w:bCs/>
                <w:szCs w:val="24"/>
              </w:rPr>
              <w:t xml:space="preserve"> </w:t>
            </w:r>
            <w:r w:rsidRPr="00341171">
              <w:rPr>
                <w:kern w:val="2"/>
                <w:szCs w:val="24"/>
              </w:rPr>
              <w:t xml:space="preserve">nustatomas teisės aktuose nustatytas garantinis terminas. Garantinis terminas skaičiuojamas nuo </w:t>
            </w:r>
            <w:r w:rsidRPr="00341171">
              <w:rPr>
                <w:szCs w:val="24"/>
                <w:lang w:eastAsia="lt-LT"/>
              </w:rPr>
              <w:t xml:space="preserve">galutinio </w:t>
            </w:r>
            <w:r w:rsidRPr="00341171">
              <w:rPr>
                <w:szCs w:val="24"/>
              </w:rPr>
              <w:t>Darbų</w:t>
            </w:r>
            <w:r w:rsidRPr="00341171">
              <w:rPr>
                <w:kern w:val="2"/>
                <w:szCs w:val="24"/>
              </w:rPr>
              <w:t xml:space="preserve"> perdavimo – priėmimo akto pasirašymo dienos.</w:t>
            </w:r>
          </w:p>
        </w:tc>
      </w:tr>
      <w:tr w:rsidR="0049319C" w14:paraId="6C9051AC" w14:textId="77777777">
        <w:trPr>
          <w:trHeight w:val="300"/>
        </w:trPr>
        <w:tc>
          <w:tcPr>
            <w:tcW w:w="3114" w:type="dxa"/>
          </w:tcPr>
          <w:p w14:paraId="32E1D3B1" w14:textId="77777777" w:rsidR="0049319C" w:rsidRDefault="00000000">
            <w:pPr>
              <w:rPr>
                <w:b/>
                <w:kern w:val="2"/>
                <w:szCs w:val="24"/>
              </w:rPr>
            </w:pPr>
            <w:r>
              <w:rPr>
                <w:b/>
                <w:kern w:val="2"/>
                <w:szCs w:val="24"/>
              </w:rPr>
              <w:t xml:space="preserve">6.2. </w:t>
            </w:r>
            <w:r>
              <w:rPr>
                <w:b/>
                <w:szCs w:val="24"/>
              </w:rPr>
              <w:t>Terminas Darbų defektams pašalinti</w:t>
            </w:r>
          </w:p>
        </w:tc>
        <w:tc>
          <w:tcPr>
            <w:tcW w:w="6379" w:type="dxa"/>
            <w:gridSpan w:val="2"/>
          </w:tcPr>
          <w:p w14:paraId="401E7C38" w14:textId="2D7E2AA7" w:rsidR="0049319C" w:rsidRPr="00C51ACB" w:rsidRDefault="00000000" w:rsidP="00C51ACB">
            <w:pPr>
              <w:jc w:val="both"/>
              <w:rPr>
                <w:kern w:val="2"/>
                <w:szCs w:val="24"/>
              </w:rPr>
            </w:pPr>
            <w:r>
              <w:rPr>
                <w:kern w:val="2"/>
                <w:szCs w:val="24"/>
              </w:rPr>
              <w:t xml:space="preserve">Sutartyje nurodytu garantinio termino laikotarpiu nustačius atliktų Darbų defektų, Rangovas turi </w:t>
            </w:r>
            <w:r>
              <w:rPr>
                <w:b/>
                <w:kern w:val="2"/>
                <w:szCs w:val="24"/>
              </w:rPr>
              <w:t>ne vėliau kaip</w:t>
            </w:r>
            <w:r>
              <w:rPr>
                <w:kern w:val="2"/>
                <w:szCs w:val="24"/>
              </w:rPr>
              <w:t xml:space="preserve"> per </w:t>
            </w:r>
            <w:r>
              <w:rPr>
                <w:color w:val="FF0000"/>
                <w:szCs w:val="24"/>
              </w:rPr>
              <w:t>Užsakovo nurodytą protingą ir technologiškai pagrįstą tokio pobūdžio Darbų defektams ištaisyti terminą</w:t>
            </w:r>
            <w:r>
              <w:rPr>
                <w:kern w:val="2"/>
                <w:szCs w:val="24"/>
              </w:rPr>
              <w:t xml:space="preserve"> </w:t>
            </w:r>
            <w:r>
              <w:rPr>
                <w:color w:val="4472C4"/>
                <w:szCs w:val="24"/>
              </w:rPr>
              <w:t xml:space="preserve"> </w:t>
            </w:r>
            <w:r>
              <w:rPr>
                <w:kern w:val="2"/>
                <w:szCs w:val="24"/>
              </w:rPr>
              <w:t>nuo Užsakovo pateiktos rašytinės pretenzijos gavimo dienos pašalinti Darbų defektus.</w:t>
            </w:r>
          </w:p>
        </w:tc>
      </w:tr>
      <w:tr w:rsidR="00C51ACB" w14:paraId="110E33C7" w14:textId="77777777">
        <w:trPr>
          <w:trHeight w:val="300"/>
        </w:trPr>
        <w:tc>
          <w:tcPr>
            <w:tcW w:w="3114" w:type="dxa"/>
          </w:tcPr>
          <w:p w14:paraId="779A31CF" w14:textId="77777777" w:rsidR="00C51ACB" w:rsidRDefault="00C51ACB" w:rsidP="00C51ACB">
            <w:pPr>
              <w:rPr>
                <w:b/>
                <w:szCs w:val="24"/>
                <w:highlight w:val="yellow"/>
              </w:rPr>
            </w:pPr>
            <w:r>
              <w:rPr>
                <w:b/>
                <w:szCs w:val="24"/>
              </w:rPr>
              <w:t xml:space="preserve">6.3. </w:t>
            </w:r>
            <w:r>
              <w:rPr>
                <w:b/>
                <w:bCs/>
                <w:szCs w:val="24"/>
              </w:rPr>
              <w:t>Garantinio laikotarpio prievolių įvykdymo užtikrinimas</w:t>
            </w:r>
          </w:p>
        </w:tc>
        <w:tc>
          <w:tcPr>
            <w:tcW w:w="6379" w:type="dxa"/>
            <w:gridSpan w:val="2"/>
          </w:tcPr>
          <w:p w14:paraId="1343512B" w14:textId="77777777" w:rsidR="00C51ACB" w:rsidRPr="00C94724" w:rsidRDefault="00C51ACB" w:rsidP="00C51ACB">
            <w:pPr>
              <w:jc w:val="both"/>
              <w:rPr>
                <w:szCs w:val="24"/>
              </w:rPr>
            </w:pPr>
            <w:r w:rsidRPr="00C94724">
              <w:rPr>
                <w:szCs w:val="24"/>
              </w:rPr>
              <w:t>Rangovas privalo ne vėliau kaip per 10</w:t>
            </w:r>
            <w:r w:rsidRPr="00C94724">
              <w:rPr>
                <w:b/>
                <w:bCs/>
                <w:szCs w:val="24"/>
              </w:rPr>
              <w:t xml:space="preserve"> </w:t>
            </w:r>
            <w:r w:rsidRPr="00C94724">
              <w:rPr>
                <w:kern w:val="2"/>
                <w:szCs w:val="24"/>
              </w:rPr>
              <w:t>(dešimt)</w:t>
            </w:r>
            <w:r w:rsidRPr="00C94724">
              <w:rPr>
                <w:szCs w:val="24"/>
              </w:rPr>
              <w:t xml:space="preserve"> darbo dienų nuo galutinio Darbų perdavimo–priėmimo akto pasirašymo dienos, tačiau bet kuriuo atveju iki galutinio atsiskaitymo su Rangovu, pateikti Užsakovui Rangovo garantinio laikotarpio prievolių įvykdymo užtikrinimą.</w:t>
            </w:r>
          </w:p>
          <w:p w14:paraId="188DA0C9" w14:textId="77777777" w:rsidR="00C51ACB" w:rsidRPr="00C94724" w:rsidRDefault="00C51ACB" w:rsidP="00C51ACB">
            <w:pPr>
              <w:jc w:val="both"/>
              <w:rPr>
                <w:szCs w:val="24"/>
              </w:rPr>
            </w:pPr>
            <w:r w:rsidRPr="00C94724">
              <w:rPr>
                <w:szCs w:val="24"/>
              </w:rPr>
              <w:t>Garantinio laikotarpio prievolių įvykdymo užtikrinimo suma turi būti ne mažesnė kaip 5 (penki) procentai Sutarties kainos su PVM ir turi galioti ne trumpiau kaip 3 (tris) metus skaičiuojant nuo galutinio Darbų priėmimo – perdavimo akto pasirašymo.</w:t>
            </w:r>
          </w:p>
          <w:p w14:paraId="0C5E0169" w14:textId="77777777" w:rsidR="00C51ACB" w:rsidRPr="00C94724" w:rsidRDefault="00C51ACB" w:rsidP="00C51ACB">
            <w:pPr>
              <w:jc w:val="both"/>
              <w:rPr>
                <w:szCs w:val="24"/>
              </w:rPr>
            </w:pPr>
          </w:p>
          <w:p w14:paraId="0D68CA13" w14:textId="77777777" w:rsidR="00C51ACB" w:rsidRPr="00C94724" w:rsidRDefault="00C51ACB" w:rsidP="00C51ACB">
            <w:pPr>
              <w:jc w:val="both"/>
              <w:rPr>
                <w:kern w:val="2"/>
                <w:szCs w:val="24"/>
              </w:rPr>
            </w:pPr>
            <w:r w:rsidRPr="00C94724">
              <w:rPr>
                <w:szCs w:val="24"/>
              </w:rPr>
              <w:t>Garantinio laikotarpio prievolių</w:t>
            </w:r>
            <w:r w:rsidRPr="00C94724">
              <w:rPr>
                <w:kern w:val="2"/>
                <w:szCs w:val="24"/>
              </w:rPr>
              <w:t xml:space="preserve"> įvykdymas užtikrinamas: </w:t>
            </w:r>
          </w:p>
          <w:p w14:paraId="081D05D6" w14:textId="77777777" w:rsidR="00C51ACB" w:rsidRPr="00C94724" w:rsidRDefault="00C51ACB" w:rsidP="00C51ACB">
            <w:pPr>
              <w:jc w:val="both"/>
              <w:rPr>
                <w:kern w:val="2"/>
                <w:szCs w:val="24"/>
              </w:rPr>
            </w:pPr>
            <w:r w:rsidRPr="00C94724">
              <w:rPr>
                <w:kern w:val="2"/>
                <w:szCs w:val="24"/>
              </w:rPr>
              <w:t>Pirmo pareikalavimo banko garantija;</w:t>
            </w:r>
          </w:p>
          <w:p w14:paraId="5C75886E" w14:textId="77777777" w:rsidR="00C51ACB" w:rsidRPr="00C94724" w:rsidRDefault="00C51ACB" w:rsidP="00C51ACB">
            <w:pPr>
              <w:jc w:val="both"/>
              <w:rPr>
                <w:kern w:val="2"/>
                <w:szCs w:val="24"/>
              </w:rPr>
            </w:pPr>
            <w:r w:rsidRPr="00C94724">
              <w:rPr>
                <w:kern w:val="2"/>
                <w:szCs w:val="24"/>
              </w:rPr>
              <w:t>Draudimo bendrovės laidavimo draudimu;</w:t>
            </w:r>
          </w:p>
          <w:p w14:paraId="23FFCBD0" w14:textId="77777777" w:rsidR="00C51ACB" w:rsidRDefault="00C51ACB" w:rsidP="00C51ACB">
            <w:pPr>
              <w:jc w:val="both"/>
              <w:rPr>
                <w:szCs w:val="24"/>
              </w:rPr>
            </w:pPr>
            <w:r w:rsidRPr="00C94724">
              <w:rPr>
                <w:szCs w:val="24"/>
              </w:rPr>
              <w:t>Garantinio laikotarpio prievolių įvykdymo užtikrinimas turi būti pateiktas iki galutinio atsiskaitymo su Rangovu, jeigu Sutartyje nenustatyta ankstesnė jo pateikimo data.</w:t>
            </w:r>
          </w:p>
          <w:p w14:paraId="273ABAF6" w14:textId="77777777" w:rsidR="00C51ACB" w:rsidRDefault="00C51ACB" w:rsidP="00C51ACB">
            <w:pPr>
              <w:jc w:val="both"/>
              <w:rPr>
                <w:szCs w:val="24"/>
              </w:rPr>
            </w:pPr>
          </w:p>
          <w:p w14:paraId="612CDC59" w14:textId="13234563" w:rsidR="00C51ACB" w:rsidRDefault="00C51ACB" w:rsidP="00C51ACB">
            <w:pPr>
              <w:rPr>
                <w:kern w:val="2"/>
                <w:szCs w:val="24"/>
                <w:highlight w:val="yellow"/>
              </w:rPr>
            </w:pPr>
            <w:r w:rsidRPr="00C94724">
              <w:rPr>
                <w:szCs w:val="24"/>
              </w:rPr>
              <w:t>Garantinio laikotarpio prievolių įvykdymo užtikrinimui keliami reikalavimai nurodyti Bendrųjų sąlygų 8.2 poskyryje.</w:t>
            </w:r>
          </w:p>
        </w:tc>
      </w:tr>
      <w:tr w:rsidR="0049319C" w14:paraId="2517AFCA" w14:textId="77777777">
        <w:trPr>
          <w:trHeight w:val="300"/>
        </w:trPr>
        <w:tc>
          <w:tcPr>
            <w:tcW w:w="3114" w:type="dxa"/>
          </w:tcPr>
          <w:p w14:paraId="68E50CEB" w14:textId="77777777" w:rsidR="0049319C" w:rsidRDefault="00000000">
            <w:pPr>
              <w:rPr>
                <w:b/>
                <w:szCs w:val="24"/>
              </w:rPr>
            </w:pPr>
            <w:r>
              <w:rPr>
                <w:b/>
                <w:szCs w:val="24"/>
              </w:rPr>
              <w:lastRenderedPageBreak/>
              <w:t>6.</w:t>
            </w:r>
            <w:r>
              <w:rPr>
                <w:b/>
                <w:szCs w:val="24"/>
                <w:lang w:val="pt-BR"/>
              </w:rPr>
              <w:t>4</w:t>
            </w:r>
            <w:r>
              <w:rPr>
                <w:b/>
                <w:szCs w:val="24"/>
              </w:rPr>
              <w:t>. Kokybinių kriterijų įgyvendinimo ir tikrinimo tvarka</w:t>
            </w:r>
          </w:p>
        </w:tc>
        <w:tc>
          <w:tcPr>
            <w:tcW w:w="6379" w:type="dxa"/>
            <w:gridSpan w:val="2"/>
          </w:tcPr>
          <w:p w14:paraId="294A5E7D" w14:textId="4B29AE85" w:rsidR="0049319C" w:rsidRDefault="00000000" w:rsidP="00C51ACB">
            <w:pPr>
              <w:jc w:val="both"/>
              <w:rPr>
                <w:kern w:val="2"/>
                <w:szCs w:val="24"/>
              </w:rPr>
            </w:pPr>
            <w:r>
              <w:rPr>
                <w:kern w:val="2"/>
                <w:szCs w:val="24"/>
              </w:rPr>
              <w:t xml:space="preserve">Netaikoma </w:t>
            </w:r>
          </w:p>
        </w:tc>
      </w:tr>
      <w:tr w:rsidR="0049319C" w14:paraId="075F88DB" w14:textId="77777777">
        <w:trPr>
          <w:trHeight w:val="300"/>
        </w:trPr>
        <w:tc>
          <w:tcPr>
            <w:tcW w:w="9493" w:type="dxa"/>
            <w:gridSpan w:val="3"/>
          </w:tcPr>
          <w:p w14:paraId="18BF8BB6" w14:textId="77777777" w:rsidR="0049319C" w:rsidRDefault="00000000">
            <w:pPr>
              <w:jc w:val="center"/>
              <w:rPr>
                <w:kern w:val="2"/>
                <w:szCs w:val="24"/>
              </w:rPr>
            </w:pPr>
            <w:r>
              <w:rPr>
                <w:b/>
                <w:szCs w:val="24"/>
              </w:rPr>
              <w:t>7. DRAUDIMAS</w:t>
            </w:r>
          </w:p>
        </w:tc>
      </w:tr>
      <w:tr w:rsidR="0049319C" w:rsidRPr="00C329C7" w14:paraId="745463CA" w14:textId="77777777">
        <w:trPr>
          <w:trHeight w:val="300"/>
        </w:trPr>
        <w:tc>
          <w:tcPr>
            <w:tcW w:w="3114" w:type="dxa"/>
          </w:tcPr>
          <w:p w14:paraId="7711F4D3" w14:textId="77777777" w:rsidR="0049319C" w:rsidRPr="00C329C7" w:rsidRDefault="00000000">
            <w:pPr>
              <w:rPr>
                <w:b/>
                <w:szCs w:val="24"/>
              </w:rPr>
            </w:pPr>
            <w:r w:rsidRPr="00C329C7">
              <w:rPr>
                <w:b/>
                <w:szCs w:val="24"/>
              </w:rPr>
              <w:t>7.1. Statinio statybos, rekonstravimo, remonto, atnaujinimo (modernizavimo), griovimo ir kultūros paveldo statinio tvarkomųjų statybos darbų ir civilinės atsakomybės privalomasis draudimas</w:t>
            </w:r>
          </w:p>
        </w:tc>
        <w:tc>
          <w:tcPr>
            <w:tcW w:w="6379" w:type="dxa"/>
            <w:gridSpan w:val="2"/>
          </w:tcPr>
          <w:p w14:paraId="1848D104" w14:textId="7703DB05" w:rsidR="0049319C" w:rsidRPr="00C329C7" w:rsidRDefault="00000000">
            <w:pPr>
              <w:jc w:val="both"/>
              <w:rPr>
                <w:kern w:val="2"/>
                <w:szCs w:val="24"/>
              </w:rPr>
            </w:pPr>
            <w:r w:rsidRPr="00C329C7">
              <w:rPr>
                <w:kern w:val="2"/>
                <w:szCs w:val="24"/>
              </w:rPr>
              <w:t>Rangovas</w:t>
            </w:r>
            <w:r w:rsidR="00C51ACB" w:rsidRPr="00C329C7">
              <w:rPr>
                <w:kern w:val="2"/>
                <w:szCs w:val="24"/>
              </w:rPr>
              <w:t xml:space="preserve"> </w:t>
            </w:r>
            <w:r w:rsidRPr="00C329C7">
              <w:rPr>
                <w:kern w:val="2"/>
                <w:szCs w:val="24"/>
              </w:rPr>
              <w:t>privalo per</w:t>
            </w:r>
            <w:r w:rsidRPr="00C329C7">
              <w:rPr>
                <w:kern w:val="2"/>
                <w:szCs w:val="24"/>
                <w:shd w:val="clear" w:color="auto" w:fill="FFFFFF"/>
              </w:rPr>
              <w:t xml:space="preserve"> kaip 10 (dešimt)</w:t>
            </w:r>
            <w:r w:rsidRPr="00C329C7">
              <w:rPr>
                <w:kern w:val="2"/>
                <w:szCs w:val="24"/>
              </w:rPr>
              <w:t xml:space="preserve"> darbo dienų nuo Sutarties pasirašymo dienos, bet ne vėliau nei iki Darbų vykdymo pradžios iki suderintame Grafike nurodytos Darbų vykdymo pradžios, savo sąskaita sudaryti ir pateikti civilinės atsakomybės privalomojo draudimo sutartį</w:t>
            </w:r>
            <w:r w:rsidR="00C329C7" w:rsidRPr="00C329C7">
              <w:rPr>
                <w:kern w:val="2"/>
                <w:szCs w:val="24"/>
              </w:rPr>
              <w:t>.</w:t>
            </w:r>
          </w:p>
          <w:p w14:paraId="3C873CED" w14:textId="77777777" w:rsidR="0049319C" w:rsidRPr="00C329C7" w:rsidRDefault="00000000">
            <w:pPr>
              <w:jc w:val="both"/>
              <w:rPr>
                <w:kern w:val="2"/>
                <w:szCs w:val="24"/>
              </w:rPr>
            </w:pPr>
            <w:r w:rsidRPr="00C329C7">
              <w:rPr>
                <w:kern w:val="2"/>
                <w:szCs w:val="24"/>
              </w:rPr>
              <w:t xml:space="preserve">Draudimo apsaugos apimtis turi būti ne siauresnė, nei numato Statinio statybos, rekonstravimo, remonto, atnaujinimo (modernizavimo), griovimo ar kultūros paveldo statinio tvarkomųjų statybos darbų ir civilinės atsakomybės privalomojo draudimo taisyklės, patvirtintos Lietuvos banko valdybos 2016 m. gruodžio 22 d. nutarimu Nr. 03-207„Dėl </w:t>
            </w:r>
            <w:r w:rsidRPr="00C329C7">
              <w:rPr>
                <w:szCs w:val="24"/>
              </w:rPr>
              <w:t>statinio statybos, rekonstravimo, remonto, atnaujinimo (modernizavimo), griovimo ar kultūros paveldo statinio tvarkomųjų statybos darbų ir civilinės atsakomybės privalomojo draudimo taisyklių patvirtinimo.</w:t>
            </w:r>
            <w:r w:rsidRPr="00C329C7">
              <w:rPr>
                <w:kern w:val="2"/>
                <w:szCs w:val="24"/>
              </w:rPr>
              <w:t>“</w:t>
            </w:r>
          </w:p>
          <w:p w14:paraId="2B392BF6" w14:textId="77777777" w:rsidR="0049319C" w:rsidRPr="00C329C7" w:rsidRDefault="0049319C">
            <w:pPr>
              <w:jc w:val="both"/>
              <w:rPr>
                <w:kern w:val="2"/>
                <w:szCs w:val="24"/>
              </w:rPr>
            </w:pPr>
          </w:p>
          <w:p w14:paraId="4B584A5E" w14:textId="471DAF5D" w:rsidR="0049319C" w:rsidRPr="00C329C7" w:rsidRDefault="00000000">
            <w:pPr>
              <w:jc w:val="both"/>
              <w:rPr>
                <w:rFonts w:eastAsia="Calibri"/>
                <w:szCs w:val="24"/>
              </w:rPr>
            </w:pPr>
            <w:r w:rsidRPr="00C329C7">
              <w:rPr>
                <w:szCs w:val="24"/>
              </w:rPr>
              <w:t xml:space="preserve">Draudimo sutartis turi galioti nuo Darbų vykdymo pradžios iki visų Rangovo atliktų Darbų rezultato perdavimo Užsakovui dienos ir </w:t>
            </w:r>
            <w:r w:rsidRPr="00C329C7">
              <w:rPr>
                <w:kern w:val="2"/>
                <w:szCs w:val="24"/>
                <w:shd w:val="clear" w:color="auto" w:fill="FFFFFF"/>
              </w:rPr>
              <w:t>30 (trisdešimt) dienų</w:t>
            </w:r>
            <w:r w:rsidRPr="00C329C7">
              <w:rPr>
                <w:szCs w:val="24"/>
              </w:rPr>
              <w:t xml:space="preserve"> ilgiau nei numatyta visų Rangovo atliktų statybos Darbų rezultato perdavimo Užsakovui dienos</w:t>
            </w:r>
            <w:r w:rsidR="00C51ACB" w:rsidRPr="00C329C7">
              <w:rPr>
                <w:szCs w:val="24"/>
              </w:rPr>
              <w:t xml:space="preserve">, </w:t>
            </w:r>
            <w:r w:rsidRPr="00C329C7">
              <w:rPr>
                <w:szCs w:val="24"/>
              </w:rPr>
              <w:t>o civilinės atsakomybės draudimo apsaugos galiojimo terminas negali būti trumpesnis nei dveji metai nuo Darbų rezultato atidavimo naudoti dienos</w:t>
            </w:r>
            <w:r w:rsidRPr="00C329C7">
              <w:rPr>
                <w:rFonts w:eastAsia="Calibri"/>
                <w:szCs w:val="24"/>
              </w:rPr>
              <w:t xml:space="preserve">. </w:t>
            </w:r>
          </w:p>
          <w:p w14:paraId="52D5D299" w14:textId="77777777" w:rsidR="0049319C" w:rsidRPr="00C329C7" w:rsidRDefault="0049319C">
            <w:pPr>
              <w:jc w:val="both"/>
              <w:rPr>
                <w:szCs w:val="24"/>
              </w:rPr>
            </w:pPr>
          </w:p>
          <w:p w14:paraId="6FFD16AA" w14:textId="77777777" w:rsidR="0049319C" w:rsidRPr="00C329C7" w:rsidRDefault="00000000">
            <w:pPr>
              <w:jc w:val="both"/>
              <w:rPr>
                <w:szCs w:val="24"/>
              </w:rPr>
            </w:pPr>
            <w:r w:rsidRPr="00C329C7">
              <w:rPr>
                <w:szCs w:val="24"/>
              </w:rPr>
              <w:t>Darbus ir civilinę atsakomybę privaloma apdrausti atskirai dėl kiekvieno statomo Statinio.</w:t>
            </w:r>
          </w:p>
          <w:p w14:paraId="5B5B7051" w14:textId="77777777" w:rsidR="0049319C" w:rsidRPr="00C329C7" w:rsidRDefault="0049319C">
            <w:pPr>
              <w:spacing w:line="276" w:lineRule="auto"/>
              <w:jc w:val="both"/>
              <w:rPr>
                <w:szCs w:val="24"/>
              </w:rPr>
            </w:pPr>
          </w:p>
          <w:p w14:paraId="5DF0B74E" w14:textId="4867A00D" w:rsidR="0049319C" w:rsidRPr="00C329C7" w:rsidRDefault="00000000">
            <w:pPr>
              <w:jc w:val="both"/>
              <w:rPr>
                <w:szCs w:val="24"/>
              </w:rPr>
            </w:pPr>
            <w:r w:rsidRPr="00C329C7">
              <w:rPr>
                <w:szCs w:val="24"/>
              </w:rPr>
              <w:t xml:space="preserve">Darbų draudimo suma kiekvienam Statiniui turi būti ne mažesnė kaip </w:t>
            </w:r>
            <w:r w:rsidRPr="00C329C7">
              <w:rPr>
                <w:kern w:val="2"/>
                <w:szCs w:val="24"/>
                <w:shd w:val="clear" w:color="auto" w:fill="FFFFFF"/>
              </w:rPr>
              <w:t>Sutarties kaina,</w:t>
            </w:r>
            <w:r w:rsidRPr="00C329C7">
              <w:rPr>
                <w:kern w:val="2"/>
                <w:szCs w:val="24"/>
              </w:rPr>
              <w:t xml:space="preserve"> </w:t>
            </w:r>
            <w:r w:rsidRPr="00C329C7">
              <w:rPr>
                <w:kern w:val="2"/>
                <w:szCs w:val="24"/>
                <w:shd w:val="clear" w:color="auto" w:fill="FFFFFF"/>
              </w:rPr>
              <w:t xml:space="preserve">nurodyta </w:t>
            </w:r>
            <w:r w:rsidRPr="00C329C7">
              <w:rPr>
                <w:kern w:val="2"/>
                <w:szCs w:val="24"/>
              </w:rPr>
              <w:t xml:space="preserve">Specialiųjų sąlygų </w:t>
            </w:r>
            <w:r w:rsidRPr="00C329C7">
              <w:rPr>
                <w:kern w:val="2"/>
                <w:szCs w:val="24"/>
                <w:shd w:val="clear" w:color="auto" w:fill="FFFFFF"/>
              </w:rPr>
              <w:t>5.2 punkte</w:t>
            </w:r>
            <w:r w:rsidR="00C51ACB" w:rsidRPr="00C329C7">
              <w:rPr>
                <w:kern w:val="2"/>
                <w:szCs w:val="24"/>
                <w:shd w:val="clear" w:color="auto" w:fill="FFFFFF"/>
              </w:rPr>
              <w:t>.</w:t>
            </w:r>
          </w:p>
          <w:p w14:paraId="76B50A0B" w14:textId="77777777" w:rsidR="0049319C" w:rsidRPr="00C329C7" w:rsidRDefault="0049319C">
            <w:pPr>
              <w:jc w:val="both"/>
              <w:rPr>
                <w:szCs w:val="24"/>
              </w:rPr>
            </w:pPr>
          </w:p>
          <w:p w14:paraId="1A4F389E" w14:textId="117974A9" w:rsidR="0049319C" w:rsidRPr="00C329C7" w:rsidRDefault="00000000">
            <w:pPr>
              <w:jc w:val="both"/>
              <w:rPr>
                <w:kern w:val="2"/>
                <w:szCs w:val="24"/>
                <w:shd w:val="clear" w:color="auto" w:fill="FFFFFF"/>
              </w:rPr>
            </w:pPr>
            <w:r w:rsidRPr="00C329C7">
              <w:rPr>
                <w:rFonts w:eastAsia="Arial"/>
                <w:szCs w:val="24"/>
              </w:rPr>
              <w:t xml:space="preserve">Darbų draudimo besąlyginė išskaita </w:t>
            </w:r>
            <w:r w:rsidRPr="00C329C7">
              <w:rPr>
                <w:bCs/>
                <w:kern w:val="2"/>
                <w:szCs w:val="24"/>
              </w:rPr>
              <w:t>–</w:t>
            </w:r>
            <w:r w:rsidRPr="00C329C7">
              <w:rPr>
                <w:rFonts w:eastAsia="Arial"/>
                <w:szCs w:val="24"/>
              </w:rPr>
              <w:t xml:space="preserve"> ne </w:t>
            </w:r>
            <w:r w:rsidRPr="00C329C7">
              <w:rPr>
                <w:szCs w:val="24"/>
              </w:rPr>
              <w:t xml:space="preserve">mažesnė kaip 500 Eur (penki šimtai eurų) </w:t>
            </w:r>
            <w:r w:rsidR="00C51ACB" w:rsidRPr="00C329C7">
              <w:rPr>
                <w:szCs w:val="24"/>
              </w:rPr>
              <w:t>ir</w:t>
            </w:r>
            <w:r w:rsidRPr="00C329C7">
              <w:rPr>
                <w:szCs w:val="24"/>
              </w:rPr>
              <w:t xml:space="preserve"> ne didesnė kaip 0,1 proc. apdraustų statybos Darbų draudimo sumos</w:t>
            </w:r>
            <w:r w:rsidR="00C51ACB" w:rsidRPr="00C329C7">
              <w:rPr>
                <w:szCs w:val="24"/>
              </w:rPr>
              <w:t>.</w:t>
            </w:r>
          </w:p>
          <w:p w14:paraId="4A3BBA87" w14:textId="77777777" w:rsidR="0049319C" w:rsidRPr="00C329C7" w:rsidRDefault="0049319C">
            <w:pPr>
              <w:jc w:val="both"/>
              <w:rPr>
                <w:szCs w:val="24"/>
              </w:rPr>
            </w:pPr>
          </w:p>
          <w:p w14:paraId="706FBC75" w14:textId="718A174B" w:rsidR="0049319C" w:rsidRPr="00C329C7" w:rsidRDefault="00000000">
            <w:pPr>
              <w:jc w:val="both"/>
              <w:rPr>
                <w:szCs w:val="24"/>
              </w:rPr>
            </w:pPr>
            <w:r w:rsidRPr="00C329C7">
              <w:rPr>
                <w:szCs w:val="24"/>
              </w:rPr>
              <w:t>Civilinės atsakomybės draudimo suma kiekvienam Statiniui negali būti mažesnė kaip 43 400,00 Eur (keturiasdešimt trys tūkstančiai keturi šimtai eurų) suma vienam draudžiamajam įvykiui.</w:t>
            </w:r>
          </w:p>
          <w:p w14:paraId="099DD888" w14:textId="77777777" w:rsidR="0049319C" w:rsidRPr="00C329C7" w:rsidRDefault="0049319C">
            <w:pPr>
              <w:jc w:val="both"/>
              <w:rPr>
                <w:rFonts w:eastAsia="Arial"/>
                <w:szCs w:val="24"/>
              </w:rPr>
            </w:pPr>
          </w:p>
          <w:p w14:paraId="1CE20828" w14:textId="77777777" w:rsidR="0049319C" w:rsidRPr="00C329C7" w:rsidRDefault="00000000">
            <w:pPr>
              <w:jc w:val="both"/>
              <w:rPr>
                <w:szCs w:val="24"/>
              </w:rPr>
            </w:pPr>
            <w:r w:rsidRPr="00C329C7">
              <w:rPr>
                <w:rFonts w:eastAsia="Arial"/>
                <w:szCs w:val="24"/>
              </w:rPr>
              <w:t xml:space="preserve">Civilinės atsakomybės besąlyginė išskaita </w:t>
            </w:r>
            <w:r w:rsidRPr="00C329C7">
              <w:rPr>
                <w:bCs/>
                <w:kern w:val="2"/>
                <w:szCs w:val="24"/>
              </w:rPr>
              <w:t xml:space="preserve">– ne </w:t>
            </w:r>
            <w:r w:rsidRPr="00C329C7">
              <w:rPr>
                <w:szCs w:val="24"/>
              </w:rPr>
              <w:t>didesnė kaip 2 900,00 Eur (du tūkstančiai devyni šimtai eurų)</w:t>
            </w:r>
            <w:r w:rsidRPr="00C329C7">
              <w:rPr>
                <w:kern w:val="2"/>
                <w:szCs w:val="24"/>
                <w:shd w:val="clear" w:color="auto" w:fill="FFFFFF"/>
              </w:rPr>
              <w:t>.</w:t>
            </w:r>
          </w:p>
          <w:p w14:paraId="265F9942" w14:textId="77777777" w:rsidR="0049319C" w:rsidRPr="00C329C7" w:rsidRDefault="0049319C">
            <w:pPr>
              <w:jc w:val="both"/>
              <w:rPr>
                <w:szCs w:val="24"/>
              </w:rPr>
            </w:pPr>
          </w:p>
          <w:p w14:paraId="1A4F6EA5" w14:textId="19191011" w:rsidR="0049319C" w:rsidRPr="00C329C7" w:rsidRDefault="00000000" w:rsidP="00C51ACB">
            <w:pPr>
              <w:jc w:val="both"/>
              <w:rPr>
                <w:kern w:val="2"/>
                <w:szCs w:val="24"/>
                <w:shd w:val="clear" w:color="auto" w:fill="FFFFFF"/>
              </w:rPr>
            </w:pPr>
            <w:r w:rsidRPr="00C329C7">
              <w:rPr>
                <w:kern w:val="2"/>
                <w:szCs w:val="24"/>
                <w:shd w:val="clear" w:color="auto" w:fill="FFFFFF"/>
              </w:rPr>
              <w:lastRenderedPageBreak/>
              <w:t xml:space="preserve">Reikalavimai </w:t>
            </w:r>
            <w:r w:rsidRPr="00C329C7">
              <w:rPr>
                <w:bCs/>
                <w:szCs w:val="24"/>
              </w:rPr>
              <w:t>Statinio statybos, rekonstravimo, remonto, atnaujinimo (modernizavimo), griovimo ir kultūros paveldo Statinio tvarkomųjų statybos darbų ir civilinės atsakomybės privalomajam draudimui</w:t>
            </w:r>
            <w:r w:rsidRPr="00C329C7">
              <w:rPr>
                <w:kern w:val="2"/>
                <w:szCs w:val="24"/>
                <w:shd w:val="clear" w:color="auto" w:fill="FFFFFF"/>
              </w:rPr>
              <w:t xml:space="preserve"> nustatyti Bendrųjų sąlygų 12 skyriuje.</w:t>
            </w:r>
          </w:p>
        </w:tc>
      </w:tr>
      <w:tr w:rsidR="0049319C" w14:paraId="64B1AC69" w14:textId="77777777">
        <w:trPr>
          <w:trHeight w:val="300"/>
        </w:trPr>
        <w:tc>
          <w:tcPr>
            <w:tcW w:w="9493" w:type="dxa"/>
            <w:gridSpan w:val="3"/>
          </w:tcPr>
          <w:p w14:paraId="648530E5" w14:textId="77777777" w:rsidR="0049319C" w:rsidRDefault="00000000">
            <w:pPr>
              <w:jc w:val="center"/>
              <w:rPr>
                <w:b/>
                <w:kern w:val="2"/>
                <w:szCs w:val="24"/>
              </w:rPr>
            </w:pPr>
            <w:r>
              <w:rPr>
                <w:b/>
                <w:kern w:val="2"/>
                <w:szCs w:val="24"/>
              </w:rPr>
              <w:lastRenderedPageBreak/>
              <w:t>8. SUTARTIES VYKDYMUI PASITELKIAMI ŪKIO SUBJEKTAI, SUBSUBRANGOVAI IR (AR) SPECIALISTAI</w:t>
            </w:r>
          </w:p>
        </w:tc>
      </w:tr>
      <w:tr w:rsidR="0049319C" w14:paraId="182ED149" w14:textId="77777777">
        <w:trPr>
          <w:trHeight w:val="300"/>
        </w:trPr>
        <w:tc>
          <w:tcPr>
            <w:tcW w:w="3114" w:type="dxa"/>
          </w:tcPr>
          <w:p w14:paraId="0F303594" w14:textId="77777777" w:rsidR="0049319C" w:rsidRDefault="00000000">
            <w:pPr>
              <w:rPr>
                <w:b/>
                <w:bCs/>
                <w:kern w:val="2"/>
                <w:szCs w:val="24"/>
              </w:rPr>
            </w:pPr>
            <w:r>
              <w:rPr>
                <w:b/>
                <w:bCs/>
                <w:kern w:val="2"/>
                <w:szCs w:val="24"/>
              </w:rPr>
              <w:t>8.1. Sutarties vykdymui pasitelkiami ūkio subjektai, subrangovai ir (ar) specialistai</w:t>
            </w:r>
          </w:p>
        </w:tc>
        <w:tc>
          <w:tcPr>
            <w:tcW w:w="6379" w:type="dxa"/>
            <w:gridSpan w:val="2"/>
          </w:tcPr>
          <w:p w14:paraId="478424CA" w14:textId="77777777" w:rsidR="0049319C" w:rsidRDefault="00000000">
            <w:pPr>
              <w:jc w:val="both"/>
              <w:rPr>
                <w:kern w:val="2"/>
                <w:szCs w:val="24"/>
              </w:rPr>
            </w:pPr>
            <w:r>
              <w:rPr>
                <w:kern w:val="2"/>
                <w:szCs w:val="24"/>
              </w:rPr>
              <w:t xml:space="preserve">8.1.1. Sutarties vykdymui pasitelkiami specialistai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338431CD" w14:textId="77777777" w:rsidR="0049319C" w:rsidRDefault="0049319C">
            <w:pPr>
              <w:jc w:val="both"/>
              <w:rPr>
                <w:kern w:val="2"/>
                <w:szCs w:val="24"/>
              </w:rPr>
            </w:pPr>
          </w:p>
          <w:p w14:paraId="717745D5" w14:textId="77777777" w:rsidR="0049319C" w:rsidRDefault="00000000">
            <w:pPr>
              <w:jc w:val="both"/>
              <w:rPr>
                <w:kern w:val="2"/>
                <w:szCs w:val="24"/>
              </w:rPr>
            </w:pPr>
            <w:r>
              <w:rPr>
                <w:kern w:val="2"/>
                <w:szCs w:val="24"/>
              </w:rPr>
              <w:t>8.1.2. Sutarties vykdymui ūkio subjektai ir (ar) subrangovai nepasitelkiami.</w:t>
            </w:r>
          </w:p>
          <w:p w14:paraId="07BEFDB5" w14:textId="77777777" w:rsidR="0049319C" w:rsidRDefault="0049319C">
            <w:pPr>
              <w:jc w:val="both"/>
              <w:rPr>
                <w:kern w:val="2"/>
                <w:szCs w:val="24"/>
              </w:rPr>
            </w:pPr>
          </w:p>
          <w:p w14:paraId="4517D003" w14:textId="77777777" w:rsidR="0049319C" w:rsidRDefault="00000000">
            <w:pPr>
              <w:jc w:val="both"/>
              <w:rPr>
                <w:color w:val="FF0000"/>
                <w:kern w:val="2"/>
                <w:szCs w:val="24"/>
              </w:rPr>
            </w:pPr>
            <w:r>
              <w:rPr>
                <w:color w:val="FF0000"/>
                <w:kern w:val="2"/>
                <w:szCs w:val="24"/>
              </w:rPr>
              <w:t>arba</w:t>
            </w:r>
          </w:p>
          <w:p w14:paraId="3D93D2F7" w14:textId="77777777" w:rsidR="0049319C" w:rsidRDefault="0049319C">
            <w:pPr>
              <w:jc w:val="both"/>
              <w:rPr>
                <w:kern w:val="2"/>
                <w:szCs w:val="24"/>
              </w:rPr>
            </w:pPr>
          </w:p>
          <w:p w14:paraId="6B111955" w14:textId="77777777" w:rsidR="0049319C" w:rsidRDefault="00000000">
            <w:pPr>
              <w:jc w:val="both"/>
              <w:rPr>
                <w:color w:val="4472C4"/>
                <w:szCs w:val="24"/>
              </w:rPr>
            </w:pPr>
            <w:r>
              <w:rPr>
                <w:kern w:val="2"/>
                <w:szCs w:val="24"/>
              </w:rPr>
              <w:t xml:space="preserve">8.1.2. Sutarties vykdymui pasitelkiami ūkio subjektai ir (ar) subrangovai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0A05B649" w14:textId="77777777" w:rsidR="0049319C" w:rsidRDefault="0049319C">
            <w:pPr>
              <w:jc w:val="both"/>
              <w:rPr>
                <w:b/>
                <w:kern w:val="2"/>
                <w:szCs w:val="24"/>
              </w:rPr>
            </w:pPr>
          </w:p>
        </w:tc>
      </w:tr>
      <w:tr w:rsidR="0049319C" w14:paraId="702182C8" w14:textId="77777777">
        <w:trPr>
          <w:trHeight w:val="300"/>
        </w:trPr>
        <w:tc>
          <w:tcPr>
            <w:tcW w:w="9493" w:type="dxa"/>
            <w:gridSpan w:val="3"/>
          </w:tcPr>
          <w:p w14:paraId="571F8AED" w14:textId="77777777" w:rsidR="0049319C" w:rsidRDefault="00000000">
            <w:pPr>
              <w:jc w:val="center"/>
              <w:rPr>
                <w:b/>
                <w:kern w:val="2"/>
                <w:szCs w:val="24"/>
              </w:rPr>
            </w:pPr>
            <w:r>
              <w:rPr>
                <w:b/>
                <w:kern w:val="2"/>
                <w:szCs w:val="24"/>
              </w:rPr>
              <w:t>9. PRIEVOLIŲ PAGAL SUTARTĮ ĮVYKDYMO UŽTIKRINIMAS</w:t>
            </w:r>
          </w:p>
        </w:tc>
      </w:tr>
      <w:tr w:rsidR="00C329C7" w14:paraId="5F48D6AD" w14:textId="77777777">
        <w:trPr>
          <w:trHeight w:val="300"/>
        </w:trPr>
        <w:tc>
          <w:tcPr>
            <w:tcW w:w="3114" w:type="dxa"/>
          </w:tcPr>
          <w:p w14:paraId="50A326F2" w14:textId="77777777" w:rsidR="00C329C7" w:rsidRDefault="00C329C7" w:rsidP="00C329C7">
            <w:pPr>
              <w:rPr>
                <w:b/>
                <w:kern w:val="2"/>
                <w:szCs w:val="24"/>
              </w:rPr>
            </w:pPr>
            <w:r>
              <w:rPr>
                <w:b/>
                <w:kern w:val="2"/>
                <w:szCs w:val="24"/>
              </w:rPr>
              <w:t>9.1. Prievolių pagal Sutartį įvykdymo užtikrinimas</w:t>
            </w:r>
          </w:p>
        </w:tc>
        <w:tc>
          <w:tcPr>
            <w:tcW w:w="6379" w:type="dxa"/>
            <w:gridSpan w:val="2"/>
          </w:tcPr>
          <w:p w14:paraId="662F6843" w14:textId="77777777" w:rsidR="00C329C7" w:rsidRPr="00DC7AFD" w:rsidRDefault="00C329C7" w:rsidP="00C329C7">
            <w:pPr>
              <w:jc w:val="both"/>
              <w:rPr>
                <w:kern w:val="2"/>
                <w:szCs w:val="24"/>
              </w:rPr>
            </w:pPr>
            <w:r w:rsidRPr="00DC7AFD">
              <w:rPr>
                <w:kern w:val="2"/>
                <w:szCs w:val="24"/>
              </w:rPr>
              <w:t>Prievolių pagal Sutartį įvykdymas užtikrinamas:</w:t>
            </w:r>
          </w:p>
          <w:p w14:paraId="43BFB4A5" w14:textId="77777777" w:rsidR="00C329C7" w:rsidRPr="00DC7AFD" w:rsidRDefault="00C329C7" w:rsidP="00C329C7">
            <w:pPr>
              <w:jc w:val="both"/>
              <w:rPr>
                <w:kern w:val="2"/>
                <w:szCs w:val="24"/>
              </w:rPr>
            </w:pPr>
            <w:r w:rsidRPr="00DC7AFD">
              <w:rPr>
                <w:kern w:val="2"/>
                <w:szCs w:val="24"/>
              </w:rPr>
              <w:t>Netesybomis (delspinigiais, bauda);</w:t>
            </w:r>
          </w:p>
          <w:p w14:paraId="2C8203C5" w14:textId="77777777" w:rsidR="00C329C7" w:rsidRPr="00DC7AFD" w:rsidRDefault="00C329C7" w:rsidP="00C329C7">
            <w:pPr>
              <w:jc w:val="both"/>
              <w:rPr>
                <w:kern w:val="2"/>
                <w:szCs w:val="24"/>
              </w:rPr>
            </w:pPr>
            <w:r w:rsidRPr="00DC7AFD">
              <w:rPr>
                <w:kern w:val="2"/>
                <w:szCs w:val="24"/>
              </w:rPr>
              <w:t>Pirmo pareikalavimo banko garantija;</w:t>
            </w:r>
          </w:p>
          <w:p w14:paraId="12D770A4" w14:textId="77777777" w:rsidR="00C329C7" w:rsidRPr="00DC7AFD" w:rsidRDefault="00C329C7" w:rsidP="00C329C7">
            <w:pPr>
              <w:jc w:val="both"/>
              <w:rPr>
                <w:kern w:val="2"/>
                <w:szCs w:val="24"/>
              </w:rPr>
            </w:pPr>
            <w:r w:rsidRPr="00DC7AFD">
              <w:rPr>
                <w:kern w:val="2"/>
                <w:szCs w:val="24"/>
              </w:rPr>
              <w:t>Draudimo bendrovės laidavimo draudimu;</w:t>
            </w:r>
          </w:p>
          <w:p w14:paraId="6E08EF69" w14:textId="77777777" w:rsidR="00C329C7" w:rsidRPr="00DC7AFD" w:rsidRDefault="00C329C7" w:rsidP="00C329C7">
            <w:pPr>
              <w:jc w:val="both"/>
              <w:rPr>
                <w:kern w:val="2"/>
                <w:szCs w:val="24"/>
              </w:rPr>
            </w:pPr>
            <w:r w:rsidRPr="00DC7AFD">
              <w:rPr>
                <w:kern w:val="2"/>
                <w:szCs w:val="24"/>
              </w:rPr>
              <w:t>Kredito Unijos garantija;</w:t>
            </w:r>
          </w:p>
          <w:p w14:paraId="6F7E672B" w14:textId="67D572F2" w:rsidR="00C329C7" w:rsidRDefault="00C329C7" w:rsidP="00C329C7">
            <w:pPr>
              <w:jc w:val="both"/>
              <w:rPr>
                <w:kern w:val="2"/>
                <w:szCs w:val="24"/>
              </w:rPr>
            </w:pPr>
            <w:r w:rsidRPr="00DC7AFD">
              <w:rPr>
                <w:kern w:val="2"/>
                <w:szCs w:val="24"/>
              </w:rPr>
              <w:t>Pavedimu į Pirkėjo sąskaitą.</w:t>
            </w:r>
          </w:p>
        </w:tc>
      </w:tr>
      <w:tr w:rsidR="00C329C7" w14:paraId="739FD7E9" w14:textId="77777777">
        <w:trPr>
          <w:trHeight w:val="300"/>
        </w:trPr>
        <w:tc>
          <w:tcPr>
            <w:tcW w:w="3114" w:type="dxa"/>
          </w:tcPr>
          <w:p w14:paraId="0860A702" w14:textId="77777777" w:rsidR="00C329C7" w:rsidRDefault="00C329C7" w:rsidP="00C329C7">
            <w:pPr>
              <w:rPr>
                <w:b/>
                <w:kern w:val="2"/>
                <w:szCs w:val="24"/>
              </w:rPr>
            </w:pPr>
            <w:r>
              <w:rPr>
                <w:b/>
                <w:kern w:val="2"/>
                <w:szCs w:val="24"/>
              </w:rPr>
              <w:t>9.2. Sutarties įvykdymo užtikrinimo galiojimo terminas</w:t>
            </w:r>
          </w:p>
        </w:tc>
        <w:tc>
          <w:tcPr>
            <w:tcW w:w="6379" w:type="dxa"/>
            <w:gridSpan w:val="2"/>
          </w:tcPr>
          <w:p w14:paraId="2A0742F1" w14:textId="6D394E85" w:rsidR="00C329C7" w:rsidRDefault="00C329C7" w:rsidP="00C329C7">
            <w:pPr>
              <w:jc w:val="both"/>
              <w:rPr>
                <w:kern w:val="2"/>
                <w:szCs w:val="24"/>
                <w:highlight w:val="yellow"/>
              </w:rPr>
            </w:pPr>
            <w:r>
              <w:rPr>
                <w:bCs/>
                <w:kern w:val="2"/>
                <w:szCs w:val="24"/>
              </w:rPr>
              <w:t xml:space="preserve">Sutarties įvykdymo užtikrinimo galiojimo terminas turi būti ne trumpesnis nei </w:t>
            </w:r>
            <w:r>
              <w:rPr>
                <w:kern w:val="2"/>
                <w:szCs w:val="24"/>
              </w:rPr>
              <w:t>Sutarties galiojimo terminas.</w:t>
            </w:r>
          </w:p>
        </w:tc>
      </w:tr>
      <w:tr w:rsidR="00C329C7" w14:paraId="3BDA415D" w14:textId="77777777">
        <w:trPr>
          <w:trHeight w:val="300"/>
        </w:trPr>
        <w:tc>
          <w:tcPr>
            <w:tcW w:w="3114" w:type="dxa"/>
          </w:tcPr>
          <w:p w14:paraId="562B06F8" w14:textId="77777777" w:rsidR="00C329C7" w:rsidRDefault="00C329C7" w:rsidP="00C329C7">
            <w:pPr>
              <w:rPr>
                <w:b/>
                <w:kern w:val="2"/>
                <w:szCs w:val="24"/>
              </w:rPr>
            </w:pPr>
            <w:r>
              <w:rPr>
                <w:b/>
                <w:kern w:val="2"/>
                <w:szCs w:val="24"/>
              </w:rPr>
              <w:t>9.3. Sutarties įvykdymo užtikrinimo pateikimas</w:t>
            </w:r>
          </w:p>
        </w:tc>
        <w:tc>
          <w:tcPr>
            <w:tcW w:w="6379" w:type="dxa"/>
            <w:gridSpan w:val="2"/>
          </w:tcPr>
          <w:p w14:paraId="4787B291" w14:textId="7C236908" w:rsidR="00C329C7" w:rsidRPr="001126B4" w:rsidRDefault="00C329C7" w:rsidP="00C329C7">
            <w:pPr>
              <w:jc w:val="both"/>
              <w:rPr>
                <w:kern w:val="2"/>
                <w:szCs w:val="24"/>
                <w:shd w:val="clear" w:color="auto" w:fill="FFFFFF"/>
              </w:rPr>
            </w:pPr>
            <w:r w:rsidRPr="001126B4">
              <w:rPr>
                <w:kern w:val="2"/>
                <w:szCs w:val="24"/>
                <w:shd w:val="clear" w:color="auto" w:fill="FFFFFF"/>
              </w:rPr>
              <w:t>Rangovas ne vėliau kaip per 10 (dešimt) darbo dienų nuo Sutarties pasirašymo dienos turi pateikti Užsakovui 5 proc. nuo Pradinės sutarties vertės,</w:t>
            </w:r>
            <w:r w:rsidRPr="001126B4">
              <w:rPr>
                <w:kern w:val="2"/>
                <w:szCs w:val="24"/>
              </w:rPr>
              <w:t xml:space="preserve"> </w:t>
            </w:r>
            <w:r w:rsidRPr="001126B4">
              <w:rPr>
                <w:kern w:val="2"/>
                <w:szCs w:val="24"/>
                <w:shd w:val="clear" w:color="auto" w:fill="FFFFFF"/>
              </w:rPr>
              <w:t xml:space="preserve">nurodytos </w:t>
            </w:r>
            <w:r w:rsidRPr="001126B4">
              <w:rPr>
                <w:kern w:val="2"/>
                <w:szCs w:val="24"/>
              </w:rPr>
              <w:t xml:space="preserve">Specialiųjų sąlygų </w:t>
            </w:r>
            <w:r w:rsidRPr="001126B4">
              <w:rPr>
                <w:kern w:val="2"/>
                <w:szCs w:val="24"/>
                <w:shd w:val="clear" w:color="auto" w:fill="FFFFFF"/>
              </w:rPr>
              <w:t xml:space="preserve">5.2 punkte, pirmo pareikalavimo banko garantiją arba draudimo bendrovės laidavimo draudimo raštą, arba kitą Pirkėjo pasirinktą prievolių įvykdymo užtikrinimo būdą, nurodytą </w:t>
            </w:r>
            <w:r w:rsidRPr="001126B4">
              <w:rPr>
                <w:kern w:val="2"/>
                <w:szCs w:val="24"/>
              </w:rPr>
              <w:t xml:space="preserve">Specialiųjų sąlygų </w:t>
            </w:r>
            <w:r w:rsidRPr="001126B4">
              <w:rPr>
                <w:kern w:val="2"/>
                <w:szCs w:val="24"/>
                <w:shd w:val="clear" w:color="auto" w:fill="FFFFFF"/>
              </w:rPr>
              <w:t>9.1 punkte, atitinkančius dokumentus, atitinkančius Bendrųjų sąlygų 11 skyriaus reikalavimus. Esant poreikiui, gavus Rangovo prašymą, šis terminas gali būti pratęstas Šalių suderintam terminui.</w:t>
            </w:r>
          </w:p>
        </w:tc>
      </w:tr>
      <w:tr w:rsidR="00C329C7" w14:paraId="0B46CE5D" w14:textId="77777777">
        <w:trPr>
          <w:trHeight w:val="300"/>
        </w:trPr>
        <w:tc>
          <w:tcPr>
            <w:tcW w:w="9493" w:type="dxa"/>
            <w:gridSpan w:val="3"/>
          </w:tcPr>
          <w:p w14:paraId="3F0A5AB6" w14:textId="77777777" w:rsidR="00C329C7" w:rsidRDefault="00C329C7" w:rsidP="00C329C7">
            <w:pPr>
              <w:jc w:val="center"/>
              <w:rPr>
                <w:b/>
                <w:kern w:val="2"/>
                <w:szCs w:val="24"/>
              </w:rPr>
            </w:pPr>
            <w:r>
              <w:rPr>
                <w:b/>
                <w:kern w:val="2"/>
                <w:szCs w:val="24"/>
              </w:rPr>
              <w:t>10. ŠALIŲ ATSAKOMYBĖ</w:t>
            </w:r>
          </w:p>
        </w:tc>
      </w:tr>
      <w:tr w:rsidR="00960A85" w14:paraId="28D24708" w14:textId="77777777">
        <w:trPr>
          <w:trHeight w:val="300"/>
        </w:trPr>
        <w:tc>
          <w:tcPr>
            <w:tcW w:w="3114" w:type="dxa"/>
          </w:tcPr>
          <w:p w14:paraId="36677BE2" w14:textId="77777777" w:rsidR="00960A85" w:rsidRDefault="00960A85" w:rsidP="00960A85">
            <w:pPr>
              <w:rPr>
                <w:b/>
                <w:kern w:val="2"/>
                <w:szCs w:val="24"/>
              </w:rPr>
            </w:pPr>
            <w:r>
              <w:rPr>
                <w:b/>
                <w:kern w:val="2"/>
                <w:szCs w:val="24"/>
              </w:rPr>
              <w:t>10.1. Užsakovui taikomos netesybos už mokėjimų pagal Sutartį vėlavimą</w:t>
            </w:r>
          </w:p>
        </w:tc>
        <w:tc>
          <w:tcPr>
            <w:tcW w:w="6379" w:type="dxa"/>
            <w:gridSpan w:val="2"/>
          </w:tcPr>
          <w:p w14:paraId="438517C0" w14:textId="77777777" w:rsidR="00960A85" w:rsidRPr="005C76EE" w:rsidRDefault="00960A85" w:rsidP="00960A85">
            <w:pPr>
              <w:jc w:val="both"/>
              <w:rPr>
                <w:bCs/>
                <w:kern w:val="2"/>
                <w:szCs w:val="24"/>
              </w:rPr>
            </w:pPr>
            <w:r w:rsidRPr="005C76EE">
              <w:rPr>
                <w:bCs/>
                <w:kern w:val="2"/>
                <w:szCs w:val="24"/>
              </w:rPr>
              <w:t>Jei Užsakovas, gavęs tinkamai pateiktą ir užpildytą Sąskaitą, uždelsia atsiskaityti už tinkamai ir kokybiškai Rangovo atliktus Darbus per Sutartyje nurodytą terminą, Rangovas nuo kitos nei nustatytas terminas dienos skaičiuoja Užsakovui 0,02 (dvi šimtosios) procento dydžio delspinigius nuo vėluojamos atsiskaityti sumos be PVM už kiekvieną vėlavimo dieną. Maksimali delspinigių suma – 20 (dvidešimt</w:t>
            </w:r>
            <w:r>
              <w:rPr>
                <w:bCs/>
                <w:kern w:val="2"/>
                <w:szCs w:val="24"/>
              </w:rPr>
              <w:t>)</w:t>
            </w:r>
            <w:r w:rsidRPr="005C76EE">
              <w:rPr>
                <w:bCs/>
                <w:kern w:val="2"/>
                <w:szCs w:val="24"/>
              </w:rPr>
              <w:t xml:space="preserve"> procentų Sutarties kainos be PVM.</w:t>
            </w:r>
          </w:p>
          <w:p w14:paraId="0D6CFA7D" w14:textId="63ECF604" w:rsidR="00960A85" w:rsidRDefault="00960A85" w:rsidP="00960A85">
            <w:pPr>
              <w:rPr>
                <w:color w:val="000000"/>
                <w:kern w:val="2"/>
                <w:szCs w:val="24"/>
              </w:rPr>
            </w:pPr>
            <w:r w:rsidRPr="005C76EE">
              <w:rPr>
                <w:bCs/>
                <w:kern w:val="2"/>
                <w:szCs w:val="24"/>
              </w:rPr>
              <w:lastRenderedPageBreak/>
              <w:t>Delspinigiai už pavėluotus mokėjimus gali būti skaičiuojami nuo kitos dienos, kai turėjo būti sumokėta į Rangovo banko sąskaitą iki tos dienos, kai mokėjimas buvo atliktas iš Užsakovo ar atitinkamos institucijos, vykdančios mokėjimus, sąskaitos. </w:t>
            </w:r>
          </w:p>
        </w:tc>
      </w:tr>
      <w:tr w:rsidR="00960A85" w14:paraId="10934C97" w14:textId="77777777">
        <w:trPr>
          <w:trHeight w:val="300"/>
        </w:trPr>
        <w:tc>
          <w:tcPr>
            <w:tcW w:w="3114" w:type="dxa"/>
          </w:tcPr>
          <w:p w14:paraId="25FBCB89" w14:textId="77777777" w:rsidR="00960A85" w:rsidRDefault="00960A85" w:rsidP="00960A85">
            <w:pPr>
              <w:rPr>
                <w:b/>
                <w:kern w:val="2"/>
                <w:szCs w:val="24"/>
              </w:rPr>
            </w:pPr>
            <w:r>
              <w:rPr>
                <w:b/>
                <w:szCs w:val="24"/>
              </w:rPr>
              <w:lastRenderedPageBreak/>
              <w:t>10.2. Rangovui taikomos netesybos</w:t>
            </w:r>
          </w:p>
        </w:tc>
        <w:tc>
          <w:tcPr>
            <w:tcW w:w="6379" w:type="dxa"/>
            <w:gridSpan w:val="2"/>
          </w:tcPr>
          <w:p w14:paraId="3C6949E1" w14:textId="77777777" w:rsidR="00960A85" w:rsidRPr="0027213E" w:rsidRDefault="00960A85" w:rsidP="00960A85">
            <w:pPr>
              <w:jc w:val="both"/>
              <w:rPr>
                <w:szCs w:val="24"/>
              </w:rPr>
            </w:pPr>
            <w:r w:rsidRPr="0027213E">
              <w:rPr>
                <w:szCs w:val="24"/>
              </w:rPr>
              <w:t xml:space="preserve">10.2.1. Jei Rangovas vėluoja atlikti Darbus ar jų dalį, t. y. nesilaiko Sutartyje nustatytų Darbų atlikimo terminų arba </w:t>
            </w:r>
            <w:r w:rsidRPr="0027213E">
              <w:rPr>
                <w:szCs w:val="24"/>
                <w:lang w:val="lt"/>
              </w:rPr>
              <w:t>nevykdo kitų sutartinių įsipareigojimų</w:t>
            </w:r>
            <w:r w:rsidRPr="0027213E">
              <w:rPr>
                <w:szCs w:val="24"/>
              </w:rPr>
              <w:t xml:space="preserve">, Užsakovas nuo kitos, nei nustatytas terminas, dienos Rangovui skaičiuoja 0,02 (dvi šimtosios) procento dydžio delspinigius už kiekvieną uždelstą dieną nuo vėluojamų atlikti Darbų </w:t>
            </w:r>
            <w:r w:rsidRPr="0027213E">
              <w:rPr>
                <w:szCs w:val="24"/>
                <w:lang w:val="lt"/>
              </w:rPr>
              <w:t>ar kitų sutartinių įsipareigojimų nevykdymo</w:t>
            </w:r>
            <w:r w:rsidRPr="0027213E">
              <w:rPr>
                <w:szCs w:val="24"/>
              </w:rPr>
              <w:t xml:space="preserve"> kainos be PVM, bet ne daugiau kaip</w:t>
            </w:r>
            <w:r w:rsidRPr="0027213E">
              <w:rPr>
                <w:bCs/>
                <w:kern w:val="2"/>
                <w:szCs w:val="24"/>
              </w:rPr>
              <w:t xml:space="preserve"> 20 (dvidešimt)</w:t>
            </w:r>
            <w:r w:rsidRPr="0027213E">
              <w:rPr>
                <w:szCs w:val="24"/>
              </w:rPr>
              <w:t xml:space="preserve"> procentų nuo Sutarties kainos be PVM.</w:t>
            </w:r>
          </w:p>
          <w:p w14:paraId="2E4418FA" w14:textId="77777777" w:rsidR="00960A85" w:rsidRPr="0027213E" w:rsidRDefault="00960A85" w:rsidP="00960A85">
            <w:pPr>
              <w:jc w:val="both"/>
              <w:rPr>
                <w:szCs w:val="24"/>
              </w:rPr>
            </w:pPr>
            <w:r w:rsidRPr="0027213E">
              <w:rPr>
                <w:szCs w:val="24"/>
              </w:rPr>
              <w:t>10.2.2. Jei Rangovas nepradeda vykdyti Darbų per Sutartyje / suderintame Grafike numatytą terminą, Užsakovas nuo kitos, nei nustatytas terminas, dienos Rangovui skaičiuoja 0,02 (dvi šimtosios) procento dydžio delspinigius už kiekvieną uždelstą dieną nuo vėluojamų pradėti Darbų kainos be PVM, bet ne daugiau kaip</w:t>
            </w:r>
            <w:r w:rsidRPr="0027213E">
              <w:rPr>
                <w:kern w:val="2"/>
                <w:szCs w:val="24"/>
              </w:rPr>
              <w:t xml:space="preserve"> 20 (dvidešimt)</w:t>
            </w:r>
            <w:r w:rsidRPr="0027213E">
              <w:rPr>
                <w:szCs w:val="24"/>
              </w:rPr>
              <w:t xml:space="preserve"> procentų nuo Sutarties kainos be PVM. </w:t>
            </w:r>
          </w:p>
          <w:p w14:paraId="057EF94E" w14:textId="77777777" w:rsidR="00960A85" w:rsidRPr="0027213E" w:rsidRDefault="00960A85" w:rsidP="00960A85">
            <w:pPr>
              <w:jc w:val="both"/>
              <w:rPr>
                <w:szCs w:val="24"/>
              </w:rPr>
            </w:pPr>
            <w:r w:rsidRPr="0027213E">
              <w:rPr>
                <w:szCs w:val="24"/>
              </w:rPr>
              <w:t xml:space="preserve">Delspinigiai negali būti reikalaujami, jei vėluojama dėl priežasčių, nepriklausančių nuo Rangovo, ar priežasčių, kurių Rangovas negalėjo objektyviai numatyti. </w:t>
            </w:r>
          </w:p>
          <w:p w14:paraId="732EC793" w14:textId="77777777" w:rsidR="00960A85" w:rsidRPr="0027213E" w:rsidRDefault="00960A85" w:rsidP="00960A85">
            <w:pPr>
              <w:jc w:val="both"/>
              <w:rPr>
                <w:szCs w:val="24"/>
              </w:rPr>
            </w:pPr>
            <w:r w:rsidRPr="0027213E">
              <w:rPr>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27213E">
              <w:rPr>
                <w:bCs/>
                <w:kern w:val="2"/>
                <w:szCs w:val="24"/>
              </w:rPr>
              <w:t>20 (dvidešimt)</w:t>
            </w:r>
            <w:r w:rsidRPr="0027213E">
              <w:rPr>
                <w:szCs w:val="24"/>
              </w:rPr>
              <w:t xml:space="preserve"> procentų nuo Sutarties kainos be PVM.</w:t>
            </w:r>
          </w:p>
          <w:p w14:paraId="420D3ABD" w14:textId="64AB52FA" w:rsidR="00960A85" w:rsidRDefault="00960A85" w:rsidP="00960A85">
            <w:pPr>
              <w:rPr>
                <w:bCs/>
                <w:kern w:val="2"/>
                <w:szCs w:val="24"/>
              </w:rPr>
            </w:pPr>
            <w:r w:rsidRPr="0027213E">
              <w:rPr>
                <w:kern w:val="2"/>
                <w:szCs w:val="24"/>
              </w:rPr>
              <w:t xml:space="preserve">10.2.4. Rangovas privalo sumokėti Užsakovui netesybas per </w:t>
            </w:r>
            <w:r w:rsidRPr="0027213E">
              <w:rPr>
                <w:kern w:val="2"/>
              </w:rPr>
              <w:t>30 (trisdešimt) kalendorinių</w:t>
            </w:r>
            <w:r w:rsidRPr="0027213E">
              <w:rPr>
                <w:bCs/>
                <w:kern w:val="2"/>
                <w:szCs w:val="24"/>
              </w:rPr>
              <w:t xml:space="preserve"> </w:t>
            </w:r>
            <w:r w:rsidRPr="0027213E">
              <w:rPr>
                <w:kern w:val="2"/>
              </w:rPr>
              <w:t xml:space="preserve">dienų </w:t>
            </w:r>
            <w:r w:rsidRPr="0027213E">
              <w:rPr>
                <w:kern w:val="2"/>
                <w:szCs w:val="24"/>
              </w:rPr>
              <w:t xml:space="preserve">nuo Užsakovo pareikalavimo, jeigu netesybų suma nėra </w:t>
            </w:r>
            <w:r w:rsidRPr="0027213E">
              <w:rPr>
                <w:szCs w:val="24"/>
              </w:rPr>
              <w:t>išskaitoma iš Rangovui mokėtinos sumos.</w:t>
            </w:r>
          </w:p>
        </w:tc>
      </w:tr>
      <w:tr w:rsidR="00960A85" w14:paraId="2BBAD2D3" w14:textId="77777777">
        <w:trPr>
          <w:trHeight w:val="300"/>
        </w:trPr>
        <w:tc>
          <w:tcPr>
            <w:tcW w:w="3114" w:type="dxa"/>
          </w:tcPr>
          <w:p w14:paraId="7DEDEDDB" w14:textId="77777777" w:rsidR="00960A85" w:rsidRDefault="00960A85" w:rsidP="00960A85">
            <w:pPr>
              <w:rPr>
                <w:b/>
                <w:kern w:val="2"/>
                <w:szCs w:val="24"/>
              </w:rPr>
            </w:pPr>
            <w:r>
              <w:rPr>
                <w:b/>
                <w:kern w:val="2"/>
                <w:szCs w:val="24"/>
              </w:rPr>
              <w:t>10.3. Rangovui / Užsakovui taikoma bauda nutraukus Sutartį dėl esminio Sutarties pažeidimo ar nepagrįstai nutraukus Sutarties vykdymą ne Sutartyje nustatyta tvarka</w:t>
            </w:r>
          </w:p>
        </w:tc>
        <w:tc>
          <w:tcPr>
            <w:tcW w:w="6379" w:type="dxa"/>
            <w:gridSpan w:val="2"/>
          </w:tcPr>
          <w:p w14:paraId="386C3F07" w14:textId="655E3970" w:rsidR="00960A85" w:rsidRDefault="00960A85" w:rsidP="00960A85">
            <w:pPr>
              <w:jc w:val="both"/>
              <w:rPr>
                <w:kern w:val="2"/>
                <w:szCs w:val="24"/>
              </w:rPr>
            </w:pPr>
            <w:r>
              <w:rPr>
                <w:bCs/>
                <w:kern w:val="2"/>
                <w:szCs w:val="24"/>
              </w:rPr>
              <w:t>10.3.1. Nutraukus Sutartį dėl esminio Sutarties pažeidimo, nustatyto Sutarties Specialiosiose sąlygose, mokama 10 (dešimt)</w:t>
            </w:r>
            <w:r w:rsidRPr="007C027D">
              <w:rPr>
                <w:bCs/>
                <w:kern w:val="2"/>
                <w:szCs w:val="24"/>
              </w:rPr>
              <w:t xml:space="preserve"> </w:t>
            </w:r>
            <w:r>
              <w:rPr>
                <w:bCs/>
                <w:kern w:val="2"/>
                <w:szCs w:val="24"/>
              </w:rPr>
              <w:t xml:space="preserve"> procentų dydžio bauda nuo Pradinės sutarties vertės, nurodytos Specialiųjų sąlygų 5.2 punkte.</w:t>
            </w:r>
          </w:p>
        </w:tc>
      </w:tr>
      <w:tr w:rsidR="00960A85" w14:paraId="5BBD63D5" w14:textId="77777777">
        <w:trPr>
          <w:trHeight w:val="300"/>
        </w:trPr>
        <w:tc>
          <w:tcPr>
            <w:tcW w:w="3114" w:type="dxa"/>
          </w:tcPr>
          <w:p w14:paraId="3936B5FB" w14:textId="77777777" w:rsidR="00960A85" w:rsidRDefault="00960A85" w:rsidP="00960A85">
            <w:pPr>
              <w:rPr>
                <w:b/>
                <w:kern w:val="2"/>
                <w:szCs w:val="24"/>
              </w:rPr>
            </w:pPr>
            <w:r>
              <w:rPr>
                <w:b/>
                <w:kern w:val="2"/>
                <w:szCs w:val="24"/>
              </w:rPr>
              <w:t>10.4. Rangovui taikoma bauda dėl Sutartyje nurodytų draudimo dokumentų pateikimo terminų nesilaikymo</w:t>
            </w:r>
          </w:p>
        </w:tc>
        <w:tc>
          <w:tcPr>
            <w:tcW w:w="6379" w:type="dxa"/>
            <w:gridSpan w:val="2"/>
          </w:tcPr>
          <w:p w14:paraId="27900931" w14:textId="3FD37AF9" w:rsidR="00960A85" w:rsidRDefault="00960A85" w:rsidP="00960A85">
            <w:pPr>
              <w:jc w:val="both"/>
              <w:rPr>
                <w:bCs/>
                <w:kern w:val="2"/>
                <w:szCs w:val="24"/>
              </w:rPr>
            </w:pPr>
            <w:r w:rsidRPr="00B5022F">
              <w:rPr>
                <w:bCs/>
                <w:kern w:val="2"/>
                <w:szCs w:val="24"/>
              </w:rPr>
              <w:t>100 Eur (vienas šimtas eurų) už kiekvieną pavėluotą kalendorinę dieną.</w:t>
            </w:r>
          </w:p>
        </w:tc>
      </w:tr>
      <w:tr w:rsidR="00C329C7" w14:paraId="27FE732C" w14:textId="77777777">
        <w:trPr>
          <w:trHeight w:val="300"/>
        </w:trPr>
        <w:tc>
          <w:tcPr>
            <w:tcW w:w="3114" w:type="dxa"/>
          </w:tcPr>
          <w:p w14:paraId="0BABC3B7" w14:textId="77777777" w:rsidR="00C329C7" w:rsidRDefault="00C329C7" w:rsidP="00C329C7">
            <w:pPr>
              <w:rPr>
                <w:b/>
                <w:kern w:val="2"/>
                <w:szCs w:val="24"/>
              </w:rPr>
            </w:pPr>
            <w:r>
              <w:rPr>
                <w:b/>
                <w:kern w:val="2"/>
                <w:szCs w:val="24"/>
              </w:rPr>
              <w:t xml:space="preserve">10.5. Rangovui taikoma bauda dėl Grafiko </w:t>
            </w:r>
            <w:r>
              <w:rPr>
                <w:b/>
                <w:kern w:val="2"/>
                <w:szCs w:val="24"/>
              </w:rPr>
              <w:lastRenderedPageBreak/>
              <w:t>pateikimo terminų nesilaikymo</w:t>
            </w:r>
          </w:p>
        </w:tc>
        <w:tc>
          <w:tcPr>
            <w:tcW w:w="6379" w:type="dxa"/>
            <w:gridSpan w:val="2"/>
          </w:tcPr>
          <w:p w14:paraId="3794777E" w14:textId="7D686A55" w:rsidR="00C329C7" w:rsidRPr="00960A85" w:rsidRDefault="00960A85" w:rsidP="00C329C7">
            <w:pPr>
              <w:jc w:val="both"/>
              <w:rPr>
                <w:bCs/>
                <w:kern w:val="2"/>
                <w:szCs w:val="24"/>
              </w:rPr>
            </w:pPr>
            <w:r w:rsidRPr="00960A85">
              <w:rPr>
                <w:bCs/>
                <w:kern w:val="2"/>
                <w:szCs w:val="24"/>
              </w:rPr>
              <w:lastRenderedPageBreak/>
              <w:t xml:space="preserve">50 Eur (penkiasdešimt eurų) </w:t>
            </w:r>
            <w:r w:rsidR="00C329C7" w:rsidRPr="00960A85">
              <w:rPr>
                <w:bCs/>
                <w:kern w:val="2"/>
                <w:szCs w:val="24"/>
              </w:rPr>
              <w:t xml:space="preserve">už kiekvieną vėlavimo pateikti </w:t>
            </w:r>
            <w:r w:rsidRPr="00960A85">
              <w:rPr>
                <w:bCs/>
                <w:kern w:val="2"/>
                <w:szCs w:val="24"/>
              </w:rPr>
              <w:t xml:space="preserve">Darbų vykdymo </w:t>
            </w:r>
            <w:r w:rsidR="00C329C7" w:rsidRPr="00960A85">
              <w:rPr>
                <w:bCs/>
                <w:kern w:val="2"/>
                <w:szCs w:val="24"/>
              </w:rPr>
              <w:t>Grafiką dieną</w:t>
            </w:r>
            <w:r w:rsidRPr="00960A85">
              <w:rPr>
                <w:bCs/>
                <w:kern w:val="2"/>
                <w:szCs w:val="24"/>
              </w:rPr>
              <w:t>.</w:t>
            </w:r>
          </w:p>
          <w:p w14:paraId="55B8F929" w14:textId="77777777" w:rsidR="00C329C7" w:rsidRPr="00960A85" w:rsidRDefault="00C329C7" w:rsidP="00C329C7">
            <w:pPr>
              <w:jc w:val="both"/>
              <w:rPr>
                <w:bCs/>
                <w:kern w:val="2"/>
                <w:szCs w:val="24"/>
              </w:rPr>
            </w:pPr>
          </w:p>
          <w:p w14:paraId="343B7250" w14:textId="77777777" w:rsidR="00C329C7" w:rsidRPr="00960A85" w:rsidRDefault="00C329C7" w:rsidP="00C329C7">
            <w:pPr>
              <w:jc w:val="both"/>
              <w:rPr>
                <w:bCs/>
                <w:kern w:val="2"/>
                <w:szCs w:val="24"/>
              </w:rPr>
            </w:pPr>
            <w:r w:rsidRPr="00960A85">
              <w:rPr>
                <w:bCs/>
                <w:kern w:val="2"/>
                <w:szCs w:val="24"/>
              </w:rPr>
              <w:t>Ir (arba)</w:t>
            </w:r>
          </w:p>
          <w:p w14:paraId="679D276C" w14:textId="77777777" w:rsidR="00C329C7" w:rsidRPr="00960A85" w:rsidRDefault="00C329C7" w:rsidP="00C329C7">
            <w:pPr>
              <w:jc w:val="both"/>
              <w:rPr>
                <w:bCs/>
                <w:kern w:val="2"/>
                <w:szCs w:val="24"/>
              </w:rPr>
            </w:pPr>
          </w:p>
          <w:p w14:paraId="430B6A6B" w14:textId="3021C902" w:rsidR="00C329C7" w:rsidRPr="00960A85" w:rsidRDefault="00960A85" w:rsidP="00C329C7">
            <w:pPr>
              <w:jc w:val="both"/>
              <w:rPr>
                <w:bCs/>
                <w:kern w:val="2"/>
                <w:szCs w:val="24"/>
              </w:rPr>
            </w:pPr>
            <w:r w:rsidRPr="00960A85">
              <w:rPr>
                <w:bCs/>
                <w:kern w:val="2"/>
                <w:szCs w:val="24"/>
              </w:rPr>
              <w:t xml:space="preserve">50 Eur (penkiasdešimt eurų) </w:t>
            </w:r>
            <w:r w:rsidR="00C329C7" w:rsidRPr="00960A85">
              <w:rPr>
                <w:bCs/>
                <w:kern w:val="2"/>
                <w:szCs w:val="24"/>
              </w:rPr>
              <w:t>už kiekvieną vėlavimo pateikti pataisytą Darbų vykdymo Grafiką dieną</w:t>
            </w:r>
            <w:r w:rsidRPr="00960A85">
              <w:rPr>
                <w:bCs/>
                <w:kern w:val="2"/>
                <w:szCs w:val="24"/>
              </w:rPr>
              <w:t>.</w:t>
            </w:r>
          </w:p>
        </w:tc>
      </w:tr>
      <w:tr w:rsidR="00C329C7" w14:paraId="3AB3F8A5" w14:textId="77777777">
        <w:trPr>
          <w:trHeight w:val="300"/>
        </w:trPr>
        <w:tc>
          <w:tcPr>
            <w:tcW w:w="3114" w:type="dxa"/>
          </w:tcPr>
          <w:p w14:paraId="679532D4" w14:textId="77777777" w:rsidR="00C329C7" w:rsidRDefault="00C329C7" w:rsidP="00C329C7">
            <w:pPr>
              <w:rPr>
                <w:b/>
                <w:kern w:val="2"/>
                <w:szCs w:val="24"/>
              </w:rPr>
            </w:pPr>
            <w:r>
              <w:rPr>
                <w:b/>
                <w:kern w:val="2"/>
                <w:szCs w:val="24"/>
              </w:rPr>
              <w:lastRenderedPageBreak/>
              <w:t xml:space="preserve">10.6. </w:t>
            </w:r>
            <w:r>
              <w:rPr>
                <w:rFonts w:eastAsia="Arial"/>
                <w:b/>
                <w:bCs/>
                <w:kern w:val="2"/>
                <w:szCs w:val="24"/>
                <w:lang w:val="lt"/>
              </w:rPr>
              <w:t>Rangovo ir (arba) Rangovo personalo kvalifikacija tapo nebeatitinkančia Pirkimo dokumentuose nustatytų Sutarties tinkamam vykdymui būtinų reikalavimų</w:t>
            </w:r>
          </w:p>
        </w:tc>
        <w:tc>
          <w:tcPr>
            <w:tcW w:w="6379" w:type="dxa"/>
            <w:gridSpan w:val="2"/>
          </w:tcPr>
          <w:p w14:paraId="61CBD2AB" w14:textId="77777777" w:rsidR="00C329C7" w:rsidRDefault="00C329C7" w:rsidP="00C329C7">
            <w:pPr>
              <w:jc w:val="both"/>
              <w:rPr>
                <w:bCs/>
                <w:color w:val="000000"/>
                <w:kern w:val="2"/>
                <w:szCs w:val="24"/>
              </w:rPr>
            </w:pPr>
            <w:r>
              <w:rPr>
                <w:bCs/>
                <w:color w:val="000000"/>
                <w:kern w:val="2"/>
                <w:szCs w:val="24"/>
              </w:rPr>
              <w:t>Netaikoma</w:t>
            </w:r>
          </w:p>
          <w:p w14:paraId="6AB19BD4" w14:textId="29C43617" w:rsidR="00C329C7" w:rsidRDefault="00C329C7" w:rsidP="00C329C7">
            <w:pPr>
              <w:jc w:val="both"/>
              <w:rPr>
                <w:bCs/>
                <w:kern w:val="2"/>
                <w:szCs w:val="24"/>
              </w:rPr>
            </w:pPr>
          </w:p>
        </w:tc>
      </w:tr>
      <w:tr w:rsidR="00C329C7" w14:paraId="6A6A8A4C" w14:textId="77777777">
        <w:trPr>
          <w:trHeight w:val="300"/>
        </w:trPr>
        <w:tc>
          <w:tcPr>
            <w:tcW w:w="3114" w:type="dxa"/>
          </w:tcPr>
          <w:p w14:paraId="2556A99C" w14:textId="77777777" w:rsidR="00C329C7" w:rsidRDefault="00C329C7" w:rsidP="00C329C7">
            <w:pPr>
              <w:rPr>
                <w:b/>
                <w:kern w:val="2"/>
                <w:szCs w:val="24"/>
                <w:highlight w:val="yellow"/>
              </w:rPr>
            </w:pPr>
            <w:r>
              <w:rPr>
                <w:b/>
                <w:kern w:val="2"/>
                <w:szCs w:val="24"/>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08B58D15" w14:textId="77777777" w:rsidR="00C329C7" w:rsidRDefault="00C329C7" w:rsidP="00C329C7">
            <w:pPr>
              <w:jc w:val="both"/>
              <w:rPr>
                <w:bCs/>
                <w:color w:val="000000"/>
                <w:kern w:val="2"/>
                <w:szCs w:val="24"/>
              </w:rPr>
            </w:pPr>
            <w:r>
              <w:rPr>
                <w:bCs/>
                <w:color w:val="000000"/>
                <w:kern w:val="2"/>
                <w:szCs w:val="24"/>
              </w:rPr>
              <w:t>Netaikoma</w:t>
            </w:r>
          </w:p>
          <w:p w14:paraId="6B1A48DF" w14:textId="675BE9E5" w:rsidR="00C329C7" w:rsidRDefault="00C329C7" w:rsidP="00C329C7">
            <w:pPr>
              <w:jc w:val="both"/>
              <w:rPr>
                <w:kern w:val="2"/>
                <w:szCs w:val="24"/>
              </w:rPr>
            </w:pPr>
          </w:p>
        </w:tc>
      </w:tr>
      <w:tr w:rsidR="00C329C7" w14:paraId="7E55B7EF" w14:textId="77777777">
        <w:trPr>
          <w:trHeight w:val="300"/>
        </w:trPr>
        <w:tc>
          <w:tcPr>
            <w:tcW w:w="3114" w:type="dxa"/>
          </w:tcPr>
          <w:p w14:paraId="1448660C" w14:textId="77777777" w:rsidR="00C329C7" w:rsidRDefault="00C329C7" w:rsidP="00C329C7">
            <w:pPr>
              <w:rPr>
                <w:b/>
                <w:kern w:val="2"/>
                <w:szCs w:val="24"/>
              </w:rPr>
            </w:pPr>
            <w:r>
              <w:rPr>
                <w:b/>
                <w:kern w:val="2"/>
                <w:szCs w:val="24"/>
              </w:rPr>
              <w:t xml:space="preserve">10.8. Rangovui taikoma bauda dėl </w:t>
            </w:r>
            <w:r>
              <w:rPr>
                <w:rFonts w:eastAsia="Arial"/>
                <w:b/>
                <w:szCs w:val="24"/>
              </w:rPr>
              <w:t>reikalavimų</w:t>
            </w:r>
            <w:r>
              <w:rPr>
                <w:b/>
                <w:kern w:val="2"/>
                <w:szCs w:val="24"/>
              </w:rPr>
              <w:t xml:space="preserve"> Statybvietėje nesilaikymo</w:t>
            </w:r>
          </w:p>
        </w:tc>
        <w:tc>
          <w:tcPr>
            <w:tcW w:w="6379" w:type="dxa"/>
            <w:gridSpan w:val="2"/>
          </w:tcPr>
          <w:p w14:paraId="387F8512" w14:textId="77777777" w:rsidR="00C329C7" w:rsidRDefault="00C329C7" w:rsidP="00C329C7">
            <w:pPr>
              <w:jc w:val="both"/>
              <w:rPr>
                <w:bCs/>
                <w:color w:val="000000"/>
                <w:kern w:val="2"/>
                <w:szCs w:val="24"/>
              </w:rPr>
            </w:pPr>
            <w:r>
              <w:rPr>
                <w:bCs/>
                <w:color w:val="000000"/>
                <w:kern w:val="2"/>
                <w:szCs w:val="24"/>
              </w:rPr>
              <w:t>Netaikoma</w:t>
            </w:r>
          </w:p>
          <w:p w14:paraId="40C5C650" w14:textId="4C28D25A" w:rsidR="00C329C7" w:rsidRDefault="00C329C7" w:rsidP="00C329C7">
            <w:pPr>
              <w:jc w:val="both"/>
              <w:rPr>
                <w:bCs/>
                <w:color w:val="000000"/>
                <w:kern w:val="2"/>
                <w:szCs w:val="24"/>
              </w:rPr>
            </w:pPr>
          </w:p>
        </w:tc>
      </w:tr>
      <w:tr w:rsidR="00C329C7" w14:paraId="265894D7" w14:textId="77777777">
        <w:trPr>
          <w:trHeight w:val="300"/>
        </w:trPr>
        <w:tc>
          <w:tcPr>
            <w:tcW w:w="3114" w:type="dxa"/>
          </w:tcPr>
          <w:p w14:paraId="397E59F7" w14:textId="77777777" w:rsidR="00C329C7" w:rsidRDefault="00C329C7" w:rsidP="00C329C7">
            <w:pPr>
              <w:rPr>
                <w:b/>
                <w:kern w:val="2"/>
                <w:szCs w:val="24"/>
              </w:rPr>
            </w:pPr>
            <w:r>
              <w:rPr>
                <w:b/>
                <w:kern w:val="2"/>
                <w:szCs w:val="24"/>
              </w:rPr>
              <w:t>10.9. Rangovui taikomos baudos dėl aplinkos apsaugos ir (arba) socialinių kriterijų nesilaikymo</w:t>
            </w:r>
          </w:p>
        </w:tc>
        <w:tc>
          <w:tcPr>
            <w:tcW w:w="6379" w:type="dxa"/>
            <w:gridSpan w:val="2"/>
          </w:tcPr>
          <w:p w14:paraId="3F4E223C" w14:textId="77777777" w:rsidR="00C329C7" w:rsidRDefault="00C329C7" w:rsidP="00C329C7">
            <w:pPr>
              <w:rPr>
                <w:bCs/>
                <w:color w:val="000000"/>
                <w:kern w:val="2"/>
                <w:szCs w:val="24"/>
              </w:rPr>
            </w:pPr>
            <w:r>
              <w:rPr>
                <w:bCs/>
                <w:color w:val="000000"/>
                <w:kern w:val="2"/>
                <w:szCs w:val="24"/>
              </w:rPr>
              <w:t>Netaikoma</w:t>
            </w:r>
          </w:p>
          <w:p w14:paraId="733A804A" w14:textId="551AB091" w:rsidR="00C329C7" w:rsidRDefault="00C329C7" w:rsidP="00C329C7">
            <w:pPr>
              <w:jc w:val="both"/>
              <w:rPr>
                <w:color w:val="4472C4"/>
                <w:kern w:val="2"/>
                <w:szCs w:val="24"/>
              </w:rPr>
            </w:pPr>
          </w:p>
        </w:tc>
      </w:tr>
      <w:tr w:rsidR="00C329C7" w14:paraId="6C0F183F" w14:textId="77777777">
        <w:trPr>
          <w:trHeight w:val="300"/>
        </w:trPr>
        <w:tc>
          <w:tcPr>
            <w:tcW w:w="3114" w:type="dxa"/>
          </w:tcPr>
          <w:p w14:paraId="2F52BC9F" w14:textId="77777777" w:rsidR="00C329C7" w:rsidRDefault="00C329C7" w:rsidP="00C329C7">
            <w:pPr>
              <w:rPr>
                <w:b/>
                <w:kern w:val="2"/>
                <w:szCs w:val="24"/>
              </w:rPr>
            </w:pPr>
            <w:r>
              <w:rPr>
                <w:b/>
                <w:kern w:val="2"/>
                <w:szCs w:val="24"/>
              </w:rPr>
              <w:t>10.10. Rangovui / Užsakovui taikoma bauda dėl konfidencialumo reikalavimų nesilaikymo</w:t>
            </w:r>
          </w:p>
        </w:tc>
        <w:tc>
          <w:tcPr>
            <w:tcW w:w="6379" w:type="dxa"/>
            <w:gridSpan w:val="2"/>
          </w:tcPr>
          <w:p w14:paraId="141AE24D" w14:textId="77777777" w:rsidR="00C329C7" w:rsidRDefault="00C329C7" w:rsidP="00C329C7">
            <w:pPr>
              <w:jc w:val="both"/>
              <w:rPr>
                <w:bCs/>
                <w:kern w:val="2"/>
                <w:szCs w:val="24"/>
              </w:rPr>
            </w:pPr>
            <w:r>
              <w:rPr>
                <w:bCs/>
                <w:kern w:val="2"/>
                <w:szCs w:val="24"/>
              </w:rPr>
              <w:t>Netaikoma</w:t>
            </w:r>
          </w:p>
          <w:p w14:paraId="1612D8AD" w14:textId="7BF49DC3" w:rsidR="00C329C7" w:rsidRDefault="00C329C7" w:rsidP="00C329C7">
            <w:pPr>
              <w:jc w:val="both"/>
              <w:rPr>
                <w:color w:val="4472C4"/>
                <w:kern w:val="2"/>
                <w:szCs w:val="24"/>
              </w:rPr>
            </w:pPr>
          </w:p>
        </w:tc>
      </w:tr>
      <w:tr w:rsidR="00C329C7" w14:paraId="04A1F2FC" w14:textId="77777777">
        <w:trPr>
          <w:trHeight w:val="300"/>
        </w:trPr>
        <w:tc>
          <w:tcPr>
            <w:tcW w:w="3114" w:type="dxa"/>
          </w:tcPr>
          <w:p w14:paraId="1A2219F5" w14:textId="77777777" w:rsidR="00C329C7" w:rsidRDefault="00C329C7" w:rsidP="00C329C7">
            <w:pPr>
              <w:rPr>
                <w:b/>
                <w:kern w:val="2"/>
                <w:szCs w:val="24"/>
              </w:rPr>
            </w:pPr>
            <w:r>
              <w:rPr>
                <w:b/>
                <w:szCs w:val="24"/>
              </w:rPr>
              <w:t xml:space="preserve">10.11. </w:t>
            </w:r>
            <w:r>
              <w:rPr>
                <w:b/>
                <w:kern w:val="2"/>
                <w:szCs w:val="24"/>
              </w:rPr>
              <w:t>Rangovui</w:t>
            </w:r>
            <w:r>
              <w:rPr>
                <w:b/>
                <w:szCs w:val="24"/>
              </w:rPr>
              <w:t xml:space="preserve"> taikomos netesybos dėl Pirkimo dokumentuose nustatytų Kokybinių kriterijų nepasiekimo Sutarties vykdymo metu</w:t>
            </w:r>
          </w:p>
        </w:tc>
        <w:tc>
          <w:tcPr>
            <w:tcW w:w="6379" w:type="dxa"/>
            <w:gridSpan w:val="2"/>
          </w:tcPr>
          <w:p w14:paraId="0ECA6794" w14:textId="77777777" w:rsidR="00960A85" w:rsidRDefault="00960A85" w:rsidP="00960A85">
            <w:pPr>
              <w:jc w:val="both"/>
              <w:rPr>
                <w:bCs/>
                <w:kern w:val="2"/>
                <w:szCs w:val="24"/>
              </w:rPr>
            </w:pPr>
            <w:r>
              <w:rPr>
                <w:bCs/>
                <w:kern w:val="2"/>
                <w:szCs w:val="24"/>
              </w:rPr>
              <w:t>Netaikoma</w:t>
            </w:r>
          </w:p>
          <w:p w14:paraId="51855F32" w14:textId="09BF6676" w:rsidR="00C329C7" w:rsidRDefault="00C329C7" w:rsidP="00C329C7">
            <w:pPr>
              <w:jc w:val="both"/>
              <w:rPr>
                <w:color w:val="4472C4"/>
                <w:kern w:val="2"/>
                <w:szCs w:val="24"/>
              </w:rPr>
            </w:pPr>
          </w:p>
        </w:tc>
      </w:tr>
      <w:tr w:rsidR="00C329C7" w14:paraId="40B9744C" w14:textId="77777777">
        <w:trPr>
          <w:trHeight w:val="300"/>
        </w:trPr>
        <w:tc>
          <w:tcPr>
            <w:tcW w:w="3114" w:type="dxa"/>
          </w:tcPr>
          <w:p w14:paraId="53F35DA6" w14:textId="77777777" w:rsidR="00C329C7" w:rsidRDefault="00C329C7" w:rsidP="00C329C7">
            <w:pPr>
              <w:rPr>
                <w:b/>
                <w:bCs/>
                <w:kern w:val="2"/>
                <w:szCs w:val="24"/>
              </w:rPr>
            </w:pPr>
            <w:r>
              <w:rPr>
                <w:b/>
                <w:szCs w:val="24"/>
              </w:rPr>
              <w:t xml:space="preserve">10.12. </w:t>
            </w:r>
            <w:r>
              <w:rPr>
                <w:b/>
                <w:kern w:val="2"/>
                <w:szCs w:val="24"/>
              </w:rPr>
              <w:t>Rangovui</w:t>
            </w:r>
            <w:r>
              <w:rPr>
                <w:b/>
                <w:szCs w:val="24"/>
              </w:rPr>
              <w:t xml:space="preserve"> taikoma bauda dėl Užsakovo simbolių, pavadinimo ir ženklo reklamoje ar rinkodaroje naudojimo </w:t>
            </w:r>
            <w:r>
              <w:rPr>
                <w:b/>
                <w:szCs w:val="24"/>
              </w:rPr>
              <w:lastRenderedPageBreak/>
              <w:t>reikalavimų nesilaikymo bei draudimo naudotis Užsakovo sukurtais</w:t>
            </w:r>
            <w:r>
              <w:rPr>
                <w:bCs/>
                <w:szCs w:val="24"/>
              </w:rPr>
              <w:t xml:space="preserve"> </w:t>
            </w:r>
            <w:r>
              <w:rPr>
                <w:b/>
                <w:szCs w:val="24"/>
              </w:rPr>
              <w:t>intelektiniais veiklos rezultatais nesilaikymo</w:t>
            </w:r>
          </w:p>
        </w:tc>
        <w:tc>
          <w:tcPr>
            <w:tcW w:w="6379" w:type="dxa"/>
            <w:gridSpan w:val="2"/>
          </w:tcPr>
          <w:p w14:paraId="05F460C7" w14:textId="77777777" w:rsidR="00960A85" w:rsidRDefault="00960A85" w:rsidP="00960A85">
            <w:pPr>
              <w:jc w:val="both"/>
              <w:rPr>
                <w:bCs/>
                <w:kern w:val="2"/>
                <w:szCs w:val="24"/>
              </w:rPr>
            </w:pPr>
            <w:r>
              <w:rPr>
                <w:bCs/>
                <w:kern w:val="2"/>
                <w:szCs w:val="24"/>
              </w:rPr>
              <w:lastRenderedPageBreak/>
              <w:t>Netaikoma</w:t>
            </w:r>
          </w:p>
          <w:p w14:paraId="1F16975C" w14:textId="77777777" w:rsidR="00C329C7" w:rsidRDefault="00C329C7" w:rsidP="00C329C7">
            <w:pPr>
              <w:rPr>
                <w:color w:val="4472C4"/>
                <w:kern w:val="2"/>
                <w:szCs w:val="24"/>
              </w:rPr>
            </w:pPr>
          </w:p>
        </w:tc>
      </w:tr>
      <w:tr w:rsidR="00960A85" w14:paraId="47EBD76D" w14:textId="77777777">
        <w:trPr>
          <w:trHeight w:val="300"/>
        </w:trPr>
        <w:tc>
          <w:tcPr>
            <w:tcW w:w="3114" w:type="dxa"/>
          </w:tcPr>
          <w:p w14:paraId="25AF5337" w14:textId="77777777" w:rsidR="00960A85" w:rsidRDefault="00960A85" w:rsidP="00960A85">
            <w:pPr>
              <w:rPr>
                <w:b/>
                <w:szCs w:val="24"/>
              </w:rPr>
            </w:pPr>
            <w:r>
              <w:rPr>
                <w:b/>
                <w:szCs w:val="24"/>
              </w:rPr>
              <w:t xml:space="preserve">10.13. </w:t>
            </w:r>
            <w:r>
              <w:rPr>
                <w:b/>
                <w:kern w:val="2"/>
                <w:szCs w:val="24"/>
              </w:rPr>
              <w:t>Rangovui</w:t>
            </w:r>
            <w:r>
              <w:rPr>
                <w:b/>
                <w:szCs w:val="24"/>
              </w:rPr>
              <w:t xml:space="preserve"> taikoma bauda</w:t>
            </w:r>
            <w:r>
              <w:rPr>
                <w:szCs w:val="24"/>
              </w:rPr>
              <w:t xml:space="preserve"> </w:t>
            </w:r>
            <w:r>
              <w:rPr>
                <w:b/>
                <w:bCs/>
                <w:szCs w:val="24"/>
              </w:rPr>
              <w:t>dėl Darbų atlikimo, neturint su Užsakovu suderinto Rangovo dokumento, kuriuo vadovaujantis turi būti vykdomi Darbai</w:t>
            </w:r>
          </w:p>
        </w:tc>
        <w:tc>
          <w:tcPr>
            <w:tcW w:w="6379" w:type="dxa"/>
            <w:gridSpan w:val="2"/>
          </w:tcPr>
          <w:p w14:paraId="3F8E0F40" w14:textId="72FCA726" w:rsidR="00960A85" w:rsidRDefault="00960A85" w:rsidP="00960A85">
            <w:pPr>
              <w:jc w:val="both"/>
              <w:rPr>
                <w:bCs/>
                <w:kern w:val="2"/>
                <w:szCs w:val="24"/>
              </w:rPr>
            </w:pPr>
            <w:r w:rsidRPr="00B5022F">
              <w:rPr>
                <w:bCs/>
                <w:kern w:val="2"/>
                <w:szCs w:val="24"/>
              </w:rPr>
              <w:t>500 Eur (penki šimtai eurų) už kiekvieną nustatytą atvejį.</w:t>
            </w:r>
          </w:p>
        </w:tc>
      </w:tr>
      <w:tr w:rsidR="00960A85" w14:paraId="381C8B8A" w14:textId="77777777">
        <w:trPr>
          <w:trHeight w:val="300"/>
        </w:trPr>
        <w:tc>
          <w:tcPr>
            <w:tcW w:w="3114" w:type="dxa"/>
          </w:tcPr>
          <w:p w14:paraId="3DB44DE2" w14:textId="77777777" w:rsidR="00960A85" w:rsidRDefault="00960A85" w:rsidP="00960A85">
            <w:pPr>
              <w:rPr>
                <w:b/>
                <w:szCs w:val="24"/>
              </w:rPr>
            </w:pPr>
            <w:r>
              <w:rPr>
                <w:b/>
                <w:szCs w:val="24"/>
              </w:rPr>
              <w:t xml:space="preserve">10.14. </w:t>
            </w:r>
            <w:r>
              <w:rPr>
                <w:b/>
                <w:kern w:val="2"/>
                <w:szCs w:val="24"/>
              </w:rPr>
              <w:t>Rangovui</w:t>
            </w:r>
            <w:r>
              <w:rPr>
                <w:b/>
                <w:szCs w:val="24"/>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2F50FD50" w14:textId="77777777" w:rsidR="00960A85" w:rsidRDefault="00960A85" w:rsidP="00960A85">
            <w:pPr>
              <w:jc w:val="both"/>
              <w:rPr>
                <w:bCs/>
                <w:kern w:val="2"/>
                <w:szCs w:val="24"/>
              </w:rPr>
            </w:pPr>
            <w:r>
              <w:rPr>
                <w:bCs/>
                <w:kern w:val="2"/>
                <w:szCs w:val="24"/>
              </w:rPr>
              <w:t>Netaikoma</w:t>
            </w:r>
          </w:p>
          <w:p w14:paraId="1560A813" w14:textId="0C7994E0" w:rsidR="00960A85" w:rsidRDefault="00960A85" w:rsidP="00960A85">
            <w:pPr>
              <w:rPr>
                <w:bCs/>
                <w:kern w:val="2"/>
                <w:szCs w:val="24"/>
              </w:rPr>
            </w:pPr>
          </w:p>
        </w:tc>
      </w:tr>
      <w:tr w:rsidR="00C329C7" w14:paraId="6F1D0148" w14:textId="77777777">
        <w:trPr>
          <w:trHeight w:val="300"/>
        </w:trPr>
        <w:tc>
          <w:tcPr>
            <w:tcW w:w="3114" w:type="dxa"/>
          </w:tcPr>
          <w:p w14:paraId="3A21EE2C" w14:textId="77777777" w:rsidR="00C329C7" w:rsidRDefault="00C329C7" w:rsidP="00C329C7">
            <w:pPr>
              <w:rPr>
                <w:b/>
                <w:szCs w:val="24"/>
              </w:rPr>
            </w:pPr>
            <w:r>
              <w:rPr>
                <w:b/>
                <w:szCs w:val="24"/>
              </w:rPr>
              <w:t>10.15. Rangovui taikoma bauda dėl Bendrųjų sąlygų 6.4.4 punkte nustatytų reikalavimų (netinkamų Prekių pašalinimo arba pakeitimo tinkamomis Prekėmis) nesilaikymo</w:t>
            </w:r>
          </w:p>
        </w:tc>
        <w:tc>
          <w:tcPr>
            <w:tcW w:w="6379" w:type="dxa"/>
            <w:gridSpan w:val="2"/>
          </w:tcPr>
          <w:p w14:paraId="5112B8C8" w14:textId="77777777" w:rsidR="00960A85" w:rsidRDefault="00960A85" w:rsidP="00960A85">
            <w:pPr>
              <w:jc w:val="both"/>
              <w:rPr>
                <w:bCs/>
                <w:kern w:val="2"/>
                <w:szCs w:val="24"/>
              </w:rPr>
            </w:pPr>
            <w:r>
              <w:rPr>
                <w:bCs/>
                <w:kern w:val="2"/>
                <w:szCs w:val="24"/>
              </w:rPr>
              <w:t>Netaikoma</w:t>
            </w:r>
          </w:p>
          <w:p w14:paraId="6658936F" w14:textId="77777777" w:rsidR="00C329C7" w:rsidRDefault="00C329C7" w:rsidP="00C329C7">
            <w:pPr>
              <w:jc w:val="both"/>
              <w:rPr>
                <w:bCs/>
                <w:kern w:val="2"/>
                <w:szCs w:val="24"/>
              </w:rPr>
            </w:pPr>
          </w:p>
        </w:tc>
      </w:tr>
      <w:tr w:rsidR="00C329C7" w14:paraId="74AA6CEE" w14:textId="77777777">
        <w:trPr>
          <w:trHeight w:val="300"/>
        </w:trPr>
        <w:tc>
          <w:tcPr>
            <w:tcW w:w="3114" w:type="dxa"/>
          </w:tcPr>
          <w:p w14:paraId="46C71FF1" w14:textId="77777777" w:rsidR="00C329C7" w:rsidRDefault="00C329C7" w:rsidP="00C329C7">
            <w:pPr>
              <w:rPr>
                <w:b/>
                <w:kern w:val="2"/>
                <w:szCs w:val="24"/>
              </w:rPr>
            </w:pPr>
            <w:r>
              <w:rPr>
                <w:b/>
                <w:kern w:val="2"/>
                <w:szCs w:val="24"/>
              </w:rPr>
              <w:t>10.16. Kitos netesybos</w:t>
            </w:r>
          </w:p>
        </w:tc>
        <w:tc>
          <w:tcPr>
            <w:tcW w:w="6379" w:type="dxa"/>
            <w:gridSpan w:val="2"/>
          </w:tcPr>
          <w:p w14:paraId="602132E5" w14:textId="578AAFD9" w:rsidR="00C329C7" w:rsidRPr="00960A85" w:rsidRDefault="00960A85" w:rsidP="00C329C7">
            <w:pPr>
              <w:jc w:val="both"/>
              <w:rPr>
                <w:bCs/>
                <w:kern w:val="2"/>
                <w:szCs w:val="24"/>
              </w:rPr>
            </w:pPr>
            <w:r>
              <w:rPr>
                <w:bCs/>
                <w:kern w:val="2"/>
                <w:szCs w:val="24"/>
              </w:rPr>
              <w:t>Netaikoma</w:t>
            </w:r>
          </w:p>
        </w:tc>
      </w:tr>
      <w:tr w:rsidR="00C329C7" w14:paraId="330E2B5A" w14:textId="77777777">
        <w:trPr>
          <w:trHeight w:val="300"/>
        </w:trPr>
        <w:tc>
          <w:tcPr>
            <w:tcW w:w="9493" w:type="dxa"/>
            <w:gridSpan w:val="3"/>
          </w:tcPr>
          <w:p w14:paraId="4921DC53" w14:textId="77777777" w:rsidR="00C329C7" w:rsidRDefault="00C329C7" w:rsidP="00C329C7">
            <w:pPr>
              <w:jc w:val="center"/>
              <w:rPr>
                <w:color w:val="4472C4"/>
                <w:kern w:val="2"/>
                <w:szCs w:val="24"/>
              </w:rPr>
            </w:pPr>
            <w:r>
              <w:rPr>
                <w:b/>
                <w:kern w:val="2"/>
                <w:szCs w:val="24"/>
              </w:rPr>
              <w:t>11. ESMINĖS SUTARTIES SĄLYGOS</w:t>
            </w:r>
          </w:p>
        </w:tc>
      </w:tr>
      <w:tr w:rsidR="00960A85" w14:paraId="1891409E" w14:textId="77777777">
        <w:trPr>
          <w:trHeight w:val="300"/>
        </w:trPr>
        <w:tc>
          <w:tcPr>
            <w:tcW w:w="3114" w:type="dxa"/>
          </w:tcPr>
          <w:p w14:paraId="41A1F54F" w14:textId="77777777" w:rsidR="00960A85" w:rsidRDefault="00960A85" w:rsidP="00960A85">
            <w:pPr>
              <w:rPr>
                <w:b/>
                <w:kern w:val="2"/>
                <w:szCs w:val="24"/>
              </w:rPr>
            </w:pPr>
            <w:r>
              <w:rPr>
                <w:b/>
                <w:kern w:val="2"/>
                <w:szCs w:val="24"/>
              </w:rPr>
              <w:t>11.1. Esminės Sutarties sąlygos</w:t>
            </w:r>
          </w:p>
        </w:tc>
        <w:tc>
          <w:tcPr>
            <w:tcW w:w="6379" w:type="dxa"/>
            <w:gridSpan w:val="2"/>
          </w:tcPr>
          <w:p w14:paraId="7DAAB290" w14:textId="3489B625" w:rsidR="00960A85" w:rsidRDefault="00960A85" w:rsidP="00960A85">
            <w:pPr>
              <w:rPr>
                <w:color w:val="4472C4"/>
                <w:kern w:val="2"/>
                <w:szCs w:val="24"/>
              </w:rPr>
            </w:pPr>
            <w:r w:rsidRPr="00B5022F">
              <w:rPr>
                <w:kern w:val="2"/>
                <w:szCs w:val="24"/>
              </w:rPr>
              <w:t>Sutarties dalykas; Sutarties kaina, kainodara, atsiskaitymo sąlygos ir tvarka; Darbų atlikimo terminai; Darbų apimtis ir techniniai reikalavimai.</w:t>
            </w:r>
          </w:p>
        </w:tc>
      </w:tr>
      <w:tr w:rsidR="00960A85" w14:paraId="1B3F44C8" w14:textId="77777777">
        <w:trPr>
          <w:trHeight w:val="300"/>
        </w:trPr>
        <w:tc>
          <w:tcPr>
            <w:tcW w:w="3114" w:type="dxa"/>
          </w:tcPr>
          <w:p w14:paraId="17689C15" w14:textId="77777777" w:rsidR="00960A85" w:rsidRDefault="00960A85" w:rsidP="00960A85">
            <w:pPr>
              <w:rPr>
                <w:b/>
                <w:kern w:val="2"/>
                <w:szCs w:val="24"/>
              </w:rPr>
            </w:pPr>
            <w:r>
              <w:rPr>
                <w:b/>
                <w:bCs/>
                <w:szCs w:val="24"/>
              </w:rPr>
              <w:t>11.2. Dideli arba nuolatiniai esminės Sutarties sąlygos vykdymo trūkumai</w:t>
            </w:r>
          </w:p>
        </w:tc>
        <w:tc>
          <w:tcPr>
            <w:tcW w:w="6379" w:type="dxa"/>
            <w:gridSpan w:val="2"/>
          </w:tcPr>
          <w:p w14:paraId="299CB921" w14:textId="77777777" w:rsidR="00960A85" w:rsidRPr="00AE7A56" w:rsidRDefault="00960A85" w:rsidP="00960A85">
            <w:pPr>
              <w:jc w:val="both"/>
              <w:textAlignment w:val="baseline"/>
              <w:rPr>
                <w:rFonts w:eastAsia="Arial"/>
                <w:szCs w:val="24"/>
              </w:rPr>
            </w:pPr>
            <w:r w:rsidRPr="00AE7A56">
              <w:rPr>
                <w:rFonts w:eastAsia="Arial"/>
                <w:szCs w:val="24"/>
              </w:rPr>
              <w:t>Dideliais arba nuolatiniais esminių Sutarties sąlygų vykdymo trūkumais laikomi šie atvejai:</w:t>
            </w:r>
          </w:p>
          <w:p w14:paraId="7C76ED58" w14:textId="77777777" w:rsidR="00960A85" w:rsidRPr="00AE7A56" w:rsidRDefault="00960A85" w:rsidP="00960A85">
            <w:pPr>
              <w:jc w:val="both"/>
              <w:textAlignment w:val="baseline"/>
              <w:rPr>
                <w:rFonts w:eastAsia="Arial"/>
                <w:szCs w:val="24"/>
              </w:rPr>
            </w:pPr>
            <w:r w:rsidRPr="00AE7A56">
              <w:rPr>
                <w:rFonts w:eastAsia="Arial"/>
                <w:szCs w:val="24"/>
              </w:rPr>
              <w:t>11.2.1. Sutarties dalyko vykdymo trūkumai – kai Rangovas neatlieka visų Sutartyje, Techninėje specifikacijoje ir Statinio projekte numatytų Darbų arba savavališkai pakeičia Sutarties dalyką, Darbų apimtį ar pobūdį be Užsakovo rašytinio sutikimo.</w:t>
            </w:r>
          </w:p>
          <w:p w14:paraId="797C384F" w14:textId="77777777" w:rsidR="00960A85" w:rsidRPr="00AE7A56" w:rsidRDefault="00960A85" w:rsidP="00960A85">
            <w:pPr>
              <w:jc w:val="both"/>
              <w:textAlignment w:val="baseline"/>
              <w:rPr>
                <w:rFonts w:eastAsia="Arial"/>
                <w:szCs w:val="24"/>
              </w:rPr>
            </w:pPr>
            <w:r w:rsidRPr="00AE7A56">
              <w:rPr>
                <w:rFonts w:eastAsia="Arial"/>
                <w:szCs w:val="24"/>
              </w:rPr>
              <w:t>11.2.2. Sutarties kainos, kainodaros, atsiskaitymo sąlygų ir tvarkos pažeidimai – kai Rangovas be teisėto pagrindo ar Užsakovo sutikimo reikalauja padidinti Sutarties kainą, taiko Sutarties neatitinkančią kainodarą, pateikia atsiskaitymo dokumentus, neatitinkančius Sutarties nuostatų, arba kitaip pažeidžia Sutartyje nustatytą atsiskaitymo tvarką.</w:t>
            </w:r>
          </w:p>
          <w:p w14:paraId="2D892BE8" w14:textId="77777777" w:rsidR="00960A85" w:rsidRPr="00AE7A56" w:rsidRDefault="00960A85" w:rsidP="00960A85">
            <w:pPr>
              <w:jc w:val="both"/>
              <w:textAlignment w:val="baseline"/>
              <w:rPr>
                <w:rFonts w:eastAsia="Arial"/>
                <w:szCs w:val="24"/>
              </w:rPr>
            </w:pPr>
            <w:r w:rsidRPr="00AE7A56">
              <w:rPr>
                <w:rFonts w:eastAsia="Arial"/>
                <w:szCs w:val="24"/>
              </w:rPr>
              <w:t xml:space="preserve">11.2.3. Darbų atlikimo terminų pažeidimai – kai Rangovas vėluoja atlikti visus Sutartyje numatytus Darbus ilgiau kaip 30 (trisdešimt) kalendorinių dienų, išskyrus atvejus, kai Darbų </w:t>
            </w:r>
            <w:r w:rsidRPr="00AE7A56">
              <w:rPr>
                <w:rFonts w:eastAsia="Arial"/>
                <w:szCs w:val="24"/>
              </w:rPr>
              <w:lastRenderedPageBreak/>
              <w:t>atlikimo terminas pratęstas Sutartyje nustatyta tvarka, arba sistemingai (2 ar daugiau kartų) nesilaiko Sutartyje ar suderintame Darbų vykdymo grafike nustatytų tarpinių terminų.</w:t>
            </w:r>
          </w:p>
          <w:p w14:paraId="02662AD8" w14:textId="77777777" w:rsidR="00960A85" w:rsidRPr="00AE7A56" w:rsidRDefault="00960A85" w:rsidP="00960A85">
            <w:pPr>
              <w:jc w:val="both"/>
              <w:textAlignment w:val="baseline"/>
              <w:rPr>
                <w:rFonts w:eastAsia="Arial"/>
                <w:szCs w:val="24"/>
              </w:rPr>
            </w:pPr>
            <w:r w:rsidRPr="00AE7A56">
              <w:rPr>
                <w:rFonts w:eastAsia="Arial"/>
                <w:szCs w:val="24"/>
              </w:rPr>
              <w:t>11.2.4. Darbų apimties ir Techninės specifikacijos bei Statinio projekto reikalavimų pažeidimai – kai nustatoma, kad Rangovo atlikti Darbai neatitinka Techninės specifikacijos, Statinio projekto ar kitų Sutarties reikalavimų ir Rangovas šių trūkumų nepašalina per Užsakovo nustatytą protingą ir technologiškai pagrįstą terminą, arba tokie patys ar analogiški pažeidimai nustatomi 2 (du) ar daugiau kartų per Sutarties vykdymo laikotarpį.</w:t>
            </w:r>
          </w:p>
          <w:p w14:paraId="46F0B43C" w14:textId="24863F7E" w:rsidR="00960A85" w:rsidRDefault="00960A85" w:rsidP="00960A85">
            <w:pPr>
              <w:jc w:val="both"/>
              <w:rPr>
                <w:kern w:val="2"/>
                <w:szCs w:val="24"/>
              </w:rPr>
            </w:pPr>
            <w:r w:rsidRPr="00AE7A56">
              <w:rPr>
                <w:rFonts w:eastAsia="Arial"/>
                <w:szCs w:val="24"/>
              </w:rPr>
              <w:t>11.2.5. Kiti esminiai pažeidimai, kurie dėl savo pobūdžio, masto ar pasekmių iš esmės pažeidžia Užsakovo interesus, trukdo pasiekti Sutarties tikslą arba sudaro pagrindą konstatuoti esminį Sutarties pažeidimą pagal Lietuvos Respublikos civilinio kodekso nuostatas.</w:t>
            </w:r>
          </w:p>
        </w:tc>
      </w:tr>
      <w:tr w:rsidR="00C329C7" w14:paraId="24AD2D84" w14:textId="77777777">
        <w:trPr>
          <w:trHeight w:val="300"/>
        </w:trPr>
        <w:tc>
          <w:tcPr>
            <w:tcW w:w="9493" w:type="dxa"/>
            <w:gridSpan w:val="3"/>
          </w:tcPr>
          <w:p w14:paraId="653E5E1B" w14:textId="77777777" w:rsidR="00C329C7" w:rsidRDefault="00C329C7" w:rsidP="00C329C7">
            <w:pPr>
              <w:jc w:val="center"/>
              <w:rPr>
                <w:b/>
                <w:kern w:val="2"/>
                <w:szCs w:val="24"/>
              </w:rPr>
            </w:pPr>
            <w:r>
              <w:rPr>
                <w:b/>
                <w:kern w:val="2"/>
                <w:szCs w:val="24"/>
              </w:rPr>
              <w:lastRenderedPageBreak/>
              <w:t>12. SUTARTIES GALIOJIMAS IR KEITIMAS</w:t>
            </w:r>
          </w:p>
        </w:tc>
      </w:tr>
      <w:tr w:rsidR="00C329C7" w14:paraId="3B42D16E" w14:textId="77777777">
        <w:trPr>
          <w:trHeight w:val="300"/>
        </w:trPr>
        <w:tc>
          <w:tcPr>
            <w:tcW w:w="3114" w:type="dxa"/>
          </w:tcPr>
          <w:p w14:paraId="22B7F686" w14:textId="77777777" w:rsidR="00C329C7" w:rsidRDefault="00C329C7" w:rsidP="00C329C7">
            <w:pPr>
              <w:rPr>
                <w:b/>
                <w:kern w:val="2"/>
                <w:szCs w:val="24"/>
              </w:rPr>
            </w:pPr>
            <w:r>
              <w:rPr>
                <w:b/>
                <w:szCs w:val="24"/>
              </w:rPr>
              <w:t>12.1. Sutarties sudarymas ir įsigaliojimas</w:t>
            </w:r>
          </w:p>
        </w:tc>
        <w:tc>
          <w:tcPr>
            <w:tcW w:w="6379" w:type="dxa"/>
            <w:gridSpan w:val="2"/>
          </w:tcPr>
          <w:p w14:paraId="5EDF809F" w14:textId="77777777" w:rsidR="00C329C7" w:rsidRPr="00960A85" w:rsidRDefault="00C329C7" w:rsidP="00C329C7">
            <w:pPr>
              <w:jc w:val="both"/>
              <w:rPr>
                <w:kern w:val="2"/>
                <w:szCs w:val="24"/>
              </w:rPr>
            </w:pPr>
            <w:r w:rsidRPr="00960A85">
              <w:rPr>
                <w:kern w:val="2"/>
                <w:szCs w:val="24"/>
              </w:rPr>
              <w:t>Ši Sutartis laikoma sudaryta ir įsigalioja nuo Sutarties pasirašymo dienos (antrosios Šalies pasirašymo dieną), ir (antra) pateikiamas sutarties įvykdymo užtikrinimas.</w:t>
            </w:r>
          </w:p>
          <w:p w14:paraId="3CFFC55A" w14:textId="04CFB32F" w:rsidR="00C329C7" w:rsidRPr="00960A85" w:rsidRDefault="00C329C7" w:rsidP="00960A85">
            <w:pPr>
              <w:jc w:val="both"/>
              <w:rPr>
                <w:rFonts w:eastAsia="Calibri"/>
                <w:szCs w:val="24"/>
              </w:rPr>
            </w:pPr>
            <w:r w:rsidRPr="00960A85">
              <w:rPr>
                <w:kern w:val="2"/>
                <w:szCs w:val="24"/>
              </w:rPr>
              <w:t xml:space="preserve">Sutartis galioja iki </w:t>
            </w:r>
            <w:r w:rsidRPr="00960A85">
              <w:rPr>
                <w:rFonts w:eastAsia="Calibri"/>
                <w:szCs w:val="24"/>
              </w:rPr>
              <w:t xml:space="preserve">visiško Sutarties Šalių įsipareigojimų pagal Sutartį įvykdymo </w:t>
            </w:r>
            <w:r w:rsidRPr="00960A85">
              <w:rPr>
                <w:kern w:val="2"/>
                <w:szCs w:val="24"/>
              </w:rPr>
              <w:t xml:space="preserve">(kol bus išnaudota Pradinės sutarties vertė, bet jos terminas negali būti ilgesnis kaip </w:t>
            </w:r>
            <w:r w:rsidR="00960A85" w:rsidRPr="00960A85">
              <w:rPr>
                <w:kern w:val="2"/>
                <w:szCs w:val="24"/>
              </w:rPr>
              <w:t xml:space="preserve">7 </w:t>
            </w:r>
            <w:r w:rsidRPr="00960A85">
              <w:rPr>
                <w:kern w:val="2"/>
                <w:szCs w:val="24"/>
              </w:rPr>
              <w:t>mėnesi</w:t>
            </w:r>
            <w:r w:rsidR="00960A85" w:rsidRPr="00960A85">
              <w:rPr>
                <w:kern w:val="2"/>
                <w:szCs w:val="24"/>
              </w:rPr>
              <w:t>us</w:t>
            </w:r>
            <w:r w:rsidRPr="00960A85">
              <w:rPr>
                <w:kern w:val="2"/>
                <w:szCs w:val="24"/>
              </w:rPr>
              <w:t xml:space="preserve"> atsižvelgus į Darbų priėmimo ir apmokėjimo už Darbus terminus ar kt. aplinkybes</w:t>
            </w:r>
            <w:r w:rsidR="00960A85" w:rsidRPr="00960A85">
              <w:rPr>
                <w:kern w:val="2"/>
                <w:szCs w:val="24"/>
              </w:rPr>
              <w:t>.</w:t>
            </w:r>
          </w:p>
        </w:tc>
      </w:tr>
      <w:tr w:rsidR="00C329C7" w14:paraId="1EC066B0" w14:textId="77777777">
        <w:trPr>
          <w:trHeight w:val="300"/>
        </w:trPr>
        <w:tc>
          <w:tcPr>
            <w:tcW w:w="3114" w:type="dxa"/>
          </w:tcPr>
          <w:p w14:paraId="0D694A99" w14:textId="77777777" w:rsidR="00C329C7" w:rsidRDefault="00C329C7" w:rsidP="00C329C7">
            <w:pPr>
              <w:rPr>
                <w:b/>
                <w:szCs w:val="24"/>
              </w:rPr>
            </w:pPr>
            <w:r>
              <w:rPr>
                <w:b/>
                <w:szCs w:val="24"/>
              </w:rPr>
              <w:t xml:space="preserve">12.2. </w:t>
            </w:r>
            <w:r>
              <w:rPr>
                <w:b/>
                <w:kern w:val="2"/>
                <w:szCs w:val="24"/>
              </w:rPr>
              <w:t>Sutarties galiojimo termino pratęsimas</w:t>
            </w:r>
          </w:p>
        </w:tc>
        <w:tc>
          <w:tcPr>
            <w:tcW w:w="6379" w:type="dxa"/>
            <w:gridSpan w:val="2"/>
          </w:tcPr>
          <w:p w14:paraId="72BE870F" w14:textId="656400A8" w:rsidR="00C329C7" w:rsidRPr="00875047" w:rsidRDefault="00C329C7" w:rsidP="00C329C7">
            <w:pPr>
              <w:jc w:val="both"/>
              <w:rPr>
                <w:kern w:val="2"/>
                <w:szCs w:val="24"/>
              </w:rPr>
            </w:pPr>
            <w:r w:rsidRPr="00875047">
              <w:rPr>
                <w:kern w:val="2"/>
                <w:szCs w:val="24"/>
              </w:rPr>
              <w:t xml:space="preserve">Šalių abipusiu rašytiniu Susitarimu Sutartis tomis pačiomis sąlygomis </w:t>
            </w:r>
            <w:r w:rsidRPr="00875047">
              <w:rPr>
                <w:szCs w:val="24"/>
              </w:rPr>
              <w:t xml:space="preserve">(įskaitant Sutarties kainos padidinimą, kai yra išnaudota Sutarties kaina, arba nedidinant Sutarties kainos) </w:t>
            </w:r>
            <w:r w:rsidRPr="00875047">
              <w:rPr>
                <w:kern w:val="2"/>
                <w:szCs w:val="24"/>
              </w:rPr>
              <w:t xml:space="preserve">gali būti pratęsta 1 (vieną) kartą </w:t>
            </w:r>
            <w:r w:rsidR="00875047" w:rsidRPr="00875047">
              <w:rPr>
                <w:kern w:val="2"/>
                <w:szCs w:val="24"/>
              </w:rPr>
              <w:t>2</w:t>
            </w:r>
            <w:r w:rsidRPr="00875047">
              <w:rPr>
                <w:kern w:val="2"/>
                <w:szCs w:val="24"/>
              </w:rPr>
              <w:t xml:space="preserve"> (</w:t>
            </w:r>
            <w:r w:rsidR="00875047" w:rsidRPr="00875047">
              <w:rPr>
                <w:kern w:val="2"/>
                <w:szCs w:val="24"/>
              </w:rPr>
              <w:t>dviems</w:t>
            </w:r>
            <w:r w:rsidRPr="00875047">
              <w:rPr>
                <w:kern w:val="2"/>
                <w:szCs w:val="24"/>
              </w:rPr>
              <w:t>) mėnesiams, jeigu yra išlikęs poreikis ir esant šiai (šioms) aplinkybėms:</w:t>
            </w:r>
          </w:p>
          <w:p w14:paraId="12502E55" w14:textId="77777777" w:rsidR="00C329C7" w:rsidRPr="00875047" w:rsidRDefault="00C329C7" w:rsidP="00C329C7">
            <w:pPr>
              <w:jc w:val="both"/>
              <w:rPr>
                <w:szCs w:val="24"/>
              </w:rPr>
            </w:pPr>
            <w:r w:rsidRPr="00875047">
              <w:rPr>
                <w:rFonts w:eastAsia="Calibri"/>
                <w:szCs w:val="24"/>
              </w:rPr>
              <w:t>12.2.1.</w:t>
            </w:r>
            <w:r w:rsidRPr="00875047">
              <w:rPr>
                <w:rFonts w:eastAsia="Arial"/>
                <w:szCs w:val="24"/>
              </w:rPr>
              <w:t xml:space="preserve"> </w:t>
            </w:r>
            <w:r w:rsidRPr="00875047">
              <w:rPr>
                <w:szCs w:val="24"/>
              </w:rPr>
              <w:t>Sutarties galiojimo terminas gali būti pratęsiamas tam laikotarpiui, kiek buvo sustabdytas ir (arba) pratęstas Darbų vykdymas.</w:t>
            </w:r>
          </w:p>
          <w:p w14:paraId="290E2B4D" w14:textId="77777777" w:rsidR="00C329C7" w:rsidRPr="00875047" w:rsidRDefault="00C329C7" w:rsidP="00C329C7">
            <w:pPr>
              <w:jc w:val="both"/>
              <w:rPr>
                <w:rFonts w:eastAsia="Arial"/>
                <w:szCs w:val="24"/>
              </w:rPr>
            </w:pPr>
            <w:r w:rsidRPr="00875047">
              <w:rPr>
                <w:rFonts w:eastAsia="Arial"/>
                <w:szCs w:val="24"/>
              </w:rPr>
              <w:t>12.2.2. Užsakovas neišpirko Darbų pagal Sutartį ir nėra išnaudota Sutarties kaina;</w:t>
            </w:r>
          </w:p>
          <w:p w14:paraId="1F9FFA32" w14:textId="77777777" w:rsidR="00C329C7" w:rsidRPr="00875047" w:rsidRDefault="00C329C7" w:rsidP="00C329C7">
            <w:pPr>
              <w:jc w:val="both"/>
              <w:rPr>
                <w:rFonts w:eastAsia="Arial"/>
                <w:szCs w:val="24"/>
              </w:rPr>
            </w:pPr>
            <w:r w:rsidRPr="00875047">
              <w:rPr>
                <w:rFonts w:eastAsia="Arial"/>
                <w:szCs w:val="24"/>
              </w:rPr>
              <w:t>12.2.3. Darbams skiriamas finansavimas einamiesiems kalendoriniams metams;</w:t>
            </w:r>
          </w:p>
          <w:p w14:paraId="574E261B" w14:textId="487A0838" w:rsidR="00C329C7" w:rsidRPr="00875047" w:rsidRDefault="00C329C7" w:rsidP="00C329C7">
            <w:pPr>
              <w:jc w:val="both"/>
              <w:rPr>
                <w:rFonts w:eastAsia="Calibri"/>
                <w:szCs w:val="24"/>
              </w:rPr>
            </w:pPr>
            <w:r w:rsidRPr="00875047">
              <w:rPr>
                <w:rFonts w:eastAsia="Calibri"/>
                <w:szCs w:val="24"/>
              </w:rPr>
              <w:t>12.2.4. Rangovas Darbus atliko nepraleisdamas Darbų atlikimo terminų;</w:t>
            </w:r>
          </w:p>
          <w:p w14:paraId="6C18C0C2" w14:textId="77777777" w:rsidR="00C329C7" w:rsidRPr="00875047" w:rsidRDefault="00C329C7" w:rsidP="00C329C7">
            <w:pPr>
              <w:jc w:val="both"/>
              <w:rPr>
                <w:rFonts w:eastAsia="Calibri"/>
                <w:szCs w:val="24"/>
              </w:rPr>
            </w:pPr>
            <w:r w:rsidRPr="00875047">
              <w:rPr>
                <w:rFonts w:eastAsia="Calibri"/>
                <w:szCs w:val="24"/>
              </w:rPr>
              <w:t>12.2.5. Darbai atlikti be trūkumų;</w:t>
            </w:r>
          </w:p>
          <w:p w14:paraId="0CA7C259" w14:textId="77777777" w:rsidR="00C329C7" w:rsidRPr="00875047" w:rsidRDefault="00C329C7" w:rsidP="00C329C7">
            <w:pPr>
              <w:jc w:val="both"/>
              <w:rPr>
                <w:rFonts w:eastAsia="Calibri"/>
                <w:szCs w:val="24"/>
              </w:rPr>
            </w:pPr>
            <w:r w:rsidRPr="00875047">
              <w:rPr>
                <w:rFonts w:eastAsia="Calibri"/>
                <w:szCs w:val="24"/>
              </w:rPr>
              <w:t>11.2.6. Rangovas visą Sutarties vykdymo laikotarpį laikėsi Rangovo pasiūlyme nurodytų įsipareigojimų dėl Kokybinių kriterijų;</w:t>
            </w:r>
          </w:p>
          <w:p w14:paraId="5A022132" w14:textId="0C9A285C" w:rsidR="00C329C7" w:rsidRPr="00875047" w:rsidRDefault="00C329C7" w:rsidP="00C329C7">
            <w:pPr>
              <w:jc w:val="both"/>
              <w:rPr>
                <w:rFonts w:eastAsia="Arial"/>
                <w:szCs w:val="24"/>
              </w:rPr>
            </w:pPr>
            <w:r w:rsidRPr="00875047">
              <w:rPr>
                <w:rFonts w:eastAsia="Calibri"/>
                <w:szCs w:val="24"/>
              </w:rPr>
              <w:t xml:space="preserve">12.2.7. Rangovas visą Sutarties vykdymo laikotarpį laikėsi Rangovo pasiūlyme nurodytų įsipareigojimų dėl </w:t>
            </w:r>
            <w:r w:rsidRPr="00875047">
              <w:rPr>
                <w:rFonts w:eastAsia="Arial"/>
                <w:szCs w:val="24"/>
              </w:rPr>
              <w:t>kokybės vadybos sistemos ir (arba) aplinkos apsaugos vadybos sistemos standartų taikymo.</w:t>
            </w:r>
          </w:p>
        </w:tc>
      </w:tr>
      <w:tr w:rsidR="00C329C7" w14:paraId="1341A5DC" w14:textId="77777777">
        <w:trPr>
          <w:trHeight w:val="300"/>
        </w:trPr>
        <w:tc>
          <w:tcPr>
            <w:tcW w:w="9493" w:type="dxa"/>
            <w:gridSpan w:val="3"/>
          </w:tcPr>
          <w:p w14:paraId="56303A83" w14:textId="77777777" w:rsidR="00C329C7" w:rsidRDefault="00C329C7" w:rsidP="00C329C7">
            <w:pPr>
              <w:jc w:val="center"/>
              <w:rPr>
                <w:b/>
                <w:kern w:val="2"/>
                <w:szCs w:val="24"/>
              </w:rPr>
            </w:pPr>
            <w:r>
              <w:rPr>
                <w:b/>
                <w:kern w:val="2"/>
                <w:szCs w:val="24"/>
              </w:rPr>
              <w:lastRenderedPageBreak/>
              <w:t>13. SUTARTIES NUTRAUKIMAS</w:t>
            </w:r>
          </w:p>
        </w:tc>
      </w:tr>
      <w:tr w:rsidR="00875047" w14:paraId="78A28F43" w14:textId="77777777">
        <w:trPr>
          <w:trHeight w:val="300"/>
        </w:trPr>
        <w:tc>
          <w:tcPr>
            <w:tcW w:w="3114" w:type="dxa"/>
            <w:tcBorders>
              <w:top w:val="single" w:sz="4" w:space="0" w:color="auto"/>
              <w:left w:val="single" w:sz="4" w:space="0" w:color="auto"/>
              <w:bottom w:val="single" w:sz="4" w:space="0" w:color="auto"/>
              <w:right w:val="single" w:sz="4" w:space="0" w:color="auto"/>
            </w:tcBorders>
          </w:tcPr>
          <w:p w14:paraId="58849C79" w14:textId="77777777" w:rsidR="00875047" w:rsidRDefault="00875047" w:rsidP="00875047">
            <w:pPr>
              <w:rPr>
                <w:b/>
                <w:kern w:val="2"/>
                <w:szCs w:val="24"/>
              </w:rPr>
            </w:pPr>
            <w:r>
              <w:rPr>
                <w:b/>
                <w:kern w:val="2"/>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508A8A53" w14:textId="77777777" w:rsidR="00875047" w:rsidRPr="003634ED" w:rsidRDefault="00875047" w:rsidP="00875047">
            <w:pPr>
              <w:jc w:val="both"/>
              <w:rPr>
                <w:szCs w:val="24"/>
              </w:rPr>
            </w:pPr>
            <w:r w:rsidRPr="003634ED">
              <w:rPr>
                <w:kern w:val="2"/>
                <w:szCs w:val="24"/>
              </w:rPr>
              <w:t>Sutartis gali būti nutraukiama rašytiniu Šalių susitarimu arba vienašališkai, Bendrosiose sąlygose ir šiais Specialiosiose sąlygose nurodytais atvejais ir nustatyta tvarka.</w:t>
            </w:r>
          </w:p>
          <w:p w14:paraId="60069C2F" w14:textId="6DE9653F" w:rsidR="00875047" w:rsidRDefault="00875047" w:rsidP="00875047">
            <w:pPr>
              <w:jc w:val="both"/>
              <w:rPr>
                <w:color w:val="4472C4"/>
                <w:kern w:val="2"/>
                <w:szCs w:val="24"/>
              </w:rPr>
            </w:pPr>
            <w:r w:rsidRPr="003634ED">
              <w:rPr>
                <w:kern w:val="2"/>
                <w:szCs w:val="24"/>
              </w:rPr>
              <w:t xml:space="preserve">Susitarime įvardijamos Sutarties nutraukimo priežastys, nutraukimo data ir susitariama dėl apmokėjimo už iki Sutarties nutraukimo priimtus Darbus, taip pat dėl atsakomybės nuostatų taikymo. </w:t>
            </w:r>
          </w:p>
        </w:tc>
      </w:tr>
      <w:tr w:rsidR="00875047" w14:paraId="76D618C5" w14:textId="77777777">
        <w:trPr>
          <w:trHeight w:val="300"/>
        </w:trPr>
        <w:tc>
          <w:tcPr>
            <w:tcW w:w="3114" w:type="dxa"/>
            <w:tcBorders>
              <w:top w:val="single" w:sz="4" w:space="0" w:color="auto"/>
              <w:left w:val="single" w:sz="4" w:space="0" w:color="auto"/>
              <w:bottom w:val="single" w:sz="4" w:space="0" w:color="auto"/>
              <w:right w:val="single" w:sz="4" w:space="0" w:color="auto"/>
            </w:tcBorders>
          </w:tcPr>
          <w:p w14:paraId="0F5EF587" w14:textId="77777777" w:rsidR="00875047" w:rsidRDefault="00875047" w:rsidP="00875047">
            <w:pPr>
              <w:rPr>
                <w:b/>
                <w:kern w:val="2"/>
                <w:szCs w:val="24"/>
              </w:rPr>
            </w:pPr>
            <w:r>
              <w:rPr>
                <w:b/>
                <w:kern w:val="2"/>
                <w:szCs w:val="24"/>
              </w:rPr>
              <w:t xml:space="preserve">13.2. Esminiai Sutarties </w:t>
            </w:r>
            <w:r>
              <w:rPr>
                <w:b/>
                <w:szCs w:val="24"/>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505528F7" w14:textId="77777777" w:rsidR="00875047" w:rsidRPr="007F75DE" w:rsidRDefault="00875047" w:rsidP="00875047">
            <w:pPr>
              <w:jc w:val="both"/>
              <w:rPr>
                <w:kern w:val="2"/>
                <w:szCs w:val="24"/>
              </w:rPr>
            </w:pPr>
            <w:r w:rsidRPr="007F75DE">
              <w:rPr>
                <w:kern w:val="2"/>
                <w:szCs w:val="24"/>
              </w:rPr>
              <w:t>13.2.1. jeigu Rangovas nevykdo prisiimtų įsipareigojimų už Sutartyje nustatytą Sutarties kainą;</w:t>
            </w:r>
          </w:p>
          <w:p w14:paraId="6E115921" w14:textId="77777777" w:rsidR="00875047" w:rsidRPr="007F75DE" w:rsidRDefault="00875047" w:rsidP="00875047">
            <w:pPr>
              <w:jc w:val="both"/>
              <w:rPr>
                <w:kern w:val="2"/>
                <w:szCs w:val="24"/>
              </w:rPr>
            </w:pPr>
            <w:r w:rsidRPr="007F75DE">
              <w:rPr>
                <w:kern w:val="2"/>
                <w:szCs w:val="24"/>
              </w:rPr>
              <w:t xml:space="preserve">13.2.2. </w:t>
            </w:r>
            <w:r w:rsidRPr="007F75DE">
              <w:rPr>
                <w:szCs w:val="24"/>
              </w:rPr>
              <w:t xml:space="preserve">jeigu Rangovas nepateikia Sutarties įvykdymo užtikrinimo pratęsimo ilgiau kaip </w:t>
            </w:r>
            <w:r w:rsidRPr="007F75DE">
              <w:rPr>
                <w:kern w:val="2"/>
                <w:szCs w:val="24"/>
              </w:rPr>
              <w:t>10 (dešimt)</w:t>
            </w:r>
            <w:r w:rsidRPr="007F75DE">
              <w:rPr>
                <w:szCs w:val="24"/>
              </w:rPr>
              <w:t xml:space="preserve"> dienų nuo galiojančio Sutarties įvykdymo užtikrinimo termino pabaigos Bendrosiose sąlygose nustatyta tvarka (išskyrus pirminį Sutarties įvykdymo užtikrinimą);</w:t>
            </w:r>
          </w:p>
          <w:p w14:paraId="2A9544A5" w14:textId="77777777" w:rsidR="00875047" w:rsidRPr="007F75DE" w:rsidRDefault="00875047" w:rsidP="00875047">
            <w:pPr>
              <w:jc w:val="both"/>
              <w:rPr>
                <w:szCs w:val="24"/>
              </w:rPr>
            </w:pPr>
            <w:r w:rsidRPr="007F75DE">
              <w:rPr>
                <w:szCs w:val="24"/>
              </w:rPr>
              <w:t xml:space="preserve">13.2.3. </w:t>
            </w:r>
            <w:r w:rsidRPr="007F75DE">
              <w:rPr>
                <w:rFonts w:eastAsia="Calibri"/>
                <w:szCs w:val="24"/>
              </w:rPr>
              <w:t xml:space="preserve">kai Rangovas vėluoja tinkamai įvykdyti ir (arba) nevykdo savo sutartinių įsipareigojimų ilgiau kaip </w:t>
            </w:r>
            <w:r w:rsidRPr="007F75DE">
              <w:rPr>
                <w:kern w:val="2"/>
                <w:szCs w:val="24"/>
              </w:rPr>
              <w:t>30 (trisdešimt)</w:t>
            </w:r>
            <w:r w:rsidRPr="007F75DE">
              <w:rPr>
                <w:rFonts w:eastAsia="Calibri"/>
                <w:szCs w:val="24"/>
              </w:rPr>
              <w:t xml:space="preserve"> dienų</w:t>
            </w:r>
            <w:r w:rsidRPr="007F75DE">
              <w:rPr>
                <w:kern w:val="2"/>
                <w:szCs w:val="24"/>
              </w:rPr>
              <w:t xml:space="preserve">; </w:t>
            </w:r>
          </w:p>
          <w:p w14:paraId="3B7738F2" w14:textId="77777777" w:rsidR="00875047" w:rsidRPr="007F75DE" w:rsidRDefault="00875047" w:rsidP="00875047">
            <w:pPr>
              <w:jc w:val="both"/>
              <w:rPr>
                <w:kern w:val="2"/>
                <w:szCs w:val="24"/>
              </w:rPr>
            </w:pPr>
            <w:r w:rsidRPr="007F75DE">
              <w:rPr>
                <w:kern w:val="2"/>
                <w:szCs w:val="24"/>
              </w:rPr>
              <w:t xml:space="preserve">13.2.4. </w:t>
            </w:r>
            <w:r w:rsidRPr="007F75DE">
              <w:rPr>
                <w:rFonts w:eastAsia="Arial"/>
                <w:kern w:val="2"/>
                <w:szCs w:val="24"/>
              </w:rPr>
              <w:t xml:space="preserve">jeigu Rangovas nesilaiko Sutartyje nustatytų Darbų atlikimo terminų 2 (du) kartus iš eilės arba vėluoja atlikti Darbus daugiau kaip </w:t>
            </w:r>
            <w:r w:rsidRPr="007F75DE">
              <w:rPr>
                <w:kern w:val="2"/>
                <w:szCs w:val="24"/>
              </w:rPr>
              <w:t>30 (trisdešimt)</w:t>
            </w:r>
            <w:r w:rsidRPr="007F75DE">
              <w:rPr>
                <w:rFonts w:eastAsia="Calibri"/>
                <w:szCs w:val="24"/>
              </w:rPr>
              <w:t xml:space="preserve"> </w:t>
            </w:r>
            <w:r w:rsidRPr="007F75DE">
              <w:rPr>
                <w:rFonts w:eastAsia="Arial"/>
                <w:kern w:val="2"/>
                <w:szCs w:val="24"/>
              </w:rPr>
              <w:t>nuo Sutartyje nustatyto Darbų atlikimo termino;</w:t>
            </w:r>
          </w:p>
          <w:p w14:paraId="67D06EEF" w14:textId="77777777" w:rsidR="00875047" w:rsidRPr="007F75DE" w:rsidRDefault="00875047" w:rsidP="00875047">
            <w:pPr>
              <w:tabs>
                <w:tab w:val="left" w:pos="567"/>
                <w:tab w:val="left" w:pos="851"/>
                <w:tab w:val="left" w:pos="992"/>
                <w:tab w:val="left" w:pos="1134"/>
              </w:tabs>
              <w:jc w:val="both"/>
              <w:rPr>
                <w:rFonts w:eastAsia="Arial"/>
                <w:kern w:val="2"/>
                <w:szCs w:val="24"/>
              </w:rPr>
            </w:pPr>
            <w:r w:rsidRPr="007F75DE">
              <w:rPr>
                <w:rFonts w:eastAsia="Arial"/>
                <w:kern w:val="2"/>
                <w:szCs w:val="24"/>
              </w:rPr>
              <w:t xml:space="preserve">13.2.5. jeigu Rangovas nesilaiko Darbų atlikimo terminų ir priskaičiuotų netesybų už vėlavimą suma viršija </w:t>
            </w:r>
            <w:r w:rsidRPr="007F75DE">
              <w:rPr>
                <w:bCs/>
                <w:kern w:val="2"/>
                <w:szCs w:val="24"/>
              </w:rPr>
              <w:t xml:space="preserve">20 (dvidešimt), </w:t>
            </w:r>
            <w:r w:rsidRPr="007F75DE">
              <w:rPr>
                <w:szCs w:val="24"/>
              </w:rPr>
              <w:t>procentų nuo Sutarties kainos be PVM</w:t>
            </w:r>
            <w:r w:rsidRPr="007F75DE">
              <w:rPr>
                <w:rFonts w:eastAsia="Arial"/>
                <w:kern w:val="2"/>
                <w:szCs w:val="24"/>
              </w:rPr>
              <w:t>;</w:t>
            </w:r>
          </w:p>
          <w:p w14:paraId="423CAA8E" w14:textId="77777777" w:rsidR="00875047" w:rsidRPr="007F75DE" w:rsidRDefault="00875047" w:rsidP="00875047">
            <w:pPr>
              <w:tabs>
                <w:tab w:val="left" w:pos="567"/>
                <w:tab w:val="left" w:pos="851"/>
                <w:tab w:val="left" w:pos="992"/>
                <w:tab w:val="left" w:pos="1134"/>
              </w:tabs>
              <w:jc w:val="both"/>
              <w:rPr>
                <w:rFonts w:eastAsia="Arial"/>
                <w:kern w:val="2"/>
                <w:szCs w:val="24"/>
              </w:rPr>
            </w:pPr>
            <w:r w:rsidRPr="007F75DE">
              <w:rPr>
                <w:rFonts w:eastAsia="Arial"/>
                <w:kern w:val="2"/>
                <w:szCs w:val="24"/>
              </w:rPr>
              <w:t xml:space="preserve">13.2.6. </w:t>
            </w:r>
            <w:r w:rsidRPr="007F75DE">
              <w:rPr>
                <w:szCs w:val="24"/>
              </w:rPr>
              <w:t>Rangovas atlieka Darbus neturėdamas su Užsakovu suderinto Rangovo dokumento, kuriuo vadovaujantis turi būti atliekami tie Darbai;</w:t>
            </w:r>
          </w:p>
          <w:p w14:paraId="2C67DA5C" w14:textId="77777777" w:rsidR="00875047" w:rsidRPr="007F75DE" w:rsidRDefault="00875047" w:rsidP="00875047">
            <w:pPr>
              <w:tabs>
                <w:tab w:val="left" w:pos="567"/>
                <w:tab w:val="left" w:pos="851"/>
                <w:tab w:val="left" w:pos="992"/>
                <w:tab w:val="left" w:pos="1134"/>
              </w:tabs>
              <w:jc w:val="both"/>
              <w:rPr>
                <w:rFonts w:eastAsia="Arial"/>
                <w:kern w:val="2"/>
                <w:szCs w:val="24"/>
              </w:rPr>
            </w:pPr>
            <w:r w:rsidRPr="007F75DE">
              <w:rPr>
                <w:rFonts w:eastAsia="Arial"/>
                <w:kern w:val="2"/>
                <w:szCs w:val="24"/>
              </w:rPr>
              <w:t>13.2.7. Rangovas daugiau kaip 2 (du) kartus atlieka Darbus, kurie neatitinka Sutartyje ir (ar) įstatymuose nustatytų reikalavimų Darbų atlikimui;</w:t>
            </w:r>
          </w:p>
          <w:p w14:paraId="2730CDEB" w14:textId="77777777" w:rsidR="00875047" w:rsidRPr="007F75DE" w:rsidRDefault="00875047" w:rsidP="00875047">
            <w:pPr>
              <w:jc w:val="both"/>
              <w:rPr>
                <w:kern w:val="2"/>
                <w:szCs w:val="24"/>
                <w:shd w:val="clear" w:color="auto" w:fill="FFFFFF"/>
              </w:rPr>
            </w:pPr>
            <w:r w:rsidRPr="007F75DE">
              <w:rPr>
                <w:kern w:val="2"/>
                <w:szCs w:val="24"/>
                <w:shd w:val="clear" w:color="auto" w:fill="FFFFFF"/>
              </w:rPr>
              <w:t xml:space="preserve">13.2.8. </w:t>
            </w:r>
            <w:r w:rsidRPr="007F75DE">
              <w:rPr>
                <w:szCs w:val="24"/>
              </w:rPr>
              <w:t>Rangovas sudaro subrangos sutartį neinformavęs Užsakovo;</w:t>
            </w:r>
          </w:p>
          <w:p w14:paraId="1979F5C4" w14:textId="165889B0" w:rsidR="00875047" w:rsidRDefault="00875047" w:rsidP="00875047">
            <w:pPr>
              <w:jc w:val="both"/>
              <w:rPr>
                <w:rFonts w:eastAsia="Arial"/>
                <w:color w:val="FF0000"/>
                <w:kern w:val="2"/>
                <w:szCs w:val="24"/>
              </w:rPr>
            </w:pPr>
            <w:r w:rsidRPr="007F75DE">
              <w:rPr>
                <w:rFonts w:eastAsia="Arial"/>
                <w:kern w:val="2"/>
                <w:szCs w:val="24"/>
              </w:rPr>
              <w:t>13.2.9. Rangovas 2 (du) kartus pažeidžia esminę Sutarties sąlygą.</w:t>
            </w:r>
          </w:p>
        </w:tc>
      </w:tr>
      <w:tr w:rsidR="00C329C7" w14:paraId="0FF79736" w14:textId="77777777">
        <w:trPr>
          <w:trHeight w:val="300"/>
        </w:trPr>
        <w:tc>
          <w:tcPr>
            <w:tcW w:w="9493" w:type="dxa"/>
            <w:gridSpan w:val="3"/>
          </w:tcPr>
          <w:p w14:paraId="0E814318" w14:textId="77777777" w:rsidR="00C329C7" w:rsidRDefault="00C329C7" w:rsidP="00C329C7">
            <w:pPr>
              <w:jc w:val="center"/>
              <w:rPr>
                <w:kern w:val="2"/>
                <w:szCs w:val="24"/>
              </w:rPr>
            </w:pPr>
            <w:r>
              <w:rPr>
                <w:b/>
                <w:kern w:val="2"/>
                <w:szCs w:val="24"/>
              </w:rPr>
              <w:t xml:space="preserve">14. APLINKOS APSAUGOS IR SOCIALINIAI KRITERIJAI </w:t>
            </w:r>
          </w:p>
        </w:tc>
      </w:tr>
      <w:tr w:rsidR="00875047" w14:paraId="5A4AC142" w14:textId="77777777">
        <w:trPr>
          <w:trHeight w:val="300"/>
        </w:trPr>
        <w:tc>
          <w:tcPr>
            <w:tcW w:w="3114" w:type="dxa"/>
          </w:tcPr>
          <w:p w14:paraId="28709B88" w14:textId="77777777" w:rsidR="00875047" w:rsidRDefault="00875047" w:rsidP="00875047">
            <w:pPr>
              <w:rPr>
                <w:b/>
                <w:kern w:val="2"/>
                <w:szCs w:val="24"/>
              </w:rPr>
            </w:pPr>
            <w:r>
              <w:rPr>
                <w:b/>
                <w:kern w:val="2"/>
                <w:szCs w:val="24"/>
              </w:rPr>
              <w:t xml:space="preserve">14.1. Su perkamais Darbais susiję aplinkos apsaugos kriterijai </w:t>
            </w:r>
          </w:p>
        </w:tc>
        <w:tc>
          <w:tcPr>
            <w:tcW w:w="6379" w:type="dxa"/>
            <w:gridSpan w:val="2"/>
          </w:tcPr>
          <w:p w14:paraId="07D470D8" w14:textId="77777777" w:rsidR="00875047" w:rsidRPr="002037BC" w:rsidRDefault="00875047" w:rsidP="00875047">
            <w:pPr>
              <w:jc w:val="both"/>
              <w:rPr>
                <w:color w:val="000000"/>
                <w:kern w:val="2"/>
                <w:szCs w:val="24"/>
                <w:shd w:val="clear" w:color="auto" w:fill="FFFFFF"/>
              </w:rPr>
            </w:pPr>
            <w:r w:rsidRPr="002037BC">
              <w:rPr>
                <w:color w:val="000000"/>
                <w:kern w:val="2"/>
                <w:szCs w:val="24"/>
                <w:shd w:val="clear" w:color="auto" w:fill="FFFFFF"/>
              </w:rPr>
              <w:t xml:space="preserve">Su perkamais Darbais susiję aplinkos apsaugos kriterijai nustatyti vadovaujantis Lietuvos Respublikos aplinkos ministro 2011 m. birželio 28 d. įsakymu Nr. D1-508 </w:t>
            </w:r>
            <w:r w:rsidRPr="002037BC">
              <w:rPr>
                <w:b/>
                <w:bCs/>
                <w:color w:val="000000"/>
                <w:kern w:val="2"/>
                <w:szCs w:val="24"/>
                <w:shd w:val="clear" w:color="auto" w:fill="FFFFFF"/>
              </w:rPr>
              <w:t>„</w:t>
            </w:r>
            <w:r w:rsidRPr="002037BC">
              <w:rPr>
                <w:color w:val="000000"/>
                <w:kern w:val="2"/>
                <w:szCs w:val="24"/>
                <w:shd w:val="clear" w:color="auto" w:fill="FFFFFF"/>
              </w:rPr>
              <w:t>Dėl Aplinkos apsaugos kriterijų taikymo, vykdant žaliuosius pirkimus, tvarkos aprašo patvirtinimo“. Pirkimui taikomi Tvarkos aprašo 4.3 papunktyje nustatyti reikalavimai.</w:t>
            </w:r>
          </w:p>
          <w:p w14:paraId="7BF9B74D" w14:textId="77777777" w:rsidR="00875047" w:rsidRPr="002037BC" w:rsidRDefault="00875047" w:rsidP="00875047">
            <w:pPr>
              <w:jc w:val="both"/>
              <w:rPr>
                <w:color w:val="000000"/>
                <w:kern w:val="2"/>
                <w:szCs w:val="24"/>
                <w:shd w:val="clear" w:color="auto" w:fill="FFFFFF"/>
              </w:rPr>
            </w:pPr>
            <w:r w:rsidRPr="002037BC">
              <w:rPr>
                <w:color w:val="000000"/>
                <w:kern w:val="2"/>
                <w:szCs w:val="24"/>
                <w:shd w:val="clear" w:color="auto" w:fill="FFFFFF"/>
              </w:rPr>
              <w:t>Rangovas visą Sutarties vykdymo laikotarpį privalo vykdant Darbus taikyti aplinkos apsaugos vadybos sistemą pagal LST EN ISO 14001, EMAS arba kitą lygiavertę aplinkos apsaugos vadybos sistemą ar lygiavertes aplinkos apsaugos vadybos užtikrinimo priemones, kurios atitinka Pirkimo dokumentuose nustatytus reikalavimus.</w:t>
            </w:r>
          </w:p>
          <w:p w14:paraId="35FA04F3" w14:textId="77777777" w:rsidR="00875047" w:rsidRPr="002037BC" w:rsidRDefault="00875047" w:rsidP="00875047">
            <w:pPr>
              <w:jc w:val="both"/>
              <w:rPr>
                <w:color w:val="000000"/>
                <w:kern w:val="2"/>
                <w:szCs w:val="24"/>
                <w:shd w:val="clear" w:color="auto" w:fill="FFFFFF"/>
              </w:rPr>
            </w:pPr>
            <w:r w:rsidRPr="002037BC">
              <w:rPr>
                <w:color w:val="000000"/>
                <w:kern w:val="2"/>
                <w:szCs w:val="24"/>
                <w:shd w:val="clear" w:color="auto" w:fill="FFFFFF"/>
              </w:rPr>
              <w:lastRenderedPageBreak/>
              <w:t>Jeigu Rangovas Sutarties vykdymui pasitelkia subtiekėjus, kuriems paveda atlikti Darbus, kuriems taikomi šie reikalavimai, Rangovas privalo užtikrinti ir prižiūrėti, kad subtiekėjai laikytųsi Rangovo taikomos aplinkos apsaugos vadybos sistemos arba lygiaverčių aplinkos apsaugos vadybos užtikrinimo priemonių tiek, kiek tai susiję su jų vykdomais įsipareigojimais pagal Sutartį.</w:t>
            </w:r>
          </w:p>
          <w:p w14:paraId="539CC168" w14:textId="77777777" w:rsidR="00875047" w:rsidRPr="002037BC" w:rsidRDefault="00875047" w:rsidP="00875047">
            <w:pPr>
              <w:jc w:val="both"/>
              <w:rPr>
                <w:color w:val="000000"/>
                <w:kern w:val="2"/>
                <w:szCs w:val="24"/>
                <w:shd w:val="clear" w:color="auto" w:fill="FFFFFF"/>
              </w:rPr>
            </w:pPr>
            <w:r w:rsidRPr="002037BC">
              <w:rPr>
                <w:color w:val="000000"/>
                <w:kern w:val="2"/>
                <w:szCs w:val="24"/>
                <w:shd w:val="clear" w:color="auto" w:fill="FFFFFF"/>
              </w:rPr>
              <w:t>Jeigu Sutarties vykdymo metu baigiasi aplinkos apsaugos vadybos sistemos sertifikato galiojimas arba pasikeičia kitos lygiavertės aplinkos apsaugos vadybos užtikrinimo priemonės, Rangovas privalo užtikrinti jų galiojimo tęstinumą ir, Užsakovui pareikalavus, pateikti galiojantį sertifikatą arba kitus lygiaverčius įrodymus, patvirtinančius atitiktį Pirkimo dokumentuose nustatytiems reikalavimams.</w:t>
            </w:r>
          </w:p>
          <w:p w14:paraId="5A145D43" w14:textId="3FB49889" w:rsidR="00875047" w:rsidRDefault="00875047" w:rsidP="00875047">
            <w:pPr>
              <w:rPr>
                <w:kern w:val="2"/>
                <w:szCs w:val="24"/>
              </w:rPr>
            </w:pPr>
            <w:r w:rsidRPr="002037BC">
              <w:rPr>
                <w:color w:val="000000"/>
                <w:kern w:val="2"/>
                <w:szCs w:val="24"/>
                <w:shd w:val="clear" w:color="auto" w:fill="FFFFFF"/>
              </w:rPr>
              <w:t>Su perkamais Darbais susiję aplinkos apsaugos kriterijai yra nustatyti Sutartyje ir yra privalomi Rangovui visą Sutarties vykdymo laikotarpį.</w:t>
            </w:r>
          </w:p>
        </w:tc>
      </w:tr>
      <w:tr w:rsidR="00C329C7" w14:paraId="7BE3D827" w14:textId="77777777">
        <w:trPr>
          <w:trHeight w:val="300"/>
        </w:trPr>
        <w:tc>
          <w:tcPr>
            <w:tcW w:w="3114" w:type="dxa"/>
          </w:tcPr>
          <w:p w14:paraId="00E4ECBA" w14:textId="77777777" w:rsidR="00C329C7" w:rsidRDefault="00C329C7" w:rsidP="00C329C7">
            <w:pPr>
              <w:rPr>
                <w:b/>
                <w:kern w:val="2"/>
                <w:szCs w:val="24"/>
              </w:rPr>
            </w:pPr>
            <w:r>
              <w:rPr>
                <w:b/>
                <w:kern w:val="2"/>
                <w:szCs w:val="24"/>
              </w:rPr>
              <w:lastRenderedPageBreak/>
              <w:t>14.2. Su perkamais Darbais susiję socialiniai kriterijai</w:t>
            </w:r>
          </w:p>
        </w:tc>
        <w:tc>
          <w:tcPr>
            <w:tcW w:w="6379" w:type="dxa"/>
            <w:gridSpan w:val="2"/>
          </w:tcPr>
          <w:p w14:paraId="4BE06DDF" w14:textId="0E4C8CE0" w:rsidR="00C329C7" w:rsidRPr="00875047" w:rsidRDefault="00C329C7" w:rsidP="00875047">
            <w:pPr>
              <w:jc w:val="both"/>
              <w:rPr>
                <w:color w:val="000000"/>
                <w:kern w:val="2"/>
                <w:szCs w:val="24"/>
                <w:shd w:val="clear" w:color="auto" w:fill="FFFFFF"/>
              </w:rPr>
            </w:pPr>
            <w:r>
              <w:rPr>
                <w:color w:val="000000"/>
                <w:kern w:val="2"/>
                <w:szCs w:val="24"/>
                <w:shd w:val="clear" w:color="auto" w:fill="FFFFFF"/>
              </w:rPr>
              <w:t>Netaikoma</w:t>
            </w:r>
          </w:p>
        </w:tc>
      </w:tr>
      <w:tr w:rsidR="00C329C7" w14:paraId="3229A5AE" w14:textId="77777777">
        <w:trPr>
          <w:trHeight w:val="300"/>
        </w:trPr>
        <w:tc>
          <w:tcPr>
            <w:tcW w:w="9493" w:type="dxa"/>
            <w:gridSpan w:val="3"/>
          </w:tcPr>
          <w:p w14:paraId="1820820B" w14:textId="77777777" w:rsidR="00C329C7" w:rsidRDefault="00C329C7" w:rsidP="00C329C7">
            <w:pPr>
              <w:jc w:val="center"/>
              <w:rPr>
                <w:b/>
                <w:bCs/>
                <w:kern w:val="2"/>
                <w:szCs w:val="24"/>
              </w:rPr>
            </w:pPr>
            <w:r>
              <w:rPr>
                <w:b/>
                <w:bCs/>
                <w:kern w:val="2"/>
                <w:szCs w:val="24"/>
              </w:rPr>
              <w:t>17. KITOS SĄLYGOS</w:t>
            </w:r>
          </w:p>
        </w:tc>
      </w:tr>
      <w:tr w:rsidR="00C329C7" w14:paraId="7B772F4E" w14:textId="77777777">
        <w:trPr>
          <w:trHeight w:val="300"/>
        </w:trPr>
        <w:tc>
          <w:tcPr>
            <w:tcW w:w="9493" w:type="dxa"/>
            <w:gridSpan w:val="3"/>
          </w:tcPr>
          <w:p w14:paraId="02C5DB35" w14:textId="77777777" w:rsidR="00C329C7" w:rsidRDefault="00C329C7" w:rsidP="00C329C7">
            <w:pPr>
              <w:jc w:val="both"/>
              <w:rPr>
                <w:kern w:val="2"/>
                <w:szCs w:val="24"/>
              </w:rPr>
            </w:pPr>
            <w:r>
              <w:rPr>
                <w:b/>
                <w:kern w:val="2"/>
                <w:szCs w:val="24"/>
              </w:rPr>
              <w:t>Šalys, pasirašydamos šią Sutartį, patvirtina, kad perskaitė Sutarties sąlygas, suprato jos turinį ir visos Sutarties sąlygos visiškai atitinka jų valią ir tikruosius ketinimus.</w:t>
            </w:r>
          </w:p>
        </w:tc>
      </w:tr>
      <w:tr w:rsidR="00C329C7" w14:paraId="1CE7E928" w14:textId="77777777">
        <w:trPr>
          <w:trHeight w:val="300"/>
        </w:trPr>
        <w:tc>
          <w:tcPr>
            <w:tcW w:w="9493" w:type="dxa"/>
            <w:gridSpan w:val="3"/>
          </w:tcPr>
          <w:p w14:paraId="265EC63D" w14:textId="77777777" w:rsidR="00C329C7" w:rsidRDefault="00C329C7" w:rsidP="00C329C7">
            <w:pPr>
              <w:jc w:val="center"/>
              <w:rPr>
                <w:b/>
                <w:kern w:val="2"/>
                <w:szCs w:val="24"/>
              </w:rPr>
            </w:pPr>
            <w:r>
              <w:rPr>
                <w:b/>
                <w:kern w:val="2"/>
                <w:szCs w:val="24"/>
              </w:rPr>
              <w:t>18. SUTARTIES PRIEDAI</w:t>
            </w:r>
          </w:p>
        </w:tc>
      </w:tr>
      <w:tr w:rsidR="00C329C7" w14:paraId="1DC0EFE6" w14:textId="77777777">
        <w:trPr>
          <w:trHeight w:val="300"/>
        </w:trPr>
        <w:tc>
          <w:tcPr>
            <w:tcW w:w="3114" w:type="dxa"/>
          </w:tcPr>
          <w:p w14:paraId="07E85297" w14:textId="77777777" w:rsidR="00C329C7" w:rsidRDefault="00C329C7" w:rsidP="00C329C7">
            <w:pPr>
              <w:jc w:val="center"/>
              <w:rPr>
                <w:b/>
                <w:kern w:val="2"/>
                <w:szCs w:val="24"/>
              </w:rPr>
            </w:pPr>
            <w:r>
              <w:rPr>
                <w:b/>
                <w:kern w:val="2"/>
                <w:szCs w:val="24"/>
              </w:rPr>
              <w:t>18.1. Priedas Nr. 1</w:t>
            </w:r>
          </w:p>
        </w:tc>
        <w:tc>
          <w:tcPr>
            <w:tcW w:w="6379" w:type="dxa"/>
            <w:gridSpan w:val="2"/>
          </w:tcPr>
          <w:p w14:paraId="76B52107" w14:textId="77777777" w:rsidR="00C329C7" w:rsidRDefault="00C329C7" w:rsidP="00C329C7">
            <w:pPr>
              <w:rPr>
                <w:bCs/>
                <w:kern w:val="2"/>
                <w:szCs w:val="24"/>
              </w:rPr>
            </w:pPr>
          </w:p>
        </w:tc>
      </w:tr>
      <w:tr w:rsidR="00C329C7" w14:paraId="21B16229" w14:textId="77777777">
        <w:trPr>
          <w:trHeight w:val="300"/>
        </w:trPr>
        <w:tc>
          <w:tcPr>
            <w:tcW w:w="3114" w:type="dxa"/>
          </w:tcPr>
          <w:p w14:paraId="0DC002D4" w14:textId="77777777" w:rsidR="00C329C7" w:rsidRDefault="00C329C7" w:rsidP="00C329C7">
            <w:pPr>
              <w:jc w:val="center"/>
              <w:rPr>
                <w:b/>
                <w:kern w:val="2"/>
                <w:szCs w:val="24"/>
              </w:rPr>
            </w:pPr>
            <w:r>
              <w:rPr>
                <w:b/>
                <w:kern w:val="2"/>
                <w:szCs w:val="24"/>
              </w:rPr>
              <w:t>18.2. Priedas Nr. 2</w:t>
            </w:r>
          </w:p>
        </w:tc>
        <w:tc>
          <w:tcPr>
            <w:tcW w:w="6379" w:type="dxa"/>
            <w:gridSpan w:val="2"/>
          </w:tcPr>
          <w:p w14:paraId="1A39424E" w14:textId="77777777" w:rsidR="00C329C7" w:rsidRDefault="00C329C7" w:rsidP="00C329C7">
            <w:pPr>
              <w:rPr>
                <w:bCs/>
                <w:kern w:val="2"/>
                <w:szCs w:val="24"/>
              </w:rPr>
            </w:pPr>
          </w:p>
        </w:tc>
      </w:tr>
      <w:tr w:rsidR="00C329C7" w14:paraId="61A8BC6C" w14:textId="77777777">
        <w:trPr>
          <w:trHeight w:val="300"/>
        </w:trPr>
        <w:tc>
          <w:tcPr>
            <w:tcW w:w="3114" w:type="dxa"/>
          </w:tcPr>
          <w:p w14:paraId="2D0F7EBC" w14:textId="77777777" w:rsidR="00C329C7" w:rsidRDefault="00C329C7" w:rsidP="00C329C7">
            <w:pPr>
              <w:jc w:val="center"/>
              <w:rPr>
                <w:b/>
                <w:kern w:val="2"/>
                <w:szCs w:val="24"/>
              </w:rPr>
            </w:pPr>
            <w:r>
              <w:rPr>
                <w:b/>
                <w:kern w:val="2"/>
                <w:szCs w:val="24"/>
              </w:rPr>
              <w:t>18.3. Priedas Nr. 3</w:t>
            </w:r>
          </w:p>
        </w:tc>
        <w:tc>
          <w:tcPr>
            <w:tcW w:w="6379" w:type="dxa"/>
            <w:gridSpan w:val="2"/>
          </w:tcPr>
          <w:p w14:paraId="467DC2D8" w14:textId="77777777" w:rsidR="00C329C7" w:rsidRDefault="00C329C7" w:rsidP="00C329C7">
            <w:pPr>
              <w:rPr>
                <w:bCs/>
                <w:kern w:val="2"/>
                <w:szCs w:val="24"/>
              </w:rPr>
            </w:pPr>
          </w:p>
        </w:tc>
      </w:tr>
      <w:tr w:rsidR="00C329C7" w14:paraId="7221BA84" w14:textId="77777777">
        <w:trPr>
          <w:trHeight w:val="300"/>
        </w:trPr>
        <w:tc>
          <w:tcPr>
            <w:tcW w:w="3114" w:type="dxa"/>
          </w:tcPr>
          <w:p w14:paraId="215160EA" w14:textId="77777777" w:rsidR="00C329C7" w:rsidRDefault="00C329C7" w:rsidP="00C329C7">
            <w:pPr>
              <w:jc w:val="center"/>
              <w:rPr>
                <w:b/>
                <w:kern w:val="2"/>
                <w:szCs w:val="24"/>
              </w:rPr>
            </w:pPr>
            <w:r>
              <w:rPr>
                <w:b/>
                <w:kern w:val="2"/>
                <w:szCs w:val="24"/>
              </w:rPr>
              <w:t>18.4. Priedas Nr. 4</w:t>
            </w:r>
          </w:p>
        </w:tc>
        <w:tc>
          <w:tcPr>
            <w:tcW w:w="6379" w:type="dxa"/>
            <w:gridSpan w:val="2"/>
          </w:tcPr>
          <w:p w14:paraId="49FFB724" w14:textId="77777777" w:rsidR="00C329C7" w:rsidRDefault="00C329C7" w:rsidP="00C329C7">
            <w:pPr>
              <w:rPr>
                <w:bCs/>
                <w:kern w:val="2"/>
                <w:szCs w:val="24"/>
              </w:rPr>
            </w:pPr>
          </w:p>
        </w:tc>
      </w:tr>
      <w:tr w:rsidR="00C329C7" w14:paraId="452EB68E" w14:textId="77777777">
        <w:trPr>
          <w:trHeight w:val="300"/>
        </w:trPr>
        <w:tc>
          <w:tcPr>
            <w:tcW w:w="3114" w:type="dxa"/>
          </w:tcPr>
          <w:p w14:paraId="12FD3D03" w14:textId="77777777" w:rsidR="00C329C7" w:rsidRDefault="00C329C7" w:rsidP="00C329C7">
            <w:pPr>
              <w:jc w:val="center"/>
              <w:rPr>
                <w:b/>
                <w:kern w:val="2"/>
                <w:szCs w:val="24"/>
              </w:rPr>
            </w:pPr>
            <w:r>
              <w:rPr>
                <w:b/>
                <w:kern w:val="2"/>
                <w:szCs w:val="24"/>
              </w:rPr>
              <w:t>18.5. Priedas Nr. 5</w:t>
            </w:r>
          </w:p>
        </w:tc>
        <w:tc>
          <w:tcPr>
            <w:tcW w:w="6379" w:type="dxa"/>
            <w:gridSpan w:val="2"/>
          </w:tcPr>
          <w:p w14:paraId="181A54AA" w14:textId="77777777" w:rsidR="00C329C7" w:rsidRDefault="00C329C7" w:rsidP="00C329C7">
            <w:pPr>
              <w:rPr>
                <w:bCs/>
                <w:kern w:val="2"/>
                <w:szCs w:val="24"/>
              </w:rPr>
            </w:pPr>
          </w:p>
        </w:tc>
      </w:tr>
      <w:tr w:rsidR="00C329C7" w14:paraId="1DA25F39" w14:textId="77777777">
        <w:tc>
          <w:tcPr>
            <w:tcW w:w="9493" w:type="dxa"/>
            <w:gridSpan w:val="3"/>
          </w:tcPr>
          <w:p w14:paraId="2C1E334A" w14:textId="77777777" w:rsidR="00C329C7" w:rsidRDefault="00C329C7" w:rsidP="00C329C7">
            <w:pPr>
              <w:jc w:val="center"/>
              <w:rPr>
                <w:b/>
                <w:kern w:val="2"/>
                <w:szCs w:val="24"/>
              </w:rPr>
            </w:pPr>
            <w:r>
              <w:rPr>
                <w:b/>
                <w:kern w:val="2"/>
                <w:szCs w:val="24"/>
              </w:rPr>
              <w:t>19. ŠALIŲ ATSTOVŲ PARAŠAI</w:t>
            </w:r>
          </w:p>
        </w:tc>
      </w:tr>
      <w:tr w:rsidR="00C329C7" w14:paraId="7AE2A80E" w14:textId="77777777">
        <w:tc>
          <w:tcPr>
            <w:tcW w:w="4892" w:type="dxa"/>
            <w:gridSpan w:val="2"/>
          </w:tcPr>
          <w:p w14:paraId="792BD02A" w14:textId="77777777" w:rsidR="00C329C7" w:rsidRDefault="00C329C7" w:rsidP="00C329C7">
            <w:pPr>
              <w:jc w:val="center"/>
              <w:rPr>
                <w:b/>
                <w:kern w:val="2"/>
                <w:szCs w:val="24"/>
              </w:rPr>
            </w:pPr>
            <w:r>
              <w:rPr>
                <w:b/>
                <w:kern w:val="2"/>
                <w:szCs w:val="24"/>
              </w:rPr>
              <w:t>UŽSAKOVAS</w:t>
            </w:r>
          </w:p>
        </w:tc>
        <w:tc>
          <w:tcPr>
            <w:tcW w:w="4601" w:type="dxa"/>
          </w:tcPr>
          <w:p w14:paraId="20DDDFE2" w14:textId="77777777" w:rsidR="00C329C7" w:rsidRDefault="00C329C7" w:rsidP="00C329C7">
            <w:pPr>
              <w:jc w:val="center"/>
              <w:rPr>
                <w:b/>
                <w:kern w:val="2"/>
                <w:szCs w:val="24"/>
              </w:rPr>
            </w:pPr>
            <w:r>
              <w:rPr>
                <w:b/>
                <w:kern w:val="2"/>
                <w:szCs w:val="24"/>
              </w:rPr>
              <w:t>RANGOVAS</w:t>
            </w:r>
          </w:p>
        </w:tc>
      </w:tr>
      <w:tr w:rsidR="00C329C7" w14:paraId="0030F6F5" w14:textId="77777777">
        <w:tc>
          <w:tcPr>
            <w:tcW w:w="4892" w:type="dxa"/>
            <w:gridSpan w:val="2"/>
          </w:tcPr>
          <w:p w14:paraId="645621D0" w14:textId="77777777" w:rsidR="00C329C7" w:rsidRDefault="00C329C7" w:rsidP="00C329C7">
            <w:pPr>
              <w:jc w:val="center"/>
              <w:rPr>
                <w:kern w:val="2"/>
                <w:szCs w:val="24"/>
              </w:rPr>
            </w:pPr>
            <w:r>
              <w:rPr>
                <w:kern w:val="2"/>
                <w:szCs w:val="24"/>
              </w:rPr>
              <w:t>(nurodomos atstovo pareigos, vardas, pavardė)</w:t>
            </w:r>
          </w:p>
        </w:tc>
        <w:tc>
          <w:tcPr>
            <w:tcW w:w="4601" w:type="dxa"/>
          </w:tcPr>
          <w:p w14:paraId="575C04CC" w14:textId="77777777" w:rsidR="00C329C7" w:rsidRDefault="00C329C7" w:rsidP="00C329C7">
            <w:pPr>
              <w:jc w:val="center"/>
              <w:rPr>
                <w:b/>
                <w:kern w:val="2"/>
                <w:szCs w:val="24"/>
              </w:rPr>
            </w:pPr>
            <w:r>
              <w:rPr>
                <w:kern w:val="2"/>
                <w:szCs w:val="24"/>
              </w:rPr>
              <w:t>(nurodomos atstovo pareigos, vardas, pavardė)</w:t>
            </w:r>
          </w:p>
        </w:tc>
      </w:tr>
      <w:tr w:rsidR="00C329C7" w14:paraId="76F1AD10" w14:textId="77777777">
        <w:tc>
          <w:tcPr>
            <w:tcW w:w="4892" w:type="dxa"/>
            <w:gridSpan w:val="2"/>
          </w:tcPr>
          <w:p w14:paraId="717EB73E" w14:textId="77777777" w:rsidR="00C329C7" w:rsidRDefault="00C329C7" w:rsidP="00C329C7">
            <w:pPr>
              <w:jc w:val="center"/>
              <w:rPr>
                <w:b/>
                <w:kern w:val="2"/>
                <w:szCs w:val="24"/>
              </w:rPr>
            </w:pPr>
          </w:p>
          <w:p w14:paraId="2548C61B" w14:textId="77777777" w:rsidR="00C329C7" w:rsidRDefault="00C329C7" w:rsidP="00C329C7">
            <w:pPr>
              <w:jc w:val="center"/>
              <w:rPr>
                <w:b/>
                <w:kern w:val="2"/>
                <w:szCs w:val="24"/>
              </w:rPr>
            </w:pPr>
            <w:r>
              <w:rPr>
                <w:b/>
                <w:kern w:val="2"/>
                <w:szCs w:val="24"/>
              </w:rPr>
              <w:t>(parašas)</w:t>
            </w:r>
          </w:p>
          <w:p w14:paraId="73E4AFFB" w14:textId="77777777" w:rsidR="00C329C7" w:rsidRDefault="00C329C7" w:rsidP="00C329C7">
            <w:pPr>
              <w:jc w:val="center"/>
              <w:rPr>
                <w:b/>
                <w:kern w:val="2"/>
                <w:szCs w:val="24"/>
              </w:rPr>
            </w:pPr>
          </w:p>
        </w:tc>
        <w:tc>
          <w:tcPr>
            <w:tcW w:w="4601" w:type="dxa"/>
          </w:tcPr>
          <w:p w14:paraId="2740168A" w14:textId="77777777" w:rsidR="00C329C7" w:rsidRDefault="00C329C7" w:rsidP="00C329C7">
            <w:pPr>
              <w:jc w:val="center"/>
              <w:rPr>
                <w:b/>
                <w:kern w:val="2"/>
                <w:szCs w:val="24"/>
              </w:rPr>
            </w:pPr>
          </w:p>
          <w:p w14:paraId="60AD6467" w14:textId="77777777" w:rsidR="00C329C7" w:rsidRDefault="00C329C7" w:rsidP="00C329C7">
            <w:pPr>
              <w:jc w:val="center"/>
              <w:rPr>
                <w:b/>
                <w:kern w:val="2"/>
                <w:szCs w:val="24"/>
              </w:rPr>
            </w:pPr>
            <w:r>
              <w:rPr>
                <w:b/>
                <w:kern w:val="2"/>
                <w:szCs w:val="24"/>
              </w:rPr>
              <w:t>(parašas)</w:t>
            </w:r>
          </w:p>
        </w:tc>
      </w:tr>
    </w:tbl>
    <w:p w14:paraId="3089435D" w14:textId="77777777" w:rsidR="0049319C" w:rsidRDefault="0049319C">
      <w:pPr>
        <w:rPr>
          <w:szCs w:val="24"/>
        </w:rPr>
      </w:pPr>
    </w:p>
    <w:p w14:paraId="1CEA06B4" w14:textId="77777777" w:rsidR="0049319C" w:rsidRDefault="00000000">
      <w:pPr>
        <w:tabs>
          <w:tab w:val="left" w:pos="5400"/>
        </w:tabs>
        <w:jc w:val="center"/>
        <w:textAlignment w:val="center"/>
        <w:rPr>
          <w:kern w:val="2"/>
          <w:szCs w:val="24"/>
        </w:rPr>
      </w:pPr>
      <w:r>
        <w:rPr>
          <w:szCs w:val="24"/>
        </w:rPr>
        <w:t>______________</w:t>
      </w:r>
    </w:p>
    <w:sectPr w:rsidR="0049319C">
      <w:headerReference w:type="default" r:id="rId18"/>
      <w:footerReference w:type="default" r:id="rId19"/>
      <w:endnotePr>
        <w:numFmt w:val="decimal"/>
      </w:endnotePr>
      <w:pgSz w:w="12240" w:h="15840" w:code="1"/>
      <w:pgMar w:top="1134"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11496" w14:textId="77777777" w:rsidR="00604118" w:rsidRDefault="00604118">
      <w:pPr>
        <w:rPr>
          <w:kern w:val="2"/>
          <w:sz w:val="22"/>
          <w:szCs w:val="22"/>
          <w:lang w:val="en-US"/>
        </w:rPr>
      </w:pPr>
      <w:r>
        <w:rPr>
          <w:kern w:val="2"/>
          <w:sz w:val="22"/>
          <w:szCs w:val="22"/>
          <w:lang w:val="en-US"/>
        </w:rPr>
        <w:separator/>
      </w:r>
    </w:p>
  </w:endnote>
  <w:endnote w:type="continuationSeparator" w:id="0">
    <w:p w14:paraId="7CC1DF6F" w14:textId="77777777" w:rsidR="00604118" w:rsidRDefault="00604118">
      <w:pPr>
        <w:rPr>
          <w:kern w:val="2"/>
          <w:sz w:val="22"/>
          <w:szCs w:val="22"/>
          <w:lang w:val="en-US"/>
        </w:rPr>
      </w:pPr>
      <w:r>
        <w:rPr>
          <w:kern w:val="2"/>
          <w:sz w:val="22"/>
          <w:szCs w:val="22"/>
          <w:lang w:val="en-US"/>
        </w:rPr>
        <w:continuationSeparator/>
      </w:r>
    </w:p>
  </w:endnote>
  <w:endnote w:type="continuationNotice" w:id="1">
    <w:p w14:paraId="5241D869" w14:textId="77777777" w:rsidR="00604118" w:rsidRDefault="0060411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C9D1A" w14:textId="77777777" w:rsidR="0049319C" w:rsidRDefault="0049319C">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1508" w14:textId="77777777" w:rsidR="0049319C" w:rsidRDefault="0049319C">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01870" w14:textId="77777777" w:rsidR="00604118" w:rsidRDefault="00604118">
      <w:pPr>
        <w:rPr>
          <w:kern w:val="2"/>
          <w:sz w:val="22"/>
          <w:szCs w:val="22"/>
          <w:lang w:val="en-US"/>
        </w:rPr>
      </w:pPr>
      <w:r>
        <w:rPr>
          <w:kern w:val="2"/>
          <w:sz w:val="22"/>
          <w:szCs w:val="22"/>
          <w:lang w:val="en-US"/>
        </w:rPr>
        <w:separator/>
      </w:r>
    </w:p>
  </w:footnote>
  <w:footnote w:type="continuationSeparator" w:id="0">
    <w:p w14:paraId="215CA8D3" w14:textId="77777777" w:rsidR="00604118" w:rsidRDefault="00604118">
      <w:pPr>
        <w:rPr>
          <w:kern w:val="2"/>
          <w:sz w:val="22"/>
          <w:szCs w:val="22"/>
          <w:lang w:val="en-US"/>
        </w:rPr>
      </w:pPr>
      <w:r>
        <w:rPr>
          <w:kern w:val="2"/>
          <w:sz w:val="22"/>
          <w:szCs w:val="22"/>
          <w:lang w:val="en-US"/>
        </w:rPr>
        <w:continuationSeparator/>
      </w:r>
    </w:p>
  </w:footnote>
  <w:footnote w:type="continuationNotice" w:id="1">
    <w:p w14:paraId="00EE6C5A" w14:textId="77777777" w:rsidR="00604118" w:rsidRDefault="0060411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768E" w14:textId="77777777" w:rsidR="0049319C" w:rsidRDefault="00000000">
    <w:pPr>
      <w:tabs>
        <w:tab w:val="center" w:pos="4680"/>
        <w:tab w:val="right" w:pos="9360"/>
      </w:tabs>
      <w:spacing w:after="160"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31A1CAE7" w14:textId="77777777" w:rsidR="0049319C" w:rsidRDefault="0049319C">
    <w:pPr>
      <w:tabs>
        <w:tab w:val="center" w:pos="4680"/>
        <w:tab w:val="right" w:pos="9360"/>
      </w:tabs>
      <w:spacing w:after="160" w:line="259" w:lineRule="auto"/>
      <w:jc w:val="both"/>
      <w:rPr>
        <w:rFonts w:ascii="Arial" w:eastAsia="Arial" w:hAnsi="Arial" w:cs="Arial"/>
        <w:kern w:val="2"/>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CF406" w14:textId="77777777" w:rsidR="0049319C" w:rsidRDefault="00000000">
    <w:pPr>
      <w:tabs>
        <w:tab w:val="center" w:pos="4680"/>
        <w:tab w:val="right" w:pos="9360"/>
      </w:tabs>
      <w:spacing w:after="160"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50FA43A6" w14:textId="77777777" w:rsidR="0049319C" w:rsidRDefault="0049319C">
    <w:pPr>
      <w:tabs>
        <w:tab w:val="center" w:pos="4680"/>
        <w:tab w:val="right" w:pos="9360"/>
      </w:tabs>
      <w:spacing w:after="160" w:line="259" w:lineRule="auto"/>
      <w:jc w:val="both"/>
      <w:rPr>
        <w:rFonts w:ascii="Arial" w:eastAsia="Arial" w:hAnsi="Arial" w:cs="Arial"/>
        <w:kern w:val="2"/>
        <w:sz w:val="18"/>
        <w:szCs w:val="18"/>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20BEC"/>
    <w:rsid w:val="00085815"/>
    <w:rsid w:val="001126B4"/>
    <w:rsid w:val="001A5863"/>
    <w:rsid w:val="001B2ECE"/>
    <w:rsid w:val="002A03FF"/>
    <w:rsid w:val="002C01CE"/>
    <w:rsid w:val="002C3765"/>
    <w:rsid w:val="00341171"/>
    <w:rsid w:val="00410DF7"/>
    <w:rsid w:val="004677B6"/>
    <w:rsid w:val="0049319C"/>
    <w:rsid w:val="004E301A"/>
    <w:rsid w:val="005D033E"/>
    <w:rsid w:val="00604118"/>
    <w:rsid w:val="007400DB"/>
    <w:rsid w:val="00772064"/>
    <w:rsid w:val="00781A51"/>
    <w:rsid w:val="00794BD2"/>
    <w:rsid w:val="007F1A99"/>
    <w:rsid w:val="00810D0E"/>
    <w:rsid w:val="00875047"/>
    <w:rsid w:val="00960A85"/>
    <w:rsid w:val="009D3834"/>
    <w:rsid w:val="00C329C7"/>
    <w:rsid w:val="00C51ACB"/>
    <w:rsid w:val="00DE7649"/>
    <w:rsid w:val="00EB0BAD"/>
    <w:rsid w:val="00F921A5"/>
    <w:rsid w:val="00FA6B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1AE8"/>
  <w15:chartTrackingRefBased/>
  <w15:docId w15:val="{BF55CB5A-DE8F-4C12-A2C0-1A870DEC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ius5">
    <w:name w:val="Stilius5"/>
    <w:basedOn w:val="Normal"/>
    <w:qFormat/>
    <w:rsid w:val="00085815"/>
    <w:pPr>
      <w:jc w:val="center"/>
    </w:pPr>
    <w:rPr>
      <w:rFonts w:eastAsia="Calibri"/>
      <w:b/>
      <w:sz w:val="28"/>
      <w:szCs w:val="28"/>
    </w:rPr>
  </w:style>
  <w:style w:type="paragraph" w:styleId="Header">
    <w:name w:val="header"/>
    <w:basedOn w:val="Normal"/>
    <w:link w:val="HeaderChar"/>
    <w:unhideWhenUsed/>
    <w:rsid w:val="00810D0E"/>
    <w:pPr>
      <w:tabs>
        <w:tab w:val="center" w:pos="4986"/>
        <w:tab w:val="right" w:pos="9972"/>
      </w:tabs>
    </w:pPr>
  </w:style>
  <w:style w:type="character" w:customStyle="1" w:styleId="HeaderChar">
    <w:name w:val="Header Char"/>
    <w:basedOn w:val="DefaultParagraphFont"/>
    <w:link w:val="Header"/>
    <w:rsid w:val="00810D0E"/>
  </w:style>
  <w:style w:type="paragraph" w:styleId="Footer">
    <w:name w:val="footer"/>
    <w:basedOn w:val="Normal"/>
    <w:link w:val="FooterChar"/>
    <w:unhideWhenUsed/>
    <w:rsid w:val="00810D0E"/>
    <w:pPr>
      <w:tabs>
        <w:tab w:val="center" w:pos="4986"/>
        <w:tab w:val="right" w:pos="9972"/>
      </w:tabs>
    </w:pPr>
  </w:style>
  <w:style w:type="character" w:customStyle="1" w:styleId="FooterChar">
    <w:name w:val="Footer Char"/>
    <w:basedOn w:val="DefaultParagraphFont"/>
    <w:link w:val="Footer"/>
    <w:rsid w:val="00810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ur-lex.europa.eu/legal-content/LIT/TXT/?uri=CELEX:32014L0055&amp;locale=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eur-lex.europa.eu/legal-content/LIT/TXT/?uri=CELEX:32017D1870&amp;locale=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ur-lex.europa.eu/legal-content/LIT/TXT/?uri=CELEX:32011R0305&amp;locale=lt" TargetMode="External"/><Relationship Id="rId5" Type="http://schemas.openxmlformats.org/officeDocument/2006/relationships/styles" Target="styles.xml"/><Relationship Id="rId15" Type="http://schemas.openxmlformats.org/officeDocument/2006/relationships/hyperlink" Target="http://eur-lex.europa.eu/legal-content/LIT/TXT/?uri=CELEX:31995L0046&amp;locale=lt" TargetMode="External"/><Relationship Id="rId10" Type="http://schemas.openxmlformats.org/officeDocument/2006/relationships/hyperlink" Target="http://eur-lex.europa.eu/legal-content/LIT/TXT/?uri=CELEX:32024R3110&amp;locale=lt" TargetMode="Externa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eur-lex.europa.eu/legal-content/LIT/TXT/?uri=CELEX:32016R0679&amp;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08d8d2e326c97c7cab94b916d33d6c18">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1dfa93cfa4a32f6fb5baf2bb2b074df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BC314-D1B4-434D-B2F0-5532E5662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B35A422E-EF47-4202-9AC7-6E0EB065113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1748E31-4F62-46C1-82E7-61F991112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67</Pages>
  <Words>29918</Words>
  <Characters>170537</Characters>
  <Application>Microsoft Office Word</Application>
  <DocSecurity>0</DocSecurity>
  <Lines>1421</Lines>
  <Paragraphs>400</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200055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Darija Rimkevičienė</cp:lastModifiedBy>
  <cp:revision>88</cp:revision>
  <dcterms:created xsi:type="dcterms:W3CDTF">2026-06-19T04:52:00Z</dcterms:created>
  <dcterms:modified xsi:type="dcterms:W3CDTF">2026-09-21T11:11:00Z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