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FC496" w14:textId="77777777" w:rsidR="00D0136D" w:rsidRPr="00D0136D" w:rsidRDefault="005513D7" w:rsidP="00D0136D">
      <w:pPr>
        <w:jc w:val="center"/>
        <w:rPr>
          <w:rFonts w:ascii="Times New Roman" w:hAnsi="Times New Roman" w:cs="Times New Roman"/>
          <w:b/>
          <w:bCs/>
          <w:sz w:val="21"/>
          <w:szCs w:val="21"/>
        </w:rPr>
      </w:pPr>
      <w:r w:rsidRPr="00D0136D">
        <w:rPr>
          <w:rFonts w:ascii="Times New Roman" w:hAnsi="Times New Roman" w:cs="Times New Roman"/>
          <w:b/>
          <w:bCs/>
          <w:sz w:val="21"/>
          <w:szCs w:val="21"/>
        </w:rPr>
        <w:t xml:space="preserve">PAPRASTO SKALBIMO PASLAUGŲ </w:t>
      </w:r>
    </w:p>
    <w:p w14:paraId="127A5F2F" w14:textId="16CC6EB5" w:rsidR="005513D7" w:rsidRPr="00D0136D" w:rsidRDefault="005513D7" w:rsidP="00D0136D">
      <w:pPr>
        <w:jc w:val="center"/>
        <w:rPr>
          <w:rFonts w:ascii="Times New Roman" w:hAnsi="Times New Roman" w:cs="Times New Roman"/>
          <w:sz w:val="21"/>
          <w:szCs w:val="21"/>
        </w:rPr>
      </w:pPr>
      <w:r w:rsidRPr="00D0136D">
        <w:rPr>
          <w:rFonts w:ascii="Times New Roman" w:hAnsi="Times New Roman" w:cs="Times New Roman"/>
          <w:b/>
          <w:bCs/>
          <w:sz w:val="21"/>
          <w:szCs w:val="21"/>
        </w:rPr>
        <w:t>TECHNINĖ SPECIFIKACIJA</w:t>
      </w:r>
    </w:p>
    <w:p w14:paraId="7BA23C74" w14:textId="77777777" w:rsidR="005513D7"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Paprasto skalbimo paslaugoms keliami reikalavimai:</w:t>
      </w:r>
    </w:p>
    <w:p w14:paraId="19F618B1" w14:textId="77777777" w:rsidR="005513D7"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 xml:space="preserve">1. Paprasto skalbimo paslaugų technologijos procesas (nešvarių skalbinių surinkimas, rūšiavimas, laikinas saugojimas, gabenimas, skalbimo būdai, skalbimas, dezinfekavimas, skalbimo technologijų parinkimas, švarių skalbinių grąžinimas, jų higieninė, išskalavimo kokybė, personalo sauga ir kt.) bei skalbyklų įrengimas, priežiūra ir sveikatos saugos reikalavimai skalbyklose turi atitikti Lietuvos Respublikos </w:t>
      </w:r>
      <w:r w:rsidR="0021514C" w:rsidRPr="00D0136D">
        <w:rPr>
          <w:rFonts w:ascii="Times New Roman" w:hAnsi="Times New Roman" w:cs="Times New Roman"/>
          <w:sz w:val="21"/>
          <w:szCs w:val="21"/>
        </w:rPr>
        <w:t>sveikatos apsaugos ministro 2012 m. sausio 13 d. įsakymu Nr. V-22 patvirtintos Lietuvos higienos normos HN 130:2012 „Skalbyklų paslaugų sveikatos saugos reikalavimai“ (aktuali redakcija) bei kitų šias paslaugas reglamentuojančių teisės aktų reikalavimus.</w:t>
      </w:r>
    </w:p>
    <w:p w14:paraId="111DFD2B" w14:textId="77777777" w:rsidR="005513D7"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2. Užsakovo skalbiniai turi būti skalbiami 1 punkte nurodytos Lietuvos higienos normos reikalavimus atitinkančiose įrengtose skalbyklose pagal skalbinių paruošimo, skalbimo technologinius reikalavimus. Skalbyklos patalpos ir įrenginiai turi būti išdėstyti taip, kad švarių ir nešvarių skalbinių srautai technologinio proceso (skalbinių priėmimo, laikymo, skalbimo, džiovinimo, lyginimo, pakavimo, išdavimo) metu nesusikirstų. Skalbykloje turi būti užtikrinti 1 punkte nurodytos Lietuvos higienos normos reikalavimai patalpų valymui ir dezinfekcijai, darbuotojų saugai ir higienai.</w:t>
      </w:r>
    </w:p>
    <w:p w14:paraId="46861D4F" w14:textId="77777777" w:rsidR="005513D7"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3. Skalbimo, balinimo, dezinfekavimo, minkštinimo priemonės turi būti naudojamos pagal gamintojo naudojimo instrukcijas, technologinius aprašymus, turi būti suderintos, atsižvelgiant į jų sudėtį, poveikį, naudojimo sąlygas.</w:t>
      </w:r>
    </w:p>
    <w:p w14:paraId="221F2C81" w14:textId="77777777" w:rsidR="005513D7" w:rsidRPr="00101A77"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 xml:space="preserve">4. </w:t>
      </w:r>
      <w:r w:rsidR="0021514C" w:rsidRPr="00D0136D">
        <w:rPr>
          <w:rFonts w:ascii="Times New Roman" w:hAnsi="Times New Roman" w:cs="Times New Roman"/>
          <w:sz w:val="21"/>
          <w:szCs w:val="21"/>
        </w:rPr>
        <w:t>Išskalbti skalbiniai turi būti švarūs, be matomų dėmių, nepageltę, nesuplyšę, nesusitraukę, nesudažyti kitų skalbinių spalvomis, be skalbimo priemonių likučių ar pašalinių kvapų. Skalbiniai turi būti visiškai išdžiovinti</w:t>
      </w:r>
      <w:r w:rsidRPr="00D0136D">
        <w:rPr>
          <w:rFonts w:ascii="Times New Roman" w:hAnsi="Times New Roman" w:cs="Times New Roman"/>
          <w:sz w:val="21"/>
          <w:szCs w:val="21"/>
        </w:rPr>
        <w:t>.</w:t>
      </w:r>
    </w:p>
    <w:p w14:paraId="20FB0B4F" w14:textId="4180D7DD" w:rsidR="005B1263" w:rsidRPr="00101A77" w:rsidRDefault="005513D7" w:rsidP="00D0136D">
      <w:pPr>
        <w:jc w:val="both"/>
        <w:rPr>
          <w:rFonts w:ascii="Times New Roman" w:hAnsi="Times New Roman" w:cs="Times New Roman"/>
          <w:sz w:val="21"/>
          <w:szCs w:val="21"/>
        </w:rPr>
      </w:pPr>
      <w:r w:rsidRPr="00101A77">
        <w:rPr>
          <w:rFonts w:ascii="Times New Roman" w:hAnsi="Times New Roman" w:cs="Times New Roman"/>
          <w:sz w:val="21"/>
          <w:szCs w:val="21"/>
        </w:rPr>
        <w:t xml:space="preserve">5. </w:t>
      </w:r>
      <w:r w:rsidR="00520341" w:rsidRPr="00101A77">
        <w:rPr>
          <w:rFonts w:ascii="Times New Roman" w:hAnsi="Times New Roman" w:cs="Times New Roman"/>
          <w:sz w:val="21"/>
          <w:szCs w:val="21"/>
        </w:rPr>
        <w:t xml:space="preserve">Skalbiniai turi būti išskalbti, išdžiovinti, išlyginti (jeigu taikoma) ir grąžinti Užsakovui ne vėliau kaip per </w:t>
      </w:r>
      <w:bookmarkStart w:id="0" w:name="_Hlk238027380"/>
      <w:r w:rsidR="004D2E1F">
        <w:rPr>
          <w:rFonts w:ascii="Times New Roman" w:hAnsi="Times New Roman" w:cs="Times New Roman"/>
          <w:sz w:val="21"/>
          <w:szCs w:val="21"/>
        </w:rPr>
        <w:t>2</w:t>
      </w:r>
      <w:r w:rsidR="000918CA" w:rsidRPr="00101A77">
        <w:rPr>
          <w:rFonts w:ascii="Times New Roman" w:hAnsi="Times New Roman" w:cs="Times New Roman"/>
          <w:sz w:val="21"/>
          <w:szCs w:val="21"/>
        </w:rPr>
        <w:t xml:space="preserve"> (</w:t>
      </w:r>
      <w:r w:rsidR="00132E0B">
        <w:rPr>
          <w:rFonts w:ascii="Times New Roman" w:hAnsi="Times New Roman" w:cs="Times New Roman"/>
          <w:sz w:val="21"/>
          <w:szCs w:val="21"/>
        </w:rPr>
        <w:t>dvi</w:t>
      </w:r>
      <w:r w:rsidR="000918CA" w:rsidRPr="00101A77">
        <w:rPr>
          <w:rFonts w:ascii="Times New Roman" w:hAnsi="Times New Roman" w:cs="Times New Roman"/>
          <w:sz w:val="21"/>
          <w:szCs w:val="21"/>
        </w:rPr>
        <w:t>) darbo dien</w:t>
      </w:r>
      <w:r w:rsidR="00132E0B">
        <w:rPr>
          <w:rFonts w:ascii="Times New Roman" w:hAnsi="Times New Roman" w:cs="Times New Roman"/>
          <w:sz w:val="21"/>
          <w:szCs w:val="21"/>
        </w:rPr>
        <w:t>as</w:t>
      </w:r>
      <w:r w:rsidR="00520341" w:rsidRPr="00101A77">
        <w:rPr>
          <w:rFonts w:ascii="Times New Roman" w:hAnsi="Times New Roman" w:cs="Times New Roman"/>
          <w:sz w:val="21"/>
          <w:szCs w:val="21"/>
        </w:rPr>
        <w:t xml:space="preserve"> </w:t>
      </w:r>
      <w:bookmarkEnd w:id="0"/>
      <w:r w:rsidR="00520341" w:rsidRPr="00101A77">
        <w:rPr>
          <w:rFonts w:ascii="Times New Roman" w:hAnsi="Times New Roman" w:cs="Times New Roman"/>
          <w:sz w:val="21"/>
          <w:szCs w:val="21"/>
        </w:rPr>
        <w:t>nuo jų paėmimo.</w:t>
      </w:r>
      <w:r w:rsidR="007C36A3" w:rsidRPr="00101A77">
        <w:rPr>
          <w:rFonts w:ascii="Times New Roman" w:hAnsi="Times New Roman" w:cs="Times New Roman"/>
          <w:sz w:val="21"/>
          <w:szCs w:val="21"/>
        </w:rPr>
        <w:t xml:space="preserve"> </w:t>
      </w:r>
    </w:p>
    <w:p w14:paraId="59EDA340" w14:textId="3DB33FAD" w:rsidR="00F12592" w:rsidRPr="00101A77" w:rsidRDefault="006068AD" w:rsidP="00D0136D">
      <w:pPr>
        <w:jc w:val="both"/>
        <w:rPr>
          <w:rFonts w:ascii="Times New Roman" w:hAnsi="Times New Roman" w:cs="Times New Roman"/>
          <w:sz w:val="21"/>
          <w:szCs w:val="21"/>
        </w:rPr>
      </w:pPr>
      <w:r w:rsidRPr="00101A77">
        <w:rPr>
          <w:rFonts w:ascii="Times New Roman" w:hAnsi="Times New Roman" w:cs="Times New Roman"/>
          <w:sz w:val="21"/>
          <w:szCs w:val="21"/>
        </w:rPr>
        <w:t>6</w:t>
      </w:r>
      <w:r w:rsidR="00F12592" w:rsidRPr="00101A77">
        <w:rPr>
          <w:rFonts w:ascii="Times New Roman" w:hAnsi="Times New Roman" w:cs="Times New Roman"/>
          <w:sz w:val="21"/>
          <w:szCs w:val="21"/>
        </w:rPr>
        <w:t xml:space="preserve">. Praradęs ar nepataisomai sugadinęs Užsakovo skalbinius, </w:t>
      </w:r>
      <w:r w:rsidR="00DE7F9B" w:rsidRPr="00101A77">
        <w:rPr>
          <w:rFonts w:ascii="Times New Roman" w:hAnsi="Times New Roman" w:cs="Times New Roman"/>
          <w:sz w:val="21"/>
          <w:szCs w:val="21"/>
        </w:rPr>
        <w:t xml:space="preserve">Paslaugos teikėjas </w:t>
      </w:r>
      <w:r w:rsidR="00F12592" w:rsidRPr="00101A77">
        <w:rPr>
          <w:rFonts w:ascii="Times New Roman" w:hAnsi="Times New Roman" w:cs="Times New Roman"/>
          <w:sz w:val="21"/>
          <w:szCs w:val="21"/>
        </w:rPr>
        <w:t>privalo kompensuoti jų vertę. Vertė nustatoma pagal Užsakovo apskaitos dokumentus, o jų nesant – pagal analogiškų naujų gaminių vidutinę rinkos kainą.</w:t>
      </w:r>
    </w:p>
    <w:p w14:paraId="0C9CA804" w14:textId="77777777" w:rsidR="005513D7" w:rsidRPr="00101A77" w:rsidRDefault="006068AD" w:rsidP="00D0136D">
      <w:pPr>
        <w:jc w:val="both"/>
        <w:rPr>
          <w:rFonts w:ascii="Times New Roman" w:hAnsi="Times New Roman" w:cs="Times New Roman"/>
          <w:sz w:val="21"/>
          <w:szCs w:val="21"/>
        </w:rPr>
      </w:pPr>
      <w:r w:rsidRPr="00101A77">
        <w:rPr>
          <w:rFonts w:ascii="Times New Roman" w:hAnsi="Times New Roman" w:cs="Times New Roman"/>
          <w:sz w:val="21"/>
          <w:szCs w:val="21"/>
        </w:rPr>
        <w:t>7</w:t>
      </w:r>
      <w:r w:rsidR="00F12592" w:rsidRPr="00101A77">
        <w:rPr>
          <w:rFonts w:ascii="Times New Roman" w:hAnsi="Times New Roman" w:cs="Times New Roman"/>
          <w:sz w:val="21"/>
          <w:szCs w:val="21"/>
        </w:rPr>
        <w:t xml:space="preserve">. </w:t>
      </w:r>
      <w:r w:rsidR="005B1263" w:rsidRPr="00101A77">
        <w:rPr>
          <w:rFonts w:ascii="Times New Roman" w:hAnsi="Times New Roman" w:cs="Times New Roman"/>
          <w:sz w:val="21"/>
          <w:szCs w:val="21"/>
        </w:rPr>
        <w:t xml:space="preserve">Apie netinkamai suteiktos paslaugos trūkumus Užsakovui pranešus raštu, Tiekėjas privalo juos pašalinti ne vėliau kaip per </w:t>
      </w:r>
      <w:r w:rsidR="00DC7EC7" w:rsidRPr="00101A77">
        <w:rPr>
          <w:rFonts w:ascii="Times New Roman" w:hAnsi="Times New Roman" w:cs="Times New Roman"/>
          <w:sz w:val="21"/>
          <w:szCs w:val="21"/>
        </w:rPr>
        <w:t xml:space="preserve">24 (dvidešimt keturias) </w:t>
      </w:r>
      <w:r w:rsidR="005B1263" w:rsidRPr="00101A77">
        <w:rPr>
          <w:rFonts w:ascii="Times New Roman" w:hAnsi="Times New Roman" w:cs="Times New Roman"/>
          <w:sz w:val="21"/>
          <w:szCs w:val="21"/>
        </w:rPr>
        <w:t>valandas nuo pranešimo gavimo, jeigu dėl trūkumo pobūdžio objektyviai nereikalingas ilgesnis terminas.</w:t>
      </w:r>
    </w:p>
    <w:p w14:paraId="70E66C27" w14:textId="77777777" w:rsidR="00F12592" w:rsidRPr="00D0136D" w:rsidRDefault="006068AD" w:rsidP="00D0136D">
      <w:pPr>
        <w:jc w:val="both"/>
        <w:rPr>
          <w:rFonts w:ascii="Times New Roman" w:hAnsi="Times New Roman" w:cs="Times New Roman"/>
          <w:sz w:val="21"/>
          <w:szCs w:val="21"/>
        </w:rPr>
      </w:pPr>
      <w:r w:rsidRPr="00101A77">
        <w:rPr>
          <w:rFonts w:ascii="Times New Roman" w:hAnsi="Times New Roman" w:cs="Times New Roman"/>
          <w:sz w:val="21"/>
          <w:szCs w:val="21"/>
        </w:rPr>
        <w:t>8</w:t>
      </w:r>
      <w:r w:rsidR="005513D7" w:rsidRPr="00101A77">
        <w:rPr>
          <w:rFonts w:ascii="Times New Roman" w:hAnsi="Times New Roman" w:cs="Times New Roman"/>
          <w:sz w:val="21"/>
          <w:szCs w:val="21"/>
        </w:rPr>
        <w:t xml:space="preserve">. </w:t>
      </w:r>
      <w:r w:rsidR="00F12592" w:rsidRPr="00101A77">
        <w:rPr>
          <w:rFonts w:ascii="Times New Roman" w:hAnsi="Times New Roman" w:cs="Times New Roman"/>
          <w:sz w:val="21"/>
          <w:szCs w:val="21"/>
        </w:rPr>
        <w:t xml:space="preserve">Paslaugos teikėjas Užsakovo skalbinius paima ir grąžina savo transportu bei atlieka pakrovimo ir iškrovimo darbus. Transportavimo metu </w:t>
      </w:r>
      <w:r w:rsidR="00F12592" w:rsidRPr="00D0136D">
        <w:rPr>
          <w:rFonts w:ascii="Times New Roman" w:hAnsi="Times New Roman" w:cs="Times New Roman"/>
          <w:sz w:val="21"/>
          <w:szCs w:val="21"/>
        </w:rPr>
        <w:t>turi būti užtikrintas švarių ir nešvarių skalbinių srautų atskyrimas, naudojant atskiras talpas, transporto zonas ar kitas lygiavertes priemones, užkertančias kelią kryžminei taršai. Transporto priemonės ir (ar) skalbinių gabenimo talpos turi būti valomos ir, kai būtina, dezinfekuojamos. Išskalbti skalbiniai grąžinami Užsakovui su lydraščiu (važtaraščiu).</w:t>
      </w:r>
    </w:p>
    <w:p w14:paraId="52D0180A" w14:textId="209E9529" w:rsidR="005513D7" w:rsidRPr="00D0136D" w:rsidRDefault="006068AD" w:rsidP="00D0136D">
      <w:pPr>
        <w:jc w:val="both"/>
        <w:rPr>
          <w:rFonts w:ascii="Times New Roman" w:hAnsi="Times New Roman" w:cs="Times New Roman"/>
          <w:sz w:val="21"/>
          <w:szCs w:val="21"/>
        </w:rPr>
      </w:pPr>
      <w:r w:rsidRPr="00D0136D">
        <w:rPr>
          <w:rFonts w:ascii="Times New Roman" w:hAnsi="Times New Roman" w:cs="Times New Roman"/>
          <w:sz w:val="21"/>
          <w:szCs w:val="21"/>
        </w:rPr>
        <w:t>9</w:t>
      </w:r>
      <w:r w:rsidR="005513D7" w:rsidRPr="00D0136D">
        <w:rPr>
          <w:rFonts w:ascii="Times New Roman" w:hAnsi="Times New Roman" w:cs="Times New Roman"/>
          <w:sz w:val="21"/>
          <w:szCs w:val="21"/>
        </w:rPr>
        <w:t xml:space="preserve">. </w:t>
      </w:r>
      <w:r w:rsidR="00AD3303" w:rsidRPr="00D0136D">
        <w:rPr>
          <w:rFonts w:ascii="Times New Roman" w:hAnsi="Times New Roman" w:cs="Times New Roman"/>
          <w:sz w:val="21"/>
          <w:szCs w:val="21"/>
        </w:rPr>
        <w:t>Š</w:t>
      </w:r>
      <w:r w:rsidR="005513D7" w:rsidRPr="00D0136D">
        <w:rPr>
          <w:rFonts w:ascii="Times New Roman" w:hAnsi="Times New Roman" w:cs="Times New Roman"/>
          <w:sz w:val="21"/>
          <w:szCs w:val="21"/>
        </w:rPr>
        <w:t xml:space="preserve">varūs, išskalbti skalbiniai atvežami ir nešvarūs skalbiniai paimami iš užsakovo pagal poreikį. </w:t>
      </w:r>
    </w:p>
    <w:p w14:paraId="14372BD9" w14:textId="77777777" w:rsidR="005513D7" w:rsidRPr="00D0136D" w:rsidRDefault="00F12592" w:rsidP="00D0136D">
      <w:pPr>
        <w:jc w:val="both"/>
        <w:rPr>
          <w:rFonts w:ascii="Times New Roman" w:hAnsi="Times New Roman" w:cs="Times New Roman"/>
          <w:sz w:val="21"/>
          <w:szCs w:val="21"/>
        </w:rPr>
      </w:pPr>
      <w:r w:rsidRPr="00D0136D">
        <w:rPr>
          <w:rFonts w:ascii="Times New Roman" w:hAnsi="Times New Roman" w:cs="Times New Roman"/>
          <w:sz w:val="21"/>
          <w:szCs w:val="21"/>
        </w:rPr>
        <w:t>1</w:t>
      </w:r>
      <w:r w:rsidR="006068AD" w:rsidRPr="00D0136D">
        <w:rPr>
          <w:rFonts w:ascii="Times New Roman" w:hAnsi="Times New Roman" w:cs="Times New Roman"/>
          <w:sz w:val="21"/>
          <w:szCs w:val="21"/>
        </w:rPr>
        <w:t>0</w:t>
      </w:r>
      <w:r w:rsidR="005513D7" w:rsidRPr="00D0136D">
        <w:rPr>
          <w:rFonts w:ascii="Times New Roman" w:hAnsi="Times New Roman" w:cs="Times New Roman"/>
          <w:sz w:val="21"/>
          <w:szCs w:val="21"/>
        </w:rPr>
        <w:t xml:space="preserve">. </w:t>
      </w:r>
      <w:r w:rsidR="0021514C" w:rsidRPr="00D0136D">
        <w:rPr>
          <w:rFonts w:ascii="Times New Roman" w:hAnsi="Times New Roman" w:cs="Times New Roman"/>
          <w:sz w:val="21"/>
          <w:szCs w:val="21"/>
        </w:rPr>
        <w:t>Nešvarūs skalbiniai perduodami Užsakovo surinkti ir, jeigu taikoma, surūšiuoti pagal Užsakovo nustatytą tvarką</w:t>
      </w:r>
      <w:r w:rsidR="005513D7" w:rsidRPr="00D0136D">
        <w:rPr>
          <w:rFonts w:ascii="Times New Roman" w:hAnsi="Times New Roman" w:cs="Times New Roman"/>
          <w:sz w:val="21"/>
          <w:szCs w:val="21"/>
        </w:rPr>
        <w:t>.</w:t>
      </w:r>
    </w:p>
    <w:p w14:paraId="2399F31C" w14:textId="77777777" w:rsidR="005513D7"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1</w:t>
      </w:r>
      <w:r w:rsidR="006068AD" w:rsidRPr="00D0136D">
        <w:rPr>
          <w:rFonts w:ascii="Times New Roman" w:hAnsi="Times New Roman" w:cs="Times New Roman"/>
          <w:sz w:val="21"/>
          <w:szCs w:val="21"/>
        </w:rPr>
        <w:t>1</w:t>
      </w:r>
      <w:r w:rsidRPr="00D0136D">
        <w:rPr>
          <w:rFonts w:ascii="Times New Roman" w:hAnsi="Times New Roman" w:cs="Times New Roman"/>
          <w:sz w:val="21"/>
          <w:szCs w:val="21"/>
        </w:rPr>
        <w:t xml:space="preserve">. </w:t>
      </w:r>
      <w:r w:rsidR="0021514C" w:rsidRPr="00D0136D">
        <w:rPr>
          <w:rFonts w:ascii="Times New Roman" w:hAnsi="Times New Roman" w:cs="Times New Roman"/>
          <w:sz w:val="21"/>
          <w:szCs w:val="21"/>
        </w:rPr>
        <w:t>Priimant skalbinius surašomas lydraštis (važtaraštis), kuriame nurodomas skalbinių svoris kilogramais ir (ar) kiekis vienetais, kai atskiri gaminiai apskaitomi vienetais</w:t>
      </w:r>
      <w:r w:rsidRPr="00D0136D">
        <w:rPr>
          <w:rFonts w:ascii="Times New Roman" w:hAnsi="Times New Roman" w:cs="Times New Roman"/>
          <w:sz w:val="21"/>
          <w:szCs w:val="21"/>
        </w:rPr>
        <w:t>, pvz.: įvairūs rūbai ir kt.</w:t>
      </w:r>
    </w:p>
    <w:p w14:paraId="64103364" w14:textId="77777777" w:rsidR="005513D7"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1</w:t>
      </w:r>
      <w:r w:rsidR="006068AD" w:rsidRPr="00D0136D">
        <w:rPr>
          <w:rFonts w:ascii="Times New Roman" w:hAnsi="Times New Roman" w:cs="Times New Roman"/>
          <w:sz w:val="21"/>
          <w:szCs w:val="21"/>
        </w:rPr>
        <w:t>2</w:t>
      </w:r>
      <w:r w:rsidRPr="00D0136D">
        <w:rPr>
          <w:rFonts w:ascii="Times New Roman" w:hAnsi="Times New Roman" w:cs="Times New Roman"/>
          <w:sz w:val="21"/>
          <w:szCs w:val="21"/>
        </w:rPr>
        <w:t xml:space="preserve">. </w:t>
      </w:r>
      <w:r w:rsidR="0021514C" w:rsidRPr="00D0136D">
        <w:rPr>
          <w:rFonts w:ascii="Times New Roman" w:hAnsi="Times New Roman" w:cs="Times New Roman"/>
          <w:sz w:val="21"/>
          <w:szCs w:val="21"/>
        </w:rPr>
        <w:t>Skalbiniai lyginami, jeigu tai leidžia jų gamintojo priežiūros ženklinimas ir tai būtina jų tinkamai eksploatacijai.</w:t>
      </w:r>
    </w:p>
    <w:p w14:paraId="5C906256" w14:textId="77777777" w:rsidR="00E44F85"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1</w:t>
      </w:r>
      <w:r w:rsidR="006068AD" w:rsidRPr="00D0136D">
        <w:rPr>
          <w:rFonts w:ascii="Times New Roman" w:hAnsi="Times New Roman" w:cs="Times New Roman"/>
          <w:sz w:val="21"/>
          <w:szCs w:val="21"/>
        </w:rPr>
        <w:t>3</w:t>
      </w:r>
      <w:r w:rsidRPr="00D0136D">
        <w:rPr>
          <w:rFonts w:ascii="Times New Roman" w:hAnsi="Times New Roman" w:cs="Times New Roman"/>
          <w:sz w:val="21"/>
          <w:szCs w:val="21"/>
        </w:rPr>
        <w:t xml:space="preserve">. </w:t>
      </w:r>
      <w:r w:rsidR="00F12592" w:rsidRPr="00D0136D">
        <w:rPr>
          <w:rFonts w:ascii="Times New Roman" w:hAnsi="Times New Roman" w:cs="Times New Roman"/>
          <w:sz w:val="21"/>
          <w:szCs w:val="21"/>
        </w:rPr>
        <w:t>Išskalbti skalbiniai grąžinami išlyginti (jeigu taikoma), tvarkingai sulankstyti arba, atsižvelgiant į skalbinių rūšį, sukabinti ant pakabų.</w:t>
      </w:r>
      <w:r w:rsidR="005B1263" w:rsidRPr="00D0136D">
        <w:rPr>
          <w:rFonts w:ascii="Times New Roman" w:hAnsi="Times New Roman" w:cs="Times New Roman"/>
          <w:sz w:val="21"/>
          <w:szCs w:val="21"/>
        </w:rPr>
        <w:t xml:space="preserve"> Švarūs skalbiniai turi būti surūšiuoti ir supakuoti į švarią pakuotę arba </w:t>
      </w:r>
      <w:r w:rsidR="005B1263" w:rsidRPr="00D0136D">
        <w:rPr>
          <w:rFonts w:ascii="Times New Roman" w:hAnsi="Times New Roman" w:cs="Times New Roman"/>
          <w:sz w:val="21"/>
          <w:szCs w:val="21"/>
        </w:rPr>
        <w:lastRenderedPageBreak/>
        <w:t>sudėti į švarias daugkartinio naudojimo talpas, užtikrinančias jų apsaugą nuo dulkių, drėgmės ir sąlyčio su nešvaria aplinka transportavimo metu. Daugkartinio naudojimo talpos turi būti reguliariai valomos ir, kai būtina, dezinfekuojamos.</w:t>
      </w:r>
    </w:p>
    <w:p w14:paraId="2A19635F" w14:textId="723AE936" w:rsidR="005513D7"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1</w:t>
      </w:r>
      <w:r w:rsidR="006068AD" w:rsidRPr="00D0136D">
        <w:rPr>
          <w:rFonts w:ascii="Times New Roman" w:hAnsi="Times New Roman" w:cs="Times New Roman"/>
          <w:sz w:val="21"/>
          <w:szCs w:val="21"/>
        </w:rPr>
        <w:t>4</w:t>
      </w:r>
      <w:r w:rsidRPr="00D0136D">
        <w:rPr>
          <w:rFonts w:ascii="Times New Roman" w:hAnsi="Times New Roman" w:cs="Times New Roman"/>
          <w:sz w:val="21"/>
          <w:szCs w:val="21"/>
        </w:rPr>
        <w:t xml:space="preserve">. Ant skalbinių išdavimo dokumentų pasirašo </w:t>
      </w:r>
      <w:r w:rsidR="00D0136D" w:rsidRPr="00D0136D">
        <w:rPr>
          <w:rFonts w:ascii="Times New Roman" w:hAnsi="Times New Roman" w:cs="Times New Roman"/>
          <w:sz w:val="21"/>
          <w:szCs w:val="21"/>
        </w:rPr>
        <w:t>T</w:t>
      </w:r>
      <w:r w:rsidRPr="00D0136D">
        <w:rPr>
          <w:rFonts w:ascii="Times New Roman" w:hAnsi="Times New Roman" w:cs="Times New Roman"/>
          <w:sz w:val="21"/>
          <w:szCs w:val="21"/>
        </w:rPr>
        <w:t xml:space="preserve">eikėjo ir </w:t>
      </w:r>
      <w:r w:rsidR="00D0136D" w:rsidRPr="00D0136D">
        <w:rPr>
          <w:rFonts w:ascii="Times New Roman" w:hAnsi="Times New Roman" w:cs="Times New Roman"/>
          <w:sz w:val="21"/>
          <w:szCs w:val="21"/>
        </w:rPr>
        <w:t>U</w:t>
      </w:r>
      <w:r w:rsidRPr="00D0136D">
        <w:rPr>
          <w:rFonts w:ascii="Times New Roman" w:hAnsi="Times New Roman" w:cs="Times New Roman"/>
          <w:sz w:val="21"/>
          <w:szCs w:val="21"/>
        </w:rPr>
        <w:t>žsakovo paskirti atsakingi asmenys.</w:t>
      </w:r>
    </w:p>
    <w:p w14:paraId="2B05FD18" w14:textId="77777777" w:rsidR="005513D7"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1</w:t>
      </w:r>
      <w:r w:rsidR="006068AD" w:rsidRPr="00D0136D">
        <w:rPr>
          <w:rFonts w:ascii="Times New Roman" w:hAnsi="Times New Roman" w:cs="Times New Roman"/>
          <w:sz w:val="21"/>
          <w:szCs w:val="21"/>
        </w:rPr>
        <w:t>5</w:t>
      </w:r>
      <w:r w:rsidRPr="00D0136D">
        <w:rPr>
          <w:rFonts w:ascii="Times New Roman" w:hAnsi="Times New Roman" w:cs="Times New Roman"/>
          <w:sz w:val="21"/>
          <w:szCs w:val="21"/>
        </w:rPr>
        <w:t>. Visos išlaidos, susijusios su Užsakovo skalbinių skalbimo paslaugos teikimu įskaičiuojamos į skalbinių skalbimo paslaugos vieno kilogramo kainą.</w:t>
      </w:r>
    </w:p>
    <w:p w14:paraId="1FCB436F" w14:textId="0BBF895E" w:rsidR="00477CB6" w:rsidRPr="00D0136D" w:rsidRDefault="005513D7" w:rsidP="00D0136D">
      <w:pPr>
        <w:jc w:val="both"/>
        <w:rPr>
          <w:rFonts w:ascii="Times New Roman" w:hAnsi="Times New Roman" w:cs="Times New Roman"/>
          <w:sz w:val="21"/>
          <w:szCs w:val="21"/>
        </w:rPr>
      </w:pPr>
      <w:r w:rsidRPr="00D0136D">
        <w:rPr>
          <w:rFonts w:ascii="Times New Roman" w:hAnsi="Times New Roman" w:cs="Times New Roman"/>
          <w:sz w:val="21"/>
          <w:szCs w:val="21"/>
        </w:rPr>
        <w:t>1</w:t>
      </w:r>
      <w:r w:rsidR="006068AD" w:rsidRPr="00D0136D">
        <w:rPr>
          <w:rFonts w:ascii="Times New Roman" w:hAnsi="Times New Roman" w:cs="Times New Roman"/>
          <w:sz w:val="21"/>
          <w:szCs w:val="21"/>
        </w:rPr>
        <w:t>6</w:t>
      </w:r>
      <w:r w:rsidRPr="00D0136D">
        <w:rPr>
          <w:rFonts w:ascii="Times New Roman" w:hAnsi="Times New Roman" w:cs="Times New Roman"/>
          <w:sz w:val="21"/>
          <w:szCs w:val="21"/>
        </w:rPr>
        <w:t>. Tiekėjas privalo užtikrinti, kad Paslaugų teikimo procese naudojami skalbikliai/balikliai ir dėmių valikliai atitiktų LR Aplinkos ministro 2011-06-28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aktualioje redakcijoje nustatytus minimalius aplinkos apsaugos kriterijus, taikomus skalbinių plovikliams ir dėmių valikliams.</w:t>
      </w:r>
      <w:r w:rsidR="00E44F85" w:rsidRPr="00D0136D">
        <w:rPr>
          <w:rFonts w:ascii="Times New Roman" w:hAnsi="Times New Roman" w:cs="Times New Roman"/>
          <w:sz w:val="21"/>
          <w:szCs w:val="21"/>
        </w:rPr>
        <w:t xml:space="preserve"> </w:t>
      </w:r>
      <w:r w:rsidR="00477CB6" w:rsidRPr="00D0136D">
        <w:rPr>
          <w:rFonts w:ascii="Times New Roman" w:hAnsi="Times New Roman" w:cs="Times New Roman"/>
          <w:sz w:val="21"/>
          <w:szCs w:val="21"/>
        </w:rPr>
        <w:t>Atitiktis pagrindžiama I tipo ekologiniu ženklu (pvz., ES ekologiniu ženklu „EU Ecolabel“) arba kitu lygiaverčiu įrodymu, patvirtinančiu produkto atitiktį nustatytiems aplinkos apsaugos kriterijams. Kartu su pasiūlymu Tiekėjas pateikia užpildytą deklaraciją dėl atitikties aplinkosaugos reikalavimams</w:t>
      </w:r>
      <w:r w:rsidR="00DE7F9B">
        <w:rPr>
          <w:rFonts w:ascii="Times New Roman" w:hAnsi="Times New Roman" w:cs="Times New Roman"/>
          <w:sz w:val="21"/>
          <w:szCs w:val="21"/>
        </w:rPr>
        <w:t xml:space="preserve">, bei </w:t>
      </w:r>
      <w:r w:rsidR="00DE7F9B" w:rsidRPr="00D0136D">
        <w:rPr>
          <w:rFonts w:ascii="Times New Roman" w:hAnsi="Times New Roman" w:cs="Times New Roman"/>
          <w:sz w:val="21"/>
          <w:szCs w:val="21"/>
        </w:rPr>
        <w:t>deklara</w:t>
      </w:r>
      <w:r w:rsidR="00DE7F9B">
        <w:rPr>
          <w:rFonts w:ascii="Times New Roman" w:hAnsi="Times New Roman" w:cs="Times New Roman"/>
          <w:sz w:val="21"/>
          <w:szCs w:val="21"/>
        </w:rPr>
        <w:t>cijoje nurodytų dokumentų kopijas</w:t>
      </w:r>
      <w:r w:rsidR="00DE7F9B" w:rsidRPr="00D0136D">
        <w:rPr>
          <w:rFonts w:ascii="Times New Roman" w:hAnsi="Times New Roman" w:cs="Times New Roman"/>
          <w:sz w:val="21"/>
          <w:szCs w:val="21"/>
        </w:rPr>
        <w:t>.</w:t>
      </w:r>
    </w:p>
    <w:p w14:paraId="53E6B843" w14:textId="77777777" w:rsidR="005513D7" w:rsidRPr="00D0136D" w:rsidRDefault="00F12592" w:rsidP="00D0136D">
      <w:pPr>
        <w:jc w:val="both"/>
        <w:rPr>
          <w:rFonts w:ascii="Times New Roman" w:hAnsi="Times New Roman" w:cs="Times New Roman"/>
          <w:sz w:val="21"/>
          <w:szCs w:val="21"/>
        </w:rPr>
      </w:pPr>
      <w:r w:rsidRPr="00D0136D">
        <w:rPr>
          <w:rFonts w:ascii="Times New Roman" w:hAnsi="Times New Roman" w:cs="Times New Roman"/>
          <w:sz w:val="21"/>
          <w:szCs w:val="21"/>
        </w:rPr>
        <w:t>1</w:t>
      </w:r>
      <w:r w:rsidR="006068AD" w:rsidRPr="00D0136D">
        <w:rPr>
          <w:rFonts w:ascii="Times New Roman" w:hAnsi="Times New Roman" w:cs="Times New Roman"/>
          <w:sz w:val="21"/>
          <w:szCs w:val="21"/>
        </w:rPr>
        <w:t>7</w:t>
      </w:r>
      <w:r w:rsidRPr="00D0136D">
        <w:rPr>
          <w:rFonts w:ascii="Times New Roman" w:hAnsi="Times New Roman" w:cs="Times New Roman"/>
          <w:sz w:val="21"/>
          <w:szCs w:val="21"/>
        </w:rPr>
        <w:t>.</w:t>
      </w:r>
      <w:r w:rsidR="005B1263" w:rsidRPr="00D0136D">
        <w:rPr>
          <w:rFonts w:ascii="Times New Roman" w:hAnsi="Times New Roman" w:cs="Times New Roman"/>
          <w:sz w:val="21"/>
          <w:szCs w:val="21"/>
        </w:rPr>
        <w:t xml:space="preserve"> Užsakovas turi teisę sutarties vykdymo metu pareikalauti informacijos ir (ar) dokumentų, pagrindžiančių techninėje specifikacijoje nustatytų skalbimo, dezinfekavimo ir higienos reikalavimų laikymąsi.</w:t>
      </w:r>
    </w:p>
    <w:p w14:paraId="5537D25B" w14:textId="77777777" w:rsidR="005B1263" w:rsidRPr="00D0136D" w:rsidRDefault="00F12592" w:rsidP="00D0136D">
      <w:pPr>
        <w:jc w:val="both"/>
        <w:rPr>
          <w:rFonts w:ascii="Times New Roman" w:hAnsi="Times New Roman" w:cs="Times New Roman"/>
          <w:sz w:val="21"/>
          <w:szCs w:val="21"/>
        </w:rPr>
      </w:pPr>
      <w:r w:rsidRPr="00D0136D">
        <w:rPr>
          <w:rFonts w:ascii="Times New Roman" w:hAnsi="Times New Roman" w:cs="Times New Roman"/>
          <w:sz w:val="21"/>
          <w:szCs w:val="21"/>
        </w:rPr>
        <w:t>1</w:t>
      </w:r>
      <w:r w:rsidR="006068AD" w:rsidRPr="00D0136D">
        <w:rPr>
          <w:rFonts w:ascii="Times New Roman" w:hAnsi="Times New Roman" w:cs="Times New Roman"/>
          <w:sz w:val="21"/>
          <w:szCs w:val="21"/>
        </w:rPr>
        <w:t>8</w:t>
      </w:r>
      <w:r w:rsidRPr="00D0136D">
        <w:rPr>
          <w:rFonts w:ascii="Times New Roman" w:hAnsi="Times New Roman" w:cs="Times New Roman"/>
          <w:sz w:val="21"/>
          <w:szCs w:val="21"/>
        </w:rPr>
        <w:t xml:space="preserve">. </w:t>
      </w:r>
      <w:r w:rsidR="009C6E27" w:rsidRPr="00D0136D">
        <w:rPr>
          <w:rFonts w:ascii="Times New Roman" w:hAnsi="Times New Roman" w:cs="Times New Roman"/>
          <w:sz w:val="21"/>
          <w:szCs w:val="21"/>
        </w:rPr>
        <w:t>Tiekėjas turi užtikrinti Užsakovo skalbinių atsekamumą viso paslaugos teikimo proceso metu taip, kad būtų galima identifikuoti skalbinius pagal jų paėmimo ir pristatymo adresą</w:t>
      </w:r>
      <w:r w:rsidR="005B1263" w:rsidRPr="00D0136D">
        <w:rPr>
          <w:rFonts w:ascii="Times New Roman" w:hAnsi="Times New Roman" w:cs="Times New Roman"/>
          <w:sz w:val="21"/>
          <w:szCs w:val="21"/>
        </w:rPr>
        <w:t>.</w:t>
      </w:r>
    </w:p>
    <w:p w14:paraId="3241B2A1" w14:textId="18138425" w:rsidR="00815FE5" w:rsidRPr="00D0136D" w:rsidRDefault="00101A77">
      <w:pPr>
        <w:rPr>
          <w:rFonts w:ascii="Times New Roman" w:hAnsi="Times New Roman" w:cs="Times New Roman"/>
          <w:sz w:val="21"/>
          <w:szCs w:val="21"/>
        </w:rPr>
      </w:pPr>
      <w:r>
        <w:rPr>
          <w:rFonts w:ascii="Times New Roman" w:hAnsi="Times New Roman" w:cs="Times New Roman"/>
          <w:sz w:val="21"/>
          <w:szCs w:val="21"/>
        </w:rPr>
        <w:t>19</w:t>
      </w:r>
      <w:r w:rsidR="005513D7" w:rsidRPr="00D0136D">
        <w:rPr>
          <w:rFonts w:ascii="Times New Roman" w:hAnsi="Times New Roman" w:cs="Times New Roman"/>
          <w:sz w:val="21"/>
          <w:szCs w:val="21"/>
        </w:rPr>
        <w:t>. Preliminarus skalbinių kiekis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268"/>
        <w:gridCol w:w="1563"/>
        <w:gridCol w:w="1563"/>
      </w:tblGrid>
      <w:tr w:rsidR="0042524D" w:rsidRPr="00D0136D" w14:paraId="49B4C07E" w14:textId="77777777" w:rsidTr="00DB4624">
        <w:tc>
          <w:tcPr>
            <w:tcW w:w="3085" w:type="dxa"/>
            <w:tcBorders>
              <w:top w:val="single" w:sz="4" w:space="0" w:color="auto"/>
              <w:left w:val="single" w:sz="4" w:space="0" w:color="auto"/>
              <w:bottom w:val="single" w:sz="4" w:space="0" w:color="auto"/>
              <w:right w:val="single" w:sz="4" w:space="0" w:color="auto"/>
            </w:tcBorders>
            <w:hideMark/>
          </w:tcPr>
          <w:p w14:paraId="1D6E9485"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Paslaugos pavadinimas</w:t>
            </w:r>
          </w:p>
        </w:tc>
        <w:tc>
          <w:tcPr>
            <w:tcW w:w="2268" w:type="dxa"/>
            <w:tcBorders>
              <w:top w:val="single" w:sz="4" w:space="0" w:color="auto"/>
              <w:left w:val="single" w:sz="4" w:space="0" w:color="auto"/>
              <w:bottom w:val="single" w:sz="4" w:space="0" w:color="auto"/>
              <w:right w:val="single" w:sz="4" w:space="0" w:color="auto"/>
            </w:tcBorders>
          </w:tcPr>
          <w:p w14:paraId="3644777A"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Skalbinių paėmimo ir pristatymo adresas</w:t>
            </w:r>
          </w:p>
        </w:tc>
        <w:tc>
          <w:tcPr>
            <w:tcW w:w="1563" w:type="dxa"/>
            <w:tcBorders>
              <w:top w:val="single" w:sz="4" w:space="0" w:color="auto"/>
              <w:left w:val="single" w:sz="4" w:space="0" w:color="auto"/>
              <w:bottom w:val="single" w:sz="4" w:space="0" w:color="auto"/>
              <w:right w:val="single" w:sz="4" w:space="0" w:color="auto"/>
            </w:tcBorders>
          </w:tcPr>
          <w:p w14:paraId="7BA84FE5" w14:textId="34697886" w:rsidR="0042524D" w:rsidRPr="00D0136D" w:rsidRDefault="0032299E" w:rsidP="00F668B1">
            <w:pPr>
              <w:pStyle w:val="NoSpacing"/>
              <w:rPr>
                <w:rFonts w:ascii="Times New Roman" w:eastAsia="Times New Roman" w:hAnsi="Times New Roman"/>
                <w:sz w:val="21"/>
                <w:szCs w:val="21"/>
                <w:lang w:val="lt-LT"/>
              </w:rPr>
            </w:pPr>
            <w:r w:rsidRPr="0032299E">
              <w:rPr>
                <w:rFonts w:ascii="Times New Roman" w:eastAsia="Times New Roman" w:hAnsi="Times New Roman"/>
                <w:sz w:val="21"/>
                <w:szCs w:val="21"/>
                <w:lang w:val="lt-LT"/>
              </w:rPr>
              <w:t>Orientacinis</w:t>
            </w:r>
            <w:r>
              <w:rPr>
                <w:rFonts w:ascii="Times New Roman" w:eastAsia="Times New Roman" w:hAnsi="Times New Roman"/>
                <w:sz w:val="21"/>
                <w:szCs w:val="21"/>
                <w:lang w:val="lt-LT"/>
              </w:rPr>
              <w:t xml:space="preserve"> </w:t>
            </w:r>
            <w:bookmarkStart w:id="1" w:name="_GoBack"/>
            <w:bookmarkEnd w:id="1"/>
            <w:r w:rsidR="009C6E27" w:rsidRPr="00D0136D">
              <w:rPr>
                <w:rFonts w:ascii="Times New Roman" w:eastAsia="Times New Roman" w:hAnsi="Times New Roman"/>
                <w:sz w:val="21"/>
                <w:szCs w:val="21"/>
                <w:lang w:val="lt-LT"/>
              </w:rPr>
              <w:t>vežimo dažnumas per mėnesį</w:t>
            </w:r>
          </w:p>
        </w:tc>
        <w:tc>
          <w:tcPr>
            <w:tcW w:w="1563" w:type="dxa"/>
            <w:tcBorders>
              <w:top w:val="single" w:sz="4" w:space="0" w:color="auto"/>
              <w:left w:val="single" w:sz="4" w:space="0" w:color="auto"/>
              <w:bottom w:val="single" w:sz="4" w:space="0" w:color="auto"/>
              <w:right w:val="single" w:sz="4" w:space="0" w:color="auto"/>
            </w:tcBorders>
            <w:hideMark/>
          </w:tcPr>
          <w:p w14:paraId="030DF676" w14:textId="77777777" w:rsidR="0042524D" w:rsidRPr="00D0136D" w:rsidRDefault="00641195"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Preliminarus</w:t>
            </w:r>
            <w:r w:rsidR="0042524D" w:rsidRPr="00D0136D">
              <w:rPr>
                <w:rFonts w:ascii="Times New Roman" w:eastAsia="Times New Roman" w:hAnsi="Times New Roman"/>
                <w:sz w:val="21"/>
                <w:szCs w:val="21"/>
                <w:lang w:val="lt-LT"/>
              </w:rPr>
              <w:t xml:space="preserve"> Kiekis 12 mėn.</w:t>
            </w:r>
          </w:p>
        </w:tc>
      </w:tr>
      <w:tr w:rsidR="0042524D" w:rsidRPr="00D0136D" w14:paraId="70135A88" w14:textId="77777777" w:rsidTr="00DB4624">
        <w:tc>
          <w:tcPr>
            <w:tcW w:w="3085" w:type="dxa"/>
            <w:tcBorders>
              <w:top w:val="single" w:sz="4" w:space="0" w:color="auto"/>
              <w:left w:val="single" w:sz="4" w:space="0" w:color="auto"/>
              <w:bottom w:val="single" w:sz="4" w:space="0" w:color="auto"/>
              <w:right w:val="single" w:sz="4" w:space="0" w:color="auto"/>
            </w:tcBorders>
            <w:hideMark/>
          </w:tcPr>
          <w:p w14:paraId="36498163"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 xml:space="preserve">Patalynės ir rankšluosčių  skalbimas </w:t>
            </w:r>
          </w:p>
        </w:tc>
        <w:tc>
          <w:tcPr>
            <w:tcW w:w="2268" w:type="dxa"/>
            <w:vMerge w:val="restart"/>
            <w:tcBorders>
              <w:top w:val="single" w:sz="4" w:space="0" w:color="auto"/>
              <w:left w:val="single" w:sz="4" w:space="0" w:color="auto"/>
              <w:right w:val="single" w:sz="4" w:space="0" w:color="auto"/>
            </w:tcBorders>
          </w:tcPr>
          <w:p w14:paraId="3CF574C1"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Taikos pr. 67, Klaipėda</w:t>
            </w:r>
          </w:p>
        </w:tc>
        <w:tc>
          <w:tcPr>
            <w:tcW w:w="1563" w:type="dxa"/>
            <w:vMerge w:val="restart"/>
            <w:tcBorders>
              <w:top w:val="single" w:sz="4" w:space="0" w:color="auto"/>
              <w:left w:val="single" w:sz="4" w:space="0" w:color="auto"/>
              <w:right w:val="single" w:sz="4" w:space="0" w:color="auto"/>
            </w:tcBorders>
          </w:tcPr>
          <w:p w14:paraId="2F8CD606" w14:textId="77777777" w:rsidR="0042524D" w:rsidRPr="00D0136D" w:rsidRDefault="005A6391" w:rsidP="0042524D">
            <w:pPr>
              <w:pStyle w:val="NoSpacing"/>
              <w:jc w:val="center"/>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4</w:t>
            </w:r>
            <w:r w:rsidR="0042524D" w:rsidRPr="00D0136D">
              <w:rPr>
                <w:rFonts w:ascii="Times New Roman" w:eastAsia="Times New Roman" w:hAnsi="Times New Roman"/>
                <w:sz w:val="21"/>
                <w:szCs w:val="21"/>
                <w:lang w:val="lt-LT"/>
              </w:rPr>
              <w:t xml:space="preserve"> karta</w:t>
            </w:r>
            <w:r w:rsidRPr="00D0136D">
              <w:rPr>
                <w:rFonts w:ascii="Times New Roman" w:eastAsia="Times New Roman" w:hAnsi="Times New Roman"/>
                <w:sz w:val="21"/>
                <w:szCs w:val="21"/>
                <w:lang w:val="lt-LT"/>
              </w:rPr>
              <w:t>i</w:t>
            </w:r>
          </w:p>
        </w:tc>
        <w:tc>
          <w:tcPr>
            <w:tcW w:w="1563" w:type="dxa"/>
            <w:tcBorders>
              <w:top w:val="single" w:sz="4" w:space="0" w:color="auto"/>
              <w:left w:val="single" w:sz="4" w:space="0" w:color="auto"/>
              <w:bottom w:val="single" w:sz="4" w:space="0" w:color="auto"/>
              <w:right w:val="single" w:sz="4" w:space="0" w:color="auto"/>
            </w:tcBorders>
            <w:hideMark/>
          </w:tcPr>
          <w:p w14:paraId="48FB69B7" w14:textId="77777777" w:rsidR="0042524D" w:rsidRPr="00D0136D" w:rsidRDefault="0054074E"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400</w:t>
            </w:r>
            <w:r w:rsidR="0042524D" w:rsidRPr="00D0136D">
              <w:rPr>
                <w:rFonts w:ascii="Times New Roman" w:eastAsia="Times New Roman" w:hAnsi="Times New Roman"/>
                <w:sz w:val="21"/>
                <w:szCs w:val="21"/>
                <w:lang w:val="lt-LT"/>
              </w:rPr>
              <w:t xml:space="preserve"> kg</w:t>
            </w:r>
          </w:p>
        </w:tc>
      </w:tr>
      <w:tr w:rsidR="0042524D" w:rsidRPr="00D0136D" w14:paraId="53009D48" w14:textId="77777777" w:rsidTr="00DB4624">
        <w:tc>
          <w:tcPr>
            <w:tcW w:w="3085" w:type="dxa"/>
            <w:tcBorders>
              <w:top w:val="single" w:sz="4" w:space="0" w:color="auto"/>
              <w:left w:val="single" w:sz="4" w:space="0" w:color="auto"/>
              <w:bottom w:val="single" w:sz="4" w:space="0" w:color="auto"/>
              <w:right w:val="single" w:sz="4" w:space="0" w:color="auto"/>
            </w:tcBorders>
            <w:hideMark/>
          </w:tcPr>
          <w:p w14:paraId="3185176E"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Darbo ir kitų rūbų skalbimas</w:t>
            </w:r>
          </w:p>
        </w:tc>
        <w:tc>
          <w:tcPr>
            <w:tcW w:w="2268" w:type="dxa"/>
            <w:vMerge/>
            <w:tcBorders>
              <w:left w:val="single" w:sz="4" w:space="0" w:color="auto"/>
              <w:bottom w:val="single" w:sz="4" w:space="0" w:color="auto"/>
              <w:right w:val="single" w:sz="4" w:space="0" w:color="auto"/>
            </w:tcBorders>
          </w:tcPr>
          <w:p w14:paraId="59E0B2E6" w14:textId="77777777" w:rsidR="0042524D" w:rsidRPr="00D0136D" w:rsidRDefault="0042524D" w:rsidP="00F668B1">
            <w:pPr>
              <w:pStyle w:val="NoSpacing"/>
              <w:rPr>
                <w:rFonts w:ascii="Times New Roman" w:eastAsia="Times New Roman" w:hAnsi="Times New Roman"/>
                <w:sz w:val="21"/>
                <w:szCs w:val="21"/>
                <w:lang w:val="lt-LT"/>
              </w:rPr>
            </w:pPr>
          </w:p>
        </w:tc>
        <w:tc>
          <w:tcPr>
            <w:tcW w:w="1563" w:type="dxa"/>
            <w:vMerge/>
            <w:tcBorders>
              <w:left w:val="single" w:sz="4" w:space="0" w:color="auto"/>
              <w:bottom w:val="single" w:sz="4" w:space="0" w:color="auto"/>
              <w:right w:val="single" w:sz="4" w:space="0" w:color="auto"/>
            </w:tcBorders>
          </w:tcPr>
          <w:p w14:paraId="1C3BF687" w14:textId="77777777" w:rsidR="0042524D" w:rsidRPr="00D0136D" w:rsidRDefault="0042524D" w:rsidP="0042524D">
            <w:pPr>
              <w:pStyle w:val="NoSpacing"/>
              <w:jc w:val="center"/>
              <w:rPr>
                <w:rFonts w:ascii="Times New Roman" w:eastAsia="Times New Roman" w:hAnsi="Times New Roman"/>
                <w:sz w:val="21"/>
                <w:szCs w:val="21"/>
                <w:lang w:val="lt-LT"/>
              </w:rPr>
            </w:pPr>
          </w:p>
        </w:tc>
        <w:tc>
          <w:tcPr>
            <w:tcW w:w="1563" w:type="dxa"/>
            <w:tcBorders>
              <w:top w:val="single" w:sz="4" w:space="0" w:color="auto"/>
              <w:left w:val="single" w:sz="4" w:space="0" w:color="auto"/>
              <w:bottom w:val="single" w:sz="4" w:space="0" w:color="auto"/>
              <w:right w:val="single" w:sz="4" w:space="0" w:color="auto"/>
            </w:tcBorders>
            <w:hideMark/>
          </w:tcPr>
          <w:p w14:paraId="436D4BC5"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280 kg</w:t>
            </w:r>
          </w:p>
        </w:tc>
      </w:tr>
      <w:tr w:rsidR="0042524D" w:rsidRPr="00D0136D" w14:paraId="7DF50FB0" w14:textId="77777777" w:rsidTr="00DB4624">
        <w:tc>
          <w:tcPr>
            <w:tcW w:w="3085" w:type="dxa"/>
            <w:tcBorders>
              <w:top w:val="single" w:sz="4" w:space="0" w:color="auto"/>
              <w:left w:val="single" w:sz="4" w:space="0" w:color="auto"/>
              <w:bottom w:val="single" w:sz="4" w:space="0" w:color="auto"/>
              <w:right w:val="single" w:sz="4" w:space="0" w:color="auto"/>
            </w:tcBorders>
          </w:tcPr>
          <w:p w14:paraId="599EAF64"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 xml:space="preserve">Patalynės ir rankšluosčių  skalbimas </w:t>
            </w:r>
          </w:p>
        </w:tc>
        <w:tc>
          <w:tcPr>
            <w:tcW w:w="2268" w:type="dxa"/>
            <w:vMerge w:val="restart"/>
            <w:tcBorders>
              <w:left w:val="single" w:sz="4" w:space="0" w:color="auto"/>
              <w:right w:val="single" w:sz="4" w:space="0" w:color="auto"/>
            </w:tcBorders>
          </w:tcPr>
          <w:p w14:paraId="37BB802C"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Baltijos pr.18, Klaipėda</w:t>
            </w:r>
          </w:p>
        </w:tc>
        <w:tc>
          <w:tcPr>
            <w:tcW w:w="1563" w:type="dxa"/>
            <w:vMerge w:val="restart"/>
            <w:tcBorders>
              <w:left w:val="single" w:sz="4" w:space="0" w:color="auto"/>
              <w:right w:val="single" w:sz="4" w:space="0" w:color="auto"/>
            </w:tcBorders>
          </w:tcPr>
          <w:p w14:paraId="2F30E097" w14:textId="77777777" w:rsidR="0042524D" w:rsidRPr="00D0136D" w:rsidRDefault="00390183" w:rsidP="0042524D">
            <w:pPr>
              <w:pStyle w:val="NoSpacing"/>
              <w:jc w:val="center"/>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4 kartai</w:t>
            </w:r>
          </w:p>
        </w:tc>
        <w:tc>
          <w:tcPr>
            <w:tcW w:w="1563" w:type="dxa"/>
            <w:tcBorders>
              <w:top w:val="single" w:sz="4" w:space="0" w:color="auto"/>
              <w:left w:val="single" w:sz="4" w:space="0" w:color="auto"/>
              <w:bottom w:val="single" w:sz="4" w:space="0" w:color="auto"/>
              <w:right w:val="single" w:sz="4" w:space="0" w:color="auto"/>
            </w:tcBorders>
          </w:tcPr>
          <w:p w14:paraId="0124DB13" w14:textId="77777777" w:rsidR="0042524D" w:rsidRPr="00D0136D" w:rsidRDefault="00ED20F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34</w:t>
            </w:r>
            <w:r w:rsidR="0054074E" w:rsidRPr="00D0136D">
              <w:rPr>
                <w:rFonts w:ascii="Times New Roman" w:eastAsia="Times New Roman" w:hAnsi="Times New Roman"/>
                <w:sz w:val="21"/>
                <w:szCs w:val="21"/>
                <w:lang w:val="lt-LT"/>
              </w:rPr>
              <w:t>00</w:t>
            </w:r>
            <w:r w:rsidR="0042524D" w:rsidRPr="00D0136D">
              <w:rPr>
                <w:rFonts w:ascii="Times New Roman" w:eastAsia="Times New Roman" w:hAnsi="Times New Roman"/>
                <w:sz w:val="21"/>
                <w:szCs w:val="21"/>
                <w:lang w:val="lt-LT"/>
              </w:rPr>
              <w:t xml:space="preserve"> kg</w:t>
            </w:r>
          </w:p>
        </w:tc>
      </w:tr>
      <w:tr w:rsidR="0042524D" w:rsidRPr="00D0136D" w14:paraId="13E703A1" w14:textId="77777777" w:rsidTr="00DB4624">
        <w:tc>
          <w:tcPr>
            <w:tcW w:w="3085" w:type="dxa"/>
            <w:tcBorders>
              <w:top w:val="single" w:sz="4" w:space="0" w:color="auto"/>
              <w:left w:val="single" w:sz="4" w:space="0" w:color="auto"/>
              <w:bottom w:val="single" w:sz="4" w:space="0" w:color="auto"/>
              <w:right w:val="single" w:sz="4" w:space="0" w:color="auto"/>
            </w:tcBorders>
          </w:tcPr>
          <w:p w14:paraId="3D67BE16"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Darbo ir kitų rūbų skalbimas</w:t>
            </w:r>
          </w:p>
        </w:tc>
        <w:tc>
          <w:tcPr>
            <w:tcW w:w="2268" w:type="dxa"/>
            <w:vMerge/>
            <w:tcBorders>
              <w:left w:val="single" w:sz="4" w:space="0" w:color="auto"/>
              <w:bottom w:val="single" w:sz="4" w:space="0" w:color="auto"/>
              <w:right w:val="single" w:sz="4" w:space="0" w:color="auto"/>
            </w:tcBorders>
          </w:tcPr>
          <w:p w14:paraId="4FF42DA1" w14:textId="77777777" w:rsidR="0042524D" w:rsidRPr="00D0136D" w:rsidRDefault="0042524D" w:rsidP="00F668B1">
            <w:pPr>
              <w:pStyle w:val="NoSpacing"/>
              <w:rPr>
                <w:rFonts w:ascii="Times New Roman" w:eastAsia="Times New Roman" w:hAnsi="Times New Roman"/>
                <w:sz w:val="21"/>
                <w:szCs w:val="21"/>
                <w:lang w:val="lt-LT"/>
              </w:rPr>
            </w:pPr>
          </w:p>
        </w:tc>
        <w:tc>
          <w:tcPr>
            <w:tcW w:w="1563" w:type="dxa"/>
            <w:vMerge/>
            <w:tcBorders>
              <w:left w:val="single" w:sz="4" w:space="0" w:color="auto"/>
              <w:bottom w:val="single" w:sz="4" w:space="0" w:color="auto"/>
              <w:right w:val="single" w:sz="4" w:space="0" w:color="auto"/>
            </w:tcBorders>
          </w:tcPr>
          <w:p w14:paraId="658758F2" w14:textId="77777777" w:rsidR="0042524D" w:rsidRPr="00D0136D" w:rsidRDefault="0042524D" w:rsidP="0042524D">
            <w:pPr>
              <w:pStyle w:val="NoSpacing"/>
              <w:jc w:val="center"/>
              <w:rPr>
                <w:rFonts w:ascii="Times New Roman" w:eastAsia="Times New Roman" w:hAnsi="Times New Roman"/>
                <w:sz w:val="21"/>
                <w:szCs w:val="21"/>
                <w:lang w:val="lt-LT"/>
              </w:rPr>
            </w:pPr>
          </w:p>
        </w:tc>
        <w:tc>
          <w:tcPr>
            <w:tcW w:w="1563" w:type="dxa"/>
            <w:tcBorders>
              <w:top w:val="single" w:sz="4" w:space="0" w:color="auto"/>
              <w:left w:val="single" w:sz="4" w:space="0" w:color="auto"/>
              <w:bottom w:val="single" w:sz="4" w:space="0" w:color="auto"/>
              <w:right w:val="single" w:sz="4" w:space="0" w:color="auto"/>
            </w:tcBorders>
          </w:tcPr>
          <w:p w14:paraId="146C257E" w14:textId="77777777" w:rsidR="0042524D" w:rsidRPr="00D0136D" w:rsidRDefault="003D0A17"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100 kg</w:t>
            </w:r>
          </w:p>
        </w:tc>
      </w:tr>
      <w:tr w:rsidR="0042524D" w:rsidRPr="00D0136D" w14:paraId="0C589888" w14:textId="77777777" w:rsidTr="00DB4624">
        <w:tc>
          <w:tcPr>
            <w:tcW w:w="3085" w:type="dxa"/>
            <w:tcBorders>
              <w:top w:val="single" w:sz="4" w:space="0" w:color="auto"/>
              <w:left w:val="single" w:sz="4" w:space="0" w:color="auto"/>
              <w:bottom w:val="single" w:sz="4" w:space="0" w:color="auto"/>
              <w:right w:val="single" w:sz="4" w:space="0" w:color="auto"/>
            </w:tcBorders>
            <w:hideMark/>
          </w:tcPr>
          <w:p w14:paraId="2082FB73"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Patalynės ir rankšluosčių  skalbimas</w:t>
            </w:r>
          </w:p>
        </w:tc>
        <w:tc>
          <w:tcPr>
            <w:tcW w:w="2268" w:type="dxa"/>
            <w:vMerge w:val="restart"/>
            <w:tcBorders>
              <w:top w:val="single" w:sz="4" w:space="0" w:color="auto"/>
              <w:left w:val="single" w:sz="4" w:space="0" w:color="auto"/>
              <w:right w:val="single" w:sz="4" w:space="0" w:color="auto"/>
            </w:tcBorders>
          </w:tcPr>
          <w:p w14:paraId="5BF53AF3"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Sodžiaus 1c, Kretingsodis</w:t>
            </w:r>
          </w:p>
        </w:tc>
        <w:tc>
          <w:tcPr>
            <w:tcW w:w="1563" w:type="dxa"/>
            <w:vMerge w:val="restart"/>
            <w:tcBorders>
              <w:top w:val="single" w:sz="4" w:space="0" w:color="auto"/>
              <w:left w:val="single" w:sz="4" w:space="0" w:color="auto"/>
              <w:right w:val="single" w:sz="4" w:space="0" w:color="auto"/>
            </w:tcBorders>
          </w:tcPr>
          <w:p w14:paraId="69E363C0" w14:textId="77777777" w:rsidR="0042524D" w:rsidRPr="00D0136D" w:rsidRDefault="005A6391" w:rsidP="0042524D">
            <w:pPr>
              <w:pStyle w:val="NoSpacing"/>
              <w:jc w:val="center"/>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2</w:t>
            </w:r>
            <w:r w:rsidR="00A87D75" w:rsidRPr="00D0136D">
              <w:rPr>
                <w:rFonts w:ascii="Times New Roman" w:eastAsia="Times New Roman" w:hAnsi="Times New Roman"/>
                <w:sz w:val="21"/>
                <w:szCs w:val="21"/>
                <w:lang w:val="lt-LT"/>
              </w:rPr>
              <w:t xml:space="preserve"> karta</w:t>
            </w:r>
            <w:r w:rsidRPr="00D0136D">
              <w:rPr>
                <w:rFonts w:ascii="Times New Roman" w:eastAsia="Times New Roman" w:hAnsi="Times New Roman"/>
                <w:sz w:val="21"/>
                <w:szCs w:val="21"/>
                <w:lang w:val="lt-LT"/>
              </w:rPr>
              <w:t>i</w:t>
            </w:r>
          </w:p>
        </w:tc>
        <w:tc>
          <w:tcPr>
            <w:tcW w:w="1563" w:type="dxa"/>
            <w:tcBorders>
              <w:top w:val="single" w:sz="4" w:space="0" w:color="auto"/>
              <w:left w:val="single" w:sz="4" w:space="0" w:color="auto"/>
              <w:bottom w:val="single" w:sz="4" w:space="0" w:color="auto"/>
              <w:right w:val="single" w:sz="4" w:space="0" w:color="auto"/>
            </w:tcBorders>
            <w:hideMark/>
          </w:tcPr>
          <w:p w14:paraId="5376B708" w14:textId="77777777" w:rsidR="0042524D" w:rsidRPr="00D0136D" w:rsidRDefault="00ED20F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50</w:t>
            </w:r>
            <w:r w:rsidR="0042524D" w:rsidRPr="00D0136D">
              <w:rPr>
                <w:rFonts w:ascii="Times New Roman" w:eastAsia="Times New Roman" w:hAnsi="Times New Roman"/>
                <w:sz w:val="21"/>
                <w:szCs w:val="21"/>
                <w:lang w:val="lt-LT"/>
              </w:rPr>
              <w:t>0 kg</w:t>
            </w:r>
          </w:p>
        </w:tc>
      </w:tr>
      <w:tr w:rsidR="0042524D" w:rsidRPr="00D0136D" w14:paraId="6B4E6FF2" w14:textId="77777777" w:rsidTr="00DB4624">
        <w:tc>
          <w:tcPr>
            <w:tcW w:w="3085" w:type="dxa"/>
            <w:tcBorders>
              <w:top w:val="single" w:sz="4" w:space="0" w:color="auto"/>
              <w:left w:val="single" w:sz="4" w:space="0" w:color="auto"/>
              <w:bottom w:val="single" w:sz="4" w:space="0" w:color="auto"/>
              <w:right w:val="single" w:sz="4" w:space="0" w:color="auto"/>
            </w:tcBorders>
          </w:tcPr>
          <w:p w14:paraId="3DE05F17"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Darbo ir kitų rūbų skalbimas</w:t>
            </w:r>
          </w:p>
        </w:tc>
        <w:tc>
          <w:tcPr>
            <w:tcW w:w="2268" w:type="dxa"/>
            <w:vMerge/>
            <w:tcBorders>
              <w:left w:val="single" w:sz="4" w:space="0" w:color="auto"/>
              <w:right w:val="single" w:sz="4" w:space="0" w:color="auto"/>
            </w:tcBorders>
          </w:tcPr>
          <w:p w14:paraId="63ACCC58" w14:textId="77777777" w:rsidR="0042524D" w:rsidRPr="00D0136D" w:rsidRDefault="0042524D" w:rsidP="00F668B1">
            <w:pPr>
              <w:pStyle w:val="NoSpacing"/>
              <w:rPr>
                <w:rFonts w:ascii="Times New Roman" w:eastAsia="Times New Roman" w:hAnsi="Times New Roman"/>
                <w:sz w:val="21"/>
                <w:szCs w:val="21"/>
                <w:lang w:val="lt-LT"/>
              </w:rPr>
            </w:pPr>
          </w:p>
        </w:tc>
        <w:tc>
          <w:tcPr>
            <w:tcW w:w="1563" w:type="dxa"/>
            <w:vMerge/>
            <w:tcBorders>
              <w:left w:val="single" w:sz="4" w:space="0" w:color="auto"/>
              <w:right w:val="single" w:sz="4" w:space="0" w:color="auto"/>
            </w:tcBorders>
          </w:tcPr>
          <w:p w14:paraId="772847BF" w14:textId="77777777" w:rsidR="0042524D" w:rsidRPr="00D0136D" w:rsidRDefault="0042524D" w:rsidP="00F668B1">
            <w:pPr>
              <w:pStyle w:val="NoSpacing"/>
              <w:rPr>
                <w:rFonts w:ascii="Times New Roman" w:eastAsia="Times New Roman" w:hAnsi="Times New Roman"/>
                <w:sz w:val="21"/>
                <w:szCs w:val="21"/>
                <w:lang w:val="lt-LT"/>
              </w:rPr>
            </w:pPr>
          </w:p>
        </w:tc>
        <w:tc>
          <w:tcPr>
            <w:tcW w:w="1563" w:type="dxa"/>
            <w:tcBorders>
              <w:top w:val="single" w:sz="4" w:space="0" w:color="auto"/>
              <w:left w:val="single" w:sz="4" w:space="0" w:color="auto"/>
              <w:bottom w:val="single" w:sz="4" w:space="0" w:color="auto"/>
              <w:right w:val="single" w:sz="4" w:space="0" w:color="auto"/>
            </w:tcBorders>
          </w:tcPr>
          <w:p w14:paraId="5F556D49" w14:textId="77777777" w:rsidR="0042524D" w:rsidRPr="00D0136D" w:rsidRDefault="0042524D" w:rsidP="00F668B1">
            <w:pPr>
              <w:pStyle w:val="NoSpacing"/>
              <w:rPr>
                <w:rFonts w:ascii="Times New Roman" w:eastAsia="Times New Roman" w:hAnsi="Times New Roman"/>
                <w:sz w:val="21"/>
                <w:szCs w:val="21"/>
                <w:lang w:val="lt-LT"/>
              </w:rPr>
            </w:pPr>
            <w:r w:rsidRPr="00D0136D">
              <w:rPr>
                <w:rFonts w:ascii="Times New Roman" w:eastAsia="Times New Roman" w:hAnsi="Times New Roman"/>
                <w:sz w:val="21"/>
                <w:szCs w:val="21"/>
                <w:lang w:val="lt-LT"/>
              </w:rPr>
              <w:t>1</w:t>
            </w:r>
            <w:r w:rsidR="00ED20FD" w:rsidRPr="00D0136D">
              <w:rPr>
                <w:rFonts w:ascii="Times New Roman" w:eastAsia="Times New Roman" w:hAnsi="Times New Roman"/>
                <w:sz w:val="21"/>
                <w:szCs w:val="21"/>
                <w:lang w:val="lt-LT"/>
              </w:rPr>
              <w:t>5</w:t>
            </w:r>
            <w:r w:rsidRPr="00D0136D">
              <w:rPr>
                <w:rFonts w:ascii="Times New Roman" w:eastAsia="Times New Roman" w:hAnsi="Times New Roman"/>
                <w:sz w:val="21"/>
                <w:szCs w:val="21"/>
                <w:lang w:val="lt-LT"/>
              </w:rPr>
              <w:t>0 kg</w:t>
            </w:r>
          </w:p>
        </w:tc>
      </w:tr>
    </w:tbl>
    <w:p w14:paraId="3B297C5E" w14:textId="77777777" w:rsidR="0042524D" w:rsidRPr="00D0136D" w:rsidRDefault="0042524D">
      <w:pPr>
        <w:rPr>
          <w:rFonts w:ascii="Times New Roman" w:hAnsi="Times New Roman" w:cs="Times New Roman"/>
          <w:sz w:val="21"/>
          <w:szCs w:val="21"/>
        </w:rPr>
      </w:pPr>
    </w:p>
    <w:sectPr w:rsidR="0042524D" w:rsidRPr="00D0136D">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3D7"/>
    <w:rsid w:val="000918CA"/>
    <w:rsid w:val="00101A77"/>
    <w:rsid w:val="00132E0B"/>
    <w:rsid w:val="00136A2D"/>
    <w:rsid w:val="0015220D"/>
    <w:rsid w:val="0021514C"/>
    <w:rsid w:val="00216B00"/>
    <w:rsid w:val="002B2E45"/>
    <w:rsid w:val="00301369"/>
    <w:rsid w:val="0032299E"/>
    <w:rsid w:val="00390183"/>
    <w:rsid w:val="003D0A17"/>
    <w:rsid w:val="0042524D"/>
    <w:rsid w:val="00431C7C"/>
    <w:rsid w:val="00477CB6"/>
    <w:rsid w:val="004D2E1F"/>
    <w:rsid w:val="00520341"/>
    <w:rsid w:val="0054074E"/>
    <w:rsid w:val="005513D7"/>
    <w:rsid w:val="00584DF5"/>
    <w:rsid w:val="005A6391"/>
    <w:rsid w:val="005B1263"/>
    <w:rsid w:val="006068AD"/>
    <w:rsid w:val="00641195"/>
    <w:rsid w:val="007B7CC4"/>
    <w:rsid w:val="007C36A3"/>
    <w:rsid w:val="00815FE5"/>
    <w:rsid w:val="008F1B0E"/>
    <w:rsid w:val="009C6E27"/>
    <w:rsid w:val="00A87D75"/>
    <w:rsid w:val="00AD3303"/>
    <w:rsid w:val="00B05D97"/>
    <w:rsid w:val="00B714A4"/>
    <w:rsid w:val="00C66E9F"/>
    <w:rsid w:val="00D0136D"/>
    <w:rsid w:val="00DC4043"/>
    <w:rsid w:val="00DC7EC7"/>
    <w:rsid w:val="00DE7F9B"/>
    <w:rsid w:val="00E44F85"/>
    <w:rsid w:val="00E563DB"/>
    <w:rsid w:val="00EB546B"/>
    <w:rsid w:val="00ED20FD"/>
    <w:rsid w:val="00F12592"/>
    <w:rsid w:val="00F665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2FA1"/>
  <w15:chartTrackingRefBased/>
  <w15:docId w15:val="{0ED0D0E8-2C9C-460E-9A4D-F2472C873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1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24D"/>
    <w:pPr>
      <w:spacing w:after="0" w:line="240" w:lineRule="auto"/>
    </w:pPr>
    <w:rPr>
      <w:rFonts w:ascii="Calibri" w:eastAsia="Calibri" w:hAnsi="Calibri" w:cs="Times New Roman"/>
      <w:lang w:val="en-US" w:eastAsia="en-US"/>
    </w:rPr>
  </w:style>
  <w:style w:type="paragraph" w:styleId="Revision">
    <w:name w:val="Revision"/>
    <w:hidden/>
    <w:uiPriority w:val="99"/>
    <w:semiHidden/>
    <w:rsid w:val="007C36A3"/>
    <w:pPr>
      <w:spacing w:after="0" w:line="240" w:lineRule="auto"/>
    </w:pPr>
  </w:style>
  <w:style w:type="paragraph" w:styleId="BalloonText">
    <w:name w:val="Balloon Text"/>
    <w:basedOn w:val="Normal"/>
    <w:link w:val="BalloonTextChar"/>
    <w:uiPriority w:val="99"/>
    <w:semiHidden/>
    <w:unhideWhenUsed/>
    <w:rsid w:val="007C36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6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00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3844</Words>
  <Characters>2192</Characters>
  <Application>Microsoft Office Word</Application>
  <DocSecurity>0</DocSecurity>
  <Lines>18</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Darbas</dc:creator>
  <cp:keywords/>
  <dc:description/>
  <cp:lastModifiedBy>Darbas</cp:lastModifiedBy>
  <cp:revision>5</cp:revision>
  <dcterms:created xsi:type="dcterms:W3CDTF">2026-09-21T04:43:00Z</dcterms:created>
  <dcterms:modified xsi:type="dcterms:W3CDTF">2026-09-21T07:15:00Z</dcterms:modified>
</cp:coreProperties>
</file>