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01124185" w14:textId="2C4D67A2" w:rsidR="00027B83" w:rsidRDefault="00027B83" w:rsidP="00C74FA2">
      <w:pPr>
        <w:tabs>
          <w:tab w:val="left" w:pos="7692"/>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4DC8F7F7" w:rsidR="00027B83" w:rsidRDefault="001E78B8">
            <w:pPr>
              <w:jc w:val="both"/>
              <w:rPr>
                <w:kern w:val="2"/>
                <w:szCs w:val="24"/>
              </w:rPr>
            </w:pPr>
            <w:r>
              <w:rPr>
                <w:kern w:val="2"/>
                <w:szCs w:val="24"/>
              </w:rPr>
              <w:t>Medienos smulkintuvų</w:t>
            </w:r>
            <w:r w:rsidR="001E1FCF">
              <w:rPr>
                <w:kern w:val="2"/>
                <w:szCs w:val="24"/>
              </w:rPr>
              <w:t xml:space="preserve"> draudimo paslaugų pirkimo-pardavimo sutartis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C56284" w14:paraId="7A216576" w14:textId="77777777">
        <w:tc>
          <w:tcPr>
            <w:tcW w:w="2808" w:type="dxa"/>
            <w:vMerge w:val="restart"/>
          </w:tcPr>
          <w:p w14:paraId="79087AD5" w14:textId="77777777" w:rsidR="00C56284" w:rsidRDefault="00C56284" w:rsidP="00C56284">
            <w:pPr>
              <w:jc w:val="center"/>
              <w:rPr>
                <w:b/>
                <w:kern w:val="2"/>
                <w:szCs w:val="24"/>
              </w:rPr>
            </w:pPr>
          </w:p>
          <w:p w14:paraId="555D406D" w14:textId="77777777" w:rsidR="00C56284" w:rsidRDefault="00C56284" w:rsidP="00C56284">
            <w:pPr>
              <w:jc w:val="center"/>
              <w:rPr>
                <w:b/>
                <w:kern w:val="2"/>
                <w:szCs w:val="24"/>
              </w:rPr>
            </w:pPr>
          </w:p>
          <w:p w14:paraId="757D89F5" w14:textId="77777777" w:rsidR="00C56284" w:rsidRDefault="00C56284" w:rsidP="00C56284">
            <w:pPr>
              <w:jc w:val="center"/>
              <w:rPr>
                <w:b/>
                <w:kern w:val="2"/>
                <w:szCs w:val="24"/>
              </w:rPr>
            </w:pPr>
          </w:p>
          <w:p w14:paraId="6C227F93" w14:textId="77777777" w:rsidR="00C56284" w:rsidRDefault="00C56284" w:rsidP="00C56284">
            <w:pPr>
              <w:rPr>
                <w:b/>
                <w:kern w:val="2"/>
                <w:szCs w:val="24"/>
              </w:rPr>
            </w:pPr>
          </w:p>
          <w:p w14:paraId="0285291C" w14:textId="77777777" w:rsidR="00C56284" w:rsidRDefault="00C56284" w:rsidP="00C56284">
            <w:pPr>
              <w:rPr>
                <w:b/>
                <w:kern w:val="2"/>
                <w:szCs w:val="24"/>
              </w:rPr>
            </w:pPr>
            <w:r>
              <w:rPr>
                <w:b/>
                <w:kern w:val="2"/>
                <w:szCs w:val="24"/>
              </w:rPr>
              <w:t>1.1. Pirkėjas</w:t>
            </w:r>
          </w:p>
        </w:tc>
        <w:tc>
          <w:tcPr>
            <w:tcW w:w="3240" w:type="dxa"/>
          </w:tcPr>
          <w:p w14:paraId="4986D0A4" w14:textId="77777777" w:rsidR="00C56284" w:rsidRDefault="00C56284" w:rsidP="00C56284">
            <w:pPr>
              <w:rPr>
                <w:kern w:val="2"/>
                <w:szCs w:val="24"/>
              </w:rPr>
            </w:pPr>
            <w:r>
              <w:rPr>
                <w:kern w:val="2"/>
                <w:szCs w:val="24"/>
              </w:rPr>
              <w:t>1.1.1. Pavadinimas</w:t>
            </w:r>
          </w:p>
        </w:tc>
        <w:tc>
          <w:tcPr>
            <w:tcW w:w="3510" w:type="dxa"/>
          </w:tcPr>
          <w:p w14:paraId="53FF09A2" w14:textId="6FE62BDB" w:rsidR="00C56284" w:rsidRDefault="00C56284" w:rsidP="00C56284">
            <w:pPr>
              <w:jc w:val="both"/>
              <w:rPr>
                <w:kern w:val="2"/>
                <w:szCs w:val="24"/>
              </w:rPr>
            </w:pPr>
            <w:r w:rsidRPr="00404FA3">
              <w:rPr>
                <w:b/>
                <w:bCs/>
                <w:kern w:val="2"/>
                <w:szCs w:val="24"/>
              </w:rPr>
              <w:t>Valstybės įmonė Valstybinių miškų urėdija</w:t>
            </w:r>
          </w:p>
        </w:tc>
      </w:tr>
      <w:tr w:rsidR="00C56284" w14:paraId="46894EEE" w14:textId="77777777">
        <w:tc>
          <w:tcPr>
            <w:tcW w:w="2808" w:type="dxa"/>
            <w:vMerge/>
          </w:tcPr>
          <w:p w14:paraId="6E3E695C" w14:textId="77777777" w:rsidR="00C56284" w:rsidRDefault="00C56284" w:rsidP="00C56284">
            <w:pPr>
              <w:rPr>
                <w:kern w:val="2"/>
                <w:szCs w:val="24"/>
              </w:rPr>
            </w:pPr>
          </w:p>
        </w:tc>
        <w:tc>
          <w:tcPr>
            <w:tcW w:w="3240" w:type="dxa"/>
          </w:tcPr>
          <w:p w14:paraId="6B5CD43F" w14:textId="77777777" w:rsidR="00C56284" w:rsidRDefault="00C56284" w:rsidP="00C56284">
            <w:pPr>
              <w:rPr>
                <w:kern w:val="2"/>
                <w:szCs w:val="24"/>
              </w:rPr>
            </w:pPr>
            <w:r>
              <w:rPr>
                <w:kern w:val="2"/>
                <w:szCs w:val="24"/>
              </w:rPr>
              <w:t>1.1.2. Juridinio asmens kodas</w:t>
            </w:r>
          </w:p>
        </w:tc>
        <w:tc>
          <w:tcPr>
            <w:tcW w:w="3510" w:type="dxa"/>
          </w:tcPr>
          <w:p w14:paraId="63476F65" w14:textId="25FB3E36" w:rsidR="00C56284" w:rsidRDefault="00C56284" w:rsidP="00C56284">
            <w:pPr>
              <w:jc w:val="both"/>
              <w:rPr>
                <w:kern w:val="2"/>
                <w:szCs w:val="24"/>
              </w:rPr>
            </w:pPr>
            <w:r w:rsidRPr="00404FA3">
              <w:rPr>
                <w:kern w:val="2"/>
                <w:szCs w:val="24"/>
              </w:rPr>
              <w:t>132340880</w:t>
            </w:r>
          </w:p>
        </w:tc>
      </w:tr>
      <w:tr w:rsidR="00C56284" w14:paraId="356739C7" w14:textId="77777777">
        <w:tc>
          <w:tcPr>
            <w:tcW w:w="2808" w:type="dxa"/>
            <w:vMerge/>
          </w:tcPr>
          <w:p w14:paraId="1CA5E71D" w14:textId="77777777" w:rsidR="00C56284" w:rsidRDefault="00C56284" w:rsidP="00C56284">
            <w:pPr>
              <w:rPr>
                <w:kern w:val="2"/>
                <w:szCs w:val="24"/>
              </w:rPr>
            </w:pPr>
          </w:p>
        </w:tc>
        <w:tc>
          <w:tcPr>
            <w:tcW w:w="3240" w:type="dxa"/>
          </w:tcPr>
          <w:p w14:paraId="23A01788" w14:textId="77777777" w:rsidR="00C56284" w:rsidRDefault="00C56284" w:rsidP="00C56284">
            <w:pPr>
              <w:rPr>
                <w:kern w:val="2"/>
                <w:szCs w:val="24"/>
              </w:rPr>
            </w:pPr>
            <w:r>
              <w:rPr>
                <w:kern w:val="2"/>
                <w:szCs w:val="24"/>
              </w:rPr>
              <w:t>1.1.3. Adresas</w:t>
            </w:r>
          </w:p>
        </w:tc>
        <w:tc>
          <w:tcPr>
            <w:tcW w:w="3510" w:type="dxa"/>
          </w:tcPr>
          <w:p w14:paraId="19D24B7F" w14:textId="77777777" w:rsidR="00C56284" w:rsidRPr="00404FA3" w:rsidRDefault="00C56284" w:rsidP="00C56284">
            <w:pPr>
              <w:jc w:val="both"/>
              <w:rPr>
                <w:kern w:val="2"/>
                <w:szCs w:val="24"/>
              </w:rPr>
            </w:pPr>
            <w:r w:rsidRPr="00404FA3">
              <w:rPr>
                <w:kern w:val="2"/>
                <w:szCs w:val="24"/>
              </w:rPr>
              <w:t>Registracijos adresas: Pramonės pr. 11A-9, 51327 Kaunas</w:t>
            </w:r>
          </w:p>
          <w:p w14:paraId="4FB387A2" w14:textId="33A6FEA9" w:rsidR="00C56284" w:rsidRDefault="00C56284" w:rsidP="00C56284">
            <w:pPr>
              <w:jc w:val="both"/>
              <w:rPr>
                <w:kern w:val="2"/>
                <w:szCs w:val="24"/>
              </w:rPr>
            </w:pPr>
            <w:r w:rsidRPr="00404FA3">
              <w:rPr>
                <w:kern w:val="2"/>
                <w:szCs w:val="24"/>
              </w:rPr>
              <w:t>Buveinės adresas: Savanorių pr. 176, 03154 Vilnius</w:t>
            </w:r>
          </w:p>
        </w:tc>
      </w:tr>
      <w:tr w:rsidR="00C56284" w14:paraId="00E15A94" w14:textId="77777777">
        <w:tc>
          <w:tcPr>
            <w:tcW w:w="2808" w:type="dxa"/>
            <w:vMerge/>
          </w:tcPr>
          <w:p w14:paraId="54205EA9" w14:textId="77777777" w:rsidR="00C56284" w:rsidRDefault="00C56284" w:rsidP="00C56284">
            <w:pPr>
              <w:rPr>
                <w:kern w:val="2"/>
                <w:szCs w:val="24"/>
              </w:rPr>
            </w:pPr>
          </w:p>
        </w:tc>
        <w:tc>
          <w:tcPr>
            <w:tcW w:w="3240" w:type="dxa"/>
          </w:tcPr>
          <w:p w14:paraId="78DC4B4A" w14:textId="77777777" w:rsidR="00C56284" w:rsidRDefault="00C56284" w:rsidP="00C56284">
            <w:pPr>
              <w:rPr>
                <w:kern w:val="2"/>
                <w:szCs w:val="24"/>
              </w:rPr>
            </w:pPr>
            <w:r>
              <w:rPr>
                <w:kern w:val="2"/>
                <w:szCs w:val="24"/>
              </w:rPr>
              <w:t>1.1.4. PVM mokėtojo kodas</w:t>
            </w:r>
          </w:p>
        </w:tc>
        <w:tc>
          <w:tcPr>
            <w:tcW w:w="3510" w:type="dxa"/>
          </w:tcPr>
          <w:p w14:paraId="3641442E" w14:textId="79F2913C" w:rsidR="00C56284" w:rsidRDefault="00C56284" w:rsidP="00C56284">
            <w:pPr>
              <w:jc w:val="both"/>
              <w:rPr>
                <w:kern w:val="2"/>
                <w:szCs w:val="24"/>
              </w:rPr>
            </w:pPr>
            <w:r w:rsidRPr="00404FA3">
              <w:rPr>
                <w:kern w:val="2"/>
                <w:szCs w:val="24"/>
              </w:rPr>
              <w:t>LT323408811</w:t>
            </w:r>
          </w:p>
        </w:tc>
      </w:tr>
      <w:tr w:rsidR="00C56284" w14:paraId="164424F3" w14:textId="77777777">
        <w:tc>
          <w:tcPr>
            <w:tcW w:w="2808" w:type="dxa"/>
            <w:vMerge/>
          </w:tcPr>
          <w:p w14:paraId="605C8647" w14:textId="77777777" w:rsidR="00C56284" w:rsidRDefault="00C56284" w:rsidP="00C56284">
            <w:pPr>
              <w:rPr>
                <w:kern w:val="2"/>
                <w:szCs w:val="24"/>
              </w:rPr>
            </w:pPr>
          </w:p>
        </w:tc>
        <w:tc>
          <w:tcPr>
            <w:tcW w:w="3240" w:type="dxa"/>
          </w:tcPr>
          <w:p w14:paraId="58983992" w14:textId="77777777" w:rsidR="00C56284" w:rsidRDefault="00C56284" w:rsidP="00C56284">
            <w:pPr>
              <w:rPr>
                <w:kern w:val="2"/>
                <w:szCs w:val="24"/>
              </w:rPr>
            </w:pPr>
            <w:r>
              <w:rPr>
                <w:kern w:val="2"/>
                <w:szCs w:val="24"/>
              </w:rPr>
              <w:t>1.1.5. Atsiskaitomoji sąskaita</w:t>
            </w:r>
          </w:p>
        </w:tc>
        <w:tc>
          <w:tcPr>
            <w:tcW w:w="3510" w:type="dxa"/>
          </w:tcPr>
          <w:p w14:paraId="62E56AEE" w14:textId="3A8981F3" w:rsidR="00C56284" w:rsidRDefault="00C56284" w:rsidP="00C56284">
            <w:pPr>
              <w:jc w:val="both"/>
              <w:rPr>
                <w:kern w:val="2"/>
                <w:szCs w:val="24"/>
              </w:rPr>
            </w:pPr>
            <w:r w:rsidRPr="00404FA3">
              <w:rPr>
                <w:kern w:val="2"/>
                <w:szCs w:val="24"/>
              </w:rPr>
              <w:t>LT</w:t>
            </w:r>
            <w:r>
              <w:rPr>
                <w:kern w:val="2"/>
                <w:szCs w:val="24"/>
              </w:rPr>
              <w:t>31 7300 0101 5381 2980</w:t>
            </w:r>
          </w:p>
        </w:tc>
      </w:tr>
      <w:tr w:rsidR="00C56284" w14:paraId="6B7E848E" w14:textId="77777777">
        <w:tc>
          <w:tcPr>
            <w:tcW w:w="2808" w:type="dxa"/>
            <w:vMerge/>
          </w:tcPr>
          <w:p w14:paraId="4F4A34C0" w14:textId="77777777" w:rsidR="00C56284" w:rsidRDefault="00C56284" w:rsidP="00C56284">
            <w:pPr>
              <w:rPr>
                <w:kern w:val="2"/>
                <w:szCs w:val="24"/>
              </w:rPr>
            </w:pPr>
          </w:p>
        </w:tc>
        <w:tc>
          <w:tcPr>
            <w:tcW w:w="3240" w:type="dxa"/>
          </w:tcPr>
          <w:p w14:paraId="6CD6859C" w14:textId="77777777" w:rsidR="00C56284" w:rsidRDefault="00C56284" w:rsidP="00C56284">
            <w:pPr>
              <w:rPr>
                <w:kern w:val="2"/>
                <w:szCs w:val="24"/>
              </w:rPr>
            </w:pPr>
            <w:r>
              <w:rPr>
                <w:kern w:val="2"/>
                <w:szCs w:val="24"/>
              </w:rPr>
              <w:t>1.1.6. Bankas, banko kodas</w:t>
            </w:r>
          </w:p>
        </w:tc>
        <w:tc>
          <w:tcPr>
            <w:tcW w:w="3510" w:type="dxa"/>
          </w:tcPr>
          <w:p w14:paraId="053F6DB4" w14:textId="77777777" w:rsidR="00C56284" w:rsidRPr="00404FA3" w:rsidRDefault="00C56284" w:rsidP="00C56284">
            <w:pPr>
              <w:jc w:val="both"/>
              <w:rPr>
                <w:kern w:val="2"/>
                <w:szCs w:val="24"/>
              </w:rPr>
            </w:pPr>
            <w:r w:rsidRPr="00404FA3">
              <w:rPr>
                <w:kern w:val="2"/>
                <w:szCs w:val="24"/>
              </w:rPr>
              <w:t xml:space="preserve">AB </w:t>
            </w:r>
            <w:r>
              <w:rPr>
                <w:kern w:val="2"/>
                <w:szCs w:val="24"/>
              </w:rPr>
              <w:t>Swedbank</w:t>
            </w:r>
            <w:r w:rsidRPr="00404FA3">
              <w:rPr>
                <w:kern w:val="2"/>
                <w:szCs w:val="24"/>
              </w:rPr>
              <w:t xml:space="preserve">, </w:t>
            </w:r>
          </w:p>
          <w:p w14:paraId="7CD0A608" w14:textId="6D604989" w:rsidR="00C56284" w:rsidRDefault="00C56284" w:rsidP="00C56284">
            <w:pPr>
              <w:jc w:val="both"/>
              <w:rPr>
                <w:kern w:val="2"/>
                <w:szCs w:val="24"/>
              </w:rPr>
            </w:pPr>
            <w:r w:rsidRPr="00404FA3">
              <w:rPr>
                <w:kern w:val="2"/>
                <w:szCs w:val="24"/>
              </w:rPr>
              <w:t>banko kodas: 7</w:t>
            </w:r>
            <w:r>
              <w:rPr>
                <w:kern w:val="2"/>
                <w:szCs w:val="24"/>
              </w:rPr>
              <w:t>3000</w:t>
            </w:r>
          </w:p>
        </w:tc>
      </w:tr>
      <w:tr w:rsidR="00C56284" w14:paraId="3C8A477F" w14:textId="77777777">
        <w:tc>
          <w:tcPr>
            <w:tcW w:w="2808" w:type="dxa"/>
            <w:vMerge/>
          </w:tcPr>
          <w:p w14:paraId="6FB01AF8" w14:textId="77777777" w:rsidR="00C56284" w:rsidRDefault="00C56284" w:rsidP="00C56284">
            <w:pPr>
              <w:rPr>
                <w:kern w:val="2"/>
                <w:szCs w:val="24"/>
              </w:rPr>
            </w:pPr>
          </w:p>
        </w:tc>
        <w:tc>
          <w:tcPr>
            <w:tcW w:w="3240" w:type="dxa"/>
          </w:tcPr>
          <w:p w14:paraId="52077EC6" w14:textId="77777777" w:rsidR="00C56284" w:rsidRDefault="00C56284" w:rsidP="00C56284">
            <w:pPr>
              <w:rPr>
                <w:kern w:val="2"/>
                <w:szCs w:val="24"/>
              </w:rPr>
            </w:pPr>
            <w:r>
              <w:rPr>
                <w:kern w:val="2"/>
                <w:szCs w:val="24"/>
              </w:rPr>
              <w:t>1.1.7. Telefonas</w:t>
            </w:r>
          </w:p>
        </w:tc>
        <w:tc>
          <w:tcPr>
            <w:tcW w:w="3510" w:type="dxa"/>
          </w:tcPr>
          <w:p w14:paraId="04975451" w14:textId="5C1C92E5" w:rsidR="00C56284" w:rsidRDefault="00C56284" w:rsidP="00C56284">
            <w:pPr>
              <w:jc w:val="both"/>
              <w:rPr>
                <w:kern w:val="2"/>
                <w:szCs w:val="24"/>
              </w:rPr>
            </w:pPr>
            <w:r w:rsidRPr="00404FA3">
              <w:rPr>
                <w:kern w:val="2"/>
                <w:szCs w:val="24"/>
              </w:rPr>
              <w:t>+370 5 273 4021</w:t>
            </w:r>
          </w:p>
        </w:tc>
      </w:tr>
      <w:tr w:rsidR="00C56284" w14:paraId="7B8191B7" w14:textId="77777777">
        <w:tc>
          <w:tcPr>
            <w:tcW w:w="2808" w:type="dxa"/>
            <w:vMerge/>
          </w:tcPr>
          <w:p w14:paraId="1FE5A316" w14:textId="77777777" w:rsidR="00C56284" w:rsidRDefault="00C56284" w:rsidP="00C56284">
            <w:pPr>
              <w:rPr>
                <w:kern w:val="2"/>
                <w:szCs w:val="24"/>
              </w:rPr>
            </w:pPr>
          </w:p>
        </w:tc>
        <w:tc>
          <w:tcPr>
            <w:tcW w:w="3240" w:type="dxa"/>
          </w:tcPr>
          <w:p w14:paraId="47AE5590" w14:textId="77777777" w:rsidR="00C56284" w:rsidRDefault="00C56284" w:rsidP="00C56284">
            <w:pPr>
              <w:rPr>
                <w:kern w:val="2"/>
                <w:szCs w:val="24"/>
              </w:rPr>
            </w:pPr>
            <w:r>
              <w:rPr>
                <w:kern w:val="2"/>
                <w:szCs w:val="24"/>
              </w:rPr>
              <w:t>1.1.8. El. paštas</w:t>
            </w:r>
          </w:p>
        </w:tc>
        <w:tc>
          <w:tcPr>
            <w:tcW w:w="3510" w:type="dxa"/>
          </w:tcPr>
          <w:p w14:paraId="06155599" w14:textId="55D94DE9" w:rsidR="00C56284" w:rsidRDefault="00C56284" w:rsidP="00C56284">
            <w:pPr>
              <w:jc w:val="both"/>
              <w:rPr>
                <w:kern w:val="2"/>
                <w:szCs w:val="24"/>
              </w:rPr>
            </w:pPr>
            <w:hyperlink r:id="rId10" w:history="1">
              <w:r w:rsidRPr="00404FA3">
                <w:rPr>
                  <w:kern w:val="2"/>
                  <w:szCs w:val="24"/>
                </w:rPr>
                <w:t>info@vmu.lt</w:t>
              </w:r>
            </w:hyperlink>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388C2F23" w14:textId="77777777" w:rsidR="00C56284" w:rsidRPr="00C56284" w:rsidRDefault="00C56284" w:rsidP="00C56284">
            <w:pPr>
              <w:rPr>
                <w:color w:val="4472C4"/>
                <w:kern w:val="2"/>
                <w:szCs w:val="24"/>
              </w:rPr>
            </w:pPr>
            <w:r w:rsidRPr="00C56284">
              <w:rPr>
                <w:color w:val="4472C4"/>
                <w:kern w:val="2"/>
                <w:szCs w:val="24"/>
              </w:rPr>
              <w:t>(jei Tiekėjas yra fizinis asmuo, skiltys atitinkamai pakoreguojamos.</w:t>
            </w:r>
          </w:p>
          <w:p w14:paraId="450B9242" w14:textId="74F92542" w:rsidR="00027B83" w:rsidRDefault="00C56284" w:rsidP="00C56284">
            <w:pPr>
              <w:rPr>
                <w:b/>
                <w:kern w:val="2"/>
                <w:szCs w:val="24"/>
              </w:rPr>
            </w:pPr>
            <w:r w:rsidRPr="00C56284">
              <w:rPr>
                <w:color w:val="4472C4"/>
                <w:kern w:val="2"/>
                <w:szCs w:val="24"/>
              </w:rPr>
              <w:t>Jei Tiekėjas yra tiekėjų grupė, skiltys pildomos įterpiant kiekvieno grupės nario informaciją)</w:t>
            </w: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pPr w:leftFromText="180" w:rightFromText="180" w:vertAnchor="text" w:tblpY="1"/>
        <w:tblOverlap w:val="neve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rsidTr="00145613">
        <w:trPr>
          <w:trHeight w:val="300"/>
        </w:trPr>
        <w:tc>
          <w:tcPr>
            <w:tcW w:w="9535" w:type="dxa"/>
            <w:gridSpan w:val="4"/>
          </w:tcPr>
          <w:p w14:paraId="47716E99" w14:textId="77777777" w:rsidR="00027B83" w:rsidRDefault="000B0897" w:rsidP="00145613">
            <w:pPr>
              <w:jc w:val="center"/>
              <w:rPr>
                <w:b/>
                <w:kern w:val="2"/>
                <w:szCs w:val="24"/>
              </w:rPr>
            </w:pPr>
            <w:r>
              <w:rPr>
                <w:b/>
                <w:kern w:val="2"/>
                <w:szCs w:val="24"/>
              </w:rPr>
              <w:t>2. ATSAKINGI ASMENYS</w:t>
            </w:r>
          </w:p>
        </w:tc>
      </w:tr>
      <w:tr w:rsidR="005745AC" w14:paraId="15A7C904" w14:textId="77777777" w:rsidTr="00145613">
        <w:trPr>
          <w:trHeight w:val="300"/>
        </w:trPr>
        <w:tc>
          <w:tcPr>
            <w:tcW w:w="3094" w:type="dxa"/>
            <w:gridSpan w:val="2"/>
          </w:tcPr>
          <w:p w14:paraId="2DB817BF" w14:textId="77777777" w:rsidR="005745AC" w:rsidRDefault="005745AC" w:rsidP="00145613">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w:t>
            </w:r>
            <w:r>
              <w:rPr>
                <w:b/>
                <w:kern w:val="2"/>
                <w:szCs w:val="24"/>
              </w:rPr>
              <w:lastRenderedPageBreak/>
              <w:t>Sąskaitų per informacinę sistemą SABIS priėmimą</w:t>
            </w:r>
          </w:p>
        </w:tc>
        <w:tc>
          <w:tcPr>
            <w:tcW w:w="6441" w:type="dxa"/>
            <w:gridSpan w:val="2"/>
          </w:tcPr>
          <w:p w14:paraId="72F705BD" w14:textId="77777777" w:rsidR="005745AC" w:rsidRPr="00404FA3" w:rsidRDefault="005745AC" w:rsidP="00145613">
            <w:pPr>
              <w:jc w:val="both"/>
              <w:rPr>
                <w:kern w:val="2"/>
                <w:szCs w:val="24"/>
              </w:rPr>
            </w:pPr>
            <w:r w:rsidRPr="00404FA3">
              <w:rPr>
                <w:kern w:val="2"/>
                <w:szCs w:val="24"/>
              </w:rPr>
              <w:lastRenderedPageBreak/>
              <w:t>Atsakingas už Sutarties vykdymą (</w:t>
            </w:r>
            <w:r w:rsidRPr="004504AB">
              <w:rPr>
                <w:color w:val="4472C4" w:themeColor="accent1"/>
                <w:kern w:val="2"/>
                <w:szCs w:val="24"/>
              </w:rPr>
              <w:t>nurodoma sutarties sudarymo metu skyrius, pareigos, vardas, pavardė, tel., el. paštas</w:t>
            </w:r>
            <w:r w:rsidRPr="00404FA3">
              <w:rPr>
                <w:color w:val="4472C4"/>
                <w:kern w:val="2"/>
                <w:szCs w:val="24"/>
              </w:rPr>
              <w:t>)</w:t>
            </w:r>
            <w:r w:rsidRPr="00404FA3">
              <w:rPr>
                <w:kern w:val="2"/>
                <w:szCs w:val="24"/>
              </w:rPr>
              <w:t>.</w:t>
            </w:r>
          </w:p>
          <w:p w14:paraId="09A407D8" w14:textId="77777777" w:rsidR="005745AC" w:rsidRDefault="005745AC" w:rsidP="00145613">
            <w:pPr>
              <w:rPr>
                <w:color w:val="4472C4"/>
                <w:kern w:val="2"/>
                <w:szCs w:val="24"/>
              </w:rPr>
            </w:pPr>
          </w:p>
          <w:p w14:paraId="0A73C060" w14:textId="5F9F07B1" w:rsidR="005745AC" w:rsidRDefault="005745AC" w:rsidP="00145613">
            <w:pPr>
              <w:rPr>
                <w:color w:val="4472C4"/>
                <w:kern w:val="2"/>
                <w:szCs w:val="24"/>
              </w:rPr>
            </w:pPr>
          </w:p>
        </w:tc>
      </w:tr>
      <w:tr w:rsidR="005745AC" w14:paraId="7B08F743" w14:textId="77777777" w:rsidTr="00145613">
        <w:trPr>
          <w:trHeight w:val="300"/>
        </w:trPr>
        <w:tc>
          <w:tcPr>
            <w:tcW w:w="3094" w:type="dxa"/>
            <w:gridSpan w:val="2"/>
          </w:tcPr>
          <w:p w14:paraId="60D76363" w14:textId="77777777" w:rsidR="005745AC" w:rsidRDefault="005745AC" w:rsidP="00145613">
            <w:pPr>
              <w:rPr>
                <w:b/>
                <w:kern w:val="2"/>
                <w:szCs w:val="24"/>
              </w:rPr>
            </w:pPr>
            <w:r>
              <w:rPr>
                <w:b/>
                <w:kern w:val="2"/>
                <w:szCs w:val="24"/>
              </w:rPr>
              <w:t>2.2. Tiekėjo kontaktiniai asmenys, atsakingi už Sutarties vykdymą</w:t>
            </w:r>
          </w:p>
        </w:tc>
        <w:tc>
          <w:tcPr>
            <w:tcW w:w="6441" w:type="dxa"/>
            <w:gridSpan w:val="2"/>
          </w:tcPr>
          <w:p w14:paraId="420CAB00" w14:textId="0E360B29" w:rsidR="005745AC" w:rsidRDefault="005745AC" w:rsidP="00145613">
            <w:pPr>
              <w:rPr>
                <w:color w:val="4472C4"/>
                <w:kern w:val="2"/>
                <w:szCs w:val="24"/>
              </w:rPr>
            </w:pPr>
            <w:r w:rsidRPr="004504AB">
              <w:rPr>
                <w:color w:val="4472C4" w:themeColor="accent1"/>
                <w:kern w:val="2"/>
                <w:szCs w:val="24"/>
              </w:rPr>
              <w:t>(nurodoma sutarties sudarymo metu pareigos, vardas, pavardė, tel., el. paštas)</w:t>
            </w:r>
          </w:p>
        </w:tc>
      </w:tr>
      <w:tr w:rsidR="00027B83" w14:paraId="5F38F90D" w14:textId="77777777" w:rsidTr="00145613">
        <w:trPr>
          <w:trHeight w:val="300"/>
        </w:trPr>
        <w:tc>
          <w:tcPr>
            <w:tcW w:w="9535" w:type="dxa"/>
            <w:gridSpan w:val="4"/>
          </w:tcPr>
          <w:p w14:paraId="2202C47F" w14:textId="77777777" w:rsidR="00027B83" w:rsidRDefault="000B0897" w:rsidP="00145613">
            <w:pPr>
              <w:jc w:val="center"/>
              <w:rPr>
                <w:b/>
                <w:kern w:val="2"/>
                <w:szCs w:val="24"/>
              </w:rPr>
            </w:pPr>
            <w:r>
              <w:rPr>
                <w:b/>
                <w:kern w:val="2"/>
                <w:szCs w:val="24"/>
              </w:rPr>
              <w:t>3. SUTARTIES DALYKAS</w:t>
            </w:r>
          </w:p>
        </w:tc>
      </w:tr>
      <w:tr w:rsidR="00027B83" w14:paraId="0382195F" w14:textId="77777777" w:rsidTr="00145613">
        <w:trPr>
          <w:trHeight w:val="300"/>
        </w:trPr>
        <w:tc>
          <w:tcPr>
            <w:tcW w:w="3094" w:type="dxa"/>
            <w:gridSpan w:val="2"/>
          </w:tcPr>
          <w:p w14:paraId="27B75B6A" w14:textId="77777777" w:rsidR="00027B83" w:rsidRDefault="000B0897" w:rsidP="00145613">
            <w:pPr>
              <w:rPr>
                <w:b/>
                <w:kern w:val="2"/>
                <w:szCs w:val="24"/>
              </w:rPr>
            </w:pPr>
            <w:r>
              <w:rPr>
                <w:b/>
                <w:kern w:val="2"/>
                <w:szCs w:val="24"/>
              </w:rPr>
              <w:t>3.1. Sutarties dalykas</w:t>
            </w:r>
          </w:p>
        </w:tc>
        <w:tc>
          <w:tcPr>
            <w:tcW w:w="6441" w:type="dxa"/>
            <w:gridSpan w:val="2"/>
          </w:tcPr>
          <w:p w14:paraId="403AB65E" w14:textId="5EDD97E5" w:rsidR="00027B83" w:rsidRDefault="000B0897" w:rsidP="00145613">
            <w:pPr>
              <w:jc w:val="both"/>
              <w:rPr>
                <w:color w:val="000000"/>
                <w:kern w:val="2"/>
                <w:szCs w:val="24"/>
              </w:rPr>
            </w:pPr>
            <w:r>
              <w:rPr>
                <w:kern w:val="2"/>
                <w:szCs w:val="24"/>
              </w:rPr>
              <w:t xml:space="preserve">Tiekėjas įsipareigoja Sutartyje numatytomis sąlygomis suteikti Pirkėjui </w:t>
            </w:r>
            <w:r w:rsidR="006D7B05">
              <w:rPr>
                <w:kern w:val="2"/>
                <w:szCs w:val="24"/>
              </w:rPr>
              <w:t>Medienos smulkintuvų KASKO drau</w:t>
            </w:r>
            <w:r w:rsidR="006A760F">
              <w:rPr>
                <w:kern w:val="2"/>
                <w:szCs w:val="24"/>
              </w:rPr>
              <w:t>dimo su papildomomis sąlygomis paslaugas</w:t>
            </w:r>
            <w:r>
              <w:rPr>
                <w:color w:val="000000"/>
                <w:kern w:val="2"/>
                <w:szCs w:val="24"/>
              </w:rPr>
              <w:t xml:space="preserve"> (toliau – Paslaugos).</w:t>
            </w:r>
          </w:p>
          <w:p w14:paraId="27730B38" w14:textId="50551CA5" w:rsidR="00027B83" w:rsidRDefault="000B0897" w:rsidP="00145613">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w:t>
            </w:r>
            <w:r w:rsidRPr="00077EFF">
              <w:rPr>
                <w:color w:val="000000"/>
                <w:kern w:val="2"/>
                <w:szCs w:val="24"/>
              </w:rPr>
              <w:t xml:space="preserve">. </w:t>
            </w:r>
            <w:r w:rsidR="00077EFF" w:rsidRPr="004E1D76">
              <w:rPr>
                <w:color w:val="000000"/>
                <w:kern w:val="2"/>
                <w:szCs w:val="24"/>
              </w:rPr>
              <w:t>1</w:t>
            </w:r>
            <w:r>
              <w:rPr>
                <w:color w:val="000000"/>
                <w:kern w:val="2"/>
                <w:szCs w:val="24"/>
              </w:rPr>
              <w:t xml:space="preserve"> „Techninė specifikacija“ (toliau – Techninė specifikacija</w:t>
            </w:r>
            <w:r w:rsidR="00CA0E65" w:rsidRPr="00BC66D1">
              <w:rPr>
                <w:kern w:val="2"/>
                <w:szCs w:val="24"/>
              </w:rPr>
              <w:t>)</w:t>
            </w:r>
            <w:r w:rsidR="005745AC" w:rsidRPr="00BC66D1">
              <w:rPr>
                <w:kern w:val="2"/>
                <w:szCs w:val="24"/>
              </w:rPr>
              <w:t xml:space="preserve"> ir Sutarties priede Nr. 2 „Pasiūlymas“.</w:t>
            </w:r>
          </w:p>
        </w:tc>
      </w:tr>
      <w:tr w:rsidR="00027B83" w14:paraId="20C46499" w14:textId="77777777" w:rsidTr="00145613">
        <w:trPr>
          <w:trHeight w:val="300"/>
        </w:trPr>
        <w:tc>
          <w:tcPr>
            <w:tcW w:w="3094" w:type="dxa"/>
            <w:gridSpan w:val="2"/>
          </w:tcPr>
          <w:p w14:paraId="31140391" w14:textId="77777777" w:rsidR="00027B83" w:rsidRDefault="000B0897" w:rsidP="00145613">
            <w:pPr>
              <w:rPr>
                <w:b/>
                <w:kern w:val="2"/>
                <w:szCs w:val="24"/>
              </w:rPr>
            </w:pPr>
            <w:r>
              <w:rPr>
                <w:b/>
                <w:kern w:val="2"/>
                <w:szCs w:val="24"/>
              </w:rPr>
              <w:t>3.2. Pirkimo pavadinimas ir numeris</w:t>
            </w:r>
          </w:p>
        </w:tc>
        <w:tc>
          <w:tcPr>
            <w:tcW w:w="6441" w:type="dxa"/>
            <w:gridSpan w:val="2"/>
          </w:tcPr>
          <w:p w14:paraId="67D99209" w14:textId="5AACB41B" w:rsidR="00027B83" w:rsidRDefault="00E05EBA" w:rsidP="00145613">
            <w:pPr>
              <w:jc w:val="both"/>
              <w:rPr>
                <w:kern w:val="2"/>
                <w:szCs w:val="24"/>
              </w:rPr>
            </w:pPr>
            <w:r>
              <w:rPr>
                <w:kern w:val="2"/>
                <w:szCs w:val="24"/>
              </w:rPr>
              <w:t>Medienos smulkintuvų draudimo paslaug</w:t>
            </w:r>
            <w:r w:rsidR="00B1593A">
              <w:rPr>
                <w:kern w:val="2"/>
                <w:szCs w:val="24"/>
              </w:rPr>
              <w:t xml:space="preserve">ų </w:t>
            </w:r>
            <w:r>
              <w:rPr>
                <w:kern w:val="2"/>
                <w:szCs w:val="24"/>
              </w:rPr>
              <w:t xml:space="preserve">pirkimo </w:t>
            </w:r>
            <w:r w:rsidR="005242D9" w:rsidRPr="00DA004D">
              <w:rPr>
                <w:kern w:val="2"/>
                <w:szCs w:val="24"/>
              </w:rPr>
              <w:t>N</w:t>
            </w:r>
            <w:r w:rsidRPr="00DA004D">
              <w:rPr>
                <w:kern w:val="2"/>
                <w:szCs w:val="24"/>
              </w:rPr>
              <w:t>r.</w:t>
            </w:r>
            <w:r w:rsidR="00B1593A" w:rsidRPr="00DA004D">
              <w:rPr>
                <w:kern w:val="2"/>
                <w:szCs w:val="24"/>
              </w:rPr>
              <w:t xml:space="preserve"> PU-3435/2026, </w:t>
            </w:r>
            <w:r w:rsidR="00502024" w:rsidRPr="00DA004D">
              <w:rPr>
                <w:kern w:val="2"/>
                <w:szCs w:val="24"/>
              </w:rPr>
              <w:t xml:space="preserve">CVP IS Nr. </w:t>
            </w:r>
            <w:r w:rsidRPr="00DA004D">
              <w:rPr>
                <w:kern w:val="2"/>
                <w:szCs w:val="24"/>
              </w:rPr>
              <w:t xml:space="preserve"> </w:t>
            </w:r>
            <w:r w:rsidR="005242D9" w:rsidRPr="00DA004D">
              <w:rPr>
                <w:kern w:val="2"/>
                <w:szCs w:val="24"/>
              </w:rPr>
              <w:t>(nurodoma sutarties sudarymo metu)</w:t>
            </w:r>
          </w:p>
        </w:tc>
      </w:tr>
      <w:tr w:rsidR="00027B83" w14:paraId="5A252299" w14:textId="77777777" w:rsidTr="00145613">
        <w:trPr>
          <w:trHeight w:val="300"/>
        </w:trPr>
        <w:tc>
          <w:tcPr>
            <w:tcW w:w="3094" w:type="dxa"/>
            <w:gridSpan w:val="2"/>
          </w:tcPr>
          <w:p w14:paraId="295408B1" w14:textId="77777777" w:rsidR="00027B83" w:rsidRDefault="000B0897" w:rsidP="00145613">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rsidP="00145613">
            <w:pPr>
              <w:rPr>
                <w:kern w:val="2"/>
                <w:szCs w:val="24"/>
              </w:rPr>
            </w:pPr>
            <w:r>
              <w:rPr>
                <w:kern w:val="2"/>
                <w:szCs w:val="24"/>
              </w:rPr>
              <w:t>Netaikoma</w:t>
            </w:r>
          </w:p>
          <w:p w14:paraId="41ED6801" w14:textId="77777777" w:rsidR="00027B83" w:rsidRDefault="00027B83" w:rsidP="00145613">
            <w:pPr>
              <w:rPr>
                <w:kern w:val="2"/>
                <w:szCs w:val="24"/>
              </w:rPr>
            </w:pPr>
          </w:p>
          <w:p w14:paraId="7F74D39E" w14:textId="77777777" w:rsidR="00027B83" w:rsidRDefault="00027B83" w:rsidP="00145613">
            <w:pPr>
              <w:rPr>
                <w:kern w:val="2"/>
                <w:szCs w:val="24"/>
              </w:rPr>
            </w:pPr>
          </w:p>
          <w:p w14:paraId="12762990" w14:textId="4CE90611" w:rsidR="00027B83" w:rsidRDefault="00027B83" w:rsidP="00145613">
            <w:pPr>
              <w:rPr>
                <w:kern w:val="2"/>
                <w:szCs w:val="24"/>
              </w:rPr>
            </w:pPr>
          </w:p>
        </w:tc>
      </w:tr>
      <w:tr w:rsidR="00027B83" w14:paraId="56639858" w14:textId="77777777" w:rsidTr="00145613">
        <w:trPr>
          <w:trHeight w:val="300"/>
        </w:trPr>
        <w:tc>
          <w:tcPr>
            <w:tcW w:w="9535" w:type="dxa"/>
            <w:gridSpan w:val="4"/>
          </w:tcPr>
          <w:p w14:paraId="5DAD24A4" w14:textId="77777777" w:rsidR="00027B83" w:rsidRDefault="000B0897" w:rsidP="00145613">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00145613">
        <w:trPr>
          <w:trHeight w:val="300"/>
        </w:trPr>
        <w:tc>
          <w:tcPr>
            <w:tcW w:w="3094" w:type="dxa"/>
            <w:gridSpan w:val="2"/>
          </w:tcPr>
          <w:p w14:paraId="1680BB6E" w14:textId="1DE028EF" w:rsidR="00027B83" w:rsidRDefault="000B0897" w:rsidP="00145613">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6BC959D5" w14:textId="77777777" w:rsidR="00027B83" w:rsidRDefault="00027B83" w:rsidP="00145613">
            <w:pPr>
              <w:rPr>
                <w:b/>
                <w:color w:val="FF0000"/>
                <w:kern w:val="2"/>
                <w:szCs w:val="24"/>
              </w:rPr>
            </w:pPr>
          </w:p>
        </w:tc>
        <w:tc>
          <w:tcPr>
            <w:tcW w:w="6441" w:type="dxa"/>
            <w:gridSpan w:val="2"/>
          </w:tcPr>
          <w:p w14:paraId="59C86672" w14:textId="2431C59C" w:rsidR="006B5F07" w:rsidRPr="006B5F07" w:rsidRDefault="006B5F07" w:rsidP="006B5F07">
            <w:pPr>
              <w:rPr>
                <w:szCs w:val="24"/>
              </w:rPr>
            </w:pPr>
            <w:r w:rsidRPr="006B5F07">
              <w:rPr>
                <w:szCs w:val="24"/>
              </w:rPr>
              <w:t xml:space="preserve">Tiekėjas Paslaugas įsipareigoja teikti </w:t>
            </w:r>
            <w:r w:rsidRPr="006B5F07">
              <w:rPr>
                <w:b/>
                <w:bCs/>
                <w:szCs w:val="24"/>
              </w:rPr>
              <w:t>nuo</w:t>
            </w:r>
            <w:r w:rsidRPr="006B5F07">
              <w:rPr>
                <w:szCs w:val="24"/>
              </w:rPr>
              <w:t xml:space="preserve"> </w:t>
            </w:r>
            <w:r w:rsidRPr="006B5F07">
              <w:rPr>
                <w:b/>
                <w:bCs/>
                <w:szCs w:val="24"/>
              </w:rPr>
              <w:t>Sutarties įsigaliojimo dienos</w:t>
            </w:r>
            <w:r w:rsidRPr="006B5F07">
              <w:rPr>
                <w:szCs w:val="24"/>
              </w:rPr>
              <w:t xml:space="preserve"> </w:t>
            </w:r>
            <w:r w:rsidRPr="006B5F07">
              <w:rPr>
                <w:b/>
                <w:bCs/>
                <w:szCs w:val="24"/>
              </w:rPr>
              <w:t>12 (dvylika) mėnesi</w:t>
            </w:r>
            <w:r>
              <w:rPr>
                <w:b/>
                <w:bCs/>
                <w:szCs w:val="24"/>
              </w:rPr>
              <w:t>ų.</w:t>
            </w:r>
          </w:p>
          <w:p w14:paraId="36B51A80" w14:textId="12F19AB2" w:rsidR="00027B83" w:rsidRDefault="00027B83" w:rsidP="00145613">
            <w:pPr>
              <w:rPr>
                <w:color w:val="4472C4"/>
                <w:szCs w:val="24"/>
              </w:rPr>
            </w:pPr>
          </w:p>
        </w:tc>
      </w:tr>
      <w:tr w:rsidR="007A75C6" w14:paraId="445BEF51" w14:textId="77777777" w:rsidTr="00145613">
        <w:trPr>
          <w:trHeight w:val="300"/>
        </w:trPr>
        <w:tc>
          <w:tcPr>
            <w:tcW w:w="3094" w:type="dxa"/>
            <w:gridSpan w:val="2"/>
          </w:tcPr>
          <w:p w14:paraId="0CD01515" w14:textId="580AC43E" w:rsidR="007A75C6" w:rsidRDefault="007A75C6" w:rsidP="00145613">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145613">
            <w:pPr>
              <w:jc w:val="both"/>
              <w:rPr>
                <w:kern w:val="2"/>
                <w:szCs w:val="24"/>
              </w:rPr>
            </w:pPr>
            <w:r>
              <w:rPr>
                <w:kern w:val="2"/>
                <w:szCs w:val="24"/>
              </w:rPr>
              <w:t>Netaikoma</w:t>
            </w:r>
          </w:p>
          <w:p w14:paraId="6DCF4A22" w14:textId="6B36258E" w:rsidR="007A75C6" w:rsidRDefault="007A75C6" w:rsidP="00145613">
            <w:pPr>
              <w:jc w:val="both"/>
              <w:rPr>
                <w:szCs w:val="24"/>
              </w:rPr>
            </w:pPr>
          </w:p>
        </w:tc>
      </w:tr>
      <w:tr w:rsidR="00027B83" w14:paraId="1B23F72E" w14:textId="77777777" w:rsidTr="00145613">
        <w:trPr>
          <w:trHeight w:val="300"/>
        </w:trPr>
        <w:tc>
          <w:tcPr>
            <w:tcW w:w="3094" w:type="dxa"/>
            <w:gridSpan w:val="2"/>
          </w:tcPr>
          <w:p w14:paraId="15F8BEBC" w14:textId="77777777" w:rsidR="00027B83" w:rsidRDefault="000B0897" w:rsidP="00145613">
            <w:pPr>
              <w:rPr>
                <w:b/>
                <w:kern w:val="2"/>
                <w:szCs w:val="24"/>
              </w:rPr>
            </w:pPr>
            <w:r>
              <w:rPr>
                <w:b/>
                <w:kern w:val="2"/>
                <w:szCs w:val="24"/>
              </w:rPr>
              <w:t>4.3. Užsakymų teikimo tvarka</w:t>
            </w:r>
          </w:p>
        </w:tc>
        <w:tc>
          <w:tcPr>
            <w:tcW w:w="6441" w:type="dxa"/>
            <w:gridSpan w:val="2"/>
          </w:tcPr>
          <w:p w14:paraId="32517BDA" w14:textId="7078792E" w:rsidR="00027B83" w:rsidRDefault="000B0897" w:rsidP="00145613">
            <w:pPr>
              <w:rPr>
                <w:szCs w:val="24"/>
              </w:rPr>
            </w:pPr>
            <w:r>
              <w:rPr>
                <w:szCs w:val="24"/>
              </w:rPr>
              <w:t>Netaikoma</w:t>
            </w:r>
          </w:p>
          <w:p w14:paraId="15D80427" w14:textId="2013355E" w:rsidR="00027B83" w:rsidRDefault="00027B83" w:rsidP="00145613">
            <w:pPr>
              <w:rPr>
                <w:szCs w:val="24"/>
              </w:rPr>
            </w:pPr>
          </w:p>
        </w:tc>
      </w:tr>
      <w:tr w:rsidR="00027B83" w14:paraId="63190814" w14:textId="77777777" w:rsidTr="00145613">
        <w:trPr>
          <w:trHeight w:val="810"/>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rsidP="00145613">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5378C8CC" w:rsidR="00027B83" w:rsidRDefault="000B0897" w:rsidP="00145613">
            <w:pPr>
              <w:rPr>
                <w:szCs w:val="24"/>
              </w:rPr>
            </w:pPr>
            <w:r>
              <w:rPr>
                <w:kern w:val="2"/>
                <w:szCs w:val="24"/>
              </w:rPr>
              <w:t>Netaikoma</w:t>
            </w:r>
          </w:p>
        </w:tc>
      </w:tr>
      <w:tr w:rsidR="00027B83" w14:paraId="6A12AB7F" w14:textId="77777777" w:rsidTr="00145613">
        <w:trPr>
          <w:trHeight w:val="300"/>
        </w:trPr>
        <w:tc>
          <w:tcPr>
            <w:tcW w:w="3094" w:type="dxa"/>
            <w:gridSpan w:val="2"/>
          </w:tcPr>
          <w:p w14:paraId="5257C9B8" w14:textId="77777777" w:rsidR="00027B83" w:rsidRDefault="000B0897" w:rsidP="00145613">
            <w:pPr>
              <w:rPr>
                <w:b/>
                <w:kern w:val="2"/>
                <w:szCs w:val="24"/>
              </w:rPr>
            </w:pPr>
            <w:r>
              <w:rPr>
                <w:b/>
                <w:kern w:val="2"/>
                <w:szCs w:val="24"/>
              </w:rPr>
              <w:t>4.5. Pateikiami dokumentai</w:t>
            </w:r>
          </w:p>
        </w:tc>
        <w:tc>
          <w:tcPr>
            <w:tcW w:w="6441" w:type="dxa"/>
            <w:gridSpan w:val="2"/>
          </w:tcPr>
          <w:p w14:paraId="44AA3BD9" w14:textId="03904231" w:rsidR="0088200E" w:rsidRDefault="000B0897" w:rsidP="00145613">
            <w:pPr>
              <w:jc w:val="both"/>
              <w:rPr>
                <w:kern w:val="2"/>
                <w:szCs w:val="24"/>
              </w:rPr>
            </w:pPr>
            <w:r>
              <w:rPr>
                <w:kern w:val="2"/>
                <w:szCs w:val="24"/>
              </w:rPr>
              <w:t>Turi būti pateikiami šie dokumentai</w:t>
            </w:r>
            <w:r w:rsidR="0088200E">
              <w:rPr>
                <w:kern w:val="2"/>
                <w:szCs w:val="24"/>
              </w:rPr>
              <w:t xml:space="preserve">: </w:t>
            </w:r>
            <w:r w:rsidR="00AE6238">
              <w:rPr>
                <w:kern w:val="2"/>
                <w:szCs w:val="24"/>
              </w:rPr>
              <w:t>medienos smulkintuvų (mobilios technikos</w:t>
            </w:r>
            <w:r w:rsidR="008D162A">
              <w:rPr>
                <w:kern w:val="2"/>
                <w:szCs w:val="24"/>
              </w:rPr>
              <w:t>)</w:t>
            </w:r>
            <w:r w:rsidR="004B378C">
              <w:rPr>
                <w:kern w:val="2"/>
                <w:szCs w:val="24"/>
              </w:rPr>
              <w:t xml:space="preserve"> d</w:t>
            </w:r>
            <w:r w:rsidR="00CC2D53">
              <w:rPr>
                <w:kern w:val="2"/>
                <w:szCs w:val="24"/>
              </w:rPr>
              <w:t xml:space="preserve">raudimo liudijimas, </w:t>
            </w:r>
            <w:r w:rsidR="00733D07">
              <w:rPr>
                <w:kern w:val="2"/>
                <w:szCs w:val="24"/>
              </w:rPr>
              <w:t>mobilios technikos draudimo taisyklės;</w:t>
            </w:r>
          </w:p>
          <w:p w14:paraId="2C3405C6" w14:textId="77777777" w:rsidR="0031734E" w:rsidRDefault="0031734E" w:rsidP="00145613">
            <w:pPr>
              <w:jc w:val="both"/>
              <w:rPr>
                <w:kern w:val="2"/>
                <w:szCs w:val="24"/>
              </w:rPr>
            </w:pPr>
          </w:p>
          <w:p w14:paraId="0CE28B9D" w14:textId="086FCD06" w:rsidR="00027B83" w:rsidRPr="00CB0FDF" w:rsidRDefault="0031734E" w:rsidP="00145613">
            <w:pPr>
              <w:jc w:val="both"/>
              <w:rPr>
                <w:kern w:val="2"/>
                <w:szCs w:val="24"/>
              </w:rPr>
            </w:pPr>
            <w:r w:rsidRPr="008D162A">
              <w:rPr>
                <w:color w:val="000000" w:themeColor="text1"/>
                <w:kern w:val="2"/>
                <w:szCs w:val="24"/>
              </w:rPr>
              <w:t>Tiekėjui nepateikus nurodytų dokumentų, laikoma, kad Paslaugos neatitinka Sutartyje nustatytų reikalavimų</w:t>
            </w:r>
          </w:p>
        </w:tc>
      </w:tr>
      <w:tr w:rsidR="00027B83" w14:paraId="5BCB922D" w14:textId="77777777" w:rsidTr="00145613">
        <w:trPr>
          <w:trHeight w:val="300"/>
        </w:trPr>
        <w:tc>
          <w:tcPr>
            <w:tcW w:w="9535" w:type="dxa"/>
            <w:gridSpan w:val="4"/>
          </w:tcPr>
          <w:p w14:paraId="694A2072" w14:textId="77777777" w:rsidR="00027B83" w:rsidRDefault="000B0897" w:rsidP="00145613">
            <w:pPr>
              <w:jc w:val="center"/>
              <w:rPr>
                <w:b/>
                <w:kern w:val="2"/>
                <w:szCs w:val="24"/>
              </w:rPr>
            </w:pPr>
            <w:r>
              <w:rPr>
                <w:b/>
                <w:kern w:val="2"/>
                <w:szCs w:val="24"/>
              </w:rPr>
              <w:t>5. SUTARTIES KAINA IR ATSISKAITYMO TVARKA</w:t>
            </w:r>
          </w:p>
        </w:tc>
      </w:tr>
      <w:tr w:rsidR="00027B83" w14:paraId="52F3204D" w14:textId="77777777" w:rsidTr="00145613">
        <w:trPr>
          <w:trHeight w:val="300"/>
        </w:trPr>
        <w:tc>
          <w:tcPr>
            <w:tcW w:w="3094" w:type="dxa"/>
            <w:gridSpan w:val="2"/>
          </w:tcPr>
          <w:p w14:paraId="2BB39D3E" w14:textId="77777777" w:rsidR="00027B83" w:rsidRDefault="000B0897" w:rsidP="00145613">
            <w:pPr>
              <w:rPr>
                <w:b/>
                <w:kern w:val="2"/>
                <w:szCs w:val="24"/>
              </w:rPr>
            </w:pPr>
            <w:r>
              <w:rPr>
                <w:b/>
                <w:kern w:val="2"/>
                <w:szCs w:val="24"/>
              </w:rPr>
              <w:t>5.1. Sutarčiai taikomas kainos apskaičiavimo būdas</w:t>
            </w:r>
          </w:p>
        </w:tc>
        <w:tc>
          <w:tcPr>
            <w:tcW w:w="6441" w:type="dxa"/>
            <w:gridSpan w:val="2"/>
          </w:tcPr>
          <w:p w14:paraId="1B483928" w14:textId="77777777" w:rsidR="00027B83" w:rsidRDefault="000B0897" w:rsidP="00145613">
            <w:pPr>
              <w:rPr>
                <w:kern w:val="2"/>
                <w:szCs w:val="24"/>
              </w:rPr>
            </w:pPr>
            <w:r>
              <w:rPr>
                <w:kern w:val="2"/>
                <w:szCs w:val="24"/>
              </w:rPr>
              <w:t>Fiksuotos kainos kainodara</w:t>
            </w:r>
          </w:p>
          <w:p w14:paraId="3CC58188" w14:textId="77777777" w:rsidR="00027B83" w:rsidRDefault="00027B83" w:rsidP="00145613">
            <w:pPr>
              <w:rPr>
                <w:kern w:val="2"/>
                <w:szCs w:val="24"/>
              </w:rPr>
            </w:pPr>
          </w:p>
          <w:p w14:paraId="1199C3A4" w14:textId="60E68025" w:rsidR="00027B83" w:rsidRDefault="00027B83" w:rsidP="00145613">
            <w:pPr>
              <w:rPr>
                <w:color w:val="4472C4"/>
                <w:kern w:val="2"/>
                <w:szCs w:val="24"/>
              </w:rPr>
            </w:pPr>
          </w:p>
        </w:tc>
      </w:tr>
      <w:tr w:rsidR="00027B83" w14:paraId="3843FD4C" w14:textId="77777777" w:rsidTr="00145613">
        <w:trPr>
          <w:trHeight w:val="300"/>
        </w:trPr>
        <w:tc>
          <w:tcPr>
            <w:tcW w:w="3094" w:type="dxa"/>
            <w:gridSpan w:val="2"/>
          </w:tcPr>
          <w:p w14:paraId="542B0CE1" w14:textId="77777777" w:rsidR="00027B83" w:rsidRDefault="000B0897" w:rsidP="00145613">
            <w:pPr>
              <w:rPr>
                <w:b/>
                <w:kern w:val="2"/>
                <w:szCs w:val="24"/>
              </w:rPr>
            </w:pPr>
            <w:r>
              <w:rPr>
                <w:b/>
                <w:kern w:val="2"/>
                <w:szCs w:val="24"/>
              </w:rPr>
              <w:t xml:space="preserve">5.2. Pradinės Sutarties vertė ir Sutarties kaina, kai </w:t>
            </w:r>
            <w:r>
              <w:rPr>
                <w:b/>
                <w:kern w:val="2"/>
                <w:szCs w:val="24"/>
              </w:rPr>
              <w:lastRenderedPageBreak/>
              <w:t xml:space="preserve">taikoma </w:t>
            </w:r>
            <w:r>
              <w:rPr>
                <w:b/>
                <w:kern w:val="2"/>
                <w:szCs w:val="24"/>
                <w:u w:val="single"/>
              </w:rPr>
              <w:t>fiksuotos kainos</w:t>
            </w:r>
            <w:r>
              <w:rPr>
                <w:b/>
                <w:kern w:val="2"/>
                <w:szCs w:val="24"/>
              </w:rPr>
              <w:t xml:space="preserve"> kainodara</w:t>
            </w:r>
          </w:p>
          <w:p w14:paraId="1299E497" w14:textId="77777777" w:rsidR="00027B83" w:rsidRDefault="00027B83" w:rsidP="00145613">
            <w:pPr>
              <w:rPr>
                <w:b/>
                <w:kern w:val="2"/>
                <w:szCs w:val="24"/>
              </w:rPr>
            </w:pPr>
          </w:p>
          <w:p w14:paraId="34E327F5" w14:textId="77777777" w:rsidR="00027B83" w:rsidRDefault="00027B83" w:rsidP="00145613">
            <w:pPr>
              <w:rPr>
                <w:b/>
                <w:kern w:val="2"/>
                <w:szCs w:val="24"/>
              </w:rPr>
            </w:pPr>
          </w:p>
          <w:p w14:paraId="0980B733" w14:textId="77777777" w:rsidR="00027B83" w:rsidRDefault="00027B83" w:rsidP="00145613">
            <w:pPr>
              <w:rPr>
                <w:b/>
                <w:kern w:val="2"/>
                <w:szCs w:val="24"/>
              </w:rPr>
            </w:pPr>
          </w:p>
          <w:p w14:paraId="7FB0DC3E" w14:textId="77777777" w:rsidR="00027B83" w:rsidRDefault="00027B83" w:rsidP="00145613">
            <w:pPr>
              <w:jc w:val="both"/>
              <w:rPr>
                <w:b/>
                <w:kern w:val="2"/>
                <w:szCs w:val="24"/>
              </w:rPr>
            </w:pPr>
          </w:p>
        </w:tc>
        <w:tc>
          <w:tcPr>
            <w:tcW w:w="6441" w:type="dxa"/>
            <w:gridSpan w:val="2"/>
          </w:tcPr>
          <w:p w14:paraId="7C7C720A" w14:textId="63A9F14B" w:rsidR="009C7E7C" w:rsidRPr="00B44A8F" w:rsidRDefault="009C7E7C" w:rsidP="00145613">
            <w:pPr>
              <w:jc w:val="both"/>
              <w:rPr>
                <w:kern w:val="2"/>
                <w:szCs w:val="24"/>
              </w:rPr>
            </w:pPr>
            <w:r w:rsidRPr="00B44A8F">
              <w:rPr>
                <w:b/>
                <w:bCs/>
                <w:kern w:val="2"/>
                <w:szCs w:val="24"/>
              </w:rPr>
              <w:lastRenderedPageBreak/>
              <w:t>Pradinės Sutarties vertė yra</w:t>
            </w:r>
            <w:r>
              <w:rPr>
                <w:kern w:val="2"/>
                <w:szCs w:val="24"/>
              </w:rPr>
              <w:t xml:space="preserve"> </w:t>
            </w:r>
            <w:r>
              <w:rPr>
                <w:color w:val="4472C4"/>
                <w:kern w:val="2"/>
                <w:szCs w:val="24"/>
              </w:rPr>
              <w:t>(</w:t>
            </w:r>
            <w:r w:rsidRPr="00583F7D">
              <w:rPr>
                <w:color w:val="4472C4" w:themeColor="accent1"/>
                <w:kern w:val="2"/>
                <w:szCs w:val="24"/>
              </w:rPr>
              <w:t>nurodoma sutarties sudarymo metu suma skaičiais</w:t>
            </w:r>
            <w:r>
              <w:rPr>
                <w:color w:val="4472C4"/>
                <w:kern w:val="2"/>
                <w:szCs w:val="24"/>
              </w:rPr>
              <w:t>)</w:t>
            </w:r>
            <w:r>
              <w:rPr>
                <w:kern w:val="2"/>
                <w:szCs w:val="24"/>
              </w:rPr>
              <w:t xml:space="preserve"> Eur </w:t>
            </w:r>
            <w:r>
              <w:rPr>
                <w:color w:val="4472C4"/>
                <w:kern w:val="2"/>
                <w:szCs w:val="24"/>
              </w:rPr>
              <w:t>(</w:t>
            </w:r>
            <w:r w:rsidRPr="00583F7D">
              <w:rPr>
                <w:color w:val="4472C4" w:themeColor="accent1"/>
                <w:kern w:val="2"/>
                <w:szCs w:val="24"/>
              </w:rPr>
              <w:t xml:space="preserve">nurodoma sutarties sudarymo metu </w:t>
            </w:r>
            <w:r w:rsidRPr="00583F7D">
              <w:rPr>
                <w:color w:val="4472C4" w:themeColor="accent1"/>
                <w:kern w:val="2"/>
                <w:szCs w:val="24"/>
              </w:rPr>
              <w:lastRenderedPageBreak/>
              <w:t>suma žodžiais</w:t>
            </w:r>
            <w:r>
              <w:rPr>
                <w:color w:val="4472C4"/>
                <w:kern w:val="2"/>
                <w:szCs w:val="24"/>
              </w:rPr>
              <w:t>)</w:t>
            </w:r>
            <w:r>
              <w:rPr>
                <w:kern w:val="2"/>
                <w:szCs w:val="24"/>
              </w:rPr>
              <w:t xml:space="preserve"> </w:t>
            </w:r>
            <w:r w:rsidRPr="007A0720">
              <w:rPr>
                <w:b/>
                <w:bCs/>
                <w:kern w:val="2"/>
                <w:szCs w:val="24"/>
              </w:rPr>
              <w:t>neįskaitant pridėtinės vertės mokesčio</w:t>
            </w:r>
            <w:r w:rsidRPr="00404FA3">
              <w:rPr>
                <w:kern w:val="2"/>
                <w:szCs w:val="24"/>
              </w:rPr>
              <w:t xml:space="preserve"> (toliau – PVM).  </w:t>
            </w:r>
          </w:p>
          <w:p w14:paraId="4D2FED6E" w14:textId="77777777" w:rsidR="009C7E7C" w:rsidRPr="00404FA3" w:rsidRDefault="009C7E7C" w:rsidP="00145613">
            <w:pPr>
              <w:jc w:val="both"/>
              <w:rPr>
                <w:kern w:val="2"/>
                <w:szCs w:val="24"/>
              </w:rPr>
            </w:pPr>
            <w:r w:rsidRPr="00404FA3">
              <w:rPr>
                <w:kern w:val="2"/>
                <w:szCs w:val="24"/>
              </w:rPr>
              <w:t>Sutarčiai taikomas (</w:t>
            </w:r>
            <w:r w:rsidRPr="00583F7D">
              <w:rPr>
                <w:color w:val="4472C4" w:themeColor="accent1"/>
                <w:kern w:val="2"/>
                <w:szCs w:val="24"/>
              </w:rPr>
              <w:t>nurodoma sutarties sudarymo metu</w:t>
            </w:r>
            <w:r w:rsidRPr="00404FA3">
              <w:rPr>
                <w:kern w:val="2"/>
                <w:szCs w:val="24"/>
              </w:rPr>
              <w:t xml:space="preserve">) proc. dydžio PVM. PVM sudaro </w:t>
            </w:r>
            <w:r w:rsidRPr="00404FA3">
              <w:rPr>
                <w:color w:val="4472C4"/>
                <w:kern w:val="2"/>
                <w:szCs w:val="24"/>
              </w:rPr>
              <w:t>(nurodoma suma skaičiais sutarties sudarymo metu)</w:t>
            </w:r>
            <w:r w:rsidRPr="00404FA3">
              <w:rPr>
                <w:kern w:val="2"/>
                <w:szCs w:val="24"/>
              </w:rPr>
              <w:t xml:space="preserve"> Eur </w:t>
            </w:r>
            <w:r w:rsidRPr="00404FA3">
              <w:rPr>
                <w:color w:val="4472C4"/>
                <w:kern w:val="2"/>
                <w:szCs w:val="24"/>
              </w:rPr>
              <w:t>(nurodoma suma žodžiais sutarties sudarymo metu)</w:t>
            </w:r>
            <w:r w:rsidRPr="00404FA3">
              <w:rPr>
                <w:kern w:val="2"/>
                <w:szCs w:val="24"/>
              </w:rPr>
              <w:t>.</w:t>
            </w:r>
          </w:p>
          <w:p w14:paraId="42B48248" w14:textId="77777777" w:rsidR="009C7E7C" w:rsidRPr="00404FA3" w:rsidRDefault="009C7E7C" w:rsidP="00145613">
            <w:pPr>
              <w:jc w:val="both"/>
              <w:rPr>
                <w:kern w:val="2"/>
                <w:szCs w:val="24"/>
              </w:rPr>
            </w:pPr>
            <w:r w:rsidRPr="007A0720">
              <w:rPr>
                <w:b/>
                <w:bCs/>
                <w:kern w:val="2"/>
                <w:szCs w:val="24"/>
              </w:rPr>
              <w:t>Sutarties kaina yra</w:t>
            </w:r>
            <w:r w:rsidRPr="00404FA3">
              <w:rPr>
                <w:kern w:val="2"/>
                <w:szCs w:val="24"/>
              </w:rPr>
              <w:t xml:space="preserve"> </w:t>
            </w:r>
            <w:r w:rsidRPr="00404FA3">
              <w:rPr>
                <w:color w:val="4472C4"/>
                <w:kern w:val="2"/>
                <w:szCs w:val="24"/>
              </w:rPr>
              <w:t>(nurodoma suma skaičiais sutarties sudarymo metu)</w:t>
            </w:r>
            <w:r w:rsidRPr="00404FA3">
              <w:rPr>
                <w:kern w:val="2"/>
                <w:szCs w:val="24"/>
              </w:rPr>
              <w:t xml:space="preserve"> </w:t>
            </w:r>
            <w:r w:rsidRPr="007A0720">
              <w:rPr>
                <w:b/>
                <w:bCs/>
                <w:kern w:val="2"/>
                <w:szCs w:val="24"/>
              </w:rPr>
              <w:t>Eur</w:t>
            </w:r>
            <w:r w:rsidRPr="00404FA3">
              <w:rPr>
                <w:kern w:val="2"/>
                <w:szCs w:val="24"/>
              </w:rPr>
              <w:t xml:space="preserve"> </w:t>
            </w:r>
            <w:r w:rsidRPr="00404FA3">
              <w:rPr>
                <w:color w:val="4472C4"/>
                <w:kern w:val="2"/>
                <w:szCs w:val="24"/>
              </w:rPr>
              <w:t>(nurodoma suma žodžiais sutarties sudarymo metu)</w:t>
            </w:r>
            <w:r w:rsidRPr="00404FA3">
              <w:rPr>
                <w:kern w:val="2"/>
                <w:szCs w:val="24"/>
              </w:rPr>
              <w:t xml:space="preserve"> </w:t>
            </w:r>
            <w:r w:rsidRPr="007A0720">
              <w:rPr>
                <w:b/>
                <w:bCs/>
                <w:kern w:val="2"/>
                <w:szCs w:val="24"/>
              </w:rPr>
              <w:t>su PVM.</w:t>
            </w:r>
          </w:p>
          <w:p w14:paraId="76C32A8B" w14:textId="166FC686" w:rsidR="00027B83" w:rsidRDefault="000B0897" w:rsidP="00145613">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027B83" w14:paraId="267D47BF" w14:textId="77777777" w:rsidTr="00145613">
        <w:trPr>
          <w:trHeight w:val="300"/>
        </w:trPr>
        <w:tc>
          <w:tcPr>
            <w:tcW w:w="3094" w:type="dxa"/>
            <w:gridSpan w:val="2"/>
          </w:tcPr>
          <w:p w14:paraId="53EBA4B1" w14:textId="5AE1D958" w:rsidR="00027B83" w:rsidRDefault="000B0897" w:rsidP="00145613">
            <w:pPr>
              <w:rPr>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67EA2FBB" w:rsidR="00027B83" w:rsidRDefault="000B0897" w:rsidP="00145613">
            <w:pPr>
              <w:jc w:val="both"/>
              <w:rPr>
                <w:szCs w:val="24"/>
              </w:rPr>
            </w:pPr>
            <w:r>
              <w:rPr>
                <w:kern w:val="2"/>
                <w:szCs w:val="24"/>
              </w:rPr>
              <w:t>Sutartie</w:t>
            </w:r>
            <w:r w:rsidRPr="004E1D76">
              <w:rPr>
                <w:color w:val="000000" w:themeColor="text1"/>
                <w:kern w:val="2"/>
                <w:szCs w:val="24"/>
              </w:rPr>
              <w:t xml:space="preserve">s kaina </w:t>
            </w:r>
            <w:r>
              <w:rPr>
                <w:kern w:val="2"/>
                <w:szCs w:val="24"/>
              </w:rPr>
              <w:t>bus perskaičiuojami:</w:t>
            </w:r>
          </w:p>
          <w:p w14:paraId="5139C732" w14:textId="1B465725" w:rsidR="00027B83" w:rsidRDefault="000B0897" w:rsidP="00145613">
            <w:pPr>
              <w:jc w:val="both"/>
              <w:rPr>
                <w:color w:val="FF0000"/>
                <w:kern w:val="2"/>
                <w:szCs w:val="24"/>
              </w:rPr>
            </w:pPr>
            <w:r>
              <w:rPr>
                <w:kern w:val="2"/>
                <w:szCs w:val="24"/>
              </w:rPr>
              <w:t>5.3.1dėl PVM tarifo pasikeitimo;</w:t>
            </w:r>
          </w:p>
          <w:p w14:paraId="662EA503" w14:textId="79D09C2B" w:rsidR="00027B83" w:rsidRDefault="000B0897" w:rsidP="00145613">
            <w:pPr>
              <w:jc w:val="both"/>
              <w:rPr>
                <w:color w:val="FF0000"/>
                <w:kern w:val="2"/>
                <w:szCs w:val="24"/>
              </w:rPr>
            </w:pPr>
            <w:r w:rsidRPr="004E1D76">
              <w:rPr>
                <w:color w:val="000000" w:themeColor="text1"/>
                <w:kern w:val="2"/>
                <w:szCs w:val="24"/>
              </w:rPr>
              <w:t xml:space="preserve">5.3.2. </w:t>
            </w:r>
            <w:r w:rsidR="00937435" w:rsidRPr="00937435">
              <w:rPr>
                <w:color w:val="000000" w:themeColor="text1"/>
                <w:kern w:val="2"/>
                <w:szCs w:val="24"/>
              </w:rPr>
              <w:t>dėl kainų lygio pokyčio</w:t>
            </w:r>
            <w:r w:rsidR="00937435">
              <w:rPr>
                <w:color w:val="000000" w:themeColor="text1"/>
                <w:kern w:val="2"/>
                <w:szCs w:val="24"/>
              </w:rPr>
              <w:t>.</w:t>
            </w:r>
          </w:p>
        </w:tc>
      </w:tr>
      <w:tr w:rsidR="00027B83" w14:paraId="493E8FAB" w14:textId="77777777" w:rsidTr="00145613">
        <w:trPr>
          <w:trHeight w:val="300"/>
        </w:trPr>
        <w:tc>
          <w:tcPr>
            <w:tcW w:w="3094" w:type="dxa"/>
            <w:gridSpan w:val="2"/>
          </w:tcPr>
          <w:p w14:paraId="2F363431" w14:textId="77777777" w:rsidR="00027B83" w:rsidRDefault="000B0897" w:rsidP="00145613">
            <w:pPr>
              <w:rPr>
                <w:b/>
                <w:kern w:val="2"/>
                <w:szCs w:val="24"/>
              </w:rPr>
            </w:pPr>
            <w:r>
              <w:rPr>
                <w:b/>
                <w:kern w:val="2"/>
                <w:szCs w:val="24"/>
              </w:rPr>
              <w:t>5.3.1. Sutarties kainos / įkainių peržiūra dėl PVM tarifo pasikeitimo</w:t>
            </w:r>
          </w:p>
        </w:tc>
        <w:tc>
          <w:tcPr>
            <w:tcW w:w="6441" w:type="dxa"/>
            <w:gridSpan w:val="2"/>
          </w:tcPr>
          <w:p w14:paraId="08E5D226" w14:textId="77777777" w:rsidR="006D08D4" w:rsidRDefault="006D08D4" w:rsidP="00145613">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73BBA589" w14:textId="77777777" w:rsidR="006D08D4" w:rsidRDefault="006D08D4" w:rsidP="00145613">
            <w:pPr>
              <w:rPr>
                <w:kern w:val="2"/>
                <w:szCs w:val="24"/>
              </w:rPr>
            </w:pPr>
            <w:r>
              <w:rPr>
                <w:kern w:val="2"/>
                <w:szCs w:val="24"/>
              </w:rPr>
              <w:t xml:space="preserve"> </w:t>
            </w:r>
          </w:p>
          <w:p w14:paraId="20571E9F" w14:textId="7DA0ED71" w:rsidR="00D17006" w:rsidRDefault="006D08D4" w:rsidP="00145613">
            <w:pPr>
              <w:jc w:val="both"/>
              <w:rPr>
                <w:szCs w:val="24"/>
              </w:rPr>
            </w:pPr>
            <w:r>
              <w:rPr>
                <w:kern w:val="2"/>
                <w:szCs w:val="24"/>
              </w:rPr>
              <w:t xml:space="preserve">Perskaičiavimas įforminamas Susitarimu ne vėliau kaip per </w:t>
            </w:r>
            <w:r w:rsidRPr="00404FA3">
              <w:rPr>
                <w:kern w:val="2"/>
                <w:szCs w:val="24"/>
              </w:rPr>
              <w:t>10 (dešimt) darbo dienų</w:t>
            </w:r>
            <w:r>
              <w:rPr>
                <w:kern w:val="2"/>
                <w:szCs w:val="24"/>
              </w:rPr>
              <w:t xml:space="preserve"> nuo PVM mokėjimą reglamentuojančių teisės aktų pasikeitimo, kuris tampa neatskiriama Sutarties dalimi. Perskaičiuota (-</w:t>
            </w:r>
            <w:proofErr w:type="spellStart"/>
            <w:r>
              <w:rPr>
                <w:kern w:val="2"/>
                <w:szCs w:val="24"/>
              </w:rPr>
              <w:t>as</w:t>
            </w:r>
            <w:proofErr w:type="spellEnd"/>
            <w:r>
              <w:rPr>
                <w:kern w:val="2"/>
                <w:szCs w:val="24"/>
              </w:rPr>
              <w:t>) Sutarties kaina / įkainiai taikoma (-i) už tą P</w:t>
            </w:r>
            <w:r>
              <w:rPr>
                <w:szCs w:val="24"/>
              </w:rPr>
              <w:t>aslaugų</w:t>
            </w:r>
            <w:r>
              <w:rPr>
                <w:kern w:val="2"/>
                <w:szCs w:val="24"/>
              </w:rPr>
              <w:t xml:space="preserve"> dalį, kurios bus teikiam</w:t>
            </w:r>
            <w:r w:rsidRPr="00A45862">
              <w:rPr>
                <w:kern w:val="2"/>
                <w:szCs w:val="24"/>
              </w:rPr>
              <w:t>os nuo Šalių pasirašyto Susitarimo įsigaliojimo dienos.</w:t>
            </w:r>
          </w:p>
        </w:tc>
      </w:tr>
      <w:tr w:rsidR="00027B83" w14:paraId="664B1697" w14:textId="77777777" w:rsidTr="00145613">
        <w:trPr>
          <w:trHeight w:val="300"/>
        </w:trPr>
        <w:tc>
          <w:tcPr>
            <w:tcW w:w="3094" w:type="dxa"/>
            <w:gridSpan w:val="2"/>
          </w:tcPr>
          <w:p w14:paraId="001A6369" w14:textId="77777777" w:rsidR="00027B83" w:rsidRDefault="000B0897" w:rsidP="00145613">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rsidP="00145613">
            <w:pPr>
              <w:rPr>
                <w:kern w:val="2"/>
                <w:szCs w:val="24"/>
              </w:rPr>
            </w:pPr>
            <w:r>
              <w:rPr>
                <w:kern w:val="2"/>
                <w:szCs w:val="24"/>
              </w:rPr>
              <w:t>Netaikoma</w:t>
            </w:r>
          </w:p>
          <w:p w14:paraId="1A7C8B08" w14:textId="77777777" w:rsidR="00027B83" w:rsidRDefault="00027B83" w:rsidP="00145613">
            <w:pPr>
              <w:rPr>
                <w:kern w:val="2"/>
                <w:szCs w:val="24"/>
              </w:rPr>
            </w:pPr>
          </w:p>
          <w:p w14:paraId="5772B308" w14:textId="72541B50" w:rsidR="00027B83" w:rsidRDefault="00027B83" w:rsidP="00145613">
            <w:pPr>
              <w:rPr>
                <w:szCs w:val="24"/>
              </w:rPr>
            </w:pPr>
          </w:p>
        </w:tc>
      </w:tr>
      <w:tr w:rsidR="008E7076" w14:paraId="6C234DD5" w14:textId="77777777" w:rsidTr="00145613">
        <w:trPr>
          <w:trHeight w:val="300"/>
        </w:trPr>
        <w:tc>
          <w:tcPr>
            <w:tcW w:w="3094" w:type="dxa"/>
            <w:gridSpan w:val="2"/>
          </w:tcPr>
          <w:p w14:paraId="086E0CA9" w14:textId="61D3972D" w:rsidR="008E7076" w:rsidRPr="008E7076" w:rsidRDefault="008E7076" w:rsidP="00145613">
            <w:pPr>
              <w:rPr>
                <w:kern w:val="2"/>
                <w:szCs w:val="24"/>
              </w:rPr>
            </w:pPr>
            <w:r w:rsidRPr="00EE648C">
              <w:rPr>
                <w:b/>
                <w:kern w:val="2"/>
                <w:szCs w:val="24"/>
              </w:rPr>
              <w:t>5.3.3. Sutarties kainos / įkainių peržiūra dėl kainų lygio pokyčio</w:t>
            </w:r>
          </w:p>
        </w:tc>
        <w:tc>
          <w:tcPr>
            <w:tcW w:w="6441" w:type="dxa"/>
            <w:gridSpan w:val="2"/>
          </w:tcPr>
          <w:p w14:paraId="2C40EBB6" w14:textId="22801600" w:rsidR="00A00B8F" w:rsidRDefault="00A00B8F" w:rsidP="00A00B8F">
            <w:pPr>
              <w:jc w:val="both"/>
            </w:pPr>
            <w:r>
              <w:t>Netaikoma</w:t>
            </w:r>
          </w:p>
          <w:p w14:paraId="4192734E" w14:textId="202754E6" w:rsidR="00B151C2" w:rsidRPr="00B151C2" w:rsidRDefault="00B151C2" w:rsidP="00A00B8F">
            <w:pPr>
              <w:jc w:val="both"/>
              <w:rPr>
                <w:shd w:val="clear" w:color="auto" w:fill="FFFFFF"/>
              </w:rPr>
            </w:pPr>
          </w:p>
          <w:p w14:paraId="24590BAB" w14:textId="739A68E9" w:rsidR="00B151C2" w:rsidRPr="00B151C2" w:rsidRDefault="00B151C2" w:rsidP="00A00B8F">
            <w:pPr>
              <w:jc w:val="both"/>
              <w:rPr>
                <w:shd w:val="clear" w:color="auto" w:fill="FFFFFF"/>
              </w:rPr>
            </w:pPr>
          </w:p>
          <w:p w14:paraId="00E85576" w14:textId="73CDBB25" w:rsidR="008E7076" w:rsidRPr="008E7076" w:rsidRDefault="008E7076" w:rsidP="00B151C2">
            <w:pPr>
              <w:jc w:val="both"/>
              <w:rPr>
                <w:kern w:val="2"/>
                <w:szCs w:val="24"/>
              </w:rPr>
            </w:pPr>
          </w:p>
        </w:tc>
      </w:tr>
      <w:tr w:rsidR="008E7076" w14:paraId="3E6615CF" w14:textId="77777777" w:rsidTr="00145613">
        <w:trPr>
          <w:trHeight w:val="300"/>
        </w:trPr>
        <w:tc>
          <w:tcPr>
            <w:tcW w:w="3094" w:type="dxa"/>
            <w:gridSpan w:val="2"/>
          </w:tcPr>
          <w:p w14:paraId="25A0ABD0" w14:textId="78032A23" w:rsidR="008E7076" w:rsidRPr="008E7076" w:rsidRDefault="008E7076" w:rsidP="00145613">
            <w:pPr>
              <w:rPr>
                <w:b/>
                <w:color w:val="EE0000"/>
                <w:kern w:val="2"/>
                <w:szCs w:val="24"/>
              </w:rPr>
            </w:pPr>
            <w:r w:rsidRPr="008E7076">
              <w:rPr>
                <w:b/>
                <w:kern w:val="2"/>
                <w:szCs w:val="24"/>
              </w:rPr>
              <w:t xml:space="preserve">5.3.4. Sutarties kainos / įkainių peržiūra dėl kainų lygio pokyčio pagal </w:t>
            </w:r>
            <w:r w:rsidRPr="008E7076">
              <w:rPr>
                <w:b/>
                <w:bCs/>
                <w:kern w:val="2"/>
                <w:szCs w:val="24"/>
              </w:rPr>
              <w:t>Paslaugų</w:t>
            </w:r>
            <w:r w:rsidRPr="008E7076">
              <w:rPr>
                <w:b/>
                <w:kern w:val="2"/>
                <w:szCs w:val="24"/>
              </w:rPr>
              <w:t xml:space="preserve"> grupių kainų pokyčius</w:t>
            </w:r>
          </w:p>
        </w:tc>
        <w:tc>
          <w:tcPr>
            <w:tcW w:w="6441" w:type="dxa"/>
            <w:gridSpan w:val="2"/>
          </w:tcPr>
          <w:p w14:paraId="1FEC1172" w14:textId="2C747EE5" w:rsidR="008E7076" w:rsidRPr="008E7076" w:rsidRDefault="008E7076" w:rsidP="00145613">
            <w:pPr>
              <w:jc w:val="both"/>
              <w:rPr>
                <w:color w:val="000000"/>
                <w:szCs w:val="24"/>
              </w:rPr>
            </w:pPr>
            <w:r w:rsidRPr="008E7076">
              <w:rPr>
                <w:kern w:val="2"/>
                <w:szCs w:val="24"/>
              </w:rPr>
              <w:t>Netaikoma</w:t>
            </w:r>
          </w:p>
        </w:tc>
      </w:tr>
      <w:tr w:rsidR="008E7076" w14:paraId="22049506" w14:textId="77777777" w:rsidTr="00145613">
        <w:trPr>
          <w:trHeight w:val="300"/>
        </w:trPr>
        <w:tc>
          <w:tcPr>
            <w:tcW w:w="3094" w:type="dxa"/>
            <w:gridSpan w:val="2"/>
          </w:tcPr>
          <w:p w14:paraId="3C616512" w14:textId="77777777" w:rsidR="008E7076" w:rsidRDefault="008E7076" w:rsidP="00145613">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8E7076" w:rsidRPr="008E7076" w:rsidRDefault="008E7076" w:rsidP="00145613">
            <w:pPr>
              <w:rPr>
                <w:kern w:val="2"/>
                <w:szCs w:val="24"/>
              </w:rPr>
            </w:pPr>
            <w:r w:rsidRPr="008E7076">
              <w:rPr>
                <w:kern w:val="2"/>
                <w:szCs w:val="24"/>
              </w:rPr>
              <w:t>Netaikoma</w:t>
            </w:r>
          </w:p>
          <w:p w14:paraId="69E30049" w14:textId="77777777" w:rsidR="008E7076" w:rsidRPr="008E7076" w:rsidRDefault="008E7076" w:rsidP="00145613">
            <w:pPr>
              <w:rPr>
                <w:kern w:val="2"/>
                <w:szCs w:val="24"/>
              </w:rPr>
            </w:pPr>
          </w:p>
          <w:p w14:paraId="327A89C8" w14:textId="7D603D5A" w:rsidR="008E7076" w:rsidRPr="008E7076" w:rsidRDefault="008E7076" w:rsidP="00145613">
            <w:pPr>
              <w:rPr>
                <w:szCs w:val="24"/>
              </w:rPr>
            </w:pPr>
          </w:p>
        </w:tc>
      </w:tr>
      <w:tr w:rsidR="008E7076" w14:paraId="64F75697" w14:textId="77777777" w:rsidTr="00145613">
        <w:trPr>
          <w:trHeight w:val="300"/>
        </w:trPr>
        <w:tc>
          <w:tcPr>
            <w:tcW w:w="3094" w:type="dxa"/>
            <w:gridSpan w:val="2"/>
          </w:tcPr>
          <w:p w14:paraId="24D5D914" w14:textId="77777777" w:rsidR="008E7076" w:rsidRDefault="008E7076" w:rsidP="00145613">
            <w:pPr>
              <w:rPr>
                <w:b/>
                <w:kern w:val="2"/>
                <w:szCs w:val="24"/>
              </w:rPr>
            </w:pPr>
            <w:r>
              <w:rPr>
                <w:b/>
                <w:kern w:val="2"/>
                <w:szCs w:val="24"/>
              </w:rPr>
              <w:t>5.5. Atsiskaitymo su Tiekėju terminas ir tvarka</w:t>
            </w:r>
          </w:p>
        </w:tc>
        <w:tc>
          <w:tcPr>
            <w:tcW w:w="6441" w:type="dxa"/>
            <w:gridSpan w:val="2"/>
          </w:tcPr>
          <w:p w14:paraId="51DDBECF" w14:textId="77777777" w:rsidR="00E62ACD" w:rsidRPr="00E62ACD" w:rsidRDefault="00E62ACD" w:rsidP="00E62ACD">
            <w:pPr>
              <w:jc w:val="both"/>
              <w:rPr>
                <w:kern w:val="2"/>
                <w:szCs w:val="24"/>
              </w:rPr>
            </w:pPr>
            <w:r w:rsidRPr="00E62ACD">
              <w:rPr>
                <w:kern w:val="2"/>
                <w:szCs w:val="24"/>
              </w:rPr>
              <w:t>Apmokėjimo sąlygos:</w:t>
            </w:r>
          </w:p>
          <w:p w14:paraId="2E393D74" w14:textId="5E652D2E" w:rsidR="008E7076" w:rsidRPr="00E62ACD" w:rsidRDefault="00E62ACD" w:rsidP="00145613">
            <w:pPr>
              <w:jc w:val="both"/>
              <w:rPr>
                <w:kern w:val="2"/>
                <w:szCs w:val="24"/>
              </w:rPr>
            </w:pPr>
            <w:r w:rsidRPr="00E62ACD">
              <w:rPr>
                <w:kern w:val="2"/>
                <w:szCs w:val="24"/>
              </w:rPr>
              <w:lastRenderedPageBreak/>
              <w:t>Draudimo įmokos 12 (dvylikos) mėnesių laikotarpiui mokamos 4 (keturis) kartus lygiomis dalimis vieną kartą per 3 (trijų) mėnesių laikotarpį pagal Tiekėjo pateiktas Sąskaitas.</w:t>
            </w:r>
          </w:p>
        </w:tc>
      </w:tr>
      <w:tr w:rsidR="008E7076" w14:paraId="65C41120" w14:textId="77777777" w:rsidTr="00145613">
        <w:trPr>
          <w:trHeight w:val="300"/>
        </w:trPr>
        <w:tc>
          <w:tcPr>
            <w:tcW w:w="3094" w:type="dxa"/>
            <w:gridSpan w:val="2"/>
          </w:tcPr>
          <w:p w14:paraId="7FC1DBAF" w14:textId="7C3CF058" w:rsidR="008E7076" w:rsidRDefault="008E7076" w:rsidP="00145613">
            <w:pPr>
              <w:rPr>
                <w:b/>
                <w:kern w:val="2"/>
                <w:szCs w:val="24"/>
              </w:rPr>
            </w:pPr>
            <w:r>
              <w:rPr>
                <w:b/>
                <w:kern w:val="2"/>
                <w:szCs w:val="24"/>
              </w:rPr>
              <w:lastRenderedPageBreak/>
              <w:t>5.6. Avansas</w:t>
            </w:r>
          </w:p>
        </w:tc>
        <w:tc>
          <w:tcPr>
            <w:tcW w:w="6441" w:type="dxa"/>
            <w:gridSpan w:val="2"/>
          </w:tcPr>
          <w:p w14:paraId="382B074E" w14:textId="7F67FE63" w:rsidR="008E7076" w:rsidRDefault="008E7076" w:rsidP="00145613">
            <w:pPr>
              <w:jc w:val="both"/>
              <w:rPr>
                <w:color w:val="000000"/>
                <w:kern w:val="2"/>
                <w:szCs w:val="24"/>
                <w:shd w:val="clear" w:color="auto" w:fill="FFFFFF"/>
              </w:rPr>
            </w:pPr>
            <w:r>
              <w:rPr>
                <w:kern w:val="2"/>
                <w:szCs w:val="24"/>
              </w:rPr>
              <w:t>Netaikoma</w:t>
            </w:r>
          </w:p>
        </w:tc>
      </w:tr>
      <w:tr w:rsidR="008E7076" w14:paraId="19884362" w14:textId="77777777" w:rsidTr="00145613">
        <w:trPr>
          <w:trHeight w:val="300"/>
        </w:trPr>
        <w:tc>
          <w:tcPr>
            <w:tcW w:w="3094" w:type="dxa"/>
            <w:gridSpan w:val="2"/>
          </w:tcPr>
          <w:p w14:paraId="2DD1F801" w14:textId="646FE729" w:rsidR="008E7076" w:rsidRDefault="008E7076" w:rsidP="00145613">
            <w:pPr>
              <w:rPr>
                <w:b/>
                <w:kern w:val="2"/>
                <w:szCs w:val="24"/>
              </w:rPr>
            </w:pPr>
            <w:r>
              <w:rPr>
                <w:b/>
                <w:kern w:val="2"/>
                <w:szCs w:val="24"/>
              </w:rPr>
              <w:t>5.7. Avanso užtikrinimas</w:t>
            </w:r>
          </w:p>
        </w:tc>
        <w:tc>
          <w:tcPr>
            <w:tcW w:w="6441" w:type="dxa"/>
            <w:gridSpan w:val="2"/>
          </w:tcPr>
          <w:p w14:paraId="3258F3A8" w14:textId="2E29AFB2" w:rsidR="008E7076" w:rsidRDefault="008E7076" w:rsidP="00145613">
            <w:pPr>
              <w:rPr>
                <w:kern w:val="2"/>
                <w:szCs w:val="24"/>
              </w:rPr>
            </w:pPr>
            <w:r>
              <w:rPr>
                <w:kern w:val="2"/>
                <w:szCs w:val="24"/>
              </w:rPr>
              <w:t>Netaikoma</w:t>
            </w:r>
            <w:r>
              <w:rPr>
                <w:color w:val="000000"/>
                <w:kern w:val="2"/>
                <w:szCs w:val="24"/>
                <w:shd w:val="clear" w:color="auto" w:fill="FFFFFF"/>
              </w:rPr>
              <w:t xml:space="preserve"> </w:t>
            </w:r>
          </w:p>
        </w:tc>
      </w:tr>
      <w:tr w:rsidR="008E7076" w14:paraId="29366B46" w14:textId="77777777" w:rsidTr="00145613">
        <w:trPr>
          <w:trHeight w:val="300"/>
        </w:trPr>
        <w:tc>
          <w:tcPr>
            <w:tcW w:w="9535" w:type="dxa"/>
            <w:gridSpan w:val="4"/>
          </w:tcPr>
          <w:p w14:paraId="1B8DC7CB" w14:textId="77777777" w:rsidR="008E7076" w:rsidRDefault="008E7076" w:rsidP="00145613">
            <w:pPr>
              <w:jc w:val="center"/>
              <w:rPr>
                <w:b/>
                <w:kern w:val="2"/>
                <w:szCs w:val="24"/>
              </w:rPr>
            </w:pPr>
            <w:r>
              <w:rPr>
                <w:b/>
                <w:kern w:val="2"/>
                <w:szCs w:val="24"/>
              </w:rPr>
              <w:t>6. PASLAUGŲ KOKYBĖ IR GARANTINIAI ĮSIPAREIGOJIMAI</w:t>
            </w:r>
          </w:p>
        </w:tc>
      </w:tr>
      <w:tr w:rsidR="008E7076" w14:paraId="3D56CB1B" w14:textId="77777777" w:rsidTr="00145613">
        <w:trPr>
          <w:trHeight w:val="300"/>
        </w:trPr>
        <w:tc>
          <w:tcPr>
            <w:tcW w:w="3094" w:type="dxa"/>
            <w:gridSpan w:val="2"/>
          </w:tcPr>
          <w:p w14:paraId="27BE1C92" w14:textId="0DC47AF5" w:rsidR="008E7076" w:rsidRDefault="008E7076" w:rsidP="00145613">
            <w:pPr>
              <w:rPr>
                <w:b/>
                <w:kern w:val="2"/>
                <w:szCs w:val="24"/>
              </w:rPr>
            </w:pPr>
            <w:r>
              <w:rPr>
                <w:b/>
                <w:kern w:val="2"/>
                <w:szCs w:val="24"/>
              </w:rPr>
              <w:t>6.1. Garantinis terminas</w:t>
            </w:r>
          </w:p>
        </w:tc>
        <w:tc>
          <w:tcPr>
            <w:tcW w:w="6441" w:type="dxa"/>
            <w:gridSpan w:val="2"/>
          </w:tcPr>
          <w:p w14:paraId="606FD54D" w14:textId="3B042060" w:rsidR="008E7076" w:rsidRDefault="008E7076" w:rsidP="00145613">
            <w:pPr>
              <w:rPr>
                <w:szCs w:val="24"/>
              </w:rPr>
            </w:pPr>
            <w:r>
              <w:rPr>
                <w:kern w:val="2"/>
                <w:szCs w:val="24"/>
              </w:rPr>
              <w:t>Netaikoma</w:t>
            </w:r>
          </w:p>
        </w:tc>
      </w:tr>
      <w:tr w:rsidR="008E7076" w14:paraId="1619DC5D" w14:textId="77777777" w:rsidTr="00145613">
        <w:trPr>
          <w:trHeight w:val="300"/>
        </w:trPr>
        <w:tc>
          <w:tcPr>
            <w:tcW w:w="3094" w:type="dxa"/>
            <w:gridSpan w:val="2"/>
          </w:tcPr>
          <w:p w14:paraId="45BAA65F" w14:textId="5ED03B61" w:rsidR="008E7076" w:rsidRDefault="008E7076" w:rsidP="00145613">
            <w:pPr>
              <w:rPr>
                <w:b/>
                <w:kern w:val="2"/>
                <w:szCs w:val="24"/>
              </w:rPr>
            </w:pPr>
            <w:r>
              <w:rPr>
                <w:b/>
                <w:szCs w:val="24"/>
              </w:rPr>
              <w:t>6.2. Terminas Paslaugų trūkumams pašalinti</w:t>
            </w:r>
          </w:p>
        </w:tc>
        <w:tc>
          <w:tcPr>
            <w:tcW w:w="6441" w:type="dxa"/>
            <w:gridSpan w:val="2"/>
          </w:tcPr>
          <w:p w14:paraId="4A64BFAB" w14:textId="2BCD42AD" w:rsidR="008E7076" w:rsidRDefault="001C7D1B" w:rsidP="00145613">
            <w:pPr>
              <w:rPr>
                <w:kern w:val="2"/>
                <w:szCs w:val="24"/>
              </w:rPr>
            </w:pPr>
            <w:r w:rsidRPr="001C7D1B">
              <w:rPr>
                <w:kern w:val="2"/>
                <w:szCs w:val="24"/>
              </w:rPr>
              <w:t xml:space="preserve">Bet kuriuo </w:t>
            </w:r>
            <w:r w:rsidR="00B7252A">
              <w:rPr>
                <w:kern w:val="2"/>
                <w:szCs w:val="24"/>
              </w:rPr>
              <w:t>S</w:t>
            </w:r>
            <w:r w:rsidRPr="001C7D1B">
              <w:rPr>
                <w:kern w:val="2"/>
                <w:szCs w:val="24"/>
              </w:rPr>
              <w:t xml:space="preserve">utarties galiojimo metu nustačius teikiamų paslaugų trūkumus (pvz. neteisingai išduotus draudimo liudijimus ar klaidas juose), </w:t>
            </w:r>
            <w:r w:rsidR="00B7252A">
              <w:rPr>
                <w:kern w:val="2"/>
                <w:szCs w:val="24"/>
              </w:rPr>
              <w:t>T</w:t>
            </w:r>
            <w:r w:rsidRPr="001C7D1B">
              <w:rPr>
                <w:kern w:val="2"/>
                <w:szCs w:val="24"/>
              </w:rPr>
              <w:t xml:space="preserve">iekėjas turi ne vėliau kaip per 5 (penkias) darbo dienas nuo rašytinio pranešimo gavimo dienos neatlygintinai pašalinti nurodytus </w:t>
            </w:r>
            <w:r w:rsidR="00B7252A">
              <w:rPr>
                <w:kern w:val="2"/>
                <w:szCs w:val="24"/>
              </w:rPr>
              <w:t>P</w:t>
            </w:r>
            <w:r w:rsidRPr="001C7D1B">
              <w:rPr>
                <w:kern w:val="2"/>
                <w:szCs w:val="24"/>
              </w:rPr>
              <w:t>aslaugų trūkumus. </w:t>
            </w:r>
          </w:p>
        </w:tc>
      </w:tr>
      <w:tr w:rsidR="008E7076" w14:paraId="37AEF7C6" w14:textId="77777777" w:rsidTr="00145613">
        <w:trPr>
          <w:trHeight w:val="300"/>
        </w:trPr>
        <w:tc>
          <w:tcPr>
            <w:tcW w:w="3094" w:type="dxa"/>
            <w:gridSpan w:val="2"/>
          </w:tcPr>
          <w:p w14:paraId="79279C12" w14:textId="746DE322" w:rsidR="008E7076" w:rsidRDefault="008E7076" w:rsidP="00145613">
            <w:pPr>
              <w:rPr>
                <w:b/>
                <w:szCs w:val="24"/>
              </w:rPr>
            </w:pPr>
            <w:r>
              <w:rPr>
                <w:b/>
                <w:szCs w:val="24"/>
              </w:rPr>
              <w:t>6.3. Kokybinių kriterijų įgyvendinimo ir tikrinimo tvarka</w:t>
            </w:r>
          </w:p>
        </w:tc>
        <w:tc>
          <w:tcPr>
            <w:tcW w:w="6441" w:type="dxa"/>
            <w:gridSpan w:val="2"/>
          </w:tcPr>
          <w:p w14:paraId="449C3520" w14:textId="618127B2" w:rsidR="008E7076" w:rsidRDefault="008E7076" w:rsidP="00145613">
            <w:pPr>
              <w:rPr>
                <w:kern w:val="2"/>
                <w:szCs w:val="24"/>
              </w:rPr>
            </w:pPr>
            <w:r>
              <w:rPr>
                <w:kern w:val="2"/>
                <w:szCs w:val="24"/>
              </w:rPr>
              <w:t xml:space="preserve">Netaikoma </w:t>
            </w:r>
          </w:p>
        </w:tc>
      </w:tr>
      <w:tr w:rsidR="008E7076" w14:paraId="759FE80C" w14:textId="77777777" w:rsidTr="00145613">
        <w:trPr>
          <w:trHeight w:val="300"/>
        </w:trPr>
        <w:tc>
          <w:tcPr>
            <w:tcW w:w="9535" w:type="dxa"/>
            <w:gridSpan w:val="4"/>
          </w:tcPr>
          <w:p w14:paraId="4E643707" w14:textId="77777777" w:rsidR="008E7076" w:rsidRDefault="008E7076" w:rsidP="00145613">
            <w:pPr>
              <w:jc w:val="center"/>
              <w:rPr>
                <w:b/>
                <w:kern w:val="2"/>
                <w:szCs w:val="24"/>
              </w:rPr>
            </w:pPr>
            <w:r>
              <w:rPr>
                <w:b/>
                <w:kern w:val="2"/>
                <w:szCs w:val="24"/>
              </w:rPr>
              <w:t>7. SUTARTIES VYKDYMUI PASITELKIAMI SUBTIEKĖJAI IR (AR) SPECIALISTAI</w:t>
            </w:r>
          </w:p>
        </w:tc>
      </w:tr>
      <w:tr w:rsidR="008E7076" w14:paraId="1A744996" w14:textId="77777777" w:rsidTr="00145613">
        <w:trPr>
          <w:trHeight w:val="300"/>
        </w:trPr>
        <w:tc>
          <w:tcPr>
            <w:tcW w:w="3094" w:type="dxa"/>
            <w:gridSpan w:val="2"/>
          </w:tcPr>
          <w:p w14:paraId="129612C4" w14:textId="77777777" w:rsidR="008E7076" w:rsidRDefault="008E7076" w:rsidP="00145613">
            <w:pPr>
              <w:rPr>
                <w:b/>
                <w:bCs/>
                <w:kern w:val="2"/>
                <w:szCs w:val="24"/>
              </w:rPr>
            </w:pPr>
            <w:r>
              <w:rPr>
                <w:b/>
                <w:bCs/>
                <w:kern w:val="2"/>
                <w:szCs w:val="24"/>
              </w:rPr>
              <w:t>7.1. Sutarties vykdymui pasitelkiami subtiekėjai ir (ar) specialistai</w:t>
            </w:r>
          </w:p>
        </w:tc>
        <w:tc>
          <w:tcPr>
            <w:tcW w:w="6441" w:type="dxa"/>
            <w:gridSpan w:val="2"/>
          </w:tcPr>
          <w:p w14:paraId="501CADE4" w14:textId="77777777" w:rsidR="00221ACA" w:rsidRPr="00404FA3" w:rsidRDefault="00221ACA" w:rsidP="00145613">
            <w:pPr>
              <w:jc w:val="both"/>
              <w:rPr>
                <w:kern w:val="2"/>
                <w:szCs w:val="24"/>
              </w:rPr>
            </w:pPr>
            <w:r w:rsidRPr="00404FA3">
              <w:rPr>
                <w:kern w:val="2"/>
                <w:szCs w:val="24"/>
              </w:rPr>
              <w:t>Sutarties vykdymui subtiekėjai ir (ar) specialistai nepasitelkiami.</w:t>
            </w:r>
          </w:p>
          <w:p w14:paraId="7747DDAA" w14:textId="77777777" w:rsidR="00221ACA" w:rsidRPr="00404FA3" w:rsidRDefault="00221ACA" w:rsidP="00145613">
            <w:pPr>
              <w:rPr>
                <w:kern w:val="2"/>
                <w:szCs w:val="24"/>
              </w:rPr>
            </w:pPr>
          </w:p>
          <w:p w14:paraId="1B0FC642" w14:textId="77777777" w:rsidR="00221ACA" w:rsidRPr="00BC66D1" w:rsidRDefault="00221ACA" w:rsidP="00145613">
            <w:pPr>
              <w:rPr>
                <w:kern w:val="2"/>
                <w:szCs w:val="24"/>
              </w:rPr>
            </w:pPr>
            <w:r w:rsidRPr="00BC66D1">
              <w:rPr>
                <w:kern w:val="2"/>
                <w:szCs w:val="24"/>
              </w:rPr>
              <w:t>arba</w:t>
            </w:r>
          </w:p>
          <w:p w14:paraId="4735A36C" w14:textId="77777777" w:rsidR="00221ACA" w:rsidRPr="00404FA3" w:rsidRDefault="00221ACA" w:rsidP="00145613">
            <w:pPr>
              <w:rPr>
                <w:kern w:val="2"/>
                <w:szCs w:val="24"/>
              </w:rPr>
            </w:pPr>
          </w:p>
          <w:p w14:paraId="10514FEF" w14:textId="6FCB5114" w:rsidR="008E7076" w:rsidRDefault="00221ACA" w:rsidP="00145613">
            <w:pPr>
              <w:jc w:val="both"/>
              <w:rPr>
                <w:b/>
                <w:kern w:val="2"/>
                <w:szCs w:val="24"/>
              </w:rPr>
            </w:pPr>
            <w:r w:rsidRPr="00404FA3">
              <w:rPr>
                <w:kern w:val="2"/>
                <w:szCs w:val="24"/>
              </w:rPr>
              <w:t xml:space="preserve">Sutarties vykdymui pasitelkiami subtiekėjai ir (ar) specialistai yra nurodyti Sutarties priede Nr. </w:t>
            </w:r>
            <w:r w:rsidRPr="00F0126E">
              <w:rPr>
                <w:kern w:val="2"/>
                <w:szCs w:val="24"/>
              </w:rPr>
              <w:t>5</w:t>
            </w:r>
            <w:r w:rsidRPr="00404FA3">
              <w:rPr>
                <w:kern w:val="2"/>
                <w:szCs w:val="24"/>
              </w:rPr>
              <w:t xml:space="preserve"> „Sutarties vykdymui pasitelkiami subtiekėjai ir (ar) specialistai“ (</w:t>
            </w:r>
            <w:r w:rsidRPr="00053F7D">
              <w:rPr>
                <w:color w:val="0070C0"/>
                <w:kern w:val="2"/>
                <w:szCs w:val="24"/>
              </w:rPr>
              <w:t>priedas pridedamas sutarties sudarymo metu, jeigu taikoma</w:t>
            </w:r>
            <w:r w:rsidRPr="00404FA3">
              <w:rPr>
                <w:kern w:val="2"/>
                <w:szCs w:val="24"/>
              </w:rPr>
              <w:t>).</w:t>
            </w:r>
          </w:p>
        </w:tc>
      </w:tr>
      <w:tr w:rsidR="008E7076" w14:paraId="4677BEA7" w14:textId="77777777" w:rsidTr="00145613">
        <w:trPr>
          <w:trHeight w:val="300"/>
        </w:trPr>
        <w:tc>
          <w:tcPr>
            <w:tcW w:w="9535" w:type="dxa"/>
            <w:gridSpan w:val="4"/>
          </w:tcPr>
          <w:p w14:paraId="7A37B716" w14:textId="77777777" w:rsidR="008E7076" w:rsidRDefault="008E7076" w:rsidP="00145613">
            <w:pPr>
              <w:jc w:val="center"/>
              <w:rPr>
                <w:b/>
                <w:kern w:val="2"/>
                <w:szCs w:val="24"/>
              </w:rPr>
            </w:pPr>
            <w:r>
              <w:rPr>
                <w:b/>
                <w:kern w:val="2"/>
                <w:szCs w:val="24"/>
              </w:rPr>
              <w:t>8. PRIEVOLIŲ PAGAL SUTARTĮ ĮVYKDYMO UŽTIKRINIMAS</w:t>
            </w:r>
          </w:p>
        </w:tc>
      </w:tr>
      <w:tr w:rsidR="008E7076" w14:paraId="4155B16E" w14:textId="77777777" w:rsidTr="00145613">
        <w:trPr>
          <w:trHeight w:val="300"/>
        </w:trPr>
        <w:tc>
          <w:tcPr>
            <w:tcW w:w="3094" w:type="dxa"/>
            <w:gridSpan w:val="2"/>
          </w:tcPr>
          <w:p w14:paraId="7AD9E9A7" w14:textId="77777777" w:rsidR="008E7076" w:rsidRDefault="008E7076" w:rsidP="00145613">
            <w:pPr>
              <w:rPr>
                <w:b/>
                <w:kern w:val="2"/>
                <w:szCs w:val="24"/>
              </w:rPr>
            </w:pPr>
            <w:r>
              <w:rPr>
                <w:b/>
                <w:kern w:val="2"/>
                <w:szCs w:val="24"/>
              </w:rPr>
              <w:t>8.1. Prievolių pagal Sutartį įvykdymo užtikrinimas</w:t>
            </w:r>
          </w:p>
        </w:tc>
        <w:tc>
          <w:tcPr>
            <w:tcW w:w="6441" w:type="dxa"/>
            <w:gridSpan w:val="2"/>
          </w:tcPr>
          <w:p w14:paraId="14E59578" w14:textId="57C8B295" w:rsidR="008E7076" w:rsidRDefault="008E7076" w:rsidP="00145613">
            <w:pPr>
              <w:jc w:val="both"/>
              <w:rPr>
                <w:kern w:val="2"/>
                <w:szCs w:val="24"/>
              </w:rPr>
            </w:pPr>
            <w:r>
              <w:rPr>
                <w:kern w:val="2"/>
                <w:szCs w:val="24"/>
              </w:rPr>
              <w:t>Prievolių pagal Sutartį įvykdymas užtikrinamas:</w:t>
            </w:r>
          </w:p>
          <w:p w14:paraId="2D80CD6E" w14:textId="3C505A50" w:rsidR="008E7076" w:rsidRDefault="008E7076" w:rsidP="00145613">
            <w:pPr>
              <w:rPr>
                <w:kern w:val="2"/>
                <w:szCs w:val="24"/>
              </w:rPr>
            </w:pPr>
            <w:r>
              <w:rPr>
                <w:kern w:val="2"/>
                <w:szCs w:val="24"/>
              </w:rPr>
              <w:t>Netesybomis (delspinigiais, bauda).</w:t>
            </w:r>
          </w:p>
        </w:tc>
      </w:tr>
      <w:tr w:rsidR="008E7076" w14:paraId="25D80381" w14:textId="77777777" w:rsidTr="00145613">
        <w:trPr>
          <w:trHeight w:val="300"/>
        </w:trPr>
        <w:tc>
          <w:tcPr>
            <w:tcW w:w="3094" w:type="dxa"/>
            <w:gridSpan w:val="2"/>
          </w:tcPr>
          <w:p w14:paraId="0F8492D8" w14:textId="65641063" w:rsidR="008E7076" w:rsidRDefault="008E7076" w:rsidP="00145613">
            <w:pPr>
              <w:rPr>
                <w:b/>
                <w:kern w:val="2"/>
                <w:szCs w:val="24"/>
              </w:rPr>
            </w:pPr>
            <w:r>
              <w:rPr>
                <w:b/>
                <w:kern w:val="2"/>
                <w:szCs w:val="24"/>
              </w:rPr>
              <w:t>8.2 Sutarties įvykdymo užtikrinimo galiojimo terminas</w:t>
            </w:r>
          </w:p>
        </w:tc>
        <w:tc>
          <w:tcPr>
            <w:tcW w:w="6441" w:type="dxa"/>
            <w:gridSpan w:val="2"/>
          </w:tcPr>
          <w:p w14:paraId="39D7C947" w14:textId="77777777" w:rsidR="008E7076" w:rsidRDefault="008E7076" w:rsidP="00145613">
            <w:pPr>
              <w:rPr>
                <w:kern w:val="2"/>
                <w:szCs w:val="24"/>
              </w:rPr>
            </w:pPr>
            <w:r>
              <w:rPr>
                <w:kern w:val="2"/>
                <w:szCs w:val="24"/>
              </w:rPr>
              <w:t>Netaikoma</w:t>
            </w:r>
          </w:p>
          <w:p w14:paraId="6A3C4961" w14:textId="58AFBD61" w:rsidR="008E7076" w:rsidRDefault="008E7076" w:rsidP="00145613">
            <w:pPr>
              <w:rPr>
                <w:kern w:val="2"/>
                <w:szCs w:val="24"/>
              </w:rPr>
            </w:pPr>
          </w:p>
        </w:tc>
      </w:tr>
      <w:tr w:rsidR="008E7076" w14:paraId="2A4E7446" w14:textId="77777777" w:rsidTr="00145613">
        <w:trPr>
          <w:trHeight w:val="300"/>
        </w:trPr>
        <w:tc>
          <w:tcPr>
            <w:tcW w:w="3094" w:type="dxa"/>
            <w:gridSpan w:val="2"/>
          </w:tcPr>
          <w:p w14:paraId="6B0B299A" w14:textId="77777777" w:rsidR="008E7076" w:rsidRDefault="008E7076" w:rsidP="00145613">
            <w:pPr>
              <w:rPr>
                <w:b/>
                <w:kern w:val="2"/>
                <w:szCs w:val="24"/>
              </w:rPr>
            </w:pPr>
            <w:r>
              <w:rPr>
                <w:b/>
                <w:kern w:val="2"/>
                <w:szCs w:val="24"/>
              </w:rPr>
              <w:t>8.3. Sutarties įvykdymo užtikrinimo pateikimas</w:t>
            </w:r>
          </w:p>
        </w:tc>
        <w:tc>
          <w:tcPr>
            <w:tcW w:w="6441" w:type="dxa"/>
            <w:gridSpan w:val="2"/>
          </w:tcPr>
          <w:p w14:paraId="2647EC90" w14:textId="77777777" w:rsidR="008E7076" w:rsidRDefault="008E7076" w:rsidP="00145613">
            <w:pPr>
              <w:rPr>
                <w:kern w:val="2"/>
                <w:szCs w:val="24"/>
              </w:rPr>
            </w:pPr>
            <w:r>
              <w:rPr>
                <w:kern w:val="2"/>
                <w:szCs w:val="24"/>
              </w:rPr>
              <w:t>Netaikoma</w:t>
            </w:r>
          </w:p>
          <w:p w14:paraId="47D3FAEF" w14:textId="5606BB69" w:rsidR="008E7076" w:rsidRDefault="008E7076" w:rsidP="00145613">
            <w:pPr>
              <w:rPr>
                <w:szCs w:val="24"/>
              </w:rPr>
            </w:pPr>
          </w:p>
        </w:tc>
      </w:tr>
      <w:tr w:rsidR="008E7076" w14:paraId="15859C99" w14:textId="77777777" w:rsidTr="00145613">
        <w:trPr>
          <w:trHeight w:val="300"/>
        </w:trPr>
        <w:tc>
          <w:tcPr>
            <w:tcW w:w="9535" w:type="dxa"/>
            <w:gridSpan w:val="4"/>
          </w:tcPr>
          <w:p w14:paraId="1ECF65EB" w14:textId="77777777" w:rsidR="008E7076" w:rsidRDefault="008E7076" w:rsidP="00145613">
            <w:pPr>
              <w:jc w:val="center"/>
              <w:rPr>
                <w:b/>
                <w:kern w:val="2"/>
                <w:szCs w:val="24"/>
              </w:rPr>
            </w:pPr>
            <w:r>
              <w:rPr>
                <w:b/>
                <w:kern w:val="2"/>
                <w:szCs w:val="24"/>
              </w:rPr>
              <w:t>9. ŠALIŲ ATSAKOMYBĖ</w:t>
            </w:r>
          </w:p>
        </w:tc>
      </w:tr>
      <w:tr w:rsidR="008E7076" w14:paraId="751AAE6F" w14:textId="77777777" w:rsidTr="00145613">
        <w:trPr>
          <w:trHeight w:val="300"/>
        </w:trPr>
        <w:tc>
          <w:tcPr>
            <w:tcW w:w="3094" w:type="dxa"/>
            <w:gridSpan w:val="2"/>
          </w:tcPr>
          <w:p w14:paraId="41D56436" w14:textId="067E4BE6" w:rsidR="008E7076" w:rsidRDefault="008E7076" w:rsidP="00145613">
            <w:pPr>
              <w:rPr>
                <w:b/>
                <w:kern w:val="2"/>
                <w:szCs w:val="24"/>
              </w:rPr>
            </w:pPr>
            <w:r>
              <w:rPr>
                <w:b/>
                <w:kern w:val="2"/>
                <w:szCs w:val="24"/>
              </w:rPr>
              <w:t>9.1. Pirkėjui taikomos netesybos už mokėjimų pagal Sutartį vėlavimą</w:t>
            </w:r>
          </w:p>
        </w:tc>
        <w:tc>
          <w:tcPr>
            <w:tcW w:w="6441" w:type="dxa"/>
            <w:gridSpan w:val="2"/>
          </w:tcPr>
          <w:p w14:paraId="070C11FC" w14:textId="23FE1750" w:rsidR="00221ACA" w:rsidRPr="00476F83" w:rsidRDefault="008E7076" w:rsidP="00145613">
            <w:pPr>
              <w:jc w:val="both"/>
              <w:rPr>
                <w:bCs/>
                <w:color w:val="000000" w:themeColor="text1"/>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4E1D76">
              <w:rPr>
                <w:bCs/>
                <w:color w:val="000000" w:themeColor="text1"/>
                <w:kern w:val="2"/>
                <w:szCs w:val="24"/>
              </w:rPr>
              <w:t>0,02 (dvi šimtosios) procento dydžio delspinigius nuo neapmokėtos sumos be PVM už kiekvieną vėlavimo dieną.</w:t>
            </w:r>
          </w:p>
        </w:tc>
      </w:tr>
      <w:tr w:rsidR="008E7076" w14:paraId="2C60DAC2" w14:textId="77777777" w:rsidTr="00145613">
        <w:trPr>
          <w:trHeight w:val="300"/>
        </w:trPr>
        <w:tc>
          <w:tcPr>
            <w:tcW w:w="3094" w:type="dxa"/>
            <w:gridSpan w:val="2"/>
          </w:tcPr>
          <w:p w14:paraId="1BA2D9E1" w14:textId="425BB12B" w:rsidR="008E7076" w:rsidRDefault="008E7076" w:rsidP="00145613">
            <w:pPr>
              <w:rPr>
                <w:b/>
                <w:kern w:val="2"/>
                <w:szCs w:val="24"/>
              </w:rPr>
            </w:pPr>
            <w:r>
              <w:rPr>
                <w:b/>
                <w:szCs w:val="24"/>
              </w:rPr>
              <w:t>9.2. Tiekėjui taikomos netesybos</w:t>
            </w:r>
          </w:p>
        </w:tc>
        <w:tc>
          <w:tcPr>
            <w:tcW w:w="6441" w:type="dxa"/>
            <w:gridSpan w:val="2"/>
          </w:tcPr>
          <w:p w14:paraId="2A5DA7FD" w14:textId="1FF3566E" w:rsidR="008E7076" w:rsidRPr="004E1D76" w:rsidRDefault="008E7076" w:rsidP="00145613">
            <w:pPr>
              <w:jc w:val="both"/>
              <w:rPr>
                <w:color w:val="000000" w:themeColor="text1"/>
              </w:rPr>
            </w:pPr>
            <w:r w:rsidRPr="004E1D76">
              <w:rPr>
                <w:color w:val="000000" w:themeColor="text1"/>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66025186" w14:textId="301A1986" w:rsidR="008E7076" w:rsidRPr="004E1D76" w:rsidRDefault="008E7076" w:rsidP="00145613">
            <w:pPr>
              <w:jc w:val="both"/>
              <w:rPr>
                <w:color w:val="000000" w:themeColor="text1"/>
                <w:szCs w:val="24"/>
              </w:rPr>
            </w:pPr>
            <w:r w:rsidRPr="004E1D76">
              <w:rPr>
                <w:color w:val="000000" w:themeColor="text1"/>
                <w:szCs w:val="24"/>
                <w:lang w:val="lt"/>
              </w:rPr>
              <w:t xml:space="preserve">9.2.2. Jeigu Tiekėjas vėluoja grąžinti dėl Tiekėjui mokėtinos sumos sumažinimo susidariusią permoką pagal Bendrųjų sąlygų </w:t>
            </w:r>
            <w:r w:rsidRPr="004E1D76">
              <w:rPr>
                <w:color w:val="000000" w:themeColor="text1"/>
                <w:szCs w:val="24"/>
                <w:lang w:val="lt"/>
              </w:rPr>
              <w:lastRenderedPageBreak/>
              <w:t>7.4.1.2 papunktį, Pirkėjas nuo kitos nei nustatytas terminas dienos Tiekėjui skaičiuoja 0,02 (dvi šimtosios) dydžio delspinigius už kiekvieną uždelstą dieną nuo laiku negrąžintos permokos kainos be PVM.</w:t>
            </w:r>
          </w:p>
          <w:p w14:paraId="0E6DFBC8" w14:textId="241A7743" w:rsidR="008E7076" w:rsidRDefault="008E7076" w:rsidP="00145613">
            <w:pPr>
              <w:jc w:val="both"/>
              <w:rPr>
                <w:b/>
                <w:kern w:val="2"/>
                <w:szCs w:val="24"/>
              </w:rPr>
            </w:pPr>
            <w:r w:rsidRPr="004E1D76">
              <w:rPr>
                <w:color w:val="000000" w:themeColor="text1"/>
                <w:kern w:val="2"/>
              </w:rPr>
              <w:t>9.2.3. Tiekėjas privalo sumokėti Pirkėjui netesybas</w:t>
            </w:r>
            <w:r>
              <w:rPr>
                <w:color w:val="000000" w:themeColor="text1"/>
                <w:kern w:val="2"/>
              </w:rPr>
              <w:t xml:space="preserve"> per</w:t>
            </w:r>
            <w:r w:rsidRPr="004E1D76">
              <w:rPr>
                <w:color w:val="000000" w:themeColor="text1"/>
                <w:kern w:val="2"/>
              </w:rPr>
              <w:t xml:space="preserve"> 10 k</w:t>
            </w:r>
            <w:r>
              <w:rPr>
                <w:color w:val="000000" w:themeColor="text1"/>
                <w:kern w:val="2"/>
              </w:rPr>
              <w:t>a</w:t>
            </w:r>
            <w:r w:rsidRPr="004E1D76">
              <w:rPr>
                <w:color w:val="000000" w:themeColor="text1"/>
                <w:kern w:val="2"/>
              </w:rPr>
              <w:t>lendorinių</w:t>
            </w:r>
            <w:r w:rsidRPr="004E1D76">
              <w:rPr>
                <w:bCs/>
                <w:color w:val="000000" w:themeColor="text1"/>
                <w:kern w:val="2"/>
                <w:szCs w:val="24"/>
              </w:rPr>
              <w:t xml:space="preserve"> </w:t>
            </w:r>
            <w:r w:rsidRPr="004E1D76">
              <w:rPr>
                <w:color w:val="000000" w:themeColor="text1"/>
                <w:kern w:val="2"/>
              </w:rPr>
              <w:t xml:space="preserve">dienų nuo Pirkėjo pareikalavimo, jeigu netesybų suma nėra </w:t>
            </w:r>
            <w:r w:rsidRPr="004E1D76">
              <w:rPr>
                <w:color w:val="000000" w:themeColor="text1"/>
              </w:rPr>
              <w:t>išskaitoma iš Tiekėjui mokėtinos sumos.</w:t>
            </w:r>
          </w:p>
        </w:tc>
      </w:tr>
      <w:tr w:rsidR="00AA2C4E" w14:paraId="3AAB6E10" w14:textId="77777777" w:rsidTr="00145613">
        <w:trPr>
          <w:trHeight w:val="300"/>
        </w:trPr>
        <w:tc>
          <w:tcPr>
            <w:tcW w:w="3094" w:type="dxa"/>
            <w:gridSpan w:val="2"/>
          </w:tcPr>
          <w:p w14:paraId="69A53D98" w14:textId="39404469" w:rsidR="00AA2C4E" w:rsidRPr="00F723D7" w:rsidRDefault="00AA2C4E" w:rsidP="00AA2C4E">
            <w:pPr>
              <w:rPr>
                <w:b/>
                <w:color w:val="000000" w:themeColor="text1"/>
                <w:szCs w:val="24"/>
              </w:rPr>
            </w:pPr>
            <w:r w:rsidRPr="00F723D7">
              <w:rPr>
                <w:b/>
                <w:color w:val="000000" w:themeColor="text1"/>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718D52AC" w14:textId="77777777" w:rsidR="00AA2C4E" w:rsidRPr="00F723D7" w:rsidRDefault="00AA2C4E" w:rsidP="00AA2C4E">
            <w:pPr>
              <w:jc w:val="both"/>
              <w:rPr>
                <w:color w:val="000000" w:themeColor="text1"/>
              </w:rPr>
            </w:pPr>
            <w:r w:rsidRPr="00F723D7">
              <w:rPr>
                <w:bCs/>
                <w:color w:val="000000" w:themeColor="text1"/>
                <w:kern w:val="2"/>
                <w:szCs w:val="24"/>
              </w:rPr>
              <w:t>9.3.1. Nutraukus Sutartį dėl esminio Sutarties pažeidimo, nustatyto Sutarties Specialiosiose sąlygose, mokama 2 (dviejų) procentų dydžio bauda nuo Pradinės Sutarties vertės be PVM, nurodytos Specialiųjų sąlygų 5.2 punkte.</w:t>
            </w:r>
          </w:p>
          <w:p w14:paraId="0338F213" w14:textId="1663DAE5" w:rsidR="00AA2C4E" w:rsidRPr="00F723D7" w:rsidRDefault="00AA2C4E" w:rsidP="00AA2C4E">
            <w:pPr>
              <w:jc w:val="both"/>
              <w:rPr>
                <w:bCs/>
                <w:color w:val="000000" w:themeColor="text1"/>
                <w:kern w:val="2"/>
                <w:szCs w:val="24"/>
              </w:rPr>
            </w:pPr>
            <w:r w:rsidRPr="00F723D7">
              <w:rPr>
                <w:bCs/>
                <w:color w:val="000000" w:themeColor="text1"/>
                <w:kern w:val="2"/>
                <w:szCs w:val="24"/>
              </w:rPr>
              <w:t>9.3.2. Nepagrįstai nutraukus Sutarties vykdymą ne Sutartyje nustatyta tvarka, mokama 2 (dviejų) procentų dydžio bauda nuo Pradinės Sutarties vertės be PVM, nurodytos Specialiųjų sąlygų 5.2 punkte.</w:t>
            </w:r>
          </w:p>
        </w:tc>
      </w:tr>
      <w:tr w:rsidR="00AA2C4E" w14:paraId="3A1BC4FA" w14:textId="77777777" w:rsidTr="00145613">
        <w:trPr>
          <w:trHeight w:val="300"/>
        </w:trPr>
        <w:tc>
          <w:tcPr>
            <w:tcW w:w="3094" w:type="dxa"/>
            <w:gridSpan w:val="2"/>
          </w:tcPr>
          <w:p w14:paraId="0E4BB632" w14:textId="0AF19C99" w:rsidR="00AA2C4E" w:rsidRDefault="00AA2C4E" w:rsidP="00AA2C4E">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AA2C4E" w:rsidRDefault="00AA2C4E" w:rsidP="00AA2C4E">
            <w:pPr>
              <w:rPr>
                <w:bCs/>
                <w:color w:val="000000"/>
                <w:kern w:val="2"/>
                <w:szCs w:val="24"/>
              </w:rPr>
            </w:pPr>
            <w:r>
              <w:rPr>
                <w:bCs/>
                <w:color w:val="000000"/>
                <w:kern w:val="2"/>
                <w:szCs w:val="24"/>
              </w:rPr>
              <w:t>Netaikoma</w:t>
            </w:r>
          </w:p>
          <w:p w14:paraId="6C28E1C0" w14:textId="77777777" w:rsidR="00AA2C4E" w:rsidRDefault="00AA2C4E" w:rsidP="00AA2C4E">
            <w:pPr>
              <w:rPr>
                <w:bCs/>
                <w:kern w:val="2"/>
                <w:szCs w:val="24"/>
              </w:rPr>
            </w:pPr>
          </w:p>
          <w:p w14:paraId="663FD6AE" w14:textId="0206C7DC" w:rsidR="00AA2C4E" w:rsidRDefault="00AA2C4E" w:rsidP="00AA2C4E">
            <w:pPr>
              <w:rPr>
                <w:kern w:val="2"/>
                <w:szCs w:val="24"/>
              </w:rPr>
            </w:pPr>
          </w:p>
        </w:tc>
      </w:tr>
      <w:tr w:rsidR="00AA2C4E" w14:paraId="02A0AD2F" w14:textId="77777777" w:rsidTr="00145613">
        <w:trPr>
          <w:trHeight w:val="300"/>
        </w:trPr>
        <w:tc>
          <w:tcPr>
            <w:tcW w:w="3094" w:type="dxa"/>
            <w:gridSpan w:val="2"/>
          </w:tcPr>
          <w:p w14:paraId="566076A6" w14:textId="1092562B" w:rsidR="00AA2C4E" w:rsidRDefault="00AA2C4E" w:rsidP="00AA2C4E">
            <w:pPr>
              <w:rPr>
                <w:b/>
                <w:kern w:val="2"/>
                <w:szCs w:val="24"/>
              </w:rPr>
            </w:pPr>
            <w:r>
              <w:rPr>
                <w:b/>
                <w:kern w:val="2"/>
                <w:szCs w:val="24"/>
              </w:rPr>
              <w:t>9.5. Tiekėjui taikomos baudos dėl aplinkosauginių ir (arba) socialinių kriterijų nesilaikymo</w:t>
            </w:r>
          </w:p>
        </w:tc>
        <w:tc>
          <w:tcPr>
            <w:tcW w:w="6441" w:type="dxa"/>
            <w:gridSpan w:val="2"/>
          </w:tcPr>
          <w:p w14:paraId="6A8F7802" w14:textId="7D14EF3F" w:rsidR="00AA2C4E" w:rsidRDefault="006B1E79" w:rsidP="00AA2C4E">
            <w:pPr>
              <w:rPr>
                <w:bCs/>
                <w:kern w:val="2"/>
                <w:szCs w:val="24"/>
              </w:rPr>
            </w:pPr>
            <w:r>
              <w:rPr>
                <w:bCs/>
                <w:color w:val="000000"/>
                <w:kern w:val="2"/>
                <w:szCs w:val="24"/>
              </w:rPr>
              <w:t>1 000,00 Eur (vienas tūkstantis eurų, 00 ct).</w:t>
            </w:r>
          </w:p>
          <w:p w14:paraId="748DE540" w14:textId="66CAB51A" w:rsidR="00AA2C4E" w:rsidRDefault="00AA2C4E" w:rsidP="00AA2C4E">
            <w:pPr>
              <w:rPr>
                <w:color w:val="4472C4"/>
                <w:kern w:val="2"/>
                <w:szCs w:val="24"/>
              </w:rPr>
            </w:pPr>
          </w:p>
        </w:tc>
      </w:tr>
      <w:tr w:rsidR="00AA2C4E" w14:paraId="7439E02A" w14:textId="77777777" w:rsidTr="00145613">
        <w:trPr>
          <w:trHeight w:val="300"/>
        </w:trPr>
        <w:tc>
          <w:tcPr>
            <w:tcW w:w="3094" w:type="dxa"/>
            <w:gridSpan w:val="2"/>
          </w:tcPr>
          <w:p w14:paraId="69208AF6" w14:textId="7EE0BDAD" w:rsidR="00AA2C4E" w:rsidRDefault="00AA2C4E" w:rsidP="00AA2C4E">
            <w:pPr>
              <w:rPr>
                <w:b/>
                <w:kern w:val="2"/>
                <w:szCs w:val="24"/>
              </w:rPr>
            </w:pPr>
            <w:r>
              <w:rPr>
                <w:b/>
                <w:kern w:val="2"/>
                <w:szCs w:val="24"/>
              </w:rPr>
              <w:t>9.6. Tiekėjui / Pirkėjui taikoma bauda dėl konfidencialumo reikalavimų nesilaikymo</w:t>
            </w:r>
          </w:p>
        </w:tc>
        <w:tc>
          <w:tcPr>
            <w:tcW w:w="6441" w:type="dxa"/>
            <w:gridSpan w:val="2"/>
          </w:tcPr>
          <w:p w14:paraId="30A99159" w14:textId="6F53C54D" w:rsidR="00AA2C4E" w:rsidRDefault="00AA2C4E" w:rsidP="00AA2C4E">
            <w:pPr>
              <w:rPr>
                <w:color w:val="4472C4"/>
                <w:kern w:val="2"/>
                <w:szCs w:val="24"/>
              </w:rPr>
            </w:pPr>
            <w:r>
              <w:rPr>
                <w:bCs/>
                <w:color w:val="000000"/>
                <w:kern w:val="2"/>
                <w:szCs w:val="24"/>
              </w:rPr>
              <w:t>1 000,00 Eur (vienas tūkstantis eurų, 00 ct).</w:t>
            </w:r>
          </w:p>
        </w:tc>
      </w:tr>
      <w:tr w:rsidR="00AA2C4E" w14:paraId="1E6BA83A" w14:textId="77777777" w:rsidTr="00145613">
        <w:trPr>
          <w:trHeight w:val="300"/>
        </w:trPr>
        <w:tc>
          <w:tcPr>
            <w:tcW w:w="3094" w:type="dxa"/>
            <w:gridSpan w:val="2"/>
          </w:tcPr>
          <w:p w14:paraId="6B59AD7B" w14:textId="3DB423A4" w:rsidR="00AA2C4E" w:rsidRDefault="00AA2C4E" w:rsidP="00AA2C4E">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31D0481F" w14:textId="728E99D6" w:rsidR="00AA2C4E" w:rsidRDefault="00AA2C4E" w:rsidP="00AA2C4E">
            <w:pPr>
              <w:rPr>
                <w:color w:val="4472C4"/>
                <w:kern w:val="2"/>
                <w:szCs w:val="24"/>
              </w:rPr>
            </w:pPr>
            <w:r>
              <w:rPr>
                <w:bCs/>
                <w:szCs w:val="24"/>
              </w:rPr>
              <w:t xml:space="preserve">Netaikoma </w:t>
            </w:r>
          </w:p>
        </w:tc>
      </w:tr>
      <w:tr w:rsidR="00AA2C4E" w14:paraId="2E410A63" w14:textId="77777777" w:rsidTr="00145613">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AA2C4E" w:rsidRDefault="00AA2C4E" w:rsidP="00AA2C4E">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10379FC9" w:rsidR="00AA2C4E" w:rsidRPr="00285219" w:rsidRDefault="00AA2C4E" w:rsidP="00AA2C4E">
            <w:pPr>
              <w:rPr>
                <w:bCs/>
                <w:kern w:val="2"/>
                <w:szCs w:val="24"/>
              </w:rPr>
            </w:pPr>
            <w:r>
              <w:rPr>
                <w:bCs/>
                <w:kern w:val="2"/>
                <w:szCs w:val="24"/>
              </w:rPr>
              <w:t>Netaikoma</w:t>
            </w:r>
          </w:p>
        </w:tc>
      </w:tr>
      <w:tr w:rsidR="00AA2C4E" w14:paraId="126A6D36" w14:textId="77777777" w:rsidTr="00145613">
        <w:trPr>
          <w:trHeight w:val="300"/>
        </w:trPr>
        <w:tc>
          <w:tcPr>
            <w:tcW w:w="3094" w:type="dxa"/>
            <w:gridSpan w:val="2"/>
          </w:tcPr>
          <w:p w14:paraId="10384E36" w14:textId="4FFA607E" w:rsidR="00AA2C4E" w:rsidRDefault="00AA2C4E" w:rsidP="00AA2C4E">
            <w:pPr>
              <w:rPr>
                <w:b/>
                <w:bCs/>
                <w:kern w:val="2"/>
                <w:szCs w:val="24"/>
              </w:rPr>
            </w:pPr>
            <w:r>
              <w:rPr>
                <w:b/>
                <w:szCs w:val="24"/>
              </w:rPr>
              <w:t xml:space="preserve">9.9. Tiekėjui taikoma bauda dėl Pirkėjo simbolių, pavadinimo ir ženklo reklamoje ar rinkodaroje naudojimo reikalavimų nesilaikymo bei draudimo </w:t>
            </w:r>
            <w:r>
              <w:rPr>
                <w:b/>
                <w:szCs w:val="24"/>
              </w:rPr>
              <w:lastRenderedPageBreak/>
              <w:t>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AA2C4E" w:rsidRDefault="00AA2C4E" w:rsidP="00AA2C4E">
            <w:pPr>
              <w:rPr>
                <w:bCs/>
                <w:kern w:val="2"/>
                <w:szCs w:val="24"/>
              </w:rPr>
            </w:pPr>
            <w:r>
              <w:rPr>
                <w:bCs/>
                <w:kern w:val="2"/>
                <w:szCs w:val="24"/>
              </w:rPr>
              <w:lastRenderedPageBreak/>
              <w:t>Netaikoma</w:t>
            </w:r>
          </w:p>
          <w:p w14:paraId="39D0982B" w14:textId="77777777" w:rsidR="00AA2C4E" w:rsidRDefault="00AA2C4E" w:rsidP="00AA2C4E">
            <w:pPr>
              <w:rPr>
                <w:color w:val="4472C4"/>
                <w:kern w:val="2"/>
                <w:szCs w:val="24"/>
              </w:rPr>
            </w:pPr>
          </w:p>
        </w:tc>
      </w:tr>
      <w:tr w:rsidR="00AA2C4E" w14:paraId="6DDFD298" w14:textId="77777777" w:rsidTr="00145613">
        <w:trPr>
          <w:trHeight w:val="300"/>
        </w:trPr>
        <w:tc>
          <w:tcPr>
            <w:tcW w:w="3094" w:type="dxa"/>
            <w:gridSpan w:val="2"/>
          </w:tcPr>
          <w:p w14:paraId="4500857D" w14:textId="35404063" w:rsidR="00AA2C4E" w:rsidRDefault="00AA2C4E" w:rsidP="00AA2C4E">
            <w:pPr>
              <w:rPr>
                <w:b/>
                <w:szCs w:val="24"/>
              </w:rPr>
            </w:pPr>
            <w:r>
              <w:rPr>
                <w:b/>
                <w:kern w:val="2"/>
                <w:szCs w:val="24"/>
                <w:lang w:val="en-US"/>
              </w:rPr>
              <w:t xml:space="preserve">9.10. </w:t>
            </w:r>
            <w:r>
              <w:rPr>
                <w:b/>
                <w:kern w:val="2"/>
                <w:szCs w:val="24"/>
              </w:rPr>
              <w:t>Kitos netesybos</w:t>
            </w:r>
          </w:p>
        </w:tc>
        <w:tc>
          <w:tcPr>
            <w:tcW w:w="6441" w:type="dxa"/>
            <w:gridSpan w:val="2"/>
          </w:tcPr>
          <w:p w14:paraId="400DD637" w14:textId="7CF2E1B7" w:rsidR="00AA2C4E" w:rsidRDefault="00AA2C4E" w:rsidP="00AA2C4E">
            <w:pPr>
              <w:rPr>
                <w:bCs/>
                <w:kern w:val="2"/>
                <w:szCs w:val="24"/>
              </w:rPr>
            </w:pPr>
            <w:r>
              <w:rPr>
                <w:bCs/>
                <w:kern w:val="2"/>
                <w:szCs w:val="24"/>
              </w:rPr>
              <w:t>Netaikoma</w:t>
            </w:r>
          </w:p>
        </w:tc>
      </w:tr>
      <w:tr w:rsidR="00AA2C4E" w14:paraId="7412B22E" w14:textId="77777777" w:rsidTr="00145613">
        <w:trPr>
          <w:trHeight w:val="300"/>
        </w:trPr>
        <w:tc>
          <w:tcPr>
            <w:tcW w:w="9535" w:type="dxa"/>
            <w:gridSpan w:val="4"/>
          </w:tcPr>
          <w:p w14:paraId="0D543F72" w14:textId="77777777" w:rsidR="00AA2C4E" w:rsidRDefault="00AA2C4E" w:rsidP="00AA2C4E">
            <w:pPr>
              <w:jc w:val="center"/>
              <w:rPr>
                <w:color w:val="4472C4"/>
                <w:kern w:val="2"/>
                <w:szCs w:val="24"/>
              </w:rPr>
            </w:pPr>
            <w:r>
              <w:rPr>
                <w:b/>
                <w:kern w:val="2"/>
                <w:szCs w:val="24"/>
              </w:rPr>
              <w:t>10. ESMINĖS SUTARTIES SĄLYGOS</w:t>
            </w:r>
          </w:p>
        </w:tc>
      </w:tr>
      <w:tr w:rsidR="00AA2C4E" w14:paraId="4A74E676" w14:textId="77777777" w:rsidTr="00145613">
        <w:trPr>
          <w:trHeight w:val="300"/>
        </w:trPr>
        <w:tc>
          <w:tcPr>
            <w:tcW w:w="3094" w:type="dxa"/>
            <w:gridSpan w:val="2"/>
          </w:tcPr>
          <w:p w14:paraId="0C4A90A4" w14:textId="48800356" w:rsidR="00AA2C4E" w:rsidRDefault="00AA2C4E" w:rsidP="00AA2C4E">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AD3CD3A" w14:textId="7250BAE3" w:rsidR="00AA2C4E" w:rsidRPr="005A4B1B" w:rsidRDefault="009020DA" w:rsidP="00AA2C4E">
            <w:pPr>
              <w:jc w:val="both"/>
              <w:rPr>
                <w:kern w:val="2"/>
                <w:szCs w:val="24"/>
              </w:rPr>
            </w:pPr>
            <w:r w:rsidRPr="009020DA">
              <w:rPr>
                <w:kern w:val="2"/>
                <w:szCs w:val="24"/>
              </w:rPr>
              <w:t xml:space="preserve">Šalys susitaria, kad Sutarties Specialiųjų </w:t>
            </w:r>
            <w:r w:rsidRPr="00657C9E">
              <w:rPr>
                <w:color w:val="000000" w:themeColor="text1"/>
                <w:kern w:val="2"/>
                <w:szCs w:val="24"/>
              </w:rPr>
              <w:t xml:space="preserve">sąlygų 3.1, 4.1 ir 6.2 </w:t>
            </w:r>
            <w:r w:rsidRPr="009020DA">
              <w:rPr>
                <w:kern w:val="2"/>
                <w:szCs w:val="24"/>
              </w:rPr>
              <w:t>papunkčiai yra esminės Sutarties sąlygos.</w:t>
            </w:r>
          </w:p>
        </w:tc>
      </w:tr>
      <w:tr w:rsidR="00AA2C4E" w14:paraId="68A8F8F5" w14:textId="77777777" w:rsidTr="00145613">
        <w:trPr>
          <w:trHeight w:val="300"/>
        </w:trPr>
        <w:tc>
          <w:tcPr>
            <w:tcW w:w="3094" w:type="dxa"/>
            <w:gridSpan w:val="2"/>
          </w:tcPr>
          <w:p w14:paraId="458F7686" w14:textId="28A3D4D6" w:rsidR="00AA2C4E" w:rsidRPr="00CB3E9E" w:rsidRDefault="00AA2C4E" w:rsidP="00AA2C4E">
            <w:pPr>
              <w:rPr>
                <w:b/>
                <w:kern w:val="2"/>
                <w:szCs w:val="24"/>
                <w:lang w:val="fi-FI"/>
              </w:rPr>
            </w:pPr>
            <w:r>
              <w:rPr>
                <w:b/>
                <w:bCs/>
              </w:rPr>
              <w:t>10.2. Dideli arba nuolatiniai esminės Sutarties sąlygos vykdymo trūkumai</w:t>
            </w:r>
          </w:p>
        </w:tc>
        <w:tc>
          <w:tcPr>
            <w:tcW w:w="6441" w:type="dxa"/>
            <w:gridSpan w:val="2"/>
          </w:tcPr>
          <w:p w14:paraId="1C42A137" w14:textId="77777777" w:rsidR="00657C9E" w:rsidRPr="00657C9E" w:rsidRDefault="00657C9E" w:rsidP="00657C9E">
            <w:pPr>
              <w:spacing w:line="276" w:lineRule="auto"/>
              <w:jc w:val="both"/>
              <w:textAlignment w:val="baseline"/>
              <w:rPr>
                <w:rFonts w:eastAsia="Arial"/>
              </w:rPr>
            </w:pPr>
            <w:r w:rsidRPr="00657C9E">
              <w:rPr>
                <w:rFonts w:eastAsia="Arial"/>
              </w:rPr>
              <w:t>Dideliu ar nuolatiniu esminės Sutarties sąlygos vykdymo trūkumu laikomas:</w:t>
            </w:r>
          </w:p>
          <w:p w14:paraId="432F77F9" w14:textId="77777777" w:rsidR="00657C9E" w:rsidRPr="00657C9E" w:rsidRDefault="00657C9E" w:rsidP="00657C9E">
            <w:pPr>
              <w:spacing w:line="276" w:lineRule="auto"/>
              <w:jc w:val="both"/>
              <w:textAlignment w:val="baseline"/>
              <w:rPr>
                <w:rFonts w:eastAsia="Arial"/>
              </w:rPr>
            </w:pPr>
            <w:r w:rsidRPr="00657C9E">
              <w:rPr>
                <w:rFonts w:eastAsia="Arial"/>
              </w:rPr>
              <w:t>10.2.1. Tiekėjo uždelsimas, trunkantis daugiau nei 10 (dešimt) darbo dienų, suteikti Paslaugas ir (ar) ištaisyti Paslaugų trūkumus Sutartyje ir jos prieduose nustatytais terminais;</w:t>
            </w:r>
          </w:p>
          <w:p w14:paraId="2BC2BBBD" w14:textId="36BC96BE" w:rsidR="00AA2C4E" w:rsidRPr="00657C9E" w:rsidRDefault="00657C9E" w:rsidP="00AA2C4E">
            <w:pPr>
              <w:spacing w:line="276" w:lineRule="auto"/>
              <w:jc w:val="both"/>
              <w:textAlignment w:val="baseline"/>
              <w:rPr>
                <w:rFonts w:eastAsia="Arial"/>
              </w:rPr>
            </w:pPr>
            <w:r w:rsidRPr="00657C9E">
              <w:rPr>
                <w:rFonts w:eastAsia="Arial"/>
              </w:rPr>
              <w:t>10.2.2. Paslaugų teikimas, kai Paslaugos neatitinka Sutartyje, jos prieduose ir (ar) įstatymuose nustatytų reikalavimų Paslaugoms. Terminus pasikoreguokit pagal jūsų perkamą pirkimo objektą.</w:t>
            </w:r>
          </w:p>
        </w:tc>
      </w:tr>
      <w:tr w:rsidR="00AA2C4E" w14:paraId="5D5614C8" w14:textId="77777777" w:rsidTr="00145613">
        <w:trPr>
          <w:trHeight w:val="300"/>
        </w:trPr>
        <w:tc>
          <w:tcPr>
            <w:tcW w:w="9535" w:type="dxa"/>
            <w:gridSpan w:val="4"/>
          </w:tcPr>
          <w:p w14:paraId="01BA2625" w14:textId="77777777" w:rsidR="00AA2C4E" w:rsidRDefault="00AA2C4E" w:rsidP="00AA2C4E">
            <w:pPr>
              <w:jc w:val="center"/>
              <w:rPr>
                <w:b/>
                <w:kern w:val="2"/>
                <w:szCs w:val="24"/>
              </w:rPr>
            </w:pPr>
            <w:r>
              <w:rPr>
                <w:b/>
                <w:kern w:val="2"/>
                <w:szCs w:val="24"/>
              </w:rPr>
              <w:t>11. SUTARTIES GALIOJIMAS IR KEITIMAS</w:t>
            </w:r>
          </w:p>
        </w:tc>
      </w:tr>
      <w:tr w:rsidR="00AA2C4E" w14:paraId="01B4A21F" w14:textId="77777777" w:rsidTr="00145613">
        <w:trPr>
          <w:trHeight w:val="300"/>
        </w:trPr>
        <w:tc>
          <w:tcPr>
            <w:tcW w:w="3094" w:type="dxa"/>
            <w:gridSpan w:val="2"/>
          </w:tcPr>
          <w:p w14:paraId="4A683777" w14:textId="77777777" w:rsidR="00AA2C4E" w:rsidRDefault="00AA2C4E" w:rsidP="00AA2C4E">
            <w:pPr>
              <w:rPr>
                <w:b/>
                <w:kern w:val="2"/>
                <w:szCs w:val="24"/>
              </w:rPr>
            </w:pPr>
            <w:r>
              <w:rPr>
                <w:b/>
                <w:szCs w:val="24"/>
              </w:rPr>
              <w:t>11.1. Sutarties sudarymas ir įsigaliojimas</w:t>
            </w:r>
          </w:p>
        </w:tc>
        <w:tc>
          <w:tcPr>
            <w:tcW w:w="6441" w:type="dxa"/>
            <w:gridSpan w:val="2"/>
          </w:tcPr>
          <w:p w14:paraId="7396F7FD" w14:textId="0CD501A7" w:rsidR="00AA2C4E" w:rsidRDefault="003E2359" w:rsidP="00AA2C4E">
            <w:pPr>
              <w:jc w:val="both"/>
              <w:rPr>
                <w:color w:val="4472C4"/>
                <w:kern w:val="2"/>
                <w:szCs w:val="24"/>
              </w:rPr>
            </w:pPr>
            <w:r w:rsidRPr="003E2359">
              <w:rPr>
                <w:kern w:val="2"/>
                <w:szCs w:val="24"/>
              </w:rPr>
              <w:t xml:space="preserve">Ši Sutartis laikoma sudaryta ir įsigalioja, kai (pirma) ją pasirašo abi Šalys, ir (antra) nustatyta tvarka užregistravus. Sutartis galioja iki visiško prievolių įvykdymo (kol bus išnaudota Pradinės Sutarties vertė), bet jos terminas negali būti ilgesnis kaip </w:t>
            </w:r>
            <w:r w:rsidRPr="003E2359">
              <w:rPr>
                <w:b/>
                <w:bCs/>
                <w:kern w:val="2"/>
                <w:szCs w:val="24"/>
              </w:rPr>
              <w:t>12 (dvylika) mėnesių.</w:t>
            </w:r>
            <w:r w:rsidRPr="003E2359">
              <w:rPr>
                <w:kern w:val="2"/>
                <w:szCs w:val="24"/>
              </w:rPr>
              <w:t xml:space="preserve"> </w:t>
            </w:r>
            <w:r w:rsidR="00AA2C4E">
              <w:rPr>
                <w:color w:val="000000"/>
                <w:kern w:val="2"/>
                <w:szCs w:val="24"/>
              </w:rPr>
              <w:t xml:space="preserve">. </w:t>
            </w:r>
          </w:p>
        </w:tc>
      </w:tr>
      <w:tr w:rsidR="00AA2C4E" w14:paraId="0D3292E1" w14:textId="77777777" w:rsidTr="00145613">
        <w:trPr>
          <w:trHeight w:val="300"/>
        </w:trPr>
        <w:tc>
          <w:tcPr>
            <w:tcW w:w="3094" w:type="dxa"/>
            <w:gridSpan w:val="2"/>
          </w:tcPr>
          <w:p w14:paraId="09BC2075" w14:textId="316E2550" w:rsidR="00AA2C4E" w:rsidRDefault="00AA2C4E" w:rsidP="00AA2C4E">
            <w:pPr>
              <w:rPr>
                <w:b/>
                <w:kern w:val="2"/>
                <w:szCs w:val="24"/>
              </w:rPr>
            </w:pPr>
            <w:r>
              <w:rPr>
                <w:b/>
                <w:kern w:val="2"/>
                <w:szCs w:val="24"/>
              </w:rPr>
              <w:t>11.2. Sutarties galiojimo termino pratęsimas</w:t>
            </w:r>
          </w:p>
        </w:tc>
        <w:tc>
          <w:tcPr>
            <w:tcW w:w="6441" w:type="dxa"/>
            <w:gridSpan w:val="2"/>
          </w:tcPr>
          <w:p w14:paraId="7197E005" w14:textId="77777777" w:rsidR="00AA2C4E" w:rsidRDefault="00AA2C4E" w:rsidP="00AA2C4E">
            <w:pPr>
              <w:jc w:val="both"/>
              <w:rPr>
                <w:kern w:val="2"/>
                <w:szCs w:val="24"/>
              </w:rPr>
            </w:pPr>
            <w:r>
              <w:rPr>
                <w:kern w:val="2"/>
                <w:szCs w:val="24"/>
              </w:rPr>
              <w:t>Netaikoma</w:t>
            </w:r>
          </w:p>
          <w:p w14:paraId="782060E8" w14:textId="22C78AC8" w:rsidR="00AA2C4E" w:rsidRDefault="00AA2C4E" w:rsidP="00AA2C4E">
            <w:pPr>
              <w:jc w:val="both"/>
              <w:rPr>
                <w:kern w:val="2"/>
                <w:szCs w:val="24"/>
              </w:rPr>
            </w:pPr>
          </w:p>
        </w:tc>
      </w:tr>
      <w:tr w:rsidR="00AA2C4E" w14:paraId="7FE809EC" w14:textId="77777777" w:rsidTr="00145613">
        <w:trPr>
          <w:trHeight w:val="300"/>
        </w:trPr>
        <w:tc>
          <w:tcPr>
            <w:tcW w:w="9535" w:type="dxa"/>
            <w:gridSpan w:val="4"/>
          </w:tcPr>
          <w:p w14:paraId="6839791C" w14:textId="77777777" w:rsidR="00AA2C4E" w:rsidRDefault="00AA2C4E" w:rsidP="00AA2C4E">
            <w:pPr>
              <w:jc w:val="center"/>
              <w:rPr>
                <w:b/>
                <w:kern w:val="2"/>
                <w:szCs w:val="24"/>
              </w:rPr>
            </w:pPr>
            <w:r>
              <w:rPr>
                <w:b/>
                <w:kern w:val="2"/>
                <w:szCs w:val="24"/>
              </w:rPr>
              <w:t>12. SUTARTIES NUTRAUKIMAS</w:t>
            </w:r>
          </w:p>
        </w:tc>
      </w:tr>
      <w:tr w:rsidR="00AA2C4E" w14:paraId="519D54A3" w14:textId="77777777" w:rsidTr="00145613">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AA2C4E" w:rsidRDefault="00AA2C4E" w:rsidP="00AA2C4E">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1EB4C84C" w14:textId="77777777" w:rsidR="00AA2C4E" w:rsidRDefault="00AA2C4E" w:rsidP="00AA2C4E">
            <w:pPr>
              <w:jc w:val="both"/>
              <w:rPr>
                <w:kern w:val="2"/>
                <w:szCs w:val="24"/>
              </w:rPr>
            </w:pPr>
            <w:r>
              <w:rPr>
                <w:kern w:val="2"/>
                <w:szCs w:val="24"/>
              </w:rPr>
              <w:t>Sutartis gali būti nutraukiama rašytiniu Šalių susitarimu arba vienašališkai, Bendrosiose sąlygose nustatyta tvarka.</w:t>
            </w:r>
          </w:p>
          <w:p w14:paraId="251C8169" w14:textId="30A92C61" w:rsidR="00AA2C4E" w:rsidRDefault="00AA2C4E" w:rsidP="00AA2C4E">
            <w:pPr>
              <w:jc w:val="both"/>
              <w:rPr>
                <w:color w:val="4472C4"/>
                <w:kern w:val="2"/>
                <w:szCs w:val="24"/>
              </w:rPr>
            </w:pPr>
          </w:p>
        </w:tc>
      </w:tr>
      <w:tr w:rsidR="00AA2C4E" w14:paraId="57B2F7FC" w14:textId="77777777" w:rsidTr="00145613">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AA2C4E" w:rsidRDefault="00AA2C4E" w:rsidP="00AA2C4E">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714CEEE" w14:textId="3C257742" w:rsidR="004C1460" w:rsidRPr="004C1460" w:rsidRDefault="004C1460" w:rsidP="00302FC7">
            <w:pPr>
              <w:jc w:val="both"/>
              <w:rPr>
                <w:color w:val="000000" w:themeColor="text1"/>
                <w:kern w:val="2"/>
                <w:szCs w:val="24"/>
              </w:rPr>
            </w:pPr>
            <w:r w:rsidRPr="004C1460">
              <w:rPr>
                <w:color w:val="000000" w:themeColor="text1"/>
                <w:kern w:val="2"/>
                <w:szCs w:val="24"/>
              </w:rPr>
              <w:t xml:space="preserve">12.2.1. </w:t>
            </w:r>
            <w:r w:rsidR="00302FC7" w:rsidRPr="004C1460">
              <w:rPr>
                <w:color w:val="000000" w:themeColor="text1"/>
                <w:kern w:val="2"/>
                <w:szCs w:val="24"/>
              </w:rPr>
              <w:t xml:space="preserve"> Tiekėjas nevykdo prisiimtų įsipareigojimų už Sutartyje nustatytą Sutarties kainą</w:t>
            </w:r>
            <w:r w:rsidR="00302FC7">
              <w:rPr>
                <w:color w:val="000000" w:themeColor="text1"/>
                <w:kern w:val="2"/>
                <w:szCs w:val="24"/>
              </w:rPr>
              <w:t>;</w:t>
            </w:r>
          </w:p>
          <w:p w14:paraId="5F642243" w14:textId="7C83BECF" w:rsidR="004C1460" w:rsidRDefault="004C1460" w:rsidP="004C1460">
            <w:pPr>
              <w:jc w:val="both"/>
              <w:rPr>
                <w:color w:val="000000" w:themeColor="text1"/>
                <w:kern w:val="2"/>
                <w:szCs w:val="24"/>
              </w:rPr>
            </w:pPr>
            <w:r w:rsidRPr="004C1460">
              <w:rPr>
                <w:color w:val="000000" w:themeColor="text1"/>
                <w:kern w:val="2"/>
                <w:szCs w:val="24"/>
              </w:rPr>
              <w:t xml:space="preserve">12.2.3. </w:t>
            </w:r>
            <w:r w:rsidR="00302FC7">
              <w:t xml:space="preserve"> </w:t>
            </w:r>
            <w:r w:rsidR="00302FC7" w:rsidRPr="00302FC7">
              <w:rPr>
                <w:color w:val="000000" w:themeColor="text1"/>
                <w:kern w:val="2"/>
                <w:szCs w:val="24"/>
              </w:rPr>
              <w:t>Tiekėjas nesilaiko Sutartyje nustatytų Paslaugų teikimo terminų arba vėluoja suteikti Paslaugas daugiau nei 30 (trisdešimt) kalendorinių dienų nuo Sutartyje nustatyto Paslaugų suteikimo termino;</w:t>
            </w:r>
          </w:p>
          <w:p w14:paraId="305485EF" w14:textId="653C14D7" w:rsidR="00AA2C4E" w:rsidRDefault="00AA2C4E" w:rsidP="00AA2C4E">
            <w:pPr>
              <w:tabs>
                <w:tab w:val="left" w:pos="567"/>
                <w:tab w:val="left" w:pos="851"/>
                <w:tab w:val="left" w:pos="992"/>
                <w:tab w:val="left" w:pos="1134"/>
              </w:tabs>
              <w:spacing w:line="257" w:lineRule="auto"/>
              <w:jc w:val="both"/>
              <w:rPr>
                <w:rFonts w:eastAsia="Arial"/>
                <w:color w:val="000000" w:themeColor="text1"/>
                <w:kern w:val="2"/>
                <w:szCs w:val="24"/>
                <w:lang w:val="lt"/>
              </w:rPr>
            </w:pPr>
            <w:r>
              <w:rPr>
                <w:rFonts w:eastAsia="Arial"/>
                <w:color w:val="000000" w:themeColor="text1"/>
                <w:kern w:val="2"/>
                <w:szCs w:val="24"/>
                <w:lang w:val="lt"/>
              </w:rPr>
              <w:t>12.2.</w:t>
            </w:r>
            <w:r w:rsidR="00EE3779">
              <w:rPr>
                <w:rFonts w:eastAsia="Arial"/>
                <w:color w:val="000000" w:themeColor="text1"/>
                <w:kern w:val="2"/>
                <w:szCs w:val="24"/>
                <w:lang w:val="lt"/>
              </w:rPr>
              <w:t>4</w:t>
            </w:r>
            <w:r>
              <w:rPr>
                <w:rFonts w:eastAsia="Arial"/>
                <w:color w:val="000000" w:themeColor="text1"/>
                <w:kern w:val="2"/>
                <w:szCs w:val="24"/>
                <w:lang w:val="lt"/>
              </w:rPr>
              <w:t xml:space="preserve">. </w:t>
            </w:r>
            <w:r w:rsidRPr="006E407B">
              <w:rPr>
                <w:rFonts w:eastAsia="Arial"/>
                <w:color w:val="000000" w:themeColor="text1"/>
                <w:kern w:val="2"/>
                <w:szCs w:val="24"/>
                <w:lang w:val="lt"/>
              </w:rPr>
              <w:t>Tiekėjas suteikia Paslaugas, kurios neatitinka Sutartyje ir (ar) įstatymuose nustatytų reikalavimų Paslaugoms</w:t>
            </w:r>
            <w:r w:rsidR="00EE3779">
              <w:rPr>
                <w:rFonts w:eastAsia="Arial"/>
                <w:color w:val="000000" w:themeColor="text1"/>
                <w:kern w:val="2"/>
                <w:szCs w:val="24"/>
                <w:lang w:val="lt"/>
              </w:rPr>
              <w:t>;</w:t>
            </w:r>
          </w:p>
          <w:p w14:paraId="0ACC791A" w14:textId="5A7DB6E2" w:rsidR="00AA2C4E" w:rsidRPr="004E1D76" w:rsidRDefault="00AA2C4E" w:rsidP="00AA2C4E">
            <w:pPr>
              <w:tabs>
                <w:tab w:val="left" w:pos="567"/>
                <w:tab w:val="left" w:pos="851"/>
                <w:tab w:val="left" w:pos="992"/>
                <w:tab w:val="left" w:pos="1134"/>
              </w:tabs>
              <w:spacing w:line="257" w:lineRule="auto"/>
              <w:jc w:val="both"/>
              <w:rPr>
                <w:rFonts w:eastAsia="Arial"/>
                <w:color w:val="000000" w:themeColor="text1"/>
                <w:kern w:val="2"/>
                <w:szCs w:val="24"/>
                <w:lang w:val="lt"/>
              </w:rPr>
            </w:pPr>
            <w:r w:rsidRPr="004E1D76">
              <w:rPr>
                <w:rFonts w:eastAsia="Arial"/>
                <w:color w:val="000000" w:themeColor="text1"/>
                <w:kern w:val="2"/>
                <w:szCs w:val="24"/>
                <w:lang w:val="lt"/>
              </w:rPr>
              <w:t>12.2.</w:t>
            </w:r>
            <w:r w:rsidR="00FF79E5">
              <w:rPr>
                <w:rFonts w:eastAsia="Arial"/>
                <w:color w:val="000000" w:themeColor="text1"/>
                <w:kern w:val="2"/>
                <w:szCs w:val="24"/>
                <w:lang w:val="lt"/>
              </w:rPr>
              <w:t>5</w:t>
            </w:r>
            <w:r w:rsidRPr="004E1D76">
              <w:rPr>
                <w:rFonts w:eastAsia="Arial"/>
                <w:color w:val="000000" w:themeColor="text1"/>
                <w:kern w:val="2"/>
                <w:szCs w:val="24"/>
                <w:lang w:val="lt"/>
              </w:rPr>
              <w:t>. Tiekėjas pažeidžia šios Sutarties nuostatas, reglamentuojančias konkurenciją, intelektinės nuosavybės ar konfidencialios informacijos valdymą;</w:t>
            </w:r>
          </w:p>
          <w:p w14:paraId="0B019B64" w14:textId="1367AD91" w:rsidR="00AA2C4E" w:rsidRPr="004C6E1A" w:rsidRDefault="00AA2C4E" w:rsidP="00AA2C4E">
            <w:pPr>
              <w:spacing w:line="257" w:lineRule="auto"/>
              <w:jc w:val="both"/>
              <w:rPr>
                <w:rFonts w:eastAsia="Arial"/>
                <w:color w:val="000000" w:themeColor="text1"/>
                <w:kern w:val="2"/>
                <w:szCs w:val="24"/>
                <w:lang w:val="lt"/>
              </w:rPr>
            </w:pPr>
            <w:r w:rsidRPr="004E1D76">
              <w:rPr>
                <w:rFonts w:eastAsia="Arial"/>
                <w:color w:val="000000" w:themeColor="text1"/>
                <w:kern w:val="2"/>
                <w:szCs w:val="24"/>
                <w:lang w:val="lt"/>
              </w:rPr>
              <w:t>12.2.</w:t>
            </w:r>
            <w:r w:rsidR="00FF79E5">
              <w:rPr>
                <w:rFonts w:eastAsia="Arial"/>
                <w:color w:val="000000" w:themeColor="text1"/>
                <w:kern w:val="2"/>
                <w:szCs w:val="24"/>
                <w:lang w:val="lt"/>
              </w:rPr>
              <w:t>6</w:t>
            </w:r>
            <w:r w:rsidRPr="004E1D76">
              <w:rPr>
                <w:rFonts w:eastAsia="Arial"/>
                <w:color w:val="000000" w:themeColor="text1"/>
                <w:kern w:val="2"/>
                <w:szCs w:val="24"/>
                <w:lang w:val="lt"/>
              </w:rPr>
              <w:t>. Tiekėjas 2 (du) kartus pažeidžia esminę Sutarties sąlygą.</w:t>
            </w:r>
            <w:r w:rsidRPr="00107D2C">
              <w:rPr>
                <w:rFonts w:eastAsia="Arial"/>
                <w:color w:val="FF0000"/>
                <w:kern w:val="2"/>
                <w:szCs w:val="24"/>
              </w:rPr>
              <w:t xml:space="preserve"> </w:t>
            </w:r>
          </w:p>
        </w:tc>
      </w:tr>
      <w:tr w:rsidR="00AA2C4E" w14:paraId="46270E91" w14:textId="77777777" w:rsidTr="00145613">
        <w:trPr>
          <w:trHeight w:val="300"/>
        </w:trPr>
        <w:tc>
          <w:tcPr>
            <w:tcW w:w="9535" w:type="dxa"/>
            <w:gridSpan w:val="4"/>
          </w:tcPr>
          <w:p w14:paraId="07E06248" w14:textId="77175155" w:rsidR="00AA2C4E" w:rsidRDefault="00AA2C4E" w:rsidP="00AA2C4E">
            <w:pPr>
              <w:jc w:val="center"/>
              <w:rPr>
                <w:kern w:val="2"/>
                <w:szCs w:val="24"/>
              </w:rPr>
            </w:pPr>
            <w:r>
              <w:rPr>
                <w:b/>
                <w:kern w:val="2"/>
                <w:szCs w:val="24"/>
              </w:rPr>
              <w:t xml:space="preserve">13. APLINKOS APSAUGOS IR SOCIALINIAI </w:t>
            </w:r>
          </w:p>
        </w:tc>
      </w:tr>
      <w:tr w:rsidR="00AA2C4E" w14:paraId="18AE2F61" w14:textId="77777777" w:rsidTr="00145613">
        <w:trPr>
          <w:trHeight w:val="300"/>
        </w:trPr>
        <w:tc>
          <w:tcPr>
            <w:tcW w:w="3058" w:type="dxa"/>
          </w:tcPr>
          <w:p w14:paraId="6366A32C" w14:textId="77777777" w:rsidR="00AA2C4E" w:rsidRDefault="00AA2C4E" w:rsidP="00AA2C4E">
            <w:pPr>
              <w:rPr>
                <w:b/>
                <w:kern w:val="2"/>
                <w:szCs w:val="24"/>
              </w:rPr>
            </w:pPr>
            <w:r>
              <w:rPr>
                <w:b/>
                <w:kern w:val="2"/>
                <w:szCs w:val="24"/>
              </w:rPr>
              <w:t xml:space="preserve">13.1. Su perkamomis paslaugomis susiję  aplinkos apsaugos kriterijai </w:t>
            </w:r>
          </w:p>
        </w:tc>
        <w:tc>
          <w:tcPr>
            <w:tcW w:w="6477" w:type="dxa"/>
            <w:gridSpan w:val="3"/>
          </w:tcPr>
          <w:p w14:paraId="706CF842" w14:textId="77777777" w:rsidR="00AA2C4E" w:rsidRPr="00111A76" w:rsidRDefault="00AA2C4E" w:rsidP="00AC4D6E">
            <w:pPr>
              <w:jc w:val="both"/>
              <w:rPr>
                <w:color w:val="000000" w:themeColor="text1"/>
                <w:kern w:val="2"/>
                <w:szCs w:val="24"/>
                <w:shd w:val="clear" w:color="auto" w:fill="FFFFFF"/>
              </w:rPr>
            </w:pPr>
            <w:r w:rsidRPr="00111A76">
              <w:rPr>
                <w:color w:val="000000" w:themeColor="text1"/>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4.4.3. papunkčiu</w:t>
            </w:r>
            <w:r w:rsidR="00D1542D" w:rsidRPr="00111A76">
              <w:rPr>
                <w:color w:val="000000" w:themeColor="text1"/>
              </w:rPr>
              <w:t xml:space="preserve"> </w:t>
            </w:r>
            <w:r w:rsidR="00205CB2" w:rsidRPr="00111A76">
              <w:rPr>
                <w:color w:val="000000" w:themeColor="text1"/>
              </w:rPr>
              <w:t xml:space="preserve">(perkama </w:t>
            </w:r>
            <w:r w:rsidR="00205CB2" w:rsidRPr="00111A76">
              <w:rPr>
                <w:color w:val="000000" w:themeColor="text1"/>
              </w:rPr>
              <w:lastRenderedPageBreak/>
              <w:t xml:space="preserve">tik nematerialaus pobūdžio (intelektinė) paslauga, nesusijusi su materialaus objekto sukūrimu) ir 4.4.4.1 papunkčiu (savarankiškai nustatomi aplinkos apsaugos kriterijai). </w:t>
            </w:r>
            <w:r w:rsidR="00AC4D6E" w:rsidRPr="00111A76">
              <w:rPr>
                <w:color w:val="000000" w:themeColor="text1"/>
                <w:kern w:val="2"/>
                <w:szCs w:val="24"/>
                <w:shd w:val="clear" w:color="auto" w:fill="FFFFFF"/>
              </w:rPr>
              <w:t xml:space="preserve"> Tiekėjas teikdamas Paslaugas, įsipareigoja laikytis šių aplinkosaugos reikalavimų: mažinti popieriaus sunaudojimą, atsisakyti nebūtino dokumentų kopijavimo ir spausdinimo, rengiama dokumentacija Pirkėjui turi būti pateikta tik elektroniniu formatu, o pasirašoma elektroniniu parašu. </w:t>
            </w:r>
          </w:p>
          <w:p w14:paraId="142BF8C7" w14:textId="77777777" w:rsidR="00660198" w:rsidRPr="00111A76" w:rsidRDefault="00660198" w:rsidP="00AC4D6E">
            <w:pPr>
              <w:jc w:val="both"/>
              <w:rPr>
                <w:color w:val="000000" w:themeColor="text1"/>
                <w:kern w:val="2"/>
                <w:szCs w:val="24"/>
                <w:shd w:val="clear" w:color="auto" w:fill="FFFFFF"/>
              </w:rPr>
            </w:pPr>
          </w:p>
          <w:p w14:paraId="3F14B69B" w14:textId="0373F14B" w:rsidR="00660198" w:rsidRPr="00111A76" w:rsidRDefault="00660198" w:rsidP="00AC4D6E">
            <w:pPr>
              <w:jc w:val="both"/>
              <w:rPr>
                <w:color w:val="000000" w:themeColor="text1"/>
                <w:kern w:val="2"/>
                <w:szCs w:val="24"/>
                <w:shd w:val="clear" w:color="auto" w:fill="FFFFFF"/>
              </w:rPr>
            </w:pPr>
            <w:r w:rsidRPr="00111A76">
              <w:rPr>
                <w:color w:val="000000" w:themeColor="text1"/>
                <w:kern w:val="2"/>
                <w:szCs w:val="24"/>
                <w:shd w:val="clear" w:color="auto" w:fill="FFFFFF"/>
              </w:rPr>
              <w:t>Nustačius, kad Tiekėjas šiame papunktyje nustatyto kriterijaus (-jų) nesilaiko, Tiekėjui taikoma Specialiųjų sąlygų 9.5 punkte nurodyto dydžio bauda.</w:t>
            </w:r>
          </w:p>
        </w:tc>
      </w:tr>
      <w:tr w:rsidR="00AA2C4E" w14:paraId="71B127CD" w14:textId="77777777" w:rsidTr="00145613">
        <w:trPr>
          <w:trHeight w:val="300"/>
        </w:trPr>
        <w:tc>
          <w:tcPr>
            <w:tcW w:w="3058" w:type="dxa"/>
          </w:tcPr>
          <w:p w14:paraId="6D5C5242" w14:textId="77777777" w:rsidR="00AA2C4E" w:rsidRDefault="00AA2C4E" w:rsidP="00AA2C4E">
            <w:pPr>
              <w:rPr>
                <w:b/>
                <w:kern w:val="2"/>
                <w:szCs w:val="24"/>
              </w:rPr>
            </w:pPr>
            <w:r>
              <w:rPr>
                <w:b/>
                <w:kern w:val="2"/>
                <w:szCs w:val="24"/>
              </w:rPr>
              <w:lastRenderedPageBreak/>
              <w:t>13.2. Su perkamomis Paslaugomis susiję socialiniai kriterijai</w:t>
            </w:r>
          </w:p>
        </w:tc>
        <w:tc>
          <w:tcPr>
            <w:tcW w:w="6477" w:type="dxa"/>
            <w:gridSpan w:val="3"/>
          </w:tcPr>
          <w:p w14:paraId="09CCACC2" w14:textId="77777777" w:rsidR="00AA2C4E" w:rsidRDefault="00AA2C4E" w:rsidP="00AA2C4E">
            <w:pPr>
              <w:rPr>
                <w:color w:val="000000"/>
                <w:kern w:val="2"/>
                <w:szCs w:val="24"/>
                <w:shd w:val="clear" w:color="auto" w:fill="FFFFFF"/>
              </w:rPr>
            </w:pPr>
            <w:r>
              <w:rPr>
                <w:color w:val="000000"/>
                <w:kern w:val="2"/>
                <w:szCs w:val="24"/>
                <w:shd w:val="clear" w:color="auto" w:fill="FFFFFF"/>
              </w:rPr>
              <w:t>Netaikoma</w:t>
            </w:r>
          </w:p>
          <w:p w14:paraId="7170065E" w14:textId="20272113" w:rsidR="00AA2C4E" w:rsidRDefault="00AA2C4E" w:rsidP="00AA2C4E">
            <w:pPr>
              <w:rPr>
                <w:color w:val="0070C0"/>
                <w:kern w:val="2"/>
                <w:szCs w:val="24"/>
              </w:rPr>
            </w:pPr>
          </w:p>
        </w:tc>
      </w:tr>
      <w:tr w:rsidR="00AA2C4E" w14:paraId="0E3437C2" w14:textId="77777777" w:rsidTr="00145613">
        <w:trPr>
          <w:trHeight w:val="300"/>
        </w:trPr>
        <w:tc>
          <w:tcPr>
            <w:tcW w:w="9535" w:type="dxa"/>
            <w:gridSpan w:val="4"/>
          </w:tcPr>
          <w:p w14:paraId="1BD9D104" w14:textId="10944C7E" w:rsidR="00AA2C4E" w:rsidRDefault="00AA2C4E" w:rsidP="00AA2C4E">
            <w:pPr>
              <w:jc w:val="center"/>
              <w:rPr>
                <w:kern w:val="2"/>
                <w:szCs w:val="24"/>
              </w:rPr>
            </w:pPr>
            <w:r>
              <w:rPr>
                <w:b/>
                <w:kern w:val="2"/>
                <w:szCs w:val="24"/>
              </w:rPr>
              <w:t xml:space="preserve">14. BENDRŲJŲ SĄLYGŲ PAKEITIMAI IR PAPILDYMAI </w:t>
            </w:r>
          </w:p>
        </w:tc>
      </w:tr>
      <w:tr w:rsidR="00AA2C4E" w14:paraId="00CDF661" w14:textId="77777777" w:rsidTr="00145613">
        <w:trPr>
          <w:trHeight w:val="300"/>
        </w:trPr>
        <w:tc>
          <w:tcPr>
            <w:tcW w:w="3058" w:type="dxa"/>
          </w:tcPr>
          <w:p w14:paraId="044BD4E3" w14:textId="77777777" w:rsidR="00AA2C4E" w:rsidRDefault="00AA2C4E" w:rsidP="00AA2C4E">
            <w:pPr>
              <w:rPr>
                <w:b/>
                <w:kern w:val="2"/>
                <w:szCs w:val="24"/>
              </w:rPr>
            </w:pPr>
            <w:r>
              <w:rPr>
                <w:b/>
                <w:kern w:val="2"/>
                <w:szCs w:val="24"/>
              </w:rPr>
              <w:t xml:space="preserve">14.1. </w:t>
            </w:r>
          </w:p>
        </w:tc>
        <w:tc>
          <w:tcPr>
            <w:tcW w:w="6477" w:type="dxa"/>
            <w:gridSpan w:val="3"/>
          </w:tcPr>
          <w:p w14:paraId="3B17D9C6" w14:textId="77777777" w:rsidR="00AA2C4E" w:rsidRPr="00145613" w:rsidRDefault="00AA2C4E" w:rsidP="00AA2C4E">
            <w:pPr>
              <w:jc w:val="both"/>
              <w:rPr>
                <w:kern w:val="2"/>
                <w:szCs w:val="24"/>
              </w:rPr>
            </w:pPr>
            <w:r w:rsidRPr="00145613">
              <w:rPr>
                <w:kern w:val="2"/>
                <w:szCs w:val="24"/>
              </w:rPr>
              <w:t>Šalys susitaria papildyti Sutarties Bendrąsias sąlygas nurodytu punktu:</w:t>
            </w:r>
          </w:p>
          <w:p w14:paraId="71F9375E" w14:textId="6190A52D" w:rsidR="00AA2C4E" w:rsidRDefault="00660198" w:rsidP="00AA2C4E">
            <w:pPr>
              <w:jc w:val="both"/>
              <w:rPr>
                <w:kern w:val="2"/>
                <w:szCs w:val="24"/>
              </w:rPr>
            </w:pPr>
            <w:r>
              <w:rPr>
                <w:kern w:val="2"/>
                <w:szCs w:val="24"/>
              </w:rPr>
              <w:t>„</w:t>
            </w:r>
            <w:r w:rsidR="00AA2C4E" w:rsidRPr="00145613">
              <w:rPr>
                <w:kern w:val="2"/>
                <w:szCs w:val="24"/>
              </w:rPr>
              <w:t>13.6. Jeigu vykdant Sutartį Tiekėjui (Subtiekėjui) būtina atskleisti Pirkėjo konfidencialią informaciją, kaip ji apibūdinta Pirkėjo vietiniuose (vidaus) norminiuose teisės aktuose (Pirkėjo Komercinių paslapčių ir kitos konfidencialios informacijos sąraše), šią informaciją gaunantis asmuo privalo ją saugoti ir neatskleisti, laikytis kitų įsipareigojimų, pasirašydamas Pirkėjo patvirtintos formos „Įsipareigojimą neatskleisti konfidencialios informacijos“ (Sutarties Specialiųjų sąlygų 4 priedas).</w:t>
            </w:r>
            <w:r>
              <w:rPr>
                <w:kern w:val="2"/>
                <w:szCs w:val="24"/>
              </w:rPr>
              <w:t>“</w:t>
            </w:r>
          </w:p>
        </w:tc>
      </w:tr>
      <w:tr w:rsidR="00660198" w14:paraId="77FD1A0F" w14:textId="77777777" w:rsidTr="00145613">
        <w:trPr>
          <w:trHeight w:val="300"/>
        </w:trPr>
        <w:tc>
          <w:tcPr>
            <w:tcW w:w="3058" w:type="dxa"/>
          </w:tcPr>
          <w:p w14:paraId="704FC72F" w14:textId="1C728A91" w:rsidR="00660198" w:rsidRDefault="00660198" w:rsidP="00AA2C4E">
            <w:pPr>
              <w:rPr>
                <w:b/>
                <w:kern w:val="2"/>
                <w:szCs w:val="24"/>
              </w:rPr>
            </w:pPr>
            <w:r>
              <w:rPr>
                <w:b/>
                <w:kern w:val="2"/>
                <w:szCs w:val="24"/>
              </w:rPr>
              <w:t>14.2.</w:t>
            </w:r>
          </w:p>
        </w:tc>
        <w:tc>
          <w:tcPr>
            <w:tcW w:w="6477" w:type="dxa"/>
            <w:gridSpan w:val="3"/>
          </w:tcPr>
          <w:p w14:paraId="3FA7E247" w14:textId="77777777" w:rsidR="00660198" w:rsidRDefault="00660198" w:rsidP="00AA2C4E">
            <w:pPr>
              <w:jc w:val="both"/>
              <w:rPr>
                <w:kern w:val="2"/>
                <w:szCs w:val="24"/>
              </w:rPr>
            </w:pPr>
            <w:r w:rsidRPr="00660198">
              <w:rPr>
                <w:kern w:val="2"/>
                <w:szCs w:val="24"/>
              </w:rPr>
              <w:t>Šalys susitaria pakeisti nurodytus Sutarties Bendrųjų sąlygų punktus ir išdėstyti juos taip:</w:t>
            </w:r>
          </w:p>
          <w:p w14:paraId="3F995275" w14:textId="11A9520B" w:rsidR="00660198" w:rsidRPr="00145613" w:rsidRDefault="00660198" w:rsidP="00AA2C4E">
            <w:pPr>
              <w:jc w:val="both"/>
              <w:rPr>
                <w:kern w:val="2"/>
                <w:szCs w:val="24"/>
              </w:rPr>
            </w:pPr>
            <w:r>
              <w:rPr>
                <w:kern w:val="2"/>
                <w:szCs w:val="24"/>
              </w:rPr>
              <w:t>„</w:t>
            </w:r>
            <w:r w:rsidRPr="00660198">
              <w:rPr>
                <w:kern w:val="2"/>
                <w:szCs w:val="24"/>
              </w:rPr>
              <w:t>14.2. Šalys patvirtina, kad jeigu siekiant užtikrinti tinkamą Sutarties vykdymą bus tvarkomi asmens duomenys, Šalys įsipareigoja sudaryti atskirą susitarimą dėl asmens duomenų tvarkymo, kuriuo nustato asmens duomenų tvarkymo dalyką ir trukmę, asmens duomenų tvarkymo pobūdį ir tikslą, asmens duomenų rūšis ir duomenų subjektų kategorijas bei duomenų valdytojo ir duomenų tvarkytojo prievoles ir teises (</w:t>
            </w:r>
            <w:r w:rsidRPr="00660198">
              <w:rPr>
                <w:i/>
                <w:iCs/>
                <w:kern w:val="2"/>
                <w:szCs w:val="24"/>
              </w:rPr>
              <w:t>jei taikoma</w:t>
            </w:r>
            <w:r w:rsidRPr="00660198">
              <w:rPr>
                <w:kern w:val="2"/>
                <w:szCs w:val="24"/>
              </w:rPr>
              <w:t>).</w:t>
            </w:r>
            <w:r>
              <w:rPr>
                <w:kern w:val="2"/>
                <w:szCs w:val="24"/>
              </w:rPr>
              <w:t>“</w:t>
            </w:r>
          </w:p>
        </w:tc>
      </w:tr>
      <w:tr w:rsidR="00AA2C4E" w14:paraId="5B28899C" w14:textId="77777777" w:rsidTr="00145613">
        <w:trPr>
          <w:trHeight w:val="300"/>
        </w:trPr>
        <w:tc>
          <w:tcPr>
            <w:tcW w:w="3058" w:type="dxa"/>
          </w:tcPr>
          <w:p w14:paraId="55718B6A" w14:textId="02B0E6B8" w:rsidR="00AA2C4E" w:rsidRDefault="00660198" w:rsidP="00AA2C4E">
            <w:pPr>
              <w:rPr>
                <w:b/>
                <w:kern w:val="2"/>
                <w:szCs w:val="24"/>
              </w:rPr>
            </w:pPr>
            <w:r>
              <w:rPr>
                <w:b/>
                <w:kern w:val="2"/>
                <w:szCs w:val="24"/>
              </w:rPr>
              <w:t>14.3.</w:t>
            </w:r>
          </w:p>
        </w:tc>
        <w:tc>
          <w:tcPr>
            <w:tcW w:w="6477" w:type="dxa"/>
            <w:gridSpan w:val="3"/>
          </w:tcPr>
          <w:p w14:paraId="76646FCC" w14:textId="77777777" w:rsidR="00AA2C4E" w:rsidRPr="00404FA3" w:rsidRDefault="00AA2C4E" w:rsidP="00AA2C4E">
            <w:pPr>
              <w:contextualSpacing/>
              <w:jc w:val="both"/>
            </w:pPr>
            <w:r w:rsidRPr="00404FA3">
              <w:t>Šalys susitaria papildyti Sutarties Bendrąsias sąlygas nurodytais punktais, tačiau kitų punktų numeracijos nekeisti:</w:t>
            </w:r>
          </w:p>
          <w:p w14:paraId="0621C998" w14:textId="77777777" w:rsidR="00AA2C4E" w:rsidRPr="00404FA3" w:rsidRDefault="00AA2C4E" w:rsidP="00AA2C4E">
            <w:pPr>
              <w:jc w:val="both"/>
            </w:pPr>
            <w:r w:rsidRPr="00404FA3">
              <w:t>„16.5. Tiekėjas supažindina Sutartį vykdysiančius Tiekėjo (ir subtiekėjo, jeigu jis pasitelkiamas) darbuotojus su Antikorupcinės politikos, Interesų konfliktų vengimo politikos, Dovanų politikos, Tiekėjų elgesio kodekso nuostatomis prieš pradedant vykdyti Sutartį ir įsipareigoja jų laikytis:</w:t>
            </w:r>
          </w:p>
          <w:p w14:paraId="593F6FA9" w14:textId="77777777" w:rsidR="00AA2C4E" w:rsidRPr="00404FA3" w:rsidRDefault="00AA2C4E" w:rsidP="00AA2C4E">
            <w:pPr>
              <w:jc w:val="both"/>
              <w:rPr>
                <w:kern w:val="2"/>
                <w:szCs w:val="24"/>
              </w:rPr>
            </w:pPr>
            <w:r w:rsidRPr="00404FA3">
              <w:rPr>
                <w:kern w:val="2"/>
                <w:szCs w:val="24"/>
              </w:rPr>
              <w:t xml:space="preserve">16.5.1. </w:t>
            </w:r>
            <w:r w:rsidRPr="00404FA3">
              <w:rPr>
                <w:kern w:val="2"/>
                <w:szCs w:val="24"/>
                <w:u w:val="single"/>
              </w:rPr>
              <w:t>Antikorupcinė politika</w:t>
            </w:r>
            <w:r w:rsidRPr="00404FA3">
              <w:rPr>
                <w:kern w:val="2"/>
                <w:szCs w:val="24"/>
              </w:rPr>
              <w:t xml:space="preserve"> – pagrindinis dokumentas, nustatantis valstybės įmonės Valstybinių miškų urėdijos taikomus skaidrios aplinkos kūrimo principus ir antikorupcinius įsipareigojimus, nustatantis pagrindinius korupcijos prevencijos principus ir reikalavimus bei jų laikymosi užtikrinimo gaires. Su </w:t>
            </w:r>
            <w:r w:rsidRPr="00404FA3">
              <w:rPr>
                <w:kern w:val="2"/>
                <w:szCs w:val="24"/>
              </w:rPr>
              <w:lastRenderedPageBreak/>
              <w:t xml:space="preserve">dokumentu galima susipažinti </w:t>
            </w:r>
            <w:hyperlink r:id="rId11" w:history="1">
              <w:r w:rsidRPr="00950DAC">
                <w:rPr>
                  <w:rStyle w:val="Hyperlink"/>
                  <w:rFonts w:eastAsiaTheme="majorEastAsia"/>
                  <w:color w:val="0070C0"/>
                  <w:kern w:val="2"/>
                  <w:szCs w:val="24"/>
                </w:rPr>
                <w:t>https://vmu.lt/wp-content/uploads/2021/08/Antikorupcine-politika.pdf</w:t>
              </w:r>
            </w:hyperlink>
            <w:r w:rsidRPr="00404FA3">
              <w:rPr>
                <w:kern w:val="2"/>
                <w:szCs w:val="24"/>
              </w:rPr>
              <w:t xml:space="preserve">. </w:t>
            </w:r>
          </w:p>
          <w:p w14:paraId="71AB7D02" w14:textId="77777777" w:rsidR="00AA2C4E" w:rsidRPr="00404FA3" w:rsidRDefault="00AA2C4E" w:rsidP="00AA2C4E">
            <w:pPr>
              <w:jc w:val="both"/>
              <w:rPr>
                <w:kern w:val="2"/>
                <w:szCs w:val="24"/>
              </w:rPr>
            </w:pPr>
            <w:r w:rsidRPr="00404FA3">
              <w:rPr>
                <w:kern w:val="2"/>
                <w:szCs w:val="24"/>
              </w:rPr>
              <w:t xml:space="preserve">16.5.2. </w:t>
            </w:r>
            <w:r w:rsidRPr="00404FA3">
              <w:rPr>
                <w:kern w:val="2"/>
                <w:szCs w:val="24"/>
                <w:u w:val="single"/>
              </w:rPr>
              <w:t>Dovanų politika</w:t>
            </w:r>
            <w:r w:rsidRPr="00404FA3">
              <w:rPr>
                <w:kern w:val="2"/>
                <w:szCs w:val="24"/>
              </w:rPr>
              <w:t xml:space="preserve"> – dokumentas, kuriuo apibrėžiamos valstybės įmonės Valstybinių miškų urėdijos darbuotojų elgesio su dovanomis ir neteisėtu atlygiu principinės nuostatos. Su dokumentu galima susipažinti </w:t>
            </w:r>
            <w:hyperlink r:id="rId12" w:history="1">
              <w:r w:rsidRPr="00950DAC">
                <w:rPr>
                  <w:rStyle w:val="Hyperlink"/>
                  <w:rFonts w:eastAsiaTheme="majorEastAsia"/>
                  <w:color w:val="0070C0"/>
                  <w:kern w:val="2"/>
                  <w:szCs w:val="24"/>
                </w:rPr>
                <w:t>https://vmu.lt/wp-content/uploads/2022/09/Dovanu-politika-1.pdf</w:t>
              </w:r>
            </w:hyperlink>
            <w:r w:rsidRPr="00950DAC">
              <w:rPr>
                <w:color w:val="0070C0"/>
                <w:kern w:val="2"/>
                <w:szCs w:val="24"/>
              </w:rPr>
              <w:t>.</w:t>
            </w:r>
            <w:r w:rsidRPr="00404FA3">
              <w:rPr>
                <w:kern w:val="2"/>
                <w:szCs w:val="24"/>
              </w:rPr>
              <w:t xml:space="preserve"> </w:t>
            </w:r>
            <w:r w:rsidRPr="00404FA3">
              <w:rPr>
                <w:kern w:val="2"/>
                <w:szCs w:val="24"/>
              </w:rPr>
              <w:br/>
              <w:t xml:space="preserve">16.5.3. </w:t>
            </w:r>
            <w:r w:rsidRPr="00404FA3">
              <w:rPr>
                <w:kern w:val="2"/>
                <w:szCs w:val="24"/>
                <w:u w:val="single"/>
              </w:rPr>
              <w:t>Interesų konfliktų vengimo politika</w:t>
            </w:r>
            <w:r w:rsidRPr="00404FA3">
              <w:rPr>
                <w:kern w:val="2"/>
                <w:szCs w:val="24"/>
              </w:rPr>
              <w:t xml:space="preserve"> – dokumentas, kuriuo nustatomos viešųjų ir privačių interesų konfliktų valdymo valstybės įmonėje Valstybinių miškų urėdijoje bendrosios nuostatos ir principai bei pagrindiniai interesų konfliktų prevencijos ir sprendimo būdai. Su dokumentu galima susipažinti </w:t>
            </w:r>
          </w:p>
          <w:p w14:paraId="5AE7B507" w14:textId="77777777" w:rsidR="00AA2C4E" w:rsidRPr="00404FA3" w:rsidRDefault="00AA2C4E" w:rsidP="00AA2C4E">
            <w:pPr>
              <w:jc w:val="both"/>
              <w:rPr>
                <w:kern w:val="2"/>
                <w:szCs w:val="24"/>
              </w:rPr>
            </w:pPr>
            <w:hyperlink r:id="rId13" w:history="1">
              <w:r w:rsidRPr="00950DAC">
                <w:rPr>
                  <w:rStyle w:val="Hyperlink"/>
                  <w:rFonts w:eastAsiaTheme="majorEastAsia"/>
                  <w:color w:val="0070C0"/>
                  <w:kern w:val="2"/>
                  <w:szCs w:val="24"/>
                </w:rPr>
                <w:t>https://vmu.lt/wp-content/uploads/2021/08/Interesu-konfliktu-vengimo-politika.pdf</w:t>
              </w:r>
            </w:hyperlink>
            <w:r w:rsidRPr="00404FA3">
              <w:rPr>
                <w:kern w:val="2"/>
                <w:szCs w:val="24"/>
              </w:rPr>
              <w:t xml:space="preserve">. </w:t>
            </w:r>
          </w:p>
          <w:p w14:paraId="0618BEC3" w14:textId="77777777" w:rsidR="00AA2C4E" w:rsidRPr="00404FA3" w:rsidRDefault="00AA2C4E" w:rsidP="00AA2C4E">
            <w:pPr>
              <w:jc w:val="both"/>
            </w:pPr>
            <w:r w:rsidRPr="00404FA3">
              <w:rPr>
                <w:color w:val="000000"/>
                <w:kern w:val="2"/>
                <w:szCs w:val="24"/>
              </w:rPr>
              <w:t xml:space="preserve">16.5.4. </w:t>
            </w:r>
            <w:r w:rsidRPr="00404FA3">
              <w:rPr>
                <w:color w:val="000000"/>
                <w:kern w:val="2"/>
                <w:szCs w:val="24"/>
                <w:u w:val="single"/>
              </w:rPr>
              <w:t>Tiekėjų elgesio kodekso tikslas</w:t>
            </w:r>
            <w:r w:rsidRPr="00404FA3">
              <w:rPr>
                <w:color w:val="000000"/>
                <w:kern w:val="2"/>
                <w:szCs w:val="24"/>
              </w:rPr>
              <w:t xml:space="preserve"> – išdėstyti pagrindines Tiekėjų elgesio nuostatas, kurių laikosi Tiekėjai, sudarydami verslo sandorius su Įmone ir, kurių laikymasis sudaro prielaidas bei sąlygas įgyvendinti aukščiausius verslo etikos standartus tiekimo grandinėje. Su dokumentu galima susipažinti </w:t>
            </w:r>
            <w:hyperlink r:id="rId14" w:tooltip="https://vmu.lt/korupcijos-prevencija/" w:history="1">
              <w:r w:rsidRPr="00950DAC">
                <w:rPr>
                  <w:rStyle w:val="Hyperlink"/>
                  <w:rFonts w:eastAsiaTheme="majorEastAsia"/>
                  <w:color w:val="0070C0"/>
                  <w:kern w:val="2"/>
                  <w:szCs w:val="24"/>
                </w:rPr>
                <w:t>https://vmu.lt/korupcijos-prevencija/</w:t>
              </w:r>
            </w:hyperlink>
            <w:r w:rsidRPr="00404FA3">
              <w:rPr>
                <w:color w:val="000000"/>
                <w:kern w:val="2"/>
                <w:szCs w:val="24"/>
              </w:rPr>
              <w:t>, skiltis „Tiekėjų elgesio kodeksas ir kiti reikalavimai VMU veiklos partneriams“).</w:t>
            </w:r>
          </w:p>
          <w:p w14:paraId="7E5B03EC" w14:textId="77777777" w:rsidR="00AA2C4E" w:rsidRPr="00404FA3" w:rsidRDefault="00AA2C4E" w:rsidP="00AA2C4E">
            <w:pPr>
              <w:jc w:val="both"/>
              <w:rPr>
                <w:kern w:val="2"/>
                <w:szCs w:val="24"/>
              </w:rPr>
            </w:pPr>
            <w:r w:rsidRPr="00404FA3">
              <w:rPr>
                <w:kern w:val="2"/>
                <w:szCs w:val="24"/>
              </w:rPr>
              <w:t>16.5.5. Jeigu Sutarties vykdymo metu Tiekėjui (subtiekėjui, jeigu jis pasitelkiamas) tampa žinoma prieš Pirkėją nukreiptos korupcinio pobūdžio veikos duomenys, jis nedelsiant apie tai informuoja Pirkėją ir/arba imasi kitų teisėtų ir pakankamų priemonių neteisėtai veikai nutraukti.</w:t>
            </w:r>
          </w:p>
          <w:p w14:paraId="04B260B6" w14:textId="77777777" w:rsidR="00AA2C4E" w:rsidRPr="00404FA3" w:rsidRDefault="00AA2C4E" w:rsidP="00AA2C4E">
            <w:pPr>
              <w:jc w:val="both"/>
              <w:rPr>
                <w:kern w:val="2"/>
                <w:szCs w:val="24"/>
              </w:rPr>
            </w:pPr>
            <w:r w:rsidRPr="00404FA3">
              <w:rPr>
                <w:kern w:val="2"/>
                <w:szCs w:val="24"/>
              </w:rPr>
              <w:t>16.5.6. Nedelsiant informuoti Pirkėją apie Sutarties galiojimo metu atsiradusias aplinkybes, dėl kurių Sutartis ar Tiekėjas (ir subtiekėjas, jeigu jis pasitelkiamas) gali neatitikti Antikorupcinės politikos, Dovanų politikos, Interesų konfliktų valdymo politikos, korupcijos prevencijos, ekonominių ir kitų tarptautinių sankcijų bei viešųjų interesų apsaugai skirtų teisės aktų reikalavimų, apie turtinio pobūdžio teisinius ginčus ir procedūras (įskaitant viešosios valdžios institucijų pradėtas administracines procedūras), ar kitas aplinkybes, kurios gali daryti įtaką Sutarties sąlygų vykdymui.</w:t>
            </w:r>
          </w:p>
          <w:p w14:paraId="7FFE55A5" w14:textId="4A34CFDA" w:rsidR="00AA2C4E" w:rsidRPr="00145613" w:rsidRDefault="00AA2C4E" w:rsidP="00AA2C4E">
            <w:pPr>
              <w:jc w:val="both"/>
              <w:rPr>
                <w:kern w:val="2"/>
                <w:szCs w:val="24"/>
              </w:rPr>
            </w:pPr>
            <w:r w:rsidRPr="00404FA3">
              <w:rPr>
                <w:kern w:val="2"/>
                <w:szCs w:val="24"/>
              </w:rPr>
              <w:t>16.5.7. Tiekėjas papildomai pareiškia ir garantuoja Pirkėjui, kad Sutarties sudarymo metu ir visą jos galiojimo laikotarpį Tiekėjas ir (ar) jo akcininkas (-ai) ir (ar) tiesioginis (-</w:t>
            </w:r>
            <w:proofErr w:type="spellStart"/>
            <w:r w:rsidRPr="00404FA3">
              <w:rPr>
                <w:kern w:val="2"/>
                <w:szCs w:val="24"/>
              </w:rPr>
              <w:t>iai</w:t>
            </w:r>
            <w:proofErr w:type="spellEnd"/>
            <w:r w:rsidRPr="00404FA3">
              <w:rPr>
                <w:kern w:val="2"/>
                <w:szCs w:val="24"/>
              </w:rPr>
              <w:t>) galutinis (-</w:t>
            </w:r>
            <w:proofErr w:type="spellStart"/>
            <w:r w:rsidRPr="00404FA3">
              <w:rPr>
                <w:kern w:val="2"/>
                <w:szCs w:val="24"/>
              </w:rPr>
              <w:t>iai</w:t>
            </w:r>
            <w:proofErr w:type="spellEnd"/>
            <w:r w:rsidRPr="00404FA3">
              <w:rPr>
                <w:kern w:val="2"/>
                <w:szCs w:val="24"/>
              </w:rPr>
              <w:t>) naudos gavėjas (-ai) ir (ar) jų valdomas (-i) subjektas (-ai) ar pasitelkiamas subtiekėjas (toliau – Subjektai), nėra įtraukti į bet kokį Europos Sąjungos ir (ar) Jungtinių Tautų ir (ar) Didžiosios Britanijos ir (ar) Jungtinių Amerikos Valstijų ir (ar) Lietuvos Respublikos prekybinių, ekonominių, finansinių ar kitų sankcijų sąrašą (-</w:t>
            </w:r>
            <w:proofErr w:type="spellStart"/>
            <w:r w:rsidRPr="00404FA3">
              <w:rPr>
                <w:kern w:val="2"/>
                <w:szCs w:val="24"/>
              </w:rPr>
              <w:t>us</w:t>
            </w:r>
            <w:proofErr w:type="spellEnd"/>
            <w:r w:rsidRPr="00404FA3">
              <w:rPr>
                <w:kern w:val="2"/>
                <w:szCs w:val="24"/>
              </w:rPr>
              <w:t xml:space="preserve">) ir (ar) panašų sąrašą (toliau – Sankcijų sąrašai), taip pat nei vienam iš Subjektų nėra pareikštas bet koks įtarimas, susijęs su dalyvavimu su kyšininkavimu, papirkimu, įskaitant užsienio pareigūno papirkimu, prekyba poveikiu, pinigų plovimu, teroristų finansavimu ar mokestiniu sukčiavimu susijusioje </w:t>
            </w:r>
            <w:r w:rsidRPr="00404FA3">
              <w:rPr>
                <w:kern w:val="2"/>
                <w:szCs w:val="24"/>
              </w:rPr>
              <w:lastRenderedPageBreak/>
              <w:t>veikloje ir (ar) įsitraukimu į tokią ar panašią korupcinę veiklą. Tiekėjas įsipareigoja nedelsdamas raštu, ne vėliau kaip per 1 (vieną) darbo dieną nuo nurodytų aplinkybių atsiradimo informuoti Pirkėją apie virš nurodytų aplinkybių atsiradimą“.</w:t>
            </w:r>
          </w:p>
        </w:tc>
      </w:tr>
      <w:tr w:rsidR="00AA2C4E" w14:paraId="41EF546C" w14:textId="77777777" w:rsidTr="00145613">
        <w:trPr>
          <w:trHeight w:val="300"/>
        </w:trPr>
        <w:tc>
          <w:tcPr>
            <w:tcW w:w="3058" w:type="dxa"/>
          </w:tcPr>
          <w:p w14:paraId="491C3E81" w14:textId="4D514868" w:rsidR="00AA2C4E" w:rsidRDefault="00AA2C4E" w:rsidP="00AA2C4E">
            <w:pPr>
              <w:rPr>
                <w:b/>
                <w:kern w:val="2"/>
                <w:szCs w:val="24"/>
              </w:rPr>
            </w:pPr>
            <w:r>
              <w:rPr>
                <w:b/>
                <w:kern w:val="2"/>
                <w:szCs w:val="24"/>
              </w:rPr>
              <w:lastRenderedPageBreak/>
              <w:t>14.</w:t>
            </w:r>
            <w:r w:rsidR="00660198">
              <w:rPr>
                <w:b/>
                <w:kern w:val="2"/>
                <w:szCs w:val="24"/>
              </w:rPr>
              <w:t>4.</w:t>
            </w:r>
          </w:p>
        </w:tc>
        <w:tc>
          <w:tcPr>
            <w:tcW w:w="6477" w:type="dxa"/>
            <w:gridSpan w:val="3"/>
          </w:tcPr>
          <w:p w14:paraId="1B9FBA52" w14:textId="77777777" w:rsidR="00AA2C4E" w:rsidRPr="00F51049" w:rsidRDefault="00AA2C4E" w:rsidP="00AA2C4E">
            <w:pPr>
              <w:jc w:val="both"/>
              <w:rPr>
                <w:kern w:val="2"/>
                <w:szCs w:val="24"/>
              </w:rPr>
            </w:pPr>
            <w:r w:rsidRPr="00F51049">
              <w:rPr>
                <w:kern w:val="2"/>
                <w:szCs w:val="24"/>
              </w:rPr>
              <w:t>Šalys susitaria papildyti Sutarties Bendrąsias sąlygas 26 skyriumi „Baigiamosios nuostatos“:</w:t>
            </w:r>
          </w:p>
          <w:p w14:paraId="5B96C423" w14:textId="59BB9795" w:rsidR="00AA2C4E" w:rsidRPr="00404FA3" w:rsidRDefault="00AA2C4E" w:rsidP="00AA2C4E">
            <w:pPr>
              <w:contextualSpacing/>
              <w:jc w:val="both"/>
            </w:pPr>
            <w:r w:rsidRPr="00F51049">
              <w:rPr>
                <w:kern w:val="2"/>
                <w:szCs w:val="24"/>
              </w:rPr>
              <w:t>„26.1. ši Sutartis sudaryta 2 (dviem) egzemplioriais, turinčiais vienodą teisinę galią, po vieną kiekvienai Šaliai. Sutartis yra Šalių perskaityta ir suprasta. Sutarties autentiškumo ir (ar) vientisumo patvirtinimo būdai: abi Šalys Sutartį pasirašo rašytiniu parašu popieriuje arba kvalifikuotu elektroniniu parašu. Jeigu Sutarties Šalys – juridiniai asmenys Sutartį pasirašo kvalifikuotu elektroniniu parašu, juridinio asmens atstovo kvalifikuoto elektroninio parašo teisinė galia yra lygiavertė juridinio asmens atstovo rašytiniam parašui, patvirtintam juridinio asmens antspaudu, kai pareiga turėti antspaudą nustatyta juridinio asmens steigimo dokumentuose arba įstatymuose.“</w:t>
            </w:r>
          </w:p>
        </w:tc>
      </w:tr>
      <w:tr w:rsidR="00AA2C4E" w14:paraId="12692C72" w14:textId="77777777" w:rsidTr="00145613">
        <w:trPr>
          <w:trHeight w:val="300"/>
        </w:trPr>
        <w:tc>
          <w:tcPr>
            <w:tcW w:w="3058" w:type="dxa"/>
          </w:tcPr>
          <w:p w14:paraId="2412D31B" w14:textId="2027557D" w:rsidR="00AA2C4E" w:rsidRDefault="00AA2C4E" w:rsidP="00AA2C4E">
            <w:pPr>
              <w:rPr>
                <w:b/>
                <w:kern w:val="2"/>
                <w:szCs w:val="24"/>
              </w:rPr>
            </w:pPr>
            <w:r>
              <w:rPr>
                <w:b/>
                <w:kern w:val="2"/>
                <w:szCs w:val="24"/>
              </w:rPr>
              <w:t>14.</w:t>
            </w:r>
            <w:r w:rsidR="00660198">
              <w:rPr>
                <w:b/>
                <w:kern w:val="2"/>
                <w:szCs w:val="24"/>
              </w:rPr>
              <w:t>5.</w:t>
            </w:r>
          </w:p>
        </w:tc>
        <w:tc>
          <w:tcPr>
            <w:tcW w:w="6477" w:type="dxa"/>
            <w:gridSpan w:val="3"/>
          </w:tcPr>
          <w:p w14:paraId="01396876" w14:textId="6677E2A0" w:rsidR="00AA2C4E" w:rsidRPr="00F51049" w:rsidRDefault="00AA2C4E" w:rsidP="00AA2C4E">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AA2C4E" w14:paraId="7ED2EDF1" w14:textId="77777777" w:rsidTr="00145613">
        <w:trPr>
          <w:trHeight w:val="300"/>
        </w:trPr>
        <w:tc>
          <w:tcPr>
            <w:tcW w:w="9535" w:type="dxa"/>
            <w:gridSpan w:val="4"/>
          </w:tcPr>
          <w:p w14:paraId="689031C9" w14:textId="77777777" w:rsidR="00AA2C4E" w:rsidRDefault="00AA2C4E" w:rsidP="00AA2C4E">
            <w:pPr>
              <w:jc w:val="center"/>
              <w:rPr>
                <w:b/>
                <w:kern w:val="2"/>
                <w:szCs w:val="24"/>
              </w:rPr>
            </w:pPr>
            <w:r>
              <w:rPr>
                <w:b/>
                <w:kern w:val="2"/>
                <w:szCs w:val="24"/>
              </w:rPr>
              <w:t>15. SUTARTIES PRIEDAI</w:t>
            </w:r>
          </w:p>
        </w:tc>
      </w:tr>
      <w:tr w:rsidR="00AA2C4E" w14:paraId="43B17553" w14:textId="77777777" w:rsidTr="00145613">
        <w:trPr>
          <w:trHeight w:val="300"/>
        </w:trPr>
        <w:tc>
          <w:tcPr>
            <w:tcW w:w="3058" w:type="dxa"/>
          </w:tcPr>
          <w:p w14:paraId="7CFF3567" w14:textId="54F81684" w:rsidR="00AA2C4E" w:rsidRDefault="00AA2C4E" w:rsidP="00AA2C4E">
            <w:pPr>
              <w:jc w:val="center"/>
              <w:rPr>
                <w:b/>
                <w:kern w:val="2"/>
                <w:szCs w:val="24"/>
              </w:rPr>
            </w:pPr>
            <w:r>
              <w:rPr>
                <w:b/>
                <w:kern w:val="2"/>
                <w:szCs w:val="24"/>
              </w:rPr>
              <w:t>15.1. Priedas Nr. 1</w:t>
            </w:r>
          </w:p>
        </w:tc>
        <w:tc>
          <w:tcPr>
            <w:tcW w:w="6477" w:type="dxa"/>
            <w:gridSpan w:val="3"/>
          </w:tcPr>
          <w:p w14:paraId="65B09E30" w14:textId="4C84B645" w:rsidR="00AA2C4E" w:rsidRDefault="00AA2C4E" w:rsidP="00AA2C4E">
            <w:pPr>
              <w:rPr>
                <w:b/>
                <w:kern w:val="2"/>
                <w:szCs w:val="24"/>
              </w:rPr>
            </w:pPr>
            <w:r w:rsidRPr="00404FA3">
              <w:rPr>
                <w:b/>
                <w:bCs/>
                <w:kern w:val="2"/>
                <w:szCs w:val="24"/>
              </w:rPr>
              <w:t>Techninė specifikacija.</w:t>
            </w:r>
          </w:p>
        </w:tc>
      </w:tr>
      <w:tr w:rsidR="00AA2C4E" w14:paraId="2CC1D4F0" w14:textId="77777777" w:rsidTr="00145613">
        <w:trPr>
          <w:trHeight w:val="300"/>
        </w:trPr>
        <w:tc>
          <w:tcPr>
            <w:tcW w:w="3058" w:type="dxa"/>
          </w:tcPr>
          <w:p w14:paraId="09EEBB7C" w14:textId="1A51599F" w:rsidR="00AA2C4E" w:rsidRDefault="00AA2C4E" w:rsidP="00AA2C4E">
            <w:pPr>
              <w:jc w:val="center"/>
              <w:rPr>
                <w:b/>
                <w:kern w:val="2"/>
                <w:szCs w:val="24"/>
              </w:rPr>
            </w:pPr>
            <w:r>
              <w:rPr>
                <w:b/>
                <w:kern w:val="2"/>
                <w:szCs w:val="24"/>
              </w:rPr>
              <w:t>15.2. Priedas Nr. 2</w:t>
            </w:r>
          </w:p>
        </w:tc>
        <w:tc>
          <w:tcPr>
            <w:tcW w:w="6477" w:type="dxa"/>
            <w:gridSpan w:val="3"/>
          </w:tcPr>
          <w:p w14:paraId="269B3EB8" w14:textId="0FDAD719" w:rsidR="00AA2C4E" w:rsidRDefault="00AA2C4E" w:rsidP="00AA2C4E">
            <w:pPr>
              <w:rPr>
                <w:b/>
                <w:kern w:val="2"/>
                <w:szCs w:val="24"/>
              </w:rPr>
            </w:pPr>
            <w:r w:rsidRPr="00404FA3">
              <w:rPr>
                <w:b/>
                <w:kern w:val="2"/>
                <w:szCs w:val="24"/>
              </w:rPr>
              <w:t>Pasiūlymas.</w:t>
            </w:r>
            <w:r>
              <w:rPr>
                <w:b/>
                <w:kern w:val="2"/>
                <w:szCs w:val="24"/>
              </w:rPr>
              <w:t xml:space="preserve"> </w:t>
            </w:r>
            <w:r>
              <w:rPr>
                <w:i/>
                <w:iCs/>
                <w:color w:val="4472C4" w:themeColor="accent1"/>
                <w:kern w:val="2"/>
                <w:sz w:val="22"/>
                <w:szCs w:val="22"/>
              </w:rPr>
              <w:t xml:space="preserve">(priedas </w:t>
            </w:r>
            <w:r w:rsidRPr="00082FC9">
              <w:rPr>
                <w:i/>
                <w:iCs/>
                <w:color w:val="4472C4" w:themeColor="accent1"/>
                <w:kern w:val="2"/>
                <w:sz w:val="22"/>
                <w:szCs w:val="22"/>
              </w:rPr>
              <w:t>pridedamas sutarties sudarymo metu</w:t>
            </w:r>
            <w:r>
              <w:rPr>
                <w:i/>
                <w:iCs/>
                <w:color w:val="4472C4" w:themeColor="accent1"/>
                <w:kern w:val="2"/>
                <w:sz w:val="22"/>
                <w:szCs w:val="22"/>
              </w:rPr>
              <w:t>)</w:t>
            </w:r>
          </w:p>
        </w:tc>
      </w:tr>
      <w:tr w:rsidR="00AA2C4E" w14:paraId="3620D3B4" w14:textId="77777777" w:rsidTr="00145613">
        <w:trPr>
          <w:trHeight w:val="300"/>
        </w:trPr>
        <w:tc>
          <w:tcPr>
            <w:tcW w:w="3058" w:type="dxa"/>
          </w:tcPr>
          <w:p w14:paraId="648BD02D" w14:textId="0759EF66" w:rsidR="00AA2C4E" w:rsidRDefault="00AA2C4E" w:rsidP="00AA2C4E">
            <w:pPr>
              <w:jc w:val="center"/>
              <w:rPr>
                <w:b/>
                <w:kern w:val="2"/>
                <w:szCs w:val="24"/>
              </w:rPr>
            </w:pPr>
            <w:r>
              <w:rPr>
                <w:b/>
                <w:kern w:val="2"/>
                <w:szCs w:val="24"/>
              </w:rPr>
              <w:t>15.3. Priedas Nr. 3</w:t>
            </w:r>
          </w:p>
        </w:tc>
        <w:tc>
          <w:tcPr>
            <w:tcW w:w="6477" w:type="dxa"/>
            <w:gridSpan w:val="3"/>
          </w:tcPr>
          <w:p w14:paraId="62BE35BF" w14:textId="2041D321" w:rsidR="00AA2C4E" w:rsidRPr="00BF08B9" w:rsidRDefault="00AA2C4E" w:rsidP="00AA2C4E">
            <w:pPr>
              <w:rPr>
                <w:b/>
                <w:bCs/>
                <w:kern w:val="2"/>
                <w:szCs w:val="24"/>
              </w:rPr>
            </w:pPr>
            <w:r w:rsidRPr="00404FA3">
              <w:rPr>
                <w:b/>
                <w:bCs/>
                <w:kern w:val="2"/>
                <w:szCs w:val="24"/>
              </w:rPr>
              <w:t>Sutarties bendrosios sąlygos.</w:t>
            </w:r>
          </w:p>
        </w:tc>
      </w:tr>
      <w:tr w:rsidR="00AA2C4E" w14:paraId="64AA5E96" w14:textId="77777777" w:rsidTr="00145613">
        <w:trPr>
          <w:trHeight w:val="300"/>
        </w:trPr>
        <w:tc>
          <w:tcPr>
            <w:tcW w:w="3058" w:type="dxa"/>
          </w:tcPr>
          <w:p w14:paraId="0DDEFE5B" w14:textId="184D5FE0" w:rsidR="00AA2C4E" w:rsidRDefault="00AA2C4E" w:rsidP="00AA2C4E">
            <w:pPr>
              <w:jc w:val="center"/>
              <w:rPr>
                <w:b/>
                <w:kern w:val="2"/>
                <w:szCs w:val="24"/>
              </w:rPr>
            </w:pPr>
            <w:r>
              <w:rPr>
                <w:b/>
                <w:kern w:val="2"/>
                <w:szCs w:val="24"/>
              </w:rPr>
              <w:t>15.4. Priedas Nr. 4</w:t>
            </w:r>
          </w:p>
        </w:tc>
        <w:tc>
          <w:tcPr>
            <w:tcW w:w="6477" w:type="dxa"/>
            <w:gridSpan w:val="3"/>
          </w:tcPr>
          <w:p w14:paraId="3ED0A082" w14:textId="6B63C168" w:rsidR="00AA2C4E" w:rsidRPr="00BF08B9" w:rsidRDefault="00AA2C4E" w:rsidP="00AA2C4E">
            <w:pPr>
              <w:rPr>
                <w:b/>
                <w:bCs/>
                <w:kern w:val="2"/>
                <w:szCs w:val="24"/>
              </w:rPr>
            </w:pPr>
            <w:r w:rsidRPr="004C248E">
              <w:rPr>
                <w:b/>
                <w:bCs/>
                <w:kern w:val="2"/>
                <w:szCs w:val="24"/>
              </w:rPr>
              <w:t>Įsipareigojimas neatskleisti konfidencialios informacijos.</w:t>
            </w:r>
          </w:p>
        </w:tc>
      </w:tr>
      <w:tr w:rsidR="00AA2C4E" w14:paraId="2473B2D3" w14:textId="77777777" w:rsidTr="00145613">
        <w:trPr>
          <w:trHeight w:val="300"/>
        </w:trPr>
        <w:tc>
          <w:tcPr>
            <w:tcW w:w="3058" w:type="dxa"/>
          </w:tcPr>
          <w:p w14:paraId="087F0697" w14:textId="6CFF92FD" w:rsidR="00AA2C4E" w:rsidRDefault="00AA2C4E" w:rsidP="00AA2C4E">
            <w:pPr>
              <w:jc w:val="center"/>
              <w:rPr>
                <w:b/>
                <w:kern w:val="2"/>
                <w:szCs w:val="24"/>
              </w:rPr>
            </w:pPr>
            <w:r>
              <w:rPr>
                <w:b/>
                <w:kern w:val="2"/>
                <w:szCs w:val="24"/>
              </w:rPr>
              <w:t>15.5. Priedas Nr. 5</w:t>
            </w:r>
          </w:p>
        </w:tc>
        <w:tc>
          <w:tcPr>
            <w:tcW w:w="6477" w:type="dxa"/>
            <w:gridSpan w:val="3"/>
          </w:tcPr>
          <w:p w14:paraId="0C2C8EEC" w14:textId="23B6D671" w:rsidR="00AA2C4E" w:rsidRPr="00BF08B9" w:rsidRDefault="00AA2C4E" w:rsidP="00AA2C4E">
            <w:pPr>
              <w:rPr>
                <w:b/>
                <w:bCs/>
                <w:kern w:val="2"/>
                <w:szCs w:val="24"/>
              </w:rPr>
            </w:pPr>
            <w:r w:rsidRPr="00404FA3">
              <w:rPr>
                <w:b/>
                <w:bCs/>
                <w:kern w:val="2"/>
                <w:szCs w:val="24"/>
              </w:rPr>
              <w:t xml:space="preserve">Sutarties vykdymui pasitelkiami subtiekėjai ir (ar) specialistai </w:t>
            </w:r>
            <w:r w:rsidRPr="00082FC9">
              <w:rPr>
                <w:i/>
                <w:iCs/>
                <w:color w:val="4472C4" w:themeColor="accent1"/>
                <w:kern w:val="2"/>
                <w:sz w:val="22"/>
                <w:szCs w:val="22"/>
              </w:rPr>
              <w:t>(priedas pridedamas sutarties sudarymo metu, jeigu taikoma)</w:t>
            </w:r>
            <w:r w:rsidRPr="00082FC9">
              <w:rPr>
                <w:color w:val="4472C4" w:themeColor="accent1"/>
                <w:kern w:val="2"/>
                <w:szCs w:val="24"/>
              </w:rPr>
              <w:t>.</w:t>
            </w:r>
          </w:p>
        </w:tc>
      </w:tr>
      <w:tr w:rsidR="00AA2C4E" w14:paraId="278F6726" w14:textId="77777777" w:rsidTr="00145613">
        <w:tc>
          <w:tcPr>
            <w:tcW w:w="9535" w:type="dxa"/>
            <w:gridSpan w:val="4"/>
          </w:tcPr>
          <w:p w14:paraId="306ED934" w14:textId="77777777" w:rsidR="00AA2C4E" w:rsidRDefault="00AA2C4E" w:rsidP="00AA2C4E">
            <w:pPr>
              <w:jc w:val="center"/>
              <w:rPr>
                <w:b/>
                <w:kern w:val="2"/>
                <w:szCs w:val="24"/>
              </w:rPr>
            </w:pPr>
            <w:r>
              <w:rPr>
                <w:b/>
                <w:kern w:val="2"/>
                <w:szCs w:val="24"/>
              </w:rPr>
              <w:t>16. ŠALIŲ ATSTOVŲ PARAŠAI</w:t>
            </w:r>
          </w:p>
        </w:tc>
      </w:tr>
      <w:tr w:rsidR="00AA2C4E" w14:paraId="1A4801F8" w14:textId="77777777" w:rsidTr="00145613">
        <w:tc>
          <w:tcPr>
            <w:tcW w:w="5224" w:type="dxa"/>
            <w:gridSpan w:val="3"/>
          </w:tcPr>
          <w:p w14:paraId="4374ECAE" w14:textId="77777777" w:rsidR="00AA2C4E" w:rsidRDefault="00AA2C4E" w:rsidP="00AA2C4E">
            <w:pPr>
              <w:jc w:val="center"/>
              <w:rPr>
                <w:b/>
                <w:kern w:val="2"/>
                <w:szCs w:val="24"/>
              </w:rPr>
            </w:pPr>
            <w:r>
              <w:rPr>
                <w:b/>
                <w:kern w:val="2"/>
                <w:szCs w:val="24"/>
              </w:rPr>
              <w:t>PIRKĖJAS</w:t>
            </w:r>
          </w:p>
        </w:tc>
        <w:tc>
          <w:tcPr>
            <w:tcW w:w="4311" w:type="dxa"/>
          </w:tcPr>
          <w:p w14:paraId="77A89ACF" w14:textId="77777777" w:rsidR="00AA2C4E" w:rsidRDefault="00AA2C4E" w:rsidP="00AA2C4E">
            <w:pPr>
              <w:jc w:val="center"/>
              <w:rPr>
                <w:b/>
                <w:kern w:val="2"/>
                <w:szCs w:val="24"/>
              </w:rPr>
            </w:pPr>
            <w:r>
              <w:rPr>
                <w:b/>
                <w:kern w:val="2"/>
                <w:szCs w:val="24"/>
              </w:rPr>
              <w:t>TIEKĖJAS</w:t>
            </w:r>
          </w:p>
        </w:tc>
      </w:tr>
      <w:tr w:rsidR="00AA2C4E" w14:paraId="21CAB534" w14:textId="77777777" w:rsidTr="00145613">
        <w:tc>
          <w:tcPr>
            <w:tcW w:w="5224" w:type="dxa"/>
            <w:gridSpan w:val="3"/>
          </w:tcPr>
          <w:p w14:paraId="578049DB" w14:textId="77777777" w:rsidR="00AA2C4E" w:rsidRPr="000E06F1" w:rsidRDefault="00AA2C4E" w:rsidP="00AA2C4E">
            <w:pPr>
              <w:jc w:val="center"/>
              <w:rPr>
                <w:color w:val="4472C4" w:themeColor="accent1"/>
                <w:kern w:val="2"/>
                <w:szCs w:val="24"/>
              </w:rPr>
            </w:pPr>
            <w:r w:rsidRPr="000E06F1">
              <w:rPr>
                <w:color w:val="4472C4" w:themeColor="accent1"/>
                <w:kern w:val="2"/>
                <w:szCs w:val="24"/>
              </w:rPr>
              <w:t>(nurodomos atstovo pareigos, vardas, pavardė)</w:t>
            </w:r>
          </w:p>
        </w:tc>
        <w:tc>
          <w:tcPr>
            <w:tcW w:w="4311" w:type="dxa"/>
          </w:tcPr>
          <w:p w14:paraId="6F9E2A53" w14:textId="77777777" w:rsidR="00AA2C4E" w:rsidRPr="000E06F1" w:rsidRDefault="00AA2C4E" w:rsidP="00AA2C4E">
            <w:pPr>
              <w:jc w:val="center"/>
              <w:rPr>
                <w:b/>
                <w:color w:val="4472C4" w:themeColor="accent1"/>
                <w:kern w:val="2"/>
                <w:szCs w:val="24"/>
              </w:rPr>
            </w:pPr>
            <w:r w:rsidRPr="000E06F1">
              <w:rPr>
                <w:color w:val="4472C4" w:themeColor="accent1"/>
                <w:kern w:val="2"/>
                <w:szCs w:val="24"/>
              </w:rPr>
              <w:t>(nurodomos atstovo pareigos, vardas, pavardė)</w:t>
            </w:r>
          </w:p>
        </w:tc>
      </w:tr>
      <w:tr w:rsidR="00AA2C4E" w14:paraId="0C834F1B" w14:textId="77777777" w:rsidTr="00145613">
        <w:tc>
          <w:tcPr>
            <w:tcW w:w="5224" w:type="dxa"/>
            <w:gridSpan w:val="3"/>
          </w:tcPr>
          <w:p w14:paraId="789659E3" w14:textId="77777777" w:rsidR="00AA2C4E" w:rsidRPr="000E06F1" w:rsidRDefault="00AA2C4E" w:rsidP="00AA2C4E">
            <w:pPr>
              <w:jc w:val="center"/>
              <w:rPr>
                <w:b/>
                <w:color w:val="4472C4" w:themeColor="accent1"/>
                <w:kern w:val="2"/>
                <w:szCs w:val="24"/>
              </w:rPr>
            </w:pPr>
          </w:p>
          <w:p w14:paraId="3B035D0A" w14:textId="77777777" w:rsidR="00AA2C4E" w:rsidRPr="000E06F1" w:rsidRDefault="00AA2C4E" w:rsidP="00AA2C4E">
            <w:pPr>
              <w:jc w:val="center"/>
              <w:rPr>
                <w:b/>
                <w:color w:val="4472C4" w:themeColor="accent1"/>
                <w:kern w:val="2"/>
                <w:szCs w:val="24"/>
              </w:rPr>
            </w:pPr>
            <w:r w:rsidRPr="000E06F1">
              <w:rPr>
                <w:b/>
                <w:color w:val="4472C4" w:themeColor="accent1"/>
                <w:kern w:val="2"/>
                <w:szCs w:val="24"/>
              </w:rPr>
              <w:t>(parašas)</w:t>
            </w:r>
          </w:p>
          <w:p w14:paraId="0B1520FA" w14:textId="77777777" w:rsidR="00AA2C4E" w:rsidRPr="000E06F1" w:rsidRDefault="00AA2C4E" w:rsidP="00AA2C4E">
            <w:pPr>
              <w:jc w:val="center"/>
              <w:rPr>
                <w:b/>
                <w:color w:val="4472C4" w:themeColor="accent1"/>
                <w:kern w:val="2"/>
                <w:szCs w:val="24"/>
              </w:rPr>
            </w:pPr>
          </w:p>
          <w:p w14:paraId="449ED037" w14:textId="77777777" w:rsidR="00AA2C4E" w:rsidRPr="000E06F1" w:rsidRDefault="00AA2C4E" w:rsidP="00AA2C4E">
            <w:pPr>
              <w:jc w:val="center"/>
              <w:rPr>
                <w:b/>
                <w:color w:val="4472C4" w:themeColor="accent1"/>
                <w:kern w:val="2"/>
                <w:szCs w:val="24"/>
              </w:rPr>
            </w:pPr>
          </w:p>
        </w:tc>
        <w:tc>
          <w:tcPr>
            <w:tcW w:w="4311" w:type="dxa"/>
          </w:tcPr>
          <w:p w14:paraId="1BA6AD11" w14:textId="77777777" w:rsidR="00AA2C4E" w:rsidRPr="000E06F1" w:rsidRDefault="00AA2C4E" w:rsidP="00AA2C4E">
            <w:pPr>
              <w:jc w:val="center"/>
              <w:rPr>
                <w:b/>
                <w:color w:val="4472C4" w:themeColor="accent1"/>
                <w:kern w:val="2"/>
                <w:szCs w:val="24"/>
              </w:rPr>
            </w:pPr>
          </w:p>
          <w:p w14:paraId="644A2BE8" w14:textId="77777777" w:rsidR="00AA2C4E" w:rsidRPr="000E06F1" w:rsidRDefault="00AA2C4E" w:rsidP="00AA2C4E">
            <w:pPr>
              <w:jc w:val="center"/>
              <w:rPr>
                <w:b/>
                <w:color w:val="4472C4" w:themeColor="accent1"/>
                <w:kern w:val="2"/>
                <w:szCs w:val="24"/>
              </w:rPr>
            </w:pPr>
            <w:r w:rsidRPr="000E06F1">
              <w:rPr>
                <w:b/>
                <w:color w:val="4472C4" w:themeColor="accent1"/>
                <w:kern w:val="2"/>
                <w:szCs w:val="24"/>
              </w:rPr>
              <w:t>(parašas)</w:t>
            </w:r>
          </w:p>
        </w:tc>
      </w:tr>
    </w:tbl>
    <w:p w14:paraId="5CBA455B" w14:textId="77777777" w:rsidR="009F68C9" w:rsidRPr="00C06848" w:rsidRDefault="009F68C9" w:rsidP="009F68C9">
      <w:pPr>
        <w:jc w:val="both"/>
        <w:rPr>
          <w:color w:val="70AD47" w:themeColor="accent6"/>
          <w:kern w:val="2"/>
          <w:szCs w:val="24"/>
        </w:rPr>
      </w:pPr>
      <w:r w:rsidRPr="00C06848">
        <w:rPr>
          <w:rFonts w:eastAsia="Calibri"/>
          <w:szCs w:val="24"/>
        </w:rPr>
        <w:t xml:space="preserve">Už Sutarties rengimą, jos pakeitimų, ataskaitų paskelbimą teisės aktų nustatyta tvarka CVP IS atsakinga: Pirkėjo </w:t>
      </w:r>
      <w:r w:rsidRPr="00082FC9">
        <w:rPr>
          <w:rStyle w:val="Laukeliai"/>
          <w:rFonts w:ascii="Times New Roman" w:hAnsi="Times New Roman"/>
          <w:color w:val="4472C4" w:themeColor="accent1"/>
          <w:sz w:val="24"/>
          <w:szCs w:val="24"/>
        </w:rPr>
        <w:t>(nurodoma sutarties sudarymo metu).</w:t>
      </w:r>
    </w:p>
    <w:p w14:paraId="7103AE7D" w14:textId="77777777" w:rsidR="009F68C9" w:rsidRDefault="009F68C9" w:rsidP="009F68C9">
      <w:pPr>
        <w:tabs>
          <w:tab w:val="left" w:pos="993"/>
        </w:tabs>
        <w:jc w:val="both"/>
        <w:rPr>
          <w:rFonts w:eastAsia="Calibri"/>
          <w:szCs w:val="24"/>
        </w:rPr>
      </w:pPr>
    </w:p>
    <w:p w14:paraId="3549E9F9" w14:textId="77777777" w:rsidR="009F68C9" w:rsidRDefault="009F68C9" w:rsidP="009F68C9">
      <w:pPr>
        <w:tabs>
          <w:tab w:val="left" w:pos="993"/>
        </w:tabs>
        <w:jc w:val="both"/>
        <w:rPr>
          <w:rFonts w:eastAsia="Calibri"/>
          <w:szCs w:val="24"/>
        </w:rPr>
      </w:pPr>
      <w:r w:rsidRPr="00C06848">
        <w:rPr>
          <w:rFonts w:eastAsia="Calibri"/>
          <w:szCs w:val="24"/>
        </w:rPr>
        <w:t>Už Sutarties vykdymą ir Sąskaitų priėmimą atsakingas Sutarties Specialiųjų sąlygų 2.1 punkte nurodytas asmuo.</w:t>
      </w:r>
    </w:p>
    <w:p w14:paraId="3FC83F15" w14:textId="77777777" w:rsidR="00145613" w:rsidRDefault="00145613">
      <w:pPr>
        <w:rPr>
          <w:szCs w:val="24"/>
        </w:rPr>
      </w:pPr>
    </w:p>
    <w:p w14:paraId="247E80E6" w14:textId="6B01D153" w:rsidR="00027B83" w:rsidRDefault="00145613">
      <w:pPr>
        <w:rPr>
          <w:szCs w:val="24"/>
        </w:rPr>
      </w:pPr>
      <w:r>
        <w:rPr>
          <w:szCs w:val="24"/>
        </w:rPr>
        <w:br w:type="textWrapping" w:clear="all"/>
      </w: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5"/>
      <w:footerReference w:type="default" r:id="rId1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61DEA" w14:textId="77777777" w:rsidR="00093D36" w:rsidRDefault="00093D36">
      <w:pPr>
        <w:rPr>
          <w:sz w:val="20"/>
        </w:rPr>
      </w:pPr>
      <w:r>
        <w:rPr>
          <w:sz w:val="20"/>
        </w:rPr>
        <w:separator/>
      </w:r>
    </w:p>
  </w:endnote>
  <w:endnote w:type="continuationSeparator" w:id="0">
    <w:p w14:paraId="608AC038" w14:textId="77777777" w:rsidR="00093D36" w:rsidRDefault="00093D36">
      <w:pPr>
        <w:rPr>
          <w:sz w:val="20"/>
        </w:rPr>
      </w:pPr>
      <w:r>
        <w:rPr>
          <w:sz w:val="20"/>
        </w:rPr>
        <w:continuationSeparator/>
      </w:r>
    </w:p>
  </w:endnote>
  <w:endnote w:type="continuationNotice" w:id="1">
    <w:p w14:paraId="17177295" w14:textId="77777777" w:rsidR="00093D36" w:rsidRDefault="00093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DA081" w14:textId="77777777" w:rsidR="00093D36" w:rsidRDefault="00093D36">
      <w:pPr>
        <w:rPr>
          <w:sz w:val="20"/>
        </w:rPr>
      </w:pPr>
      <w:r>
        <w:rPr>
          <w:sz w:val="20"/>
        </w:rPr>
        <w:separator/>
      </w:r>
    </w:p>
  </w:footnote>
  <w:footnote w:type="continuationSeparator" w:id="0">
    <w:p w14:paraId="335215E4" w14:textId="77777777" w:rsidR="00093D36" w:rsidRDefault="00093D36">
      <w:pPr>
        <w:rPr>
          <w:sz w:val="20"/>
        </w:rPr>
      </w:pPr>
      <w:r>
        <w:rPr>
          <w:sz w:val="20"/>
        </w:rPr>
        <w:continuationSeparator/>
      </w:r>
    </w:p>
  </w:footnote>
  <w:footnote w:type="continuationNotice" w:id="1">
    <w:p w14:paraId="02202CD4" w14:textId="77777777" w:rsidR="00093D36" w:rsidRDefault="00093D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26D9"/>
    <w:rsid w:val="00027B83"/>
    <w:rsid w:val="0003791C"/>
    <w:rsid w:val="0005528E"/>
    <w:rsid w:val="00077EFF"/>
    <w:rsid w:val="00093D36"/>
    <w:rsid w:val="000B0897"/>
    <w:rsid w:val="000C549E"/>
    <w:rsid w:val="000D19F1"/>
    <w:rsid w:val="000E06F1"/>
    <w:rsid w:val="000F7628"/>
    <w:rsid w:val="00102024"/>
    <w:rsid w:val="00106C19"/>
    <w:rsid w:val="00107D2C"/>
    <w:rsid w:val="00111A76"/>
    <w:rsid w:val="00117E89"/>
    <w:rsid w:val="00145613"/>
    <w:rsid w:val="001771AB"/>
    <w:rsid w:val="00181278"/>
    <w:rsid w:val="00193779"/>
    <w:rsid w:val="00195342"/>
    <w:rsid w:val="001A0825"/>
    <w:rsid w:val="001C7D1B"/>
    <w:rsid w:val="001D6CCC"/>
    <w:rsid w:val="001E1FCF"/>
    <w:rsid w:val="001E78B8"/>
    <w:rsid w:val="00200391"/>
    <w:rsid w:val="0020361B"/>
    <w:rsid w:val="002046F7"/>
    <w:rsid w:val="00204A26"/>
    <w:rsid w:val="00205CB2"/>
    <w:rsid w:val="00221ACA"/>
    <w:rsid w:val="002374ED"/>
    <w:rsid w:val="00237AA3"/>
    <w:rsid w:val="00244B15"/>
    <w:rsid w:val="00285219"/>
    <w:rsid w:val="002B1201"/>
    <w:rsid w:val="002C792D"/>
    <w:rsid w:val="002E653F"/>
    <w:rsid w:val="002F73FB"/>
    <w:rsid w:val="00302FC7"/>
    <w:rsid w:val="0031734E"/>
    <w:rsid w:val="003651D2"/>
    <w:rsid w:val="00374008"/>
    <w:rsid w:val="00374BAF"/>
    <w:rsid w:val="00381B99"/>
    <w:rsid w:val="003E2359"/>
    <w:rsid w:val="003E5952"/>
    <w:rsid w:val="0040214A"/>
    <w:rsid w:val="00402199"/>
    <w:rsid w:val="0041539D"/>
    <w:rsid w:val="00424AA1"/>
    <w:rsid w:val="00457ACE"/>
    <w:rsid w:val="00476F83"/>
    <w:rsid w:val="00485C48"/>
    <w:rsid w:val="004B378C"/>
    <w:rsid w:val="004C1460"/>
    <w:rsid w:val="004C6E1A"/>
    <w:rsid w:val="004C6E3B"/>
    <w:rsid w:val="004C7A6F"/>
    <w:rsid w:val="004D0B5B"/>
    <w:rsid w:val="004D4AD9"/>
    <w:rsid w:val="004E1D76"/>
    <w:rsid w:val="004E62F0"/>
    <w:rsid w:val="00500B85"/>
    <w:rsid w:val="00502024"/>
    <w:rsid w:val="005114C6"/>
    <w:rsid w:val="00522B26"/>
    <w:rsid w:val="005242D9"/>
    <w:rsid w:val="00536DB9"/>
    <w:rsid w:val="00545279"/>
    <w:rsid w:val="0055668E"/>
    <w:rsid w:val="00573250"/>
    <w:rsid w:val="005745AC"/>
    <w:rsid w:val="005A057D"/>
    <w:rsid w:val="005A4B1B"/>
    <w:rsid w:val="005D642E"/>
    <w:rsid w:val="005E62C9"/>
    <w:rsid w:val="00605869"/>
    <w:rsid w:val="00612EDE"/>
    <w:rsid w:val="0061345A"/>
    <w:rsid w:val="006139F3"/>
    <w:rsid w:val="006317E5"/>
    <w:rsid w:val="00637C19"/>
    <w:rsid w:val="00657C9E"/>
    <w:rsid w:val="00660198"/>
    <w:rsid w:val="006674B5"/>
    <w:rsid w:val="00691858"/>
    <w:rsid w:val="006955A7"/>
    <w:rsid w:val="00695B24"/>
    <w:rsid w:val="006A2FDD"/>
    <w:rsid w:val="006A760F"/>
    <w:rsid w:val="006B1AC6"/>
    <w:rsid w:val="006B1E79"/>
    <w:rsid w:val="006B5F07"/>
    <w:rsid w:val="006C4AF1"/>
    <w:rsid w:val="006C699E"/>
    <w:rsid w:val="006C79AA"/>
    <w:rsid w:val="006D08D4"/>
    <w:rsid w:val="006D7B05"/>
    <w:rsid w:val="006E407B"/>
    <w:rsid w:val="006F0803"/>
    <w:rsid w:val="006F5143"/>
    <w:rsid w:val="00726F82"/>
    <w:rsid w:val="00733D07"/>
    <w:rsid w:val="00736DB0"/>
    <w:rsid w:val="00745D97"/>
    <w:rsid w:val="007534E3"/>
    <w:rsid w:val="00755697"/>
    <w:rsid w:val="007621BC"/>
    <w:rsid w:val="00766A94"/>
    <w:rsid w:val="0079790A"/>
    <w:rsid w:val="007A42CF"/>
    <w:rsid w:val="007A46B0"/>
    <w:rsid w:val="007A75C6"/>
    <w:rsid w:val="007B7AC1"/>
    <w:rsid w:val="007F1EB2"/>
    <w:rsid w:val="00807D5A"/>
    <w:rsid w:val="0082068B"/>
    <w:rsid w:val="00822917"/>
    <w:rsid w:val="00827AC8"/>
    <w:rsid w:val="0083118A"/>
    <w:rsid w:val="008446AC"/>
    <w:rsid w:val="00855A11"/>
    <w:rsid w:val="00872E99"/>
    <w:rsid w:val="0088200E"/>
    <w:rsid w:val="008D162A"/>
    <w:rsid w:val="008E7076"/>
    <w:rsid w:val="008F34E6"/>
    <w:rsid w:val="008F3802"/>
    <w:rsid w:val="009020DA"/>
    <w:rsid w:val="00937435"/>
    <w:rsid w:val="009375FD"/>
    <w:rsid w:val="009444AF"/>
    <w:rsid w:val="00947438"/>
    <w:rsid w:val="00951D02"/>
    <w:rsid w:val="009728BC"/>
    <w:rsid w:val="0098449B"/>
    <w:rsid w:val="009C7E7C"/>
    <w:rsid w:val="009F3834"/>
    <w:rsid w:val="009F68C9"/>
    <w:rsid w:val="00A00B8F"/>
    <w:rsid w:val="00A67473"/>
    <w:rsid w:val="00A712CD"/>
    <w:rsid w:val="00A718CE"/>
    <w:rsid w:val="00A75A41"/>
    <w:rsid w:val="00AA2C4E"/>
    <w:rsid w:val="00AC4D6E"/>
    <w:rsid w:val="00AE6238"/>
    <w:rsid w:val="00B151C2"/>
    <w:rsid w:val="00B1593A"/>
    <w:rsid w:val="00B34846"/>
    <w:rsid w:val="00B46F6F"/>
    <w:rsid w:val="00B50BA2"/>
    <w:rsid w:val="00B52A02"/>
    <w:rsid w:val="00B53700"/>
    <w:rsid w:val="00B6182F"/>
    <w:rsid w:val="00B7252A"/>
    <w:rsid w:val="00B87E55"/>
    <w:rsid w:val="00B95785"/>
    <w:rsid w:val="00BA6C78"/>
    <w:rsid w:val="00BB1942"/>
    <w:rsid w:val="00BC66D1"/>
    <w:rsid w:val="00BF08B9"/>
    <w:rsid w:val="00C15A0E"/>
    <w:rsid w:val="00C25ADB"/>
    <w:rsid w:val="00C430DA"/>
    <w:rsid w:val="00C56284"/>
    <w:rsid w:val="00C66717"/>
    <w:rsid w:val="00C706EC"/>
    <w:rsid w:val="00C74FA2"/>
    <w:rsid w:val="00CA0E65"/>
    <w:rsid w:val="00CA692A"/>
    <w:rsid w:val="00CB0FDF"/>
    <w:rsid w:val="00CB3E9E"/>
    <w:rsid w:val="00CC2D53"/>
    <w:rsid w:val="00CE590C"/>
    <w:rsid w:val="00CF67AE"/>
    <w:rsid w:val="00CF74E3"/>
    <w:rsid w:val="00D02DBA"/>
    <w:rsid w:val="00D1542D"/>
    <w:rsid w:val="00D17006"/>
    <w:rsid w:val="00DA004D"/>
    <w:rsid w:val="00DA4E0C"/>
    <w:rsid w:val="00DC5263"/>
    <w:rsid w:val="00DD041A"/>
    <w:rsid w:val="00DD64A7"/>
    <w:rsid w:val="00E05EBA"/>
    <w:rsid w:val="00E223A9"/>
    <w:rsid w:val="00E35E24"/>
    <w:rsid w:val="00E517D3"/>
    <w:rsid w:val="00E5679D"/>
    <w:rsid w:val="00E62ACD"/>
    <w:rsid w:val="00E64F8F"/>
    <w:rsid w:val="00E717D9"/>
    <w:rsid w:val="00E76577"/>
    <w:rsid w:val="00EA1A0D"/>
    <w:rsid w:val="00EB422A"/>
    <w:rsid w:val="00EC53FA"/>
    <w:rsid w:val="00EE3779"/>
    <w:rsid w:val="00EE648C"/>
    <w:rsid w:val="00EF6790"/>
    <w:rsid w:val="00F05A99"/>
    <w:rsid w:val="00F06EBC"/>
    <w:rsid w:val="00F60BD9"/>
    <w:rsid w:val="00F723D7"/>
    <w:rsid w:val="00F86024"/>
    <w:rsid w:val="00F91D83"/>
    <w:rsid w:val="00FB4DDF"/>
    <w:rsid w:val="00FC4C51"/>
    <w:rsid w:val="00FC7BDA"/>
    <w:rsid w:val="00FF79E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6EEA9086-03C7-4108-A36A-04B0CBBD4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Revision">
    <w:name w:val="Revision"/>
    <w:hidden/>
    <w:semiHidden/>
    <w:rsid w:val="00EC53FA"/>
  </w:style>
  <w:style w:type="character" w:styleId="Hyperlink">
    <w:name w:val="Hyperlink"/>
    <w:basedOn w:val="DefaultParagraphFont"/>
    <w:unhideWhenUsed/>
    <w:rsid w:val="00E717D9"/>
    <w:rPr>
      <w:color w:val="0563C1" w:themeColor="hyperlink"/>
      <w:u w:val="single"/>
    </w:rPr>
  </w:style>
  <w:style w:type="character" w:styleId="UnresolvedMention">
    <w:name w:val="Unresolved Mention"/>
    <w:basedOn w:val="DefaultParagraphFont"/>
    <w:uiPriority w:val="99"/>
    <w:semiHidden/>
    <w:unhideWhenUsed/>
    <w:rsid w:val="00E717D9"/>
    <w:rPr>
      <w:color w:val="605E5C"/>
      <w:shd w:val="clear" w:color="auto" w:fill="E1DFDD"/>
    </w:rPr>
  </w:style>
  <w:style w:type="character" w:styleId="CommentReference">
    <w:name w:val="annotation reference"/>
    <w:basedOn w:val="DefaultParagraphFont"/>
    <w:semiHidden/>
    <w:unhideWhenUsed/>
    <w:rsid w:val="00502024"/>
    <w:rPr>
      <w:sz w:val="16"/>
      <w:szCs w:val="16"/>
    </w:rPr>
  </w:style>
  <w:style w:type="paragraph" w:styleId="CommentText">
    <w:name w:val="annotation text"/>
    <w:basedOn w:val="Normal"/>
    <w:link w:val="CommentTextChar"/>
    <w:unhideWhenUsed/>
    <w:rsid w:val="00502024"/>
    <w:rPr>
      <w:sz w:val="20"/>
    </w:rPr>
  </w:style>
  <w:style w:type="character" w:customStyle="1" w:styleId="CommentTextChar">
    <w:name w:val="Comment Text Char"/>
    <w:basedOn w:val="DefaultParagraphFont"/>
    <w:link w:val="CommentText"/>
    <w:rsid w:val="00502024"/>
    <w:rPr>
      <w:sz w:val="20"/>
    </w:rPr>
  </w:style>
  <w:style w:type="paragraph" w:styleId="CommentSubject">
    <w:name w:val="annotation subject"/>
    <w:basedOn w:val="CommentText"/>
    <w:next w:val="CommentText"/>
    <w:link w:val="CommentSubjectChar"/>
    <w:semiHidden/>
    <w:unhideWhenUsed/>
    <w:rsid w:val="00502024"/>
    <w:rPr>
      <w:b/>
      <w:bCs/>
    </w:rPr>
  </w:style>
  <w:style w:type="character" w:customStyle="1" w:styleId="CommentSubjectChar">
    <w:name w:val="Comment Subject Char"/>
    <w:basedOn w:val="CommentTextChar"/>
    <w:link w:val="CommentSubject"/>
    <w:semiHidden/>
    <w:rsid w:val="00502024"/>
    <w:rPr>
      <w:b/>
      <w:bCs/>
      <w:sz w:val="20"/>
    </w:rPr>
  </w:style>
  <w:style w:type="character" w:customStyle="1" w:styleId="Laukeliai">
    <w:name w:val="Laukeliai"/>
    <w:uiPriority w:val="1"/>
    <w:qFormat/>
    <w:rsid w:val="009F68C9"/>
    <w:rPr>
      <w:rFonts w:ascii="Arial" w:hAnsi="Arial"/>
      <w:sz w:val="20"/>
    </w:rPr>
  </w:style>
  <w:style w:type="character" w:styleId="IntenseEmphasis">
    <w:name w:val="Intense Emphasis"/>
    <w:basedOn w:val="DefaultParagraphFont"/>
    <w:uiPriority w:val="21"/>
    <w:qFormat/>
    <w:rsid w:val="009020DA"/>
    <w:rPr>
      <w:i/>
      <w:iCs/>
      <w:color w:val="2F5496" w:themeColor="accent1" w:themeShade="BF"/>
    </w:rPr>
  </w:style>
  <w:style w:type="character" w:customStyle="1" w:styleId="InternetLink1">
    <w:name w:val="Internet Link1"/>
    <w:qFormat/>
    <w:rsid w:val="00A718CE"/>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mu.lt/wp-content/uploads/2021/08/Interesu-konfliktu-vengimo-politika.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mu.lt/wp-content/uploads/2022/09/Dovanu-politika-1.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mu.lt/wp-content/uploads/2021/08/Antikorupcine-politika.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info@vmu.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vmu.lt/korupcijos-preven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12876</Words>
  <Characters>7340</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Rasita Milė | VMU</dc:creator>
  <cp:lastModifiedBy>Božena Saikevičė | VMU</cp:lastModifiedBy>
  <cp:revision>5</cp:revision>
  <dcterms:created xsi:type="dcterms:W3CDTF">2026-09-22T13:19:00Z</dcterms:created>
  <dcterms:modified xsi:type="dcterms:W3CDTF">2026-09-22T13:23:00Z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