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896CA2" w14:textId="075B227A" w:rsidR="003969E1" w:rsidRPr="007D5386" w:rsidRDefault="00597B68" w:rsidP="565D82F0">
      <w:pPr>
        <w:spacing w:line="259" w:lineRule="auto"/>
        <w:jc w:val="right"/>
        <w:textAlignment w:val="center"/>
        <w:rPr>
          <w:color w:val="000000" w:themeColor="text1"/>
          <w:szCs w:val="24"/>
        </w:rPr>
      </w:pPr>
      <w:r>
        <w:rPr>
          <w:color w:val="000000" w:themeColor="text1"/>
          <w:szCs w:val="24"/>
        </w:rPr>
        <w:t>P</w:t>
      </w:r>
      <w:r w:rsidR="565D82F0" w:rsidRPr="007D5386">
        <w:rPr>
          <w:color w:val="000000" w:themeColor="text1"/>
          <w:szCs w:val="24"/>
        </w:rPr>
        <w:t xml:space="preserve">irkimo atviro konkurso būdu pirkimo sąlygų </w:t>
      </w:r>
      <w:r w:rsidR="000878F9">
        <w:rPr>
          <w:color w:val="000000" w:themeColor="text1"/>
          <w:szCs w:val="24"/>
        </w:rPr>
        <w:t>7</w:t>
      </w:r>
      <w:r w:rsidR="565D82F0" w:rsidRPr="007D5386">
        <w:rPr>
          <w:color w:val="000000" w:themeColor="text1"/>
          <w:szCs w:val="24"/>
        </w:rPr>
        <w:t xml:space="preserve"> priedas</w:t>
      </w:r>
    </w:p>
    <w:p w14:paraId="6F5F0EDE" w14:textId="0E487554" w:rsidR="565D82F0" w:rsidRDefault="565D82F0" w:rsidP="565D82F0">
      <w:pPr>
        <w:jc w:val="right"/>
        <w:rPr>
          <w:szCs w:val="24"/>
        </w:rPr>
      </w:pPr>
    </w:p>
    <w:p w14:paraId="2C19616A" w14:textId="77777777" w:rsidR="003969E1" w:rsidRDefault="009632BE">
      <w:pPr>
        <w:spacing w:line="259" w:lineRule="auto"/>
        <w:jc w:val="center"/>
        <w:rPr>
          <w:b/>
          <w:caps/>
          <w:szCs w:val="24"/>
        </w:rPr>
      </w:pPr>
      <w:r>
        <w:rPr>
          <w:b/>
          <w:caps/>
          <w:szCs w:val="24"/>
        </w:rPr>
        <w:t>Prekių pirkimo</w:t>
      </w:r>
      <w:r>
        <w:rPr>
          <w:rFonts w:eastAsia="Arial"/>
          <w:szCs w:val="24"/>
        </w:rPr>
        <w:t>–</w:t>
      </w:r>
      <w:r>
        <w:rPr>
          <w:b/>
          <w:caps/>
          <w:szCs w:val="24"/>
        </w:rPr>
        <w:t>pardavimo sutarties Bendrosios sąlygos</w:t>
      </w:r>
    </w:p>
    <w:p w14:paraId="64BADBD3" w14:textId="77777777" w:rsidR="003969E1" w:rsidRDefault="003969E1">
      <w:pPr>
        <w:spacing w:line="259" w:lineRule="auto"/>
        <w:jc w:val="center"/>
        <w:rPr>
          <w:szCs w:val="24"/>
        </w:rPr>
      </w:pPr>
    </w:p>
    <w:p w14:paraId="6F900FF5" w14:textId="77777777" w:rsidR="003969E1" w:rsidRDefault="009632BE">
      <w:pPr>
        <w:keepNext/>
        <w:keepLines/>
        <w:tabs>
          <w:tab w:val="left" w:pos="426"/>
        </w:tabs>
        <w:spacing w:line="259" w:lineRule="auto"/>
        <w:jc w:val="center"/>
        <w:rPr>
          <w:rFonts w:eastAsia="Cambria"/>
          <w:b/>
          <w:bCs/>
          <w:caps/>
          <w:szCs w:val="24"/>
          <w14:numSpacing w14:val="tabular"/>
        </w:rPr>
      </w:pPr>
      <w:r>
        <w:rPr>
          <w:rFonts w:eastAsia="Cambria"/>
          <w:b/>
          <w:bCs/>
          <w:caps/>
          <w:szCs w:val="24"/>
          <w14:numSpacing w14:val="tabular"/>
        </w:rPr>
        <w:t>1.</w:t>
      </w:r>
      <w:r>
        <w:rPr>
          <w:rFonts w:eastAsia="Cambria"/>
          <w:b/>
          <w:bCs/>
          <w:caps/>
          <w:szCs w:val="24"/>
          <w14:numSpacing w14:val="tabular"/>
        </w:rPr>
        <w:tab/>
        <w:t>Pagrindinės sąvokos ir Sutarties aiškinimas</w:t>
      </w:r>
    </w:p>
    <w:p w14:paraId="04C10FD6" w14:textId="77777777" w:rsidR="003969E1" w:rsidRDefault="003969E1">
      <w:pPr>
        <w:keepNext/>
        <w:keepLines/>
        <w:tabs>
          <w:tab w:val="left" w:pos="426"/>
        </w:tabs>
        <w:spacing w:line="259" w:lineRule="auto"/>
        <w:jc w:val="both"/>
        <w:rPr>
          <w:rFonts w:eastAsia="Cambria"/>
          <w:b/>
          <w:bCs/>
          <w:caps/>
          <w:szCs w:val="24"/>
          <w14:numSpacing w14:val="tabular"/>
        </w:rPr>
      </w:pPr>
    </w:p>
    <w:p w14:paraId="7D893285" w14:textId="77777777" w:rsidR="003969E1" w:rsidRDefault="009632BE">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59" w:lineRule="auto"/>
        <w:jc w:val="center"/>
        <w:outlineLvl w:val="1"/>
        <w:rPr>
          <w:rFonts w:eastAsia="Arial"/>
          <w:b/>
          <w:szCs w:val="24"/>
        </w:rPr>
      </w:pPr>
      <w:r>
        <w:rPr>
          <w:rFonts w:eastAsia="Arial"/>
          <w:b/>
          <w:bCs/>
          <w:szCs w:val="24"/>
        </w:rPr>
        <w:t>1.1.</w:t>
      </w:r>
      <w:r>
        <w:rPr>
          <w:rFonts w:eastAsia="Arial"/>
          <w:b/>
          <w:bCs/>
          <w:szCs w:val="24"/>
        </w:rPr>
        <w:tab/>
      </w:r>
      <w:r>
        <w:rPr>
          <w:rFonts w:eastAsia="Arial"/>
          <w:b/>
          <w:szCs w:val="24"/>
        </w:rPr>
        <w:t>Sąvokos</w:t>
      </w:r>
    </w:p>
    <w:p w14:paraId="136417D9" w14:textId="77777777" w:rsidR="003969E1" w:rsidRDefault="003969E1">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59" w:lineRule="auto"/>
        <w:jc w:val="both"/>
        <w:outlineLvl w:val="1"/>
        <w:rPr>
          <w:rFonts w:eastAsia="Arial"/>
          <w:b/>
          <w:szCs w:val="24"/>
        </w:rPr>
      </w:pPr>
    </w:p>
    <w:p w14:paraId="01F3994E" w14:textId="77777777" w:rsidR="003969E1" w:rsidRDefault="009632BE" w:rsidP="009632BE">
      <w:pPr>
        <w:widowControl w:val="0"/>
        <w:tabs>
          <w:tab w:val="left" w:pos="567"/>
        </w:tabs>
        <w:spacing w:line="259" w:lineRule="auto"/>
        <w:jc w:val="both"/>
        <w:rPr>
          <w:rFonts w:eastAsia="Cambria"/>
          <w:b/>
          <w:bCs/>
          <w:szCs w:val="24"/>
        </w:rPr>
      </w:pPr>
      <w:r>
        <w:rPr>
          <w:rFonts w:eastAsia="Cambria"/>
          <w:szCs w:val="24"/>
        </w:rPr>
        <w:t>1.1.1. Šioje Sutartyje didžiąja raide rašomos sąvokos turi paskiau nurodytas reikšmes:</w:t>
      </w:r>
    </w:p>
    <w:p w14:paraId="794D0506" w14:textId="77777777" w:rsidR="003969E1" w:rsidRDefault="009632BE" w:rsidP="009632BE">
      <w:pPr>
        <w:widowControl w:val="0"/>
        <w:tabs>
          <w:tab w:val="left" w:pos="567"/>
          <w:tab w:val="left" w:pos="851"/>
          <w:tab w:val="left" w:pos="992"/>
          <w:tab w:val="left" w:pos="1134"/>
        </w:tabs>
        <w:spacing w:line="259" w:lineRule="auto"/>
        <w:jc w:val="both"/>
        <w:rPr>
          <w:rFonts w:eastAsia="Arial"/>
          <w:szCs w:val="24"/>
        </w:rPr>
      </w:pPr>
      <w:r>
        <w:rPr>
          <w:rFonts w:eastAsia="Arial"/>
          <w:szCs w:val="24"/>
        </w:rPr>
        <w:t>1.1.1.1.</w:t>
      </w:r>
      <w:r>
        <w:rPr>
          <w:rFonts w:eastAsia="Arial"/>
          <w:szCs w:val="24"/>
        </w:rPr>
        <w:tab/>
      </w:r>
      <w:r>
        <w:rPr>
          <w:rFonts w:eastAsia="Arial"/>
          <w:b/>
          <w:bCs/>
          <w:szCs w:val="24"/>
        </w:rPr>
        <w:t>Bendrosios sąlygos</w:t>
      </w:r>
      <w:r>
        <w:rPr>
          <w:rFonts w:eastAsia="Arial"/>
          <w:szCs w:val="24"/>
        </w:rPr>
        <w:t xml:space="preserve"> – ši Sutarties dalis, kuri vadinasi „Prekių pirkimo–pardavimo sutarties Bendrosios sąlygos“;</w:t>
      </w:r>
    </w:p>
    <w:p w14:paraId="1AC6A029" w14:textId="77777777" w:rsidR="003969E1" w:rsidRDefault="009632BE" w:rsidP="009632BE">
      <w:pPr>
        <w:widowControl w:val="0"/>
        <w:tabs>
          <w:tab w:val="left" w:pos="567"/>
          <w:tab w:val="left" w:pos="851"/>
          <w:tab w:val="left" w:pos="992"/>
          <w:tab w:val="left" w:pos="1134"/>
        </w:tabs>
        <w:spacing w:line="259" w:lineRule="auto"/>
        <w:jc w:val="both"/>
        <w:rPr>
          <w:rFonts w:eastAsia="Arial"/>
          <w:szCs w:val="24"/>
        </w:rPr>
      </w:pPr>
      <w:r>
        <w:rPr>
          <w:rFonts w:eastAsia="Arial"/>
          <w:szCs w:val="24"/>
        </w:rPr>
        <w:t>1.1.1.2.</w:t>
      </w:r>
      <w:r>
        <w:rPr>
          <w:rFonts w:eastAsia="Arial"/>
          <w:szCs w:val="24"/>
        </w:rPr>
        <w:tab/>
      </w:r>
      <w:r>
        <w:rPr>
          <w:rFonts w:eastAsia="Arial"/>
          <w:b/>
          <w:bCs/>
          <w:szCs w:val="24"/>
        </w:rPr>
        <w:t>Pirkėjas</w:t>
      </w:r>
      <w:r>
        <w:rPr>
          <w:rFonts w:eastAsia="Arial"/>
          <w:szCs w:val="24"/>
        </w:rPr>
        <w:t xml:space="preserve"> – asmuo, kuris Specialiosiose sąlygose yra įvardytas kaip Pirkėjas, </w:t>
      </w:r>
      <w:r>
        <w:rPr>
          <w:szCs w:val="24"/>
        </w:rPr>
        <w:t>įsigyjantis Specialiosiose sąlygose ir Sutarties prieduose nurodytas Prekes</w:t>
      </w:r>
      <w:r>
        <w:rPr>
          <w:rFonts w:eastAsia="Arial"/>
          <w:szCs w:val="24"/>
        </w:rPr>
        <w:t>;</w:t>
      </w:r>
    </w:p>
    <w:p w14:paraId="50FAFB5E" w14:textId="77777777" w:rsidR="003969E1" w:rsidRDefault="009632BE" w:rsidP="009632BE">
      <w:pPr>
        <w:widowControl w:val="0"/>
        <w:tabs>
          <w:tab w:val="left" w:pos="567"/>
          <w:tab w:val="left" w:pos="851"/>
          <w:tab w:val="left" w:pos="992"/>
          <w:tab w:val="left" w:pos="1134"/>
        </w:tabs>
        <w:spacing w:line="259" w:lineRule="auto"/>
        <w:jc w:val="both"/>
        <w:rPr>
          <w:rFonts w:eastAsia="Arial"/>
          <w:b/>
          <w:bCs/>
          <w:szCs w:val="24"/>
        </w:rPr>
      </w:pPr>
      <w:r>
        <w:rPr>
          <w:rFonts w:eastAsia="Arial"/>
          <w:szCs w:val="24"/>
        </w:rPr>
        <w:t>1.1.1.3.</w:t>
      </w:r>
      <w:r>
        <w:rPr>
          <w:rFonts w:eastAsia="Arial"/>
          <w:szCs w:val="24"/>
        </w:rPr>
        <w:tab/>
      </w:r>
      <w:r>
        <w:rPr>
          <w:rFonts w:eastAsia="Arial"/>
          <w:b/>
          <w:bCs/>
          <w:szCs w:val="24"/>
        </w:rPr>
        <w:t xml:space="preserve">Pradinės sutarties vertė </w:t>
      </w:r>
      <w:r>
        <w:rPr>
          <w:rFonts w:eastAsia="Arial"/>
          <w:szCs w:val="24"/>
        </w:rPr>
        <w:t>– Specialiosiose sąlygose nurodyta</w:t>
      </w:r>
      <w:r>
        <w:rPr>
          <w:rFonts w:eastAsia="Arial"/>
          <w:b/>
          <w:bCs/>
          <w:szCs w:val="24"/>
        </w:rPr>
        <w:t xml:space="preserve"> </w:t>
      </w:r>
      <w:r>
        <w:rPr>
          <w:rFonts w:eastAsia="Arial"/>
          <w:szCs w:val="24"/>
        </w:rPr>
        <w:t>vertė (be PVM);</w:t>
      </w:r>
      <w:r>
        <w:rPr>
          <w:rFonts w:eastAsia="Arial"/>
          <w:b/>
          <w:bCs/>
          <w:szCs w:val="24"/>
        </w:rPr>
        <w:t xml:space="preserve"> </w:t>
      </w:r>
    </w:p>
    <w:p w14:paraId="478A2103" w14:textId="77777777" w:rsidR="003969E1" w:rsidRDefault="009632BE" w:rsidP="009632BE">
      <w:pPr>
        <w:widowControl w:val="0"/>
        <w:tabs>
          <w:tab w:val="left" w:pos="567"/>
          <w:tab w:val="left" w:pos="851"/>
          <w:tab w:val="left" w:pos="992"/>
          <w:tab w:val="left" w:pos="1134"/>
        </w:tabs>
        <w:spacing w:line="259" w:lineRule="auto"/>
        <w:jc w:val="both"/>
        <w:rPr>
          <w:szCs w:val="24"/>
        </w:rPr>
      </w:pPr>
      <w:r>
        <w:rPr>
          <w:szCs w:val="24"/>
        </w:rPr>
        <w:t>1.1.1.4.</w:t>
      </w:r>
      <w:r>
        <w:rPr>
          <w:szCs w:val="24"/>
        </w:rPr>
        <w:tab/>
      </w:r>
      <w:r>
        <w:rPr>
          <w:rFonts w:eastAsia="Arial"/>
          <w:b/>
          <w:bCs/>
          <w:szCs w:val="24"/>
        </w:rPr>
        <w:t>Prekės</w:t>
      </w:r>
      <w:r>
        <w:rPr>
          <w:rFonts w:eastAsia="Arial"/>
          <w:szCs w:val="24"/>
        </w:rPr>
        <w:t xml:space="preserve"> – </w:t>
      </w:r>
      <w:r>
        <w:rPr>
          <w:szCs w:val="24"/>
        </w:rPr>
        <w:t>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19213E18" w14:textId="77777777" w:rsidR="003969E1" w:rsidRDefault="009632BE" w:rsidP="009632BE">
      <w:pPr>
        <w:widowControl w:val="0"/>
        <w:tabs>
          <w:tab w:val="left" w:pos="567"/>
          <w:tab w:val="left" w:pos="851"/>
          <w:tab w:val="left" w:pos="992"/>
          <w:tab w:val="left" w:pos="1134"/>
        </w:tabs>
        <w:spacing w:line="259" w:lineRule="auto"/>
        <w:jc w:val="both"/>
        <w:rPr>
          <w:szCs w:val="24"/>
        </w:rPr>
      </w:pPr>
      <w:r>
        <w:rPr>
          <w:szCs w:val="24"/>
        </w:rPr>
        <w:t>1.1.1.5.</w:t>
      </w:r>
      <w:r>
        <w:rPr>
          <w:szCs w:val="24"/>
        </w:rPr>
        <w:tab/>
      </w:r>
      <w:r>
        <w:rPr>
          <w:rFonts w:eastAsia="Arial"/>
          <w:b/>
          <w:bCs/>
          <w:szCs w:val="24"/>
        </w:rPr>
        <w:t xml:space="preserve">Prekių perdavimo–priėmimo aktas </w:t>
      </w:r>
      <w:r>
        <w:rPr>
          <w:rFonts w:eastAsia="Arial"/>
          <w:szCs w:val="24"/>
        </w:rPr>
        <w:t>– dokumentas,</w:t>
      </w:r>
      <w:r>
        <w:rPr>
          <w:rFonts w:eastAsia="Arial"/>
          <w:b/>
          <w:bCs/>
          <w:szCs w:val="24"/>
        </w:rPr>
        <w:t xml:space="preserve"> </w:t>
      </w:r>
      <w:r>
        <w:rPr>
          <w:rFonts w:eastAsia="Arial"/>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2B57D591" w14:textId="77777777" w:rsidR="003969E1" w:rsidRDefault="009632BE" w:rsidP="009632BE">
      <w:pPr>
        <w:widowControl w:val="0"/>
        <w:tabs>
          <w:tab w:val="left" w:pos="567"/>
          <w:tab w:val="left" w:pos="851"/>
          <w:tab w:val="left" w:pos="992"/>
          <w:tab w:val="left" w:pos="1134"/>
        </w:tabs>
        <w:spacing w:line="259" w:lineRule="auto"/>
        <w:jc w:val="both"/>
        <w:rPr>
          <w:rFonts w:eastAsia="Arial"/>
          <w:szCs w:val="24"/>
        </w:rPr>
      </w:pPr>
      <w:r>
        <w:rPr>
          <w:rFonts w:eastAsia="Arial"/>
          <w:szCs w:val="24"/>
        </w:rPr>
        <w:t>1.1.1.6.</w:t>
      </w:r>
      <w:r>
        <w:rPr>
          <w:rFonts w:eastAsia="Arial"/>
          <w:szCs w:val="24"/>
        </w:rPr>
        <w:tab/>
      </w:r>
      <w:r>
        <w:rPr>
          <w:b/>
          <w:bCs/>
          <w:szCs w:val="24"/>
        </w:rPr>
        <w:t>Prekių trūkumai</w:t>
      </w:r>
      <w:r>
        <w:rPr>
          <w:szCs w:val="24"/>
        </w:rPr>
        <w:t xml:space="preserve"> – Prekių perdavimo–priėmimo metu ar Prekių garantinio termino galiojimo metu Pirkėjo ar (ir) trečiųjų asmenų nustatyti Prekių kokybės neatitikimai Sutarties ar (ir) įstatymų bei kitų teisės aktų reikalavimams</w:t>
      </w:r>
      <w:r>
        <w:rPr>
          <w:rFonts w:eastAsia="Arial"/>
          <w:szCs w:val="24"/>
        </w:rPr>
        <w:t>,</w:t>
      </w:r>
      <w:r>
        <w:rPr>
          <w:szCs w:val="24"/>
        </w:rPr>
        <w:t xml:space="preserve">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63A8F404" w14:textId="77777777" w:rsidR="003969E1" w:rsidRDefault="009632BE" w:rsidP="009632BE">
      <w:pPr>
        <w:widowControl w:val="0"/>
        <w:tabs>
          <w:tab w:val="left" w:pos="567"/>
          <w:tab w:val="left" w:pos="851"/>
          <w:tab w:val="left" w:pos="992"/>
          <w:tab w:val="left" w:pos="1134"/>
        </w:tabs>
        <w:spacing w:line="259" w:lineRule="auto"/>
        <w:jc w:val="both"/>
        <w:rPr>
          <w:rFonts w:eastAsia="Arial"/>
          <w:b/>
          <w:bCs/>
          <w:szCs w:val="24"/>
        </w:rPr>
      </w:pPr>
      <w:r>
        <w:rPr>
          <w:rFonts w:eastAsia="Arial"/>
          <w:szCs w:val="24"/>
        </w:rPr>
        <w:t>1.1.1.7.</w:t>
      </w:r>
      <w:r>
        <w:rPr>
          <w:rFonts w:eastAsia="Arial"/>
          <w:szCs w:val="24"/>
        </w:rPr>
        <w:tab/>
      </w:r>
      <w:r>
        <w:rPr>
          <w:rFonts w:eastAsia="Arial"/>
          <w:b/>
          <w:bCs/>
          <w:szCs w:val="24"/>
        </w:rPr>
        <w:t xml:space="preserve">Sąskaita </w:t>
      </w:r>
      <w:r>
        <w:rPr>
          <w:rFonts w:eastAsia="Arial"/>
          <w:szCs w:val="24"/>
        </w:rPr>
        <w:t>–</w:t>
      </w:r>
      <w:r>
        <w:rPr>
          <w:rFonts w:eastAsia="Arial"/>
          <w:b/>
          <w:bCs/>
          <w:szCs w:val="24"/>
        </w:rPr>
        <w:t xml:space="preserve"> </w:t>
      </w:r>
      <w:r>
        <w:rPr>
          <w:szCs w:val="24"/>
        </w:rPr>
        <w:t xml:space="preserve">Tiekėjo išrašoma ir Pirkėjui apmokėjimui pateikiama sąskaita faktūra, PVM sąskaita faktūra ar kitas mokėjimo dokumentas už Tiekėjo perduotas bei Pirkėjo priimtas Prekes. </w:t>
      </w:r>
      <w:r>
        <w:rPr>
          <w:rFonts w:eastAsia="Arial"/>
          <w:szCs w:val="24"/>
        </w:rPr>
        <w:t>Jeigu Sutartyje yra numatytas Prekių pristatymas dalimis, Sąskaita gali būti pateikiama dėl kiekvienos dalies atskirai;</w:t>
      </w:r>
    </w:p>
    <w:p w14:paraId="63A61D36" w14:textId="77777777" w:rsidR="003969E1" w:rsidRDefault="009632BE" w:rsidP="009632BE">
      <w:pPr>
        <w:widowControl w:val="0"/>
        <w:tabs>
          <w:tab w:val="left" w:pos="567"/>
          <w:tab w:val="left" w:pos="851"/>
          <w:tab w:val="left" w:pos="992"/>
          <w:tab w:val="left" w:pos="1134"/>
        </w:tabs>
        <w:spacing w:line="259" w:lineRule="auto"/>
        <w:jc w:val="both"/>
        <w:rPr>
          <w:rFonts w:eastAsia="Arial"/>
          <w:szCs w:val="24"/>
        </w:rPr>
      </w:pPr>
      <w:r>
        <w:rPr>
          <w:rFonts w:eastAsia="Arial"/>
          <w:szCs w:val="24"/>
        </w:rPr>
        <w:t>1.1.1.8.</w:t>
      </w:r>
      <w:r>
        <w:rPr>
          <w:rFonts w:eastAsia="Arial"/>
          <w:szCs w:val="24"/>
        </w:rPr>
        <w:tab/>
      </w:r>
      <w:r>
        <w:rPr>
          <w:rFonts w:eastAsia="Arial"/>
          <w:b/>
          <w:bCs/>
          <w:szCs w:val="24"/>
        </w:rPr>
        <w:t>Specialiosios sąlygos</w:t>
      </w:r>
      <w:r>
        <w:rPr>
          <w:rFonts w:eastAsia="Arial"/>
          <w:szCs w:val="24"/>
        </w:rPr>
        <w:t xml:space="preserve">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76BB7FB3" w14:textId="77777777" w:rsidR="003969E1" w:rsidRDefault="009632BE" w:rsidP="009632BE">
      <w:pPr>
        <w:widowControl w:val="0"/>
        <w:tabs>
          <w:tab w:val="left" w:pos="567"/>
          <w:tab w:val="left" w:pos="851"/>
          <w:tab w:val="left" w:pos="992"/>
          <w:tab w:val="left" w:pos="1134"/>
        </w:tabs>
        <w:spacing w:line="259" w:lineRule="auto"/>
        <w:jc w:val="both"/>
        <w:rPr>
          <w:rFonts w:eastAsia="Arial"/>
          <w:b/>
          <w:bCs/>
          <w:szCs w:val="24"/>
        </w:rPr>
      </w:pPr>
      <w:r>
        <w:rPr>
          <w:rFonts w:eastAsia="Arial"/>
          <w:szCs w:val="24"/>
        </w:rPr>
        <w:t>1.1.1.9.</w:t>
      </w:r>
      <w:r>
        <w:rPr>
          <w:rFonts w:eastAsia="Arial"/>
          <w:szCs w:val="24"/>
        </w:rPr>
        <w:tab/>
      </w:r>
      <w:r>
        <w:rPr>
          <w:rFonts w:eastAsia="Arial"/>
          <w:b/>
          <w:bCs/>
          <w:szCs w:val="24"/>
        </w:rPr>
        <w:t xml:space="preserve">Susitarimas </w:t>
      </w:r>
      <w:r>
        <w:rPr>
          <w:rFonts w:eastAsia="Arial"/>
          <w:szCs w:val="24"/>
        </w:rPr>
        <w:t>– tai dokumentas, kurį Šalys sudaro keisdamos Sutarties sąlygas VPĮ leidžiama apimtimi;</w:t>
      </w:r>
    </w:p>
    <w:p w14:paraId="121EE320" w14:textId="77777777" w:rsidR="003969E1" w:rsidRDefault="009632BE" w:rsidP="009632BE">
      <w:pPr>
        <w:widowControl w:val="0"/>
        <w:tabs>
          <w:tab w:val="left" w:pos="567"/>
          <w:tab w:val="left" w:pos="851"/>
          <w:tab w:val="left" w:pos="992"/>
          <w:tab w:val="left" w:pos="1134"/>
        </w:tabs>
        <w:spacing w:line="259" w:lineRule="auto"/>
        <w:jc w:val="both"/>
        <w:rPr>
          <w:rFonts w:eastAsia="Arial"/>
          <w:b/>
          <w:bCs/>
          <w:szCs w:val="24"/>
        </w:rPr>
      </w:pPr>
      <w:r>
        <w:rPr>
          <w:rFonts w:eastAsia="Arial"/>
          <w:szCs w:val="24"/>
        </w:rPr>
        <w:t>1.1.1.10.</w:t>
      </w:r>
      <w:r>
        <w:rPr>
          <w:rFonts w:eastAsia="Arial"/>
          <w:szCs w:val="24"/>
        </w:rPr>
        <w:tab/>
      </w:r>
      <w:r>
        <w:rPr>
          <w:rFonts w:eastAsia="Arial"/>
          <w:b/>
          <w:bCs/>
          <w:szCs w:val="24"/>
        </w:rPr>
        <w:t>Sutarties kaina</w:t>
      </w:r>
      <w:r>
        <w:rPr>
          <w:rFonts w:eastAsia="Arial"/>
          <w:szCs w:val="24"/>
        </w:rPr>
        <w:t xml:space="preserve"> – pagal Sutartį Tiekėjui mokėtina galutinė suma, įskaitant visus </w:t>
      </w:r>
      <w:r>
        <w:rPr>
          <w:rFonts w:eastAsia="Arial"/>
          <w:szCs w:val="24"/>
        </w:rPr>
        <w:lastRenderedPageBreak/>
        <w:t>privalomus mokesčius ir išlaidas;</w:t>
      </w:r>
    </w:p>
    <w:p w14:paraId="45FC0815" w14:textId="77777777" w:rsidR="003969E1" w:rsidRDefault="009632BE" w:rsidP="009632BE">
      <w:pPr>
        <w:widowControl w:val="0"/>
        <w:tabs>
          <w:tab w:val="left" w:pos="567"/>
          <w:tab w:val="left" w:pos="851"/>
          <w:tab w:val="left" w:pos="992"/>
          <w:tab w:val="left" w:pos="1134"/>
        </w:tabs>
        <w:spacing w:line="259" w:lineRule="auto"/>
        <w:jc w:val="both"/>
        <w:rPr>
          <w:rFonts w:eastAsia="Arial"/>
          <w:szCs w:val="24"/>
        </w:rPr>
      </w:pPr>
      <w:r>
        <w:rPr>
          <w:rFonts w:eastAsia="Arial"/>
          <w:szCs w:val="24"/>
        </w:rPr>
        <w:t>1.1.1.11.</w:t>
      </w:r>
      <w:r>
        <w:rPr>
          <w:rFonts w:eastAsia="Arial"/>
          <w:szCs w:val="24"/>
        </w:rPr>
        <w:tab/>
      </w:r>
      <w:r>
        <w:rPr>
          <w:rFonts w:eastAsia="Arial"/>
          <w:b/>
          <w:bCs/>
          <w:szCs w:val="24"/>
        </w:rPr>
        <w:t xml:space="preserve">Sutarties sąlygos </w:t>
      </w:r>
      <w:r>
        <w:rPr>
          <w:rFonts w:eastAsia="Arial"/>
          <w:szCs w:val="24"/>
        </w:rPr>
        <w:t>– Bendrosios sąlygos ir Specialiosios sąlygos kartu;</w:t>
      </w:r>
    </w:p>
    <w:p w14:paraId="70CEF614" w14:textId="77777777" w:rsidR="003969E1" w:rsidRDefault="009632BE" w:rsidP="009632BE">
      <w:pPr>
        <w:widowControl w:val="0"/>
        <w:tabs>
          <w:tab w:val="left" w:pos="567"/>
          <w:tab w:val="left" w:pos="851"/>
          <w:tab w:val="left" w:pos="992"/>
          <w:tab w:val="left" w:pos="1134"/>
        </w:tabs>
        <w:spacing w:line="259" w:lineRule="auto"/>
        <w:jc w:val="both"/>
        <w:rPr>
          <w:rFonts w:eastAsia="Arial"/>
          <w:szCs w:val="24"/>
        </w:rPr>
      </w:pPr>
      <w:r>
        <w:rPr>
          <w:rFonts w:eastAsia="Arial"/>
          <w:szCs w:val="24"/>
        </w:rPr>
        <w:t>1.1.1.12.</w:t>
      </w:r>
      <w:r>
        <w:rPr>
          <w:rFonts w:eastAsia="Arial"/>
          <w:szCs w:val="24"/>
        </w:rPr>
        <w:tab/>
      </w:r>
      <w:r>
        <w:rPr>
          <w:rFonts w:eastAsia="Arial"/>
          <w:b/>
          <w:bCs/>
          <w:szCs w:val="24"/>
        </w:rPr>
        <w:t xml:space="preserve">Sutartis </w:t>
      </w:r>
      <w:r>
        <w:rPr>
          <w:rFonts w:eastAsia="Arial"/>
          <w:szCs w:val="24"/>
        </w:rPr>
        <w:t>– Prekių pirkimo–pardavimo sutartis, kurią sudaro Sutarties sąlygos, Specialiosiose sąlygose išvardyti priedai ir Susitarimai;</w:t>
      </w:r>
    </w:p>
    <w:p w14:paraId="4EC33F0C" w14:textId="77777777" w:rsidR="003969E1" w:rsidRDefault="009632BE" w:rsidP="009632BE">
      <w:pPr>
        <w:widowControl w:val="0"/>
        <w:tabs>
          <w:tab w:val="left" w:pos="567"/>
          <w:tab w:val="left" w:pos="851"/>
          <w:tab w:val="left" w:pos="992"/>
          <w:tab w:val="left" w:pos="1134"/>
        </w:tabs>
        <w:spacing w:line="259" w:lineRule="auto"/>
        <w:jc w:val="both"/>
        <w:rPr>
          <w:rFonts w:eastAsia="Arial"/>
          <w:szCs w:val="24"/>
        </w:rPr>
      </w:pPr>
      <w:r>
        <w:rPr>
          <w:rFonts w:eastAsia="Arial"/>
          <w:szCs w:val="24"/>
        </w:rPr>
        <w:t>1.1.1.13.</w:t>
      </w:r>
      <w:r>
        <w:rPr>
          <w:rFonts w:eastAsia="Arial"/>
          <w:szCs w:val="24"/>
        </w:rPr>
        <w:tab/>
      </w:r>
      <w:r>
        <w:rPr>
          <w:rFonts w:eastAsia="Arial"/>
          <w:b/>
          <w:bCs/>
          <w:szCs w:val="24"/>
        </w:rPr>
        <w:t>Šalis</w:t>
      </w:r>
      <w:r>
        <w:rPr>
          <w:rFonts w:eastAsia="Arial"/>
          <w:szCs w:val="24"/>
        </w:rPr>
        <w:t xml:space="preserve"> – Pirkėjas arba Tiekėjas, kiekvienas atskirai, priklausomai nuo konteksto;</w:t>
      </w:r>
    </w:p>
    <w:p w14:paraId="33568AD9" w14:textId="77777777" w:rsidR="003969E1" w:rsidRDefault="009632BE" w:rsidP="009632BE">
      <w:pPr>
        <w:widowControl w:val="0"/>
        <w:tabs>
          <w:tab w:val="left" w:pos="567"/>
          <w:tab w:val="left" w:pos="851"/>
          <w:tab w:val="left" w:pos="992"/>
          <w:tab w:val="left" w:pos="1134"/>
        </w:tabs>
        <w:spacing w:line="259" w:lineRule="auto"/>
        <w:jc w:val="both"/>
        <w:rPr>
          <w:rFonts w:eastAsia="Arial"/>
          <w:szCs w:val="24"/>
        </w:rPr>
      </w:pPr>
      <w:r>
        <w:rPr>
          <w:rFonts w:eastAsia="Arial"/>
          <w:szCs w:val="24"/>
        </w:rPr>
        <w:t>1.1.1.14.</w:t>
      </w:r>
      <w:r>
        <w:rPr>
          <w:rFonts w:eastAsia="Arial"/>
          <w:szCs w:val="24"/>
        </w:rPr>
        <w:tab/>
      </w:r>
      <w:r>
        <w:rPr>
          <w:rFonts w:eastAsia="Arial"/>
          <w:b/>
          <w:bCs/>
          <w:szCs w:val="24"/>
        </w:rPr>
        <w:t>Šalys</w:t>
      </w:r>
      <w:r>
        <w:rPr>
          <w:rFonts w:eastAsia="Arial"/>
          <w:szCs w:val="24"/>
        </w:rPr>
        <w:t xml:space="preserve"> – Pirkėjas ir Tiekėjas kartu;</w:t>
      </w:r>
    </w:p>
    <w:p w14:paraId="1A19785B" w14:textId="77777777" w:rsidR="003969E1" w:rsidRDefault="009632BE" w:rsidP="009632BE">
      <w:pPr>
        <w:widowControl w:val="0"/>
        <w:tabs>
          <w:tab w:val="left" w:pos="567"/>
          <w:tab w:val="left" w:pos="851"/>
          <w:tab w:val="left" w:pos="992"/>
          <w:tab w:val="left" w:pos="1134"/>
        </w:tabs>
        <w:spacing w:line="259" w:lineRule="auto"/>
        <w:jc w:val="both"/>
        <w:rPr>
          <w:szCs w:val="24"/>
        </w:rPr>
      </w:pPr>
      <w:r>
        <w:rPr>
          <w:szCs w:val="24"/>
        </w:rPr>
        <w:t>1.1.1.15.</w:t>
      </w:r>
      <w:r>
        <w:rPr>
          <w:szCs w:val="24"/>
        </w:rPr>
        <w:tab/>
      </w:r>
      <w:r>
        <w:rPr>
          <w:rFonts w:eastAsia="Arial"/>
          <w:b/>
          <w:bCs/>
          <w:szCs w:val="24"/>
        </w:rPr>
        <w:t>Tiekėjas</w:t>
      </w:r>
      <w:r>
        <w:rPr>
          <w:rFonts w:eastAsia="Arial"/>
          <w:szCs w:val="24"/>
        </w:rPr>
        <w:t xml:space="preserve"> – asmuo, kuris Specialiosiose sąlygose yra įvardytas kaip Tiekėjas, </w:t>
      </w:r>
      <w:r>
        <w:rPr>
          <w:szCs w:val="24"/>
        </w:rPr>
        <w:t>tiekiantis Specialiosiose sąlygose nurodytas Prekes;</w:t>
      </w:r>
    </w:p>
    <w:p w14:paraId="5E2B0683" w14:textId="77777777" w:rsidR="003969E1" w:rsidRDefault="009632BE" w:rsidP="009632BE">
      <w:pPr>
        <w:widowControl w:val="0"/>
        <w:tabs>
          <w:tab w:val="left" w:pos="567"/>
          <w:tab w:val="left" w:pos="851"/>
          <w:tab w:val="left" w:pos="992"/>
          <w:tab w:val="left" w:pos="1134"/>
        </w:tabs>
        <w:spacing w:line="259" w:lineRule="auto"/>
        <w:jc w:val="both"/>
        <w:rPr>
          <w:rFonts w:eastAsia="Arial"/>
          <w:b/>
          <w:bCs/>
          <w:szCs w:val="24"/>
        </w:rPr>
      </w:pPr>
      <w:r>
        <w:rPr>
          <w:rFonts w:eastAsia="Arial"/>
          <w:szCs w:val="24"/>
        </w:rPr>
        <w:t>1.1.1.16.</w:t>
      </w:r>
      <w:r>
        <w:rPr>
          <w:rFonts w:eastAsia="Arial"/>
          <w:szCs w:val="24"/>
        </w:rPr>
        <w:tab/>
      </w:r>
      <w:r>
        <w:rPr>
          <w:rFonts w:eastAsia="Arial"/>
          <w:b/>
          <w:bCs/>
          <w:szCs w:val="24"/>
        </w:rPr>
        <w:t xml:space="preserve">VPĮ </w:t>
      </w:r>
      <w:r>
        <w:rPr>
          <w:rFonts w:eastAsia="Arial"/>
          <w:szCs w:val="24"/>
        </w:rPr>
        <w:t>– Lietuvos Respublikos viešųjų pirkimų įstatymas.</w:t>
      </w:r>
    </w:p>
    <w:p w14:paraId="33A5A60F" w14:textId="77777777" w:rsidR="003969E1" w:rsidRDefault="009632BE" w:rsidP="009632BE">
      <w:pPr>
        <w:widowControl w:val="0"/>
        <w:tabs>
          <w:tab w:val="left" w:pos="567"/>
          <w:tab w:val="left" w:pos="851"/>
          <w:tab w:val="left" w:pos="992"/>
          <w:tab w:val="left" w:pos="1134"/>
        </w:tabs>
        <w:spacing w:line="259" w:lineRule="auto"/>
        <w:jc w:val="both"/>
        <w:rPr>
          <w:rFonts w:eastAsia="Arial"/>
          <w:szCs w:val="24"/>
        </w:rPr>
      </w:pPr>
      <w:r>
        <w:rPr>
          <w:rFonts w:eastAsia="Arial"/>
          <w:szCs w:val="24"/>
        </w:rPr>
        <w:t>1.1.1.17.</w:t>
      </w:r>
      <w:r>
        <w:rPr>
          <w:rFonts w:eastAsia="Arial"/>
          <w:szCs w:val="24"/>
        </w:rPr>
        <w:tab/>
        <w:t>Kitų Sutartyje didžiąja raide rašomų sąvokų reikšmės yra nurodytos Sutarties tekste.</w:t>
      </w:r>
    </w:p>
    <w:p w14:paraId="74E05873" w14:textId="77777777" w:rsidR="003969E1" w:rsidRDefault="009632BE" w:rsidP="009632BE">
      <w:pPr>
        <w:widowControl w:val="0"/>
        <w:tabs>
          <w:tab w:val="left" w:pos="567"/>
          <w:tab w:val="left" w:pos="851"/>
          <w:tab w:val="left" w:pos="992"/>
          <w:tab w:val="left" w:pos="1134"/>
        </w:tabs>
        <w:spacing w:line="259" w:lineRule="auto"/>
        <w:jc w:val="both"/>
        <w:rPr>
          <w:rFonts w:eastAsia="Arial"/>
          <w:szCs w:val="24"/>
        </w:rPr>
      </w:pPr>
      <w:r>
        <w:rPr>
          <w:rFonts w:eastAsia="Arial"/>
          <w:szCs w:val="24"/>
        </w:rPr>
        <w:t>1.1.1.18.</w:t>
      </w:r>
      <w:r>
        <w:rPr>
          <w:rFonts w:eastAsia="Arial"/>
          <w:szCs w:val="24"/>
        </w:rPr>
        <w:tab/>
        <w:t xml:space="preserve">Sutartyje neapibrėžtos sąvokos suprantamos ir aiškinamos taip, kaip jas apibrėžia VPĮ ir kiti </w:t>
      </w:r>
      <w:r>
        <w:rPr>
          <w:szCs w:val="24"/>
        </w:rPr>
        <w:t>įstatymai bei teisės aktai</w:t>
      </w:r>
      <w:r>
        <w:rPr>
          <w:rFonts w:eastAsia="Arial"/>
          <w:szCs w:val="24"/>
        </w:rPr>
        <w:t>, galiojantys Sutarties sudarymo ir vykdymo metu.</w:t>
      </w:r>
    </w:p>
    <w:p w14:paraId="5DAE2D29" w14:textId="77777777" w:rsidR="003969E1" w:rsidRDefault="009632BE" w:rsidP="009632BE">
      <w:pPr>
        <w:widowControl w:val="0"/>
        <w:tabs>
          <w:tab w:val="left" w:pos="567"/>
          <w:tab w:val="left" w:pos="851"/>
          <w:tab w:val="left" w:pos="992"/>
          <w:tab w:val="left" w:pos="1134"/>
        </w:tabs>
        <w:spacing w:line="259" w:lineRule="auto"/>
        <w:jc w:val="both"/>
        <w:rPr>
          <w:rFonts w:eastAsia="Arial"/>
          <w:szCs w:val="24"/>
        </w:rPr>
      </w:pPr>
      <w:r>
        <w:rPr>
          <w:rFonts w:eastAsia="Arial"/>
          <w:szCs w:val="24"/>
        </w:rPr>
        <w:t>1.1.1.19.</w:t>
      </w:r>
      <w:r>
        <w:rPr>
          <w:rFonts w:eastAsia="Arial"/>
          <w:szCs w:val="24"/>
        </w:rPr>
        <w:tab/>
        <w:t>Kitos Sutartyje vartojamos sąvokos ir terminai turi bendrinę reikšmę arba artimiausią Sutarties pobūdžiui specialiąją reikšmę, jei Sutartyje nėra nustatyta ir paaiškinta kitokia jų reikšmė.</w:t>
      </w:r>
    </w:p>
    <w:p w14:paraId="7E07619F" w14:textId="77777777" w:rsidR="003969E1" w:rsidRDefault="003969E1" w:rsidP="009632BE">
      <w:pPr>
        <w:widowControl w:val="0"/>
        <w:tabs>
          <w:tab w:val="left" w:pos="567"/>
          <w:tab w:val="left" w:pos="851"/>
          <w:tab w:val="left" w:pos="992"/>
          <w:tab w:val="left" w:pos="1134"/>
        </w:tabs>
        <w:spacing w:line="259" w:lineRule="auto"/>
        <w:jc w:val="both"/>
        <w:rPr>
          <w:rFonts w:eastAsia="Arial"/>
          <w:szCs w:val="24"/>
        </w:rPr>
      </w:pPr>
    </w:p>
    <w:p w14:paraId="7C3907E5" w14:textId="77777777" w:rsidR="003969E1" w:rsidRDefault="009632BE">
      <w:pPr>
        <w:keepNext/>
        <w:keepLines/>
        <w:tabs>
          <w:tab w:val="left" w:pos="567"/>
        </w:tabs>
        <w:spacing w:line="259" w:lineRule="auto"/>
        <w:jc w:val="center"/>
        <w:rPr>
          <w:rFonts w:eastAsia="Cambria"/>
          <w:b/>
          <w:bCs/>
          <w:szCs w:val="24"/>
          <w14:numSpacing w14:val="tabular"/>
        </w:rPr>
      </w:pPr>
      <w:r>
        <w:rPr>
          <w:rFonts w:eastAsia="Cambria"/>
          <w:b/>
          <w:bCs/>
          <w:szCs w:val="24"/>
          <w14:numSpacing w14:val="tabular"/>
        </w:rPr>
        <w:t>1.2.</w:t>
      </w:r>
      <w:r>
        <w:rPr>
          <w:rFonts w:eastAsia="Cambria"/>
          <w:b/>
          <w:bCs/>
          <w:szCs w:val="24"/>
          <w14:numSpacing w14:val="tabular"/>
        </w:rPr>
        <w:tab/>
        <w:t>Sutarties aiškinimas</w:t>
      </w:r>
    </w:p>
    <w:p w14:paraId="32F0D534" w14:textId="77777777" w:rsidR="003969E1" w:rsidRDefault="003969E1">
      <w:pPr>
        <w:keepNext/>
        <w:keepLines/>
        <w:tabs>
          <w:tab w:val="left" w:pos="567"/>
        </w:tabs>
        <w:spacing w:line="259" w:lineRule="auto"/>
        <w:ind w:left="792"/>
        <w:jc w:val="both"/>
        <w:rPr>
          <w:rFonts w:eastAsia="Cambria"/>
          <w:b/>
          <w:bCs/>
          <w:szCs w:val="24"/>
          <w14:numSpacing w14:val="tabular"/>
        </w:rPr>
      </w:pPr>
    </w:p>
    <w:p w14:paraId="5C2FECDA" w14:textId="77777777" w:rsidR="003969E1" w:rsidRDefault="009632BE" w:rsidP="009632BE">
      <w:pPr>
        <w:widowControl w:val="0"/>
        <w:tabs>
          <w:tab w:val="left" w:pos="567"/>
          <w:tab w:val="left" w:pos="851"/>
          <w:tab w:val="left" w:pos="992"/>
          <w:tab w:val="left" w:pos="1134"/>
        </w:tabs>
        <w:spacing w:line="259" w:lineRule="auto"/>
        <w:jc w:val="both"/>
        <w:rPr>
          <w:rFonts w:eastAsia="Arial"/>
          <w:szCs w:val="24"/>
        </w:rPr>
      </w:pPr>
      <w:r>
        <w:rPr>
          <w:rFonts w:eastAsia="Arial"/>
          <w:szCs w:val="24"/>
        </w:rPr>
        <w:t>1.2.1.</w:t>
      </w:r>
      <w:r>
        <w:rPr>
          <w:rFonts w:eastAsia="Arial"/>
          <w:szCs w:val="24"/>
        </w:rPr>
        <w:tab/>
        <w:t>Sutartis yra sudaryta ir turi būti aiškinama pagal Lietuvos Respublikos teisės aktus.</w:t>
      </w:r>
    </w:p>
    <w:p w14:paraId="359E538B" w14:textId="77777777" w:rsidR="003969E1" w:rsidRDefault="009632BE" w:rsidP="009632BE">
      <w:pPr>
        <w:widowControl w:val="0"/>
        <w:tabs>
          <w:tab w:val="left" w:pos="567"/>
          <w:tab w:val="left" w:pos="851"/>
          <w:tab w:val="left" w:pos="992"/>
          <w:tab w:val="left" w:pos="1134"/>
        </w:tabs>
        <w:spacing w:line="259" w:lineRule="auto"/>
        <w:jc w:val="both"/>
        <w:rPr>
          <w:rFonts w:eastAsia="Arial"/>
          <w:szCs w:val="24"/>
        </w:rPr>
      </w:pPr>
      <w:r>
        <w:rPr>
          <w:rFonts w:eastAsia="Arial"/>
          <w:szCs w:val="24"/>
        </w:rPr>
        <w:t>1.2.2.</w:t>
      </w:r>
      <w:r>
        <w:rPr>
          <w:rFonts w:eastAsia="Arial"/>
          <w:szCs w:val="24"/>
        </w:rPr>
        <w:tab/>
        <w:t xml:space="preserve">Jei Bendrosios sąlygos ir (ar) Specialiosios sąlygos prieštarauja VPĮ ir kitų teisės aktų reikalavimams, taikomos VPĮ ir kitų teisės aktų nuostatos. </w:t>
      </w:r>
    </w:p>
    <w:p w14:paraId="15F7C800" w14:textId="77777777" w:rsidR="003969E1" w:rsidRDefault="009632BE" w:rsidP="009632BE">
      <w:pPr>
        <w:widowControl w:val="0"/>
        <w:tabs>
          <w:tab w:val="left" w:pos="567"/>
          <w:tab w:val="left" w:pos="851"/>
          <w:tab w:val="left" w:pos="992"/>
          <w:tab w:val="left" w:pos="1134"/>
        </w:tabs>
        <w:spacing w:line="259" w:lineRule="auto"/>
        <w:jc w:val="both"/>
        <w:rPr>
          <w:rFonts w:eastAsia="Arial"/>
          <w:szCs w:val="24"/>
        </w:rPr>
      </w:pPr>
      <w:r>
        <w:rPr>
          <w:rFonts w:eastAsia="Arial"/>
          <w:szCs w:val="24"/>
        </w:rPr>
        <w:t>1.2.3.</w:t>
      </w:r>
      <w:r>
        <w:rPr>
          <w:rFonts w:eastAsia="Arial"/>
          <w:szCs w:val="24"/>
        </w:rPr>
        <w:tab/>
        <w:t>Diena Sutartyje reiškia kalendorinę dieną.</w:t>
      </w:r>
    </w:p>
    <w:p w14:paraId="5DC06CEF" w14:textId="77777777" w:rsidR="003969E1" w:rsidRDefault="009632BE" w:rsidP="009632BE">
      <w:pPr>
        <w:widowControl w:val="0"/>
        <w:tabs>
          <w:tab w:val="left" w:pos="567"/>
          <w:tab w:val="left" w:pos="851"/>
          <w:tab w:val="left" w:pos="992"/>
          <w:tab w:val="left" w:pos="1134"/>
        </w:tabs>
        <w:spacing w:line="259" w:lineRule="auto"/>
        <w:jc w:val="both"/>
        <w:rPr>
          <w:rFonts w:eastAsia="Arial"/>
          <w:szCs w:val="24"/>
        </w:rPr>
      </w:pPr>
      <w:r>
        <w:rPr>
          <w:rFonts w:eastAsia="Arial"/>
          <w:szCs w:val="24"/>
        </w:rPr>
        <w:t>1.2.4.</w:t>
      </w:r>
      <w:r>
        <w:rPr>
          <w:rFonts w:eastAsia="Arial"/>
          <w:szCs w:val="24"/>
        </w:rPr>
        <w:tab/>
        <w:t>Darbo diena Sutartyje reiškia bet kurią dieną, išskyrus šeštadienį, sekmadienį ir švenčių dienas Lietuvoje, nurodytas Lietuvos Respublikos darbo kodekse.</w:t>
      </w:r>
    </w:p>
    <w:p w14:paraId="3A1FEADC" w14:textId="77777777" w:rsidR="003969E1" w:rsidRDefault="009632BE" w:rsidP="009632BE">
      <w:pPr>
        <w:widowControl w:val="0"/>
        <w:tabs>
          <w:tab w:val="left" w:pos="567"/>
          <w:tab w:val="left" w:pos="851"/>
          <w:tab w:val="left" w:pos="992"/>
          <w:tab w:val="left" w:pos="1134"/>
        </w:tabs>
        <w:spacing w:line="259" w:lineRule="auto"/>
        <w:jc w:val="both"/>
        <w:rPr>
          <w:rFonts w:eastAsia="Arial"/>
          <w:szCs w:val="24"/>
        </w:rPr>
      </w:pPr>
      <w:r>
        <w:rPr>
          <w:rFonts w:eastAsia="Arial"/>
          <w:szCs w:val="24"/>
        </w:rPr>
        <w:t>1.2.5.</w:t>
      </w:r>
      <w:r>
        <w:rPr>
          <w:rFonts w:eastAsia="Arial"/>
          <w:szCs w:val="24"/>
        </w:rPr>
        <w:tab/>
        <w:t>Terminai pagal Sutartį yra skaičiuojami metais, mėnesiais, savaitėmis, darbo dienomis, kalendorinėmis dienomis ir valandomis.</w:t>
      </w:r>
    </w:p>
    <w:p w14:paraId="7581D22F" w14:textId="77777777" w:rsidR="003969E1" w:rsidRDefault="009632BE" w:rsidP="009632BE">
      <w:pPr>
        <w:widowControl w:val="0"/>
        <w:tabs>
          <w:tab w:val="left" w:pos="567"/>
          <w:tab w:val="left" w:pos="851"/>
          <w:tab w:val="left" w:pos="992"/>
          <w:tab w:val="left" w:pos="1134"/>
        </w:tabs>
        <w:spacing w:line="259" w:lineRule="auto"/>
        <w:jc w:val="both"/>
        <w:rPr>
          <w:rFonts w:eastAsia="Arial"/>
          <w:szCs w:val="24"/>
        </w:rPr>
      </w:pPr>
      <w:r>
        <w:rPr>
          <w:rFonts w:eastAsia="Arial"/>
          <w:szCs w:val="24"/>
        </w:rPr>
        <w:t>1.2.6.</w:t>
      </w:r>
      <w:r>
        <w:rPr>
          <w:rFonts w:eastAsia="Arial"/>
          <w:szCs w:val="24"/>
        </w:rPr>
        <w:tab/>
        <w:t>Kvalifikacija, rėmimasis kitų ūkio subjektų pajėgumais, Prekių apimtis, peržiūra suprantami taip, kaip nustatyta VPĮ bei jį įgyvendinančiuose teisės aktuose.</w:t>
      </w:r>
    </w:p>
    <w:p w14:paraId="1069543B" w14:textId="77777777" w:rsidR="003969E1" w:rsidRDefault="009632BE" w:rsidP="009632BE">
      <w:pPr>
        <w:widowControl w:val="0"/>
        <w:tabs>
          <w:tab w:val="left" w:pos="567"/>
          <w:tab w:val="left" w:pos="851"/>
          <w:tab w:val="left" w:pos="992"/>
          <w:tab w:val="left" w:pos="1134"/>
        </w:tabs>
        <w:spacing w:line="259" w:lineRule="auto"/>
        <w:jc w:val="both"/>
        <w:rPr>
          <w:rFonts w:eastAsia="Arial"/>
          <w:szCs w:val="24"/>
        </w:rPr>
      </w:pPr>
      <w:r>
        <w:rPr>
          <w:rFonts w:eastAsia="Arial"/>
          <w:szCs w:val="24"/>
        </w:rPr>
        <w:t>1.2.7.</w:t>
      </w:r>
      <w:r>
        <w:rPr>
          <w:rFonts w:eastAsia="Arial"/>
          <w:szCs w:val="24"/>
        </w:rPr>
        <w:tab/>
        <w:t>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33D1185A" w14:textId="77777777" w:rsidR="003969E1" w:rsidRDefault="009632BE" w:rsidP="009632BE">
      <w:pPr>
        <w:widowControl w:val="0"/>
        <w:tabs>
          <w:tab w:val="left" w:pos="567"/>
          <w:tab w:val="left" w:pos="851"/>
          <w:tab w:val="left" w:pos="992"/>
          <w:tab w:val="left" w:pos="1134"/>
        </w:tabs>
        <w:spacing w:line="259" w:lineRule="auto"/>
        <w:jc w:val="both"/>
        <w:rPr>
          <w:rFonts w:eastAsia="Arial"/>
          <w:szCs w:val="24"/>
        </w:rPr>
      </w:pPr>
      <w:r>
        <w:rPr>
          <w:rFonts w:eastAsia="Arial"/>
          <w:szCs w:val="24"/>
        </w:rPr>
        <w:t>1.2.8.</w:t>
      </w:r>
      <w:r>
        <w:rPr>
          <w:rFonts w:eastAsia="Arial"/>
          <w:szCs w:val="24"/>
        </w:rPr>
        <w:tab/>
        <w:t>Informuoti, pranešti, įspėti arba atsakyti reiškia pateikti informaciją, pranešimą, įspėjimą arba atsakymą Bendrosiose ir (ar) Specialiosiose sąlygose nustatyta tvarka.</w:t>
      </w:r>
    </w:p>
    <w:p w14:paraId="77A00205" w14:textId="77777777" w:rsidR="003969E1" w:rsidRDefault="009632BE" w:rsidP="009632BE">
      <w:pPr>
        <w:widowControl w:val="0"/>
        <w:tabs>
          <w:tab w:val="left" w:pos="567"/>
          <w:tab w:val="left" w:pos="851"/>
          <w:tab w:val="left" w:pos="992"/>
          <w:tab w:val="left" w:pos="1134"/>
        </w:tabs>
        <w:spacing w:line="259" w:lineRule="auto"/>
        <w:jc w:val="both"/>
        <w:rPr>
          <w:rFonts w:eastAsia="Arial"/>
          <w:szCs w:val="24"/>
        </w:rPr>
      </w:pPr>
      <w:r>
        <w:rPr>
          <w:rFonts w:eastAsia="Arial"/>
          <w:szCs w:val="24"/>
        </w:rPr>
        <w:t>1.2.9.</w:t>
      </w:r>
      <w:r>
        <w:rPr>
          <w:rFonts w:eastAsia="Arial"/>
          <w:szCs w:val="24"/>
        </w:rPr>
        <w:tab/>
        <w:t>Patvirtinti reiškia pateikti patvirtinimą raštu arba pasirašyti dokumentą be išlygų ar su išlygomis, išskyrus atvejus, kai asmuo, pasirašydamas dokumentą, nurodo, jog atsisako jį patvirtinti.</w:t>
      </w:r>
    </w:p>
    <w:p w14:paraId="507A650A" w14:textId="77777777" w:rsidR="003969E1" w:rsidRDefault="009632BE" w:rsidP="009632BE">
      <w:pPr>
        <w:widowControl w:val="0"/>
        <w:tabs>
          <w:tab w:val="left" w:pos="567"/>
          <w:tab w:val="left" w:pos="851"/>
          <w:tab w:val="left" w:pos="992"/>
          <w:tab w:val="left" w:pos="1134"/>
        </w:tabs>
        <w:spacing w:line="259" w:lineRule="auto"/>
        <w:jc w:val="both"/>
        <w:rPr>
          <w:rFonts w:eastAsia="Arial"/>
          <w:color w:val="000000"/>
          <w:szCs w:val="24"/>
        </w:rPr>
      </w:pPr>
      <w:r>
        <w:rPr>
          <w:rFonts w:eastAsia="Arial"/>
          <w:color w:val="000000"/>
          <w:szCs w:val="24"/>
        </w:rPr>
        <w:t>1.2.10.</w:t>
      </w:r>
      <w:r>
        <w:rPr>
          <w:rFonts w:eastAsia="Arial"/>
          <w:color w:val="000000"/>
          <w:szCs w:val="24"/>
        </w:rPr>
        <w:tab/>
      </w:r>
      <w:r>
        <w:rPr>
          <w:rFonts w:eastAsia="Arial"/>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028307C7" w14:textId="77777777" w:rsidR="003969E1" w:rsidRDefault="009632BE" w:rsidP="009632BE">
      <w:pPr>
        <w:widowControl w:val="0"/>
        <w:tabs>
          <w:tab w:val="left" w:pos="567"/>
          <w:tab w:val="left" w:pos="851"/>
          <w:tab w:val="left" w:pos="992"/>
          <w:tab w:val="left" w:pos="1134"/>
        </w:tabs>
        <w:spacing w:line="259" w:lineRule="auto"/>
        <w:jc w:val="both"/>
        <w:rPr>
          <w:rFonts w:eastAsia="Arial"/>
          <w:color w:val="000000"/>
          <w:szCs w:val="24"/>
        </w:rPr>
      </w:pPr>
      <w:r>
        <w:rPr>
          <w:rFonts w:eastAsia="Arial"/>
          <w:color w:val="000000"/>
          <w:szCs w:val="24"/>
        </w:rPr>
        <w:t>1.2.11.</w:t>
      </w:r>
      <w:r>
        <w:rPr>
          <w:rFonts w:eastAsia="Arial"/>
          <w:color w:val="000000"/>
          <w:szCs w:val="24"/>
        </w:rPr>
        <w:tab/>
      </w:r>
      <w:r>
        <w:rPr>
          <w:rFonts w:eastAsia="Arial"/>
          <w:color w:val="000000"/>
          <w:szCs w:val="24"/>
          <w:shd w:val="clear" w:color="auto" w:fill="FFFFFF"/>
        </w:rPr>
        <w:t>Jeigu Sutartyje nurodyta reikšmė skaičiais ir žodžiais skiriasi, vadovaujamasi žodžiais nurodyta reikšme.</w:t>
      </w:r>
    </w:p>
    <w:p w14:paraId="77CE1A48" w14:textId="77777777" w:rsidR="003969E1" w:rsidRDefault="009632BE" w:rsidP="009632BE">
      <w:pPr>
        <w:widowControl w:val="0"/>
        <w:tabs>
          <w:tab w:val="left" w:pos="567"/>
          <w:tab w:val="left" w:pos="851"/>
          <w:tab w:val="left" w:pos="992"/>
          <w:tab w:val="left" w:pos="1134"/>
        </w:tabs>
        <w:spacing w:line="259" w:lineRule="auto"/>
        <w:jc w:val="both"/>
        <w:rPr>
          <w:rFonts w:eastAsia="Arial"/>
          <w:color w:val="000000"/>
          <w:szCs w:val="24"/>
        </w:rPr>
      </w:pPr>
      <w:r>
        <w:rPr>
          <w:rFonts w:eastAsia="Arial"/>
          <w:color w:val="000000"/>
          <w:szCs w:val="24"/>
        </w:rPr>
        <w:t>1.2.12.</w:t>
      </w:r>
      <w:r>
        <w:rPr>
          <w:rFonts w:eastAsia="Arial"/>
          <w:color w:val="000000"/>
          <w:szCs w:val="24"/>
        </w:rPr>
        <w:tab/>
      </w:r>
      <w:r>
        <w:rPr>
          <w:rFonts w:eastAsia="Arial"/>
          <w:color w:val="000000"/>
          <w:szCs w:val="24"/>
          <w:shd w:val="clear" w:color="auto" w:fill="FFFFFF"/>
        </w:rPr>
        <w:t xml:space="preserve">Jei pateikiamos nuorodos į teisės aktus, turi būti taikomos aktualios teisės aktų redakcijos, </w:t>
      </w:r>
      <w:r>
        <w:rPr>
          <w:rFonts w:eastAsia="Arial"/>
          <w:color w:val="000000"/>
          <w:szCs w:val="24"/>
          <w:shd w:val="clear" w:color="auto" w:fill="FFFFFF"/>
        </w:rPr>
        <w:lastRenderedPageBreak/>
        <w:t>jeigu nenurodyta kitaip.</w:t>
      </w:r>
    </w:p>
    <w:p w14:paraId="38D336D1" w14:textId="77777777" w:rsidR="003969E1" w:rsidRDefault="003969E1" w:rsidP="009632BE">
      <w:pPr>
        <w:widowControl w:val="0"/>
        <w:tabs>
          <w:tab w:val="left" w:pos="567"/>
          <w:tab w:val="left" w:pos="851"/>
          <w:tab w:val="left" w:pos="992"/>
          <w:tab w:val="left" w:pos="1134"/>
        </w:tabs>
        <w:spacing w:line="259" w:lineRule="auto"/>
        <w:jc w:val="both"/>
        <w:rPr>
          <w:rFonts w:eastAsia="Arial"/>
          <w:color w:val="000000"/>
          <w:szCs w:val="24"/>
        </w:rPr>
      </w:pPr>
    </w:p>
    <w:p w14:paraId="19EAC7AB" w14:textId="77777777" w:rsidR="003969E1" w:rsidRDefault="009632BE">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outlineLvl w:val="1"/>
        <w:rPr>
          <w:rFonts w:eastAsia="Arial"/>
          <w:b/>
          <w:szCs w:val="24"/>
        </w:rPr>
      </w:pPr>
      <w:r>
        <w:rPr>
          <w:rFonts w:eastAsia="Arial"/>
          <w:b/>
          <w:szCs w:val="24"/>
        </w:rPr>
        <w:t>1.3.</w:t>
      </w:r>
      <w:r>
        <w:rPr>
          <w:rFonts w:eastAsia="Arial"/>
          <w:b/>
          <w:szCs w:val="24"/>
        </w:rPr>
        <w:tab/>
        <w:t>Dokumentų viršenybė</w:t>
      </w:r>
    </w:p>
    <w:p w14:paraId="5EFAB97F" w14:textId="77777777" w:rsidR="003969E1" w:rsidRDefault="003969E1">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outlineLvl w:val="1"/>
        <w:rPr>
          <w:rFonts w:eastAsia="Arial"/>
          <w:b/>
          <w:szCs w:val="24"/>
        </w:rPr>
      </w:pPr>
    </w:p>
    <w:p w14:paraId="53AB16D3" w14:textId="77777777" w:rsidR="003969E1" w:rsidRDefault="009632BE" w:rsidP="009632BE">
      <w:pPr>
        <w:widowControl w:val="0"/>
        <w:tabs>
          <w:tab w:val="left" w:pos="567"/>
          <w:tab w:val="left" w:pos="851"/>
          <w:tab w:val="left" w:pos="992"/>
          <w:tab w:val="left" w:pos="1134"/>
        </w:tabs>
        <w:spacing w:line="259" w:lineRule="auto"/>
        <w:jc w:val="both"/>
        <w:rPr>
          <w:rFonts w:eastAsia="Cambria"/>
          <w:szCs w:val="24"/>
        </w:rPr>
      </w:pPr>
      <w:r>
        <w:rPr>
          <w:rFonts w:eastAsia="Cambria"/>
          <w:szCs w:val="24"/>
        </w:rPr>
        <w:t>1.3.1.</w:t>
      </w:r>
      <w:r>
        <w:rPr>
          <w:rFonts w:eastAsia="Cambria"/>
          <w:szCs w:val="24"/>
        </w:rPr>
        <w:tab/>
        <w:t>Sutartį sudarantys dokumentai turi būti suprantami kaip papildantys vienas kitą. Bet kokio Sutarties dokumentų sąlygų neatitikimo ar neaiškumo atveju, toks neatitikimas ar neaiškumas pašalinamas dokumentus aiškinant tokia eilės tvarka:</w:t>
      </w:r>
    </w:p>
    <w:p w14:paraId="659786C0" w14:textId="77777777" w:rsidR="003969E1" w:rsidRDefault="009632BE" w:rsidP="009632BE">
      <w:pPr>
        <w:tabs>
          <w:tab w:val="left" w:pos="709"/>
        </w:tabs>
        <w:spacing w:line="276" w:lineRule="auto"/>
        <w:jc w:val="both"/>
        <w:outlineLvl w:val="2"/>
        <w:rPr>
          <w:rFonts w:eastAsia="Trebuchet MS"/>
          <w:bCs/>
          <w:color w:val="000000"/>
          <w:szCs w:val="24"/>
          <w:lang w:eastAsia="lt-LT"/>
        </w:rPr>
      </w:pPr>
      <w:r>
        <w:rPr>
          <w:rFonts w:eastAsia="Trebuchet MS"/>
          <w:color w:val="000000"/>
          <w:szCs w:val="24"/>
          <w:lang w:eastAsia="lt-LT"/>
        </w:rPr>
        <w:t xml:space="preserve">1.3.1.1. </w:t>
      </w:r>
      <w:r>
        <w:rPr>
          <w:rFonts w:eastAsia="Trebuchet MS"/>
          <w:bCs/>
          <w:color w:val="000000"/>
          <w:szCs w:val="24"/>
          <w:lang w:eastAsia="lt-LT"/>
        </w:rPr>
        <w:t>Techninė specifikacija;</w:t>
      </w:r>
    </w:p>
    <w:p w14:paraId="01195563" w14:textId="77777777" w:rsidR="003969E1" w:rsidRDefault="009632BE" w:rsidP="009632BE">
      <w:pPr>
        <w:tabs>
          <w:tab w:val="left" w:pos="709"/>
        </w:tabs>
        <w:spacing w:line="276" w:lineRule="auto"/>
        <w:jc w:val="both"/>
        <w:outlineLvl w:val="2"/>
        <w:rPr>
          <w:rFonts w:eastAsia="Trebuchet MS"/>
          <w:bCs/>
          <w:color w:val="000000"/>
          <w:szCs w:val="24"/>
          <w:lang w:eastAsia="lt-LT"/>
        </w:rPr>
      </w:pPr>
      <w:r>
        <w:rPr>
          <w:rFonts w:eastAsia="Trebuchet MS"/>
          <w:bCs/>
          <w:color w:val="000000"/>
          <w:szCs w:val="24"/>
          <w:lang w:eastAsia="lt-LT"/>
        </w:rPr>
        <w:t>1.3.1.2. Specialiosios sąlygos;</w:t>
      </w:r>
    </w:p>
    <w:p w14:paraId="43ED5E14" w14:textId="77777777" w:rsidR="003969E1" w:rsidRDefault="009632BE" w:rsidP="009632BE">
      <w:pPr>
        <w:tabs>
          <w:tab w:val="left" w:pos="709"/>
        </w:tabs>
        <w:spacing w:line="276" w:lineRule="auto"/>
        <w:jc w:val="both"/>
        <w:outlineLvl w:val="2"/>
        <w:rPr>
          <w:rFonts w:eastAsia="Trebuchet MS"/>
          <w:bCs/>
          <w:color w:val="000000"/>
          <w:szCs w:val="24"/>
          <w:lang w:eastAsia="lt-LT"/>
        </w:rPr>
      </w:pPr>
      <w:r>
        <w:rPr>
          <w:rFonts w:eastAsia="Trebuchet MS"/>
          <w:bCs/>
          <w:color w:val="000000"/>
          <w:szCs w:val="24"/>
          <w:lang w:eastAsia="lt-LT"/>
        </w:rPr>
        <w:t>1.3.1.3. Bendrosios sąlygos;</w:t>
      </w:r>
    </w:p>
    <w:p w14:paraId="043EF811" w14:textId="77777777" w:rsidR="003969E1" w:rsidRDefault="009632BE" w:rsidP="009632BE">
      <w:pPr>
        <w:tabs>
          <w:tab w:val="left" w:pos="709"/>
        </w:tabs>
        <w:spacing w:line="276" w:lineRule="auto"/>
        <w:jc w:val="both"/>
        <w:outlineLvl w:val="2"/>
        <w:rPr>
          <w:rFonts w:eastAsia="Trebuchet MS"/>
          <w:bCs/>
          <w:color w:val="000000"/>
          <w:szCs w:val="24"/>
          <w:lang w:eastAsia="lt-LT"/>
        </w:rPr>
      </w:pPr>
      <w:r>
        <w:rPr>
          <w:rFonts w:eastAsia="Trebuchet MS"/>
          <w:bCs/>
          <w:color w:val="000000"/>
          <w:szCs w:val="24"/>
          <w:lang w:eastAsia="lt-LT"/>
        </w:rPr>
        <w:t>1.3.1.4. Pirkimo dokumentai (išskyrus techninę specifikaciją);</w:t>
      </w:r>
    </w:p>
    <w:p w14:paraId="7EBF5819" w14:textId="77777777" w:rsidR="003969E1" w:rsidRDefault="009632BE" w:rsidP="009632BE">
      <w:pPr>
        <w:tabs>
          <w:tab w:val="left" w:pos="709"/>
        </w:tabs>
        <w:spacing w:line="276" w:lineRule="auto"/>
        <w:jc w:val="both"/>
        <w:outlineLvl w:val="2"/>
        <w:rPr>
          <w:rFonts w:eastAsia="Trebuchet MS"/>
          <w:bCs/>
          <w:color w:val="000000"/>
          <w:szCs w:val="24"/>
          <w:lang w:eastAsia="lt-LT"/>
        </w:rPr>
      </w:pPr>
      <w:r>
        <w:rPr>
          <w:rFonts w:eastAsia="Trebuchet MS"/>
          <w:bCs/>
          <w:color w:val="000000"/>
          <w:szCs w:val="24"/>
          <w:lang w:eastAsia="lt-LT"/>
        </w:rPr>
        <w:t>1.3.1.5. Pasiūlymas;</w:t>
      </w:r>
    </w:p>
    <w:p w14:paraId="0DA3B291" w14:textId="77777777" w:rsidR="003969E1" w:rsidRDefault="009632BE" w:rsidP="009632BE">
      <w:pPr>
        <w:tabs>
          <w:tab w:val="left" w:pos="709"/>
        </w:tabs>
        <w:spacing w:line="276" w:lineRule="auto"/>
        <w:jc w:val="both"/>
        <w:outlineLvl w:val="2"/>
        <w:rPr>
          <w:rFonts w:eastAsia="Trebuchet MS"/>
          <w:bCs/>
          <w:color w:val="000000"/>
          <w:szCs w:val="24"/>
          <w:lang w:eastAsia="lt-LT"/>
        </w:rPr>
      </w:pPr>
      <w:r>
        <w:rPr>
          <w:rFonts w:eastAsia="Trebuchet MS"/>
          <w:bCs/>
          <w:color w:val="000000"/>
          <w:szCs w:val="24"/>
          <w:lang w:eastAsia="lt-LT"/>
        </w:rPr>
        <w:t>1.3.1.6. Kiti Specialiosiose sąlygose išvardinti priedai.</w:t>
      </w:r>
    </w:p>
    <w:p w14:paraId="5C062556" w14:textId="77777777" w:rsidR="003969E1" w:rsidRDefault="009632BE" w:rsidP="009632BE">
      <w:pPr>
        <w:widowControl w:val="0"/>
        <w:tabs>
          <w:tab w:val="left" w:pos="567"/>
          <w:tab w:val="left" w:pos="851"/>
          <w:tab w:val="left" w:pos="992"/>
          <w:tab w:val="left" w:pos="1134"/>
        </w:tabs>
        <w:spacing w:line="259" w:lineRule="auto"/>
        <w:jc w:val="both"/>
        <w:rPr>
          <w:rFonts w:eastAsia="Cambria"/>
          <w:szCs w:val="24"/>
        </w:rPr>
      </w:pPr>
      <w:r>
        <w:rPr>
          <w:rFonts w:eastAsia="Cambria"/>
          <w:szCs w:val="24"/>
        </w:rPr>
        <w:t>1.3.2.</w:t>
      </w:r>
      <w:r>
        <w:rPr>
          <w:rFonts w:eastAsia="Cambria"/>
          <w:szCs w:val="24"/>
        </w:rPr>
        <w:tab/>
        <w:t xml:space="preserve"> Tuo atveju, kai Šalių Susitarimu yra keičiamos Sutarties sąlygos, naujai sutartos Sutarties sąlygos turi viršenybę prieš pakeistąsias.</w:t>
      </w:r>
    </w:p>
    <w:p w14:paraId="72D34B13" w14:textId="77777777" w:rsidR="003969E1" w:rsidRDefault="009632BE" w:rsidP="009632BE">
      <w:pPr>
        <w:widowControl w:val="0"/>
        <w:tabs>
          <w:tab w:val="left" w:pos="567"/>
          <w:tab w:val="left" w:pos="851"/>
          <w:tab w:val="left" w:pos="992"/>
          <w:tab w:val="left" w:pos="1134"/>
        </w:tabs>
        <w:spacing w:line="259" w:lineRule="auto"/>
        <w:jc w:val="both"/>
        <w:rPr>
          <w:rFonts w:eastAsia="Cambria"/>
          <w:szCs w:val="24"/>
        </w:rPr>
      </w:pPr>
      <w:r>
        <w:rPr>
          <w:rFonts w:eastAsia="Cambria"/>
          <w:szCs w:val="24"/>
        </w:rPr>
        <w:t>1.3.3.</w:t>
      </w:r>
      <w:r>
        <w:rPr>
          <w:rFonts w:eastAsia="Cambria"/>
          <w:szCs w:val="24"/>
        </w:rPr>
        <w:tab/>
        <w:t>Jeigu Šalys susitaria dėl Sutarties sąlygų arba priedo papildymo nauja sąlyga, neatitikimo ar neaiškumo atveju tokia sąlyga turi viršenybę atitinkamai kitų Sutarties sąlygų arba kitų to priedo sąlygų atžvilgiu.</w:t>
      </w:r>
    </w:p>
    <w:p w14:paraId="2EF41B41" w14:textId="77777777" w:rsidR="003969E1" w:rsidRDefault="009632BE" w:rsidP="009632BE">
      <w:pPr>
        <w:widowControl w:val="0"/>
        <w:tabs>
          <w:tab w:val="left" w:pos="567"/>
          <w:tab w:val="left" w:pos="851"/>
          <w:tab w:val="left" w:pos="992"/>
          <w:tab w:val="left" w:pos="1134"/>
        </w:tabs>
        <w:spacing w:line="259" w:lineRule="auto"/>
        <w:jc w:val="both"/>
        <w:rPr>
          <w:rFonts w:eastAsia="Arial"/>
          <w:szCs w:val="24"/>
        </w:rPr>
      </w:pPr>
      <w:r>
        <w:rPr>
          <w:rFonts w:eastAsia="Arial"/>
          <w:szCs w:val="24"/>
        </w:rPr>
        <w:t>1.3.4.</w:t>
      </w:r>
      <w:r>
        <w:rPr>
          <w:rFonts w:eastAsia="Arial"/>
          <w:szCs w:val="24"/>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rFonts w:eastAsia="Arial"/>
          <w:szCs w:val="24"/>
          <w:vertAlign w:val="superscript"/>
        </w:rPr>
        <w:t>1</w:t>
      </w:r>
      <w:r>
        <w:rPr>
          <w:rFonts w:eastAsia="Arial"/>
          <w:szCs w:val="24"/>
        </w:rPr>
        <w:t xml:space="preserve">). </w:t>
      </w:r>
    </w:p>
    <w:p w14:paraId="65C6501F" w14:textId="77777777" w:rsidR="003969E1" w:rsidRDefault="003969E1" w:rsidP="009632BE">
      <w:pPr>
        <w:widowControl w:val="0"/>
        <w:tabs>
          <w:tab w:val="left" w:pos="567"/>
          <w:tab w:val="left" w:pos="851"/>
          <w:tab w:val="left" w:pos="992"/>
          <w:tab w:val="left" w:pos="1134"/>
        </w:tabs>
        <w:spacing w:line="259" w:lineRule="auto"/>
        <w:jc w:val="both"/>
        <w:rPr>
          <w:rFonts w:eastAsia="Arial"/>
          <w:szCs w:val="24"/>
        </w:rPr>
      </w:pPr>
    </w:p>
    <w:p w14:paraId="03FCA85B" w14:textId="77777777" w:rsidR="003969E1" w:rsidRDefault="009632BE">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jc w:val="center"/>
        <w:rPr>
          <w:rFonts w:eastAsia="Arial"/>
          <w:b/>
          <w:caps/>
          <w:szCs w:val="24"/>
        </w:rPr>
      </w:pPr>
      <w:r>
        <w:rPr>
          <w:rFonts w:eastAsia="Arial"/>
          <w:b/>
          <w:caps/>
          <w:szCs w:val="24"/>
        </w:rPr>
        <w:t>2.</w:t>
      </w:r>
      <w:r>
        <w:rPr>
          <w:rFonts w:eastAsia="Arial"/>
          <w:b/>
          <w:caps/>
          <w:szCs w:val="24"/>
        </w:rPr>
        <w:tab/>
        <w:t>Sutarties dalykas</w:t>
      </w:r>
    </w:p>
    <w:p w14:paraId="0ED35E8A" w14:textId="77777777" w:rsidR="003969E1" w:rsidRDefault="003969E1">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jc w:val="both"/>
        <w:rPr>
          <w:rFonts w:eastAsia="Arial"/>
          <w:b/>
          <w:caps/>
          <w:szCs w:val="24"/>
        </w:rPr>
      </w:pPr>
    </w:p>
    <w:p w14:paraId="5DDE7F71" w14:textId="77777777" w:rsidR="003969E1" w:rsidRDefault="009632BE" w:rsidP="009632BE">
      <w:pPr>
        <w:widowControl w:val="0"/>
        <w:tabs>
          <w:tab w:val="left" w:pos="426"/>
          <w:tab w:val="left" w:pos="567"/>
          <w:tab w:val="left" w:pos="851"/>
          <w:tab w:val="left" w:pos="992"/>
          <w:tab w:val="left" w:pos="1134"/>
        </w:tabs>
        <w:spacing w:line="259" w:lineRule="auto"/>
        <w:jc w:val="both"/>
        <w:rPr>
          <w:rFonts w:eastAsia="Cambria"/>
          <w:szCs w:val="24"/>
        </w:rPr>
      </w:pPr>
      <w:r>
        <w:rPr>
          <w:rFonts w:eastAsia="Cambria"/>
          <w:szCs w:val="24"/>
        </w:rPr>
        <w:t>2.1.</w:t>
      </w:r>
      <w:r>
        <w:rPr>
          <w:rFonts w:eastAsia="Cambria"/>
          <w:szCs w:val="24"/>
        </w:rPr>
        <w:tab/>
        <w:t xml:space="preserve">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 </w:t>
      </w:r>
    </w:p>
    <w:p w14:paraId="3BCBEB71" w14:textId="77777777" w:rsidR="003969E1" w:rsidRDefault="009632BE" w:rsidP="009632BE">
      <w:pPr>
        <w:widowControl w:val="0"/>
        <w:tabs>
          <w:tab w:val="left" w:pos="426"/>
          <w:tab w:val="left" w:pos="567"/>
          <w:tab w:val="left" w:pos="851"/>
          <w:tab w:val="left" w:pos="992"/>
          <w:tab w:val="left" w:pos="1134"/>
        </w:tabs>
        <w:spacing w:line="259" w:lineRule="auto"/>
        <w:jc w:val="both"/>
        <w:rPr>
          <w:rFonts w:eastAsia="Arial"/>
          <w:szCs w:val="24"/>
        </w:rPr>
      </w:pPr>
      <w:r>
        <w:rPr>
          <w:rFonts w:eastAsia="Arial"/>
          <w:szCs w:val="24"/>
        </w:rPr>
        <w:t>2.2.</w:t>
      </w:r>
      <w:r>
        <w:rPr>
          <w:rFonts w:eastAsia="Arial"/>
          <w:szCs w:val="24"/>
        </w:rPr>
        <w:tab/>
        <w:t xml:space="preserve">Šalys, vykdydamos Sutartį, įsipareigoja laikytis visų Sutarties vykdymui taikytinų </w:t>
      </w:r>
      <w:r>
        <w:rPr>
          <w:szCs w:val="24"/>
        </w:rPr>
        <w:t>įstatymų bei kitų teisės aktų</w:t>
      </w:r>
      <w:r>
        <w:rPr>
          <w:rFonts w:eastAsia="Arial"/>
          <w:szCs w:val="24"/>
        </w:rPr>
        <w:t xml:space="preserve"> reikalavimų. Šalis turi teisę reikalauti, kad kita Šalis įvykdytų visus</w:t>
      </w:r>
      <w:r>
        <w:rPr>
          <w:szCs w:val="24"/>
        </w:rPr>
        <w:t xml:space="preserve"> įstatymų bei kitų teisės aktų</w:t>
      </w:r>
      <w:r>
        <w:rPr>
          <w:rFonts w:eastAsia="Arial"/>
          <w:szCs w:val="24"/>
        </w:rPr>
        <w:t xml:space="preserve"> reikalavimus, taikomus Sutarties vykdymui. Nė viena iš Sutarties sąlygų nereiškia ir negali būti aiškinama kaip Pirkėjo atsisakymas </w:t>
      </w:r>
      <w:r>
        <w:rPr>
          <w:szCs w:val="24"/>
        </w:rPr>
        <w:t>įstatymuose bei kituose teisės aktuose</w:t>
      </w:r>
      <w:r>
        <w:rPr>
          <w:rFonts w:eastAsia="Arial"/>
          <w:szCs w:val="24"/>
        </w:rPr>
        <w:t xml:space="preserve"> numatytų ir Sutartimi neaptartų Pirkėjo kitų teisių ir garantijų, susijusių su netinkamu Prekių tiekimu ar jų kokybe, arba kaip Tiekėjo atsisakymas </w:t>
      </w:r>
      <w:r>
        <w:rPr>
          <w:szCs w:val="24"/>
        </w:rPr>
        <w:t>įstatymuose bei kituose teisės aktuose</w:t>
      </w:r>
      <w:r>
        <w:rPr>
          <w:rFonts w:eastAsia="Arial"/>
          <w:szCs w:val="24"/>
        </w:rPr>
        <w:t xml:space="preserve"> numatytų ir Sutartimi neaptartų Tiekėjo kitų teisių ir garantijų dėl atlyginimo už Prekes gavimo.</w:t>
      </w:r>
    </w:p>
    <w:p w14:paraId="19141C47" w14:textId="77777777" w:rsidR="003969E1" w:rsidRDefault="009632BE" w:rsidP="009632BE">
      <w:pPr>
        <w:widowControl w:val="0"/>
        <w:tabs>
          <w:tab w:val="left" w:pos="426"/>
          <w:tab w:val="left" w:pos="567"/>
          <w:tab w:val="left" w:pos="851"/>
          <w:tab w:val="left" w:pos="992"/>
          <w:tab w:val="left" w:pos="1134"/>
        </w:tabs>
        <w:spacing w:line="259" w:lineRule="auto"/>
        <w:jc w:val="both"/>
        <w:rPr>
          <w:rFonts w:eastAsia="Arial"/>
          <w:szCs w:val="24"/>
        </w:rPr>
      </w:pPr>
      <w:r>
        <w:rPr>
          <w:rFonts w:eastAsia="Arial"/>
          <w:szCs w:val="24"/>
        </w:rPr>
        <w:t>2.3.</w:t>
      </w:r>
      <w:r>
        <w:rPr>
          <w:rFonts w:eastAsia="Arial"/>
          <w:szCs w:val="24"/>
        </w:rPr>
        <w:tab/>
        <w:t xml:space="preserve">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 </w:t>
      </w:r>
    </w:p>
    <w:p w14:paraId="338D9B8C" w14:textId="77777777" w:rsidR="003969E1" w:rsidRDefault="003969E1" w:rsidP="009632BE">
      <w:pPr>
        <w:widowControl w:val="0"/>
        <w:tabs>
          <w:tab w:val="left" w:pos="426"/>
          <w:tab w:val="left" w:pos="567"/>
          <w:tab w:val="left" w:pos="851"/>
          <w:tab w:val="left" w:pos="992"/>
          <w:tab w:val="left" w:pos="1134"/>
        </w:tabs>
        <w:spacing w:line="259" w:lineRule="auto"/>
        <w:jc w:val="both"/>
        <w:rPr>
          <w:rFonts w:eastAsia="Arial"/>
          <w:szCs w:val="24"/>
        </w:rPr>
      </w:pPr>
    </w:p>
    <w:p w14:paraId="5A9515D6" w14:textId="77777777" w:rsidR="003969E1" w:rsidRDefault="009632BE">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jc w:val="center"/>
        <w:rPr>
          <w:rFonts w:eastAsia="Arial"/>
          <w:b/>
          <w:caps/>
          <w:szCs w:val="24"/>
        </w:rPr>
      </w:pPr>
      <w:r>
        <w:rPr>
          <w:rFonts w:eastAsia="Arial"/>
          <w:b/>
          <w:caps/>
          <w:szCs w:val="24"/>
        </w:rPr>
        <w:lastRenderedPageBreak/>
        <w:t>3.</w:t>
      </w:r>
      <w:r>
        <w:rPr>
          <w:rFonts w:eastAsia="Arial"/>
          <w:b/>
          <w:caps/>
          <w:szCs w:val="24"/>
        </w:rPr>
        <w:tab/>
        <w:t>TIEKĖJAS ir kiti Sutarties vykdymui pasitelkiami asmenys</w:t>
      </w:r>
    </w:p>
    <w:p w14:paraId="247393A0" w14:textId="77777777" w:rsidR="003969E1" w:rsidRDefault="003969E1">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rPr>
          <w:rFonts w:eastAsia="Arial"/>
          <w:b/>
          <w:caps/>
          <w:szCs w:val="24"/>
        </w:rPr>
      </w:pPr>
    </w:p>
    <w:p w14:paraId="00F335A6" w14:textId="77777777" w:rsidR="003969E1" w:rsidRDefault="009632BE">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59" w:lineRule="auto"/>
        <w:jc w:val="center"/>
        <w:outlineLvl w:val="1"/>
        <w:rPr>
          <w:rFonts w:eastAsia="Arial"/>
          <w:b/>
          <w:szCs w:val="24"/>
        </w:rPr>
      </w:pPr>
      <w:r>
        <w:rPr>
          <w:rFonts w:eastAsia="Arial"/>
          <w:b/>
          <w:szCs w:val="24"/>
        </w:rPr>
        <w:t>3.1.</w:t>
      </w:r>
      <w:r>
        <w:rPr>
          <w:rFonts w:eastAsia="Arial"/>
          <w:b/>
          <w:szCs w:val="24"/>
        </w:rPr>
        <w:tab/>
        <w:t>Kvalifikacija ir kiti Tiekėjo pasiūlymu prisiimti įsipareigojimai</w:t>
      </w:r>
    </w:p>
    <w:p w14:paraId="0D5DD096" w14:textId="77777777" w:rsidR="003969E1" w:rsidRDefault="003969E1">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59" w:lineRule="auto"/>
        <w:jc w:val="both"/>
        <w:outlineLvl w:val="1"/>
        <w:rPr>
          <w:rFonts w:eastAsia="Arial"/>
          <w:b/>
          <w:szCs w:val="24"/>
        </w:rPr>
      </w:pPr>
    </w:p>
    <w:p w14:paraId="6317D592"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Pr>
          <w:rFonts w:eastAsia="Cambria"/>
          <w:szCs w:val="24"/>
        </w:rPr>
        <w:t>3.1.1.</w:t>
      </w:r>
      <w:r>
        <w:rPr>
          <w:rFonts w:eastAsia="Cambria"/>
          <w:szCs w:val="24"/>
        </w:rPr>
        <w:tab/>
        <w:t>Tiekėjas atsako už tai, kad visą Sutarties vykdymo laikotarpį Tiekėjas būtų kompetentingas, patikimas ir pajėgus (įskaitant ūkio subjektų, kurių pajėgumais remiasi Tiekėjas, pajėgumus) įvykdyti Sutarties reikalavimus:</w:t>
      </w:r>
    </w:p>
    <w:p w14:paraId="24692788"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3.1.1.1.</w:t>
      </w:r>
      <w:r>
        <w:rPr>
          <w:rFonts w:eastAsia="Arial"/>
          <w:szCs w:val="24"/>
        </w:rPr>
        <w:tab/>
        <w:t>turėtų teisę verstis ta veikla, kuri yra reikalinga Sutarčiai įvykdyti;</w:t>
      </w:r>
    </w:p>
    <w:p w14:paraId="711E5456"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3.1.1.2.</w:t>
      </w:r>
      <w:r>
        <w:rPr>
          <w:rFonts w:eastAsia="Arial"/>
          <w:szCs w:val="24"/>
        </w:rPr>
        <w:tab/>
        <w:t>atitiktų tiekėjų kvalifikacijai pirkimo dokumentuose nustatytus Sutarties tinkamam vykdymui būtinus reikalavimus bei neturėtų pirkimo dokumentuose nustatytų pašalinimo pagrindų;</w:t>
      </w:r>
    </w:p>
    <w:p w14:paraId="33964F78"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3.1.1.3.</w:t>
      </w:r>
      <w:r>
        <w:rPr>
          <w:rFonts w:eastAsia="Arial"/>
          <w:szCs w:val="24"/>
        </w:rPr>
        <w:tab/>
        <w:t>laikytųsi Tiekėjo pasiūlyme nurodytų įsipareigojimų, įskaitant, bet neapsiribojant – atitiktų pirkimo dokumentuose nustatytus kokybinių kriterijų reikšmes ir parametrus;</w:t>
      </w:r>
    </w:p>
    <w:p w14:paraId="28737B8C"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3.1.1.4.</w:t>
      </w:r>
      <w:r>
        <w:rPr>
          <w:rFonts w:eastAsia="Arial"/>
          <w:szCs w:val="24"/>
        </w:rPr>
        <w:tab/>
        <w:t>užtikrintų nustatytų kokybės vadybos sistemos ir (arba) aplinkos apsaugos vadybos sistemos standartų taikymą, jeigu to reikalaujama pirkimo dokumentuose, ir turėtų tą patvirtinančius dokumentus;</w:t>
      </w:r>
    </w:p>
    <w:p w14:paraId="7157723D"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 xml:space="preserve">3.1.1.5. </w:t>
      </w:r>
      <w:r>
        <w:rPr>
          <w:rFonts w:eastAsia="Arial"/>
          <w:color w:val="000000"/>
          <w:szCs w:val="24"/>
          <w:shd w:val="clear" w:color="auto" w:fill="FFFFFF"/>
        </w:rPr>
        <w:t>atitiktų nacionalinio saugumo interesus bei kilmės reikalavimus, jei tokie reikalavimai buvo numatyti pirkimo dokumentuose</w:t>
      </w:r>
      <w:r>
        <w:rPr>
          <w:szCs w:val="24"/>
        </w:rPr>
        <w:t>.</w:t>
      </w:r>
    </w:p>
    <w:p w14:paraId="42C679D5"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color w:val="000000"/>
          <w:szCs w:val="24"/>
        </w:rPr>
      </w:pPr>
      <w:r>
        <w:rPr>
          <w:rFonts w:eastAsia="Arial"/>
          <w:color w:val="000000"/>
          <w:szCs w:val="24"/>
        </w:rPr>
        <w:t>3.1.2.</w:t>
      </w:r>
      <w:r>
        <w:rPr>
          <w:rFonts w:eastAsia="Arial"/>
          <w:color w:val="000000"/>
          <w:szCs w:val="24"/>
        </w:rPr>
        <w:tab/>
        <w:t xml:space="preserve">Tuo atveju, kai Tiekėjas yra jungtinės veiklos partneriai, jie Pirkėjui už Sutarties vykdymą atsako solidariai. </w:t>
      </w:r>
      <w:r>
        <w:rPr>
          <w:rFonts w:eastAsia="Arial"/>
          <w:color w:val="000000"/>
          <w:szCs w:val="24"/>
          <w:shd w:val="clear" w:color="auto" w:fill="FFFFFF"/>
        </w:rPr>
        <w:t xml:space="preserve">Jeigu Tiekėjas remiasi </w:t>
      </w:r>
      <w:r>
        <w:rPr>
          <w:rFonts w:eastAsia="Arial"/>
          <w:color w:val="000000"/>
          <w:szCs w:val="24"/>
        </w:rPr>
        <w:t xml:space="preserve">ūkio </w:t>
      </w:r>
      <w:r>
        <w:rPr>
          <w:rFonts w:eastAsia="Arial"/>
          <w:color w:val="000000"/>
          <w:szCs w:val="24"/>
          <w:shd w:val="clear" w:color="auto" w:fill="FFFFFF"/>
        </w:rPr>
        <w:t xml:space="preserve">subjektų pajėgumais, siekdamas atitikti finansinio ir ekonominio pajėgumo reikalavimus, Tiekėjas su tokiais </w:t>
      </w:r>
      <w:r>
        <w:rPr>
          <w:rFonts w:eastAsia="Arial"/>
          <w:color w:val="000000"/>
          <w:szCs w:val="24"/>
        </w:rPr>
        <w:t xml:space="preserve">ūkio </w:t>
      </w:r>
      <w:r>
        <w:rPr>
          <w:rFonts w:eastAsia="Arial"/>
          <w:color w:val="000000"/>
          <w:szCs w:val="24"/>
          <w:shd w:val="clear" w:color="auto" w:fill="FFFFFF"/>
        </w:rPr>
        <w:t>subjektais už Sutarties vykdymą atsako solidariai (jeigu to buvo reikalaujama pirkimo dokumentuose).</w:t>
      </w:r>
    </w:p>
    <w:p w14:paraId="533CBAF7"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3.1.3.</w:t>
      </w:r>
      <w:r>
        <w:rPr>
          <w:rFonts w:eastAsia="Arial"/>
          <w:szCs w:val="24"/>
        </w:rPr>
        <w:tab/>
        <w:t xml:space="preserve">Tiekėjas taip pat atsako už tai, kad Tiekėjas, Sutartį tiesiogiai vykdantys subtiekėjai ir specialistai atitiktų jiems </w:t>
      </w:r>
      <w:r>
        <w:rPr>
          <w:szCs w:val="24"/>
        </w:rPr>
        <w:t>įstatymų bei kitų teisės aktų</w:t>
      </w:r>
      <w:r>
        <w:rPr>
          <w:rFonts w:eastAsia="Arial"/>
          <w:szCs w:val="24"/>
        </w:rPr>
        <w:t xml:space="preserve"> ir (arba) pirkimo dokumentų nustatytus profesinės kvalifikacijos ir kitus reikalavimus bei turėtų teisę verstis ta veikla, kuriai jie pasitelkiami. </w:t>
      </w:r>
    </w:p>
    <w:p w14:paraId="5BDD86B9" w14:textId="77777777" w:rsidR="003969E1" w:rsidRDefault="003969E1"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p>
    <w:p w14:paraId="5C863DBF" w14:textId="77777777" w:rsidR="003969E1" w:rsidRDefault="009632BE">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bCs/>
          <w:szCs w:val="24"/>
        </w:rPr>
      </w:pPr>
      <w:r>
        <w:rPr>
          <w:rFonts w:eastAsia="Arial"/>
          <w:b/>
          <w:bCs/>
          <w:szCs w:val="24"/>
        </w:rPr>
        <w:t>3.2.</w:t>
      </w:r>
      <w:r>
        <w:rPr>
          <w:rFonts w:eastAsia="Arial"/>
          <w:szCs w:val="24"/>
        </w:rPr>
        <w:tab/>
      </w:r>
      <w:r>
        <w:rPr>
          <w:rFonts w:eastAsia="Arial"/>
          <w:b/>
          <w:bCs/>
          <w:szCs w:val="24"/>
        </w:rPr>
        <w:t>Subtiekėjų bei specialistų pasitelkimas ir keitimas</w:t>
      </w:r>
    </w:p>
    <w:p w14:paraId="24FBC0B9" w14:textId="77777777" w:rsidR="003969E1" w:rsidRDefault="003969E1">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bCs/>
          <w:szCs w:val="24"/>
        </w:rPr>
      </w:pPr>
    </w:p>
    <w:p w14:paraId="691D481B"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3.2.1.</w:t>
      </w:r>
      <w:r>
        <w:rPr>
          <w:rFonts w:eastAsia="Arial"/>
          <w:szCs w:val="24"/>
        </w:rPr>
        <w:tab/>
      </w:r>
      <w:r>
        <w:rPr>
          <w:rFonts w:eastAsia="Arial"/>
          <w:color w:val="000000"/>
          <w:szCs w:val="24"/>
          <w:shd w:val="clear" w:color="auto" w:fill="FFFFFF"/>
        </w:rPr>
        <w:t>Tiekėjas įsipareigoja užtikrinti, kad Sutartį vykdys pirkime pasiūlyti ir kvalifikaci</w:t>
      </w:r>
      <w:r>
        <w:rPr>
          <w:rFonts w:eastAsia="Arial"/>
          <w:color w:val="000000"/>
          <w:szCs w:val="24"/>
        </w:rPr>
        <w:t>jos</w:t>
      </w:r>
      <w:r>
        <w:rPr>
          <w:rFonts w:eastAsia="Arial"/>
          <w:color w:val="000000"/>
          <w:szCs w:val="24"/>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Pr>
          <w:rFonts w:eastAsia="Arial"/>
          <w:color w:val="000000"/>
          <w:szCs w:val="24"/>
        </w:rPr>
        <w:t xml:space="preserve">ir specialistų </w:t>
      </w:r>
      <w:r>
        <w:rPr>
          <w:rFonts w:eastAsia="Arial"/>
          <w:color w:val="000000"/>
          <w:szCs w:val="24"/>
          <w:shd w:val="clear" w:color="auto" w:fill="FFFFFF"/>
        </w:rPr>
        <w:t>veiksmus ar neveikimą. </w:t>
      </w:r>
    </w:p>
    <w:p w14:paraId="236417EA"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64" w:lineRule="auto"/>
        <w:jc w:val="both"/>
        <w:rPr>
          <w:rFonts w:eastAsia="Arial"/>
          <w:szCs w:val="24"/>
        </w:rPr>
      </w:pPr>
      <w:r>
        <w:rPr>
          <w:rFonts w:eastAsia="Arial"/>
          <w:szCs w:val="24"/>
        </w:rPr>
        <w:t>3.2.2.</w:t>
      </w:r>
      <w:r>
        <w:rPr>
          <w:rFonts w:eastAsia="Arial"/>
          <w:szCs w:val="24"/>
        </w:rPr>
        <w:tab/>
      </w:r>
      <w:r>
        <w:rPr>
          <w:rFonts w:eastAsia="Arial"/>
          <w:color w:val="000000"/>
          <w:szCs w:val="24"/>
          <w:shd w:val="clear" w:color="auto" w:fill="FFFFFF"/>
        </w:rPr>
        <w:t>Sutarties vykdymui pasitelkiami subtiekėjai ir (ar) specialistai (jeigu tokie pasitelkiami) nurodomi Specialiosiose sąlygose. </w:t>
      </w:r>
    </w:p>
    <w:p w14:paraId="51F63942" w14:textId="77777777" w:rsidR="003969E1" w:rsidRDefault="009632BE" w:rsidP="009632BE">
      <w:pPr>
        <w:widowControl w:val="0"/>
        <w:pBdr>
          <w:top w:val="nil"/>
          <w:left w:val="nil"/>
          <w:bottom w:val="nil"/>
          <w:right w:val="nil"/>
          <w:between w:val="nil"/>
        </w:pBdr>
        <w:spacing w:line="259" w:lineRule="auto"/>
        <w:jc w:val="both"/>
        <w:rPr>
          <w:szCs w:val="24"/>
        </w:rPr>
      </w:pPr>
      <w:r>
        <w:rPr>
          <w:rFonts w:eastAsia="Arial"/>
          <w:szCs w:val="24"/>
        </w:rPr>
        <w:t>3.2.3.</w:t>
      </w:r>
      <w:r>
        <w:rPr>
          <w:rFonts w:eastAsia="Arial"/>
          <w:szCs w:val="24"/>
        </w:rPr>
        <w:tab/>
      </w:r>
      <w:r>
        <w:rPr>
          <w:rFonts w:eastAsia="Arial"/>
          <w:color w:val="000000"/>
          <w:szCs w:val="24"/>
          <w:shd w:val="clear" w:color="auto" w:fill="FFFFFF"/>
        </w:rPr>
        <w:t xml:space="preserve">Tiekėjas turi teisę Sutarties vykdymui pasitelkti naujus, Specialiosiose sąlygose nenurodytus subtiekėjus, kurių pajėgumais </w:t>
      </w:r>
      <w:r>
        <w:rPr>
          <w:rFonts w:eastAsia="Cambria"/>
          <w:color w:val="000000"/>
          <w:szCs w:val="24"/>
          <w:shd w:val="clear" w:color="auto" w:fill="FFFFFF"/>
        </w:rPr>
        <w:t>nesirėmė pirkimo dokumentuose numatytiems kvalifikacijos reikalavimams pagrįsti</w:t>
      </w:r>
      <w:r>
        <w:rPr>
          <w:rFonts w:eastAsia="Arial"/>
          <w:color w:val="000000"/>
          <w:szCs w:val="24"/>
          <w:shd w:val="clear" w:color="auto" w:fill="FFFFFF"/>
        </w:rPr>
        <w:t xml:space="preserve">. Sudarius Sutartį, tačiau ne vėliau negu Sutartis pradedama vykdyti, Tiekėjas įsipareigoja Pirkėjui pranešti tuo metu žinomų subtiekėjų pavadinimus, kontaktinius duomenis ir jų atstovus. Pirkėjas taip pat reikalauja, kad Tiekėjas </w:t>
      </w:r>
      <w:r>
        <w:rPr>
          <w:rFonts w:eastAsia="Cambria"/>
          <w:color w:val="000000"/>
          <w:szCs w:val="24"/>
          <w:shd w:val="clear" w:color="auto" w:fill="FFFFFF"/>
        </w:rPr>
        <w:t>ne vėliau nei prieš 5 (penkias) darbo dienas</w:t>
      </w:r>
      <w:r>
        <w:rPr>
          <w:rFonts w:eastAsia="Arial"/>
          <w:color w:val="000000"/>
          <w:szCs w:val="24"/>
          <w:shd w:val="clear" w:color="auto" w:fill="FFFFFF"/>
        </w:rPr>
        <w:t xml:space="preserve"> informuotų apie minėtos informacijos pasikeitimus </w:t>
      </w:r>
      <w:r>
        <w:rPr>
          <w:szCs w:val="24"/>
        </w:rPr>
        <w:t>bei naujų subtiekėjų pasitelkimą</w:t>
      </w:r>
      <w:r>
        <w:rPr>
          <w:rFonts w:eastAsia="Arial"/>
          <w:color w:val="000000"/>
          <w:szCs w:val="24"/>
          <w:shd w:val="clear" w:color="auto" w:fill="FFFFFF"/>
        </w:rPr>
        <w:t xml:space="preserve"> visu Sutarties vykdymo metu. </w:t>
      </w:r>
      <w:r>
        <w:rPr>
          <w:color w:val="000000"/>
          <w:szCs w:val="24"/>
        </w:rPr>
        <w:t xml:space="preserve">Pirkėjas (jeigu buvo taikoma pirkimo dokumentuose) turi patikrinti, ar nėra </w:t>
      </w:r>
      <w:r>
        <w:rPr>
          <w:rFonts w:eastAsia="Cambria"/>
          <w:color w:val="000000"/>
          <w:szCs w:val="24"/>
        </w:rPr>
        <w:t xml:space="preserve">subtiekėjo pašalinimo pagrindų ir subtiekėjo atitiktį nacionalinio saugumo </w:t>
      </w:r>
      <w:r>
        <w:rPr>
          <w:rFonts w:eastAsia="Cambria"/>
          <w:color w:val="000000"/>
          <w:szCs w:val="24"/>
        </w:rPr>
        <w:lastRenderedPageBreak/>
        <w:t>interesams ir kilmės reikalavimams. Jeigu subtiekėjo padėtis neatitinka bet vieno iš nurodytų reikalavimų, Pirkėjas reikalauja pakeisti šį subtiekėją reikalavimus atitinkančiu subtiekėju.</w:t>
      </w:r>
      <w:r>
        <w:rPr>
          <w:color w:val="000000"/>
          <w:szCs w:val="24"/>
        </w:rPr>
        <w:t xml:space="preserve"> </w:t>
      </w:r>
      <w:r>
        <w:rPr>
          <w:rFonts w:eastAsia="Cambria"/>
          <w:color w:val="000000"/>
          <w:szCs w:val="24"/>
        </w:rPr>
        <w:t>Pirkėjas</w:t>
      </w:r>
      <w:r>
        <w:rPr>
          <w:color w:val="000000"/>
          <w:szCs w:val="24"/>
        </w:rPr>
        <w:t xml:space="preserve"> per 5 (penkias) darbo dienas raštu informuoja Tiekėją apie leidimą pasitelkti naują subtiekėją, kurio pajėgumais Tiekėjas nesirėmė pirkimo dokumentuose numatytiems kvalifikacijos reikalavimams pagrįsti. Pirkėjui sutikus, Šalys pasirašo Susitarimą, kuris laikomas neatsiejama Sutarties dalimi.</w:t>
      </w:r>
    </w:p>
    <w:p w14:paraId="6DFF7D3A"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64" w:lineRule="auto"/>
        <w:jc w:val="both"/>
        <w:rPr>
          <w:rFonts w:eastAsia="Arial"/>
          <w:szCs w:val="24"/>
        </w:rPr>
      </w:pPr>
      <w:r>
        <w:rPr>
          <w:rFonts w:eastAsia="Arial"/>
          <w:szCs w:val="24"/>
        </w:rPr>
        <w:t>3.2.4.</w:t>
      </w:r>
      <w:r>
        <w:rPr>
          <w:rFonts w:eastAsia="Arial"/>
          <w:szCs w:val="24"/>
        </w:rPr>
        <w:tab/>
      </w:r>
      <w:r>
        <w:rPr>
          <w:rFonts w:eastAsia="Arial"/>
          <w:color w:val="000000"/>
          <w:szCs w:val="24"/>
          <w:shd w:val="clear" w:color="auto" w:fill="FFFFFF"/>
        </w:rPr>
        <w:t xml:space="preserve">Tiekėjas gali keisti Sutartyje nurodytus subtiekėjus ir (ar) specialistus šiame Sutarties poskyryje nustatytais atvejais ir tvarka gavęs Pirkėjo rašytinį sutikimą. </w:t>
      </w:r>
    </w:p>
    <w:p w14:paraId="7D741B9E"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Pr>
          <w:rFonts w:eastAsia="Cambria"/>
          <w:szCs w:val="24"/>
        </w:rPr>
        <w:t>3.2.5.</w:t>
      </w:r>
      <w:r>
        <w:rPr>
          <w:szCs w:val="24"/>
        </w:rPr>
        <w:tab/>
      </w:r>
      <w:r>
        <w:rPr>
          <w:rFonts w:eastAsia="Cambria"/>
          <w:color w:val="000000"/>
          <w:szCs w:val="24"/>
        </w:rPr>
        <w:t xml:space="preserve">Subtiekėjus, kurių pajėgumais Tiekėjas nesirėmė pirkimo dokumentuose numatytiems kvalifikacijos reikalavimams pagrįsti, Tiekėjas gali keisti savo nuožiūra, apie tai raštu ne vėliau, kaip prieš 5 (penkias) darbo dienas informuodamas Pirkėją. Pirkėjas </w:t>
      </w:r>
      <w:r>
        <w:rPr>
          <w:color w:val="000000"/>
          <w:szCs w:val="24"/>
        </w:rPr>
        <w:t>(jeigu buvo taikoma pirkimo dokumentuose)</w:t>
      </w:r>
      <w:r>
        <w:rPr>
          <w:rFonts w:eastAsia="Cambria"/>
          <w:color w:val="000000"/>
          <w:szCs w:val="24"/>
        </w:rPr>
        <w:t xml:space="preserve"> turi patikrinti, ar nėra subtiekėjo pašalinimo pagrindų  ir subtiekėjo atitiktį nacionalinio saugumo interesams ir kilmės reikalavimams. Jeigu subtiekėjo padėtis neatitinka bet vieno iš nurodytų reikalavimų, Pirkėjas reikalauja pakeisti šį subtiekėją reikalavimus atitinkančiu subtiekėju. Pirkėjas per 5 (penkias) darbo dienas raštu informuoja Tiekėją apie leidimą pakeisti subtiekėją. Pirkėjui sutikus, Šalys pasirašo Susitarimą, kuris laikomas neatsiejama Sutarties dalimi.</w:t>
      </w:r>
    </w:p>
    <w:p w14:paraId="6A547ED9"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3.2.6.</w:t>
      </w:r>
      <w:r>
        <w:rPr>
          <w:rFonts w:eastAsia="Arial"/>
          <w:szCs w:val="24"/>
        </w:rPr>
        <w:tab/>
      </w:r>
      <w:r>
        <w:rPr>
          <w:rFonts w:eastAsia="Arial"/>
          <w:color w:val="000000"/>
          <w:szCs w:val="24"/>
          <w:shd w:val="clear" w:color="auto" w:fill="FFFFFF"/>
        </w:rPr>
        <w:t>Subtiekėjas, kurio pajėgumais Tiekėjas rėmėsi, kad atitiktų pirkimo dokumentuose nustatytus kvalifikacijos reikalavimus, gali būti keičiamas tik šiais atvejais: </w:t>
      </w:r>
    </w:p>
    <w:p w14:paraId="46932DD0"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Pr>
          <w:rFonts w:eastAsia="Cambria"/>
          <w:szCs w:val="24"/>
        </w:rPr>
        <w:t>3.2.6.1.</w:t>
      </w:r>
      <w:r>
        <w:rPr>
          <w:rFonts w:eastAsia="Cambria"/>
          <w:szCs w:val="24"/>
        </w:rPr>
        <w:tab/>
      </w:r>
      <w:r>
        <w:rPr>
          <w:rFonts w:eastAsia="Cambria"/>
          <w:color w:val="000000"/>
          <w:szCs w:val="24"/>
          <w:shd w:val="clear" w:color="auto" w:fill="FFFFFF"/>
        </w:rPr>
        <w:t xml:space="preserve">kai subtiekėjui </w:t>
      </w:r>
      <w:r>
        <w:rPr>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color w:val="000000"/>
          <w:szCs w:val="24"/>
          <w:shd w:val="clear" w:color="auto" w:fill="FFFFFF"/>
        </w:rPr>
        <w:t>; </w:t>
      </w:r>
    </w:p>
    <w:p w14:paraId="17515C62"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Pr>
          <w:rFonts w:eastAsia="Cambria"/>
          <w:szCs w:val="24"/>
        </w:rPr>
        <w:t>3.2.6.2.</w:t>
      </w:r>
      <w:r>
        <w:rPr>
          <w:rFonts w:eastAsia="Cambria"/>
          <w:szCs w:val="24"/>
        </w:rPr>
        <w:tab/>
      </w:r>
      <w:r>
        <w:rPr>
          <w:rFonts w:eastAsia="Cambria"/>
          <w:color w:val="000000"/>
          <w:szCs w:val="24"/>
          <w:shd w:val="clear" w:color="auto" w:fill="FFFFFF"/>
        </w:rPr>
        <w:t>kai subtiekėjas dėl objektyvių priežasčių (pavyzdžiui, subtiekėjui atsisakius dalyvauti Sutarties vykdyme, nutrūkus teisiniams santykiams su Tiekėju ir pan.) nebegali vykdyti visų ar dalies Sutartyje numatytų įsipareigojimų. </w:t>
      </w:r>
    </w:p>
    <w:p w14:paraId="2751CA95"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Pr>
          <w:rFonts w:eastAsia="Cambria"/>
          <w:szCs w:val="24"/>
        </w:rPr>
        <w:t>3.2.6.3.</w:t>
      </w:r>
      <w:r>
        <w:rPr>
          <w:rFonts w:eastAsia="Cambria"/>
          <w:szCs w:val="24"/>
        </w:rPr>
        <w:tab/>
      </w:r>
      <w:r>
        <w:rPr>
          <w:rFonts w:eastAsia="Cambria"/>
          <w:color w:val="000000"/>
          <w:szCs w:val="24"/>
          <w:shd w:val="clear" w:color="auto" w:fill="FFFFFF"/>
        </w:rPr>
        <w:t xml:space="preserve">Naujas subtiekėjas, kuris keičiamas vietoje subtiekėjo, </w:t>
      </w:r>
      <w:r>
        <w:rPr>
          <w:rFonts w:eastAsia="Arial"/>
          <w:color w:val="000000"/>
          <w:szCs w:val="24"/>
          <w:shd w:val="clear" w:color="auto" w:fill="FFFFFF"/>
        </w:rPr>
        <w:t>kurio pajėgumais Tiekėjas rėmėsi, kad atitiktų pirkimo dokumentuose nustatytus kvalifikacijos reikalavimus (toliau – naujas subtiekėjas),</w:t>
      </w:r>
      <w:r>
        <w:rPr>
          <w:rFonts w:eastAsia="Cambria"/>
          <w:color w:val="000000"/>
          <w:szCs w:val="24"/>
          <w:shd w:val="clear" w:color="auto" w:fill="FFFFFF"/>
        </w:rPr>
        <w:t xml:space="preserve"> turi atitikti pirkimo dokumentuose nustatytus reikalavimus dėl pašalinimo pagrindų nebuvimo</w:t>
      </w:r>
      <w:r>
        <w:rPr>
          <w:color w:val="000000"/>
          <w:szCs w:val="24"/>
          <w:highlight w:val="white"/>
        </w:rPr>
        <w:t>, keliamus kvalifikacijos reikalavimus, Tiekėjo pasiūlyme nurodytą keičiamo subtiekėjo kvalifikaciją pirkimo dokumentuose nustatytiems kokybiniams kriterijams pagrįsti ir nacionalinio saugumo interesus bei kilmės reikalavimus (jei taikoma)</w:t>
      </w:r>
      <w:r>
        <w:rPr>
          <w:rFonts w:eastAsia="Cambria"/>
          <w:color w:val="000000"/>
          <w:szCs w:val="24"/>
          <w:shd w:val="clear" w:color="auto" w:fill="FFFFFF"/>
        </w:rPr>
        <w:t xml:space="preserve">. </w:t>
      </w:r>
    </w:p>
    <w:p w14:paraId="07D58BB3"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Pr>
          <w:rFonts w:eastAsia="Cambria"/>
          <w:szCs w:val="24"/>
        </w:rPr>
        <w:t>3.2.7.</w:t>
      </w:r>
      <w:r>
        <w:rPr>
          <w:rFonts w:eastAsia="Cambria"/>
          <w:szCs w:val="24"/>
        </w:rPr>
        <w:tab/>
      </w:r>
      <w:r>
        <w:rPr>
          <w:rFonts w:eastAsia="Cambria"/>
          <w:color w:val="000000"/>
          <w:szCs w:val="24"/>
          <w:shd w:val="clear" w:color="auto" w:fill="FFFFFF"/>
        </w:rPr>
        <w:t>Tiekėjo (ar subtiekėjų) specialista</w:t>
      </w:r>
      <w:r>
        <w:rPr>
          <w:rFonts w:eastAsia="Cambria"/>
          <w:color w:val="000000"/>
          <w:szCs w:val="24"/>
        </w:rPr>
        <w:t>s</w:t>
      </w:r>
      <w:r>
        <w:rPr>
          <w:rFonts w:eastAsia="Cambria"/>
          <w:color w:val="000000"/>
          <w:szCs w:val="24"/>
          <w:shd w:val="clear" w:color="auto" w:fill="FFFFFF"/>
        </w:rPr>
        <w:t>, vykdysiant</w:t>
      </w:r>
      <w:r>
        <w:rPr>
          <w:rFonts w:eastAsia="Cambria"/>
          <w:color w:val="000000"/>
          <w:szCs w:val="24"/>
        </w:rPr>
        <w:t>i</w:t>
      </w:r>
      <w:r>
        <w:rPr>
          <w:rFonts w:eastAsia="Cambria"/>
          <w:color w:val="000000"/>
          <w:szCs w:val="24"/>
          <w:shd w:val="clear" w:color="auto" w:fill="FFFFFF"/>
        </w:rPr>
        <w:t>s Sutartį, gali būti pakeisti šiais atvejais: </w:t>
      </w:r>
    </w:p>
    <w:p w14:paraId="265D1624"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Pr>
          <w:rFonts w:eastAsia="Cambria"/>
          <w:szCs w:val="24"/>
        </w:rPr>
        <w:t>3.2.7.1.</w:t>
      </w:r>
      <w:r>
        <w:rPr>
          <w:rFonts w:eastAsia="Cambria"/>
          <w:szCs w:val="24"/>
        </w:rPr>
        <w:tab/>
      </w:r>
      <w:r>
        <w:rPr>
          <w:rFonts w:eastAsia="Cambria"/>
          <w:color w:val="000000"/>
          <w:szCs w:val="24"/>
          <w:shd w:val="clear" w:color="auto" w:fill="FFFFFF"/>
        </w:rPr>
        <w:t>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5C271AD3"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Pr>
          <w:rFonts w:eastAsia="Cambria"/>
          <w:szCs w:val="24"/>
        </w:rPr>
        <w:t>3.2.7.2.</w:t>
      </w:r>
      <w:r>
        <w:rPr>
          <w:rFonts w:eastAsia="Cambria"/>
          <w:szCs w:val="24"/>
        </w:rPr>
        <w:tab/>
      </w:r>
      <w:r>
        <w:rPr>
          <w:rFonts w:eastAsia="Cambria"/>
          <w:color w:val="000000"/>
          <w:szCs w:val="24"/>
          <w:shd w:val="clear" w:color="auto" w:fill="FFFFFF"/>
        </w:rPr>
        <w:t>Pirkėjo iniciatyva, jei Pirkėjas turi pagrįstų įtarimų, kad Tiekėjo Sutarties vykdymui paskirtas specialistas nekompetentingas vykdyti nustatytas pareigas. </w:t>
      </w:r>
    </w:p>
    <w:p w14:paraId="633CEFE2"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Pr>
          <w:rFonts w:eastAsia="Cambria"/>
          <w:szCs w:val="24"/>
        </w:rPr>
        <w:t>3.2.7.3.</w:t>
      </w:r>
      <w:r>
        <w:rPr>
          <w:rFonts w:eastAsia="Cambria"/>
          <w:szCs w:val="24"/>
        </w:rPr>
        <w:tab/>
      </w:r>
      <w:r>
        <w:rPr>
          <w:rFonts w:eastAsia="Cambria"/>
          <w:color w:val="000000"/>
          <w:szCs w:val="24"/>
          <w:shd w:val="clear" w:color="auto" w:fill="FFFFFF"/>
        </w:rPr>
        <w:t>Naujas specialistas</w:t>
      </w:r>
      <w:r>
        <w:rPr>
          <w:rFonts w:eastAsia="Cambria"/>
          <w:color w:val="000000"/>
          <w:szCs w:val="24"/>
        </w:rPr>
        <w:t xml:space="preserve"> </w:t>
      </w:r>
      <w:r>
        <w:rPr>
          <w:rFonts w:eastAsia="Cambria"/>
          <w:color w:val="000000"/>
          <w:szCs w:val="24"/>
          <w:shd w:val="clear" w:color="auto" w:fill="FFFFFF"/>
        </w:rPr>
        <w:t>turi turėti ne žemesnę nei pirkimo dokumentuose specialistui keliamą kvalifikaciją</w:t>
      </w:r>
      <w:r>
        <w:rPr>
          <w:rFonts w:eastAsia="Cambria"/>
          <w:color w:val="000000"/>
          <w:szCs w:val="24"/>
        </w:rPr>
        <w:t xml:space="preserve">, Tiekėjo pasiūlyme nurodytą keičiamo specialisto kvalifikaciją pirkimo dokumentuose nustatytiems kokybiniams kriterijams pagrįsti ir </w:t>
      </w:r>
      <w:r>
        <w:rPr>
          <w:rFonts w:eastAsia="Arial"/>
          <w:color w:val="000000"/>
          <w:szCs w:val="24"/>
          <w:shd w:val="clear" w:color="auto" w:fill="FFFFFF"/>
        </w:rPr>
        <w:t>nacionalinio saugumo interesus bei kilmės reikalavimus, nurodytus pirkimo dokumentuose</w:t>
      </w:r>
      <w:r>
        <w:rPr>
          <w:rFonts w:eastAsia="Cambria"/>
          <w:color w:val="000000"/>
          <w:szCs w:val="24"/>
        </w:rPr>
        <w:t xml:space="preserve"> (jei taikoma)</w:t>
      </w:r>
      <w:r>
        <w:rPr>
          <w:rFonts w:eastAsia="Cambria"/>
          <w:color w:val="000000"/>
          <w:szCs w:val="24"/>
          <w:shd w:val="clear" w:color="auto" w:fill="FFFFFF"/>
        </w:rPr>
        <w:t xml:space="preserve">. </w:t>
      </w:r>
    </w:p>
    <w:p w14:paraId="33CBAC23"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Pr>
          <w:rFonts w:eastAsia="Cambria"/>
          <w:szCs w:val="24"/>
        </w:rPr>
        <w:t>3.2.8.</w:t>
      </w:r>
      <w:r>
        <w:rPr>
          <w:rFonts w:eastAsia="Cambria"/>
          <w:szCs w:val="24"/>
        </w:rPr>
        <w:tab/>
      </w:r>
      <w:r>
        <w:rPr>
          <w:rFonts w:eastAsia="Cambria"/>
          <w:color w:val="000000"/>
          <w:szCs w:val="24"/>
          <w:shd w:val="clear" w:color="auto" w:fill="FFFFFF"/>
        </w:rPr>
        <w:t xml:space="preserve">Tiekėjas privalo ne vėliau nei prieš 5 (penkias) darbo dienas iki numatomo subtiekėjo, </w:t>
      </w:r>
      <w:r>
        <w:rPr>
          <w:rFonts w:eastAsia="Arial"/>
          <w:color w:val="000000"/>
          <w:szCs w:val="24"/>
          <w:shd w:val="clear" w:color="auto" w:fill="FFFFFF"/>
        </w:rPr>
        <w:t xml:space="preserve">kurio pajėgumais Tiekėjas rėmėsi, kad atitiktų pirkimo dokumentuose nustatytus kvalifikacijos </w:t>
      </w:r>
      <w:r>
        <w:rPr>
          <w:rFonts w:eastAsia="Arial"/>
          <w:color w:val="000000"/>
          <w:szCs w:val="24"/>
          <w:shd w:val="clear" w:color="auto" w:fill="FFFFFF"/>
        </w:rPr>
        <w:lastRenderedPageBreak/>
        <w:t xml:space="preserve">reikalavimus, ar specialisto </w:t>
      </w:r>
      <w:r>
        <w:rPr>
          <w:rFonts w:eastAsia="Cambria"/>
          <w:color w:val="000000"/>
          <w:szCs w:val="24"/>
          <w:shd w:val="clear" w:color="auto" w:fill="FFFFFF"/>
        </w:rPr>
        <w:t xml:space="preserve">keitimo pateikti Pirkėjui argumentuotą rašytinį prašymą ir šiuos dokumentus: </w:t>
      </w:r>
    </w:p>
    <w:p w14:paraId="279777EF"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Pr>
          <w:rFonts w:eastAsia="Cambria"/>
          <w:szCs w:val="24"/>
        </w:rPr>
        <w:t>3.2.8.1.</w:t>
      </w:r>
      <w:r>
        <w:rPr>
          <w:rFonts w:eastAsia="Cambria"/>
          <w:szCs w:val="24"/>
        </w:rPr>
        <w:tab/>
      </w:r>
      <w:r>
        <w:rPr>
          <w:rFonts w:eastAsia="Cambria"/>
          <w:color w:val="000000"/>
          <w:szCs w:val="24"/>
          <w:shd w:val="clear" w:color="auto" w:fill="FFFFFF"/>
        </w:rPr>
        <w:t xml:space="preserve"> prašymą pakeisti subtiekėją ar specialistą, paaiškinant keitimo aplinkybę. Pirkėjas pasilieka teisę paprašyti įrodymų, pagrindžiančių keitimo aplinkybę; </w:t>
      </w:r>
    </w:p>
    <w:p w14:paraId="78E0CEA8"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Pr>
          <w:rFonts w:eastAsia="Cambria"/>
          <w:szCs w:val="24"/>
        </w:rPr>
        <w:t>3.2.8.2.</w:t>
      </w:r>
      <w:r>
        <w:rPr>
          <w:rFonts w:eastAsia="Cambria"/>
          <w:szCs w:val="24"/>
        </w:rPr>
        <w:tab/>
      </w:r>
      <w:r>
        <w:rPr>
          <w:rFonts w:eastAsia="Cambria"/>
          <w:color w:val="000000"/>
          <w:szCs w:val="24"/>
        </w:rPr>
        <w:t xml:space="preserve">naujo subtiekėjo ar specialisto kvalifikaciją, pašalinimo pagrindų nebuvimą ir atitiktį </w:t>
      </w:r>
      <w:r>
        <w:rPr>
          <w:rFonts w:eastAsia="Arial"/>
          <w:color w:val="000000"/>
          <w:szCs w:val="24"/>
          <w:shd w:val="clear" w:color="auto" w:fill="FFFFFF"/>
        </w:rPr>
        <w:t>nacionalinio saugumo interesams bei kilmės reikalavimams</w:t>
      </w:r>
      <w:r>
        <w:rPr>
          <w:rFonts w:eastAsia="Cambria"/>
          <w:color w:val="000000"/>
          <w:szCs w:val="24"/>
        </w:rPr>
        <w:t xml:space="preserve"> įrodančius dokumentus pagal Sutarties reikalavimus. </w:t>
      </w:r>
    </w:p>
    <w:p w14:paraId="63650422"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Pr>
          <w:rFonts w:eastAsia="Cambria"/>
          <w:szCs w:val="24"/>
        </w:rPr>
        <w:t>3.2.9.</w:t>
      </w:r>
      <w:r>
        <w:rPr>
          <w:rFonts w:eastAsia="Cambria"/>
          <w:szCs w:val="24"/>
        </w:rPr>
        <w:tab/>
      </w:r>
      <w:r>
        <w:rPr>
          <w:rFonts w:eastAsia="Cambria"/>
          <w:color w:val="000000"/>
          <w:szCs w:val="24"/>
        </w:rPr>
        <w:t>Pirkėjas, gavęs Tiekėjo prašymą su kitais Sutartyje nurodytais dokumentais, per 5 (penkias) darbo dienas įvertina keitimo galimybes ir raštu informuoja Tiekėją apie leidimą pakeisti subtiekėją ar specialistą. Pirkėjui sutikus, Šalys pasirašo Susitarimą, kuris laikomas neatsiejama Sutarties dalimi.</w:t>
      </w:r>
    </w:p>
    <w:p w14:paraId="355C64FE"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Pr>
          <w:rFonts w:eastAsia="Cambria"/>
          <w:szCs w:val="24"/>
        </w:rPr>
        <w:t>3.2.10.</w:t>
      </w:r>
      <w:r>
        <w:rPr>
          <w:rFonts w:eastAsia="Cambria"/>
          <w:szCs w:val="24"/>
        </w:rPr>
        <w:tab/>
      </w:r>
      <w:r>
        <w:rPr>
          <w:rFonts w:eastAsia="Cambria"/>
          <w:color w:val="000000"/>
          <w:szCs w:val="24"/>
          <w:shd w:val="clear" w:color="auto" w:fill="FFFFFF"/>
        </w:rPr>
        <w:t>Naujas subtiekėjas ar specialistas gali pradėti vykdyti jiems Tiekėjo pavestus įsipareigojimus pagal Sutartį ne anksčiau, nei bus pasirašytas Susitarimas.</w:t>
      </w:r>
    </w:p>
    <w:p w14:paraId="349B398B"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Pr>
          <w:rFonts w:eastAsia="Cambria"/>
          <w:szCs w:val="24"/>
        </w:rPr>
        <w:t>3.2.11.</w:t>
      </w:r>
      <w:r>
        <w:rPr>
          <w:rFonts w:eastAsia="Cambria"/>
          <w:szCs w:val="24"/>
        </w:rPr>
        <w:tab/>
      </w:r>
      <w:r>
        <w:rPr>
          <w:rFonts w:eastAsia="Cambria"/>
          <w:color w:val="000000"/>
          <w:szCs w:val="24"/>
        </w:rPr>
        <w:t xml:space="preserve">Tiekėjas privalo pakeisti subtiekėją ar specialistą, jei paaiškėja, kad jis neatitinka jam pirkimo dokumentuose keliamų reikalavimų. </w:t>
      </w:r>
    </w:p>
    <w:p w14:paraId="41FB5819"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color w:val="000000"/>
          <w:szCs w:val="24"/>
        </w:rPr>
      </w:pPr>
      <w:r>
        <w:rPr>
          <w:rFonts w:eastAsia="Cambria"/>
          <w:color w:val="000000"/>
          <w:szCs w:val="24"/>
        </w:rPr>
        <w:t>3.2.12.</w:t>
      </w:r>
      <w:r>
        <w:rPr>
          <w:rFonts w:eastAsia="Cambria"/>
          <w:color w:val="000000"/>
          <w:szCs w:val="24"/>
        </w:rPr>
        <w:tab/>
      </w:r>
      <w:r>
        <w:rPr>
          <w:rFonts w:eastAsia="Cambria"/>
          <w:color w:val="000000"/>
          <w:szCs w:val="24"/>
          <w:shd w:val="clear" w:color="auto" w:fill="FFFFFF"/>
        </w:rPr>
        <w:t>Jei Tiekėjas pakeičia esamą arba pasitelkia naują subtiekėją ar specialistą, negavęs Pirkėjo raštiško sutikimo, arba sutartinius įsipareigojimus pagal Sutartį vykdo subtiekėjai</w:t>
      </w:r>
      <w:r>
        <w:rPr>
          <w:rFonts w:eastAsia="Cambria"/>
          <w:color w:val="D13438"/>
          <w:szCs w:val="24"/>
          <w:shd w:val="clear" w:color="auto" w:fill="FFFFFF"/>
        </w:rPr>
        <w:t xml:space="preserve"> </w:t>
      </w:r>
      <w:r>
        <w:rPr>
          <w:rFonts w:eastAsia="Cambria"/>
          <w:color w:val="000000"/>
          <w:szCs w:val="24"/>
          <w:shd w:val="clear" w:color="auto" w:fill="FFFFFF"/>
        </w:rPr>
        <w:t>ar specialistai, neatitinkantys pirkimo dokumentuose nustatytų kvalifikacijos reikalavimų</w:t>
      </w:r>
      <w:r>
        <w:rPr>
          <w:rFonts w:eastAsia="Cambria"/>
          <w:color w:val="000000"/>
          <w:szCs w:val="24"/>
        </w:rPr>
        <w:t>, reikalavimų dėl pašalinimo pagrindų nebuvimo, atitikties nacionalinio saugumo interesams bei kilmės reikalavimams (jei taikoma) ir Tiekėjo pasiūlyme nurodytų sąlygų pirkimo dokumentuose nustatytiems kokybiniams kriterijams pagrįsti (jei taikoma)</w:t>
      </w:r>
      <w:r>
        <w:rPr>
          <w:rFonts w:eastAsia="Cambria"/>
          <w:color w:val="000000"/>
          <w:szCs w:val="24"/>
          <w:shd w:val="clear" w:color="auto" w:fill="FFFFFF"/>
        </w:rPr>
        <w:t>, Tiekėjui taikoma Specialiosiose sąlygose nustatyto dydžio bauda.</w:t>
      </w:r>
    </w:p>
    <w:p w14:paraId="626F7F50" w14:textId="77777777" w:rsidR="003969E1" w:rsidRDefault="003969E1"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color w:val="000000"/>
          <w:szCs w:val="24"/>
        </w:rPr>
      </w:pPr>
    </w:p>
    <w:p w14:paraId="6A73FDCC" w14:textId="77777777" w:rsidR="003969E1" w:rsidRDefault="009632BE">
      <w:pPr>
        <w:widowControl w:val="0"/>
        <w:pBdr>
          <w:top w:val="nil"/>
          <w:left w:val="nil"/>
          <w:bottom w:val="nil"/>
          <w:right w:val="nil"/>
          <w:between w:val="nil"/>
        </w:pBdr>
        <w:tabs>
          <w:tab w:val="left" w:pos="567"/>
          <w:tab w:val="left" w:pos="851"/>
          <w:tab w:val="left" w:pos="992"/>
          <w:tab w:val="left" w:pos="1134"/>
        </w:tabs>
        <w:spacing w:line="259" w:lineRule="auto"/>
        <w:jc w:val="center"/>
        <w:rPr>
          <w:rFonts w:eastAsia="Cambria"/>
          <w:b/>
          <w:bCs/>
          <w:color w:val="000000"/>
          <w:szCs w:val="24"/>
        </w:rPr>
      </w:pPr>
      <w:r>
        <w:rPr>
          <w:rFonts w:eastAsia="Cambria"/>
          <w:b/>
          <w:bCs/>
          <w:color w:val="000000"/>
          <w:szCs w:val="24"/>
        </w:rPr>
        <w:t>3.3. Jungtinės veiklos partnerių keitimas</w:t>
      </w:r>
    </w:p>
    <w:p w14:paraId="7EDC5DDD" w14:textId="77777777" w:rsidR="003969E1" w:rsidRDefault="003969E1">
      <w:pPr>
        <w:widowControl w:val="0"/>
        <w:pBdr>
          <w:top w:val="nil"/>
          <w:left w:val="nil"/>
          <w:bottom w:val="nil"/>
          <w:right w:val="nil"/>
          <w:between w:val="nil"/>
        </w:pBdr>
        <w:tabs>
          <w:tab w:val="left" w:pos="567"/>
        </w:tabs>
        <w:spacing w:line="259" w:lineRule="auto"/>
        <w:jc w:val="both"/>
        <w:rPr>
          <w:rFonts w:eastAsia="Cambria"/>
          <w:szCs w:val="24"/>
        </w:rPr>
      </w:pPr>
    </w:p>
    <w:p w14:paraId="6709D08F" w14:textId="77777777" w:rsidR="003969E1" w:rsidRDefault="009632BE" w:rsidP="009632BE">
      <w:pPr>
        <w:widowControl w:val="0"/>
        <w:pBdr>
          <w:top w:val="nil"/>
          <w:left w:val="nil"/>
          <w:bottom w:val="nil"/>
          <w:right w:val="nil"/>
          <w:between w:val="nil"/>
        </w:pBdr>
        <w:spacing w:line="259" w:lineRule="auto"/>
        <w:jc w:val="both"/>
        <w:rPr>
          <w:rFonts w:eastAsia="Cambria"/>
          <w:szCs w:val="24"/>
        </w:rPr>
      </w:pPr>
      <w:r>
        <w:rPr>
          <w:rFonts w:eastAsia="Cambria"/>
          <w:color w:val="000000"/>
          <w:szCs w:val="24"/>
          <w:shd w:val="clear" w:color="auto" w:fill="FFFFFF"/>
        </w:rPr>
        <w:t xml:space="preserve">3.3.1. Tiekėjas, vykdantis Sutartį jungtinės veiklos pagrindu,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 </w:t>
      </w:r>
    </w:p>
    <w:p w14:paraId="7E92DFBA"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Pr>
          <w:rFonts w:eastAsia="Cambria"/>
          <w:color w:val="000000"/>
          <w:szCs w:val="24"/>
          <w:shd w:val="clear" w:color="auto" w:fill="FFFFFF"/>
        </w:rPr>
        <w:t>3.3.2. Tiekėjas, vykdantis Sutartį jungtinės veiklos pagrindu, turi teisę pakeisti partnerį, jei dėl reorganizavimo, restruktūrizavimo ar bankroto procedūrų, pradinio partnerio teises ir pareigas visiškai arba iš dalies perima kitas partneris. Toks Tiekėjo pakeitimas negali lemti kitų esminių Sutarties pakeitimų ir taip negali būti siekiama išvengti VPĮ ir kitų teisės aktų taikymo.</w:t>
      </w:r>
    </w:p>
    <w:p w14:paraId="639DE458"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Pr>
          <w:rFonts w:eastAsia="Cambria"/>
          <w:color w:val="000000"/>
          <w:szCs w:val="24"/>
          <w:shd w:val="clear" w:color="auto" w:fill="FFFFFF"/>
        </w:rPr>
        <w:t xml:space="preserve">3.3.3. Tiekėjas privalo ne vėliau nei prieš 10 (dešimt) darbo dienų iki numatomo partnerio keitimo arba atsisakymo pateikti Pirkėjui argumentuotą rašytinį prašymą ir šiuos dokumentus: </w:t>
      </w:r>
    </w:p>
    <w:p w14:paraId="3B4DF4E3"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Pr>
          <w:rFonts w:eastAsia="Cambria"/>
          <w:color w:val="000000"/>
          <w:szCs w:val="24"/>
          <w:shd w:val="clear" w:color="auto" w:fill="FFFFFF"/>
        </w:rPr>
        <w:t xml:space="preserve">3.3.3.1. prašymą pakeisti Tiekėjo sudėtį ir įrodymus, pagrindžiančius bent vieną partnerio atsisakymo ar keitimo aplinkybę, nurodytą Sutartyje; </w:t>
      </w:r>
    </w:p>
    <w:p w14:paraId="38B8780A"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Pr>
          <w:rFonts w:eastAsia="Cambria"/>
          <w:color w:val="000000"/>
          <w:szCs w:val="24"/>
          <w:shd w:val="clear" w:color="auto" w:fill="FFFFFF"/>
        </w:rPr>
        <w:t xml:space="preserve">3.3.3.2. naujos jungtinės veiklos sutarties ar esamos jungtinės veiklos sutarties pakeitimo kopiją, kurioje, jeigu partneris pasitraukia, turi būti nurodyta, kad pasitraukiančiojo partnerio </w:t>
      </w:r>
      <w:r>
        <w:rPr>
          <w:rFonts w:eastAsia="Cambria"/>
          <w:color w:val="000000"/>
          <w:szCs w:val="24"/>
          <w:shd w:val="clear" w:color="auto" w:fill="FFFFFF"/>
        </w:rPr>
        <w:lastRenderedPageBreak/>
        <w:t xml:space="preserve">įsipareigojimus visa apimtimi perima pasiliekantis jungtinės veiklos partneris (toliau – pasiliekantysis partneris); </w:t>
      </w:r>
    </w:p>
    <w:p w14:paraId="17E1EDBA"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Pr>
          <w:rFonts w:eastAsia="Cambria"/>
          <w:color w:val="000000"/>
          <w:szCs w:val="24"/>
          <w:shd w:val="clear" w:color="auto" w:fill="FFFFFF"/>
        </w:rPr>
        <w:t xml:space="preserve">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rFonts w:eastAsia="Cambria"/>
          <w:color w:val="000000"/>
          <w:szCs w:val="24"/>
        </w:rPr>
        <w:t>nacionalinio saugumo interesams bei kilmės reikalavimams</w:t>
      </w:r>
      <w:r>
        <w:rPr>
          <w:rFonts w:eastAsia="Cambria"/>
          <w:color w:val="000000"/>
          <w:szCs w:val="24"/>
          <w:shd w:val="clear" w:color="auto" w:fill="FFFFFF"/>
        </w:rPr>
        <w:t xml:space="preserve"> (jei taikoma). </w:t>
      </w:r>
    </w:p>
    <w:p w14:paraId="5169C718"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Pr>
          <w:rFonts w:eastAsia="Cambria"/>
          <w:color w:val="000000"/>
          <w:szCs w:val="24"/>
          <w:shd w:val="clear" w:color="auto" w:fill="FFFFFF"/>
        </w:rPr>
        <w:t xml:space="preserve">3.3.4. Pirkėjas, gavęs Tiekėjo prašymą su kitais Sutartyje nurodytais dokumentais, per 10 (dešimt) darbo dienų įvertina keitimo galimybes ir raštu informuoja Tiekėją apie Sutarties nutraukimą arba apie leidimą atsisakyti ar pakeisti partnerį. Pirkėjui sutikus, Šalys pasirašo Susitarimą, kuris laikomas neatsiejama Sutarties dalimi. </w:t>
      </w:r>
    </w:p>
    <w:p w14:paraId="6207CB58" w14:textId="77777777" w:rsidR="003969E1" w:rsidRDefault="003969E1"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p>
    <w:p w14:paraId="6010D0D3" w14:textId="77777777" w:rsidR="003969E1" w:rsidRDefault="009632BE">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color w:val="000000"/>
          <w:szCs w:val="24"/>
        </w:rPr>
      </w:pPr>
      <w:r>
        <w:rPr>
          <w:rFonts w:eastAsia="Arial"/>
          <w:b/>
          <w:color w:val="000000"/>
          <w:szCs w:val="24"/>
        </w:rPr>
        <w:t>3.4.</w:t>
      </w:r>
      <w:r>
        <w:rPr>
          <w:rFonts w:eastAsia="Arial"/>
          <w:b/>
          <w:color w:val="000000"/>
          <w:szCs w:val="24"/>
        </w:rPr>
        <w:tab/>
      </w:r>
      <w:r>
        <w:rPr>
          <w:rFonts w:eastAsia="Arial"/>
          <w:b/>
          <w:szCs w:val="24"/>
        </w:rPr>
        <w:t>Susitarimai dėl tiesioginio atsiskaitymo su subtiekėjais</w:t>
      </w:r>
    </w:p>
    <w:p w14:paraId="0028110A" w14:textId="77777777" w:rsidR="003969E1" w:rsidRDefault="003969E1">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color w:val="000000"/>
          <w:szCs w:val="24"/>
        </w:rPr>
      </w:pPr>
    </w:p>
    <w:p w14:paraId="1C224CB4"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3.4.1.</w:t>
      </w:r>
      <w:r>
        <w:rPr>
          <w:rFonts w:eastAsia="Arial"/>
          <w:szCs w:val="24"/>
        </w:rPr>
        <w:tab/>
      </w:r>
      <w:r>
        <w:rPr>
          <w:rFonts w:eastAsia="Arial"/>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6AE56557"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Pr>
          <w:rFonts w:eastAsia="Cambria"/>
          <w:szCs w:val="24"/>
        </w:rPr>
        <w:t>3.4.1.1.</w:t>
      </w:r>
      <w:r>
        <w:rPr>
          <w:rFonts w:eastAsia="Cambria"/>
          <w:szCs w:val="24"/>
        </w:rPr>
        <w:tab/>
      </w:r>
      <w:r>
        <w:rPr>
          <w:rFonts w:eastAsia="Cambria"/>
          <w:color w:val="000000"/>
          <w:szCs w:val="24"/>
          <w:shd w:val="clear" w:color="auto" w:fill="FFFFFF"/>
        </w:rPr>
        <w:t>sudarius Sutartį, Tiekėjas ne vėliau negu Sutartis pradedama vykdyti, įsipareigoja Pirkėjui raštu pateikti tuo metu žinomų subtiekėjų pavadinimus, kontaktinius duomenis ir jų atstovus. Pirkėjas taip pat reikalauja, kad Tiekėjas informuotų apie minėtos informacijos pasikeitimus bei</w:t>
      </w:r>
      <w:r>
        <w:rPr>
          <w:b/>
          <w:bCs/>
          <w:color w:val="5C5D5D"/>
          <w:szCs w:val="24"/>
        </w:rPr>
        <w:t xml:space="preserve"> </w:t>
      </w:r>
      <w:r>
        <w:rPr>
          <w:rFonts w:eastAsia="Cambria"/>
          <w:color w:val="000000"/>
          <w:szCs w:val="24"/>
          <w:shd w:val="clear" w:color="auto" w:fill="FFFFFF"/>
        </w:rPr>
        <w:t>naujų subtiekėjų pasitelkimą visu Sutarties vykdymo metu;</w:t>
      </w:r>
    </w:p>
    <w:p w14:paraId="7D6D9B8F"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Pr>
          <w:rFonts w:eastAsia="Cambria"/>
          <w:szCs w:val="24"/>
        </w:rPr>
        <w:t>3.4.1.2.</w:t>
      </w:r>
      <w:r>
        <w:rPr>
          <w:rFonts w:eastAsia="Cambria"/>
          <w:szCs w:val="24"/>
        </w:rPr>
        <w:tab/>
      </w:r>
      <w:r>
        <w:rPr>
          <w:rFonts w:eastAsia="Cambria"/>
          <w:color w:val="000000"/>
          <w:szCs w:val="24"/>
          <w:shd w:val="clear" w:color="auto" w:fill="FFFFFF"/>
        </w:rPr>
        <w:t>Pirkėjas ne vėliau kaip per 3 (tris) darbo dienas nuo Bendrųjų sąlygų 3.4.1.1 punkte nurodytos informacijos gavimo dienos raštu informuoja subtiekėjus apie tiesioginio atsiskaitymo galimybę;</w:t>
      </w:r>
    </w:p>
    <w:p w14:paraId="70F5BEF2"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Pr>
          <w:rFonts w:eastAsia="Cambria"/>
          <w:szCs w:val="24"/>
        </w:rPr>
        <w:t>3.4.1.3.</w:t>
      </w:r>
      <w:r>
        <w:rPr>
          <w:rFonts w:eastAsia="Cambria"/>
          <w:szCs w:val="24"/>
        </w:rPr>
        <w:tab/>
      </w:r>
      <w:r>
        <w:rPr>
          <w:rFonts w:eastAsia="Cambria"/>
          <w:color w:val="000000"/>
          <w:szCs w:val="24"/>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1EAB4FD0"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Pr>
          <w:rFonts w:eastAsia="Cambria"/>
          <w:szCs w:val="24"/>
        </w:rPr>
        <w:t>3.4.1.4.</w:t>
      </w:r>
      <w:r>
        <w:rPr>
          <w:rFonts w:eastAsia="Cambria"/>
          <w:szCs w:val="24"/>
        </w:rPr>
        <w:tab/>
      </w:r>
      <w:r>
        <w:rPr>
          <w:rFonts w:eastAsia="Cambria"/>
          <w:color w:val="000000"/>
          <w:szCs w:val="24"/>
          <w:shd w:val="clear" w:color="auto" w:fill="FFFFFF"/>
        </w:rPr>
        <w:t>tiesioginio atsiskaitymo su subtiekėjais galimybė nekeičia Tiekėjo atsakomybės dėl Sutarties įvykdymo.</w:t>
      </w:r>
    </w:p>
    <w:p w14:paraId="2D21A8D1" w14:textId="77777777" w:rsidR="003969E1" w:rsidRDefault="003969E1"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p>
    <w:p w14:paraId="7F5633FC" w14:textId="77777777" w:rsidR="003969E1" w:rsidRDefault="009632BE">
      <w:pPr>
        <w:widowControl w:val="0"/>
        <w:pBdr>
          <w:top w:val="nil"/>
          <w:left w:val="nil"/>
          <w:bottom w:val="nil"/>
          <w:right w:val="nil"/>
          <w:between w:val="nil"/>
        </w:pBdr>
        <w:tabs>
          <w:tab w:val="left" w:pos="567"/>
          <w:tab w:val="left" w:pos="851"/>
          <w:tab w:val="left" w:pos="992"/>
          <w:tab w:val="left" w:pos="1134"/>
        </w:tabs>
        <w:spacing w:line="259" w:lineRule="auto"/>
        <w:ind w:left="360" w:hanging="360"/>
        <w:jc w:val="center"/>
        <w:rPr>
          <w:rFonts w:eastAsia="Arial"/>
          <w:b/>
          <w:caps/>
          <w:szCs w:val="24"/>
        </w:rPr>
      </w:pPr>
      <w:r>
        <w:rPr>
          <w:rFonts w:eastAsia="Arial"/>
          <w:b/>
          <w:caps/>
          <w:szCs w:val="24"/>
        </w:rPr>
        <w:t>4.</w:t>
      </w:r>
      <w:r>
        <w:rPr>
          <w:rFonts w:eastAsia="Arial"/>
          <w:b/>
          <w:caps/>
          <w:szCs w:val="24"/>
        </w:rPr>
        <w:tab/>
        <w:t>Šalių bendradarbiavimas</w:t>
      </w:r>
    </w:p>
    <w:p w14:paraId="2915577D" w14:textId="77777777" w:rsidR="003969E1" w:rsidRDefault="003969E1">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b/>
          <w:caps/>
          <w:smallCaps/>
          <w:szCs w:val="24"/>
        </w:rPr>
      </w:pPr>
    </w:p>
    <w:p w14:paraId="32CA2383" w14:textId="77777777" w:rsidR="003969E1" w:rsidRDefault="009632BE">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Cs w:val="24"/>
        </w:rPr>
      </w:pPr>
      <w:r>
        <w:rPr>
          <w:rFonts w:eastAsia="Arial"/>
          <w:b/>
          <w:szCs w:val="24"/>
        </w:rPr>
        <w:t>4.1.</w:t>
      </w:r>
      <w:r>
        <w:rPr>
          <w:rFonts w:eastAsia="Arial"/>
          <w:b/>
          <w:szCs w:val="24"/>
        </w:rPr>
        <w:tab/>
        <w:t>Šalių bendradarbiavimo pareiga</w:t>
      </w:r>
    </w:p>
    <w:p w14:paraId="0FC12EE9" w14:textId="77777777" w:rsidR="003969E1" w:rsidRDefault="003969E1">
      <w:pPr>
        <w:keepNext/>
        <w:keepLines/>
        <w:widowControl w:val="0"/>
        <w:pBdr>
          <w:top w:val="nil"/>
          <w:left w:val="nil"/>
          <w:bottom w:val="nil"/>
          <w:right w:val="nil"/>
          <w:between w:val="nil"/>
        </w:pBdr>
        <w:tabs>
          <w:tab w:val="left" w:pos="567"/>
          <w:tab w:val="left" w:pos="851"/>
          <w:tab w:val="left" w:pos="992"/>
          <w:tab w:val="left" w:pos="1134"/>
        </w:tabs>
        <w:spacing w:line="259" w:lineRule="auto"/>
        <w:outlineLvl w:val="1"/>
        <w:rPr>
          <w:rFonts w:eastAsia="Arial"/>
          <w:b/>
          <w:szCs w:val="24"/>
        </w:rPr>
      </w:pPr>
    </w:p>
    <w:p w14:paraId="01315DB7"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4.1.1.</w:t>
      </w:r>
      <w:r>
        <w:rPr>
          <w:rFonts w:eastAsia="Arial"/>
          <w:szCs w:val="24"/>
        </w:rPr>
        <w:tab/>
        <w:t xml:space="preserve">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 </w:t>
      </w:r>
    </w:p>
    <w:p w14:paraId="5DE4EA61"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4.1.2.</w:t>
      </w:r>
      <w:r>
        <w:rPr>
          <w:rFonts w:eastAsia="Arial"/>
          <w:szCs w:val="24"/>
        </w:rPr>
        <w:tab/>
        <w:t xml:space="preserve">Šalys įsipareigoja užtikrinti, kad viena kitai teiks dokumentus ir (ar) kitą informaciją, kurie </w:t>
      </w:r>
      <w:r>
        <w:rPr>
          <w:rFonts w:eastAsia="Arial"/>
          <w:szCs w:val="24"/>
        </w:rPr>
        <w:lastRenderedPageBreak/>
        <w:t>yra būtini Šalių tinkamam įsipareigojimų įvykdymui pagal Sutartį.</w:t>
      </w:r>
    </w:p>
    <w:p w14:paraId="32006E39"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4.1.3.</w:t>
      </w:r>
      <w:r>
        <w:rPr>
          <w:rFonts w:eastAsia="Arial"/>
          <w:szCs w:val="24"/>
        </w:rPr>
        <w:tab/>
      </w:r>
      <w:r>
        <w:rPr>
          <w:rFonts w:eastAsia="Arial"/>
          <w:szCs w:val="24"/>
          <w:shd w:val="clear" w:color="auto" w:fill="FFFFFF"/>
        </w:rPr>
        <w:t xml:space="preserve">Jeigu Šalis susiduria su </w:t>
      </w:r>
      <w:r>
        <w:rPr>
          <w:rFonts w:eastAsia="Arial"/>
          <w:szCs w:val="24"/>
        </w:rPr>
        <w:t>S</w:t>
      </w:r>
      <w:r>
        <w:rPr>
          <w:rFonts w:eastAsia="Arial"/>
          <w:szCs w:val="24"/>
          <w:shd w:val="clear" w:color="auto" w:fill="FFFFFF"/>
        </w:rPr>
        <w:t>utarties vykdymo kliūtimi, ji turi nedelsdama, bet ne vėliau kaip per 5 (penkias) darbo dienas, įspėti kitą Šalį apie tokia</w:t>
      </w:r>
      <w:r>
        <w:rPr>
          <w:rFonts w:eastAsia="Arial"/>
          <w:szCs w:val="24"/>
        </w:rPr>
        <w:t>s</w:t>
      </w:r>
      <w:r>
        <w:rPr>
          <w:rFonts w:eastAsia="Arial"/>
          <w:szCs w:val="24"/>
          <w:shd w:val="clear" w:color="auto" w:fill="FFFFFF"/>
        </w:rPr>
        <w:t xml:space="preserve"> kliūtis</w:t>
      </w:r>
      <w:r>
        <w:rPr>
          <w:rFonts w:eastAsia="Arial"/>
          <w:szCs w:val="24"/>
        </w:rPr>
        <w:t xml:space="preserve"> ir imtis visų nuo jos priklausančių protingų priemonių toms kliūtims pašalinti. </w:t>
      </w:r>
    </w:p>
    <w:p w14:paraId="55913D9F" w14:textId="77777777" w:rsidR="003969E1" w:rsidRDefault="003969E1" w:rsidP="009632BE">
      <w:pPr>
        <w:widowControl w:val="0"/>
        <w:pBdr>
          <w:top w:val="nil"/>
          <w:left w:val="nil"/>
          <w:bottom w:val="nil"/>
          <w:right w:val="nil"/>
          <w:between w:val="nil"/>
        </w:pBdr>
        <w:tabs>
          <w:tab w:val="left" w:pos="567"/>
          <w:tab w:val="left" w:pos="851"/>
          <w:tab w:val="left" w:pos="992"/>
          <w:tab w:val="left" w:pos="1134"/>
        </w:tabs>
        <w:spacing w:line="259" w:lineRule="auto"/>
        <w:ind w:firstLine="53"/>
        <w:jc w:val="both"/>
        <w:rPr>
          <w:rFonts w:eastAsia="Arial"/>
          <w:szCs w:val="24"/>
        </w:rPr>
      </w:pPr>
    </w:p>
    <w:p w14:paraId="3FF5F074" w14:textId="77777777" w:rsidR="003969E1" w:rsidRDefault="009632BE">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color w:val="000000"/>
          <w:szCs w:val="24"/>
        </w:rPr>
      </w:pPr>
      <w:r>
        <w:rPr>
          <w:rFonts w:eastAsia="Arial"/>
          <w:b/>
          <w:color w:val="000000"/>
          <w:szCs w:val="24"/>
        </w:rPr>
        <w:t>4.2.</w:t>
      </w:r>
      <w:r>
        <w:rPr>
          <w:rFonts w:eastAsia="Arial"/>
          <w:b/>
          <w:color w:val="000000"/>
          <w:szCs w:val="24"/>
        </w:rPr>
        <w:tab/>
      </w:r>
      <w:r>
        <w:rPr>
          <w:rFonts w:eastAsia="Arial"/>
          <w:b/>
          <w:szCs w:val="24"/>
        </w:rPr>
        <w:t>Kontaktiniai asmenys</w:t>
      </w:r>
    </w:p>
    <w:p w14:paraId="59165700" w14:textId="77777777" w:rsidR="003969E1" w:rsidRDefault="003969E1">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color w:val="000000"/>
          <w:szCs w:val="24"/>
        </w:rPr>
      </w:pPr>
    </w:p>
    <w:p w14:paraId="49147211" w14:textId="77777777" w:rsidR="003969E1" w:rsidRDefault="009632BE" w:rsidP="009632BE">
      <w:pPr>
        <w:widowControl w:val="0"/>
        <w:tabs>
          <w:tab w:val="left" w:pos="567"/>
          <w:tab w:val="left" w:pos="709"/>
          <w:tab w:val="left" w:pos="851"/>
          <w:tab w:val="left" w:pos="992"/>
          <w:tab w:val="left" w:pos="1134"/>
        </w:tabs>
        <w:spacing w:line="259" w:lineRule="auto"/>
        <w:jc w:val="both"/>
        <w:rPr>
          <w:rFonts w:eastAsia="Arial"/>
          <w:szCs w:val="24"/>
        </w:rPr>
      </w:pPr>
      <w:r>
        <w:rPr>
          <w:rFonts w:eastAsia="Arial"/>
          <w:szCs w:val="24"/>
        </w:rPr>
        <w:t>4.2.1.</w:t>
      </w:r>
      <w:r>
        <w:rPr>
          <w:rFonts w:eastAsia="Arial"/>
          <w:szCs w:val="24"/>
        </w:rPr>
        <w:tab/>
        <w:t xml:space="preserve">Kiekviena iš Šalių Sutarties sudarymo metu privalo paskirti kontaktinį asmenį, atsakingą už Sutarties vykdymą (pavyzdžiui, Prekių priėmimą, užsakymų teikimą ir gavimą ir kt.), ir nurodyti jų kontaktinius duomenis Specialiosiose sąlygose. </w:t>
      </w:r>
    </w:p>
    <w:p w14:paraId="3068D290" w14:textId="77777777" w:rsidR="003969E1" w:rsidRDefault="009632BE" w:rsidP="009632BE">
      <w:pPr>
        <w:widowControl w:val="0"/>
        <w:tabs>
          <w:tab w:val="left" w:pos="567"/>
          <w:tab w:val="left" w:pos="709"/>
          <w:tab w:val="left" w:pos="851"/>
          <w:tab w:val="left" w:pos="992"/>
          <w:tab w:val="left" w:pos="1134"/>
        </w:tabs>
        <w:spacing w:line="259" w:lineRule="auto"/>
        <w:jc w:val="both"/>
        <w:rPr>
          <w:rFonts w:eastAsia="Arial"/>
          <w:szCs w:val="24"/>
        </w:rPr>
      </w:pPr>
      <w:r>
        <w:rPr>
          <w:rFonts w:eastAsia="Arial"/>
          <w:szCs w:val="24"/>
        </w:rPr>
        <w:t>4.2.2.</w:t>
      </w:r>
      <w:r>
        <w:rPr>
          <w:rFonts w:eastAsia="Arial"/>
          <w:szCs w:val="24"/>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rPr>
          <w:szCs w:val="24"/>
        </w:rPr>
        <w:t xml:space="preserve"> </w:t>
      </w:r>
      <w:r>
        <w:rPr>
          <w:rFonts w:eastAsia="Arial"/>
          <w:szCs w:val="24"/>
        </w:rPr>
        <w:t>vardą, pavardę, el. paštą ir telefono numerį.</w:t>
      </w:r>
    </w:p>
    <w:p w14:paraId="4062B6BA" w14:textId="77777777" w:rsidR="003969E1" w:rsidRDefault="009632BE" w:rsidP="009632BE">
      <w:pPr>
        <w:widowControl w:val="0"/>
        <w:tabs>
          <w:tab w:val="left" w:pos="567"/>
          <w:tab w:val="left" w:pos="709"/>
          <w:tab w:val="left" w:pos="851"/>
          <w:tab w:val="left" w:pos="992"/>
          <w:tab w:val="left" w:pos="1134"/>
        </w:tabs>
        <w:spacing w:line="259" w:lineRule="auto"/>
        <w:jc w:val="both"/>
        <w:rPr>
          <w:rFonts w:eastAsia="Arial"/>
          <w:szCs w:val="24"/>
        </w:rPr>
      </w:pPr>
      <w:r>
        <w:rPr>
          <w:rFonts w:eastAsia="Arial"/>
          <w:szCs w:val="24"/>
        </w:rPr>
        <w:t>4.2.3.</w:t>
      </w:r>
      <w:r>
        <w:rPr>
          <w:rFonts w:eastAsia="Arial"/>
          <w:szCs w:val="24"/>
        </w:rPr>
        <w:tab/>
        <w:t xml:space="preserve">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 </w:t>
      </w:r>
    </w:p>
    <w:p w14:paraId="2608E44D" w14:textId="77777777" w:rsidR="003969E1" w:rsidRDefault="003969E1" w:rsidP="009632BE">
      <w:pPr>
        <w:widowControl w:val="0"/>
        <w:tabs>
          <w:tab w:val="left" w:pos="567"/>
          <w:tab w:val="left" w:pos="709"/>
          <w:tab w:val="left" w:pos="851"/>
          <w:tab w:val="left" w:pos="992"/>
          <w:tab w:val="left" w:pos="1134"/>
        </w:tabs>
        <w:spacing w:line="259" w:lineRule="auto"/>
        <w:jc w:val="both"/>
        <w:rPr>
          <w:rFonts w:eastAsia="Arial"/>
          <w:szCs w:val="24"/>
        </w:rPr>
      </w:pPr>
    </w:p>
    <w:p w14:paraId="3E2B1293" w14:textId="77777777" w:rsidR="003969E1" w:rsidRDefault="009632BE">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jc w:val="center"/>
        <w:rPr>
          <w:rFonts w:eastAsia="Arial"/>
          <w:b/>
          <w:caps/>
          <w:szCs w:val="24"/>
        </w:rPr>
      </w:pPr>
      <w:r>
        <w:rPr>
          <w:rFonts w:eastAsia="Arial"/>
          <w:b/>
          <w:caps/>
          <w:szCs w:val="24"/>
        </w:rPr>
        <w:t>5.</w:t>
      </w:r>
      <w:r>
        <w:rPr>
          <w:rFonts w:eastAsia="Arial"/>
          <w:b/>
          <w:caps/>
          <w:szCs w:val="24"/>
        </w:rPr>
        <w:tab/>
        <w:t>SUTARTIES VYKDYMO METU PATEIKIAMI dokumentai</w:t>
      </w:r>
    </w:p>
    <w:p w14:paraId="15745883" w14:textId="77777777" w:rsidR="003969E1" w:rsidRDefault="003969E1">
      <w:pPr>
        <w:keepNext/>
        <w:keepLines/>
        <w:pBdr>
          <w:top w:val="nil"/>
          <w:left w:val="nil"/>
          <w:bottom w:val="nil"/>
          <w:right w:val="nil"/>
          <w:between w:val="nil"/>
        </w:pBdr>
        <w:tabs>
          <w:tab w:val="left" w:pos="0"/>
          <w:tab w:val="left" w:pos="426"/>
          <w:tab w:val="left" w:pos="567"/>
          <w:tab w:val="left" w:pos="851"/>
          <w:tab w:val="left" w:pos="992"/>
          <w:tab w:val="left" w:pos="1134"/>
        </w:tabs>
        <w:spacing w:line="259" w:lineRule="auto"/>
        <w:jc w:val="both"/>
        <w:outlineLvl w:val="1"/>
        <w:rPr>
          <w:rFonts w:eastAsia="Arial"/>
          <w:b/>
          <w:szCs w:val="24"/>
        </w:rPr>
      </w:pPr>
    </w:p>
    <w:p w14:paraId="2B745B87" w14:textId="77777777" w:rsidR="003969E1" w:rsidRDefault="009632BE" w:rsidP="009632BE">
      <w:pPr>
        <w:widowControl w:val="0"/>
        <w:tabs>
          <w:tab w:val="left" w:pos="567"/>
          <w:tab w:val="left" w:pos="709"/>
          <w:tab w:val="left" w:pos="851"/>
          <w:tab w:val="left" w:pos="992"/>
          <w:tab w:val="left" w:pos="1134"/>
        </w:tabs>
        <w:spacing w:line="259" w:lineRule="auto"/>
        <w:jc w:val="both"/>
        <w:rPr>
          <w:rFonts w:eastAsia="Arial"/>
          <w:szCs w:val="24"/>
        </w:rPr>
      </w:pPr>
      <w:r>
        <w:rPr>
          <w:rFonts w:eastAsia="Arial"/>
          <w:szCs w:val="24"/>
        </w:rPr>
        <w:t>5.1.</w:t>
      </w:r>
      <w:r>
        <w:rPr>
          <w:rFonts w:eastAsia="Arial"/>
          <w:szCs w:val="24"/>
        </w:rPr>
        <w:tab/>
        <w:t>Jeigu Tiekėjas turi parengti ir (ar) pateikti Pirkėjui Prekių naudojimo instrukcijas, jos turi būti aiškios ir detalios, kad Pirkėjas, vadovaudamasis jomis, galėtų tinkamai naudoti patiektas Prekes.</w:t>
      </w:r>
    </w:p>
    <w:p w14:paraId="29E81DE4" w14:textId="77777777" w:rsidR="003969E1" w:rsidRDefault="009632BE" w:rsidP="009632BE">
      <w:pPr>
        <w:widowControl w:val="0"/>
        <w:tabs>
          <w:tab w:val="left" w:pos="567"/>
          <w:tab w:val="left" w:pos="709"/>
          <w:tab w:val="left" w:pos="851"/>
          <w:tab w:val="left" w:pos="992"/>
          <w:tab w:val="left" w:pos="1134"/>
        </w:tabs>
        <w:spacing w:line="259" w:lineRule="auto"/>
        <w:jc w:val="both"/>
        <w:rPr>
          <w:rFonts w:eastAsia="Arial"/>
          <w:szCs w:val="24"/>
        </w:rPr>
      </w:pPr>
      <w:r>
        <w:rPr>
          <w:rFonts w:eastAsia="Arial"/>
          <w:szCs w:val="24"/>
        </w:rPr>
        <w:t>5.2.</w:t>
      </w:r>
      <w:r>
        <w:rPr>
          <w:rFonts w:eastAsia="Arial"/>
          <w:szCs w:val="24"/>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48CF711F" w14:textId="77777777" w:rsidR="003969E1" w:rsidRDefault="009632BE" w:rsidP="009632BE">
      <w:pPr>
        <w:widowControl w:val="0"/>
        <w:tabs>
          <w:tab w:val="left" w:pos="567"/>
          <w:tab w:val="left" w:pos="709"/>
          <w:tab w:val="left" w:pos="851"/>
          <w:tab w:val="left" w:pos="992"/>
          <w:tab w:val="left" w:pos="1134"/>
        </w:tabs>
        <w:spacing w:line="259" w:lineRule="auto"/>
        <w:jc w:val="both"/>
        <w:rPr>
          <w:rFonts w:eastAsia="Arial"/>
          <w:szCs w:val="24"/>
        </w:rPr>
      </w:pPr>
      <w:r>
        <w:rPr>
          <w:rFonts w:eastAsia="Arial"/>
          <w:szCs w:val="24"/>
        </w:rPr>
        <w:t xml:space="preserve">5.3. </w:t>
      </w:r>
      <w:r>
        <w:rPr>
          <w:rFonts w:eastAsia="Arial"/>
          <w:szCs w:val="24"/>
        </w:rPr>
        <w:tab/>
        <w:t>Jei Prekių naudojimui būtiniems dokumentams reikalingas vertimas, su tuo susijusios išlaidos tenka Tiekėjui. Jei Tiekėjas Prekių naudojimui būtinus dokumentus verčia savarankiškai, jis atsako už šių dokumentų vertimo tikslumą.</w:t>
      </w:r>
    </w:p>
    <w:p w14:paraId="59337C11" w14:textId="77777777" w:rsidR="003969E1" w:rsidRDefault="003969E1" w:rsidP="009632BE">
      <w:pPr>
        <w:widowControl w:val="0"/>
        <w:tabs>
          <w:tab w:val="left" w:pos="567"/>
          <w:tab w:val="left" w:pos="709"/>
          <w:tab w:val="left" w:pos="851"/>
          <w:tab w:val="left" w:pos="992"/>
          <w:tab w:val="left" w:pos="1134"/>
        </w:tabs>
        <w:spacing w:line="259" w:lineRule="auto"/>
        <w:jc w:val="both"/>
        <w:rPr>
          <w:rFonts w:eastAsia="Arial"/>
          <w:szCs w:val="24"/>
        </w:rPr>
      </w:pPr>
    </w:p>
    <w:p w14:paraId="272B6ECB" w14:textId="77777777" w:rsidR="003969E1" w:rsidRDefault="009632BE">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Cs w:val="24"/>
        </w:rPr>
      </w:pPr>
      <w:r>
        <w:rPr>
          <w:rFonts w:eastAsia="Arial"/>
          <w:b/>
          <w:caps/>
          <w:szCs w:val="24"/>
        </w:rPr>
        <w:t>6.</w:t>
      </w:r>
      <w:r>
        <w:rPr>
          <w:rFonts w:eastAsia="Arial"/>
          <w:b/>
          <w:caps/>
          <w:szCs w:val="24"/>
        </w:rPr>
        <w:tab/>
        <w:t>PREKIŲ TIEKIMO PABAIGA IR PREKIŲ priėmimas</w:t>
      </w:r>
    </w:p>
    <w:p w14:paraId="48463AB0" w14:textId="77777777" w:rsidR="003969E1" w:rsidRDefault="003969E1">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rPr>
          <w:rFonts w:eastAsia="Arial"/>
          <w:b/>
          <w:caps/>
          <w:szCs w:val="24"/>
        </w:rPr>
      </w:pPr>
    </w:p>
    <w:p w14:paraId="49463CB7" w14:textId="77777777" w:rsidR="003969E1" w:rsidRDefault="009632BE">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Cs w:val="24"/>
        </w:rPr>
      </w:pPr>
      <w:r>
        <w:rPr>
          <w:rFonts w:eastAsia="Arial"/>
          <w:b/>
          <w:szCs w:val="24"/>
        </w:rPr>
        <w:t>6.1.</w:t>
      </w:r>
      <w:r>
        <w:rPr>
          <w:rFonts w:eastAsia="Arial"/>
          <w:b/>
          <w:szCs w:val="24"/>
        </w:rPr>
        <w:tab/>
        <w:t>Prekių tiekimo pabaiga</w:t>
      </w:r>
    </w:p>
    <w:p w14:paraId="26941CF6" w14:textId="77777777" w:rsidR="003969E1" w:rsidRDefault="003969E1">
      <w:pPr>
        <w:keepNext/>
        <w:keepLines/>
        <w:widowControl w:val="0"/>
        <w:pBdr>
          <w:top w:val="nil"/>
          <w:left w:val="nil"/>
          <w:bottom w:val="nil"/>
          <w:right w:val="nil"/>
          <w:between w:val="nil"/>
        </w:pBdr>
        <w:tabs>
          <w:tab w:val="left" w:pos="567"/>
          <w:tab w:val="left" w:pos="851"/>
          <w:tab w:val="left" w:pos="992"/>
          <w:tab w:val="left" w:pos="1134"/>
        </w:tabs>
        <w:spacing w:line="259" w:lineRule="auto"/>
        <w:outlineLvl w:val="1"/>
        <w:rPr>
          <w:rFonts w:eastAsia="Arial"/>
          <w:b/>
          <w:szCs w:val="24"/>
        </w:rPr>
      </w:pPr>
    </w:p>
    <w:p w14:paraId="1B27D319" w14:textId="77777777" w:rsidR="003969E1" w:rsidRDefault="009632BE" w:rsidP="009632BE">
      <w:pPr>
        <w:widowControl w:val="0"/>
        <w:tabs>
          <w:tab w:val="left" w:pos="567"/>
          <w:tab w:val="left" w:pos="851"/>
          <w:tab w:val="left" w:pos="992"/>
          <w:tab w:val="left" w:pos="1134"/>
        </w:tabs>
        <w:spacing w:line="259" w:lineRule="auto"/>
        <w:jc w:val="both"/>
        <w:rPr>
          <w:rFonts w:eastAsia="Arial"/>
          <w:szCs w:val="24"/>
        </w:rPr>
      </w:pPr>
      <w:r>
        <w:rPr>
          <w:rFonts w:eastAsia="Arial"/>
          <w:szCs w:val="24"/>
        </w:rPr>
        <w:t>6.1.1.</w:t>
      </w:r>
      <w:r>
        <w:rPr>
          <w:rFonts w:eastAsia="Arial"/>
          <w:szCs w:val="24"/>
        </w:rPr>
        <w:tab/>
        <w:t xml:space="preserve">Prekių tiekimas laikomas užbaigtu, kai yra įvykdytos visos šios sąlygos: </w:t>
      </w:r>
    </w:p>
    <w:p w14:paraId="61DA35BB" w14:textId="77777777" w:rsidR="003969E1" w:rsidRDefault="009632BE" w:rsidP="009632BE">
      <w:pPr>
        <w:widowControl w:val="0"/>
        <w:tabs>
          <w:tab w:val="left" w:pos="567"/>
          <w:tab w:val="left" w:pos="851"/>
          <w:tab w:val="left" w:pos="992"/>
          <w:tab w:val="left" w:pos="1134"/>
        </w:tabs>
        <w:spacing w:line="259" w:lineRule="auto"/>
        <w:jc w:val="both"/>
        <w:rPr>
          <w:rFonts w:eastAsia="Arial"/>
          <w:szCs w:val="24"/>
        </w:rPr>
      </w:pPr>
      <w:r>
        <w:rPr>
          <w:rFonts w:eastAsia="Arial"/>
          <w:szCs w:val="24"/>
        </w:rPr>
        <w:t>6.1.1.1.</w:t>
      </w:r>
      <w:r>
        <w:rPr>
          <w:rFonts w:eastAsia="Arial"/>
          <w:szCs w:val="24"/>
        </w:rPr>
        <w:tab/>
        <w:t xml:space="preserve">Tiekėjas pristatė visas Prekes pagal Sutarties ir </w:t>
      </w:r>
      <w:r>
        <w:rPr>
          <w:szCs w:val="24"/>
        </w:rPr>
        <w:t>įstatymų bei kitų teisės aktų</w:t>
      </w:r>
      <w:r>
        <w:rPr>
          <w:rFonts w:eastAsia="Arial"/>
          <w:szCs w:val="24"/>
        </w:rPr>
        <w:t xml:space="preserve"> reikalavimus (ir kai suteiktos visos su Prekėmis susijusios paslaugos, jei to reikalaujama), </w:t>
      </w:r>
    </w:p>
    <w:p w14:paraId="0B4C2400" w14:textId="77777777" w:rsidR="003969E1" w:rsidRDefault="009632BE" w:rsidP="009632BE">
      <w:pPr>
        <w:widowControl w:val="0"/>
        <w:tabs>
          <w:tab w:val="left" w:pos="567"/>
          <w:tab w:val="left" w:pos="851"/>
          <w:tab w:val="left" w:pos="992"/>
          <w:tab w:val="left" w:pos="1134"/>
        </w:tabs>
        <w:spacing w:line="259" w:lineRule="auto"/>
        <w:jc w:val="both"/>
        <w:rPr>
          <w:rFonts w:eastAsia="Arial"/>
          <w:szCs w:val="24"/>
        </w:rPr>
      </w:pPr>
      <w:r>
        <w:rPr>
          <w:rFonts w:eastAsia="Arial"/>
          <w:szCs w:val="24"/>
        </w:rPr>
        <w:t>6.1.1.2.</w:t>
      </w:r>
      <w:r>
        <w:rPr>
          <w:rFonts w:eastAsia="Arial"/>
          <w:szCs w:val="24"/>
        </w:rPr>
        <w:tab/>
        <w:t>Tiekėjas perdavė Pirkėjui visą reikalingą dokumentaciją, įskaitant naudojimo instrukcijas ir garantijas (jei to reikalaujama),</w:t>
      </w:r>
    </w:p>
    <w:p w14:paraId="030DB80B" w14:textId="77777777" w:rsidR="003969E1" w:rsidRDefault="009632BE" w:rsidP="009632BE">
      <w:pPr>
        <w:widowControl w:val="0"/>
        <w:tabs>
          <w:tab w:val="left" w:pos="567"/>
          <w:tab w:val="left" w:pos="851"/>
          <w:tab w:val="left" w:pos="992"/>
          <w:tab w:val="left" w:pos="1134"/>
        </w:tabs>
        <w:spacing w:line="259" w:lineRule="auto"/>
        <w:jc w:val="both"/>
        <w:rPr>
          <w:rFonts w:eastAsia="Arial"/>
          <w:szCs w:val="24"/>
        </w:rPr>
      </w:pPr>
      <w:r>
        <w:rPr>
          <w:rFonts w:eastAsia="Arial"/>
          <w:szCs w:val="24"/>
        </w:rPr>
        <w:lastRenderedPageBreak/>
        <w:t>6.1.1.3.</w:t>
      </w:r>
      <w:r>
        <w:rPr>
          <w:rFonts w:eastAsia="Arial"/>
          <w:szCs w:val="24"/>
        </w:rPr>
        <w:tab/>
        <w:t>Tiekėjas apmokė Pirkėjo personalą, kaip naudoti Prekes (jeigu to reikalaujama),</w:t>
      </w:r>
    </w:p>
    <w:p w14:paraId="405A3FA2" w14:textId="77777777" w:rsidR="003969E1" w:rsidRDefault="009632BE" w:rsidP="009632BE">
      <w:pPr>
        <w:widowControl w:val="0"/>
        <w:tabs>
          <w:tab w:val="left" w:pos="567"/>
          <w:tab w:val="left" w:pos="851"/>
          <w:tab w:val="left" w:pos="992"/>
          <w:tab w:val="left" w:pos="1134"/>
        </w:tabs>
        <w:spacing w:line="259" w:lineRule="auto"/>
        <w:jc w:val="both"/>
        <w:rPr>
          <w:rFonts w:eastAsia="Arial"/>
          <w:szCs w:val="24"/>
        </w:rPr>
      </w:pPr>
      <w:r>
        <w:rPr>
          <w:rFonts w:eastAsia="Arial"/>
          <w:szCs w:val="24"/>
        </w:rPr>
        <w:t>6.1.1.4.</w:t>
      </w:r>
      <w:r>
        <w:rPr>
          <w:rFonts w:eastAsia="Arial"/>
          <w:szCs w:val="24"/>
        </w:rPr>
        <w:tab/>
        <w:t>buvo įformintas Prekių perdavimo-priėmimo aktas ar Prekių perdavimo–priėmimo aktai, jei numatytas Prekių pristatymas dalimis, ar kitas Sutartyje numatytas dokumentas, nuo kurio pasirašymo laikoma, kad Prekės buvo priimtos,</w:t>
      </w:r>
    </w:p>
    <w:p w14:paraId="61480830" w14:textId="77777777" w:rsidR="003969E1" w:rsidRDefault="009632BE" w:rsidP="009632BE">
      <w:pPr>
        <w:widowControl w:val="0"/>
        <w:tabs>
          <w:tab w:val="left" w:pos="567"/>
          <w:tab w:val="left" w:pos="851"/>
          <w:tab w:val="left" w:pos="992"/>
          <w:tab w:val="left" w:pos="1134"/>
        </w:tabs>
        <w:spacing w:line="259" w:lineRule="auto"/>
        <w:jc w:val="both"/>
        <w:rPr>
          <w:rFonts w:eastAsia="Arial"/>
          <w:szCs w:val="24"/>
        </w:rPr>
      </w:pPr>
      <w:r>
        <w:rPr>
          <w:rFonts w:eastAsia="Arial"/>
          <w:szCs w:val="24"/>
        </w:rPr>
        <w:t>6.1.1.5.</w:t>
      </w:r>
      <w:r>
        <w:rPr>
          <w:rFonts w:eastAsia="Arial"/>
          <w:szCs w:val="24"/>
        </w:rPr>
        <w:tab/>
        <w:t xml:space="preserve">Tiekėjas įvykdė kitas sąlygas, numatytas </w:t>
      </w:r>
      <w:r>
        <w:rPr>
          <w:szCs w:val="24"/>
        </w:rPr>
        <w:t>įstatymuose bei kituose teisės aktuose</w:t>
      </w:r>
      <w:r>
        <w:rPr>
          <w:rFonts w:eastAsia="Arial"/>
          <w:szCs w:val="24"/>
        </w:rPr>
        <w:t>, Sutartyje ir pasiūlyme, kurios turi būti įvykdytos tam, kad būtų laikoma, jog Prekių tiekimas yra užbaigtas, ir pateikė Pirkėjui tai įrodančius dokumentus.</w:t>
      </w:r>
    </w:p>
    <w:p w14:paraId="236EFE38" w14:textId="77777777" w:rsidR="003969E1" w:rsidRDefault="003969E1" w:rsidP="009632BE">
      <w:pPr>
        <w:widowControl w:val="0"/>
        <w:tabs>
          <w:tab w:val="left" w:pos="567"/>
          <w:tab w:val="left" w:pos="851"/>
          <w:tab w:val="left" w:pos="992"/>
          <w:tab w:val="left" w:pos="1134"/>
        </w:tabs>
        <w:spacing w:line="259" w:lineRule="auto"/>
        <w:jc w:val="both"/>
        <w:rPr>
          <w:rFonts w:eastAsia="Arial"/>
          <w:szCs w:val="24"/>
        </w:rPr>
      </w:pPr>
    </w:p>
    <w:p w14:paraId="741B6995" w14:textId="77777777" w:rsidR="003969E1" w:rsidRDefault="009632BE">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Cs w:val="24"/>
        </w:rPr>
      </w:pPr>
      <w:r>
        <w:rPr>
          <w:rFonts w:eastAsia="Arial"/>
          <w:b/>
          <w:szCs w:val="24"/>
        </w:rPr>
        <w:t>6.2.</w:t>
      </w:r>
      <w:r>
        <w:rPr>
          <w:rFonts w:eastAsia="Arial"/>
          <w:b/>
          <w:szCs w:val="24"/>
        </w:rPr>
        <w:tab/>
        <w:t>Prekių perdavimas–priėmimas</w:t>
      </w:r>
    </w:p>
    <w:p w14:paraId="5AAE5EA8" w14:textId="77777777" w:rsidR="003969E1" w:rsidRDefault="003969E1">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Cs w:val="24"/>
        </w:rPr>
      </w:pPr>
    </w:p>
    <w:p w14:paraId="6E7231AA" w14:textId="77777777" w:rsidR="003969E1" w:rsidRDefault="009632BE" w:rsidP="009632BE">
      <w:pPr>
        <w:widowControl w:val="0"/>
        <w:tabs>
          <w:tab w:val="left" w:pos="567"/>
          <w:tab w:val="left" w:pos="709"/>
          <w:tab w:val="left" w:pos="851"/>
          <w:tab w:val="left" w:pos="992"/>
          <w:tab w:val="left" w:pos="1134"/>
        </w:tabs>
        <w:spacing w:line="259" w:lineRule="auto"/>
        <w:jc w:val="both"/>
        <w:rPr>
          <w:rFonts w:eastAsia="Arial"/>
          <w:szCs w:val="24"/>
        </w:rPr>
      </w:pPr>
      <w:r>
        <w:rPr>
          <w:rFonts w:eastAsia="Arial"/>
          <w:szCs w:val="24"/>
        </w:rPr>
        <w:t>6.2.1.</w:t>
      </w:r>
      <w:r>
        <w:rPr>
          <w:rFonts w:eastAsia="Arial"/>
          <w:szCs w:val="24"/>
        </w:rPr>
        <w:tab/>
        <w:t xml:space="preserve">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2DE83068" w14:textId="77777777" w:rsidR="003969E1" w:rsidRDefault="009632BE" w:rsidP="009632BE">
      <w:pPr>
        <w:widowControl w:val="0"/>
        <w:tabs>
          <w:tab w:val="left" w:pos="567"/>
          <w:tab w:val="left" w:pos="709"/>
          <w:tab w:val="left" w:pos="851"/>
          <w:tab w:val="left" w:pos="992"/>
          <w:tab w:val="left" w:pos="1134"/>
        </w:tabs>
        <w:spacing w:line="259" w:lineRule="auto"/>
        <w:jc w:val="both"/>
        <w:rPr>
          <w:rFonts w:eastAsia="Arial"/>
          <w:szCs w:val="24"/>
        </w:rPr>
      </w:pPr>
      <w:r>
        <w:rPr>
          <w:rFonts w:eastAsia="Arial"/>
          <w:szCs w:val="24"/>
        </w:rPr>
        <w:t>6.2.2.</w:t>
      </w:r>
      <w:r>
        <w:rPr>
          <w:rFonts w:eastAsia="Arial"/>
          <w:szCs w:val="24"/>
        </w:rPr>
        <w:tab/>
        <w:t xml:space="preserve">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Prekių perdavimo–priėmimo aktu laikoma Sąskaita. </w:t>
      </w:r>
    </w:p>
    <w:p w14:paraId="3F95E41E" w14:textId="77777777" w:rsidR="003969E1" w:rsidRDefault="009632BE" w:rsidP="009632BE">
      <w:pPr>
        <w:widowControl w:val="0"/>
        <w:tabs>
          <w:tab w:val="left" w:pos="567"/>
          <w:tab w:val="left" w:pos="709"/>
          <w:tab w:val="left" w:pos="851"/>
          <w:tab w:val="left" w:pos="992"/>
          <w:tab w:val="left" w:pos="1134"/>
        </w:tabs>
        <w:spacing w:line="259" w:lineRule="auto"/>
        <w:jc w:val="both"/>
        <w:rPr>
          <w:rFonts w:eastAsia="Arial"/>
          <w:szCs w:val="24"/>
        </w:rPr>
      </w:pPr>
      <w:r>
        <w:rPr>
          <w:rFonts w:eastAsia="Arial"/>
          <w:szCs w:val="24"/>
        </w:rPr>
        <w:t>6.2.3.</w:t>
      </w:r>
      <w:r>
        <w:rPr>
          <w:rFonts w:eastAsia="Arial"/>
          <w:szCs w:val="24"/>
        </w:rPr>
        <w:tab/>
        <w:t xml:space="preserve">Tiekėjui pristačius Prekes, Pirkėjas atlieka jų patikrinimą ir privalo: </w:t>
      </w:r>
    </w:p>
    <w:p w14:paraId="745D20AC" w14:textId="77777777" w:rsidR="003969E1" w:rsidRDefault="009632BE" w:rsidP="009632BE">
      <w:pPr>
        <w:widowControl w:val="0"/>
        <w:tabs>
          <w:tab w:val="left" w:pos="567"/>
          <w:tab w:val="left" w:pos="851"/>
          <w:tab w:val="left" w:pos="992"/>
          <w:tab w:val="left" w:pos="1134"/>
        </w:tabs>
        <w:spacing w:line="259" w:lineRule="auto"/>
        <w:jc w:val="both"/>
        <w:rPr>
          <w:rFonts w:eastAsia="Arial"/>
          <w:szCs w:val="24"/>
        </w:rPr>
      </w:pPr>
      <w:r>
        <w:rPr>
          <w:rFonts w:eastAsia="Arial"/>
          <w:szCs w:val="24"/>
        </w:rPr>
        <w:t>6.2.3.1.</w:t>
      </w:r>
      <w:r>
        <w:rPr>
          <w:rFonts w:eastAsia="Arial"/>
          <w:szCs w:val="24"/>
        </w:rPr>
        <w:tab/>
        <w:t>ne vėliau kaip per 5 (penkias) darbo dienas nuo faktinio Prekių perdavimo priimti Prekes, pasirašydamas Prekių perdavimo–priėmimo aktą; arba</w:t>
      </w:r>
    </w:p>
    <w:p w14:paraId="33BB5528" w14:textId="77777777" w:rsidR="003969E1" w:rsidRDefault="009632BE" w:rsidP="009632BE">
      <w:pPr>
        <w:widowControl w:val="0"/>
        <w:tabs>
          <w:tab w:val="left" w:pos="567"/>
          <w:tab w:val="left" w:pos="851"/>
          <w:tab w:val="left" w:pos="992"/>
          <w:tab w:val="left" w:pos="1134"/>
        </w:tabs>
        <w:spacing w:line="259" w:lineRule="auto"/>
        <w:jc w:val="both"/>
        <w:rPr>
          <w:rFonts w:eastAsia="Arial"/>
          <w:szCs w:val="24"/>
        </w:rPr>
      </w:pPr>
      <w:r>
        <w:rPr>
          <w:rFonts w:eastAsia="Arial"/>
          <w:szCs w:val="24"/>
        </w:rPr>
        <w:t>6.2.3.2.</w:t>
      </w:r>
      <w:r>
        <w:rPr>
          <w:rFonts w:eastAsia="Arial"/>
          <w:szCs w:val="24"/>
        </w:rPr>
        <w:tab/>
        <w:t xml:space="preserve">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rFonts w:eastAsia="Arial"/>
          <w:b/>
          <w:bCs/>
          <w:szCs w:val="24"/>
        </w:rPr>
        <w:t>Defektų aktas</w:t>
      </w:r>
      <w:r>
        <w:rPr>
          <w:rFonts w:eastAsia="Arial"/>
          <w:szCs w:val="24"/>
        </w:rPr>
        <w:t>); arba</w:t>
      </w:r>
    </w:p>
    <w:p w14:paraId="34BE9DF3" w14:textId="77777777" w:rsidR="003969E1" w:rsidRDefault="009632BE" w:rsidP="009632BE">
      <w:pPr>
        <w:widowControl w:val="0"/>
        <w:tabs>
          <w:tab w:val="left" w:pos="567"/>
          <w:tab w:val="left" w:pos="851"/>
          <w:tab w:val="left" w:pos="992"/>
          <w:tab w:val="left" w:pos="1134"/>
        </w:tabs>
        <w:spacing w:line="259" w:lineRule="auto"/>
        <w:jc w:val="both"/>
        <w:rPr>
          <w:rFonts w:eastAsia="Arial"/>
          <w:szCs w:val="24"/>
        </w:rPr>
      </w:pPr>
      <w:r>
        <w:rPr>
          <w:rFonts w:eastAsia="Arial"/>
          <w:szCs w:val="24"/>
        </w:rPr>
        <w:t>6.2.3.3.</w:t>
      </w:r>
      <w:r>
        <w:rPr>
          <w:rFonts w:eastAsia="Arial"/>
          <w:szCs w:val="24"/>
        </w:rPr>
        <w:tab/>
        <w:t xml:space="preserve">atsisakyti priimti Prekes ar jų dalį ir įteikti (arba išsiųsti) Defektų aktą Tiekėjui dėl netinkamų Prekių ar jų dalies.  </w:t>
      </w:r>
    </w:p>
    <w:p w14:paraId="0FBE3285" w14:textId="77777777" w:rsidR="003969E1" w:rsidRDefault="009632BE" w:rsidP="009632BE">
      <w:pPr>
        <w:widowControl w:val="0"/>
        <w:tabs>
          <w:tab w:val="left" w:pos="567"/>
          <w:tab w:val="left" w:pos="851"/>
          <w:tab w:val="left" w:pos="992"/>
          <w:tab w:val="left" w:pos="1134"/>
        </w:tabs>
        <w:spacing w:line="259" w:lineRule="auto"/>
        <w:jc w:val="both"/>
        <w:rPr>
          <w:rFonts w:eastAsia="Arial"/>
          <w:szCs w:val="24"/>
        </w:rPr>
      </w:pPr>
      <w:r>
        <w:rPr>
          <w:rFonts w:eastAsia="Arial"/>
          <w:szCs w:val="24"/>
        </w:rPr>
        <w:t>6.2.4.</w:t>
      </w:r>
      <w:r>
        <w:rPr>
          <w:rFonts w:eastAsia="Arial"/>
          <w:szCs w:val="24"/>
        </w:rPr>
        <w:tab/>
        <w:t xml:space="preserve">Prekių perdavimo–priėmimo akte turi būti nurodoma data, kada Tiekėjas pristatė visas Prekes (ar atitinkamą jų dalį, kai Sutartyje numatytas pristatymas dalimis) ir pateikė visus reikiamus dokumentus. </w:t>
      </w:r>
    </w:p>
    <w:p w14:paraId="0EA4D77C" w14:textId="77777777" w:rsidR="003969E1" w:rsidRDefault="009632BE" w:rsidP="009632BE">
      <w:pPr>
        <w:widowControl w:val="0"/>
        <w:tabs>
          <w:tab w:val="left" w:pos="567"/>
          <w:tab w:val="left" w:pos="851"/>
          <w:tab w:val="left" w:pos="992"/>
          <w:tab w:val="left" w:pos="1134"/>
        </w:tabs>
        <w:spacing w:line="259" w:lineRule="auto"/>
        <w:jc w:val="both"/>
        <w:rPr>
          <w:rFonts w:eastAsia="Arial"/>
          <w:szCs w:val="24"/>
        </w:rPr>
      </w:pPr>
      <w:r>
        <w:rPr>
          <w:rFonts w:eastAsia="Arial"/>
          <w:szCs w:val="24"/>
        </w:rPr>
        <w:t>6.2.5.</w:t>
      </w:r>
      <w:r>
        <w:rPr>
          <w:rFonts w:eastAsia="Arial"/>
          <w:szCs w:val="24"/>
        </w:rPr>
        <w:tab/>
        <w:t xml:space="preserve">Prekes, neatitinkančias Sutarties, </w:t>
      </w:r>
      <w:r>
        <w:rPr>
          <w:szCs w:val="24"/>
        </w:rPr>
        <w:t>įstatymų bei kitų teisės aktų</w:t>
      </w:r>
      <w:r>
        <w:rPr>
          <w:rFonts w:eastAsia="Arial"/>
          <w:szCs w:val="24"/>
        </w:rPr>
        <w:t xml:space="preserve"> (jei taikoma) reikalavimų, Tiekėjas privalo atsiimti savo sąskaita per Pirkėjo Defektų akte nustatytą terminą, taip pat Pirkėjo reikalavimu atlyginti tokių Prekių saugojimo išlaidas.</w:t>
      </w:r>
    </w:p>
    <w:p w14:paraId="64EB683E" w14:textId="77777777" w:rsidR="003969E1" w:rsidRDefault="009632BE" w:rsidP="009632BE">
      <w:pPr>
        <w:widowControl w:val="0"/>
        <w:tabs>
          <w:tab w:val="left" w:pos="567"/>
          <w:tab w:val="left" w:pos="851"/>
          <w:tab w:val="left" w:pos="992"/>
          <w:tab w:val="left" w:pos="1134"/>
        </w:tabs>
        <w:spacing w:line="259" w:lineRule="auto"/>
        <w:jc w:val="both"/>
        <w:rPr>
          <w:rFonts w:eastAsia="Arial"/>
          <w:szCs w:val="24"/>
        </w:rPr>
      </w:pPr>
      <w:r>
        <w:rPr>
          <w:rFonts w:eastAsia="Arial"/>
          <w:szCs w:val="24"/>
        </w:rPr>
        <w:t>6.2.6.</w:t>
      </w:r>
      <w:r>
        <w:rPr>
          <w:rFonts w:eastAsia="Arial"/>
          <w:szCs w:val="24"/>
        </w:rPr>
        <w:tab/>
        <w:t xml:space="preserve">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 </w:t>
      </w:r>
    </w:p>
    <w:p w14:paraId="360AF534" w14:textId="77777777" w:rsidR="003969E1" w:rsidRDefault="009632BE" w:rsidP="009632BE">
      <w:pPr>
        <w:widowControl w:val="0"/>
        <w:tabs>
          <w:tab w:val="left" w:pos="567"/>
          <w:tab w:val="left" w:pos="851"/>
          <w:tab w:val="left" w:pos="992"/>
          <w:tab w:val="left" w:pos="1134"/>
        </w:tabs>
        <w:spacing w:line="259" w:lineRule="auto"/>
        <w:jc w:val="both"/>
        <w:rPr>
          <w:rFonts w:eastAsia="Arial"/>
          <w:szCs w:val="24"/>
        </w:rPr>
      </w:pPr>
      <w:r>
        <w:rPr>
          <w:rFonts w:eastAsia="Arial"/>
          <w:szCs w:val="24"/>
        </w:rPr>
        <w:t>6.2.7.</w:t>
      </w:r>
      <w:r>
        <w:rPr>
          <w:rFonts w:eastAsia="Arial"/>
          <w:szCs w:val="24"/>
        </w:rPr>
        <w:tab/>
        <w:t>Jeigu Pirkėjas per 5 (penkias) darbo dienas nepateikia (neišsiunčia) Tiekėjui  Defektų akto, laikoma, kad Pirkėjas Prekes priėmė ir joms pretenzijų neturi.</w:t>
      </w:r>
    </w:p>
    <w:p w14:paraId="5D6DAE32" w14:textId="77777777" w:rsidR="003969E1" w:rsidRDefault="009632BE" w:rsidP="009632BE">
      <w:pPr>
        <w:widowControl w:val="0"/>
        <w:tabs>
          <w:tab w:val="left" w:pos="567"/>
          <w:tab w:val="left" w:pos="709"/>
          <w:tab w:val="left" w:pos="851"/>
          <w:tab w:val="left" w:pos="992"/>
          <w:tab w:val="left" w:pos="1134"/>
        </w:tabs>
        <w:spacing w:line="259" w:lineRule="auto"/>
        <w:jc w:val="both"/>
        <w:rPr>
          <w:rFonts w:eastAsia="Arial"/>
          <w:szCs w:val="24"/>
        </w:rPr>
      </w:pPr>
      <w:r>
        <w:rPr>
          <w:rFonts w:eastAsia="Arial"/>
          <w:szCs w:val="24"/>
        </w:rPr>
        <w:lastRenderedPageBreak/>
        <w:t>6.2.8.</w:t>
      </w:r>
      <w:r>
        <w:rPr>
          <w:rFonts w:eastAsia="Arial"/>
          <w:szCs w:val="24"/>
        </w:rPr>
        <w:tab/>
        <w:t>Prekių praradimo ar sugadinimo ar atsitiktinio žuvimo rizika Pirkėjui iš Tiekėjo pereina nuo faktinio Prekių priėmimo momento.</w:t>
      </w:r>
    </w:p>
    <w:p w14:paraId="53C099FE" w14:textId="77777777" w:rsidR="003969E1" w:rsidRDefault="009632BE" w:rsidP="009632BE">
      <w:pPr>
        <w:widowControl w:val="0"/>
        <w:tabs>
          <w:tab w:val="left" w:pos="567"/>
          <w:tab w:val="left" w:pos="709"/>
          <w:tab w:val="left" w:pos="851"/>
          <w:tab w:val="left" w:pos="992"/>
          <w:tab w:val="left" w:pos="1134"/>
        </w:tabs>
        <w:spacing w:line="259" w:lineRule="auto"/>
        <w:jc w:val="both"/>
        <w:rPr>
          <w:rFonts w:eastAsia="Arial"/>
          <w:szCs w:val="24"/>
        </w:rPr>
      </w:pPr>
      <w:r>
        <w:rPr>
          <w:rFonts w:eastAsia="Arial"/>
          <w:szCs w:val="24"/>
        </w:rPr>
        <w:t>6.2.9.</w:t>
      </w:r>
      <w:r>
        <w:rPr>
          <w:rFonts w:eastAsia="Arial"/>
          <w:szCs w:val="24"/>
        </w:rPr>
        <w:tab/>
        <w:t xml:space="preserve">Pirkėjas turi teisę naudotis Prekėmis tik po Prekių perdavimo-priėmimo akto pasirašymo. </w:t>
      </w:r>
    </w:p>
    <w:p w14:paraId="1EE07958"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 xml:space="preserve">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 </w:t>
      </w:r>
    </w:p>
    <w:p w14:paraId="249BF72B" w14:textId="77777777" w:rsidR="003969E1" w:rsidRDefault="003969E1"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p>
    <w:p w14:paraId="0E65EA11" w14:textId="77777777" w:rsidR="003969E1" w:rsidRDefault="009632BE">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jc w:val="center"/>
        <w:rPr>
          <w:rFonts w:eastAsia="Arial"/>
          <w:b/>
          <w:caps/>
          <w:szCs w:val="24"/>
        </w:rPr>
      </w:pPr>
      <w:r>
        <w:rPr>
          <w:rFonts w:eastAsia="Arial"/>
          <w:b/>
          <w:caps/>
          <w:szCs w:val="24"/>
        </w:rPr>
        <w:t>7.</w:t>
      </w:r>
      <w:r>
        <w:rPr>
          <w:rFonts w:eastAsia="Arial"/>
          <w:b/>
          <w:caps/>
          <w:szCs w:val="24"/>
        </w:rPr>
        <w:tab/>
        <w:t>Tiekėjo garantiniai įsipareigojimai</w:t>
      </w:r>
    </w:p>
    <w:p w14:paraId="76D13F8D" w14:textId="77777777" w:rsidR="003969E1" w:rsidRDefault="003969E1">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rPr>
          <w:rFonts w:eastAsia="Arial"/>
          <w:b/>
          <w:caps/>
          <w:szCs w:val="24"/>
        </w:rPr>
      </w:pPr>
    </w:p>
    <w:p w14:paraId="547FF8F6" w14:textId="77777777" w:rsidR="003969E1" w:rsidRDefault="009632BE">
      <w:pPr>
        <w:keepNext/>
        <w:keepLines/>
        <w:widowControl w:val="0"/>
        <w:pBdr>
          <w:top w:val="nil"/>
          <w:left w:val="nil"/>
          <w:bottom w:val="nil"/>
          <w:right w:val="nil"/>
          <w:between w:val="nil"/>
        </w:pBdr>
        <w:tabs>
          <w:tab w:val="left" w:pos="567"/>
          <w:tab w:val="left" w:pos="851"/>
          <w:tab w:val="left" w:pos="992"/>
          <w:tab w:val="left" w:pos="1134"/>
        </w:tabs>
        <w:spacing w:line="259" w:lineRule="auto"/>
        <w:ind w:left="360" w:hanging="360"/>
        <w:jc w:val="center"/>
        <w:outlineLvl w:val="1"/>
        <w:rPr>
          <w:rFonts w:eastAsia="Arial"/>
          <w:b/>
          <w:szCs w:val="24"/>
        </w:rPr>
      </w:pPr>
      <w:r>
        <w:rPr>
          <w:rFonts w:eastAsia="Arial"/>
          <w:b/>
          <w:bCs/>
          <w:szCs w:val="24"/>
        </w:rPr>
        <w:t>7.1.</w:t>
      </w:r>
      <w:r>
        <w:rPr>
          <w:rFonts w:eastAsia="Arial"/>
          <w:b/>
          <w:bCs/>
          <w:szCs w:val="24"/>
        </w:rPr>
        <w:tab/>
      </w:r>
      <w:r>
        <w:rPr>
          <w:rFonts w:eastAsia="Arial"/>
          <w:b/>
          <w:szCs w:val="24"/>
        </w:rPr>
        <w:t>Garantiniai terminai (jei taikoma)</w:t>
      </w:r>
    </w:p>
    <w:p w14:paraId="4C7ECF35" w14:textId="77777777" w:rsidR="003969E1" w:rsidRDefault="003969E1">
      <w:pPr>
        <w:keepNext/>
        <w:keepLines/>
        <w:widowControl w:val="0"/>
        <w:pBdr>
          <w:top w:val="nil"/>
          <w:left w:val="nil"/>
          <w:bottom w:val="nil"/>
          <w:right w:val="nil"/>
          <w:between w:val="nil"/>
        </w:pBdr>
        <w:tabs>
          <w:tab w:val="left" w:pos="567"/>
          <w:tab w:val="left" w:pos="851"/>
          <w:tab w:val="left" w:pos="992"/>
          <w:tab w:val="left" w:pos="1134"/>
        </w:tabs>
        <w:spacing w:line="259" w:lineRule="auto"/>
        <w:ind w:left="360"/>
        <w:outlineLvl w:val="1"/>
        <w:rPr>
          <w:rFonts w:eastAsia="Arial"/>
          <w:b/>
          <w:szCs w:val="24"/>
        </w:rPr>
      </w:pPr>
    </w:p>
    <w:p w14:paraId="37DFF5ED" w14:textId="77777777" w:rsidR="003969E1" w:rsidRDefault="009632BE" w:rsidP="009632BE">
      <w:pPr>
        <w:widowControl w:val="0"/>
        <w:pBdr>
          <w:top w:val="nil"/>
          <w:left w:val="nil"/>
          <w:bottom w:val="nil"/>
          <w:right w:val="nil"/>
          <w:between w:val="nil"/>
        </w:pBdr>
        <w:tabs>
          <w:tab w:val="left" w:pos="567"/>
          <w:tab w:val="left" w:pos="709"/>
          <w:tab w:val="left" w:pos="851"/>
          <w:tab w:val="left" w:pos="992"/>
          <w:tab w:val="left" w:pos="1134"/>
        </w:tabs>
        <w:spacing w:line="259" w:lineRule="auto"/>
        <w:jc w:val="both"/>
        <w:rPr>
          <w:rFonts w:eastAsia="Arial"/>
          <w:szCs w:val="24"/>
        </w:rPr>
      </w:pPr>
      <w:r>
        <w:rPr>
          <w:rFonts w:eastAsia="Arial"/>
          <w:szCs w:val="24"/>
        </w:rPr>
        <w:t>7.1.1.</w:t>
      </w:r>
      <w:r>
        <w:rPr>
          <w:rFonts w:eastAsia="Arial"/>
          <w:szCs w:val="24"/>
        </w:rPr>
        <w:tab/>
        <w:t>Prekėms taikomas teisės aktuose nustatytas ir (ar) gamintojo taikomas garantinis terminas, jeigu 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25EA5E7D" w14:textId="77777777" w:rsidR="003969E1" w:rsidRDefault="009632BE" w:rsidP="009632BE">
      <w:pPr>
        <w:widowControl w:val="0"/>
        <w:pBdr>
          <w:top w:val="nil"/>
          <w:left w:val="nil"/>
          <w:bottom w:val="nil"/>
          <w:right w:val="nil"/>
          <w:between w:val="nil"/>
        </w:pBdr>
        <w:tabs>
          <w:tab w:val="left" w:pos="567"/>
          <w:tab w:val="left" w:pos="709"/>
          <w:tab w:val="left" w:pos="851"/>
          <w:tab w:val="left" w:pos="992"/>
          <w:tab w:val="left" w:pos="1134"/>
        </w:tabs>
        <w:spacing w:line="259" w:lineRule="auto"/>
        <w:jc w:val="both"/>
        <w:rPr>
          <w:rFonts w:eastAsia="Arial"/>
          <w:szCs w:val="24"/>
        </w:rPr>
      </w:pPr>
      <w:r>
        <w:rPr>
          <w:rFonts w:eastAsia="Arial"/>
          <w:szCs w:val="24"/>
        </w:rPr>
        <w:t>7.1.2.</w:t>
      </w:r>
      <w:r>
        <w:rPr>
          <w:rFonts w:eastAsia="Arial"/>
          <w:szCs w:val="24"/>
        </w:rPr>
        <w:tab/>
        <w:t xml:space="preserve">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 </w:t>
      </w:r>
    </w:p>
    <w:p w14:paraId="2B37AFA3" w14:textId="77777777" w:rsidR="003969E1" w:rsidRDefault="009632BE" w:rsidP="009632BE">
      <w:pPr>
        <w:widowControl w:val="0"/>
        <w:pBdr>
          <w:top w:val="nil"/>
          <w:left w:val="nil"/>
          <w:bottom w:val="nil"/>
          <w:right w:val="nil"/>
          <w:between w:val="nil"/>
        </w:pBdr>
        <w:tabs>
          <w:tab w:val="left" w:pos="567"/>
          <w:tab w:val="left" w:pos="709"/>
          <w:tab w:val="left" w:pos="851"/>
          <w:tab w:val="left" w:pos="992"/>
          <w:tab w:val="left" w:pos="1134"/>
        </w:tabs>
        <w:spacing w:line="259" w:lineRule="auto"/>
        <w:jc w:val="both"/>
        <w:rPr>
          <w:rFonts w:eastAsia="Arial"/>
          <w:szCs w:val="24"/>
        </w:rPr>
      </w:pPr>
      <w:r>
        <w:rPr>
          <w:rFonts w:eastAsia="Arial"/>
          <w:szCs w:val="24"/>
        </w:rPr>
        <w:t>7.1.3.</w:t>
      </w:r>
      <w:r>
        <w:rPr>
          <w:rFonts w:eastAsia="Arial"/>
          <w:szCs w:val="24"/>
        </w:rPr>
        <w:tab/>
        <w:t>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1259CBF8" w14:textId="77777777" w:rsidR="003969E1" w:rsidRDefault="003969E1" w:rsidP="009632BE">
      <w:pPr>
        <w:widowControl w:val="0"/>
        <w:pBdr>
          <w:top w:val="nil"/>
          <w:left w:val="nil"/>
          <w:bottom w:val="nil"/>
          <w:right w:val="nil"/>
          <w:between w:val="nil"/>
        </w:pBdr>
        <w:tabs>
          <w:tab w:val="left" w:pos="567"/>
          <w:tab w:val="left" w:pos="709"/>
          <w:tab w:val="left" w:pos="851"/>
          <w:tab w:val="left" w:pos="992"/>
          <w:tab w:val="left" w:pos="1134"/>
        </w:tabs>
        <w:spacing w:line="259" w:lineRule="auto"/>
        <w:jc w:val="both"/>
        <w:rPr>
          <w:rFonts w:eastAsia="Arial"/>
          <w:szCs w:val="24"/>
        </w:rPr>
      </w:pPr>
    </w:p>
    <w:p w14:paraId="19F2B513" w14:textId="77777777" w:rsidR="003969E1" w:rsidRDefault="009632BE">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Cs w:val="24"/>
        </w:rPr>
      </w:pPr>
      <w:r>
        <w:rPr>
          <w:rFonts w:eastAsia="Arial"/>
          <w:b/>
          <w:bCs/>
          <w:szCs w:val="24"/>
        </w:rPr>
        <w:t>7.2.</w:t>
      </w:r>
      <w:r>
        <w:rPr>
          <w:rFonts w:eastAsia="Arial"/>
          <w:b/>
          <w:bCs/>
          <w:szCs w:val="24"/>
        </w:rPr>
        <w:tab/>
      </w:r>
      <w:r>
        <w:rPr>
          <w:rFonts w:eastAsia="Arial"/>
          <w:b/>
          <w:szCs w:val="24"/>
        </w:rPr>
        <w:t>Pretenzijos dėl Prekių trūkumų</w:t>
      </w:r>
    </w:p>
    <w:p w14:paraId="0F19546D" w14:textId="77777777" w:rsidR="003969E1" w:rsidRDefault="003969E1">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Cs w:val="24"/>
        </w:rPr>
      </w:pPr>
    </w:p>
    <w:p w14:paraId="59C887C1"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7.2.1.</w:t>
      </w:r>
      <w:r>
        <w:rPr>
          <w:rFonts w:eastAsia="Arial"/>
          <w:szCs w:val="24"/>
        </w:rPr>
        <w:tab/>
        <w:t xml:space="preserve">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 </w:t>
      </w:r>
    </w:p>
    <w:p w14:paraId="7D0CCCC1"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7.2.2.</w:t>
      </w:r>
      <w:r>
        <w:rPr>
          <w:rFonts w:eastAsia="Arial"/>
          <w:szCs w:val="24"/>
        </w:rPr>
        <w:tab/>
        <w:t xml:space="preserve">Tiekėjas privalo neatlygintinai pašalinti visus Prekių trūkumus, už kuriuos atsako Tiekėjas, per Pirkėjo pretenzijoje nustatytus protingus terminus, jeigu konkretūs terminai nėra nustatyti Specialiosiose sąlygose, kurie skaičiuojami nuo pretenzijos gavimo dienos. </w:t>
      </w:r>
    </w:p>
    <w:p w14:paraId="6F17F98D" w14:textId="77777777" w:rsidR="003969E1" w:rsidRDefault="009632BE" w:rsidP="009632BE">
      <w:pPr>
        <w:tabs>
          <w:tab w:val="left" w:pos="567"/>
          <w:tab w:val="left" w:pos="851"/>
          <w:tab w:val="left" w:pos="992"/>
          <w:tab w:val="left" w:pos="1134"/>
        </w:tabs>
        <w:spacing w:line="259" w:lineRule="auto"/>
        <w:jc w:val="both"/>
        <w:rPr>
          <w:szCs w:val="24"/>
        </w:rPr>
      </w:pPr>
      <w:r>
        <w:rPr>
          <w:szCs w:val="24"/>
        </w:rPr>
        <w:t xml:space="preserve">7.2.3. Jei Tiekėjas nepripažįsta Prekių trūkumų, kiekviena iš Šalių gali kreiptis dėl nepriklausomos ekspertizės atlikimo. Jei Tiekėjas ilgiau nei 10 (dešimt) dienų nuo Pirkėjo kreipimosi neatsako /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prieš tai suderinęs su Tiekėju nepriklausomo eksperto kandidatūrą. Tokiu atveju ekspertizės išlaidas padengia: </w:t>
      </w:r>
    </w:p>
    <w:p w14:paraId="05CD96BB" w14:textId="77777777" w:rsidR="003969E1" w:rsidRDefault="009632BE" w:rsidP="009632BE">
      <w:pPr>
        <w:tabs>
          <w:tab w:val="left" w:pos="567"/>
          <w:tab w:val="left" w:pos="851"/>
          <w:tab w:val="left" w:pos="992"/>
          <w:tab w:val="left" w:pos="1134"/>
        </w:tabs>
        <w:spacing w:line="259" w:lineRule="auto"/>
        <w:jc w:val="both"/>
        <w:rPr>
          <w:szCs w:val="24"/>
        </w:rPr>
      </w:pPr>
      <w:r>
        <w:rPr>
          <w:szCs w:val="24"/>
        </w:rPr>
        <w:t>7.2.3.1. jei Prekės atitinka Sutartyje nurodytus reikalavimus – Pirkėjas;</w:t>
      </w:r>
    </w:p>
    <w:p w14:paraId="3B1C24D4" w14:textId="77777777" w:rsidR="003969E1" w:rsidRDefault="009632BE" w:rsidP="009632BE">
      <w:pPr>
        <w:tabs>
          <w:tab w:val="left" w:pos="567"/>
          <w:tab w:val="left" w:pos="851"/>
          <w:tab w:val="left" w:pos="992"/>
          <w:tab w:val="left" w:pos="1134"/>
        </w:tabs>
        <w:spacing w:line="259" w:lineRule="auto"/>
        <w:jc w:val="both"/>
        <w:rPr>
          <w:szCs w:val="24"/>
        </w:rPr>
      </w:pPr>
      <w:r>
        <w:rPr>
          <w:szCs w:val="24"/>
        </w:rPr>
        <w:t>7.2.3.2. jei Prekės neatitinka Sutartyje nurodytų reikalavimų – Tiekėjas.</w:t>
      </w:r>
    </w:p>
    <w:p w14:paraId="41BDA8E4" w14:textId="77777777" w:rsidR="003969E1" w:rsidRDefault="003969E1" w:rsidP="009632BE">
      <w:pPr>
        <w:tabs>
          <w:tab w:val="left" w:pos="567"/>
          <w:tab w:val="left" w:pos="851"/>
          <w:tab w:val="left" w:pos="992"/>
          <w:tab w:val="left" w:pos="1134"/>
        </w:tabs>
        <w:spacing w:line="259" w:lineRule="auto"/>
        <w:jc w:val="both"/>
        <w:rPr>
          <w:rFonts w:eastAsia="Arial"/>
          <w:szCs w:val="24"/>
        </w:rPr>
      </w:pPr>
    </w:p>
    <w:p w14:paraId="2404FE6F" w14:textId="77777777" w:rsidR="003969E1" w:rsidRDefault="009632BE">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Cs w:val="24"/>
        </w:rPr>
      </w:pPr>
      <w:r>
        <w:rPr>
          <w:rFonts w:eastAsia="Arial"/>
          <w:b/>
          <w:bCs/>
          <w:szCs w:val="24"/>
        </w:rPr>
        <w:t>7.3.</w:t>
      </w:r>
      <w:r>
        <w:rPr>
          <w:rFonts w:eastAsia="Arial"/>
          <w:b/>
          <w:bCs/>
          <w:szCs w:val="24"/>
        </w:rPr>
        <w:tab/>
      </w:r>
      <w:r>
        <w:rPr>
          <w:rFonts w:eastAsia="Arial"/>
          <w:b/>
          <w:szCs w:val="24"/>
        </w:rPr>
        <w:t>Prekių trūkumų šalinimas</w:t>
      </w:r>
    </w:p>
    <w:p w14:paraId="6EA1A65D" w14:textId="77777777" w:rsidR="003969E1" w:rsidRDefault="003969E1">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Cs w:val="24"/>
        </w:rPr>
      </w:pPr>
    </w:p>
    <w:p w14:paraId="4A7826E9"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7.3.1.</w:t>
      </w:r>
      <w:r>
        <w:rPr>
          <w:rFonts w:eastAsia="Arial"/>
          <w:szCs w:val="24"/>
        </w:rPr>
        <w:tab/>
        <w:t xml:space="preserve">Tiekėjas privalo pašalinti Prekių trūkumus, sutaisydamas Prekes ar jų dalį arba pakeisdamas Prekę nauja Preke ar jos dalimi. </w:t>
      </w:r>
    </w:p>
    <w:p w14:paraId="7E798C7C"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7.3.2.</w:t>
      </w:r>
      <w:r>
        <w:rPr>
          <w:rFonts w:eastAsia="Arial"/>
          <w:szCs w:val="24"/>
        </w:rPr>
        <w:tab/>
        <w:t xml:space="preserve">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 </w:t>
      </w:r>
    </w:p>
    <w:p w14:paraId="180F7B11"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7.3.3.</w:t>
      </w:r>
      <w:r>
        <w:rPr>
          <w:rFonts w:eastAsia="Arial"/>
          <w:szCs w:val="24"/>
        </w:rPr>
        <w:tab/>
        <w:t>Sutaisytoje Prekių dalyje pakartotinai nustačius Prekių trūkumų, Tiekėjas privalo pakeisti Prekes naujomis kokybiškomis Prekėmis, nebent Pirkėjas raštu sutiktų Prekes dar kartą taisyti.</w:t>
      </w:r>
    </w:p>
    <w:p w14:paraId="24F10522"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7.3.4.</w:t>
      </w:r>
      <w:r>
        <w:rPr>
          <w:rFonts w:eastAsia="Arial"/>
          <w:szCs w:val="24"/>
        </w:rPr>
        <w:tab/>
        <w:t>Pašalinus Prekių trūkumus, garantinis terminas sutaisytajai Prekių daliai ar naujoms Prekėms vėl pradedamas skaičiuoti nuo tinkamai sutaisytų ar pakeistų Prekių (ar jų dalių) perdavimo Pirkėjui dienos.</w:t>
      </w:r>
    </w:p>
    <w:p w14:paraId="4D5EA78B"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7.3.5.</w:t>
      </w:r>
      <w:r>
        <w:rPr>
          <w:rFonts w:eastAsia="Arial"/>
          <w:szCs w:val="24"/>
        </w:rPr>
        <w:tab/>
        <w:t>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434E5032" w14:textId="77777777" w:rsidR="003969E1" w:rsidRDefault="009632BE" w:rsidP="009632BE">
      <w:pPr>
        <w:widowControl w:val="0"/>
        <w:tabs>
          <w:tab w:val="left" w:pos="567"/>
          <w:tab w:val="left" w:pos="851"/>
          <w:tab w:val="left" w:pos="992"/>
          <w:tab w:val="left" w:pos="1134"/>
        </w:tabs>
        <w:spacing w:line="259" w:lineRule="auto"/>
        <w:jc w:val="both"/>
        <w:rPr>
          <w:rFonts w:eastAsia="Arial"/>
          <w:szCs w:val="24"/>
        </w:rPr>
      </w:pPr>
      <w:r>
        <w:rPr>
          <w:rFonts w:eastAsia="Arial"/>
          <w:szCs w:val="24"/>
        </w:rPr>
        <w:t>7.3.6.</w:t>
      </w:r>
      <w:r>
        <w:rPr>
          <w:rFonts w:eastAsia="Arial"/>
          <w:szCs w:val="24"/>
        </w:rPr>
        <w:tab/>
        <w:t>Tiekėjas, pašalinęs visus Prekių trūkumus, privalo apie tai informuoti Pirkėją.</w:t>
      </w:r>
    </w:p>
    <w:p w14:paraId="2E6759B1" w14:textId="77777777" w:rsidR="003969E1" w:rsidRDefault="009632BE" w:rsidP="009632BE">
      <w:pPr>
        <w:widowControl w:val="0"/>
        <w:tabs>
          <w:tab w:val="left" w:pos="567"/>
          <w:tab w:val="left" w:pos="851"/>
          <w:tab w:val="left" w:pos="992"/>
          <w:tab w:val="left" w:pos="1134"/>
        </w:tabs>
        <w:spacing w:line="259" w:lineRule="auto"/>
        <w:jc w:val="both"/>
        <w:rPr>
          <w:rFonts w:eastAsia="Arial"/>
          <w:szCs w:val="24"/>
        </w:rPr>
      </w:pPr>
      <w:r>
        <w:rPr>
          <w:rFonts w:eastAsia="Arial"/>
          <w:szCs w:val="24"/>
        </w:rPr>
        <w:t>7.3.7.</w:t>
      </w:r>
      <w:r>
        <w:rPr>
          <w:rFonts w:eastAsia="Arial"/>
          <w:szCs w:val="24"/>
        </w:rPr>
        <w:tab/>
        <w:t>Pirkėjas per 5 (penkias) darbo dienas po Tiekėjo pranešimo apie Prekių trūkumų pašalinimą gavimo privalo patikrinti trūkumus, nurodytus Defektų akte arba Pirkėjo pretenzijoje, ir raštu patvirtinti, kurie Prekių trūkumai buvo pašalinti.</w:t>
      </w:r>
    </w:p>
    <w:p w14:paraId="4DE8B8BC" w14:textId="77777777" w:rsidR="003969E1" w:rsidRDefault="003969E1" w:rsidP="009632BE">
      <w:pPr>
        <w:widowControl w:val="0"/>
        <w:tabs>
          <w:tab w:val="left" w:pos="567"/>
          <w:tab w:val="left" w:pos="851"/>
          <w:tab w:val="left" w:pos="992"/>
          <w:tab w:val="left" w:pos="1134"/>
        </w:tabs>
        <w:spacing w:line="259" w:lineRule="auto"/>
        <w:jc w:val="both"/>
        <w:rPr>
          <w:rFonts w:eastAsia="Arial"/>
          <w:szCs w:val="24"/>
        </w:rPr>
      </w:pPr>
    </w:p>
    <w:p w14:paraId="7403F18A" w14:textId="77777777" w:rsidR="003969E1" w:rsidRDefault="009632BE">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Cs w:val="24"/>
        </w:rPr>
      </w:pPr>
      <w:r>
        <w:rPr>
          <w:rFonts w:eastAsia="Arial"/>
          <w:b/>
          <w:bCs/>
          <w:szCs w:val="24"/>
        </w:rPr>
        <w:t>7.4.</w:t>
      </w:r>
      <w:r>
        <w:rPr>
          <w:rFonts w:eastAsia="Arial"/>
          <w:b/>
          <w:bCs/>
          <w:szCs w:val="24"/>
        </w:rPr>
        <w:tab/>
      </w:r>
      <w:r>
        <w:rPr>
          <w:rFonts w:eastAsia="Arial"/>
          <w:b/>
          <w:szCs w:val="24"/>
        </w:rPr>
        <w:t>Pirkėjo teisės, Tiekėjui nepašalinus Prekių trūkumų</w:t>
      </w:r>
    </w:p>
    <w:p w14:paraId="565634E4" w14:textId="77777777" w:rsidR="003969E1" w:rsidRDefault="003969E1">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Cs w:val="24"/>
        </w:rPr>
      </w:pPr>
    </w:p>
    <w:p w14:paraId="4437EF1C"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7.4.1.</w:t>
      </w:r>
      <w:r>
        <w:rPr>
          <w:rFonts w:eastAsia="Arial"/>
          <w:szCs w:val="24"/>
        </w:rPr>
        <w:tab/>
        <w:t>Jeigu Tiekėjas atsisako pašalinti arba nepašalina Prekių trūkumų per Pirkėjo nustatytus protingus terminus, Pirkėjas turi teisę:</w:t>
      </w:r>
    </w:p>
    <w:p w14:paraId="30DCEEAC"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7.4.1.1.</w:t>
      </w:r>
      <w:r>
        <w:rPr>
          <w:rFonts w:eastAsia="Arial"/>
          <w:szCs w:val="24"/>
        </w:rPr>
        <w:tab/>
        <w:t>pašalinti Prekių trūkumus pats arba pasamdydamas trečiuosius asmenis, iš anksto apie tai informuodamas Tiekėją, ir pareikalauti Tiekėjo atlyginti Prekių ekspertizės bei Prekių trūkumų šalinimo išlaidas ir padengti patirtus nuostolius; arba</w:t>
      </w:r>
    </w:p>
    <w:p w14:paraId="26BD0CBC"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7.4.1.2.</w:t>
      </w:r>
      <w:r>
        <w:rPr>
          <w:rFonts w:eastAsia="Arial"/>
          <w:szCs w:val="24"/>
        </w:rPr>
        <w:tab/>
        <w:t>reikalauti sumažinti Tiekėjui mokėtiną sumą ir grąžinti dėl šios sumos sumažinimo susidariusią permoką per 30 (trisdešimt) dienų nuo Tiekėjui nustatyto termino pašalinti Prekių trūkumus pabaigos; arba</w:t>
      </w:r>
    </w:p>
    <w:p w14:paraId="3D9E5061"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7.4.1.3. grąžinti Prekes Tiekėjui ir nemokėti už tokias Prekes ar reikalauti grąžinti už Prekes sumokėtą sumą bei nutraukti Sutartį.</w:t>
      </w:r>
    </w:p>
    <w:p w14:paraId="7D7E6909"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7.4.2.</w:t>
      </w:r>
      <w:r>
        <w:rPr>
          <w:rFonts w:eastAsia="Arial"/>
          <w:szCs w:val="24"/>
        </w:rPr>
        <w:tab/>
        <w:t>Tiekėjui pagal Sutartį mokėtina suma sumažinama tiek, kiek sumažėja Prekių vertė Pirkėjui dėl Prekių trūkumų. Į Prekių vertės sumažėjimą, be kita ko, įskaičiuojamos Pirkėjo išlaidos Prekių trūkumų įvertinimui ir šalinimui, Prekių vertės sumažėjimas, Pirkėjo esamų ar būsimų išlaidų Prekių eksploatavimui padidėjimas (jeigu tokios išlaidos buvo vertinamos pirkimo metu).</w:t>
      </w:r>
    </w:p>
    <w:p w14:paraId="75906944"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7.4.3.</w:t>
      </w:r>
      <w:r>
        <w:rPr>
          <w:rFonts w:eastAsia="Arial"/>
          <w:szCs w:val="24"/>
        </w:rPr>
        <w:tab/>
        <w:t xml:space="preserve">Tiekėjas privalo patenkinti Pirkėjo pagal Bendrųjų sąlygų 7.4.4 punktą pareikštą piniginį reikalavimą per 30 (trisdešimt) dienų arba per ilgesnį Pirkėjo reikalavime nurodytą protingą terminą. </w:t>
      </w:r>
    </w:p>
    <w:p w14:paraId="40233E3A"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7.4.4.</w:t>
      </w:r>
      <w:r>
        <w:rPr>
          <w:rFonts w:eastAsia="Arial"/>
          <w:szCs w:val="24"/>
        </w:rPr>
        <w:tab/>
        <w:t xml:space="preserve">Už vėlavimą pašalinti Prekių trūkumus Pirkėjas privalo reikalauti Tiekėjo sumokėti </w:t>
      </w:r>
      <w:r>
        <w:rPr>
          <w:rFonts w:eastAsia="Arial"/>
          <w:szCs w:val="24"/>
        </w:rPr>
        <w:lastRenderedPageBreak/>
        <w:t>Specialiosiose sąlygose nustatyto dydžio netesybas.</w:t>
      </w:r>
    </w:p>
    <w:p w14:paraId="23171FE6" w14:textId="77777777" w:rsidR="003969E1" w:rsidRDefault="003969E1"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p>
    <w:p w14:paraId="492F7273" w14:textId="77777777" w:rsidR="003969E1" w:rsidRDefault="009632BE">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jc w:val="center"/>
        <w:rPr>
          <w:rFonts w:eastAsia="Arial"/>
          <w:b/>
          <w:caps/>
          <w:szCs w:val="24"/>
        </w:rPr>
      </w:pPr>
      <w:r>
        <w:rPr>
          <w:rFonts w:eastAsia="Arial"/>
          <w:b/>
          <w:bCs/>
          <w:caps/>
          <w:szCs w:val="24"/>
        </w:rPr>
        <w:t>8.</w:t>
      </w:r>
      <w:r>
        <w:rPr>
          <w:rFonts w:eastAsia="Arial"/>
          <w:b/>
          <w:bCs/>
          <w:caps/>
          <w:szCs w:val="24"/>
        </w:rPr>
        <w:tab/>
      </w:r>
      <w:r>
        <w:rPr>
          <w:rFonts w:eastAsia="Arial"/>
          <w:b/>
          <w:caps/>
          <w:szCs w:val="24"/>
        </w:rPr>
        <w:t>PRISTATYMO terminai</w:t>
      </w:r>
    </w:p>
    <w:p w14:paraId="3C4692F3" w14:textId="77777777" w:rsidR="003969E1" w:rsidRDefault="003969E1">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rPr>
          <w:rFonts w:eastAsia="Arial"/>
          <w:b/>
          <w:caps/>
          <w:szCs w:val="24"/>
        </w:rPr>
      </w:pPr>
    </w:p>
    <w:p w14:paraId="7A8040B3" w14:textId="77777777" w:rsidR="003969E1" w:rsidRDefault="009632BE">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Cs w:val="24"/>
        </w:rPr>
      </w:pPr>
      <w:r>
        <w:rPr>
          <w:rFonts w:eastAsia="Arial"/>
          <w:b/>
          <w:bCs/>
          <w:szCs w:val="24"/>
        </w:rPr>
        <w:t>8.1.</w:t>
      </w:r>
      <w:r>
        <w:rPr>
          <w:rFonts w:eastAsia="Arial"/>
          <w:b/>
          <w:bCs/>
          <w:szCs w:val="24"/>
        </w:rPr>
        <w:tab/>
      </w:r>
      <w:r>
        <w:rPr>
          <w:rFonts w:eastAsia="Arial"/>
          <w:b/>
          <w:szCs w:val="24"/>
        </w:rPr>
        <w:t>Pristatymo terminai ir Prekių tiekimo grafikas</w:t>
      </w:r>
    </w:p>
    <w:p w14:paraId="253F1DB9" w14:textId="77777777" w:rsidR="003969E1" w:rsidRDefault="003969E1">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Cs w:val="24"/>
        </w:rPr>
      </w:pPr>
    </w:p>
    <w:p w14:paraId="0163FE14"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8.1.1.</w:t>
      </w:r>
      <w:r>
        <w:rPr>
          <w:rFonts w:eastAsia="Arial"/>
          <w:szCs w:val="24"/>
        </w:rPr>
        <w:tab/>
        <w:t xml:space="preserve">Tiekėjas privalo pristatyti Prekes laikydamasis terminų, nurodytų Specialiosiose sąlygose. </w:t>
      </w:r>
    </w:p>
    <w:p w14:paraId="7416FDC2" w14:textId="77777777" w:rsidR="003969E1" w:rsidRDefault="009632BE" w:rsidP="009632BE">
      <w:pPr>
        <w:widowControl w:val="0"/>
        <w:tabs>
          <w:tab w:val="left" w:pos="567"/>
          <w:tab w:val="left" w:pos="851"/>
          <w:tab w:val="left" w:pos="992"/>
          <w:tab w:val="left" w:pos="1134"/>
        </w:tabs>
        <w:spacing w:line="259" w:lineRule="auto"/>
        <w:jc w:val="both"/>
        <w:rPr>
          <w:rFonts w:eastAsia="Arial"/>
          <w:szCs w:val="24"/>
        </w:rPr>
      </w:pPr>
      <w:r>
        <w:rPr>
          <w:rFonts w:eastAsia="Arial"/>
          <w:szCs w:val="24"/>
        </w:rPr>
        <w:t>8.1.2.</w:t>
      </w:r>
      <w:r>
        <w:rPr>
          <w:rFonts w:eastAsia="Arial"/>
          <w:szCs w:val="24"/>
        </w:rPr>
        <w:tab/>
        <w:t xml:space="preserve">Jei taikytina, Pirkėjas privalo ne vėliau kaip per 14 (keturiolika) darbo dienų nuo Sutarties įsigaliojimo arba per kitą pirkimo dokumentuose nurodytą terminą parengti ir pateikti Tiekėjui suderinimui Prekių tiekimo grafiką (toliau – </w:t>
      </w:r>
      <w:r>
        <w:rPr>
          <w:rFonts w:eastAsia="Arial"/>
          <w:b/>
          <w:bCs/>
          <w:szCs w:val="24"/>
        </w:rPr>
        <w:t>Grafikas</w:t>
      </w:r>
      <w:r>
        <w:rPr>
          <w:rFonts w:eastAsia="Arial"/>
          <w:szCs w:val="24"/>
        </w:rPr>
        <w:t>).</w:t>
      </w:r>
    </w:p>
    <w:p w14:paraId="3111FA08"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8.1.3.</w:t>
      </w:r>
      <w:r>
        <w:rPr>
          <w:rFonts w:eastAsia="Arial"/>
          <w:szCs w:val="24"/>
        </w:rPr>
        <w:tab/>
        <w:t>Jei aktualu, Grafike turi būti pažymėta, kurios Prekės gali būti pristatomos lygiagrečiai, o kurios gali būti pristatomos tik numatytu eiliškumu.</w:t>
      </w:r>
    </w:p>
    <w:p w14:paraId="19B1E258" w14:textId="77777777" w:rsidR="003969E1" w:rsidRDefault="003969E1"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p>
    <w:p w14:paraId="584510DA" w14:textId="77777777" w:rsidR="003969E1" w:rsidRDefault="009632BE" w:rsidP="009632BE">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Cs w:val="24"/>
        </w:rPr>
      </w:pPr>
      <w:r>
        <w:rPr>
          <w:rFonts w:eastAsia="Arial"/>
          <w:b/>
          <w:bCs/>
          <w:szCs w:val="24"/>
        </w:rPr>
        <w:t>8.2.</w:t>
      </w:r>
      <w:r>
        <w:rPr>
          <w:rFonts w:eastAsia="Arial"/>
          <w:b/>
          <w:bCs/>
          <w:szCs w:val="24"/>
        </w:rPr>
        <w:tab/>
      </w:r>
      <w:r>
        <w:rPr>
          <w:rFonts w:eastAsia="Arial"/>
          <w:b/>
          <w:szCs w:val="24"/>
        </w:rPr>
        <w:t>Netesybos už Prekių pristatymo vėlavimą</w:t>
      </w:r>
    </w:p>
    <w:p w14:paraId="6CA44E97" w14:textId="77777777" w:rsidR="003969E1" w:rsidRDefault="003969E1" w:rsidP="009632BE">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Cs w:val="24"/>
        </w:rPr>
      </w:pPr>
    </w:p>
    <w:p w14:paraId="7667D70F"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8.2.1.</w:t>
      </w:r>
      <w:r>
        <w:rPr>
          <w:rFonts w:eastAsia="Arial"/>
          <w:szCs w:val="24"/>
        </w:rPr>
        <w:tab/>
        <w:t xml:space="preserve">Jeigu Tiekėjas praleidžia Prekių pristatymo terminus, nustatytus Specialiosiose sąlygose, Tiekėjui iki Prekių pristatymo datos taikomos Specialiosiose sąlygose nurodyto dydžio netesybos. </w:t>
      </w:r>
    </w:p>
    <w:p w14:paraId="08B26359"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8.2.2.</w:t>
      </w:r>
      <w:r>
        <w:rPr>
          <w:rFonts w:eastAsia="Arial"/>
          <w:szCs w:val="24"/>
        </w:rPr>
        <w:tab/>
        <w:t>Tiekėjui praleidus Prekių dalies pristatymo terminą, netesybos skaičiuojamos nuo Prekių dalies pristatymo termino pabaigos (neįskaitytinai) iki Prekių dalies pristatymo datos (įskaitytinai), nustatytos pagal Prekių perdavimo–priėmimo aktus.</w:t>
      </w:r>
    </w:p>
    <w:p w14:paraId="3E99FB6A"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i/>
          <w:iCs/>
          <w:szCs w:val="24"/>
        </w:rPr>
      </w:pPr>
      <w:r>
        <w:rPr>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344EE02F" w14:textId="77777777" w:rsidR="003969E1" w:rsidRDefault="003969E1"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i/>
          <w:iCs/>
          <w:szCs w:val="24"/>
        </w:rPr>
      </w:pPr>
    </w:p>
    <w:p w14:paraId="50FB3A46" w14:textId="77777777" w:rsidR="003969E1" w:rsidRDefault="009632BE">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jc w:val="center"/>
        <w:rPr>
          <w:rFonts w:eastAsia="Arial"/>
          <w:b/>
          <w:caps/>
          <w:szCs w:val="24"/>
        </w:rPr>
      </w:pPr>
      <w:r>
        <w:rPr>
          <w:rFonts w:eastAsia="Arial"/>
          <w:b/>
          <w:bCs/>
          <w:caps/>
          <w:szCs w:val="24"/>
        </w:rPr>
        <w:t>9.</w:t>
      </w:r>
      <w:r>
        <w:rPr>
          <w:rFonts w:eastAsia="Arial"/>
          <w:b/>
          <w:bCs/>
          <w:caps/>
          <w:szCs w:val="24"/>
        </w:rPr>
        <w:tab/>
      </w:r>
      <w:r>
        <w:rPr>
          <w:rFonts w:eastAsia="Arial"/>
          <w:b/>
          <w:caps/>
          <w:szCs w:val="24"/>
        </w:rPr>
        <w:t>Prievolių pagal Sutartį įvykdymo užtikrinimo būdai</w:t>
      </w:r>
    </w:p>
    <w:p w14:paraId="50F7690B" w14:textId="77777777" w:rsidR="003969E1" w:rsidRDefault="003969E1">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rPr>
          <w:rFonts w:eastAsia="Arial"/>
          <w:b/>
          <w:caps/>
          <w:szCs w:val="24"/>
        </w:rPr>
      </w:pPr>
    </w:p>
    <w:p w14:paraId="3E85AE20"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 xml:space="preserve">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 </w:t>
      </w:r>
    </w:p>
    <w:p w14:paraId="2975E761" w14:textId="77777777" w:rsidR="003969E1" w:rsidRDefault="003969E1">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p>
    <w:p w14:paraId="2B3A4157" w14:textId="77777777" w:rsidR="003969E1" w:rsidRDefault="009632BE">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Cs w:val="24"/>
        </w:rPr>
      </w:pPr>
      <w:r>
        <w:rPr>
          <w:rFonts w:eastAsia="Arial"/>
          <w:b/>
          <w:bCs/>
          <w:caps/>
          <w:szCs w:val="24"/>
        </w:rPr>
        <w:t>10.</w:t>
      </w:r>
      <w:r>
        <w:rPr>
          <w:rFonts w:eastAsia="Arial"/>
          <w:b/>
          <w:bCs/>
          <w:caps/>
          <w:szCs w:val="24"/>
        </w:rPr>
        <w:tab/>
      </w:r>
      <w:r>
        <w:rPr>
          <w:rFonts w:eastAsia="Arial"/>
          <w:b/>
          <w:caps/>
          <w:szCs w:val="24"/>
        </w:rPr>
        <w:t>Sutarties įvykdymo užtikrinimas (JEI TAIKOMA)</w:t>
      </w:r>
    </w:p>
    <w:p w14:paraId="74E97CEC" w14:textId="77777777" w:rsidR="003969E1" w:rsidRDefault="003969E1">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rFonts w:eastAsia="Arial"/>
          <w:b/>
          <w:caps/>
          <w:szCs w:val="24"/>
        </w:rPr>
      </w:pPr>
    </w:p>
    <w:p w14:paraId="3C6A4D2A"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color w:val="000000"/>
          <w:szCs w:val="24"/>
          <w:shd w:val="clear" w:color="auto" w:fill="FFFFFF"/>
        </w:rPr>
      </w:pPr>
      <w:r>
        <w:rPr>
          <w:rFonts w:eastAsia="Arial"/>
          <w:color w:val="000000"/>
          <w:szCs w:val="24"/>
          <w:shd w:val="clear" w:color="auto" w:fill="FFFFFF"/>
        </w:rPr>
        <w:t xml:space="preserve">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 </w:t>
      </w:r>
    </w:p>
    <w:p w14:paraId="551F1F98"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b/>
          <w:bCs/>
          <w:szCs w:val="24"/>
        </w:rPr>
      </w:pPr>
      <w:r>
        <w:rPr>
          <w:b/>
          <w:bCs/>
          <w:color w:val="000000"/>
          <w:szCs w:val="24"/>
        </w:rPr>
        <w:t>Pastaba.</w:t>
      </w:r>
      <w:r>
        <w:rPr>
          <w:color w:val="000000"/>
          <w:szCs w:val="24"/>
        </w:rPr>
        <w:t xml:space="preserve"> </w:t>
      </w:r>
      <w:r>
        <w:rPr>
          <w:rFonts w:eastAsia="Arial"/>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260BF42B" w14:textId="77777777" w:rsidR="003969E1" w:rsidRDefault="009632BE" w:rsidP="009632BE">
      <w:pPr>
        <w:tabs>
          <w:tab w:val="left" w:pos="567"/>
        </w:tabs>
        <w:spacing w:line="259" w:lineRule="auto"/>
        <w:jc w:val="both"/>
        <w:rPr>
          <w:rFonts w:eastAsia="Cambria"/>
          <w:szCs w:val="24"/>
        </w:rPr>
      </w:pPr>
      <w:r>
        <w:rPr>
          <w:rFonts w:eastAsia="Cambria"/>
          <w:color w:val="000000"/>
          <w:szCs w:val="24"/>
          <w:shd w:val="clear" w:color="auto" w:fill="FFFFFF"/>
        </w:rPr>
        <w:lastRenderedPageBreak/>
        <w:t>10.2. Tiekėjas privalo pateikti Pirkėjui Specialiosiose sąlygose nurodytos rūšies ir dydžio Sutarties įvykdymo užtikrinimą – pirmo pareikalavimo banko garantiją arba draudimo bendrovės laidavimo draudimo raštą (</w:t>
      </w:r>
      <w:r>
        <w:rPr>
          <w:rFonts w:eastAsia="Cambria"/>
          <w:szCs w:val="24"/>
        </w:rPr>
        <w:t>kartu su draudimo bendrovės laidavimo draudimo raštu turi būti pateiktas ir pasirašytas draudimo liudijimas (polisas) bei dokumentas, įrodantis, kad draudimo įmoka už išduotą laidavimo draudimo raštą yra sumokėta</w:t>
      </w:r>
      <w:r>
        <w:rPr>
          <w:rFonts w:eastAsia="Cambria"/>
          <w:color w:val="000000"/>
          <w:szCs w:val="24"/>
          <w:shd w:val="clear" w:color="auto" w:fill="FFFFFF"/>
        </w:rPr>
        <w:t xml:space="preserve">), atitinkantį Bendrųjų sąlygų 10 skyriuje nurodytas sąlygas, per Specialiosiose sąlygose nustatytą terminą (toliau – </w:t>
      </w:r>
      <w:r>
        <w:rPr>
          <w:rFonts w:eastAsia="Cambria"/>
          <w:b/>
          <w:bCs/>
          <w:color w:val="000000"/>
          <w:szCs w:val="24"/>
          <w:shd w:val="clear" w:color="auto" w:fill="FFFFFF"/>
        </w:rPr>
        <w:t>Sutarties įvykdymo užtikrinimas</w:t>
      </w:r>
      <w:r>
        <w:rPr>
          <w:rFonts w:eastAsia="Cambria"/>
          <w:color w:val="000000"/>
          <w:szCs w:val="24"/>
          <w:shd w:val="clear" w:color="auto" w:fill="FFFFFF"/>
        </w:rPr>
        <w:t>).</w:t>
      </w:r>
      <w:r>
        <w:rPr>
          <w:rFonts w:eastAsia="Cambria"/>
          <w:szCs w:val="24"/>
        </w:rPr>
        <w:t xml:space="preserve"> </w:t>
      </w:r>
    </w:p>
    <w:p w14:paraId="33A2E951" w14:textId="77777777" w:rsidR="003969E1" w:rsidRDefault="009632BE" w:rsidP="009632BE">
      <w:pPr>
        <w:tabs>
          <w:tab w:val="left" w:pos="567"/>
        </w:tabs>
        <w:spacing w:line="259" w:lineRule="auto"/>
        <w:jc w:val="both"/>
        <w:textAlignment w:val="baseline"/>
        <w:rPr>
          <w:szCs w:val="24"/>
        </w:rPr>
      </w:pPr>
      <w:r>
        <w:rPr>
          <w:szCs w:val="24"/>
        </w:rPr>
        <w:t xml:space="preserve">10.3. Jei Tiekėjas nepateikia Pirkėjui Sutartyje nustatytos vertės Sutarties įvykdymo užtikrinimo per Sutartyje nustatytą terminą, laikoma, kad Tiekėjas atsisakė sudaryti Sutartį ir Pirkėjas turi teisę VPĮ nustatyta tvarka pasiūlyti sudaryti Sutartį kitam tiekėjui. </w:t>
      </w:r>
    </w:p>
    <w:p w14:paraId="0BDD9E26" w14:textId="77777777" w:rsidR="003969E1" w:rsidRDefault="009632BE" w:rsidP="009632BE">
      <w:pPr>
        <w:tabs>
          <w:tab w:val="left" w:pos="567"/>
        </w:tabs>
        <w:spacing w:line="259" w:lineRule="auto"/>
        <w:jc w:val="both"/>
        <w:textAlignment w:val="baseline"/>
        <w:rPr>
          <w:szCs w:val="24"/>
        </w:rPr>
      </w:pPr>
      <w:r>
        <w:rPr>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5008C37D" w14:textId="77777777" w:rsidR="003969E1" w:rsidRDefault="009632BE" w:rsidP="009632BE">
      <w:pPr>
        <w:tabs>
          <w:tab w:val="left" w:pos="567"/>
        </w:tabs>
        <w:spacing w:line="259" w:lineRule="auto"/>
        <w:jc w:val="both"/>
        <w:textAlignment w:val="baseline"/>
        <w:rPr>
          <w:szCs w:val="24"/>
        </w:rPr>
      </w:pPr>
      <w:r>
        <w:rPr>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7B406846" w14:textId="77777777" w:rsidR="003969E1" w:rsidRDefault="009632BE" w:rsidP="009632BE">
      <w:pPr>
        <w:tabs>
          <w:tab w:val="left" w:pos="567"/>
        </w:tabs>
        <w:spacing w:line="259" w:lineRule="auto"/>
        <w:jc w:val="both"/>
        <w:textAlignment w:val="baseline"/>
        <w:rPr>
          <w:szCs w:val="24"/>
        </w:rPr>
      </w:pPr>
      <w:r>
        <w:rPr>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70ED4BC6" w14:textId="77777777" w:rsidR="003969E1" w:rsidRDefault="009632BE" w:rsidP="009632BE">
      <w:pPr>
        <w:tabs>
          <w:tab w:val="left" w:pos="567"/>
        </w:tabs>
        <w:spacing w:line="259" w:lineRule="auto"/>
        <w:jc w:val="both"/>
        <w:textAlignment w:val="baseline"/>
        <w:rPr>
          <w:szCs w:val="24"/>
        </w:rPr>
      </w:pPr>
      <w:r>
        <w:rPr>
          <w:szCs w:val="24"/>
        </w:rPr>
        <w:t>10.7. Sutarties įvykdymo užtikrinimas turi įsigalioti ne vėliau negu jo pateikimo Pirkėjui dieną. </w:t>
      </w:r>
    </w:p>
    <w:p w14:paraId="5A80DEFE" w14:textId="77777777" w:rsidR="003969E1" w:rsidRDefault="009632BE" w:rsidP="009632BE">
      <w:pPr>
        <w:tabs>
          <w:tab w:val="left" w:pos="567"/>
        </w:tabs>
        <w:spacing w:line="259" w:lineRule="auto"/>
        <w:jc w:val="both"/>
        <w:textAlignment w:val="baseline"/>
        <w:rPr>
          <w:szCs w:val="24"/>
        </w:rPr>
      </w:pPr>
      <w:r>
        <w:rPr>
          <w:szCs w:val="24"/>
        </w:rPr>
        <w:t>10.8. Sutarties įvykdymo užtikrinimo suma turi būti nurodoma ir išmokama eurais. </w:t>
      </w:r>
    </w:p>
    <w:p w14:paraId="1CF79E0D" w14:textId="77777777" w:rsidR="003969E1" w:rsidRDefault="009632BE" w:rsidP="009632BE">
      <w:pPr>
        <w:tabs>
          <w:tab w:val="left" w:pos="567"/>
        </w:tabs>
        <w:spacing w:line="259" w:lineRule="auto"/>
        <w:jc w:val="both"/>
        <w:textAlignment w:val="baseline"/>
        <w:rPr>
          <w:szCs w:val="24"/>
        </w:rPr>
      </w:pPr>
      <w:r>
        <w:rPr>
          <w:szCs w:val="24"/>
        </w:rPr>
        <w:t>10.9. Sutarties įvykdymo užtikrinimas turi būti surašytas lietuvių arba kita kalba (esant Pirkėjo prašymui, turi būti pateiktas vertimas į lietuvių kalbą). </w:t>
      </w:r>
    </w:p>
    <w:p w14:paraId="62772227" w14:textId="77777777" w:rsidR="003969E1" w:rsidRDefault="009632BE" w:rsidP="009632BE">
      <w:pPr>
        <w:tabs>
          <w:tab w:val="left" w:pos="567"/>
        </w:tabs>
        <w:spacing w:line="259" w:lineRule="auto"/>
        <w:jc w:val="both"/>
        <w:textAlignment w:val="baseline"/>
        <w:rPr>
          <w:szCs w:val="24"/>
        </w:rPr>
      </w:pPr>
      <w:r>
        <w:rPr>
          <w:szCs w:val="24"/>
        </w:rPr>
        <w:t>10.10. Sutarties įvykdymo užtikrinime nurodytas jo galiojimo terminas turi būti ne trumpesnis nei Sutarties galiojimo terminas. </w:t>
      </w:r>
    </w:p>
    <w:p w14:paraId="0F660C4F" w14:textId="77777777" w:rsidR="003969E1" w:rsidRDefault="009632BE" w:rsidP="009632BE">
      <w:pPr>
        <w:tabs>
          <w:tab w:val="left" w:pos="567"/>
        </w:tabs>
        <w:spacing w:line="259" w:lineRule="auto"/>
        <w:jc w:val="both"/>
        <w:textAlignment w:val="baseline"/>
        <w:rPr>
          <w:szCs w:val="24"/>
        </w:rPr>
      </w:pPr>
      <w:r>
        <w:rPr>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58F2F9E1" w14:textId="77777777" w:rsidR="003969E1" w:rsidRDefault="009632BE" w:rsidP="009632BE">
      <w:pPr>
        <w:tabs>
          <w:tab w:val="left" w:pos="567"/>
        </w:tabs>
        <w:spacing w:line="259" w:lineRule="auto"/>
        <w:jc w:val="both"/>
        <w:textAlignment w:val="baseline"/>
        <w:rPr>
          <w:szCs w:val="24"/>
        </w:rPr>
      </w:pPr>
      <w:r>
        <w:rPr>
          <w:szCs w:val="24"/>
        </w:rPr>
        <w:t xml:space="preserve">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 </w:t>
      </w:r>
    </w:p>
    <w:p w14:paraId="7C691C01" w14:textId="77777777" w:rsidR="003969E1" w:rsidRDefault="009632BE" w:rsidP="009632BE">
      <w:pPr>
        <w:tabs>
          <w:tab w:val="left" w:pos="567"/>
        </w:tabs>
        <w:spacing w:line="259" w:lineRule="auto"/>
        <w:jc w:val="both"/>
        <w:textAlignment w:val="baseline"/>
        <w:rPr>
          <w:szCs w:val="24"/>
        </w:rPr>
      </w:pPr>
      <w:r>
        <w:rPr>
          <w:szCs w:val="24"/>
        </w:rPr>
        <w:lastRenderedPageBreak/>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67644873" w14:textId="77777777" w:rsidR="003969E1" w:rsidRDefault="009632BE" w:rsidP="009632BE">
      <w:pPr>
        <w:tabs>
          <w:tab w:val="left" w:pos="567"/>
        </w:tabs>
        <w:spacing w:line="259" w:lineRule="auto"/>
        <w:jc w:val="both"/>
        <w:rPr>
          <w:szCs w:val="24"/>
        </w:rPr>
      </w:pPr>
      <w:r>
        <w:rPr>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0D3C47CF" w14:textId="77777777" w:rsidR="003969E1" w:rsidRDefault="009632BE" w:rsidP="009632BE">
      <w:pPr>
        <w:tabs>
          <w:tab w:val="left" w:pos="567"/>
        </w:tabs>
        <w:spacing w:line="259" w:lineRule="auto"/>
        <w:jc w:val="both"/>
        <w:textAlignment w:val="baseline"/>
        <w:rPr>
          <w:szCs w:val="24"/>
        </w:rPr>
      </w:pPr>
      <w:r>
        <w:rPr>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5C9B967B" w14:textId="77777777" w:rsidR="003969E1" w:rsidRDefault="009632BE" w:rsidP="009632BE">
      <w:pPr>
        <w:tabs>
          <w:tab w:val="left" w:pos="567"/>
        </w:tabs>
        <w:spacing w:line="259" w:lineRule="auto"/>
        <w:jc w:val="both"/>
        <w:textAlignment w:val="baseline"/>
        <w:rPr>
          <w:szCs w:val="24"/>
        </w:rPr>
      </w:pPr>
      <w:r>
        <w:rPr>
          <w:szCs w:val="24"/>
        </w:rPr>
        <w:t xml:space="preserve">10.16. Pirkėjas </w:t>
      </w:r>
      <w:r>
        <w:rPr>
          <w:color w:val="000000"/>
          <w:szCs w:val="24"/>
        </w:rPr>
        <w:t>gali pasinaudoti Sutarties įvykdymo užtikrinimu, esant bet kuriai iš žemiau nurodytų aplinkybių:  </w:t>
      </w:r>
    </w:p>
    <w:p w14:paraId="57E8D50F" w14:textId="77777777" w:rsidR="003969E1" w:rsidRDefault="009632BE" w:rsidP="009632BE">
      <w:pPr>
        <w:tabs>
          <w:tab w:val="left" w:pos="567"/>
        </w:tabs>
        <w:spacing w:line="259" w:lineRule="auto"/>
        <w:jc w:val="both"/>
        <w:textAlignment w:val="baseline"/>
        <w:rPr>
          <w:szCs w:val="24"/>
        </w:rPr>
      </w:pPr>
      <w:r>
        <w:rPr>
          <w:color w:val="000000"/>
          <w:szCs w:val="24"/>
        </w:rPr>
        <w:t>10.16.1. Tiekėjas neįvykdė, nevykdo arba netinkamai vykdo savo įsipareigojimus pagal Sutartį;  </w:t>
      </w:r>
    </w:p>
    <w:p w14:paraId="1A427B44" w14:textId="77777777" w:rsidR="003969E1" w:rsidRDefault="009632BE" w:rsidP="009632BE">
      <w:pPr>
        <w:tabs>
          <w:tab w:val="left" w:pos="567"/>
        </w:tabs>
        <w:spacing w:line="259" w:lineRule="auto"/>
        <w:jc w:val="both"/>
        <w:textAlignment w:val="baseline"/>
        <w:rPr>
          <w:szCs w:val="24"/>
        </w:rPr>
      </w:pPr>
      <w:r>
        <w:rPr>
          <w:color w:val="000000"/>
          <w:szCs w:val="24"/>
        </w:rPr>
        <w:t>10.16.2. Tiekėjas per protingai nustatytą laikotarpį neįvykdo Pirkėjo nurodymo ištaisyti Prekių trūkumus;  </w:t>
      </w:r>
    </w:p>
    <w:p w14:paraId="037F98E1" w14:textId="77777777" w:rsidR="003969E1" w:rsidRDefault="009632BE" w:rsidP="009632BE">
      <w:pPr>
        <w:tabs>
          <w:tab w:val="left" w:pos="567"/>
        </w:tabs>
        <w:spacing w:line="259" w:lineRule="auto"/>
        <w:jc w:val="both"/>
        <w:textAlignment w:val="baseline"/>
        <w:rPr>
          <w:szCs w:val="24"/>
        </w:rPr>
      </w:pPr>
      <w:r>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5118938E" w14:textId="77777777" w:rsidR="003969E1" w:rsidRDefault="009632BE" w:rsidP="009632BE">
      <w:pPr>
        <w:tabs>
          <w:tab w:val="left" w:pos="567"/>
        </w:tabs>
        <w:spacing w:line="259" w:lineRule="auto"/>
        <w:jc w:val="both"/>
        <w:textAlignment w:val="baseline"/>
        <w:rPr>
          <w:szCs w:val="24"/>
        </w:rPr>
      </w:pPr>
      <w:r>
        <w:rPr>
          <w:color w:val="000000"/>
          <w:szCs w:val="24"/>
        </w:rPr>
        <w:t>10.16.4. Tiekėjas be pateisinamos priežasties (ne Sutartyje nustatytais atvejais) vienašališkai nutraukia Sutartį. </w:t>
      </w:r>
    </w:p>
    <w:p w14:paraId="36E181AF" w14:textId="77777777" w:rsidR="003969E1" w:rsidRDefault="003969E1" w:rsidP="009632BE">
      <w:pPr>
        <w:tabs>
          <w:tab w:val="left" w:pos="567"/>
        </w:tabs>
        <w:spacing w:line="259" w:lineRule="auto"/>
        <w:jc w:val="both"/>
        <w:textAlignment w:val="baseline"/>
        <w:rPr>
          <w:szCs w:val="24"/>
        </w:rPr>
      </w:pPr>
    </w:p>
    <w:p w14:paraId="0438DAEA" w14:textId="77777777" w:rsidR="003969E1" w:rsidRDefault="009632BE">
      <w:pPr>
        <w:keepNext/>
        <w:keepLines/>
        <w:tabs>
          <w:tab w:val="left" w:pos="567"/>
          <w:tab w:val="left" w:pos="851"/>
          <w:tab w:val="left" w:pos="992"/>
          <w:tab w:val="left" w:pos="1134"/>
        </w:tabs>
        <w:spacing w:line="259" w:lineRule="auto"/>
        <w:jc w:val="center"/>
        <w:rPr>
          <w:rFonts w:eastAsia="Cambria"/>
          <w:caps/>
          <w:szCs w:val="24"/>
          <w14:numSpacing w14:val="tabular"/>
        </w:rPr>
      </w:pPr>
      <w:r>
        <w:rPr>
          <w:rFonts w:eastAsia="Cambria"/>
          <w:b/>
          <w:bCs/>
          <w:caps/>
          <w:szCs w:val="24"/>
          <w14:numSpacing w14:val="tabular"/>
        </w:rPr>
        <w:t>11.</w:t>
      </w:r>
      <w:r>
        <w:rPr>
          <w:rFonts w:eastAsia="Cambria"/>
          <w:b/>
          <w:bCs/>
          <w:caps/>
          <w:szCs w:val="24"/>
          <w14:numSpacing w14:val="tabular"/>
        </w:rPr>
        <w:tab/>
        <w:t>SUTARTIES KAINA IR JOS PERSKAIČIAVIMAS</w:t>
      </w:r>
    </w:p>
    <w:p w14:paraId="1432E94D" w14:textId="77777777" w:rsidR="003969E1" w:rsidRDefault="003969E1">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Cs w:val="24"/>
        </w:rPr>
      </w:pPr>
    </w:p>
    <w:p w14:paraId="002CDB7C"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53ECD37A"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11.2. Pradinės sutarties vertė yra nurodyta Specialiosiose sąlygose.</w:t>
      </w:r>
    </w:p>
    <w:p w14:paraId="3F79C856"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3E076B60"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11.4. Sutarties kainos peržiūra atliekama Specialiosiose sąlygose nustatyta tvarka.</w:t>
      </w:r>
    </w:p>
    <w:p w14:paraId="3DAF1D70" w14:textId="77777777" w:rsidR="003969E1" w:rsidRDefault="003969E1"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p>
    <w:p w14:paraId="02092A2F" w14:textId="77777777" w:rsidR="003969E1" w:rsidRDefault="009632BE">
      <w:pPr>
        <w:keepNext/>
        <w:keepLines/>
        <w:tabs>
          <w:tab w:val="left" w:pos="567"/>
          <w:tab w:val="left" w:pos="851"/>
          <w:tab w:val="left" w:pos="992"/>
          <w:tab w:val="left" w:pos="1134"/>
        </w:tabs>
        <w:spacing w:line="259" w:lineRule="auto"/>
        <w:jc w:val="center"/>
        <w:rPr>
          <w:rFonts w:eastAsia="Cambria"/>
          <w:b/>
          <w:bCs/>
          <w:caps/>
          <w:szCs w:val="24"/>
          <w14:numSpacing w14:val="tabular"/>
        </w:rPr>
      </w:pPr>
      <w:r>
        <w:rPr>
          <w:rFonts w:eastAsia="Cambria"/>
          <w:b/>
          <w:bCs/>
          <w:caps/>
          <w:szCs w:val="24"/>
          <w14:numSpacing w14:val="tabular"/>
        </w:rPr>
        <w:lastRenderedPageBreak/>
        <w:t>12.</w:t>
      </w:r>
      <w:r>
        <w:rPr>
          <w:rFonts w:eastAsia="Cambria"/>
          <w:b/>
          <w:bCs/>
          <w:caps/>
          <w:szCs w:val="24"/>
          <w14:numSpacing w14:val="tabular"/>
        </w:rPr>
        <w:tab/>
        <w:t>ATSISKAITYMO TVARKA</w:t>
      </w:r>
    </w:p>
    <w:p w14:paraId="34A3EE0B" w14:textId="77777777" w:rsidR="003969E1" w:rsidRDefault="003969E1">
      <w:pPr>
        <w:keepNext/>
        <w:keepLines/>
        <w:tabs>
          <w:tab w:val="left" w:pos="567"/>
          <w:tab w:val="left" w:pos="851"/>
          <w:tab w:val="left" w:pos="992"/>
          <w:tab w:val="left" w:pos="1134"/>
        </w:tabs>
        <w:spacing w:line="259" w:lineRule="auto"/>
        <w:jc w:val="center"/>
        <w:rPr>
          <w:rFonts w:eastAsia="Cambria"/>
          <w:b/>
          <w:bCs/>
          <w:caps/>
          <w:szCs w:val="24"/>
          <w14:numSpacing w14:val="tabular"/>
        </w:rPr>
      </w:pPr>
    </w:p>
    <w:p w14:paraId="0FEFF2D8" w14:textId="77777777" w:rsidR="003969E1" w:rsidRDefault="009632BE">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Cs w:val="24"/>
        </w:rPr>
      </w:pPr>
      <w:r>
        <w:rPr>
          <w:rFonts w:eastAsia="Arial"/>
          <w:b/>
          <w:bCs/>
          <w:szCs w:val="24"/>
        </w:rPr>
        <w:t>12.1.</w:t>
      </w:r>
      <w:r>
        <w:rPr>
          <w:rFonts w:eastAsia="Arial"/>
          <w:b/>
          <w:bCs/>
          <w:szCs w:val="24"/>
        </w:rPr>
        <w:tab/>
      </w:r>
      <w:r>
        <w:rPr>
          <w:rFonts w:eastAsia="Arial"/>
          <w:b/>
          <w:szCs w:val="24"/>
        </w:rPr>
        <w:t>Išankstinis mokėjimas (avansas) (jei taikoma)</w:t>
      </w:r>
    </w:p>
    <w:p w14:paraId="03440098" w14:textId="77777777" w:rsidR="003969E1" w:rsidRDefault="003969E1">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Cs w:val="24"/>
        </w:rPr>
      </w:pPr>
    </w:p>
    <w:p w14:paraId="62D77C91" w14:textId="77777777" w:rsidR="003969E1" w:rsidRDefault="009632BE" w:rsidP="009632BE">
      <w:pPr>
        <w:tabs>
          <w:tab w:val="left" w:pos="567"/>
        </w:tabs>
        <w:spacing w:line="259" w:lineRule="auto"/>
        <w:jc w:val="both"/>
        <w:textAlignment w:val="baseline"/>
        <w:rPr>
          <w:szCs w:val="24"/>
        </w:rPr>
      </w:pPr>
      <w:r>
        <w:rPr>
          <w:szCs w:val="24"/>
        </w:rPr>
        <w:t>12.1.1. Bendrųjų sąlygų 12.1 poskyrio sąlygos taikomos tuo atveju, jei Specialiosiose sąlygose yra nurodyta, kad Tiekėjui mokamas išankstinis mokėjimas (avansas) (toliau – avansas). </w:t>
      </w:r>
    </w:p>
    <w:p w14:paraId="7FD2AD1A" w14:textId="77777777" w:rsidR="003969E1" w:rsidRDefault="009632BE" w:rsidP="009632BE">
      <w:pPr>
        <w:tabs>
          <w:tab w:val="left" w:pos="567"/>
        </w:tabs>
        <w:spacing w:line="259" w:lineRule="auto"/>
        <w:jc w:val="both"/>
        <w:textAlignment w:val="baseline"/>
        <w:rPr>
          <w:szCs w:val="24"/>
        </w:rPr>
      </w:pPr>
      <w:r>
        <w:rPr>
          <w:szCs w:val="24"/>
        </w:rPr>
        <w:t>12.1.2. Pirkėjas sumoka Tiekėjui avansą – ne daugiau kaip Specialiosiose sąlygose nurodytas avanso dydis.</w:t>
      </w:r>
    </w:p>
    <w:p w14:paraId="5047BAE7" w14:textId="77777777" w:rsidR="003969E1" w:rsidRDefault="009632BE" w:rsidP="009632BE">
      <w:pPr>
        <w:tabs>
          <w:tab w:val="left" w:pos="567"/>
        </w:tabs>
        <w:spacing w:line="259" w:lineRule="auto"/>
        <w:jc w:val="both"/>
        <w:textAlignment w:val="baseline"/>
        <w:rPr>
          <w:color w:val="000000"/>
          <w:szCs w:val="24"/>
        </w:rPr>
      </w:pPr>
      <w:r>
        <w:rPr>
          <w:szCs w:val="24"/>
        </w:rP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w:t>
      </w:r>
      <w:r>
        <w:rPr>
          <w:color w:val="000000"/>
          <w:szCs w:val="24"/>
        </w:rPr>
        <w:t xml:space="preserve">arba draudimo bendrovės laidavimo draudimo raštą arba kitą sutartinių įsipareigojimų įvykdymo užtikrinimą </w:t>
      </w:r>
      <w:r>
        <w:rPr>
          <w:szCs w:val="24"/>
        </w:rPr>
        <w:t xml:space="preserve">ne mažesnei kaip Specialiosiose sąlygose prašomo avanso dydžio sumai (toliau – </w:t>
      </w:r>
      <w:r>
        <w:rPr>
          <w:b/>
          <w:bCs/>
          <w:szCs w:val="24"/>
        </w:rPr>
        <w:t>Avanso užtikrinimas</w:t>
      </w:r>
      <w:r>
        <w:rPr>
          <w:szCs w:val="24"/>
        </w:rPr>
        <w:t>)</w:t>
      </w:r>
      <w:r>
        <w:rPr>
          <w:color w:val="000000"/>
          <w:szCs w:val="24"/>
        </w:rPr>
        <w:t>. </w:t>
      </w:r>
    </w:p>
    <w:p w14:paraId="6AD9FE84" w14:textId="77777777" w:rsidR="003969E1" w:rsidRDefault="009632BE" w:rsidP="009632BE">
      <w:pPr>
        <w:tabs>
          <w:tab w:val="left" w:pos="567"/>
        </w:tabs>
        <w:spacing w:line="259" w:lineRule="auto"/>
        <w:jc w:val="both"/>
        <w:textAlignment w:val="baseline"/>
        <w:rPr>
          <w:szCs w:val="24"/>
        </w:rPr>
      </w:pPr>
      <w:r>
        <w:rPr>
          <w:b/>
          <w:bCs/>
          <w:szCs w:val="24"/>
        </w:rPr>
        <w:t>Pastaba.</w:t>
      </w:r>
      <w:r>
        <w:rPr>
          <w:szCs w:val="24"/>
        </w:rPr>
        <w:t xml:space="preserve"> </w:t>
      </w:r>
      <w:r>
        <w:rPr>
          <w:rFonts w:eastAsia="Arial"/>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szCs w:val="24"/>
        </w:rPr>
        <w:t xml:space="preserve"> </w:t>
      </w:r>
      <w:r>
        <w:rPr>
          <w:rFonts w:eastAsia="Arial"/>
          <w:color w:val="000000"/>
          <w:szCs w:val="24"/>
          <w:shd w:val="clear" w:color="auto" w:fill="FFFFFF"/>
        </w:rPr>
        <w:t>įstatymų bei kitų teisės aktų</w:t>
      </w:r>
      <w:r>
        <w:rPr>
          <w:rFonts w:eastAsia="Arial"/>
          <w:szCs w:val="24"/>
        </w:rPr>
        <w:t xml:space="preserve"> </w:t>
      </w:r>
      <w:r>
        <w:rPr>
          <w:rFonts w:eastAsia="Arial"/>
          <w:color w:val="000000"/>
          <w:szCs w:val="24"/>
          <w:shd w:val="clear" w:color="auto" w:fill="FFFFFF"/>
        </w:rPr>
        <w:t>nuostatas.</w:t>
      </w:r>
    </w:p>
    <w:p w14:paraId="4805FC8C" w14:textId="77777777" w:rsidR="003969E1" w:rsidRDefault="009632BE" w:rsidP="009632BE">
      <w:pPr>
        <w:tabs>
          <w:tab w:val="left" w:pos="567"/>
        </w:tabs>
        <w:spacing w:line="259" w:lineRule="auto"/>
        <w:jc w:val="both"/>
        <w:textAlignment w:val="baseline"/>
        <w:rPr>
          <w:szCs w:val="24"/>
        </w:rPr>
      </w:pPr>
      <w:r>
        <w:rPr>
          <w:color w:val="000000"/>
          <w:szCs w:val="24"/>
        </w:rPr>
        <w:t xml:space="preserve">12.1.4. </w:t>
      </w:r>
      <w:r>
        <w:rPr>
          <w:szCs w:val="24"/>
        </w:rPr>
        <w:t>Prieš pateikdamas Avanso užtikrinimą, Tiekėjas gali prašyti Pirkėjo patvirtinti, kad Pirkėjas sutinka priimti Tiekėjo siūlomą Avanso užtikrinimą. Tokiu atveju, Pirkėjas privalo atsakyti Tiekėjui ne vėliau kaip per 5 (penkias) darbo dienas nuo Tiekėjo prašymo gavimo dienos. </w:t>
      </w:r>
    </w:p>
    <w:p w14:paraId="28B66499" w14:textId="77777777" w:rsidR="003969E1" w:rsidRDefault="009632BE" w:rsidP="009632BE">
      <w:pPr>
        <w:tabs>
          <w:tab w:val="left" w:pos="567"/>
        </w:tabs>
        <w:spacing w:line="259" w:lineRule="auto"/>
        <w:jc w:val="both"/>
        <w:textAlignment w:val="baseline"/>
        <w:rPr>
          <w:szCs w:val="24"/>
        </w:rPr>
      </w:pPr>
      <w:r>
        <w:rPr>
          <w:color w:val="000000"/>
          <w:szCs w:val="24"/>
        </w:rPr>
        <w:t xml:space="preserve">12.1.5. </w:t>
      </w:r>
      <w:r>
        <w:rPr>
          <w:szCs w:val="24"/>
        </w:rPr>
        <w:t>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783DFDF9" w14:textId="77777777" w:rsidR="003969E1" w:rsidRDefault="009632BE" w:rsidP="009632BE">
      <w:pPr>
        <w:tabs>
          <w:tab w:val="left" w:pos="567"/>
        </w:tabs>
        <w:spacing w:line="259" w:lineRule="auto"/>
        <w:jc w:val="both"/>
        <w:textAlignment w:val="baseline"/>
        <w:rPr>
          <w:szCs w:val="24"/>
        </w:rPr>
      </w:pPr>
      <w:r>
        <w:rPr>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7D4522BA" w14:textId="77777777" w:rsidR="003969E1" w:rsidRDefault="009632BE" w:rsidP="009632BE">
      <w:pPr>
        <w:tabs>
          <w:tab w:val="left" w:pos="567"/>
        </w:tabs>
        <w:spacing w:line="259" w:lineRule="auto"/>
        <w:jc w:val="both"/>
        <w:textAlignment w:val="baseline"/>
        <w:rPr>
          <w:szCs w:val="24"/>
        </w:rPr>
      </w:pPr>
      <w:r>
        <w:rPr>
          <w:szCs w:val="24"/>
        </w:rPr>
        <w:t>12.1.7. Avanso užtikrinimo suma turi būti nurodoma ir išmokama eurais. </w:t>
      </w:r>
    </w:p>
    <w:p w14:paraId="605241B7" w14:textId="77777777" w:rsidR="003969E1" w:rsidRDefault="009632BE" w:rsidP="009632BE">
      <w:pPr>
        <w:tabs>
          <w:tab w:val="left" w:pos="567"/>
        </w:tabs>
        <w:spacing w:line="259" w:lineRule="auto"/>
        <w:jc w:val="both"/>
        <w:textAlignment w:val="baseline"/>
        <w:rPr>
          <w:szCs w:val="24"/>
        </w:rPr>
      </w:pPr>
      <w:r>
        <w:rPr>
          <w:szCs w:val="24"/>
        </w:rPr>
        <w:t>12.1.8. Avanso užtikrinimas turi būti surašytas lietuvių arba kita kalba (esant Pirkėjo prašymui, turi būti pateiktas vertimas į lietuvių kalbą). </w:t>
      </w:r>
    </w:p>
    <w:p w14:paraId="4EAFE4F8" w14:textId="77777777" w:rsidR="003969E1" w:rsidRDefault="009632BE" w:rsidP="009632BE">
      <w:pPr>
        <w:tabs>
          <w:tab w:val="left" w:pos="567"/>
        </w:tabs>
        <w:spacing w:line="259" w:lineRule="auto"/>
        <w:jc w:val="both"/>
        <w:textAlignment w:val="baseline"/>
        <w:rPr>
          <w:szCs w:val="24"/>
        </w:rPr>
      </w:pPr>
      <w:r>
        <w:rPr>
          <w:szCs w:val="24"/>
        </w:rPr>
        <w:t>12.1.9. Avanso užtikrinimas, neatitinkantis šiame Sutarties poskyryje nustatytų reikalavimų, nebus priimamas. </w:t>
      </w:r>
    </w:p>
    <w:p w14:paraId="4CEFCF9E" w14:textId="77777777" w:rsidR="003969E1" w:rsidRDefault="009632BE" w:rsidP="009632BE">
      <w:pPr>
        <w:tabs>
          <w:tab w:val="left" w:pos="567"/>
        </w:tabs>
        <w:spacing w:line="259" w:lineRule="auto"/>
        <w:jc w:val="both"/>
        <w:textAlignment w:val="baseline"/>
        <w:rPr>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26FCABDA" w14:textId="77777777" w:rsidR="003969E1" w:rsidRDefault="009632BE" w:rsidP="009632BE">
      <w:pPr>
        <w:tabs>
          <w:tab w:val="left" w:pos="567"/>
        </w:tabs>
        <w:spacing w:line="259" w:lineRule="auto"/>
        <w:jc w:val="both"/>
        <w:textAlignment w:val="baseline"/>
        <w:rPr>
          <w:szCs w:val="24"/>
        </w:rPr>
      </w:pPr>
      <w:r>
        <w:rPr>
          <w:szCs w:val="24"/>
        </w:rPr>
        <w:t>12.1.11. Pirkėjas sumoka Tiekėjui avansą per Specialiosiose sąlygose numatytą terminą nuo išankstinio mokėjimo sąskaitos ir Avanso užtikrinimo (jei taikoma) gavimo dienos. Sumokėto avanso suma išskaitoma iš mokėtinos sumos. </w:t>
      </w:r>
    </w:p>
    <w:p w14:paraId="4659A0AA" w14:textId="77777777" w:rsidR="003969E1" w:rsidRDefault="009632BE" w:rsidP="009632BE">
      <w:pPr>
        <w:tabs>
          <w:tab w:val="left" w:pos="567"/>
        </w:tabs>
        <w:spacing w:line="259" w:lineRule="auto"/>
        <w:jc w:val="both"/>
        <w:textAlignment w:val="baseline"/>
        <w:rPr>
          <w:szCs w:val="24"/>
        </w:rPr>
      </w:pPr>
      <w:r>
        <w:rPr>
          <w:szCs w:val="24"/>
        </w:rPr>
        <w:t xml:space="preserve">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w:t>
      </w:r>
      <w:r>
        <w:rPr>
          <w:szCs w:val="24"/>
        </w:rPr>
        <w:lastRenderedPageBreak/>
        <w:t>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777564C2" w14:textId="77777777" w:rsidR="003969E1" w:rsidRDefault="003969E1" w:rsidP="009632BE">
      <w:pPr>
        <w:tabs>
          <w:tab w:val="left" w:pos="567"/>
        </w:tabs>
        <w:spacing w:line="259" w:lineRule="auto"/>
        <w:jc w:val="both"/>
        <w:textAlignment w:val="baseline"/>
        <w:rPr>
          <w:szCs w:val="24"/>
        </w:rPr>
      </w:pPr>
    </w:p>
    <w:p w14:paraId="6DA75FDC" w14:textId="77777777" w:rsidR="003969E1" w:rsidRDefault="009632BE">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Cs w:val="24"/>
        </w:rPr>
      </w:pPr>
      <w:r>
        <w:rPr>
          <w:rFonts w:eastAsia="Arial"/>
          <w:b/>
          <w:bCs/>
          <w:szCs w:val="24"/>
        </w:rPr>
        <w:t>12.2.</w:t>
      </w:r>
      <w:r>
        <w:rPr>
          <w:rFonts w:eastAsia="Arial"/>
          <w:b/>
          <w:bCs/>
          <w:szCs w:val="24"/>
        </w:rPr>
        <w:tab/>
      </w:r>
      <w:r>
        <w:rPr>
          <w:rFonts w:eastAsia="Arial"/>
          <w:b/>
          <w:szCs w:val="24"/>
        </w:rPr>
        <w:t>Mokėjimų tvarka</w:t>
      </w:r>
    </w:p>
    <w:p w14:paraId="49155EA7" w14:textId="77777777" w:rsidR="003969E1" w:rsidRDefault="003969E1">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Cs w:val="24"/>
        </w:rPr>
      </w:pPr>
    </w:p>
    <w:p w14:paraId="53DCFD84"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12.2.1.</w:t>
      </w:r>
      <w:r>
        <w:rPr>
          <w:rFonts w:eastAsia="Arial"/>
          <w:szCs w:val="24"/>
        </w:rPr>
        <w:tab/>
      </w:r>
      <w:r>
        <w:rPr>
          <w:szCs w:val="24"/>
        </w:rPr>
        <w:t>Tiekėjas išrašo Sąskaitą tik Šalims pasirašius Prekių perdavimo–priėmimo aktą, jeigu kitaip nenumatyta Specialiosiose sąlygose</w:t>
      </w:r>
      <w:r>
        <w:rPr>
          <w:rFonts w:eastAsia="Arial"/>
          <w:szCs w:val="24"/>
        </w:rPr>
        <w:t>:</w:t>
      </w:r>
    </w:p>
    <w:p w14:paraId="5FF68A6A" w14:textId="3E697CFC"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12.2.1.1.</w:t>
      </w:r>
      <w:r>
        <w:rPr>
          <w:rFonts w:eastAsia="Arial"/>
          <w:szCs w:val="24"/>
        </w:rPr>
        <w:tab/>
        <w:t xml:space="preserve"> elektroninę sąskaitą faktūrą</w:t>
      </w:r>
      <w:r w:rsidR="0049003D">
        <w:rPr>
          <w:rFonts w:eastAsia="Arial"/>
          <w:szCs w:val="24"/>
        </w:rPr>
        <w:t xml:space="preserve"> per SABIS </w:t>
      </w:r>
      <w:r>
        <w:rPr>
          <w:rFonts w:eastAsia="Arial"/>
          <w:szCs w:val="24"/>
        </w:rPr>
        <w:t>informacinę sistemą;</w:t>
      </w:r>
    </w:p>
    <w:p w14:paraId="0FF453CF" w14:textId="45090C1E"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12.2.2.</w:t>
      </w:r>
      <w:r>
        <w:rPr>
          <w:rFonts w:eastAsia="Arial"/>
          <w:szCs w:val="24"/>
        </w:rPr>
        <w:tab/>
        <w:t xml:space="preserve"> Pirkėjas elektronines sąskaitas faktūras priima ir apdoroja naudodamasis informacinės sistemos „</w:t>
      </w:r>
      <w:r w:rsidR="0049003D">
        <w:rPr>
          <w:rFonts w:eastAsia="Arial"/>
          <w:szCs w:val="24"/>
        </w:rPr>
        <w:t>SABIS</w:t>
      </w:r>
      <w:r>
        <w:rPr>
          <w:rFonts w:eastAsia="Arial"/>
          <w:szCs w:val="24"/>
        </w:rPr>
        <w:t>“ priemonėmis, išskyrus VPĮ nustatytus išimtinius atvejus.</w:t>
      </w:r>
    </w:p>
    <w:p w14:paraId="2B3FF88E" w14:textId="77777777" w:rsidR="003969E1" w:rsidRDefault="009632BE" w:rsidP="009632BE">
      <w:pPr>
        <w:tabs>
          <w:tab w:val="left" w:pos="567"/>
          <w:tab w:val="left" w:pos="851"/>
          <w:tab w:val="left" w:pos="992"/>
          <w:tab w:val="left" w:pos="1134"/>
        </w:tabs>
        <w:spacing w:line="259" w:lineRule="auto"/>
        <w:jc w:val="both"/>
        <w:rPr>
          <w:szCs w:val="24"/>
        </w:rPr>
      </w:pPr>
      <w:r>
        <w:rPr>
          <w:szCs w:val="24"/>
        </w:rPr>
        <w:t>12.2.3.</w:t>
      </w:r>
      <w:r>
        <w:rPr>
          <w:szCs w:val="24"/>
        </w:rPr>
        <w:tab/>
        <w:t>Išankstinio mokėjimo sąskaitas (jeigu Specialiosiose sąlygose yra numatytas avanso mokėjimas) Tiekėjas privalo pateikti šiame Sutarties poskyryje nustatyta tvarka.</w:t>
      </w:r>
    </w:p>
    <w:p w14:paraId="502F1695"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12.2.4.</w:t>
      </w:r>
      <w:r>
        <w:rPr>
          <w:rFonts w:eastAsia="Arial"/>
          <w:szCs w:val="24"/>
        </w:rPr>
        <w:tab/>
        <w:t>Pirkėjas atlieka mokėjimus už Prekes Specialiosiose sąlygose nustatytais terminais.</w:t>
      </w:r>
    </w:p>
    <w:p w14:paraId="39823868"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12.2.5.</w:t>
      </w:r>
      <w:r>
        <w:rPr>
          <w:rFonts w:eastAsia="Arial"/>
          <w:szCs w:val="24"/>
        </w:rPr>
        <w:tab/>
        <w:t>Už mokėjimų pagal Sutartį vėlavimus, Pirkėjui taikomos netesybos Specialiosiose sąlygose nustatyta tvarka.</w:t>
      </w:r>
    </w:p>
    <w:p w14:paraId="53BAC54C"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12.2.6.</w:t>
      </w:r>
      <w:r>
        <w:rPr>
          <w:rFonts w:eastAsia="Arial"/>
          <w:szCs w:val="24"/>
        </w:rPr>
        <w:tab/>
        <w:t>Jei Prekės pristatomos dalimis, aukščiau nurodyta atsiskaitymo tvarka galioja kiekvienai tokiai daliai, jei Specialiosiose sąlygose nenustatyta kitaip.</w:t>
      </w:r>
    </w:p>
    <w:p w14:paraId="3F2FD471" w14:textId="77777777" w:rsidR="003969E1" w:rsidRDefault="009632BE" w:rsidP="009632BE">
      <w:pPr>
        <w:widowControl w:val="0"/>
        <w:pBdr>
          <w:top w:val="nil"/>
          <w:left w:val="nil"/>
          <w:bottom w:val="nil"/>
          <w:right w:val="nil"/>
          <w:between w:val="nil"/>
        </w:pBdr>
        <w:tabs>
          <w:tab w:val="left" w:pos="567"/>
          <w:tab w:val="left" w:pos="709"/>
          <w:tab w:val="left" w:pos="851"/>
          <w:tab w:val="left" w:pos="992"/>
          <w:tab w:val="left" w:pos="1134"/>
        </w:tabs>
        <w:spacing w:line="259" w:lineRule="auto"/>
        <w:jc w:val="both"/>
        <w:rPr>
          <w:rFonts w:eastAsia="Arial"/>
          <w:szCs w:val="24"/>
        </w:rPr>
      </w:pPr>
      <w:r>
        <w:rPr>
          <w:rFonts w:eastAsia="Arial"/>
          <w:szCs w:val="24"/>
        </w:rPr>
        <w:t>12.2.7.</w:t>
      </w:r>
      <w:r>
        <w:rPr>
          <w:rFonts w:eastAsia="Arial"/>
          <w:szCs w:val="24"/>
        </w:rPr>
        <w:tab/>
        <w:t>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28F5D91B" w14:textId="77777777" w:rsidR="003969E1" w:rsidRDefault="003969E1"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p>
    <w:p w14:paraId="7A96A36B" w14:textId="77777777" w:rsidR="003969E1" w:rsidRDefault="009632BE">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Cs w:val="24"/>
        </w:rPr>
      </w:pPr>
      <w:r>
        <w:rPr>
          <w:rFonts w:eastAsia="Arial"/>
          <w:b/>
          <w:bCs/>
          <w:szCs w:val="24"/>
        </w:rPr>
        <w:t>12.3.</w:t>
      </w:r>
      <w:r>
        <w:rPr>
          <w:rFonts w:eastAsia="Arial"/>
          <w:b/>
          <w:bCs/>
          <w:szCs w:val="24"/>
        </w:rPr>
        <w:tab/>
      </w:r>
      <w:r>
        <w:rPr>
          <w:rFonts w:eastAsia="Arial"/>
          <w:b/>
          <w:szCs w:val="24"/>
        </w:rPr>
        <w:t>Kiti atsiskaitymo klausimai</w:t>
      </w:r>
    </w:p>
    <w:p w14:paraId="00082C12" w14:textId="77777777" w:rsidR="003969E1" w:rsidRDefault="003969E1">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Cs w:val="24"/>
        </w:rPr>
      </w:pPr>
    </w:p>
    <w:p w14:paraId="548F6D1A"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12.3.1.</w:t>
      </w:r>
      <w:r>
        <w:rPr>
          <w:rFonts w:eastAsia="Arial"/>
          <w:szCs w:val="24"/>
        </w:rPr>
        <w:tab/>
        <w:t>Pirkėjas privalo pervesti mokėjimus Tiekėjui į Tiekėjo banko sąskaitą, nurodytą Specialiosiose sąlygose.</w:t>
      </w:r>
    </w:p>
    <w:p w14:paraId="1D5971FD"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12.3.2.</w:t>
      </w:r>
      <w:r>
        <w:rPr>
          <w:rFonts w:eastAsia="Arial"/>
          <w:szCs w:val="24"/>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0B76BB79"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12.3.3.</w:t>
      </w:r>
      <w:r>
        <w:rPr>
          <w:rFonts w:eastAsia="Arial"/>
          <w:szCs w:val="24"/>
        </w:rPr>
        <w:tab/>
        <w:t>Visi mokėjimai pagal Sutartį atliekami eurais.</w:t>
      </w:r>
    </w:p>
    <w:p w14:paraId="6502CC26"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12.3.4.</w:t>
      </w:r>
      <w:r>
        <w:rPr>
          <w:rFonts w:eastAsia="Arial"/>
          <w:szCs w:val="24"/>
        </w:rPr>
        <w:tab/>
        <w:t>Už pavėluotus mokėjimus pagal Sutartį mokančioji Šalis privalo sumokėti kitai Šaliai Specialiosiose sąlygose nurodyto dydžio netesybas.</w:t>
      </w:r>
    </w:p>
    <w:p w14:paraId="375EBAAD" w14:textId="77777777" w:rsidR="003969E1" w:rsidRDefault="003969E1"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p>
    <w:p w14:paraId="482C55C4" w14:textId="77777777" w:rsidR="003969E1" w:rsidRDefault="009632BE">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Cs w:val="24"/>
        </w:rPr>
      </w:pPr>
      <w:r>
        <w:rPr>
          <w:rFonts w:eastAsia="Arial"/>
          <w:b/>
          <w:bCs/>
          <w:caps/>
          <w:szCs w:val="24"/>
        </w:rPr>
        <w:t>13.</w:t>
      </w:r>
      <w:r>
        <w:rPr>
          <w:rFonts w:eastAsia="Arial"/>
          <w:b/>
          <w:bCs/>
          <w:caps/>
          <w:szCs w:val="24"/>
        </w:rPr>
        <w:tab/>
      </w:r>
      <w:r>
        <w:rPr>
          <w:rFonts w:eastAsia="Arial"/>
          <w:b/>
          <w:caps/>
          <w:szCs w:val="24"/>
        </w:rPr>
        <w:t>Konfidenciali informacija</w:t>
      </w:r>
    </w:p>
    <w:p w14:paraId="67E30EA7" w14:textId="77777777" w:rsidR="003969E1" w:rsidRDefault="003969E1">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rFonts w:eastAsia="Arial"/>
          <w:b/>
          <w:caps/>
          <w:szCs w:val="24"/>
        </w:rPr>
      </w:pPr>
    </w:p>
    <w:p w14:paraId="0CB5FD54"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13.1.</w:t>
      </w:r>
      <w:r>
        <w:rPr>
          <w:rFonts w:eastAsia="Arial"/>
          <w:szCs w:val="24"/>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3CC43F21"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13.2.</w:t>
      </w:r>
      <w:r>
        <w:rPr>
          <w:rFonts w:eastAsia="Arial"/>
          <w:szCs w:val="24"/>
        </w:rPr>
        <w:tab/>
        <w:t>Šalis turi teisę atskleisti kitos Šalies konfidencialią informaciją šiais atvejais:</w:t>
      </w:r>
    </w:p>
    <w:p w14:paraId="4FB6B6FE"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lastRenderedPageBreak/>
        <w:t>13.2.1.</w:t>
      </w:r>
      <w:r>
        <w:rPr>
          <w:rFonts w:eastAsia="Arial"/>
          <w:szCs w:val="24"/>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2F971E98"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13.2.2.</w:t>
      </w:r>
      <w:r>
        <w:rPr>
          <w:rFonts w:eastAsia="Arial"/>
          <w:szCs w:val="24"/>
        </w:rPr>
        <w:tab/>
        <w:t xml:space="preserve">konfidencialią informaciją yra būtina atskleisti pagal </w:t>
      </w:r>
      <w:r>
        <w:rPr>
          <w:szCs w:val="24"/>
        </w:rPr>
        <w:t>įstatymų bei kitų teisės aktų</w:t>
      </w:r>
      <w:r>
        <w:rPr>
          <w:rFonts w:eastAsia="Arial"/>
          <w:szCs w:val="24"/>
        </w:rPr>
        <w:t xml:space="preserve"> reikalavimus, įskaitant atvejus, kai to reikalauja viešojo administravimo subjektai, taip, kai jie apibrėžti Lietuvos Respublikos viešojo administravimo įstatyme. </w:t>
      </w:r>
    </w:p>
    <w:p w14:paraId="537D6B69"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13.3.</w:t>
      </w:r>
      <w:r>
        <w:rPr>
          <w:rFonts w:eastAsia="Arial"/>
          <w:szCs w:val="24"/>
        </w:rPr>
        <w:tab/>
        <w:t xml:space="preserve">Prieš atskleisdama konfidencialią informaciją, Šalis privalo informuoti kitą Šalį (tiek, kiek tai nedraudžiama pagal </w:t>
      </w:r>
      <w:r>
        <w:rPr>
          <w:szCs w:val="24"/>
        </w:rPr>
        <w:t>įstatymus bei kitus teisės aktus</w:t>
      </w:r>
      <w:r>
        <w:rPr>
          <w:rFonts w:eastAsia="Arial"/>
          <w:szCs w:val="24"/>
        </w:rPr>
        <w:t>) apie būtinybę arba gautą viešojo administravimo subjekto reikalavimą atskleisti konfidencialią informaciją ir imtis protingų priemonių, siekdama užtikrinti atskleistos informacijos konfidencialumą.</w:t>
      </w:r>
    </w:p>
    <w:p w14:paraId="0D8E6BD9"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13.4.</w:t>
      </w:r>
      <w:r>
        <w:rPr>
          <w:rFonts w:eastAsia="Arial"/>
          <w:szCs w:val="24"/>
        </w:rPr>
        <w:tab/>
        <w:t>Šalis atsako:</w:t>
      </w:r>
    </w:p>
    <w:p w14:paraId="2BCC08FF"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13.4.1.</w:t>
      </w:r>
      <w:r>
        <w:rPr>
          <w:rFonts w:eastAsia="Arial"/>
          <w:szCs w:val="24"/>
        </w:rPr>
        <w:tab/>
        <w:t>už bet kokį neteisėtą, įskaitant atsitiktinį, kitos Šalies konfidencialios informacijos ar bet kurios jos dalies atskleidimą ar perdavimą arba konfidencialios informacijos neteisėtą naudojimą;</w:t>
      </w:r>
    </w:p>
    <w:p w14:paraId="4D81FC12"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13.4.2.</w:t>
      </w:r>
      <w:r>
        <w:rPr>
          <w:rFonts w:eastAsia="Arial"/>
          <w:szCs w:val="24"/>
        </w:rPr>
        <w:tab/>
        <w:t>už tai, kad nesiėmė visų protingų veiksmų, kad išsaugotų ir apsaugotų kitos Šalies konfidencialią informaciją ar bet kurią jos dalį, užkirstų kelią tolesniam jos neteisėtam atskleidimui, perdavimui ar naudojimui.</w:t>
      </w:r>
    </w:p>
    <w:p w14:paraId="0EB02BCA"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13.5.</w:t>
      </w:r>
      <w:r>
        <w:rPr>
          <w:rFonts w:eastAsia="Arial"/>
          <w:szCs w:val="24"/>
        </w:rPr>
        <w:tab/>
        <w:t xml:space="preserve">Šalis nepagrįstai atskleidusi kitos Šalies konfidencialią informaciją privalo sumokėti kitai Šaliai Specialiosiose sąlygose nurodyto dydžio baudą. </w:t>
      </w:r>
    </w:p>
    <w:p w14:paraId="178C916B" w14:textId="77777777" w:rsidR="003969E1" w:rsidRDefault="003969E1"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p>
    <w:p w14:paraId="06B36FB8" w14:textId="77777777" w:rsidR="003969E1" w:rsidRDefault="009632BE">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Cs w:val="24"/>
        </w:rPr>
      </w:pPr>
      <w:r>
        <w:rPr>
          <w:rFonts w:eastAsia="Arial"/>
          <w:b/>
          <w:bCs/>
          <w:caps/>
          <w:szCs w:val="24"/>
        </w:rPr>
        <w:t>14.</w:t>
      </w:r>
      <w:r>
        <w:rPr>
          <w:rFonts w:eastAsia="Arial"/>
          <w:b/>
          <w:bCs/>
          <w:caps/>
          <w:szCs w:val="24"/>
        </w:rPr>
        <w:tab/>
      </w:r>
      <w:r>
        <w:rPr>
          <w:rFonts w:eastAsia="Arial"/>
          <w:b/>
          <w:caps/>
          <w:szCs w:val="24"/>
        </w:rPr>
        <w:t>Asmens duomenų apsauga</w:t>
      </w:r>
    </w:p>
    <w:p w14:paraId="2CD1A203" w14:textId="77777777" w:rsidR="003969E1" w:rsidRDefault="003969E1">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rFonts w:eastAsia="Arial"/>
          <w:b/>
          <w:caps/>
          <w:szCs w:val="24"/>
        </w:rPr>
      </w:pPr>
    </w:p>
    <w:p w14:paraId="01412177" w14:textId="77777777" w:rsidR="003969E1" w:rsidRDefault="009632BE" w:rsidP="009632BE">
      <w:pPr>
        <w:widowControl w:val="0"/>
        <w:tabs>
          <w:tab w:val="left" w:pos="567"/>
          <w:tab w:val="left" w:pos="851"/>
          <w:tab w:val="left" w:pos="992"/>
          <w:tab w:val="left" w:pos="1134"/>
        </w:tabs>
        <w:spacing w:line="259" w:lineRule="auto"/>
        <w:jc w:val="both"/>
        <w:rPr>
          <w:rFonts w:eastAsia="Arial"/>
          <w:szCs w:val="24"/>
        </w:rPr>
      </w:pPr>
      <w:r>
        <w:rPr>
          <w:rFonts w:eastAsia="Arial"/>
          <w:szCs w:val="24"/>
        </w:rPr>
        <w:t>14.1.</w:t>
      </w:r>
      <w:r>
        <w:rPr>
          <w:rFonts w:eastAsia="Arial"/>
          <w:szCs w:val="24"/>
        </w:rPr>
        <w:tab/>
      </w:r>
      <w:r>
        <w:rPr>
          <w:rFonts w:eastAsia="Arial"/>
          <w:szCs w:val="24"/>
          <w:lang w:eastAsia="lt-LT"/>
        </w:rPr>
        <w:t xml:space="preserve">Šalys įsipareigoja užtikrinti asmens duomenų saugumą bei asmens duomenų tvarkymą vykdyti teisėtai, vadovaujantis 2016 m. balandžio 27 d. priimto Europos Parlamento ir Tarybos reglamento </w:t>
      </w:r>
      <w:r>
        <w:rPr>
          <w:rFonts w:eastAsia="Arial"/>
          <w:color w:val="0563C1"/>
          <w:szCs w:val="24"/>
          <w:u w:val="single"/>
          <w:lang w:eastAsia="lt-LT"/>
        </w:rPr>
        <w:t>(ES) 2016/679</w:t>
      </w:r>
      <w:r>
        <w:rPr>
          <w:rFonts w:eastAsia="Arial"/>
          <w:szCs w:val="24"/>
          <w:lang w:eastAsia="lt-LT"/>
        </w:rPr>
        <w:t xml:space="preserve"> dėl fizinių asmenų apsaugos tvarkant asmens duomenis ir dėl laisvo tokių duomenų judėjimo ir kuriuo panaikinama Direktyva </w:t>
      </w:r>
      <w:r>
        <w:rPr>
          <w:rFonts w:eastAsia="Arial"/>
          <w:color w:val="0563C1"/>
          <w:szCs w:val="24"/>
          <w:u w:val="single"/>
          <w:lang w:eastAsia="lt-LT"/>
        </w:rPr>
        <w:t>95/46/EB</w:t>
      </w:r>
      <w:r>
        <w:rPr>
          <w:rFonts w:eastAsia="Arial"/>
          <w:szCs w:val="24"/>
          <w:lang w:eastAsia="lt-LT"/>
        </w:rPr>
        <w:t xml:space="preserve"> (Bendrasis duomenų apsaugos reglamentas) ir kitų teisės aktų, reglamentuojančių asmens duomenų tvarkymą, nuostatomis.</w:t>
      </w:r>
    </w:p>
    <w:p w14:paraId="3AAD7393" w14:textId="77777777" w:rsidR="003969E1" w:rsidRDefault="009632BE" w:rsidP="009632BE">
      <w:pPr>
        <w:tabs>
          <w:tab w:val="left" w:pos="567"/>
          <w:tab w:val="left" w:pos="851"/>
          <w:tab w:val="left" w:pos="992"/>
          <w:tab w:val="left" w:pos="1134"/>
        </w:tabs>
        <w:spacing w:line="259" w:lineRule="auto"/>
        <w:jc w:val="both"/>
        <w:rPr>
          <w:szCs w:val="24"/>
        </w:rPr>
      </w:pPr>
      <w:r>
        <w:rPr>
          <w:szCs w:val="24"/>
        </w:rPr>
        <w:t>14.2.</w:t>
      </w:r>
      <w:r>
        <w:rPr>
          <w:szCs w:val="24"/>
        </w:rP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2B37A1BA" w14:textId="77777777" w:rsidR="003969E1" w:rsidRDefault="003969E1" w:rsidP="009632BE">
      <w:pPr>
        <w:tabs>
          <w:tab w:val="left" w:pos="567"/>
          <w:tab w:val="left" w:pos="851"/>
          <w:tab w:val="left" w:pos="992"/>
          <w:tab w:val="left" w:pos="1134"/>
        </w:tabs>
        <w:spacing w:line="259" w:lineRule="auto"/>
        <w:ind w:left="360" w:firstLine="53"/>
        <w:jc w:val="both"/>
        <w:rPr>
          <w:rFonts w:eastAsia="Arial"/>
          <w:szCs w:val="24"/>
        </w:rPr>
      </w:pPr>
    </w:p>
    <w:p w14:paraId="10441AEA" w14:textId="77777777" w:rsidR="003969E1" w:rsidRDefault="009632BE">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caps/>
          <w:color w:val="000000"/>
          <w:szCs w:val="24"/>
        </w:rPr>
      </w:pPr>
      <w:r>
        <w:rPr>
          <w:rFonts w:eastAsia="Arial"/>
          <w:b/>
          <w:bCs/>
          <w:caps/>
          <w:color w:val="000000"/>
          <w:szCs w:val="24"/>
        </w:rPr>
        <w:t>15.</w:t>
      </w:r>
      <w:r>
        <w:rPr>
          <w:rFonts w:eastAsia="Arial"/>
          <w:b/>
          <w:bCs/>
          <w:caps/>
          <w:color w:val="000000"/>
          <w:szCs w:val="24"/>
        </w:rPr>
        <w:tab/>
      </w:r>
      <w:r>
        <w:rPr>
          <w:rFonts w:eastAsia="Arial"/>
          <w:b/>
          <w:caps/>
          <w:szCs w:val="24"/>
        </w:rPr>
        <w:t>INTELEKTINĖ NUOSAVYBĖ</w:t>
      </w:r>
    </w:p>
    <w:p w14:paraId="1FC93B48" w14:textId="77777777" w:rsidR="003969E1" w:rsidRDefault="003969E1">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rFonts w:eastAsia="Arial"/>
          <w:caps/>
          <w:color w:val="000000"/>
          <w:szCs w:val="24"/>
        </w:rPr>
      </w:pPr>
    </w:p>
    <w:p w14:paraId="05F3FC72" w14:textId="77777777" w:rsidR="003969E1" w:rsidRDefault="009632BE" w:rsidP="009632BE">
      <w:pPr>
        <w:tabs>
          <w:tab w:val="left" w:pos="567"/>
        </w:tabs>
        <w:spacing w:line="259" w:lineRule="auto"/>
        <w:jc w:val="both"/>
        <w:textAlignment w:val="baseline"/>
        <w:rPr>
          <w:szCs w:val="24"/>
        </w:rPr>
      </w:pPr>
      <w:r>
        <w:rPr>
          <w:szCs w:val="24"/>
        </w:rPr>
        <w:t xml:space="preserve">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w:t>
      </w:r>
      <w:r>
        <w:rPr>
          <w:szCs w:val="24"/>
        </w:rPr>
        <w:lastRenderedPageBreak/>
        <w:t>būti perduodamos nuosavybės teise dėl Prekių pobūdžio ar (ir) Prekių gamintojo išimtinių teisių, patentų ir kt. </w:t>
      </w:r>
    </w:p>
    <w:p w14:paraId="7C28593B" w14:textId="77777777" w:rsidR="003969E1" w:rsidRDefault="009632BE" w:rsidP="009632BE">
      <w:pPr>
        <w:tabs>
          <w:tab w:val="left" w:pos="567"/>
        </w:tabs>
        <w:spacing w:line="259" w:lineRule="auto"/>
        <w:jc w:val="both"/>
        <w:textAlignment w:val="baseline"/>
        <w:rPr>
          <w:szCs w:val="24"/>
        </w:rPr>
      </w:pPr>
      <w:r>
        <w:rPr>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(sui generis)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32F43900" w14:textId="77777777" w:rsidR="003969E1" w:rsidRDefault="009632BE" w:rsidP="009632BE">
      <w:pPr>
        <w:tabs>
          <w:tab w:val="left" w:pos="567"/>
        </w:tabs>
        <w:spacing w:line="259" w:lineRule="auto"/>
        <w:jc w:val="both"/>
        <w:textAlignment w:val="baseline"/>
        <w:rPr>
          <w:szCs w:val="24"/>
        </w:rPr>
      </w:pPr>
      <w:r>
        <w:rPr>
          <w:szCs w:val="24"/>
        </w:rPr>
        <w:t>15.3. Tiekėjas neturi teisės be išankstinio rašytinio Pirkėjo sutikimo naudoti Pirkėjo simbolių, pavadinimo ir ženklo reklamoje, rinkodaroje, taip pat naudotis Pirkėjo sukurtais intelektiniais veiklos rezultatais. Pažeidus reikalavimą, Tiekėjui taikoma 1 (vieno) procento bauda nuo Sutarties kainos be PVM.</w:t>
      </w:r>
    </w:p>
    <w:p w14:paraId="5E3B858C" w14:textId="77777777" w:rsidR="003969E1" w:rsidRDefault="003969E1" w:rsidP="009632BE">
      <w:pPr>
        <w:tabs>
          <w:tab w:val="left" w:pos="567"/>
        </w:tabs>
        <w:spacing w:line="259" w:lineRule="auto"/>
        <w:jc w:val="both"/>
        <w:textAlignment w:val="baseline"/>
        <w:rPr>
          <w:szCs w:val="24"/>
        </w:rPr>
      </w:pPr>
    </w:p>
    <w:p w14:paraId="2C7F2FD1" w14:textId="77777777" w:rsidR="003969E1" w:rsidRDefault="009632BE">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Cs w:val="24"/>
        </w:rPr>
      </w:pPr>
      <w:r>
        <w:rPr>
          <w:rFonts w:eastAsia="Arial"/>
          <w:b/>
          <w:bCs/>
          <w:caps/>
          <w:szCs w:val="24"/>
        </w:rPr>
        <w:t>16.</w:t>
      </w:r>
      <w:r>
        <w:rPr>
          <w:rFonts w:eastAsia="Arial"/>
          <w:b/>
          <w:bCs/>
          <w:caps/>
          <w:szCs w:val="24"/>
        </w:rPr>
        <w:tab/>
      </w:r>
      <w:r>
        <w:rPr>
          <w:rFonts w:eastAsia="Arial"/>
          <w:b/>
          <w:caps/>
          <w:szCs w:val="24"/>
        </w:rPr>
        <w:t>Pareiškimai ir garantijos</w:t>
      </w:r>
    </w:p>
    <w:p w14:paraId="265A243E" w14:textId="77777777" w:rsidR="003969E1" w:rsidRDefault="003969E1">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rFonts w:eastAsia="Arial"/>
          <w:b/>
          <w:caps/>
          <w:szCs w:val="24"/>
        </w:rPr>
      </w:pPr>
    </w:p>
    <w:p w14:paraId="6B2D24A7"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16.1. Kiekviena iš Šalių pareiškia ir garantuoja kitai Šaliai, kad:</w:t>
      </w:r>
    </w:p>
    <w:p w14:paraId="3DE41B78"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16.1.1. yra teisėtai priimti ir galioja visi būtini sprendimai, gauti leidimai bei sutikimai, taip pat teisėtai atlikti ir galioja kiti teisiniai veiksmai, reikalingi Sutarties sudarymui, galiojimui ir vykdymui;</w:t>
      </w:r>
    </w:p>
    <w:p w14:paraId="72FEADB9"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 xml:space="preserve">16.1.2. sudarydama Sutartį, Šalis neviršija savo kompetencijos ir nepažeidžia jai taikomų </w:t>
      </w:r>
      <w:r>
        <w:rPr>
          <w:szCs w:val="24"/>
        </w:rPr>
        <w:t>įstatymų bei kitų teisės aktų</w:t>
      </w:r>
      <w:r>
        <w:rPr>
          <w:rFonts w:eastAsia="Arial"/>
          <w:szCs w:val="24"/>
        </w:rPr>
        <w:t>, teismo ar arbitražo teismo sprendimų, administracinių aktų, sutarčių ar kitų prievolių pagal taikomą privatinę teisę, viešąją teisę, Europos Sąjungos teisę arba tarptautinę teisę;</w:t>
      </w:r>
    </w:p>
    <w:p w14:paraId="2F5B77F6"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6315E59E"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5A16C2A7"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36365BDB"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16.1.6. visi Šalies pareiškimai ir garantijos yra išsamūs ir nepalieka nutylėtų jokių aplinkybių, kurios darytų šiuos pareiškimus ar garantijas neteisingais.</w:t>
      </w:r>
    </w:p>
    <w:p w14:paraId="5E6EBC92"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 xml:space="preserve">16.2. Tiekėjas papildomai pareiškia ir garantuoja Pirkėjui, kad Tiekėjas, subtiekėjai, jungtinės veiklos partneriai ir specialistai turi galiojančius ir teisėtus visus </w:t>
      </w:r>
      <w:r>
        <w:rPr>
          <w:szCs w:val="24"/>
        </w:rPr>
        <w:t>įstatymuose bei kituose teisės aktuose</w:t>
      </w:r>
      <w:r>
        <w:rPr>
          <w:rFonts w:eastAsia="Arial"/>
          <w:szCs w:val="24"/>
        </w:rPr>
        <w:t xml:space="preserve"> numatytus leidimus, licencijas, atestatus, teisės pripažinimo dokumentus, reikalingus vykdant Sutartį.</w:t>
      </w:r>
    </w:p>
    <w:p w14:paraId="594508FA"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color w:val="000000"/>
          <w:szCs w:val="24"/>
          <w:shd w:val="clear" w:color="auto" w:fill="FFFFFF"/>
        </w:rPr>
      </w:pPr>
      <w:r>
        <w:rPr>
          <w:rFonts w:eastAsia="Arial"/>
          <w:color w:val="000000"/>
          <w:szCs w:val="24"/>
          <w:shd w:val="clear" w:color="auto" w:fill="FFFFFF"/>
        </w:rPr>
        <w:t xml:space="preserve">16.3. </w:t>
      </w:r>
      <w:r>
        <w:rPr>
          <w:szCs w:val="24"/>
        </w:rPr>
        <w:t>Tiekėjas pareiškia, kad parduodamų Prekių disponavimo, valdymo ir naudojimosi teisės nėra apribotos</w:t>
      </w:r>
      <w:r>
        <w:rPr>
          <w:rFonts w:eastAsia="Arial"/>
          <w:szCs w:val="24"/>
        </w:rPr>
        <w:t xml:space="preserve"> </w:t>
      </w:r>
      <w:r>
        <w:rPr>
          <w:rFonts w:eastAsia="Arial"/>
          <w:color w:val="000000"/>
          <w:szCs w:val="24"/>
          <w:shd w:val="clear" w:color="auto" w:fill="FFFFFF"/>
        </w:rPr>
        <w:t xml:space="preserve">ir jokie tretieji asmenys neturi pretenzijų į Sutartimi perduodamas Prekes (įkeitimai, </w:t>
      </w:r>
      <w:r>
        <w:rPr>
          <w:rFonts w:eastAsia="Arial"/>
          <w:color w:val="000000"/>
          <w:szCs w:val="24"/>
          <w:shd w:val="clear" w:color="auto" w:fill="FFFFFF"/>
        </w:rPr>
        <w:lastRenderedPageBreak/>
        <w:t>areštai ar pan.).</w:t>
      </w:r>
    </w:p>
    <w:p w14:paraId="487633CA" w14:textId="77777777" w:rsidR="003969E1" w:rsidRDefault="003969E1"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color w:val="000000"/>
          <w:szCs w:val="24"/>
        </w:rPr>
      </w:pPr>
    </w:p>
    <w:p w14:paraId="79ADA578" w14:textId="77777777" w:rsidR="003969E1" w:rsidRDefault="009632BE">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Cs w:val="24"/>
        </w:rPr>
      </w:pPr>
      <w:r>
        <w:rPr>
          <w:rFonts w:eastAsia="Arial"/>
          <w:b/>
          <w:bCs/>
          <w:caps/>
          <w:szCs w:val="24"/>
        </w:rPr>
        <w:t>17.</w:t>
      </w:r>
      <w:r>
        <w:rPr>
          <w:rFonts w:eastAsia="Arial"/>
          <w:b/>
          <w:bCs/>
          <w:caps/>
          <w:szCs w:val="24"/>
        </w:rPr>
        <w:tab/>
      </w:r>
      <w:r>
        <w:rPr>
          <w:rFonts w:eastAsia="Arial"/>
          <w:b/>
          <w:caps/>
          <w:szCs w:val="24"/>
        </w:rPr>
        <w:t>Bendrieji atsakomybės klausimai</w:t>
      </w:r>
    </w:p>
    <w:p w14:paraId="15B1EBAD" w14:textId="77777777" w:rsidR="003969E1" w:rsidRDefault="003969E1">
      <w:pPr>
        <w:widowControl w:val="0"/>
        <w:tabs>
          <w:tab w:val="left" w:pos="567"/>
          <w:tab w:val="left" w:pos="851"/>
          <w:tab w:val="left" w:pos="992"/>
          <w:tab w:val="left" w:pos="1134"/>
        </w:tabs>
        <w:spacing w:line="259" w:lineRule="auto"/>
        <w:jc w:val="both"/>
        <w:rPr>
          <w:rFonts w:eastAsia="Arial"/>
          <w:szCs w:val="24"/>
        </w:rPr>
      </w:pPr>
    </w:p>
    <w:p w14:paraId="65AB01B8" w14:textId="77777777" w:rsidR="003969E1" w:rsidRDefault="009632BE" w:rsidP="009632BE">
      <w:pPr>
        <w:widowControl w:val="0"/>
        <w:tabs>
          <w:tab w:val="left" w:pos="567"/>
          <w:tab w:val="left" w:pos="851"/>
          <w:tab w:val="left" w:pos="992"/>
          <w:tab w:val="left" w:pos="1134"/>
        </w:tabs>
        <w:spacing w:line="259" w:lineRule="auto"/>
        <w:jc w:val="both"/>
        <w:rPr>
          <w:rFonts w:eastAsia="Arial"/>
          <w:szCs w:val="24"/>
        </w:rPr>
      </w:pPr>
      <w:r>
        <w:rPr>
          <w:rFonts w:eastAsia="Arial"/>
          <w:szCs w:val="24"/>
        </w:rPr>
        <w:t>17.1. Netesybų už vėlavimą ar pareigų pagal Sutartį pažeidimą sumokėjimas neatleidžia Šalies nuo Sutartyje numatytų jos pareigų vykdymo.</w:t>
      </w:r>
    </w:p>
    <w:p w14:paraId="6C6DE0AF" w14:textId="77777777" w:rsidR="003969E1" w:rsidRDefault="009632BE" w:rsidP="009632BE">
      <w:pPr>
        <w:widowControl w:val="0"/>
        <w:tabs>
          <w:tab w:val="left" w:pos="567"/>
          <w:tab w:val="left" w:pos="851"/>
          <w:tab w:val="left" w:pos="992"/>
          <w:tab w:val="left" w:pos="1134"/>
        </w:tabs>
        <w:spacing w:line="259" w:lineRule="auto"/>
        <w:jc w:val="both"/>
        <w:rPr>
          <w:szCs w:val="24"/>
        </w:rPr>
      </w:pPr>
      <w:r>
        <w:rPr>
          <w:szCs w:val="24"/>
        </w:rP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be PVM,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4E51888B" w14:textId="77777777" w:rsidR="003969E1" w:rsidRDefault="009632BE" w:rsidP="009632BE">
      <w:pPr>
        <w:widowControl w:val="0"/>
        <w:tabs>
          <w:tab w:val="left" w:pos="567"/>
          <w:tab w:val="left" w:pos="851"/>
          <w:tab w:val="left" w:pos="992"/>
          <w:tab w:val="left" w:pos="1134"/>
        </w:tabs>
        <w:spacing w:line="259" w:lineRule="auto"/>
        <w:jc w:val="both"/>
        <w:rPr>
          <w:rFonts w:eastAsia="Arial"/>
          <w:szCs w:val="24"/>
        </w:rPr>
      </w:pPr>
      <w:r>
        <w:rPr>
          <w:rFonts w:eastAsia="Arial"/>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28F016C9" w14:textId="77777777" w:rsidR="003969E1" w:rsidRDefault="009632BE" w:rsidP="009632BE">
      <w:pPr>
        <w:widowControl w:val="0"/>
        <w:tabs>
          <w:tab w:val="left" w:pos="567"/>
          <w:tab w:val="left" w:pos="851"/>
          <w:tab w:val="left" w:pos="992"/>
          <w:tab w:val="left" w:pos="1134"/>
        </w:tabs>
        <w:spacing w:line="259" w:lineRule="auto"/>
        <w:jc w:val="both"/>
        <w:rPr>
          <w:rFonts w:eastAsia="Arial"/>
          <w:szCs w:val="24"/>
        </w:rPr>
      </w:pPr>
      <w:r>
        <w:rPr>
          <w:rFonts w:eastAsia="Arial"/>
          <w:szCs w:val="24"/>
        </w:rPr>
        <w:t>17.4. Šioje Sutartyje numatytos teisių gynybos priemonės neapriboja Šalių teisės pasinaudoti kitomis teisėtomis teisių gynybos priemonėmis.</w:t>
      </w:r>
    </w:p>
    <w:p w14:paraId="1DA6F224" w14:textId="77777777" w:rsidR="003969E1" w:rsidRDefault="009632BE" w:rsidP="009632BE">
      <w:pPr>
        <w:widowControl w:val="0"/>
        <w:tabs>
          <w:tab w:val="left" w:pos="567"/>
          <w:tab w:val="left" w:pos="851"/>
          <w:tab w:val="left" w:pos="992"/>
          <w:tab w:val="left" w:pos="1134"/>
        </w:tabs>
        <w:spacing w:line="259" w:lineRule="auto"/>
        <w:jc w:val="both"/>
        <w:rPr>
          <w:rFonts w:eastAsia="Arial"/>
          <w:szCs w:val="24"/>
        </w:rPr>
      </w:pPr>
      <w:r>
        <w:rPr>
          <w:rFonts w:eastAsia="Arial"/>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28A40FBE" w14:textId="77777777" w:rsidR="003969E1" w:rsidRDefault="009632BE" w:rsidP="009632BE">
      <w:pPr>
        <w:widowControl w:val="0"/>
        <w:tabs>
          <w:tab w:val="left" w:pos="567"/>
          <w:tab w:val="left" w:pos="851"/>
          <w:tab w:val="left" w:pos="992"/>
          <w:tab w:val="left" w:pos="1134"/>
        </w:tabs>
        <w:spacing w:line="259" w:lineRule="auto"/>
        <w:jc w:val="both"/>
        <w:rPr>
          <w:rFonts w:eastAsia="Arial"/>
          <w:szCs w:val="24"/>
        </w:rPr>
      </w:pPr>
      <w:r>
        <w:rPr>
          <w:rFonts w:eastAsia="Arial"/>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38FCBC7F" w14:textId="77777777" w:rsidR="003969E1" w:rsidRDefault="003969E1" w:rsidP="009632BE">
      <w:pPr>
        <w:widowControl w:val="0"/>
        <w:tabs>
          <w:tab w:val="left" w:pos="567"/>
          <w:tab w:val="left" w:pos="851"/>
          <w:tab w:val="left" w:pos="992"/>
          <w:tab w:val="left" w:pos="1134"/>
        </w:tabs>
        <w:spacing w:line="259" w:lineRule="auto"/>
        <w:ind w:firstLine="53"/>
        <w:jc w:val="both"/>
        <w:rPr>
          <w:rFonts w:eastAsia="Arial"/>
          <w:szCs w:val="24"/>
        </w:rPr>
      </w:pPr>
    </w:p>
    <w:p w14:paraId="52D8311F" w14:textId="77777777" w:rsidR="003969E1" w:rsidRDefault="009632BE">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Cs w:val="24"/>
        </w:rPr>
      </w:pPr>
      <w:r>
        <w:rPr>
          <w:rFonts w:eastAsia="Arial"/>
          <w:b/>
          <w:bCs/>
          <w:caps/>
          <w:szCs w:val="24"/>
        </w:rPr>
        <w:t>18.</w:t>
      </w:r>
      <w:r>
        <w:rPr>
          <w:rFonts w:eastAsia="Arial"/>
          <w:b/>
          <w:bCs/>
          <w:caps/>
          <w:szCs w:val="24"/>
        </w:rPr>
        <w:tab/>
      </w:r>
      <w:r>
        <w:rPr>
          <w:rFonts w:eastAsia="Arial"/>
          <w:b/>
          <w:caps/>
          <w:szCs w:val="24"/>
        </w:rPr>
        <w:t>Nenugalima jėga (FORCE MAJEURE)</w:t>
      </w:r>
    </w:p>
    <w:p w14:paraId="4AE15C0F" w14:textId="77777777" w:rsidR="003969E1" w:rsidRDefault="003969E1">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rFonts w:eastAsia="Arial"/>
          <w:b/>
          <w:caps/>
          <w:szCs w:val="24"/>
        </w:rPr>
      </w:pPr>
    </w:p>
    <w:p w14:paraId="42959792" w14:textId="77777777" w:rsidR="003969E1" w:rsidRDefault="009632BE" w:rsidP="009632BE">
      <w:pPr>
        <w:widowControl w:val="0"/>
        <w:tabs>
          <w:tab w:val="left" w:pos="567"/>
          <w:tab w:val="left" w:pos="851"/>
          <w:tab w:val="left" w:pos="992"/>
          <w:tab w:val="left" w:pos="1134"/>
        </w:tabs>
        <w:spacing w:line="259" w:lineRule="auto"/>
        <w:jc w:val="both"/>
        <w:rPr>
          <w:rFonts w:eastAsia="Arial"/>
          <w:szCs w:val="24"/>
        </w:rPr>
      </w:pPr>
      <w:r>
        <w:rPr>
          <w:rFonts w:eastAsia="Arial"/>
          <w:szCs w:val="24"/>
        </w:rPr>
        <w:t>18.1.</w:t>
      </w:r>
      <w:r>
        <w:rPr>
          <w:rFonts w:eastAsia="Arial"/>
          <w:b/>
          <w:bCs/>
          <w:szCs w:val="24"/>
        </w:rPr>
        <w:tab/>
      </w:r>
      <w:r>
        <w:rPr>
          <w:rFonts w:eastAsia="Arial"/>
          <w:szCs w:val="24"/>
        </w:rPr>
        <w:t>Atsakomybė pagal Sutartį netaikoma, taip pat Šalys gali būti visiškai ar iš dalies atleistos nuo civilinės atsakomybės šiais pagrindais:</w:t>
      </w:r>
    </w:p>
    <w:p w14:paraId="7FE499FF" w14:textId="77777777" w:rsidR="003969E1" w:rsidRDefault="009632BE" w:rsidP="009632BE">
      <w:pPr>
        <w:widowControl w:val="0"/>
        <w:tabs>
          <w:tab w:val="left" w:pos="567"/>
          <w:tab w:val="left" w:pos="851"/>
          <w:tab w:val="left" w:pos="992"/>
          <w:tab w:val="left" w:pos="1134"/>
        </w:tabs>
        <w:spacing w:line="259" w:lineRule="auto"/>
        <w:jc w:val="both"/>
        <w:rPr>
          <w:rFonts w:eastAsia="Cambria"/>
          <w:szCs w:val="24"/>
        </w:rPr>
      </w:pPr>
      <w:r>
        <w:rPr>
          <w:rFonts w:eastAsia="Cambria"/>
          <w:szCs w:val="24"/>
        </w:rPr>
        <w:t>18.1.1.</w:t>
      </w:r>
      <w:r>
        <w:rPr>
          <w:rFonts w:eastAsia="Cambria"/>
          <w:szCs w:val="24"/>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7FF4C34B" w14:textId="77777777" w:rsidR="003969E1" w:rsidRDefault="009632BE" w:rsidP="009632BE">
      <w:pPr>
        <w:widowControl w:val="0"/>
        <w:tabs>
          <w:tab w:val="left" w:pos="567"/>
          <w:tab w:val="left" w:pos="851"/>
          <w:tab w:val="left" w:pos="992"/>
          <w:tab w:val="left" w:pos="1134"/>
        </w:tabs>
        <w:spacing w:line="259" w:lineRule="auto"/>
        <w:jc w:val="both"/>
        <w:rPr>
          <w:rFonts w:eastAsia="Cambria"/>
          <w:szCs w:val="24"/>
        </w:rPr>
      </w:pPr>
      <w:r>
        <w:rPr>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6BF51798" w14:textId="77777777" w:rsidR="003969E1" w:rsidRDefault="009632BE" w:rsidP="009632BE">
      <w:pPr>
        <w:widowControl w:val="0"/>
        <w:tabs>
          <w:tab w:val="left" w:pos="567"/>
          <w:tab w:val="left" w:pos="851"/>
          <w:tab w:val="left" w:pos="992"/>
          <w:tab w:val="left" w:pos="1134"/>
        </w:tabs>
        <w:spacing w:line="259" w:lineRule="auto"/>
        <w:jc w:val="both"/>
        <w:rPr>
          <w:rFonts w:eastAsia="Arial"/>
          <w:szCs w:val="24"/>
        </w:rPr>
      </w:pPr>
      <w:r>
        <w:rPr>
          <w:rFonts w:eastAsia="Arial"/>
          <w:szCs w:val="24"/>
        </w:rPr>
        <w:t>18.2.</w:t>
      </w:r>
      <w:r>
        <w:rPr>
          <w:rFonts w:eastAsia="Arial"/>
          <w:b/>
          <w:bCs/>
          <w:szCs w:val="24"/>
        </w:rPr>
        <w:tab/>
      </w:r>
      <w:r>
        <w:rPr>
          <w:rFonts w:eastAsia="Arial"/>
          <w:szCs w:val="24"/>
        </w:rPr>
        <w:t xml:space="preserve">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w:t>
      </w:r>
      <w:r>
        <w:rPr>
          <w:rFonts w:eastAsia="Arial"/>
          <w:szCs w:val="24"/>
        </w:rPr>
        <w:lastRenderedPageBreak/>
        <w:t>įsipareigojimų įvykdymo terminą. Šalis taip pat turi pateikti kitai Šaliai atitinkamą pranešimą, kai išnyksta įsipareigojimų nevykdymo pagrindas.</w:t>
      </w:r>
    </w:p>
    <w:p w14:paraId="34970C18" w14:textId="77777777" w:rsidR="003969E1" w:rsidRDefault="009632BE" w:rsidP="009632BE">
      <w:pPr>
        <w:widowControl w:val="0"/>
        <w:tabs>
          <w:tab w:val="left" w:pos="567"/>
          <w:tab w:val="left" w:pos="709"/>
          <w:tab w:val="left" w:pos="851"/>
          <w:tab w:val="left" w:pos="992"/>
          <w:tab w:val="left" w:pos="1134"/>
        </w:tabs>
        <w:spacing w:line="259" w:lineRule="auto"/>
        <w:jc w:val="both"/>
        <w:rPr>
          <w:rFonts w:eastAsia="Arial"/>
          <w:szCs w:val="24"/>
        </w:rPr>
      </w:pPr>
      <w:r>
        <w:rPr>
          <w:rFonts w:eastAsia="Arial"/>
          <w:szCs w:val="24"/>
        </w:rPr>
        <w:t>18.3.</w:t>
      </w:r>
      <w:r>
        <w:rPr>
          <w:rFonts w:eastAsia="Arial"/>
          <w:b/>
          <w:bCs/>
          <w:szCs w:val="24"/>
        </w:rPr>
        <w:tab/>
      </w:r>
      <w:r>
        <w:rPr>
          <w:rFonts w:eastAsia="Arial"/>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21B7C186" w14:textId="77777777" w:rsidR="003969E1" w:rsidRDefault="009632BE" w:rsidP="009632BE">
      <w:pPr>
        <w:widowControl w:val="0"/>
        <w:tabs>
          <w:tab w:val="left" w:pos="567"/>
          <w:tab w:val="left" w:pos="851"/>
          <w:tab w:val="left" w:pos="992"/>
          <w:tab w:val="left" w:pos="1134"/>
        </w:tabs>
        <w:spacing w:line="259" w:lineRule="auto"/>
        <w:jc w:val="both"/>
        <w:rPr>
          <w:rFonts w:eastAsia="Arial"/>
          <w:szCs w:val="24"/>
        </w:rPr>
      </w:pPr>
      <w:r>
        <w:rPr>
          <w:rFonts w:eastAsia="Arial"/>
          <w:szCs w:val="24"/>
        </w:rPr>
        <w:t>18.4.</w:t>
      </w:r>
      <w:r>
        <w:rPr>
          <w:rFonts w:eastAsia="Arial"/>
          <w:szCs w:val="24"/>
        </w:rPr>
        <w:tab/>
        <w:t>Jeigu nenugalimos jėgos (</w:t>
      </w:r>
      <w:r>
        <w:rPr>
          <w:rFonts w:eastAsia="Arial"/>
          <w:iCs/>
          <w:szCs w:val="24"/>
        </w:rPr>
        <w:t>force majeure</w:t>
      </w:r>
      <w:r>
        <w:rPr>
          <w:rFonts w:eastAsia="Arial"/>
          <w:szCs w:val="24"/>
        </w:rPr>
        <w:t xml:space="preserve">)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 </w:t>
      </w:r>
    </w:p>
    <w:p w14:paraId="2187EC20" w14:textId="77777777" w:rsidR="003969E1" w:rsidRDefault="003969E1" w:rsidP="009632BE">
      <w:pPr>
        <w:widowControl w:val="0"/>
        <w:tabs>
          <w:tab w:val="left" w:pos="567"/>
          <w:tab w:val="left" w:pos="851"/>
          <w:tab w:val="left" w:pos="992"/>
          <w:tab w:val="left" w:pos="1134"/>
        </w:tabs>
        <w:spacing w:line="259" w:lineRule="auto"/>
        <w:jc w:val="both"/>
        <w:rPr>
          <w:rFonts w:eastAsia="Arial"/>
          <w:szCs w:val="24"/>
        </w:rPr>
      </w:pPr>
    </w:p>
    <w:p w14:paraId="767A552C" w14:textId="77777777" w:rsidR="003969E1" w:rsidRDefault="009632BE">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Cs w:val="24"/>
        </w:rPr>
      </w:pPr>
      <w:r>
        <w:rPr>
          <w:rFonts w:eastAsia="Arial"/>
          <w:b/>
          <w:bCs/>
          <w:caps/>
          <w:szCs w:val="24"/>
        </w:rPr>
        <w:t>19.</w:t>
      </w:r>
      <w:r>
        <w:rPr>
          <w:rFonts w:eastAsia="Arial"/>
          <w:b/>
          <w:bCs/>
          <w:caps/>
          <w:szCs w:val="24"/>
        </w:rPr>
        <w:tab/>
      </w:r>
      <w:r>
        <w:rPr>
          <w:rFonts w:eastAsia="Arial"/>
          <w:b/>
          <w:caps/>
          <w:szCs w:val="24"/>
        </w:rPr>
        <w:t>Sutarties nuostatų negaliojimas</w:t>
      </w:r>
    </w:p>
    <w:p w14:paraId="4E22791C" w14:textId="77777777" w:rsidR="003969E1" w:rsidRDefault="003969E1">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rFonts w:eastAsia="Arial"/>
          <w:b/>
          <w:caps/>
          <w:szCs w:val="24"/>
        </w:rPr>
      </w:pPr>
    </w:p>
    <w:p w14:paraId="1B8D1864"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19.1.</w:t>
      </w:r>
      <w:r>
        <w:rPr>
          <w:rFonts w:eastAsia="Arial"/>
          <w:szCs w:val="24"/>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rPr>
          <w:szCs w:val="24"/>
        </w:rPr>
        <w:t>įstatymų bei kitų teisės aktų</w:t>
      </w:r>
      <w:r>
        <w:rPr>
          <w:rFonts w:eastAsia="Arial"/>
          <w:szCs w:val="24"/>
        </w:rPr>
        <w:t xml:space="preserve"> ir galima daryti prielaidą, kad Sutartis būtų buvusi teisėtai sudaryta ir neįtraukus nuostatos, kuri yra negaliojanti.</w:t>
      </w:r>
    </w:p>
    <w:p w14:paraId="0EED796A"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19.2.</w:t>
      </w:r>
      <w:r>
        <w:rPr>
          <w:rFonts w:eastAsia="Arial"/>
          <w:szCs w:val="24"/>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47579D1E" w14:textId="77777777" w:rsidR="003969E1" w:rsidRDefault="003969E1"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p>
    <w:p w14:paraId="073357ED" w14:textId="77777777" w:rsidR="003969E1" w:rsidRDefault="009632BE">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Cs w:val="24"/>
        </w:rPr>
      </w:pPr>
      <w:r>
        <w:rPr>
          <w:rFonts w:eastAsia="Arial"/>
          <w:b/>
          <w:bCs/>
          <w:caps/>
          <w:szCs w:val="24"/>
        </w:rPr>
        <w:t>20.</w:t>
      </w:r>
      <w:r>
        <w:rPr>
          <w:rFonts w:eastAsia="Arial"/>
          <w:b/>
          <w:bCs/>
          <w:caps/>
          <w:szCs w:val="24"/>
        </w:rPr>
        <w:tab/>
      </w:r>
      <w:r>
        <w:rPr>
          <w:rFonts w:eastAsia="Arial"/>
          <w:b/>
          <w:caps/>
          <w:szCs w:val="24"/>
        </w:rPr>
        <w:t>Sutarties pakeitimai</w:t>
      </w:r>
    </w:p>
    <w:p w14:paraId="57C0D246" w14:textId="77777777" w:rsidR="003969E1" w:rsidRDefault="003969E1">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rFonts w:eastAsia="Arial"/>
          <w:b/>
          <w:caps/>
          <w:szCs w:val="24"/>
        </w:rPr>
      </w:pPr>
    </w:p>
    <w:p w14:paraId="1B4FA398" w14:textId="77777777" w:rsidR="003969E1" w:rsidRDefault="009632BE" w:rsidP="009632BE">
      <w:pPr>
        <w:tabs>
          <w:tab w:val="left" w:pos="284"/>
          <w:tab w:val="left" w:pos="567"/>
        </w:tabs>
        <w:spacing w:line="259" w:lineRule="auto"/>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5943C1BA"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 xml:space="preserve">20.2. Sutarties pakeitimai įforminami Šalims sudarant Susitarimą. </w:t>
      </w:r>
    </w:p>
    <w:p w14:paraId="176BEFAA"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w:t>
      </w:r>
      <w:r>
        <w:rPr>
          <w:szCs w:val="24"/>
        </w:rPr>
        <w:t>įstatymų bei kitų teisės aktų</w:t>
      </w:r>
      <w:r>
        <w:rPr>
          <w:rFonts w:eastAsia="Arial"/>
          <w:szCs w:val="24"/>
        </w:rPr>
        <w:t xml:space="preserve"> nuostatomis. </w:t>
      </w:r>
    </w:p>
    <w:p w14:paraId="22D6003C" w14:textId="77777777" w:rsidR="003969E1" w:rsidRDefault="009632BE" w:rsidP="009632BE">
      <w:pPr>
        <w:widowControl w:val="0"/>
        <w:tabs>
          <w:tab w:val="left" w:pos="567"/>
          <w:tab w:val="left" w:pos="851"/>
          <w:tab w:val="left" w:pos="992"/>
          <w:tab w:val="left" w:pos="1134"/>
        </w:tabs>
        <w:spacing w:line="259" w:lineRule="auto"/>
        <w:jc w:val="both"/>
        <w:rPr>
          <w:rFonts w:eastAsia="Arial"/>
          <w:szCs w:val="24"/>
        </w:rPr>
      </w:pPr>
      <w:r>
        <w:rPr>
          <w:rFonts w:eastAsia="Arial"/>
          <w:szCs w:val="24"/>
        </w:rPr>
        <w:t>20.4. Susitarimai įsigalioja nuo jų sudarymo, jei Susitarime nenurodyta kitaip. Susitarimą Pirkėjas privalo paviešinti VPĮ 33 ir 86 straipsniuose nustatyta tvarka.</w:t>
      </w:r>
    </w:p>
    <w:p w14:paraId="06D3CF79" w14:textId="77777777" w:rsidR="003969E1" w:rsidRDefault="009632BE"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06CB07FD" w14:textId="77777777" w:rsidR="003969E1" w:rsidRDefault="003969E1" w:rsidP="009632B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p>
    <w:p w14:paraId="35FE1CC6" w14:textId="77777777" w:rsidR="003969E1" w:rsidRDefault="009632BE">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Cs w:val="24"/>
        </w:rPr>
      </w:pPr>
      <w:r>
        <w:rPr>
          <w:rFonts w:eastAsia="Arial"/>
          <w:b/>
          <w:bCs/>
          <w:caps/>
          <w:szCs w:val="24"/>
        </w:rPr>
        <w:lastRenderedPageBreak/>
        <w:t>21.</w:t>
      </w:r>
      <w:r>
        <w:rPr>
          <w:rFonts w:eastAsia="Arial"/>
          <w:b/>
          <w:bCs/>
          <w:caps/>
          <w:szCs w:val="24"/>
        </w:rPr>
        <w:tab/>
      </w:r>
      <w:r>
        <w:rPr>
          <w:rFonts w:eastAsia="Arial"/>
          <w:b/>
          <w:caps/>
          <w:szCs w:val="24"/>
        </w:rPr>
        <w:t>Sutarties sUSTABDYMAS</w:t>
      </w:r>
    </w:p>
    <w:p w14:paraId="70A2A3AE" w14:textId="77777777" w:rsidR="003969E1" w:rsidRDefault="003969E1">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rFonts w:eastAsia="Arial"/>
          <w:b/>
          <w:caps/>
          <w:szCs w:val="24"/>
        </w:rPr>
      </w:pPr>
    </w:p>
    <w:p w14:paraId="2A6E3C8E" w14:textId="77777777" w:rsidR="003969E1" w:rsidRDefault="009632BE" w:rsidP="009632BE">
      <w:pPr>
        <w:tabs>
          <w:tab w:val="left" w:pos="567"/>
        </w:tabs>
        <w:spacing w:line="259" w:lineRule="auto"/>
        <w:jc w:val="both"/>
        <w:textAlignment w:val="baseline"/>
        <w:rPr>
          <w:szCs w:val="24"/>
        </w:rPr>
      </w:pPr>
      <w:r>
        <w:rPr>
          <w:szCs w:val="24"/>
        </w:rPr>
        <w:t>21.1. Nesant Tiekėjo kaltės ir esant aplinkybėms, kurių Tiekėjas negalėjo numatyti, dėl kurių Tiekėjas negali vykdyti savo sutartinių įsipareigojimų ir (arba) esant kitoms nenumatytoms aplinkybėms, Sutarties šalys turi teisę inicijuoti Prekių (jų dalies) tiekimo sustabdymą iki atitinkamų aplinkybių pasibaigimo. </w:t>
      </w:r>
    </w:p>
    <w:p w14:paraId="6215CE41" w14:textId="77777777" w:rsidR="003969E1" w:rsidRDefault="009632BE" w:rsidP="009632BE">
      <w:pPr>
        <w:tabs>
          <w:tab w:val="left" w:pos="567"/>
        </w:tabs>
        <w:spacing w:line="259" w:lineRule="auto"/>
        <w:jc w:val="both"/>
        <w:textAlignment w:val="baseline"/>
        <w:rPr>
          <w:szCs w:val="24"/>
        </w:rPr>
      </w:pPr>
      <w:r>
        <w:rPr>
          <w:szCs w:val="24"/>
        </w:rPr>
        <w:t>21.2. Prekių (jų dalies) tiekimas gali būti stabdomas esant bent vienai iš šių aplinkybių: </w:t>
      </w:r>
    </w:p>
    <w:p w14:paraId="79967611" w14:textId="77777777" w:rsidR="003969E1" w:rsidRDefault="009632BE" w:rsidP="009632BE">
      <w:pPr>
        <w:tabs>
          <w:tab w:val="left" w:pos="567"/>
        </w:tabs>
        <w:spacing w:line="259" w:lineRule="auto"/>
        <w:jc w:val="both"/>
        <w:textAlignment w:val="baseline"/>
        <w:rPr>
          <w:szCs w:val="24"/>
        </w:rPr>
      </w:pPr>
      <w:r>
        <w:rPr>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1C3C5DF1" w14:textId="77777777" w:rsidR="003969E1" w:rsidRDefault="009632BE" w:rsidP="009632BE">
      <w:pPr>
        <w:tabs>
          <w:tab w:val="left" w:pos="567"/>
        </w:tabs>
        <w:spacing w:line="259" w:lineRule="auto"/>
        <w:jc w:val="both"/>
        <w:textAlignment w:val="baseline"/>
        <w:rPr>
          <w:szCs w:val="24"/>
        </w:rPr>
      </w:pPr>
      <w:r>
        <w:rPr>
          <w:szCs w:val="24"/>
        </w:rPr>
        <w:t>21.2.2. Pirkėjas Sutartyje nurodyta tvarka negali priimti Prekių (pavyzdžiui, nebaigta įrengti patalpa, kurioje turi būti įmontuojamos Prekės), o Tiekėjas dėl to negali vykdyti Sutarties; </w:t>
      </w:r>
    </w:p>
    <w:p w14:paraId="52ECB274" w14:textId="77777777" w:rsidR="003969E1" w:rsidRDefault="009632BE" w:rsidP="009632BE">
      <w:pPr>
        <w:tabs>
          <w:tab w:val="left" w:pos="567"/>
        </w:tabs>
        <w:spacing w:line="259" w:lineRule="auto"/>
        <w:jc w:val="both"/>
        <w:textAlignment w:val="baseline"/>
        <w:rPr>
          <w:szCs w:val="24"/>
        </w:rPr>
      </w:pPr>
      <w:r>
        <w:rPr>
          <w:szCs w:val="24"/>
        </w:rPr>
        <w:t>21.2.3. dėl nenumatytų prekių, paslaugų ir (ar) darbų, susijusių su perkamu objektu, kurių poreikis paaiškėjo tik vykdant Sutartį; </w:t>
      </w:r>
    </w:p>
    <w:p w14:paraId="5D86E60E" w14:textId="77777777" w:rsidR="003969E1" w:rsidRDefault="009632BE" w:rsidP="009632BE">
      <w:pPr>
        <w:tabs>
          <w:tab w:val="left" w:pos="567"/>
        </w:tabs>
        <w:spacing w:line="259" w:lineRule="auto"/>
        <w:jc w:val="both"/>
        <w:textAlignment w:val="baseline"/>
        <w:rPr>
          <w:szCs w:val="24"/>
        </w:rPr>
      </w:pPr>
      <w:r>
        <w:rPr>
          <w:szCs w:val="24"/>
        </w:rPr>
        <w:t>21.2.4. ne dėl Pirkėjo kaltės vėluoja kitos Pirkėjo pirkimo sutarties, turinčios tiesioginės įtakos šiai Sutarčiai, vykdymas;  </w:t>
      </w:r>
    </w:p>
    <w:p w14:paraId="1B347FBB" w14:textId="77777777" w:rsidR="003969E1" w:rsidRDefault="009632BE" w:rsidP="009632BE">
      <w:pPr>
        <w:tabs>
          <w:tab w:val="left" w:pos="567"/>
        </w:tabs>
        <w:spacing w:line="259" w:lineRule="auto"/>
        <w:jc w:val="both"/>
        <w:textAlignment w:val="baseline"/>
        <w:rPr>
          <w:szCs w:val="24"/>
        </w:rPr>
      </w:pPr>
      <w:r>
        <w:rPr>
          <w:szCs w:val="24"/>
        </w:rPr>
        <w:t>21.2.5. esant įrodymais pagrįstoms kliūtims ar trukdymams, sukeltiems Tiekėjui kitų trečiųjų asmenų ne dėl Tiekėjo ne laiku ar netinkamai pagal Sutarties sąlygas ir tvarką įvykdytų sutartinių įsipareigojimų; </w:t>
      </w:r>
    </w:p>
    <w:p w14:paraId="4814D7D7" w14:textId="77777777" w:rsidR="003969E1" w:rsidRDefault="009632BE" w:rsidP="009632BE">
      <w:pPr>
        <w:tabs>
          <w:tab w:val="left" w:pos="567"/>
        </w:tabs>
        <w:spacing w:line="259" w:lineRule="auto"/>
        <w:jc w:val="both"/>
        <w:textAlignment w:val="baseline"/>
        <w:rPr>
          <w:szCs w:val="24"/>
        </w:rPr>
      </w:pPr>
      <w:r>
        <w:rPr>
          <w:szCs w:val="24"/>
        </w:rPr>
        <w:t>21.2.6. pasikeitus galiojančiam teisės aktui ar įsigaliojus naujam teisės aktui, kuris turi įtakos šios Sutarties vykdymui; </w:t>
      </w:r>
    </w:p>
    <w:p w14:paraId="62A921B4" w14:textId="77777777" w:rsidR="003969E1" w:rsidRDefault="009632BE" w:rsidP="009632BE">
      <w:pPr>
        <w:tabs>
          <w:tab w:val="left" w:pos="567"/>
        </w:tabs>
        <w:spacing w:line="259" w:lineRule="auto"/>
        <w:jc w:val="both"/>
        <w:textAlignment w:val="baseline"/>
        <w:rPr>
          <w:szCs w:val="24"/>
        </w:rPr>
      </w:pPr>
      <w:r>
        <w:rPr>
          <w:szCs w:val="24"/>
        </w:rPr>
        <w:t>21.2.7. sutartinių įsipareigojimų stabdymo būtinybė atsirado dėl sustabdyto / perskirstyto / negauto ir panašiai Pirkėjo Prekių pirkimui skirto finansavimo arba finansavimo trūkumo; </w:t>
      </w:r>
    </w:p>
    <w:p w14:paraId="0D7EE4FD" w14:textId="77777777" w:rsidR="003969E1" w:rsidRDefault="009632BE" w:rsidP="009632BE">
      <w:pPr>
        <w:tabs>
          <w:tab w:val="left" w:pos="567"/>
        </w:tabs>
        <w:spacing w:line="259" w:lineRule="auto"/>
        <w:jc w:val="both"/>
        <w:textAlignment w:val="baseline"/>
        <w:rPr>
          <w:szCs w:val="24"/>
        </w:rPr>
      </w:pPr>
      <w:r>
        <w:rPr>
          <w:szCs w:val="24"/>
        </w:rPr>
        <w:t>21.2.8. dėl teisminių (arbitražinių) ginčų su Pirkėju ar trečiaisiais asmenimis, kurių dalykas yra tiesiogiai susijęs su Sutarties vykdymu. </w:t>
      </w:r>
    </w:p>
    <w:p w14:paraId="58237548" w14:textId="77777777" w:rsidR="003969E1" w:rsidRDefault="009632BE" w:rsidP="009632BE">
      <w:pPr>
        <w:tabs>
          <w:tab w:val="left" w:pos="567"/>
        </w:tabs>
        <w:spacing w:line="259" w:lineRule="auto"/>
        <w:jc w:val="both"/>
        <w:textAlignment w:val="baseline"/>
        <w:rPr>
          <w:szCs w:val="24"/>
        </w:rPr>
      </w:pPr>
      <w:r>
        <w:rPr>
          <w:szCs w:val="24"/>
        </w:rPr>
        <w:t xml:space="preserve">21.3. Jei Prekių (jų dalies) tiekimo stabdymas atliekamas dėl Bendrųjų sąlygų 21.2 punkte nurodytų aplinkybių ir tęsiasi ne ilgiau kaip 3 (tris) mėnesius, toks stabdymas laikomas Sutarties keitimu joje numatytomis sąlygomis. </w:t>
      </w:r>
    </w:p>
    <w:p w14:paraId="63572DE9" w14:textId="77777777" w:rsidR="003969E1" w:rsidRDefault="009632BE" w:rsidP="009632BE">
      <w:pPr>
        <w:tabs>
          <w:tab w:val="left" w:pos="567"/>
        </w:tabs>
        <w:spacing w:line="259" w:lineRule="auto"/>
        <w:jc w:val="both"/>
        <w:textAlignment w:val="baseline"/>
        <w:rPr>
          <w:szCs w:val="24"/>
        </w:rPr>
      </w:pPr>
      <w:r>
        <w:rPr>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p>
    <w:p w14:paraId="22892CEC" w14:textId="77777777" w:rsidR="003969E1" w:rsidRDefault="009632BE" w:rsidP="009632BE">
      <w:pPr>
        <w:tabs>
          <w:tab w:val="left" w:pos="567"/>
        </w:tabs>
        <w:spacing w:line="259" w:lineRule="auto"/>
        <w:jc w:val="both"/>
        <w:textAlignment w:val="baseline"/>
        <w:rPr>
          <w:szCs w:val="24"/>
        </w:rPr>
      </w:pPr>
      <w:r>
        <w:rPr>
          <w:szCs w:val="24"/>
        </w:rPr>
        <w:t>21.5. Sutartinių įsipareigojimų vykdymas gali būti stabdomas tik Sutarties galiojimo laikotarpiu tokia tvarka:</w:t>
      </w:r>
    </w:p>
    <w:p w14:paraId="038D1515" w14:textId="77777777" w:rsidR="003969E1" w:rsidRDefault="009632BE" w:rsidP="009632BE">
      <w:pPr>
        <w:tabs>
          <w:tab w:val="left" w:pos="567"/>
        </w:tabs>
        <w:spacing w:line="264" w:lineRule="auto"/>
        <w:jc w:val="both"/>
        <w:textAlignment w:val="baseline"/>
        <w:rPr>
          <w:szCs w:val="24"/>
        </w:rPr>
      </w:pPr>
      <w:r>
        <w:rPr>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566E74B5" w14:textId="77777777" w:rsidR="003969E1" w:rsidRDefault="009632BE" w:rsidP="009632BE">
      <w:pPr>
        <w:spacing w:line="264" w:lineRule="auto"/>
        <w:jc w:val="both"/>
        <w:rPr>
          <w:szCs w:val="24"/>
        </w:rPr>
      </w:pPr>
      <w:r>
        <w:rPr>
          <w:szCs w:val="24"/>
        </w:rPr>
        <w:lastRenderedPageBreak/>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668038CA" w14:textId="77777777" w:rsidR="003969E1" w:rsidRDefault="009632BE" w:rsidP="009632BE">
      <w:pPr>
        <w:spacing w:line="264" w:lineRule="auto"/>
        <w:jc w:val="both"/>
        <w:rPr>
          <w:szCs w:val="24"/>
        </w:rPr>
      </w:pPr>
      <w:r>
        <w:rPr>
          <w:szCs w:val="24"/>
        </w:rPr>
        <w:t>21.5.3. Tiekėjas, gavęs Pirkėjo raštišką pranešimą apie stabdymą, privalo nedelsiant, bet ne vėliau kaip per 3 (tris) darbo dienas po patvirtinimo išsiuntimo Pirkėjui dienos, sustabdyti sutartinių įsipareigojimų vykdymą. Jei Sutartis sustabdyta, Šalys negali vykdyti jokių jiems pagal Sutartį priskirtų įsipareigojimų.</w:t>
      </w:r>
    </w:p>
    <w:p w14:paraId="600F92F2" w14:textId="77777777" w:rsidR="003969E1" w:rsidRDefault="009632BE" w:rsidP="009632BE">
      <w:pPr>
        <w:spacing w:line="264" w:lineRule="auto"/>
        <w:jc w:val="both"/>
        <w:rPr>
          <w:szCs w:val="24"/>
        </w:rPr>
      </w:pPr>
      <w:r>
        <w:rPr>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50852787" w14:textId="77777777" w:rsidR="003969E1" w:rsidRDefault="009632BE" w:rsidP="009632BE">
      <w:pPr>
        <w:spacing w:line="264" w:lineRule="auto"/>
        <w:jc w:val="both"/>
        <w:rPr>
          <w:szCs w:val="24"/>
        </w:rPr>
      </w:pPr>
      <w:r>
        <w:rPr>
          <w:szCs w:val="24"/>
        </w:rPr>
        <w:t>21.7. Sutartinių įsipareigojimų vykdymas stabdomas ne ilgesniam kaip konkrečios, pagrįstos aplinkybės egzistavimo laikotarpiui.</w:t>
      </w:r>
    </w:p>
    <w:p w14:paraId="1F4A492D" w14:textId="77777777" w:rsidR="003969E1" w:rsidRDefault="009632BE" w:rsidP="009632BE">
      <w:pPr>
        <w:tabs>
          <w:tab w:val="left" w:pos="567"/>
        </w:tabs>
        <w:spacing w:line="259" w:lineRule="auto"/>
        <w:jc w:val="both"/>
        <w:textAlignment w:val="baseline"/>
        <w:rPr>
          <w:szCs w:val="24"/>
        </w:rPr>
      </w:pPr>
      <w:r>
        <w:rPr>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7FE602BC" w14:textId="77777777" w:rsidR="003969E1" w:rsidRDefault="009632BE" w:rsidP="009632BE">
      <w:pPr>
        <w:tabs>
          <w:tab w:val="left" w:pos="567"/>
        </w:tabs>
        <w:spacing w:line="259" w:lineRule="auto"/>
        <w:jc w:val="both"/>
        <w:textAlignment w:val="baseline"/>
        <w:rPr>
          <w:szCs w:val="24"/>
        </w:rPr>
      </w:pPr>
      <w:r>
        <w:rPr>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p>
    <w:p w14:paraId="3603D9C3" w14:textId="77777777" w:rsidR="003969E1" w:rsidRDefault="009632BE" w:rsidP="009632BE">
      <w:pPr>
        <w:tabs>
          <w:tab w:val="left" w:pos="567"/>
        </w:tabs>
        <w:spacing w:line="259" w:lineRule="auto"/>
        <w:jc w:val="both"/>
        <w:textAlignment w:val="baseline"/>
        <w:rPr>
          <w:szCs w:val="24"/>
        </w:rPr>
      </w:pPr>
      <w:r>
        <w:rPr>
          <w:szCs w:val="24"/>
        </w:rPr>
        <w:t>21.10. Atnaujinus Sutarties vykdymą, neįvykdytų prievolių (jų dalies) įvykdymo terminai ir Sutarties galiojimas nukeliami tokiam terminui, kiek buvo likę laiko jų įvykdymui (Sutarties galiojimui) jų sustabdymo metu. </w:t>
      </w:r>
    </w:p>
    <w:p w14:paraId="4CC5E43B" w14:textId="77777777" w:rsidR="003969E1" w:rsidRDefault="009632BE" w:rsidP="009632BE">
      <w:pPr>
        <w:tabs>
          <w:tab w:val="left" w:pos="567"/>
        </w:tabs>
        <w:spacing w:line="259" w:lineRule="auto"/>
        <w:jc w:val="both"/>
        <w:textAlignment w:val="baseline"/>
        <w:rPr>
          <w:szCs w:val="24"/>
        </w:rPr>
      </w:pPr>
      <w:r>
        <w:rPr>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5ED195D5" w14:textId="77777777" w:rsidR="003969E1" w:rsidRDefault="003969E1" w:rsidP="009632BE">
      <w:pPr>
        <w:tabs>
          <w:tab w:val="left" w:pos="567"/>
        </w:tabs>
        <w:spacing w:line="259" w:lineRule="auto"/>
        <w:jc w:val="both"/>
        <w:textAlignment w:val="baseline"/>
        <w:rPr>
          <w:szCs w:val="24"/>
        </w:rPr>
      </w:pPr>
    </w:p>
    <w:p w14:paraId="296DE386" w14:textId="77777777" w:rsidR="003969E1" w:rsidRDefault="009632BE">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Cs w:val="24"/>
        </w:rPr>
      </w:pPr>
      <w:r>
        <w:rPr>
          <w:rFonts w:eastAsia="Arial"/>
          <w:b/>
          <w:bCs/>
          <w:caps/>
          <w:szCs w:val="24"/>
        </w:rPr>
        <w:t>22.</w:t>
      </w:r>
      <w:r>
        <w:rPr>
          <w:rFonts w:eastAsia="Arial"/>
          <w:b/>
          <w:bCs/>
          <w:caps/>
          <w:szCs w:val="24"/>
        </w:rPr>
        <w:tab/>
      </w:r>
      <w:r>
        <w:rPr>
          <w:rFonts w:eastAsia="Arial"/>
          <w:b/>
          <w:caps/>
          <w:szCs w:val="24"/>
        </w:rPr>
        <w:t>Sutarties nutraukimas</w:t>
      </w:r>
    </w:p>
    <w:p w14:paraId="77BE48AB" w14:textId="77777777" w:rsidR="003969E1" w:rsidRDefault="003969E1">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rFonts w:eastAsia="Arial"/>
          <w:b/>
          <w:caps/>
          <w:szCs w:val="24"/>
        </w:rPr>
      </w:pPr>
    </w:p>
    <w:p w14:paraId="59F6C2C7" w14:textId="77777777" w:rsidR="003969E1" w:rsidRPr="0049003D" w:rsidRDefault="009632BE" w:rsidP="009632BE">
      <w:pPr>
        <w:tabs>
          <w:tab w:val="left" w:pos="567"/>
          <w:tab w:val="left" w:pos="851"/>
          <w:tab w:val="left" w:pos="992"/>
          <w:tab w:val="left" w:pos="1134"/>
        </w:tabs>
        <w:spacing w:line="259" w:lineRule="auto"/>
        <w:jc w:val="both"/>
        <w:rPr>
          <w:rFonts w:eastAsia="Cambria"/>
          <w:b/>
          <w:bCs/>
          <w:szCs w:val="24"/>
        </w:rPr>
      </w:pPr>
      <w:r>
        <w:rPr>
          <w:rFonts w:eastAsia="Cambria"/>
          <w:szCs w:val="24"/>
        </w:rPr>
        <w:t>Sutartis gali būti nutraukiama VPĮ 90 straipsnyje ir Sutartyje numatytais atvejais, įskaitant galimybę nutraukti Sutartį Šalių susitarimu.</w:t>
      </w:r>
    </w:p>
    <w:p w14:paraId="6A9B3378" w14:textId="77777777" w:rsidR="003969E1" w:rsidRPr="0049003D" w:rsidRDefault="003969E1">
      <w:pPr>
        <w:tabs>
          <w:tab w:val="left" w:pos="567"/>
          <w:tab w:val="left" w:pos="851"/>
          <w:tab w:val="left" w:pos="992"/>
          <w:tab w:val="left" w:pos="1134"/>
        </w:tabs>
        <w:spacing w:line="259" w:lineRule="auto"/>
        <w:jc w:val="both"/>
        <w:rPr>
          <w:rFonts w:eastAsia="Cambria"/>
          <w:b/>
          <w:bCs/>
          <w:szCs w:val="24"/>
        </w:rPr>
      </w:pPr>
    </w:p>
    <w:p w14:paraId="5F126100" w14:textId="77777777" w:rsidR="003969E1" w:rsidRDefault="009632BE">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Cs w:val="24"/>
        </w:rPr>
      </w:pPr>
      <w:r>
        <w:rPr>
          <w:rFonts w:eastAsia="Arial"/>
          <w:b/>
          <w:bCs/>
          <w:szCs w:val="24"/>
        </w:rPr>
        <w:t>22.1.</w:t>
      </w:r>
      <w:r>
        <w:rPr>
          <w:rFonts w:eastAsia="Arial"/>
          <w:b/>
          <w:bCs/>
          <w:szCs w:val="24"/>
        </w:rPr>
        <w:tab/>
      </w:r>
      <w:r>
        <w:rPr>
          <w:rFonts w:eastAsia="Arial"/>
          <w:b/>
          <w:szCs w:val="24"/>
        </w:rPr>
        <w:t>Pretenzijos dėl Sutarties pažeidimų</w:t>
      </w:r>
    </w:p>
    <w:p w14:paraId="5F20381B" w14:textId="77777777" w:rsidR="003969E1" w:rsidRDefault="003969E1">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Cs w:val="24"/>
        </w:rPr>
      </w:pPr>
    </w:p>
    <w:p w14:paraId="72154E5B" w14:textId="77777777" w:rsidR="003969E1" w:rsidRDefault="009632BE" w:rsidP="009632BE">
      <w:pPr>
        <w:tabs>
          <w:tab w:val="left" w:pos="567"/>
        </w:tabs>
        <w:spacing w:line="259" w:lineRule="auto"/>
        <w:jc w:val="both"/>
        <w:textAlignment w:val="baseline"/>
        <w:rPr>
          <w:szCs w:val="24"/>
        </w:rPr>
      </w:pPr>
      <w:r>
        <w:rPr>
          <w:szCs w:val="24"/>
        </w:rPr>
        <w:t>22.1.1. Jeigu Šalis pažeidžia Sutartį arba įstatymus bei kitus teisės aktus, kita Šalis turi teisę pareikšti jai rašytinę pretenziją, nurodyti, kokią Sutarties ar įstatymų bei kitų teisės aktų nuostatą ir kokiu būdu priešinga Šalis pažeidė bei nustatyti protingą terminą ištaisyti pažeidimą.</w:t>
      </w:r>
    </w:p>
    <w:p w14:paraId="366BDE23" w14:textId="77777777" w:rsidR="003969E1" w:rsidRDefault="009632BE" w:rsidP="009632BE">
      <w:pPr>
        <w:tabs>
          <w:tab w:val="left" w:pos="567"/>
        </w:tabs>
        <w:spacing w:line="259" w:lineRule="auto"/>
        <w:jc w:val="both"/>
        <w:textAlignment w:val="baseline"/>
        <w:rPr>
          <w:szCs w:val="24"/>
        </w:rPr>
      </w:pPr>
      <w:r>
        <w:rPr>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szCs w:val="24"/>
        </w:rPr>
        <w:t xml:space="preserve"> </w:t>
      </w:r>
      <w:r>
        <w:rPr>
          <w:szCs w:val="24"/>
        </w:rPr>
        <w:t xml:space="preserve">Tiekėjo teisė siūlyti </w:t>
      </w:r>
      <w:r>
        <w:rPr>
          <w:szCs w:val="24"/>
        </w:rPr>
        <w:lastRenderedPageBreak/>
        <w:t>kitą terminą nelaikoma Pirkėjo pareiga tą terminą priimti. Pretenziją gavusios Šalies pasiūlytasis terminas pakeičia terminą, nurodytą pretenzijoje, tik jeigu kita Šalis jį patvirtina. </w:t>
      </w:r>
    </w:p>
    <w:p w14:paraId="6335BFE7" w14:textId="77777777" w:rsidR="003969E1" w:rsidRDefault="003969E1" w:rsidP="009632BE">
      <w:pPr>
        <w:tabs>
          <w:tab w:val="left" w:pos="567"/>
        </w:tabs>
        <w:spacing w:line="259" w:lineRule="auto"/>
        <w:jc w:val="both"/>
        <w:textAlignment w:val="baseline"/>
        <w:rPr>
          <w:szCs w:val="24"/>
        </w:rPr>
      </w:pPr>
    </w:p>
    <w:p w14:paraId="200FDCEF" w14:textId="77777777" w:rsidR="003969E1" w:rsidRDefault="009632BE">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Cs w:val="24"/>
        </w:rPr>
      </w:pPr>
      <w:r>
        <w:rPr>
          <w:rFonts w:eastAsia="Arial"/>
          <w:b/>
          <w:bCs/>
          <w:szCs w:val="24"/>
        </w:rPr>
        <w:t>22.2.</w:t>
      </w:r>
      <w:r>
        <w:rPr>
          <w:rFonts w:eastAsia="Arial"/>
          <w:b/>
          <w:bCs/>
          <w:szCs w:val="24"/>
        </w:rPr>
        <w:tab/>
      </w:r>
      <w:r>
        <w:rPr>
          <w:rFonts w:eastAsia="Arial"/>
          <w:b/>
          <w:szCs w:val="24"/>
        </w:rPr>
        <w:t>Sutarties nutraukimas Pirkėjo iniciatyva</w:t>
      </w:r>
    </w:p>
    <w:p w14:paraId="1B9B7267" w14:textId="77777777" w:rsidR="003969E1" w:rsidRDefault="003969E1">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Cs w:val="24"/>
        </w:rPr>
      </w:pPr>
    </w:p>
    <w:p w14:paraId="35808806" w14:textId="77777777" w:rsidR="003969E1" w:rsidRDefault="009632BE" w:rsidP="009632BE">
      <w:pPr>
        <w:tabs>
          <w:tab w:val="left" w:pos="567"/>
        </w:tabs>
        <w:spacing w:line="259" w:lineRule="auto"/>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Pirkėjas taip pat turi teisę nutraukti Sutartį, jeigu Tiekėjas padaro Sutarties pažeidimą, kuris atitinka esminio Sutarties pažeidimo požymius, nurodytus Lietuvos Respublikos civiliniame kodekse, ir, gavęs Pirkėjo pretenziją, per pretenzijoje nurodytą terminą neištaiso pažeidimo. </w:t>
      </w:r>
    </w:p>
    <w:p w14:paraId="1EEF2746" w14:textId="77777777" w:rsidR="003969E1" w:rsidRDefault="009632BE" w:rsidP="009632BE">
      <w:pPr>
        <w:tabs>
          <w:tab w:val="left" w:pos="567"/>
        </w:tabs>
        <w:spacing w:line="259" w:lineRule="auto"/>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57C25AC8" w14:textId="77777777" w:rsidR="003969E1" w:rsidRDefault="009632BE" w:rsidP="009632BE">
      <w:pPr>
        <w:tabs>
          <w:tab w:val="left" w:pos="567"/>
        </w:tabs>
        <w:spacing w:line="259" w:lineRule="auto"/>
        <w:jc w:val="both"/>
        <w:textAlignment w:val="baseline"/>
        <w:rPr>
          <w:szCs w:val="24"/>
        </w:rPr>
      </w:pPr>
      <w:r>
        <w:rPr>
          <w:szCs w:val="24"/>
        </w:rPr>
        <w:t>22.2.2.1. Tiekėjui yra iškelta bankroto byla, pradėtas bankroto procesas ne teismo tvarka, jis tampa nemokus arba yra nemokumo tikimybė, sustabdo ūkinę veiklą ar susidaro</w:t>
      </w:r>
      <w:r>
        <w:rPr>
          <w:b/>
          <w:color w:val="5C5D5D"/>
          <w:szCs w:val="24"/>
        </w:rPr>
        <w:t xml:space="preserve"> </w:t>
      </w:r>
      <w:r>
        <w:rPr>
          <w:szCs w:val="24"/>
        </w:rPr>
        <w:t>įstatymuose ir kituose teisės aktuose nustatyta tvarka analogiška situacija</w:t>
      </w:r>
      <w:r>
        <w:rPr>
          <w:color w:val="000000"/>
          <w:szCs w:val="24"/>
          <w:shd w:val="clear" w:color="auto" w:fill="FFFFFF"/>
        </w:rPr>
        <w:t>;</w:t>
      </w:r>
      <w:r>
        <w:rPr>
          <w:color w:val="000000"/>
          <w:szCs w:val="24"/>
        </w:rPr>
        <w:t> </w:t>
      </w:r>
    </w:p>
    <w:p w14:paraId="562186E4" w14:textId="77777777" w:rsidR="003969E1" w:rsidRDefault="009632BE" w:rsidP="009632BE">
      <w:pPr>
        <w:tabs>
          <w:tab w:val="left" w:pos="567"/>
        </w:tabs>
        <w:spacing w:line="259" w:lineRule="auto"/>
        <w:jc w:val="both"/>
        <w:rPr>
          <w:szCs w:val="24"/>
        </w:rPr>
      </w:pPr>
      <w:r>
        <w:rPr>
          <w:szCs w:val="24"/>
        </w:rPr>
        <w:t>22.2.2.2. Tiekėjo padėtis pasikeičia ir jis atitinka pirkimo dokumentuose nustatytą pašalinimo pagrindą, kuris taikomas ir Sutarties galiojimo metu;</w:t>
      </w:r>
    </w:p>
    <w:p w14:paraId="5F40C9AB" w14:textId="77777777" w:rsidR="003969E1" w:rsidRDefault="009632BE" w:rsidP="009632BE">
      <w:pPr>
        <w:tabs>
          <w:tab w:val="left" w:pos="567"/>
        </w:tabs>
        <w:spacing w:line="259" w:lineRule="auto"/>
        <w:jc w:val="both"/>
        <w:textAlignment w:val="baseline"/>
        <w:rPr>
          <w:szCs w:val="24"/>
        </w:rPr>
      </w:pPr>
      <w:r>
        <w:rPr>
          <w:szCs w:val="24"/>
        </w:rPr>
        <w:t>22.2.2.3. pasikeičia teisės aktai, susiję su Sutarties objektu, Sutarties vykdymu, ar su Pirkėjo vykdoma veikla, kuriai buvo sudaryta Sutartis, ir dėl tokių pakeitimų Pirkėjas nusprendžia nutraukti Sutartį;  </w:t>
      </w:r>
    </w:p>
    <w:p w14:paraId="53859417" w14:textId="77777777" w:rsidR="003969E1" w:rsidRDefault="009632BE" w:rsidP="009632BE">
      <w:pPr>
        <w:tabs>
          <w:tab w:val="left" w:pos="567"/>
        </w:tabs>
        <w:spacing w:line="259" w:lineRule="auto"/>
        <w:jc w:val="both"/>
        <w:textAlignment w:val="baseline"/>
        <w:rPr>
          <w:szCs w:val="24"/>
        </w:rPr>
      </w:pPr>
      <w:r>
        <w:rPr>
          <w:szCs w:val="24"/>
        </w:rPr>
        <w:t>22.2.2.4. Pirkėjas nusprendžia nebevykdyti veiklos, kurios vykdymui Sutartimi įsigyjamos Prekės ir Sutarties poreikis išnyksta; </w:t>
      </w:r>
    </w:p>
    <w:p w14:paraId="468F1092" w14:textId="77777777" w:rsidR="003969E1" w:rsidRDefault="009632BE" w:rsidP="009632BE">
      <w:pPr>
        <w:tabs>
          <w:tab w:val="left" w:pos="567"/>
        </w:tabs>
        <w:spacing w:line="259" w:lineRule="auto"/>
        <w:jc w:val="both"/>
        <w:textAlignment w:val="baseline"/>
        <w:rPr>
          <w:szCs w:val="24"/>
        </w:rPr>
      </w:pPr>
      <w:r>
        <w:rPr>
          <w:szCs w:val="24"/>
        </w:rPr>
        <w:t>22.2.2.5. Pirkėjo valdymo organas priima sprendimą, dėl kurio Sutarties poreikis išnyksta; </w:t>
      </w:r>
    </w:p>
    <w:p w14:paraId="797B7F30" w14:textId="77777777" w:rsidR="003969E1" w:rsidRDefault="009632BE" w:rsidP="009632BE">
      <w:pPr>
        <w:tabs>
          <w:tab w:val="left" w:pos="567"/>
        </w:tabs>
        <w:spacing w:line="259" w:lineRule="auto"/>
        <w:jc w:val="both"/>
        <w:textAlignment w:val="baseline"/>
        <w:rPr>
          <w:szCs w:val="24"/>
        </w:rPr>
      </w:pPr>
      <w:r>
        <w:rPr>
          <w:szCs w:val="24"/>
        </w:rPr>
        <w:t>22.2.2.6. pasikeičia (pablogėja) Pirkėjo finansinė padėtis ar Pirkėjas negauna / netenka finansavimo ir dėl šios priežasties nusprendžia nutraukti Sutartį; </w:t>
      </w:r>
    </w:p>
    <w:p w14:paraId="11CB3F97" w14:textId="77777777" w:rsidR="003969E1" w:rsidRDefault="009632BE" w:rsidP="009632BE">
      <w:pPr>
        <w:tabs>
          <w:tab w:val="left" w:pos="567"/>
        </w:tabs>
        <w:spacing w:line="259" w:lineRule="auto"/>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3D532DBE" w14:textId="77777777" w:rsidR="003969E1" w:rsidRDefault="009632BE" w:rsidP="009632BE">
      <w:pPr>
        <w:tabs>
          <w:tab w:val="left" w:pos="567"/>
        </w:tabs>
        <w:spacing w:line="259" w:lineRule="auto"/>
        <w:jc w:val="both"/>
        <w:textAlignment w:val="baseline"/>
        <w:rPr>
          <w:szCs w:val="24"/>
        </w:rPr>
      </w:pPr>
      <w:r>
        <w:rPr>
          <w:szCs w:val="24"/>
        </w:rPr>
        <w:t>22.2.2.8. nebelieka perkamų Prekių poreikio; </w:t>
      </w:r>
    </w:p>
    <w:p w14:paraId="3B0E9A1B" w14:textId="77777777" w:rsidR="003969E1" w:rsidRDefault="009632BE" w:rsidP="009632BE">
      <w:pPr>
        <w:tabs>
          <w:tab w:val="left" w:pos="567"/>
        </w:tabs>
        <w:spacing w:line="259" w:lineRule="auto"/>
        <w:jc w:val="both"/>
        <w:textAlignment w:val="baseline"/>
        <w:rPr>
          <w:szCs w:val="24"/>
        </w:rPr>
      </w:pPr>
      <w:r>
        <w:rPr>
          <w:szCs w:val="24"/>
        </w:rPr>
        <w:t>22.2.2.9. Pirkėjas iš pirkimų priežiūrą atliekančių institucijų gauna nurodymą / rekomendaciją nutraukti Sutartį;</w:t>
      </w:r>
    </w:p>
    <w:p w14:paraId="3A3ACD9C" w14:textId="77777777" w:rsidR="003969E1" w:rsidRDefault="009632BE" w:rsidP="009632BE">
      <w:pPr>
        <w:tabs>
          <w:tab w:val="left" w:pos="567"/>
        </w:tabs>
        <w:spacing w:line="259" w:lineRule="auto"/>
        <w:jc w:val="both"/>
        <w:textAlignment w:val="baseline"/>
        <w:rPr>
          <w:szCs w:val="24"/>
        </w:rPr>
      </w:pPr>
      <w:r>
        <w:rPr>
          <w:szCs w:val="24"/>
        </w:rPr>
        <w:t>22.2.2.10. Tiekėjas vėluoja pateikti Sutarties įvykdymo užtikrinimo pratęsimą ilgiau kaip 10 (dešimt) darbo dienų nuo paskutinio Sutarties įvykdymo užtikrinimo galiojimo termino pabaigos arba atsisako jį pateikti;</w:t>
      </w:r>
    </w:p>
    <w:p w14:paraId="7CEE9E4E" w14:textId="77777777" w:rsidR="003969E1" w:rsidRDefault="009632BE" w:rsidP="009632BE">
      <w:pPr>
        <w:tabs>
          <w:tab w:val="left" w:pos="567"/>
        </w:tabs>
        <w:spacing w:line="259" w:lineRule="auto"/>
        <w:jc w:val="both"/>
        <w:textAlignment w:val="baseline"/>
        <w:rPr>
          <w:rFonts w:eastAsia="Arial"/>
          <w:szCs w:val="24"/>
        </w:rPr>
      </w:pPr>
      <w:r>
        <w:rPr>
          <w:szCs w:val="24"/>
        </w:rPr>
        <w:t>22.2.2.11.</w:t>
      </w:r>
      <w:r>
        <w:rPr>
          <w:rFonts w:eastAsia="Arial"/>
          <w:szCs w:val="24"/>
        </w:rPr>
        <w:t xml:space="preserve"> Tiekėjas atsisako pašalinti arba nepašalina Prekių trūkumų per Pirkėjo nustatytus protingus terminus;</w:t>
      </w:r>
    </w:p>
    <w:p w14:paraId="693BFEDC" w14:textId="77777777" w:rsidR="003969E1" w:rsidRDefault="009632BE" w:rsidP="009632BE">
      <w:pPr>
        <w:tabs>
          <w:tab w:val="left" w:pos="567"/>
        </w:tabs>
        <w:spacing w:line="259" w:lineRule="auto"/>
        <w:jc w:val="both"/>
        <w:textAlignment w:val="baseline"/>
        <w:rPr>
          <w:szCs w:val="24"/>
        </w:rPr>
      </w:pPr>
      <w:r>
        <w:rPr>
          <w:szCs w:val="24"/>
        </w:rPr>
        <w:t>22.2.2.12. Tiekėjas pažeidžia Sutartį arba įstatymus bei kitus teisės aktus ir per Pirkėjo rašytinėje pretenzijoje nurodytą terminą neištaiso pažeidimo.</w:t>
      </w:r>
    </w:p>
    <w:p w14:paraId="3DAD26BF" w14:textId="77777777" w:rsidR="003969E1" w:rsidRDefault="009632BE" w:rsidP="009632BE">
      <w:pPr>
        <w:tabs>
          <w:tab w:val="left" w:pos="567"/>
        </w:tabs>
        <w:spacing w:line="259" w:lineRule="auto"/>
        <w:jc w:val="both"/>
        <w:textAlignment w:val="baseline"/>
        <w:rPr>
          <w:szCs w:val="24"/>
        </w:rPr>
      </w:pPr>
      <w:r>
        <w:rPr>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36B44BA6" w14:textId="77777777" w:rsidR="003969E1" w:rsidRDefault="009632BE" w:rsidP="009632BE">
      <w:pPr>
        <w:tabs>
          <w:tab w:val="left" w:pos="567"/>
        </w:tabs>
        <w:spacing w:line="259" w:lineRule="auto"/>
        <w:jc w:val="both"/>
        <w:textAlignment w:val="baseline"/>
        <w:rPr>
          <w:szCs w:val="24"/>
        </w:rPr>
      </w:pPr>
      <w:r>
        <w:rPr>
          <w:szCs w:val="24"/>
        </w:rPr>
        <w:lastRenderedPageBreak/>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3DC6E61D" w14:textId="77777777" w:rsidR="003969E1" w:rsidRDefault="009632BE" w:rsidP="009632BE">
      <w:pPr>
        <w:tabs>
          <w:tab w:val="left" w:pos="567"/>
        </w:tabs>
        <w:spacing w:line="259" w:lineRule="auto"/>
        <w:jc w:val="both"/>
        <w:textAlignment w:val="baseline"/>
        <w:rPr>
          <w:szCs w:val="24"/>
        </w:rPr>
      </w:pPr>
      <w:r>
        <w:rPr>
          <w:szCs w:val="24"/>
        </w:rPr>
        <w:t>22.2.5. Jei Sutartis nutraukiama Tiekėjui iš esmės pažeidus Sutartį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1276B2F7" w14:textId="77777777" w:rsidR="003969E1" w:rsidRDefault="009632BE" w:rsidP="009632BE">
      <w:pPr>
        <w:tabs>
          <w:tab w:val="left" w:pos="567"/>
        </w:tabs>
        <w:spacing w:line="259" w:lineRule="auto"/>
        <w:jc w:val="both"/>
        <w:textAlignment w:val="baseline"/>
        <w:rPr>
          <w:szCs w:val="24"/>
        </w:rPr>
      </w:pPr>
      <w:r>
        <w:rPr>
          <w:szCs w:val="24"/>
        </w:rPr>
        <w:t>22.2.6. Pirkėjas turi teisę vienašališkai nutraukti Sutartį ir kitais Specialiosiose sąlygose (jei taikoma) ir įstatymuose bei kituose teisės aktuose įtvirtintais atvejais. </w:t>
      </w:r>
    </w:p>
    <w:p w14:paraId="6EBC6BB2" w14:textId="77777777" w:rsidR="003969E1" w:rsidRDefault="009632BE" w:rsidP="009632BE">
      <w:pPr>
        <w:tabs>
          <w:tab w:val="left" w:pos="567"/>
        </w:tabs>
        <w:spacing w:line="259" w:lineRule="auto"/>
        <w:jc w:val="both"/>
        <w:textAlignment w:val="baseline"/>
        <w:rPr>
          <w:szCs w:val="24"/>
        </w:rPr>
      </w:pPr>
      <w:r>
        <w:rPr>
          <w:szCs w:val="24"/>
        </w:rPr>
        <w:t>22.2.7. Sutartis laikoma nutraukta kitą dieną po to, kai pasibaigia įspėjimo apie Sutarties nutraukimą terminas.  </w:t>
      </w:r>
    </w:p>
    <w:p w14:paraId="4D7C6DD2" w14:textId="77777777" w:rsidR="003969E1" w:rsidRDefault="009632BE" w:rsidP="009632BE">
      <w:pPr>
        <w:tabs>
          <w:tab w:val="left" w:pos="567"/>
        </w:tabs>
        <w:spacing w:line="259" w:lineRule="auto"/>
        <w:jc w:val="both"/>
        <w:textAlignment w:val="baseline"/>
        <w:rPr>
          <w:szCs w:val="24"/>
        </w:rPr>
      </w:pPr>
      <w:r>
        <w:rPr>
          <w:szCs w:val="24"/>
        </w:rPr>
        <w:t>22.2.8. Tais atvejais, kai Tiekėjas pašalina pažeidimą ar išnyksta aplinkybės, dėl kurių buvo inicijuota Sutarties nutraukimo procedūra, Sutartis negali būti nutraukiama ir įspėjimas apie Sutarties nutraukimą netenka galios, jei Tiekėjas informuoja Pirkėją apie pašalintą pažeidimą ar išnykusias aplinkybes, dėl kurių buvo inicijuota Sutarties nutraukimo procedūra. </w:t>
      </w:r>
    </w:p>
    <w:p w14:paraId="398DE955" w14:textId="77777777" w:rsidR="003969E1" w:rsidRDefault="003969E1" w:rsidP="009632BE">
      <w:pPr>
        <w:tabs>
          <w:tab w:val="left" w:pos="567"/>
        </w:tabs>
        <w:spacing w:line="259" w:lineRule="auto"/>
        <w:jc w:val="both"/>
        <w:textAlignment w:val="baseline"/>
        <w:rPr>
          <w:szCs w:val="24"/>
        </w:rPr>
      </w:pPr>
    </w:p>
    <w:p w14:paraId="143D25C4" w14:textId="77777777" w:rsidR="003969E1" w:rsidRDefault="009632BE">
      <w:pPr>
        <w:widowControl w:val="0"/>
        <w:pBdr>
          <w:top w:val="nil"/>
          <w:left w:val="nil"/>
          <w:bottom w:val="nil"/>
          <w:right w:val="nil"/>
          <w:between w:val="nil"/>
        </w:pBdr>
        <w:tabs>
          <w:tab w:val="left" w:pos="567"/>
          <w:tab w:val="left" w:pos="851"/>
          <w:tab w:val="left" w:pos="992"/>
          <w:tab w:val="left" w:pos="1134"/>
        </w:tabs>
        <w:spacing w:line="259" w:lineRule="auto"/>
        <w:jc w:val="center"/>
        <w:rPr>
          <w:rFonts w:eastAsia="Arial"/>
          <w:b/>
          <w:bCs/>
          <w:szCs w:val="24"/>
        </w:rPr>
      </w:pPr>
      <w:r>
        <w:rPr>
          <w:rFonts w:eastAsia="Arial"/>
          <w:b/>
          <w:bCs/>
          <w:szCs w:val="24"/>
        </w:rPr>
        <w:t>22.3.</w:t>
      </w:r>
      <w:r>
        <w:rPr>
          <w:rFonts w:eastAsia="Arial"/>
          <w:b/>
          <w:bCs/>
          <w:szCs w:val="24"/>
        </w:rPr>
        <w:tab/>
        <w:t>Sutarties nutraukimas Tiekėjo iniciatyva</w:t>
      </w:r>
    </w:p>
    <w:p w14:paraId="08DE9969" w14:textId="77777777" w:rsidR="003969E1" w:rsidRDefault="003969E1">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b/>
          <w:bCs/>
          <w:szCs w:val="24"/>
        </w:rPr>
      </w:pPr>
    </w:p>
    <w:p w14:paraId="5EB01660" w14:textId="77777777" w:rsidR="003969E1" w:rsidRDefault="009632BE" w:rsidP="009632BE">
      <w:pPr>
        <w:tabs>
          <w:tab w:val="left" w:pos="567"/>
        </w:tabs>
        <w:spacing w:line="259" w:lineRule="auto"/>
        <w:jc w:val="both"/>
        <w:textAlignment w:val="baseline"/>
        <w:rPr>
          <w:szCs w:val="24"/>
        </w:rPr>
      </w:pPr>
      <w:r>
        <w:rPr>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be PVM ir Pirkėjas, gavęs Tiekėjo pretenziją, per 30 (trisdešimt) dienų nesumoka Tiekėjui mokėtinų sumų. </w:t>
      </w:r>
    </w:p>
    <w:p w14:paraId="24575AC9" w14:textId="77777777" w:rsidR="003969E1" w:rsidRDefault="009632BE" w:rsidP="009632BE">
      <w:pPr>
        <w:tabs>
          <w:tab w:val="left" w:pos="567"/>
        </w:tabs>
        <w:spacing w:line="259" w:lineRule="auto"/>
        <w:jc w:val="both"/>
        <w:textAlignment w:val="baseline"/>
        <w:rPr>
          <w:szCs w:val="24"/>
        </w:rPr>
      </w:pPr>
      <w:r>
        <w:rPr>
          <w:szCs w:val="24"/>
        </w:rPr>
        <w:t>22.3.2. Tiekėjas turi teisę vienašališkai nutraukti Sutartį, įspėjęs Pirkėją raštu prieš ne trumpesnį nei 10 (dešimties) dienų terminą, jeigu:</w:t>
      </w:r>
    </w:p>
    <w:p w14:paraId="464298CD" w14:textId="77777777" w:rsidR="003969E1" w:rsidRDefault="009632BE" w:rsidP="009632BE">
      <w:pPr>
        <w:tabs>
          <w:tab w:val="left" w:pos="567"/>
        </w:tabs>
        <w:spacing w:line="259" w:lineRule="auto"/>
        <w:jc w:val="both"/>
        <w:textAlignment w:val="baseline"/>
        <w:rPr>
          <w:szCs w:val="24"/>
        </w:rPr>
      </w:pPr>
      <w:r>
        <w:rPr>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03ECCAC4" w14:textId="77777777" w:rsidR="003969E1" w:rsidRDefault="009632BE" w:rsidP="009632BE">
      <w:pPr>
        <w:tabs>
          <w:tab w:val="left" w:pos="567"/>
        </w:tabs>
        <w:spacing w:line="259" w:lineRule="auto"/>
        <w:jc w:val="both"/>
        <w:textAlignment w:val="baseline"/>
        <w:rPr>
          <w:szCs w:val="24"/>
        </w:rPr>
      </w:pPr>
      <w:r>
        <w:rPr>
          <w:szCs w:val="24"/>
        </w:rPr>
        <w:t>22.3.2.2. Pirkėjas pažeidžia Sutartį arba įstatymus bei kitus teisės aktus ir per Tiekėjo rašytinėje pretenzijoje nurodytą terminą neištaiso pažeidimo, išskyrus Bendrųjų sąlygų 22.3.1 punkte nustatytą atvejį. </w:t>
      </w:r>
    </w:p>
    <w:p w14:paraId="2E2B6FF6" w14:textId="77777777" w:rsidR="003969E1" w:rsidRDefault="009632BE" w:rsidP="009632BE">
      <w:pPr>
        <w:tabs>
          <w:tab w:val="left" w:pos="567"/>
        </w:tabs>
        <w:spacing w:line="259" w:lineRule="auto"/>
        <w:jc w:val="both"/>
        <w:textAlignment w:val="baseline"/>
        <w:rPr>
          <w:szCs w:val="24"/>
        </w:rPr>
      </w:pPr>
      <w:r>
        <w:rPr>
          <w:szCs w:val="24"/>
        </w:rPr>
        <w:lastRenderedPageBreak/>
        <w:t>22.3.3. Jeigu Bendrųjų sąlygų 22.3.1 punkte nurodytos aplinkybės yra susijusios tik su atskira dalimi arba atskiru Susitarimu, Tiekėjas turi teisę nutraukti Sutartį tik tos dalies atžvilgiu arba nutraukti tik tokį Susitarimą. </w:t>
      </w:r>
    </w:p>
    <w:p w14:paraId="5372F108" w14:textId="77777777" w:rsidR="003969E1" w:rsidRDefault="009632BE" w:rsidP="009632BE">
      <w:pPr>
        <w:tabs>
          <w:tab w:val="left" w:pos="567"/>
        </w:tabs>
        <w:spacing w:line="259" w:lineRule="auto"/>
        <w:jc w:val="both"/>
        <w:textAlignment w:val="baseline"/>
        <w:rPr>
          <w:szCs w:val="24"/>
        </w:rPr>
      </w:pPr>
      <w:r>
        <w:rPr>
          <w:szCs w:val="24"/>
        </w:rPr>
        <w:t>22.3.4. Tiekėjas turi teisę vienašališkai nutraukti Sutartį ir kitais įstatymuose bei kituose teisės aktuose įtvirtintais atvejais. </w:t>
      </w:r>
    </w:p>
    <w:p w14:paraId="7B959060" w14:textId="77777777" w:rsidR="003969E1" w:rsidRDefault="009632BE" w:rsidP="009632BE">
      <w:pPr>
        <w:tabs>
          <w:tab w:val="left" w:pos="567"/>
        </w:tabs>
        <w:spacing w:line="259" w:lineRule="auto"/>
        <w:jc w:val="both"/>
        <w:textAlignment w:val="baseline"/>
        <w:rPr>
          <w:szCs w:val="24"/>
        </w:rPr>
      </w:pPr>
      <w:r>
        <w:rPr>
          <w:szCs w:val="24"/>
        </w:rPr>
        <w:t>22.3.5. Jei Sutartis nutraukiama Pirkėjui iš esmės pažeidus Sutartį ar Pirkėjui nepagrįstai nutraukus Sutarties vykdymą ne Sutartyje nustatyta tvarka, Pirkėjas įsipareigoja sumokėti Tiekėjui Specialiosiose sąlygose nurodyto dydžio baudą ir atlyginti nuostolius, susijusius su Sutarties nutraukimu.</w:t>
      </w:r>
    </w:p>
    <w:p w14:paraId="33D0B63A" w14:textId="77777777" w:rsidR="003969E1" w:rsidRDefault="009632BE" w:rsidP="009632BE">
      <w:pPr>
        <w:tabs>
          <w:tab w:val="left" w:pos="567"/>
        </w:tabs>
        <w:spacing w:line="259" w:lineRule="auto"/>
        <w:jc w:val="both"/>
        <w:textAlignment w:val="baseline"/>
        <w:rPr>
          <w:szCs w:val="24"/>
        </w:rPr>
      </w:pPr>
      <w:r>
        <w:rPr>
          <w:szCs w:val="24"/>
        </w:rPr>
        <w:t>22.3.6. Sutartis laikoma nutraukta kitą dieną po to, kai pasibaigia įspėjimo apie Sutarties nutraukimą terminas. </w:t>
      </w:r>
    </w:p>
    <w:p w14:paraId="68EB9294" w14:textId="77777777" w:rsidR="003969E1" w:rsidRDefault="009632BE" w:rsidP="009632BE">
      <w:pPr>
        <w:tabs>
          <w:tab w:val="left" w:pos="567"/>
        </w:tabs>
        <w:spacing w:line="259" w:lineRule="auto"/>
        <w:jc w:val="both"/>
        <w:textAlignment w:val="baseline"/>
        <w:rPr>
          <w:szCs w:val="24"/>
        </w:rPr>
      </w:pPr>
      <w:r>
        <w:rPr>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apie pašalintą pažeidimą arba išnykusias aplinkybes, dėl kurių buvo inicijuota Sutarties nutraukimo procedūra, Tiekėją. </w:t>
      </w:r>
    </w:p>
    <w:p w14:paraId="30632ADB" w14:textId="77777777" w:rsidR="003969E1" w:rsidRDefault="003969E1" w:rsidP="009632BE">
      <w:pPr>
        <w:tabs>
          <w:tab w:val="left" w:pos="567"/>
        </w:tabs>
        <w:spacing w:line="259" w:lineRule="auto"/>
        <w:jc w:val="both"/>
        <w:textAlignment w:val="baseline"/>
        <w:rPr>
          <w:szCs w:val="24"/>
        </w:rPr>
      </w:pPr>
    </w:p>
    <w:p w14:paraId="676FED65" w14:textId="77777777" w:rsidR="003969E1" w:rsidRDefault="009632BE">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Cs w:val="24"/>
        </w:rPr>
      </w:pPr>
      <w:r>
        <w:rPr>
          <w:rFonts w:eastAsia="Arial"/>
          <w:b/>
          <w:bCs/>
          <w:szCs w:val="24"/>
        </w:rPr>
        <w:t>22.4.</w:t>
      </w:r>
      <w:r>
        <w:rPr>
          <w:rFonts w:eastAsia="Arial"/>
          <w:b/>
          <w:bCs/>
          <w:szCs w:val="24"/>
        </w:rPr>
        <w:tab/>
      </w:r>
      <w:r>
        <w:rPr>
          <w:rFonts w:eastAsia="Arial"/>
          <w:b/>
          <w:szCs w:val="24"/>
        </w:rPr>
        <w:t>Šalių teisės ir pareigos Sutarties nutraukimo atveju</w:t>
      </w:r>
    </w:p>
    <w:p w14:paraId="4BF333BA" w14:textId="77777777" w:rsidR="003969E1" w:rsidRDefault="003969E1">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Cs w:val="24"/>
        </w:rPr>
      </w:pPr>
    </w:p>
    <w:p w14:paraId="4C143FF6" w14:textId="77777777" w:rsidR="003969E1" w:rsidRDefault="009632BE" w:rsidP="009632BE">
      <w:pPr>
        <w:tabs>
          <w:tab w:val="left" w:pos="567"/>
        </w:tabs>
        <w:spacing w:line="259" w:lineRule="auto"/>
        <w:jc w:val="both"/>
        <w:textAlignment w:val="baseline"/>
        <w:rPr>
          <w:szCs w:val="24"/>
        </w:rPr>
      </w:pPr>
      <w:r>
        <w:rPr>
          <w:szCs w:val="24"/>
        </w:rPr>
        <w:t>22.4.1. Sutarties nutraukimas neturi įtakos ginčų nagrinėjimo tvarką nustatančių Sutarties sąlygų ir kitų Sutarties sąlygų, kurios pagal savo esmę lieka galioti ir po Sutarties nutraukimo, galiojimui. </w:t>
      </w:r>
    </w:p>
    <w:p w14:paraId="3FE68E98" w14:textId="77777777" w:rsidR="003969E1" w:rsidRDefault="009632BE" w:rsidP="009632BE">
      <w:pPr>
        <w:tabs>
          <w:tab w:val="left" w:pos="567"/>
        </w:tabs>
        <w:spacing w:line="259" w:lineRule="auto"/>
        <w:jc w:val="both"/>
        <w:textAlignment w:val="baseline"/>
        <w:rPr>
          <w:szCs w:val="24"/>
        </w:rPr>
      </w:pPr>
      <w:r>
        <w:rPr>
          <w:szCs w:val="24"/>
        </w:rPr>
        <w:t>22.4.2. Nutraukus Sutartį, Šalys privalo: </w:t>
      </w:r>
    </w:p>
    <w:p w14:paraId="0AF928FA" w14:textId="77777777" w:rsidR="003969E1" w:rsidRDefault="009632BE" w:rsidP="009632BE">
      <w:pPr>
        <w:tabs>
          <w:tab w:val="left" w:pos="567"/>
        </w:tabs>
        <w:spacing w:line="259" w:lineRule="auto"/>
        <w:jc w:val="both"/>
        <w:textAlignment w:val="baseline"/>
        <w:rPr>
          <w:szCs w:val="24"/>
        </w:rPr>
      </w:pPr>
      <w:r>
        <w:rPr>
          <w:szCs w:val="24"/>
        </w:rPr>
        <w:t>22.4.2.1. įsitikinti, jog iki Sutarties nutraukimo dienos pristatytos Prekės ir kiti atlikti veiksmai atitinka Sutarties reikalavimus ir Šalys dėl to viena kitai nebereikš pretenzijų; </w:t>
      </w:r>
    </w:p>
    <w:p w14:paraId="13A5A470" w14:textId="77777777" w:rsidR="003969E1" w:rsidRDefault="009632BE" w:rsidP="009632BE">
      <w:pPr>
        <w:tabs>
          <w:tab w:val="left" w:pos="567"/>
        </w:tabs>
        <w:spacing w:line="259" w:lineRule="auto"/>
        <w:jc w:val="both"/>
        <w:textAlignment w:val="baseline"/>
        <w:rPr>
          <w:szCs w:val="24"/>
        </w:rPr>
      </w:pPr>
      <w:r>
        <w:rPr>
          <w:szCs w:val="24"/>
        </w:rPr>
        <w:t>22.4.2.2. atsiskaityti už iki Sutarties nutraukimo pristatytas Prekes, atitinkančias Sutarties reikalavimus; </w:t>
      </w:r>
    </w:p>
    <w:p w14:paraId="54A21735" w14:textId="77777777" w:rsidR="003969E1" w:rsidRDefault="009632BE" w:rsidP="009632BE">
      <w:pPr>
        <w:tabs>
          <w:tab w:val="left" w:pos="567"/>
        </w:tabs>
        <w:spacing w:line="259" w:lineRule="auto"/>
        <w:jc w:val="both"/>
        <w:textAlignment w:val="baseline"/>
        <w:rPr>
          <w:szCs w:val="24"/>
        </w:rPr>
      </w:pPr>
      <w:r>
        <w:rPr>
          <w:szCs w:val="24"/>
        </w:rPr>
        <w:t>22.4.2.3. per 10 (dešimt) dienų nuo pranešimo apie Sutarties nutraukimą gavimo dienos ar Susitarimo dėl Sutarties nutraukimo sudarymo dienos</w:t>
      </w:r>
      <w:r>
        <w:rPr>
          <w:b/>
          <w:bCs/>
          <w:color w:val="5C5D5D"/>
          <w:szCs w:val="24"/>
        </w:rPr>
        <w:t xml:space="preserve"> </w:t>
      </w:r>
      <w:r>
        <w:rPr>
          <w:szCs w:val="24"/>
        </w:rPr>
        <w:t>perduoti viena kitai visus dokumentus, kuriuos buvo būtina perduoti pagal Sutarties nuostatas. </w:t>
      </w:r>
    </w:p>
    <w:p w14:paraId="696120C5" w14:textId="77777777" w:rsidR="003969E1" w:rsidRDefault="003969E1" w:rsidP="009632BE">
      <w:pPr>
        <w:tabs>
          <w:tab w:val="left" w:pos="567"/>
        </w:tabs>
        <w:spacing w:line="259" w:lineRule="auto"/>
        <w:jc w:val="both"/>
        <w:textAlignment w:val="baseline"/>
        <w:rPr>
          <w:szCs w:val="24"/>
        </w:rPr>
      </w:pPr>
    </w:p>
    <w:p w14:paraId="4E332192" w14:textId="77777777" w:rsidR="003969E1" w:rsidRDefault="009632BE">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Cs w:val="24"/>
        </w:rPr>
      </w:pPr>
      <w:r>
        <w:rPr>
          <w:rFonts w:eastAsia="Arial"/>
          <w:b/>
          <w:bCs/>
          <w:caps/>
          <w:szCs w:val="24"/>
        </w:rPr>
        <w:t>23.</w:t>
      </w:r>
      <w:r>
        <w:rPr>
          <w:rFonts w:eastAsia="Arial"/>
          <w:b/>
          <w:bCs/>
          <w:caps/>
          <w:szCs w:val="24"/>
        </w:rPr>
        <w:tab/>
      </w:r>
      <w:r>
        <w:rPr>
          <w:rFonts w:eastAsia="Arial"/>
          <w:b/>
          <w:caps/>
          <w:szCs w:val="24"/>
        </w:rPr>
        <w:t>PREKIŲ MODELIO AR GAMINTOJO KEITIMAS</w:t>
      </w:r>
    </w:p>
    <w:p w14:paraId="1A9BCF7C" w14:textId="77777777" w:rsidR="003969E1" w:rsidRDefault="003969E1">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rFonts w:eastAsia="Arial"/>
          <w:b/>
          <w:caps/>
          <w:szCs w:val="24"/>
        </w:rPr>
      </w:pPr>
    </w:p>
    <w:p w14:paraId="66737BAC" w14:textId="77777777" w:rsidR="003969E1" w:rsidRDefault="009632BE" w:rsidP="009632BE">
      <w:pPr>
        <w:spacing w:line="259" w:lineRule="auto"/>
        <w:jc w:val="both"/>
        <w:rPr>
          <w:szCs w:val="24"/>
        </w:rPr>
      </w:pPr>
      <w:r>
        <w:rPr>
          <w:rFonts w:eastAsia="Arial"/>
          <w:caps/>
          <w:szCs w:val="24"/>
        </w:rPr>
        <w:t xml:space="preserve">23.1. </w:t>
      </w:r>
      <w:r>
        <w:rPr>
          <w:szCs w:val="24"/>
        </w:rPr>
        <w:t>Tiekėjas turi teisę keisti Prekių modelį ar gamintoją, jei yra visos toliau nurodytos sąlygos:</w:t>
      </w:r>
    </w:p>
    <w:p w14:paraId="775C5517" w14:textId="77777777" w:rsidR="003969E1" w:rsidRDefault="009632BE" w:rsidP="009632BE">
      <w:pPr>
        <w:spacing w:line="259" w:lineRule="auto"/>
        <w:jc w:val="both"/>
        <w:rPr>
          <w:szCs w:val="24"/>
        </w:rPr>
      </w:pPr>
      <w:r>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 xml:space="preserve">1 </w:t>
      </w:r>
      <w:r>
        <w:rPr>
          <w:szCs w:val="24"/>
        </w:rPr>
        <w:t>dalies nuostatų;</w:t>
      </w:r>
    </w:p>
    <w:p w14:paraId="2C394ADE" w14:textId="77777777" w:rsidR="003969E1" w:rsidRDefault="009632BE" w:rsidP="009632BE">
      <w:pPr>
        <w:spacing w:line="259" w:lineRule="auto"/>
        <w:jc w:val="both"/>
        <w:rPr>
          <w:szCs w:val="24"/>
        </w:rPr>
      </w:pPr>
      <w:r>
        <w:rPr>
          <w:szCs w:val="24"/>
        </w:rPr>
        <w:t xml:space="preserve">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 </w:t>
      </w:r>
    </w:p>
    <w:p w14:paraId="2CF9F5B3" w14:textId="77777777" w:rsidR="003969E1" w:rsidRDefault="009632BE" w:rsidP="009632BE">
      <w:pPr>
        <w:spacing w:line="259" w:lineRule="auto"/>
        <w:jc w:val="both"/>
        <w:rPr>
          <w:szCs w:val="24"/>
        </w:rPr>
      </w:pPr>
      <w:r>
        <w:rPr>
          <w:szCs w:val="24"/>
        </w:rPr>
        <w:lastRenderedPageBreak/>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szCs w:val="24"/>
          <w:shd w:val="clear" w:color="auto" w:fill="FFFFFF"/>
        </w:rPr>
        <w:t>ir lygiavertiškumo ar geresnės kokybės nei šiuo metu tiekiamos Prekės</w:t>
      </w:r>
      <w:r>
        <w:rPr>
          <w:szCs w:val="24"/>
        </w:rPr>
        <w:t>;</w:t>
      </w:r>
    </w:p>
    <w:p w14:paraId="0C539FB5" w14:textId="77777777" w:rsidR="003969E1" w:rsidRDefault="009632BE" w:rsidP="009632BE">
      <w:pPr>
        <w:spacing w:line="259" w:lineRule="auto"/>
        <w:jc w:val="both"/>
        <w:rPr>
          <w:szCs w:val="24"/>
        </w:rPr>
      </w:pPr>
      <w:r>
        <w:rPr>
          <w:szCs w:val="24"/>
        </w:rPr>
        <w:t>23.1.4. Šalys sudarė rašytinį susitarimą prie Sutarties dėl Prekių keitimo.</w:t>
      </w:r>
    </w:p>
    <w:p w14:paraId="7F22A7C2" w14:textId="77777777" w:rsidR="003969E1" w:rsidRDefault="009632BE" w:rsidP="009632BE">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szCs w:val="24"/>
        </w:rPr>
      </w:pPr>
      <w:r>
        <w:rPr>
          <w:szCs w:val="24"/>
        </w:rPr>
        <w:t xml:space="preserve">23.2. Šiame Bendrųjų sąlygų skyriuje nurodytu atveju Prekės turi būti pristatytos už ne didesnę nei pasiūlyme nurodytą kainą. </w:t>
      </w:r>
    </w:p>
    <w:p w14:paraId="6F8AC8D7" w14:textId="77777777" w:rsidR="003969E1" w:rsidRDefault="003969E1" w:rsidP="009632BE">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szCs w:val="24"/>
        </w:rPr>
      </w:pPr>
    </w:p>
    <w:p w14:paraId="3A47DA9D" w14:textId="77777777" w:rsidR="003969E1" w:rsidRDefault="009632BE">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ind w:left="360" w:hanging="360"/>
        <w:jc w:val="center"/>
        <w:rPr>
          <w:rFonts w:eastAsia="Arial"/>
          <w:b/>
          <w:caps/>
          <w:szCs w:val="24"/>
        </w:rPr>
      </w:pPr>
      <w:r>
        <w:rPr>
          <w:rFonts w:eastAsia="Arial"/>
          <w:b/>
          <w:bCs/>
          <w:caps/>
          <w:szCs w:val="24"/>
        </w:rPr>
        <w:t>24.</w:t>
      </w:r>
      <w:r>
        <w:rPr>
          <w:rFonts w:eastAsia="Arial"/>
          <w:b/>
          <w:bCs/>
          <w:caps/>
          <w:szCs w:val="24"/>
        </w:rPr>
        <w:tab/>
      </w:r>
      <w:r>
        <w:rPr>
          <w:rFonts w:eastAsia="Arial"/>
          <w:b/>
          <w:caps/>
          <w:szCs w:val="24"/>
        </w:rPr>
        <w:t>Bendravimo tvarka ir kalba</w:t>
      </w:r>
    </w:p>
    <w:p w14:paraId="719A9246" w14:textId="77777777" w:rsidR="003969E1" w:rsidRDefault="003969E1">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ind w:left="360"/>
        <w:jc w:val="both"/>
        <w:rPr>
          <w:rFonts w:eastAsia="Arial"/>
          <w:b/>
          <w:caps/>
          <w:szCs w:val="24"/>
        </w:rPr>
      </w:pPr>
    </w:p>
    <w:p w14:paraId="51EA6E15" w14:textId="77777777" w:rsidR="003969E1" w:rsidRDefault="009632BE" w:rsidP="009632BE">
      <w:pPr>
        <w:tabs>
          <w:tab w:val="left" w:pos="567"/>
          <w:tab w:val="left" w:pos="851"/>
          <w:tab w:val="left" w:pos="992"/>
          <w:tab w:val="left" w:pos="1134"/>
        </w:tabs>
        <w:spacing w:line="259" w:lineRule="auto"/>
        <w:jc w:val="both"/>
        <w:rPr>
          <w:rFonts w:eastAsia="Arial"/>
          <w:szCs w:val="24"/>
          <w:shd w:val="clear" w:color="auto" w:fill="FFFFFF"/>
        </w:rPr>
      </w:pPr>
      <w:r>
        <w:rPr>
          <w:rFonts w:eastAsia="Arial"/>
          <w:szCs w:val="24"/>
        </w:rPr>
        <w:t>24.1.</w:t>
      </w:r>
      <w:r>
        <w:rPr>
          <w:rFonts w:eastAsia="Arial"/>
          <w:szCs w:val="24"/>
        </w:rPr>
        <w:tab/>
      </w:r>
      <w:r>
        <w:rPr>
          <w:rFonts w:eastAsia="Arial"/>
          <w:bCs/>
          <w:szCs w:val="24"/>
        </w:rPr>
        <w:t xml:space="preserve">Sutartis sudaroma lietuvių kalba. Jeigu Sutartis ar kuris nors ją sudarantis dokumentas sudaromas kita kalba arba išverčiamas į kitą kalbą, visais atvejais </w:t>
      </w:r>
      <w:r>
        <w:rPr>
          <w:rFonts w:eastAsia="Arial"/>
          <w:szCs w:val="24"/>
          <w:shd w:val="clear" w:color="auto" w:fill="FFFFFF"/>
        </w:rPr>
        <w:t>autentišku laikomas tik lietuvių kalba parengtas Sutarties tekstas (jei yra neatitikimų, pirmenybė teikiama lietuvių kalba parengtam tekstui).</w:t>
      </w:r>
    </w:p>
    <w:p w14:paraId="298DEFC6" w14:textId="77777777" w:rsidR="003969E1" w:rsidRDefault="009632BE" w:rsidP="009632BE">
      <w:pPr>
        <w:widowControl w:val="0"/>
        <w:tabs>
          <w:tab w:val="left" w:pos="567"/>
          <w:tab w:val="left" w:pos="851"/>
          <w:tab w:val="left" w:pos="992"/>
          <w:tab w:val="left" w:pos="1134"/>
        </w:tabs>
        <w:spacing w:line="259" w:lineRule="auto"/>
        <w:jc w:val="both"/>
        <w:rPr>
          <w:rFonts w:eastAsia="Arial"/>
          <w:szCs w:val="24"/>
        </w:rPr>
      </w:pPr>
      <w:r>
        <w:rPr>
          <w:rFonts w:eastAsia="Arial"/>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45345818" w14:textId="77777777" w:rsidR="003969E1" w:rsidRDefault="009632BE" w:rsidP="009632BE">
      <w:pPr>
        <w:widowControl w:val="0"/>
        <w:tabs>
          <w:tab w:val="left" w:pos="0"/>
          <w:tab w:val="left" w:pos="851"/>
          <w:tab w:val="left" w:pos="992"/>
          <w:tab w:val="left" w:pos="1134"/>
        </w:tabs>
        <w:spacing w:line="259" w:lineRule="auto"/>
        <w:jc w:val="both"/>
        <w:rPr>
          <w:rFonts w:eastAsia="Arial"/>
          <w:szCs w:val="24"/>
        </w:rPr>
      </w:pPr>
      <w:r>
        <w:rPr>
          <w:rFonts w:eastAsia="Arial"/>
          <w:szCs w:val="24"/>
        </w:rPr>
        <w:t>24.3. Jeigu pranešimas yra įteikiamas asmeniškai arba siunčiamas paštu ar per kurjerį, jis turi būti įteikiamas pasirašytinai ir laikomas gautu gavimo patvirtinime nurodytą dieną.</w:t>
      </w:r>
    </w:p>
    <w:p w14:paraId="04247068" w14:textId="77777777" w:rsidR="003969E1" w:rsidRDefault="009632BE" w:rsidP="009632BE">
      <w:pPr>
        <w:widowControl w:val="0"/>
        <w:tabs>
          <w:tab w:val="left" w:pos="0"/>
          <w:tab w:val="left" w:pos="851"/>
          <w:tab w:val="left" w:pos="992"/>
          <w:tab w:val="left" w:pos="1134"/>
        </w:tabs>
        <w:spacing w:line="259" w:lineRule="auto"/>
        <w:jc w:val="both"/>
        <w:rPr>
          <w:rFonts w:eastAsia="Arial"/>
          <w:szCs w:val="24"/>
        </w:rPr>
      </w:pPr>
      <w:r>
        <w:rPr>
          <w:rFonts w:eastAsia="Arial"/>
          <w:szCs w:val="24"/>
        </w:rPr>
        <w:t xml:space="preserve">24.4. Jeigu pranešimas siunčiamas el. paštu, laikoma, kad Šalis jį gavo kitą darbo dieną. </w:t>
      </w:r>
    </w:p>
    <w:p w14:paraId="04F8F78A" w14:textId="77777777" w:rsidR="003969E1" w:rsidRDefault="009632BE" w:rsidP="009632BE">
      <w:pPr>
        <w:widowControl w:val="0"/>
        <w:tabs>
          <w:tab w:val="left" w:pos="0"/>
          <w:tab w:val="left" w:pos="851"/>
          <w:tab w:val="left" w:pos="992"/>
          <w:tab w:val="left" w:pos="1134"/>
        </w:tabs>
        <w:spacing w:line="259" w:lineRule="auto"/>
        <w:jc w:val="both"/>
        <w:rPr>
          <w:rFonts w:eastAsia="Arial"/>
          <w:szCs w:val="24"/>
        </w:rPr>
      </w:pPr>
      <w:r>
        <w:rPr>
          <w:rFonts w:eastAsia="Arial"/>
          <w:szCs w:val="24"/>
        </w:rPr>
        <w:t>24.5. Jeigu pranešimas siunčiamas keliais skirtingais būdais, laikoma, kad gavėjas jį gavo tada, kai jis gavo pirmesnįjį pranešimą.</w:t>
      </w:r>
    </w:p>
    <w:p w14:paraId="5E3D0D9F" w14:textId="77777777" w:rsidR="003969E1" w:rsidRDefault="003969E1" w:rsidP="009632BE">
      <w:pPr>
        <w:widowControl w:val="0"/>
        <w:tabs>
          <w:tab w:val="left" w:pos="0"/>
          <w:tab w:val="left" w:pos="851"/>
          <w:tab w:val="left" w:pos="992"/>
          <w:tab w:val="left" w:pos="1134"/>
        </w:tabs>
        <w:spacing w:line="259" w:lineRule="auto"/>
        <w:jc w:val="both"/>
        <w:rPr>
          <w:rFonts w:eastAsia="Arial"/>
          <w:szCs w:val="24"/>
        </w:rPr>
      </w:pPr>
    </w:p>
    <w:p w14:paraId="67407835" w14:textId="77777777" w:rsidR="003969E1" w:rsidRDefault="009632BE">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ind w:left="360" w:hanging="360"/>
        <w:jc w:val="center"/>
        <w:rPr>
          <w:rFonts w:eastAsia="Arial"/>
          <w:b/>
          <w:caps/>
          <w:szCs w:val="24"/>
        </w:rPr>
      </w:pPr>
      <w:r>
        <w:rPr>
          <w:rFonts w:eastAsia="Arial"/>
          <w:b/>
          <w:bCs/>
          <w:caps/>
          <w:szCs w:val="24"/>
        </w:rPr>
        <w:t>25.</w:t>
      </w:r>
      <w:r>
        <w:rPr>
          <w:rFonts w:eastAsia="Arial"/>
          <w:b/>
          <w:bCs/>
          <w:caps/>
          <w:szCs w:val="24"/>
        </w:rPr>
        <w:tab/>
      </w:r>
      <w:r>
        <w:rPr>
          <w:rFonts w:eastAsia="Arial"/>
          <w:b/>
          <w:caps/>
          <w:szCs w:val="24"/>
        </w:rPr>
        <w:t>Pretenzijos ir ginčų sprendimas</w:t>
      </w:r>
    </w:p>
    <w:p w14:paraId="2F50753A" w14:textId="77777777" w:rsidR="003969E1" w:rsidRDefault="003969E1">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ind w:left="360"/>
        <w:jc w:val="both"/>
        <w:rPr>
          <w:rFonts w:eastAsia="Arial"/>
          <w:b/>
          <w:caps/>
          <w:szCs w:val="24"/>
        </w:rPr>
      </w:pPr>
    </w:p>
    <w:p w14:paraId="3CAE0218" w14:textId="77777777" w:rsidR="003969E1" w:rsidRDefault="009632BE" w:rsidP="009632BE">
      <w:pPr>
        <w:widowControl w:val="0"/>
        <w:tabs>
          <w:tab w:val="left" w:pos="0"/>
          <w:tab w:val="left" w:pos="851"/>
          <w:tab w:val="left" w:pos="992"/>
          <w:tab w:val="left" w:pos="1134"/>
        </w:tabs>
        <w:spacing w:line="259" w:lineRule="auto"/>
        <w:jc w:val="both"/>
        <w:rPr>
          <w:rFonts w:eastAsia="Cambria"/>
          <w:szCs w:val="24"/>
        </w:rPr>
      </w:pPr>
      <w:r>
        <w:rPr>
          <w:rFonts w:eastAsia="Cambria"/>
          <w:szCs w:val="24"/>
        </w:rPr>
        <w:t>25.1. Bet kokie ginčai, nesutarimai ar reikalavimai, kylantys iš Sutarties arba susiję su Sutartimi, jos pažeidimu, nutraukimu ar galiojimu, visų pirma privalo būti sprendžiami derybomis tarp Šalių vadovų arba jų įgaliotų asmenų.</w:t>
      </w:r>
    </w:p>
    <w:p w14:paraId="7A932C41" w14:textId="77777777" w:rsidR="003969E1" w:rsidRDefault="009632BE" w:rsidP="009632BE">
      <w:pPr>
        <w:widowControl w:val="0"/>
        <w:tabs>
          <w:tab w:val="left" w:pos="142"/>
          <w:tab w:val="left" w:pos="851"/>
          <w:tab w:val="left" w:pos="992"/>
          <w:tab w:val="left" w:pos="1134"/>
        </w:tabs>
        <w:spacing w:line="259" w:lineRule="auto"/>
        <w:jc w:val="both"/>
        <w:rPr>
          <w:rFonts w:eastAsia="Cambria"/>
          <w:szCs w:val="24"/>
        </w:rPr>
      </w:pPr>
      <w:r>
        <w:rPr>
          <w:rFonts w:eastAsia="Cambria"/>
          <w:szCs w:val="24"/>
        </w:rPr>
        <w:t>25.2. Jeigu Šalys neišsprendžia ginčo derybų būdu tuomet toks ginčas, nesutarimas ar reikalavimas, kylantis iš šios Sutarties arba susijęs su ja ar jos pažeidimu, nutraukimu arba negaliojimu, yra galutinai sprendžiamas Lietuvos Respublikos teismuose</w:t>
      </w:r>
      <w:r>
        <w:rPr>
          <w:szCs w:val="24"/>
        </w:rPr>
        <w:t xml:space="preserve"> </w:t>
      </w:r>
      <w:r>
        <w:rPr>
          <w:rFonts w:eastAsia="Cambria"/>
          <w:szCs w:val="24"/>
        </w:rPr>
        <w:t>Lietuvos Respublikos įstatymuose nustatyta tvarka.</w:t>
      </w:r>
    </w:p>
    <w:p w14:paraId="7B15BC23" w14:textId="77777777" w:rsidR="003969E1" w:rsidRDefault="009632BE" w:rsidP="009632BE">
      <w:pPr>
        <w:widowControl w:val="0"/>
        <w:tabs>
          <w:tab w:val="left" w:pos="426"/>
          <w:tab w:val="left" w:pos="567"/>
          <w:tab w:val="left" w:pos="709"/>
          <w:tab w:val="left" w:pos="851"/>
          <w:tab w:val="left" w:pos="992"/>
          <w:tab w:val="left" w:pos="1134"/>
        </w:tabs>
        <w:spacing w:line="259" w:lineRule="auto"/>
        <w:jc w:val="both"/>
        <w:rPr>
          <w:rFonts w:eastAsia="Arial"/>
          <w:szCs w:val="24"/>
        </w:rPr>
      </w:pPr>
      <w:r>
        <w:rPr>
          <w:rFonts w:eastAsia="Arial"/>
          <w:szCs w:val="24"/>
        </w:rPr>
        <w:t>25.3. Kilę ginčai nesudaro pagrindo Šalims atsisakyti vykdyti savo prievoles pagal Sutartį.</w:t>
      </w:r>
    </w:p>
    <w:p w14:paraId="0BDF74BE" w14:textId="77777777" w:rsidR="003969E1" w:rsidRDefault="003969E1" w:rsidP="009632BE">
      <w:pPr>
        <w:jc w:val="both"/>
      </w:pPr>
    </w:p>
    <w:sectPr w:rsidR="003969E1">
      <w:headerReference w:type="even" r:id="rId9"/>
      <w:headerReference w:type="default" r:id="rId10"/>
      <w:footerReference w:type="even" r:id="rId11"/>
      <w:footerReference w:type="default" r:id="rId12"/>
      <w:headerReference w:type="first" r:id="rId13"/>
      <w:footerReference w:type="first" r:id="rId14"/>
      <w:pgSz w:w="12240" w:h="15840" w:code="1"/>
      <w:pgMar w:top="1440" w:right="1440" w:bottom="1440" w:left="1440" w:header="709"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9C36CA" w14:textId="77777777" w:rsidR="00812024" w:rsidRDefault="00812024">
      <w:r>
        <w:separator/>
      </w:r>
    </w:p>
  </w:endnote>
  <w:endnote w:type="continuationSeparator" w:id="0">
    <w:p w14:paraId="37CD48B0" w14:textId="77777777" w:rsidR="00812024" w:rsidRDefault="008120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9BC1F" w14:textId="77777777" w:rsidR="003969E1" w:rsidRDefault="003969E1">
    <w:pPr>
      <w:tabs>
        <w:tab w:val="center" w:pos="4819"/>
        <w:tab w:val="right" w:pos="9638"/>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FF389" w14:textId="77777777" w:rsidR="003969E1" w:rsidRDefault="003969E1">
    <w:pPr>
      <w:tabs>
        <w:tab w:val="center" w:pos="4819"/>
        <w:tab w:val="right" w:pos="9638"/>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24E33" w14:textId="77777777" w:rsidR="003969E1" w:rsidRDefault="003969E1">
    <w:pPr>
      <w:tabs>
        <w:tab w:val="center" w:pos="4819"/>
        <w:tab w:val="right" w:pos="9638"/>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4B2172" w14:textId="77777777" w:rsidR="00812024" w:rsidRDefault="00812024">
      <w:r>
        <w:separator/>
      </w:r>
    </w:p>
  </w:footnote>
  <w:footnote w:type="continuationSeparator" w:id="0">
    <w:p w14:paraId="54E3D31A" w14:textId="77777777" w:rsidR="00812024" w:rsidRDefault="008120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23EE5D" w14:textId="77777777" w:rsidR="003969E1" w:rsidRDefault="003969E1">
    <w:pPr>
      <w:tabs>
        <w:tab w:val="center" w:pos="4819"/>
        <w:tab w:val="right" w:pos="9638"/>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E01AF" w14:textId="77777777" w:rsidR="003969E1" w:rsidRDefault="009632BE">
    <w:pPr>
      <w:tabs>
        <w:tab w:val="center" w:pos="4819"/>
        <w:tab w:val="right" w:pos="9638"/>
      </w:tabs>
      <w:jc w:val="center"/>
    </w:pPr>
    <w:r>
      <w:fldChar w:fldCharType="begin"/>
    </w:r>
    <w:r>
      <w:instrText>PAGE   \* MERGEFORMAT</w:instrText>
    </w:r>
    <w:r>
      <w:fldChar w:fldCharType="separate"/>
    </w:r>
    <w:r>
      <w:rPr>
        <w:noProof/>
      </w:rPr>
      <w:t>3</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BC729" w14:textId="77777777" w:rsidR="003969E1" w:rsidRDefault="003969E1">
    <w:pPr>
      <w:tabs>
        <w:tab w:val="center" w:pos="4819"/>
        <w:tab w:val="right" w:pos="9638"/>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362D"/>
    <w:rsid w:val="000878F9"/>
    <w:rsid w:val="001F2F85"/>
    <w:rsid w:val="002B362D"/>
    <w:rsid w:val="003969E1"/>
    <w:rsid w:val="0049003D"/>
    <w:rsid w:val="00490497"/>
    <w:rsid w:val="00526DBE"/>
    <w:rsid w:val="00597B68"/>
    <w:rsid w:val="0071219B"/>
    <w:rsid w:val="007D5386"/>
    <w:rsid w:val="00812024"/>
    <w:rsid w:val="009632BE"/>
    <w:rsid w:val="009C0C44"/>
    <w:rsid w:val="00C118CA"/>
    <w:rsid w:val="00CD605E"/>
    <w:rsid w:val="565D82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DBF42C"/>
  <w15:chartTrackingRefBased/>
  <w15:docId w15:val="{5FB32409-857E-4144-B20E-8659E21E55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F362AEB1CC176498EDA6FDF44773629" ma:contentTypeVersion="12" ma:contentTypeDescription="Create a new document." ma:contentTypeScope="" ma:versionID="6b0fc581120897b5aac7bd6ce062ee3b">
  <xsd:schema xmlns:xsd="http://www.w3.org/2001/XMLSchema" xmlns:xs="http://www.w3.org/2001/XMLSchema" xmlns:p="http://schemas.microsoft.com/office/2006/metadata/properties" xmlns:ns2="1c713a7c-8a7c-4327-be4a-3e364f1677f1" xmlns:ns3="6255fc34-32b5-4914-9001-6e016d400544" targetNamespace="http://schemas.microsoft.com/office/2006/metadata/properties" ma:root="true" ma:fieldsID="7c1e70e7c5d7f6c3e17f6b8375b69339" ns2:_="" ns3:_="">
    <xsd:import namespace="1c713a7c-8a7c-4327-be4a-3e364f1677f1"/>
    <xsd:import namespace="6255fc34-32b5-4914-9001-6e016d40054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713a7c-8a7c-4327-be4a-3e364f1677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55fc34-32b5-4914-9001-6e016d40054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01da1b8-8967-4a19-8309-5fd9913b5fbc}" ma:internalName="TaxCatchAll" ma:showField="CatchAllData" ma:web="6255fc34-32b5-4914-9001-6e016d400544">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c713a7c-8a7c-4327-be4a-3e364f1677f1">
      <Terms xmlns="http://schemas.microsoft.com/office/infopath/2007/PartnerControls"/>
    </lcf76f155ced4ddcb4097134ff3c332f>
    <TaxCatchAll xmlns="6255fc34-32b5-4914-9001-6e016d400544" xsi:nil="true"/>
  </documentManagement>
</p:properties>
</file>

<file path=customXml/itemProps1.xml><?xml version="1.0" encoding="utf-8"?>
<ds:datastoreItem xmlns:ds="http://schemas.openxmlformats.org/officeDocument/2006/customXml" ds:itemID="{745F520A-A65A-4D8D-AE00-648BEDB2BC19}">
  <ds:schemaRefs>
    <ds:schemaRef ds:uri="http://schemas.microsoft.com/sharepoint/v3/contenttype/forms"/>
  </ds:schemaRefs>
</ds:datastoreItem>
</file>

<file path=customXml/itemProps2.xml><?xml version="1.0" encoding="utf-8"?>
<ds:datastoreItem xmlns:ds="http://schemas.openxmlformats.org/officeDocument/2006/customXml" ds:itemID="{E2BF879D-E667-4BBD-919E-C575FE9A53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713a7c-8a7c-4327-be4a-3e364f1677f1"/>
    <ds:schemaRef ds:uri="6255fc34-32b5-4914-9001-6e016d4005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FA11818-B50F-4F17-9C89-8004C36E296B}">
  <ds:schemaRefs>
    <ds:schemaRef ds:uri="http://schemas.microsoft.com/office/2006/metadata/properties"/>
    <ds:schemaRef ds:uri="http://schemas.microsoft.com/office/infopath/2007/PartnerControls"/>
    <ds:schemaRef ds:uri="1c713a7c-8a7c-4327-be4a-3e364f1677f1"/>
    <ds:schemaRef ds:uri="6255fc34-32b5-4914-9001-6e016d400544"/>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12012</Words>
  <Characters>68472</Characters>
  <Application>Microsoft Office Word</Application>
  <DocSecurity>0</DocSecurity>
  <Lines>570</Lines>
  <Paragraphs>160</Paragraphs>
  <ScaleCrop>false</ScaleCrop>
  <Company>VPT</Company>
  <LinksUpToDate>false</LinksUpToDate>
  <CharactersWithSpaces>80324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 Zapolskienė</dc:creator>
  <cp:lastModifiedBy>Lina Dambrauskienė</cp:lastModifiedBy>
  <cp:revision>4</cp:revision>
  <dcterms:created xsi:type="dcterms:W3CDTF">2025-05-13T11:20:00Z</dcterms:created>
  <dcterms:modified xsi:type="dcterms:W3CDTF">2026-09-04T08:21:00Z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0x0101000F362AEB1CC176498EDA6FDF44773629</vt:lpwstr>
  </property>
  <property fmtid="{D5CDD505-2E9C-101B-9397-08002B2CF9AE}" pid="3" name="MediaServiceImageTags">
    <vt:lpwstr/>
  </property>
</Properties>
</file>