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CEE4" w14:textId="77777777" w:rsidR="005677A5" w:rsidRDefault="005677A5" w:rsidP="005677A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302101B5" w14:textId="143EE427" w:rsidR="005677A5" w:rsidRPr="009F4E33" w:rsidRDefault="00FE1265" w:rsidP="005677A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dr w:val="nil"/>
          <w:lang w:val="en-US"/>
        </w:rPr>
      </w:pPr>
      <w:proofErr w:type="spellStart"/>
      <w:r>
        <w:rPr>
          <w:rFonts w:ascii="Times New Roman" w:eastAsia="Arial Unicode MS" w:hAnsi="Times New Roman" w:cs="Times New Roman"/>
          <w:bdr w:val="nil"/>
          <w:lang w:val="en-US"/>
        </w:rPr>
        <w:t>Šratasvydžio</w:t>
      </w:r>
      <w:proofErr w:type="spellEnd"/>
      <w:r>
        <w:rPr>
          <w:rFonts w:ascii="Times New Roman" w:eastAsia="Arial Unicode MS" w:hAnsi="Times New Roman" w:cs="Times New Roman"/>
          <w:bdr w:val="nil"/>
          <w:lang w:val="en-US"/>
        </w:rPr>
        <w:t xml:space="preserve"> G-36 </w:t>
      </w:r>
      <w:proofErr w:type="spellStart"/>
      <w:r>
        <w:rPr>
          <w:rFonts w:ascii="Times New Roman" w:eastAsia="Arial Unicode MS" w:hAnsi="Times New Roman" w:cs="Times New Roman"/>
          <w:bdr w:val="nil"/>
          <w:lang w:val="en-US"/>
        </w:rPr>
        <w:t>komplektų</w:t>
      </w:r>
      <w:proofErr w:type="spellEnd"/>
    </w:p>
    <w:p w14:paraId="7D4B4069" w14:textId="77777777" w:rsidR="005677A5" w:rsidRPr="00B44438" w:rsidRDefault="005677A5" w:rsidP="005677A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dr w:val="nil"/>
          <w:lang w:val="en-US"/>
        </w:rPr>
      </w:pPr>
      <w:proofErr w:type="spellStart"/>
      <w:r w:rsidRPr="009F4E33">
        <w:rPr>
          <w:rFonts w:ascii="Times New Roman" w:eastAsia="Arial Unicode MS" w:hAnsi="Times New Roman" w:cs="Times New Roman"/>
          <w:bCs/>
          <w:bdr w:val="nil"/>
          <w:lang w:val="en-US"/>
        </w:rPr>
        <w:t>pirkimo</w:t>
      </w:r>
      <w:proofErr w:type="spellEnd"/>
      <w:r w:rsidRPr="009F4E33">
        <w:rPr>
          <w:rFonts w:ascii="Times New Roman" w:eastAsia="Arial Unicode MS" w:hAnsi="Times New Roman" w:cs="Times New Roman"/>
          <w:bCs/>
          <w:bdr w:val="nil"/>
          <w:lang w:val="en-US"/>
        </w:rPr>
        <w:t xml:space="preserve"> </w:t>
      </w:r>
      <w:proofErr w:type="spellStart"/>
      <w:r w:rsidRPr="009F4E33">
        <w:rPr>
          <w:rFonts w:ascii="Times New Roman" w:eastAsia="Arial Unicode MS" w:hAnsi="Times New Roman" w:cs="Times New Roman"/>
          <w:bCs/>
          <w:bdr w:val="nil"/>
          <w:lang w:val="en-US"/>
        </w:rPr>
        <w:t>sąlygų</w:t>
      </w:r>
      <w:proofErr w:type="spellEnd"/>
      <w:r w:rsidRPr="009F4E33">
        <w:rPr>
          <w:rFonts w:ascii="Times New Roman" w:eastAsia="Arial Unicode MS" w:hAnsi="Times New Roman" w:cs="Times New Roman"/>
          <w:bCs/>
          <w:bdr w:val="nil"/>
          <w:lang w:val="en-US"/>
        </w:rPr>
        <w:t xml:space="preserve"> 2 </w:t>
      </w:r>
      <w:proofErr w:type="spellStart"/>
      <w:r w:rsidRPr="009F4E33">
        <w:rPr>
          <w:rFonts w:ascii="Times New Roman" w:eastAsia="Arial Unicode MS" w:hAnsi="Times New Roman" w:cs="Times New Roman"/>
          <w:bCs/>
          <w:bdr w:val="nil"/>
          <w:lang w:val="en-US"/>
        </w:rPr>
        <w:t>priedas</w:t>
      </w:r>
      <w:proofErr w:type="spellEnd"/>
    </w:p>
    <w:p w14:paraId="4AF2FD2C" w14:textId="7C56D3F9" w:rsidR="0033692A" w:rsidRPr="007A5AE8" w:rsidRDefault="007A5AE8" w:rsidP="007A5AE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AF1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14:paraId="66E752BB" w14:textId="32F87EC1" w:rsidR="005677A5" w:rsidRPr="00C36AF1" w:rsidRDefault="008B1FC3" w:rsidP="00C36AF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MOKOMOJI ŠRATASVYDŽIO G-36 REPLIKA SU OPTINIU TAIKIKLIU</w:t>
      </w:r>
    </w:p>
    <w:p w14:paraId="4C40F75A" w14:textId="77777777" w:rsidR="004518ED" w:rsidRPr="00C36AF1" w:rsidRDefault="004518ED" w:rsidP="00C36AF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E03D2" w14:textId="70118C7D" w:rsidR="00A52BA1" w:rsidRPr="00385A95" w:rsidRDefault="005677A5" w:rsidP="0009259B">
      <w:pPr>
        <w:pStyle w:val="NoSpacing"/>
        <w:tabs>
          <w:tab w:val="left" w:pos="2835"/>
        </w:tabs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964B43">
        <w:rPr>
          <w:rFonts w:ascii="Times New Roman" w:hAnsi="Times New Roman" w:cs="Times New Roman"/>
          <w:b/>
          <w:sz w:val="24"/>
          <w:szCs w:val="24"/>
        </w:rPr>
        <w:t xml:space="preserve">BVPŽ kodas </w:t>
      </w:r>
      <w:r w:rsidR="002474C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FE126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7462400-8</w:t>
      </w:r>
      <w:r w:rsidR="00553AD7" w:rsidRPr="00964B43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. </w:t>
      </w:r>
      <w:r w:rsidR="0009259B" w:rsidRPr="0009259B">
        <w:rPr>
          <w:rFonts w:ascii="Times New Roman" w:eastAsia="Times New Roman" w:hAnsi="Times New Roman" w:cs="Times New Roman"/>
          <w:sz w:val="24"/>
          <w:szCs w:val="24"/>
        </w:rPr>
        <w:t>(</w:t>
      </w:r>
      <w:r w:rsidR="00FE1265">
        <w:rPr>
          <w:rFonts w:ascii="Times New Roman" w:hAnsi="Times New Roman" w:cs="Times New Roman"/>
          <w:color w:val="2E0927"/>
          <w:sz w:val="24"/>
          <w:szCs w:val="24"/>
          <w:shd w:val="clear" w:color="auto" w:fill="FFFFFF"/>
        </w:rPr>
        <w:t>Šaudymo į judančius taikinius reikmenys</w:t>
      </w:r>
      <w:r w:rsidR="0009259B" w:rsidRPr="00385A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). </w:t>
      </w:r>
      <w:r w:rsidR="008B1F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Mokomoji </w:t>
      </w:r>
      <w:proofErr w:type="spellStart"/>
      <w:r w:rsidR="008B1F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šratasvydžio</w:t>
      </w:r>
      <w:proofErr w:type="spellEnd"/>
      <w:r w:rsidR="008B1F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G-36 replika su optiniu taikikliu</w:t>
      </w:r>
      <w:r w:rsidR="0009259B" w:rsidRPr="00385A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(toliau </w:t>
      </w:r>
      <w:r w:rsidR="0009259B" w:rsidRPr="00385A9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lt-LT"/>
        </w:rPr>
        <w:t>–</w:t>
      </w:r>
      <w:r w:rsidR="00385A95" w:rsidRPr="00385A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prekė). </w:t>
      </w:r>
      <w:r w:rsidR="00A52BA1" w:rsidRPr="00385A95">
        <w:rPr>
          <w:rFonts w:ascii="Times New Roman" w:hAnsi="Times New Roman" w:cs="Times New Roman"/>
          <w:color w:val="000000" w:themeColor="text1"/>
          <w:sz w:val="24"/>
          <w:szCs w:val="24"/>
        </w:rPr>
        <w:t>Kiekis –</w:t>
      </w:r>
      <w:r w:rsidR="00964B43" w:rsidRPr="00385A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12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70</w:t>
      </w:r>
      <w:r w:rsidR="00A52BA1" w:rsidRPr="00385A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FE12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kompl</w:t>
      </w:r>
      <w:proofErr w:type="spellEnd"/>
      <w:r w:rsidR="00A52BA1" w:rsidRPr="00385A95">
        <w:rPr>
          <w:rFonts w:ascii="Times New Roman" w:hAnsi="Times New Roman" w:cs="Times New Roman"/>
          <w:color w:val="000000" w:themeColor="text1"/>
          <w:sz w:val="24"/>
          <w:szCs w:val="24"/>
        </w:rPr>
        <w:t>. Minimalūs techniniai reikalavimai ir tiekėjo pateikti pasiūlymai:</w:t>
      </w:r>
    </w:p>
    <w:tbl>
      <w:tblPr>
        <w:tblW w:w="103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984"/>
        <w:gridCol w:w="3797"/>
        <w:gridCol w:w="4000"/>
      </w:tblGrid>
      <w:tr w:rsidR="005677A5" w:rsidRPr="005677A5" w14:paraId="24E9B30E" w14:textId="77777777" w:rsidTr="00B32B4D">
        <w:trPr>
          <w:trHeight w:val="732"/>
        </w:trPr>
        <w:tc>
          <w:tcPr>
            <w:tcW w:w="596" w:type="dxa"/>
            <w:vAlign w:val="center"/>
          </w:tcPr>
          <w:p w14:paraId="78C57E1B" w14:textId="77777777" w:rsidR="005677A5" w:rsidRPr="005677A5" w:rsidRDefault="005677A5" w:rsidP="00AF3BA2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A5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985" w:type="dxa"/>
            <w:vAlign w:val="center"/>
          </w:tcPr>
          <w:p w14:paraId="4B83C486" w14:textId="77777777" w:rsidR="005677A5" w:rsidRPr="005677A5" w:rsidRDefault="005677A5" w:rsidP="00AF3BA2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A5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3798" w:type="dxa"/>
            <w:vAlign w:val="center"/>
          </w:tcPr>
          <w:p w14:paraId="1917261E" w14:textId="77777777" w:rsidR="00A52BA1" w:rsidRPr="005677A5" w:rsidRDefault="0033692A" w:rsidP="00AF3BA2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A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Pirkimo dokumentuose nustatyti</w:t>
            </w:r>
            <w:r w:rsidRPr="00081A0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prekės</w:t>
            </w:r>
            <w:r w:rsidRPr="00081A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techniniai rodikliai</w:t>
            </w:r>
            <w:r w:rsidRPr="005677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98" w:type="dxa"/>
          </w:tcPr>
          <w:p w14:paraId="281E13C8" w14:textId="245EAC2F" w:rsidR="005677A5" w:rsidRPr="005677A5" w:rsidRDefault="00B32B4D" w:rsidP="00B32B4D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Tiekėjo</w:t>
            </w:r>
            <w:r w:rsidRPr="005677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nurodyta reikšmė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(Tiekėjas turi įrašyti konkrečiais siūlomų prekių rodiklių reikšmes, arba, kur nurodyta pažymėti TAIP/NE arba įrašyti tikslią reikšmę)</w:t>
            </w:r>
          </w:p>
        </w:tc>
      </w:tr>
      <w:tr w:rsidR="00F63BD9" w:rsidRPr="005677A5" w14:paraId="60967E6F" w14:textId="77777777" w:rsidTr="00576FAE">
        <w:trPr>
          <w:trHeight w:val="225"/>
        </w:trPr>
        <w:tc>
          <w:tcPr>
            <w:tcW w:w="596" w:type="dxa"/>
            <w:vMerge w:val="restart"/>
          </w:tcPr>
          <w:p w14:paraId="3486D9EE" w14:textId="77777777" w:rsidR="00F63BD9" w:rsidRPr="00A52BA1" w:rsidRDefault="00F63BD9" w:rsidP="00B32B4D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BA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346361FE" w14:textId="77777777" w:rsidR="00F63BD9" w:rsidRPr="00A52BA1" w:rsidRDefault="00F63BD9" w:rsidP="00B32B4D">
            <w:pPr>
              <w:tabs>
                <w:tab w:val="left" w:pos="709"/>
                <w:tab w:val="left" w:pos="851"/>
                <w:tab w:val="left" w:pos="99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63B321A4" w14:textId="766DE43E" w:rsidR="00F63BD9" w:rsidRPr="008C302B" w:rsidRDefault="008B1FC3" w:rsidP="00B32B4D">
            <w:pPr>
              <w:pStyle w:val="Title"/>
              <w:ind w:left="-108"/>
              <w:jc w:val="left"/>
              <w:rPr>
                <w:b w:val="0"/>
                <w:bCs/>
                <w:caps w:val="0"/>
                <w:sz w:val="20"/>
                <w:szCs w:val="20"/>
                <w:lang w:eastAsia="lt-LT"/>
              </w:rPr>
            </w:pPr>
            <w:r>
              <w:rPr>
                <w:bCs/>
                <w:sz w:val="20"/>
                <w:szCs w:val="20"/>
              </w:rPr>
              <w:t>MOKOMOJI ŠRATASVYDŽIO G-36 REPLIKA SU OPTINIU TAIKIKLIU</w:t>
            </w:r>
          </w:p>
        </w:tc>
        <w:tc>
          <w:tcPr>
            <w:tcW w:w="7796" w:type="dxa"/>
            <w:gridSpan w:val="2"/>
          </w:tcPr>
          <w:p w14:paraId="675FC85D" w14:textId="04AD1690" w:rsidR="00F63BD9" w:rsidRPr="00126A89" w:rsidRDefault="00126A89" w:rsidP="00B32B4D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1. </w:t>
            </w:r>
            <w:r w:rsidRPr="00126A89">
              <w:rPr>
                <w:rFonts w:ascii="Times New Roman" w:hAnsi="Times New Roman" w:cs="Times New Roman"/>
                <w:b/>
                <w:bCs/>
                <w:u w:val="single"/>
              </w:rPr>
              <w:t>Pirkimo objekto paskirtis:</w:t>
            </w:r>
          </w:p>
        </w:tc>
      </w:tr>
      <w:tr w:rsidR="00F63BD9" w:rsidRPr="005677A5" w14:paraId="45F34B20" w14:textId="77777777" w:rsidTr="00F63BD9">
        <w:trPr>
          <w:trHeight w:val="320"/>
        </w:trPr>
        <w:tc>
          <w:tcPr>
            <w:tcW w:w="596" w:type="dxa"/>
            <w:vMerge/>
          </w:tcPr>
          <w:p w14:paraId="16177D18" w14:textId="77777777" w:rsidR="00F63BD9" w:rsidRPr="00A52BA1" w:rsidRDefault="00F63BD9" w:rsidP="00B32B4D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E26CEE6" w14:textId="77777777" w:rsidR="00F63BD9" w:rsidRPr="00227D92" w:rsidRDefault="00F63BD9" w:rsidP="00B32B4D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51DC047A" w14:textId="632A92CA" w:rsidR="00F63BD9" w:rsidRPr="00126A89" w:rsidRDefault="00126A89" w:rsidP="00B32B4D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Mokomoji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šratasvydžio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replika su optiniu taikikliu (toliau – prekė) skirta naudoti mokymų, pratybų ir treniruočių metu imitaciniams veiksmams, taiklumo, saugaus elgesio, įrangos valdymo ir kitų tarnybinių įgūdžių lavinimui kontroliuojamoje aplinkoje.</w:t>
            </w:r>
          </w:p>
        </w:tc>
        <w:tc>
          <w:tcPr>
            <w:tcW w:w="3998" w:type="dxa"/>
          </w:tcPr>
          <w:p w14:paraId="00A49BA2" w14:textId="1B8CDEFB" w:rsidR="00F63BD9" w:rsidRDefault="00126A89" w:rsidP="00B32B4D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6EBCBF68" w14:textId="77777777" w:rsidTr="00FD2A1F">
        <w:tc>
          <w:tcPr>
            <w:tcW w:w="596" w:type="dxa"/>
            <w:vMerge/>
          </w:tcPr>
          <w:p w14:paraId="61362316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4ECE718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14:paraId="7270DC35" w14:textId="69C38548" w:rsidR="00126A8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2</w:t>
            </w:r>
            <w:r w:rsidRPr="00227D92">
              <w:rPr>
                <w:rFonts w:ascii="Times New Roman" w:hAnsi="Times New Roman" w:cs="Times New Roman"/>
                <w:b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227D92">
              <w:rPr>
                <w:rFonts w:ascii="Times New Roman" w:hAnsi="Times New Roman" w:cs="Times New Roman"/>
                <w:b/>
                <w:u w:val="single"/>
              </w:rPr>
              <w:t>Bendri reikalavimai:</w:t>
            </w:r>
          </w:p>
        </w:tc>
      </w:tr>
      <w:tr w:rsidR="00126A89" w:rsidRPr="005677A5" w14:paraId="60DB91FB" w14:textId="77777777" w:rsidTr="00B32B4D">
        <w:tc>
          <w:tcPr>
            <w:tcW w:w="596" w:type="dxa"/>
            <w:vMerge/>
          </w:tcPr>
          <w:p w14:paraId="25BD0130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EE35279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51DFC319" w14:textId="589CD828" w:rsidR="00126A89" w:rsidRDefault="00126A89" w:rsidP="00126A89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2.1. Prekė turi būti nauja, nenaudota, kokybiška, be gamybos, medžiagos, konstrukcijos, optinio taikiklio, dėtuvės, akumuliatoriaus, įkroviklio ar kitų komplektacijos dalių defektų, galinčių turėti įtakos jos naudojimui pagal paskirtį.</w:t>
            </w:r>
          </w:p>
        </w:tc>
        <w:tc>
          <w:tcPr>
            <w:tcW w:w="3998" w:type="dxa"/>
          </w:tcPr>
          <w:p w14:paraId="104C7971" w14:textId="34538670" w:rsidR="00126A8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232109E9" w14:textId="77777777" w:rsidTr="00B32B4D">
        <w:tc>
          <w:tcPr>
            <w:tcW w:w="596" w:type="dxa"/>
            <w:vMerge/>
          </w:tcPr>
          <w:p w14:paraId="627C3148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17B94F6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0D0E7A3C" w14:textId="59061297" w:rsidR="00126A89" w:rsidRDefault="00126A89" w:rsidP="00126A89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2.2. Prekė turi būti tinkama naudoti pagal nurodytą paskirtį mokymų, pratybų ir treniruočių metu, atspari įprastoms naudojimo, transportavimo ir sandėliavimo sąlygoms.</w:t>
            </w:r>
          </w:p>
        </w:tc>
        <w:tc>
          <w:tcPr>
            <w:tcW w:w="3998" w:type="dxa"/>
          </w:tcPr>
          <w:p w14:paraId="7F74139A" w14:textId="035935DB" w:rsidR="00126A8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1F9DDFE3" w14:textId="77777777" w:rsidTr="00B32B4D">
        <w:tc>
          <w:tcPr>
            <w:tcW w:w="596" w:type="dxa"/>
            <w:vMerge/>
          </w:tcPr>
          <w:p w14:paraId="2BD9DBC1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FD04D62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55359360" w14:textId="0A65C9E3" w:rsidR="00126A89" w:rsidRDefault="00126A89" w:rsidP="00126A89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2.3. Prekė turi būti saugi naudoti pagal gamintojo instrukciją, neturėti aštrių, pavojingų ar lengvai lūžtančių elementų, galinčių sužaloti naudotoją įprasto naudojimo metu.</w:t>
            </w:r>
          </w:p>
        </w:tc>
        <w:tc>
          <w:tcPr>
            <w:tcW w:w="3998" w:type="dxa"/>
          </w:tcPr>
          <w:p w14:paraId="03639D80" w14:textId="03833034" w:rsidR="00126A89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6FEB684B" w14:textId="77777777" w:rsidTr="00B32B4D">
        <w:tc>
          <w:tcPr>
            <w:tcW w:w="596" w:type="dxa"/>
            <w:vMerge/>
          </w:tcPr>
          <w:p w14:paraId="06A2DDA3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1D6559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4FC5C479" w14:textId="64C8D560" w:rsidR="00126A89" w:rsidRDefault="00126A89" w:rsidP="00126A89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2.4. Techninėje specifikacijoje nurodyti konkretūs matmenys, medžiagos, konstrukciniai sprendimai, komplektacijos dalys ir funkcinės savybės gali būti pakeistos lygiaverčiais, jeigu tiekėjas pateikia </w:t>
            </w:r>
            <w:r>
              <w:rPr>
                <w:rFonts w:ascii="Times New Roman" w:hAnsi="Times New Roman" w:cs="Times New Roman"/>
                <w:bCs/>
              </w:rPr>
              <w:lastRenderedPageBreak/>
              <w:t>lygiavertiškumą pagrindžiančius dokumentus ir tai nepablogina prekės funkcinių savybių.</w:t>
            </w:r>
          </w:p>
        </w:tc>
        <w:tc>
          <w:tcPr>
            <w:tcW w:w="3998" w:type="dxa"/>
          </w:tcPr>
          <w:p w14:paraId="710F382F" w14:textId="5ADCED77" w:rsidR="00126A89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TAIP/NE</w:t>
            </w:r>
          </w:p>
        </w:tc>
      </w:tr>
      <w:tr w:rsidR="00126A89" w:rsidRPr="005677A5" w14:paraId="5C01E343" w14:textId="77777777" w:rsidTr="00B32B4D">
        <w:tc>
          <w:tcPr>
            <w:tcW w:w="596" w:type="dxa"/>
            <w:vMerge/>
          </w:tcPr>
          <w:p w14:paraId="504EDBF5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C5934BF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05496F10" w14:textId="691DD57A" w:rsidR="00126A89" w:rsidRDefault="00126A89" w:rsidP="00126A89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2.5. Ant prekės arba pakuotės turi būti gamintojo / tiekėjo informacija, prekės iden</w:t>
            </w:r>
            <w:r w:rsidR="00562E0F">
              <w:rPr>
                <w:rFonts w:ascii="Times New Roman" w:hAnsi="Times New Roman" w:cs="Times New Roman"/>
                <w:bCs/>
              </w:rPr>
              <w:t>tifikavimo duomenys, naudojimo, priežiūros, saugos ir laikymo instrukcija lietuvių kalba arba kita perkančiajai organizacijai priimtina kalba.</w:t>
            </w:r>
          </w:p>
        </w:tc>
        <w:tc>
          <w:tcPr>
            <w:tcW w:w="3998" w:type="dxa"/>
          </w:tcPr>
          <w:p w14:paraId="6D366D09" w14:textId="688EDF5F" w:rsidR="00126A89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17613D05" w14:textId="77777777" w:rsidTr="00B32B4D">
        <w:tc>
          <w:tcPr>
            <w:tcW w:w="596" w:type="dxa"/>
            <w:vMerge/>
          </w:tcPr>
          <w:p w14:paraId="4F7857E2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6D04B12" w14:textId="77777777" w:rsidR="00126A89" w:rsidRPr="00227D92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0FDCE6CE" w14:textId="0BB568BA" w:rsidR="00126A89" w:rsidRDefault="00562E0F" w:rsidP="00126A89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2.6. Prekė turi būti naudojama tik teisės aktų, saugos taisyklių ir mokymų / pratybų organizatoriaus nustatyta tvarka. Tiekėjas turi pateikti informaciją apie deklaruojamą prekės galią, naudojamų šratų tipą ir saugaus naudojimo reikalavimus.</w:t>
            </w:r>
          </w:p>
        </w:tc>
        <w:tc>
          <w:tcPr>
            <w:tcW w:w="3998" w:type="dxa"/>
          </w:tcPr>
          <w:p w14:paraId="288F2A94" w14:textId="4C1C23FD" w:rsidR="00126A89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7AA22A40" w14:textId="77777777" w:rsidTr="00DA581E">
        <w:trPr>
          <w:trHeight w:val="222"/>
        </w:trPr>
        <w:tc>
          <w:tcPr>
            <w:tcW w:w="596" w:type="dxa"/>
            <w:vMerge/>
          </w:tcPr>
          <w:p w14:paraId="087D62B0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D3F9ECD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14:paraId="7851F147" w14:textId="37083F32" w:rsidR="00126A89" w:rsidRPr="005677A5" w:rsidRDefault="00562E0F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3</w:t>
            </w:r>
            <w:r w:rsidR="00126A89" w:rsidRPr="00385A95">
              <w:rPr>
                <w:rFonts w:ascii="Times New Roman" w:hAnsi="Times New Roman" w:cs="Times New Roman"/>
                <w:b/>
                <w:u w:val="single"/>
              </w:rPr>
              <w:t>. Techniniai reikalavimai:</w:t>
            </w:r>
          </w:p>
        </w:tc>
      </w:tr>
      <w:tr w:rsidR="00126A89" w:rsidRPr="005677A5" w14:paraId="0B6DB4E1" w14:textId="77777777" w:rsidTr="00562E0F">
        <w:trPr>
          <w:trHeight w:val="538"/>
        </w:trPr>
        <w:tc>
          <w:tcPr>
            <w:tcW w:w="596" w:type="dxa"/>
            <w:vMerge/>
          </w:tcPr>
          <w:p w14:paraId="11A2CD32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DA6B20F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6F09BA72" w14:textId="31FA1C2A" w:rsidR="00126A89" w:rsidRPr="00385A95" w:rsidRDefault="00562E0F" w:rsidP="00126A89">
            <w:pPr>
              <w:spacing w:after="0" w:line="240" w:lineRule="auto"/>
              <w:ind w:right="146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Style w:val="FontStyle13"/>
                <w:b w:val="0"/>
              </w:rPr>
              <w:t xml:space="preserve">3.1. Mokomoji </w:t>
            </w:r>
            <w:proofErr w:type="spellStart"/>
            <w:r>
              <w:rPr>
                <w:rStyle w:val="FontStyle13"/>
                <w:b w:val="0"/>
              </w:rPr>
              <w:t>šratasvydžio</w:t>
            </w:r>
            <w:proofErr w:type="spellEnd"/>
            <w:r>
              <w:rPr>
                <w:rStyle w:val="FontStyle13"/>
                <w:b w:val="0"/>
              </w:rPr>
              <w:t xml:space="preserve"> replika su optiniu taikikliu:</w:t>
            </w:r>
            <w:r w:rsidR="00126A89">
              <w:rPr>
                <w:rStyle w:val="FontStyle13"/>
                <w:b w:val="0"/>
              </w:rPr>
              <w:t xml:space="preserve"> </w:t>
            </w:r>
          </w:p>
        </w:tc>
        <w:tc>
          <w:tcPr>
            <w:tcW w:w="3998" w:type="dxa"/>
          </w:tcPr>
          <w:p w14:paraId="63428ED0" w14:textId="77777777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13028386" w14:textId="77777777" w:rsidTr="00F63BD9">
        <w:trPr>
          <w:trHeight w:val="420"/>
        </w:trPr>
        <w:tc>
          <w:tcPr>
            <w:tcW w:w="596" w:type="dxa"/>
            <w:vMerge/>
          </w:tcPr>
          <w:p w14:paraId="7B18A0E2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AE0EF04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223E6278" w14:textId="2E66AFB4" w:rsidR="00126A89" w:rsidRPr="00385A95" w:rsidRDefault="00562E0F" w:rsidP="00126A89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Style w:val="FontStyle13"/>
                <w:b w:val="0"/>
              </w:rPr>
              <w:t>3</w:t>
            </w:r>
            <w:r w:rsidR="00126A89">
              <w:rPr>
                <w:rStyle w:val="FontStyle13"/>
                <w:b w:val="0"/>
              </w:rPr>
              <w:t>.</w:t>
            </w:r>
            <w:r>
              <w:rPr>
                <w:rStyle w:val="FontStyle13"/>
                <w:b w:val="0"/>
              </w:rPr>
              <w:t>1</w:t>
            </w:r>
            <w:r w:rsidR="00126A89">
              <w:rPr>
                <w:rStyle w:val="FontStyle13"/>
                <w:b w:val="0"/>
              </w:rPr>
              <w:t>.</w:t>
            </w:r>
            <w:r>
              <w:rPr>
                <w:rStyle w:val="FontStyle13"/>
                <w:b w:val="0"/>
              </w:rPr>
              <w:t xml:space="preserve">1. Prekės tipas – elektrinė mokomoji </w:t>
            </w:r>
            <w:proofErr w:type="spellStart"/>
            <w:r>
              <w:rPr>
                <w:rStyle w:val="FontStyle13"/>
                <w:b w:val="0"/>
              </w:rPr>
              <w:t>šratasvydžio</w:t>
            </w:r>
            <w:proofErr w:type="spellEnd"/>
            <w:r>
              <w:rPr>
                <w:rStyle w:val="FontStyle13"/>
                <w:b w:val="0"/>
              </w:rPr>
              <w:t xml:space="preserve"> automato replika arba lygiavertė mokomoji imitacinė priemonė.</w:t>
            </w:r>
            <w:r w:rsidR="00126A89">
              <w:rPr>
                <w:rStyle w:val="FontStyle13"/>
                <w:b w:val="0"/>
              </w:rPr>
              <w:t xml:space="preserve"> </w:t>
            </w:r>
          </w:p>
        </w:tc>
        <w:tc>
          <w:tcPr>
            <w:tcW w:w="3998" w:type="dxa"/>
          </w:tcPr>
          <w:p w14:paraId="4E544C5E" w14:textId="0352603A" w:rsidR="00126A89" w:rsidRPr="00F63BD9" w:rsidRDefault="00A32316" w:rsidP="00126A89">
            <w:pPr>
              <w:tabs>
                <w:tab w:val="left" w:pos="3269"/>
              </w:tabs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7132172C" w14:textId="77777777" w:rsidTr="00F63BD9">
        <w:trPr>
          <w:trHeight w:val="187"/>
        </w:trPr>
        <w:tc>
          <w:tcPr>
            <w:tcW w:w="596" w:type="dxa"/>
            <w:vMerge/>
          </w:tcPr>
          <w:p w14:paraId="467C8B4E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2F91132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1815672F" w14:textId="2B76070A" w:rsidR="00126A89" w:rsidRPr="00227D92" w:rsidRDefault="00562E0F" w:rsidP="00126A89">
            <w:pPr>
              <w:spacing w:after="0" w:line="240" w:lineRule="auto"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</w:t>
            </w:r>
            <w:r w:rsidR="00126A89">
              <w:rPr>
                <w:rStyle w:val="FontStyle13"/>
                <w:b w:val="0"/>
              </w:rPr>
              <w:t>.</w:t>
            </w:r>
            <w:r>
              <w:rPr>
                <w:rStyle w:val="FontStyle13"/>
                <w:b w:val="0"/>
              </w:rPr>
              <w:t>2</w:t>
            </w:r>
            <w:r w:rsidR="00126A89">
              <w:rPr>
                <w:rStyle w:val="FontStyle13"/>
                <w:b w:val="0"/>
              </w:rPr>
              <w:t xml:space="preserve">. </w:t>
            </w:r>
            <w:r>
              <w:rPr>
                <w:rStyle w:val="FontStyle13"/>
                <w:b w:val="0"/>
              </w:rPr>
              <w:t>Veikimo principas – elektrinis, su akumuliatoriumi maitinama pavara arba lygiavertis sprendimas.</w:t>
            </w:r>
          </w:p>
        </w:tc>
        <w:tc>
          <w:tcPr>
            <w:tcW w:w="3998" w:type="dxa"/>
          </w:tcPr>
          <w:p w14:paraId="08243C83" w14:textId="06F28D72" w:rsidR="00126A89" w:rsidRPr="00F63BD9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47F15C2E" w14:textId="77777777" w:rsidTr="00F63BD9">
        <w:trPr>
          <w:trHeight w:val="520"/>
        </w:trPr>
        <w:tc>
          <w:tcPr>
            <w:tcW w:w="596" w:type="dxa"/>
            <w:vMerge/>
          </w:tcPr>
          <w:p w14:paraId="08FC35FD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EAFEA73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4DC218D1" w14:textId="3E99C511" w:rsidR="00126A89" w:rsidRPr="00227D92" w:rsidRDefault="00562E0F" w:rsidP="00126A89">
            <w:pPr>
              <w:spacing w:after="0" w:line="240" w:lineRule="auto"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3.1.3. Korpusas turi būti pagamintas iš tvirto plieno, metalo ir (ar) jų derinio arba lygiaverčių medžiagų.</w:t>
            </w:r>
          </w:p>
        </w:tc>
        <w:tc>
          <w:tcPr>
            <w:tcW w:w="3998" w:type="dxa"/>
          </w:tcPr>
          <w:p w14:paraId="2A3ED801" w14:textId="47D888AF" w:rsidR="00126A89" w:rsidRPr="00F63BD9" w:rsidRDefault="00126A89" w:rsidP="00126A89">
            <w:pPr>
              <w:tabs>
                <w:tab w:val="left" w:pos="3269"/>
              </w:tabs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420B7710" w14:textId="77777777" w:rsidTr="008B1FC3">
        <w:trPr>
          <w:trHeight w:val="271"/>
        </w:trPr>
        <w:tc>
          <w:tcPr>
            <w:tcW w:w="596" w:type="dxa"/>
            <w:vMerge/>
          </w:tcPr>
          <w:p w14:paraId="57E22C90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AD487FA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6671385E" w14:textId="4B84CD8A" w:rsidR="00126A89" w:rsidRPr="00227D92" w:rsidRDefault="00562E0F" w:rsidP="00126A89">
            <w:pPr>
              <w:spacing w:after="0" w:line="240" w:lineRule="auto"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3.1.4. Spalva – juoda.</w:t>
            </w:r>
          </w:p>
        </w:tc>
        <w:tc>
          <w:tcPr>
            <w:tcW w:w="3998" w:type="dxa"/>
          </w:tcPr>
          <w:p w14:paraId="208C50FB" w14:textId="59006A1B" w:rsidR="00126A89" w:rsidRPr="00F63BD9" w:rsidRDefault="00126A89" w:rsidP="00352849">
            <w:pPr>
              <w:tabs>
                <w:tab w:val="left" w:pos="3269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474D8813" w14:textId="77777777" w:rsidTr="00B32B4D">
        <w:trPr>
          <w:trHeight w:val="517"/>
        </w:trPr>
        <w:tc>
          <w:tcPr>
            <w:tcW w:w="596" w:type="dxa"/>
            <w:vMerge/>
          </w:tcPr>
          <w:p w14:paraId="569E716F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772A052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237D19F8" w14:textId="0FF91CD2" w:rsidR="00126A89" w:rsidRPr="00227D92" w:rsidRDefault="00562E0F" w:rsidP="00126A89">
            <w:pPr>
              <w:tabs>
                <w:tab w:val="left" w:pos="567"/>
              </w:tabs>
              <w:spacing w:line="0" w:lineRule="atLeast"/>
              <w:contextualSpacing/>
              <w:jc w:val="both"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3.1.5. Ilgis su sulankstyta / sutrumpinta buože – ne didesnis kaip 550 mm, ilgis su išskleista / darbine buože – ne didesnis kaip 760 mm arba lygiavertis.</w:t>
            </w:r>
          </w:p>
        </w:tc>
        <w:tc>
          <w:tcPr>
            <w:tcW w:w="3998" w:type="dxa"/>
          </w:tcPr>
          <w:p w14:paraId="115A1112" w14:textId="7FF3610D" w:rsidR="00126A89" w:rsidRPr="00F63BD9" w:rsidRDefault="00126A89" w:rsidP="00126A89">
            <w:pPr>
              <w:tabs>
                <w:tab w:val="left" w:pos="3269"/>
              </w:tabs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694CB860" w14:textId="77777777" w:rsidTr="00FE1265">
        <w:trPr>
          <w:trHeight w:val="284"/>
        </w:trPr>
        <w:tc>
          <w:tcPr>
            <w:tcW w:w="596" w:type="dxa"/>
            <w:vMerge/>
          </w:tcPr>
          <w:p w14:paraId="57C166BC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18F31BC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5D73C14D" w14:textId="46380DEA" w:rsidR="00126A89" w:rsidRPr="00227D92" w:rsidRDefault="00562E0F" w:rsidP="00126A89">
            <w:pPr>
              <w:tabs>
                <w:tab w:val="left" w:pos="567"/>
              </w:tabs>
              <w:spacing w:after="0" w:line="0" w:lineRule="atLeast"/>
              <w:contextualSpacing/>
              <w:jc w:val="both"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3.1.6. Svoris be pakuotės – ne didesnis kaip 5000 g. arba lygiavertis, užtikrinantis patogų naudojimą mokymų metu.</w:t>
            </w:r>
          </w:p>
        </w:tc>
        <w:tc>
          <w:tcPr>
            <w:tcW w:w="3998" w:type="dxa"/>
          </w:tcPr>
          <w:p w14:paraId="3CCB962B" w14:textId="36DF285C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25989B31" w14:textId="77777777" w:rsidTr="00F63BD9">
        <w:trPr>
          <w:trHeight w:val="166"/>
        </w:trPr>
        <w:tc>
          <w:tcPr>
            <w:tcW w:w="596" w:type="dxa"/>
            <w:vMerge/>
          </w:tcPr>
          <w:p w14:paraId="66AD4317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FF3A8F7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61A5DCE0" w14:textId="2512B41A" w:rsidR="00126A89" w:rsidRPr="00227D92" w:rsidRDefault="00562E0F" w:rsidP="00126A89">
            <w:pPr>
              <w:spacing w:after="0" w:line="240" w:lineRule="auto"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 xml:space="preserve">3.1.7. Replika turi būti pritaikyta 6 mm plastikiniams / biologiškai skaidomiems </w:t>
            </w:r>
            <w:proofErr w:type="spellStart"/>
            <w:r>
              <w:rPr>
                <w:rStyle w:val="FontStyle13"/>
                <w:b w:val="0"/>
              </w:rPr>
              <w:t>šratasvydžio</w:t>
            </w:r>
            <w:proofErr w:type="spellEnd"/>
            <w:r>
              <w:rPr>
                <w:rStyle w:val="FontStyle13"/>
                <w:b w:val="0"/>
              </w:rPr>
              <w:t xml:space="preserve"> šratams arba lygiavertei mokomajai amunicijai, jeigu tai atitinka saugos reikalavimus.</w:t>
            </w:r>
          </w:p>
        </w:tc>
        <w:tc>
          <w:tcPr>
            <w:tcW w:w="3998" w:type="dxa"/>
          </w:tcPr>
          <w:p w14:paraId="331772B7" w14:textId="71C28287" w:rsidR="00126A89" w:rsidRPr="005677A5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1A07122B" w14:textId="77777777" w:rsidTr="00F63BD9">
        <w:trPr>
          <w:trHeight w:val="514"/>
        </w:trPr>
        <w:tc>
          <w:tcPr>
            <w:tcW w:w="596" w:type="dxa"/>
            <w:vMerge/>
          </w:tcPr>
          <w:p w14:paraId="5D378DAB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742C791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17EED57A" w14:textId="40782CF2" w:rsidR="00126A89" w:rsidRPr="00A32316" w:rsidRDefault="00562E0F" w:rsidP="00A32316">
            <w:pPr>
              <w:spacing w:after="0" w:line="240" w:lineRule="auto"/>
              <w:jc w:val="both"/>
              <w:rPr>
                <w:rStyle w:val="FontStyle13"/>
                <w:rFonts w:asciiTheme="minorHAnsi" w:hAnsiTheme="minorHAnsi"/>
                <w:b w:val="0"/>
                <w:bCs w:val="0"/>
                <w:szCs w:val="24"/>
              </w:rPr>
            </w:pPr>
            <w:r>
              <w:rPr>
                <w:rStyle w:val="FontStyle13"/>
                <w:b w:val="0"/>
              </w:rPr>
              <w:t>3.1.</w:t>
            </w:r>
            <w:r w:rsidRPr="00A32316">
              <w:rPr>
                <w:rStyle w:val="FontStyle13"/>
                <w:b w:val="0"/>
              </w:rPr>
              <w:t xml:space="preserve">8.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 xml:space="preserve">Išėjimo greitis / energija turi atitikti Lietuvos Respublikos teisės aktų, </w:t>
            </w:r>
            <w:proofErr w:type="spellStart"/>
            <w:r w:rsidR="00A32316" w:rsidRPr="00A32316">
              <w:rPr>
                <w:rFonts w:ascii="Times New Roman" w:hAnsi="Times New Roman" w:cs="Times New Roman"/>
                <w:szCs w:val="24"/>
              </w:rPr>
              <w:t>šratasvydžio</w:t>
            </w:r>
            <w:proofErr w:type="spellEnd"/>
            <w:r w:rsidR="00A32316" w:rsidRPr="00A32316">
              <w:rPr>
                <w:rFonts w:ascii="Times New Roman" w:hAnsi="Times New Roman" w:cs="Times New Roman"/>
                <w:szCs w:val="24"/>
              </w:rPr>
              <w:t xml:space="preserve"> renginių ir mokymų saugos reikalavimus. Orientacinis išėjimo greitis - apie 350-400 FPS su 0,20 g šratu arba lygiavertis, neviršijant taikomų saugos ribų.</w:t>
            </w:r>
          </w:p>
        </w:tc>
        <w:tc>
          <w:tcPr>
            <w:tcW w:w="3998" w:type="dxa"/>
          </w:tcPr>
          <w:p w14:paraId="40806DF4" w14:textId="12895121" w:rsidR="00126A89" w:rsidRPr="005677A5" w:rsidRDefault="00A32316" w:rsidP="00126A89">
            <w:pPr>
              <w:tabs>
                <w:tab w:val="left" w:pos="32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233FEAA1" w14:textId="77777777" w:rsidTr="00E042D4">
        <w:trPr>
          <w:trHeight w:val="247"/>
        </w:trPr>
        <w:tc>
          <w:tcPr>
            <w:tcW w:w="596" w:type="dxa"/>
            <w:vMerge/>
          </w:tcPr>
          <w:p w14:paraId="3160844E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EC06C7E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170EF48B" w14:textId="04541F82" w:rsidR="00126A89" w:rsidRPr="00227D92" w:rsidRDefault="00562E0F" w:rsidP="00126A89">
            <w:pPr>
              <w:spacing w:after="0" w:line="240" w:lineRule="auto"/>
              <w:contextualSpacing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3.1.9.</w:t>
            </w:r>
            <w:r w:rsidR="00A32316" w:rsidRPr="002401F9">
              <w:rPr>
                <w:rFonts w:cs="Times New Roman"/>
                <w:szCs w:val="24"/>
              </w:rPr>
              <w:t xml:space="preserve">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 xml:space="preserve">Turi būti reguliuojamas arba gamintojo nustatytas </w:t>
            </w:r>
            <w:proofErr w:type="spellStart"/>
            <w:r w:rsidR="00A32316" w:rsidRPr="00A32316">
              <w:rPr>
                <w:rFonts w:ascii="Times New Roman" w:hAnsi="Times New Roman" w:cs="Times New Roman"/>
                <w:szCs w:val="24"/>
              </w:rPr>
              <w:t>Hop</w:t>
            </w:r>
            <w:proofErr w:type="spellEnd"/>
            <w:r w:rsidR="00A32316" w:rsidRPr="00A32316">
              <w:rPr>
                <w:rFonts w:ascii="Times New Roman" w:hAnsi="Times New Roman" w:cs="Times New Roman"/>
                <w:szCs w:val="24"/>
              </w:rPr>
              <w:t>-Up tipo šrato trajektorijos stabilizavimo mechanizmas arba lygiavertis sprendimas.</w:t>
            </w:r>
          </w:p>
        </w:tc>
        <w:tc>
          <w:tcPr>
            <w:tcW w:w="3998" w:type="dxa"/>
          </w:tcPr>
          <w:p w14:paraId="33C83903" w14:textId="7E8385EB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1F3EC887" w14:textId="77777777" w:rsidTr="00F63BD9">
        <w:trPr>
          <w:trHeight w:val="266"/>
        </w:trPr>
        <w:tc>
          <w:tcPr>
            <w:tcW w:w="596" w:type="dxa"/>
            <w:vMerge/>
          </w:tcPr>
          <w:p w14:paraId="0860C963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41A8168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07E32D3B" w14:textId="358130A6" w:rsidR="00126A89" w:rsidRPr="00227D92" w:rsidRDefault="00562E0F" w:rsidP="00126A89">
            <w:pPr>
              <w:spacing w:after="0" w:line="240" w:lineRule="auto"/>
              <w:contextualSpacing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3.1.10.</w:t>
            </w:r>
            <w:r w:rsidR="00A32316" w:rsidRPr="00D340ED">
              <w:rPr>
                <w:rFonts w:cs="Times New Roman"/>
                <w:szCs w:val="24"/>
              </w:rPr>
              <w:t xml:space="preserve">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>Komplekte turi būti ne mažiau kaip viena didelės talpos dėtuvė, kurios talpa – ne mažesnė kaip 200 šratų arba lygiavertė.</w:t>
            </w:r>
          </w:p>
        </w:tc>
        <w:tc>
          <w:tcPr>
            <w:tcW w:w="3998" w:type="dxa"/>
          </w:tcPr>
          <w:p w14:paraId="314AD79F" w14:textId="469069E8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378A2E61" w14:textId="77777777" w:rsidTr="00F63BD9">
        <w:trPr>
          <w:trHeight w:val="266"/>
        </w:trPr>
        <w:tc>
          <w:tcPr>
            <w:tcW w:w="596" w:type="dxa"/>
            <w:vMerge/>
          </w:tcPr>
          <w:p w14:paraId="1015608B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F256906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793ACB51" w14:textId="0A93093C" w:rsidR="00126A89" w:rsidRPr="00227D92" w:rsidRDefault="00562E0F" w:rsidP="00126A89">
            <w:pPr>
              <w:spacing w:after="0" w:line="240" w:lineRule="auto"/>
              <w:contextualSpacing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3.1.11.</w:t>
            </w:r>
            <w:r w:rsidR="00A32316" w:rsidRPr="002401F9">
              <w:rPr>
                <w:rFonts w:cs="Times New Roman"/>
                <w:szCs w:val="24"/>
              </w:rPr>
              <w:t xml:space="preserve">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>Turi būti sulankstoma, reguliuojama arba kitaip transportavimui ir naudojimui pritaikyta buožė arba lygiavertis konstrukcinis sprendimas.</w:t>
            </w:r>
          </w:p>
        </w:tc>
        <w:tc>
          <w:tcPr>
            <w:tcW w:w="3998" w:type="dxa"/>
          </w:tcPr>
          <w:p w14:paraId="5F96CED8" w14:textId="351D7A38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1D06FEE5" w14:textId="77777777" w:rsidTr="00F63BD9">
        <w:trPr>
          <w:trHeight w:val="266"/>
        </w:trPr>
        <w:tc>
          <w:tcPr>
            <w:tcW w:w="596" w:type="dxa"/>
            <w:vMerge/>
          </w:tcPr>
          <w:p w14:paraId="7E571418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DAAE037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4F6895CA" w14:textId="20D67389" w:rsidR="00126A89" w:rsidRPr="00227D92" w:rsidRDefault="00562E0F" w:rsidP="00126A89">
            <w:pPr>
              <w:spacing w:after="0" w:line="240" w:lineRule="auto"/>
              <w:contextualSpacing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3.1.12.</w:t>
            </w:r>
            <w:r w:rsidR="00A32316" w:rsidRPr="002401F9">
              <w:rPr>
                <w:rFonts w:cs="Times New Roman"/>
                <w:szCs w:val="24"/>
              </w:rPr>
              <w:t xml:space="preserve">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>Privalomas optinis taikiklis - integruotas arba komplekte pateikiamas optinis taikiklis, ne mažesnio kaip 3 kartų priartinimo arba lygiavertis. Optinis taikiklis turi būti pritaikytas naudoti su pateikiama replika.</w:t>
            </w:r>
          </w:p>
        </w:tc>
        <w:tc>
          <w:tcPr>
            <w:tcW w:w="3998" w:type="dxa"/>
          </w:tcPr>
          <w:p w14:paraId="7A47514D" w14:textId="7AFF8CD3" w:rsidR="00126A89" w:rsidRPr="00F63BD9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57CF5AE1" w14:textId="77777777" w:rsidTr="00F63BD9">
        <w:trPr>
          <w:trHeight w:val="266"/>
        </w:trPr>
        <w:tc>
          <w:tcPr>
            <w:tcW w:w="596" w:type="dxa"/>
            <w:vMerge/>
          </w:tcPr>
          <w:p w14:paraId="76534FA2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522FB40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5A0DBAC3" w14:textId="4E3C124D" w:rsidR="00126A89" w:rsidRPr="00227D92" w:rsidRDefault="00562E0F" w:rsidP="00126A89">
            <w:pPr>
              <w:spacing w:after="0" w:line="240" w:lineRule="auto"/>
              <w:contextualSpacing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3.1.13.</w:t>
            </w:r>
            <w:r w:rsidR="00A32316" w:rsidRPr="002401F9">
              <w:rPr>
                <w:rFonts w:cs="Times New Roman"/>
                <w:szCs w:val="24"/>
              </w:rPr>
              <w:t xml:space="preserve">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>Replika turi turėti mechaninius taikiklius ir (ar) montavimo bėgelį papildomiems priedams tvirtinti arba lygiavertį sprendimą.</w:t>
            </w:r>
          </w:p>
        </w:tc>
        <w:tc>
          <w:tcPr>
            <w:tcW w:w="3998" w:type="dxa"/>
          </w:tcPr>
          <w:p w14:paraId="5BC2B610" w14:textId="61377B1C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74EEF9D4" w14:textId="77777777" w:rsidTr="00F63BD9">
        <w:trPr>
          <w:trHeight w:val="266"/>
        </w:trPr>
        <w:tc>
          <w:tcPr>
            <w:tcW w:w="596" w:type="dxa"/>
            <w:vMerge/>
          </w:tcPr>
          <w:p w14:paraId="08D6A113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CEE17EA" w14:textId="77777777" w:rsidR="00126A89" w:rsidRDefault="00126A89" w:rsidP="00126A89">
            <w:pPr>
              <w:pStyle w:val="Title"/>
              <w:ind w:left="-108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451846D2" w14:textId="6BAE2F12" w:rsidR="00126A89" w:rsidRPr="00227D92" w:rsidRDefault="00562E0F" w:rsidP="00126A89">
            <w:pPr>
              <w:spacing w:after="0" w:line="240" w:lineRule="auto"/>
              <w:contextualSpacing/>
              <w:rPr>
                <w:rStyle w:val="FontStyle13"/>
                <w:b w:val="0"/>
              </w:rPr>
            </w:pPr>
            <w:r>
              <w:rPr>
                <w:rStyle w:val="FontStyle13"/>
                <w:b w:val="0"/>
              </w:rPr>
              <w:t>3.1.14.</w:t>
            </w:r>
            <w:r w:rsidR="00A32316" w:rsidRPr="002401F9">
              <w:rPr>
                <w:rFonts w:cs="Times New Roman"/>
                <w:szCs w:val="24"/>
              </w:rPr>
              <w:t xml:space="preserve"> </w:t>
            </w:r>
            <w:r w:rsidR="00A32316" w:rsidRPr="00A32316">
              <w:rPr>
                <w:rFonts w:ascii="Times New Roman" w:hAnsi="Times New Roman" w:cs="Times New Roman"/>
                <w:szCs w:val="24"/>
              </w:rPr>
              <w:t xml:space="preserve">Komplektacija: mokomoji </w:t>
            </w:r>
            <w:proofErr w:type="spellStart"/>
            <w:r w:rsidR="00A32316" w:rsidRPr="00A32316">
              <w:rPr>
                <w:rFonts w:ascii="Times New Roman" w:hAnsi="Times New Roman" w:cs="Times New Roman"/>
                <w:szCs w:val="24"/>
              </w:rPr>
              <w:t>šratasvydžio</w:t>
            </w:r>
            <w:proofErr w:type="spellEnd"/>
            <w:r w:rsidR="00A32316" w:rsidRPr="00A32316">
              <w:rPr>
                <w:rFonts w:ascii="Times New Roman" w:hAnsi="Times New Roman" w:cs="Times New Roman"/>
                <w:szCs w:val="24"/>
              </w:rPr>
              <w:t xml:space="preserve"> replika, optinis taikiklis, dėtuvė, akumuliatorius, įkroviklis, saugaus naudojimo / priežiūros instrukcija. Jeigu akumuliatorius ir įkroviklis tiekiami atskirai, tiekėjas turi aiškiai tai nurodyti pasiūlyme ir pateikti suderinamumo informaciją.</w:t>
            </w:r>
          </w:p>
        </w:tc>
        <w:tc>
          <w:tcPr>
            <w:tcW w:w="3998" w:type="dxa"/>
          </w:tcPr>
          <w:p w14:paraId="4F61C5D2" w14:textId="28C412D7" w:rsidR="00126A89" w:rsidRPr="00F63BD9" w:rsidRDefault="00126A89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126A89" w:rsidRPr="005677A5" w14:paraId="2CD51B4F" w14:textId="77777777" w:rsidTr="00E042D4">
        <w:trPr>
          <w:trHeight w:val="373"/>
        </w:trPr>
        <w:tc>
          <w:tcPr>
            <w:tcW w:w="596" w:type="dxa"/>
            <w:vMerge/>
          </w:tcPr>
          <w:p w14:paraId="3A3BC406" w14:textId="77777777" w:rsidR="00126A89" w:rsidRPr="00A52BA1" w:rsidRDefault="00126A89" w:rsidP="00126A89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1DBEDE0" w14:textId="77777777" w:rsidR="00126A89" w:rsidRPr="008C302B" w:rsidRDefault="00126A89" w:rsidP="00126A89">
            <w:pPr>
              <w:tabs>
                <w:tab w:val="left" w:pos="284"/>
                <w:tab w:val="left" w:pos="7020"/>
              </w:tabs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796" w:type="dxa"/>
            <w:gridSpan w:val="2"/>
          </w:tcPr>
          <w:p w14:paraId="1FAF8D86" w14:textId="73DB862C" w:rsidR="00126A89" w:rsidRPr="005677A5" w:rsidRDefault="00A32316" w:rsidP="00126A8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4</w:t>
            </w:r>
            <w:r w:rsidR="00126A89" w:rsidRPr="00385A95">
              <w:rPr>
                <w:rFonts w:ascii="Times New Roman" w:hAnsi="Times New Roman" w:cs="Times New Roman"/>
                <w:b/>
                <w:u w:val="single"/>
              </w:rPr>
              <w:t>. GARANTINIAI REIKALAVIMAI:</w:t>
            </w:r>
          </w:p>
        </w:tc>
      </w:tr>
      <w:tr w:rsidR="00A32316" w:rsidRPr="005677A5" w14:paraId="0B8DF190" w14:textId="466C48E5" w:rsidTr="00A32316">
        <w:trPr>
          <w:trHeight w:val="373"/>
        </w:trPr>
        <w:tc>
          <w:tcPr>
            <w:tcW w:w="596" w:type="dxa"/>
            <w:vMerge/>
          </w:tcPr>
          <w:p w14:paraId="3E1EDFDC" w14:textId="77777777" w:rsidR="00A32316" w:rsidRPr="00A52BA1" w:rsidRDefault="00A32316" w:rsidP="0035284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17ED5BC" w14:textId="77777777" w:rsidR="00A32316" w:rsidRPr="008C302B" w:rsidRDefault="00A32316" w:rsidP="00352849">
            <w:pPr>
              <w:tabs>
                <w:tab w:val="left" w:pos="284"/>
                <w:tab w:val="left" w:pos="7020"/>
              </w:tabs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795" w:type="dxa"/>
          </w:tcPr>
          <w:p w14:paraId="39DA6CD5" w14:textId="225D3E43" w:rsidR="00A32316" w:rsidRPr="00A32316" w:rsidRDefault="00A32316" w:rsidP="00352849">
            <w:pPr>
              <w:tabs>
                <w:tab w:val="left" w:pos="326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2316">
              <w:rPr>
                <w:rFonts w:ascii="Times New Roman" w:hAnsi="Times New Roman" w:cs="Times New Roman"/>
                <w:bCs/>
              </w:rPr>
              <w:t xml:space="preserve">4.1. </w:t>
            </w:r>
            <w:r w:rsidRPr="00A32316">
              <w:rPr>
                <w:rFonts w:ascii="Times New Roman" w:hAnsi="Times New Roman" w:cs="Times New Roman"/>
                <w:szCs w:val="24"/>
              </w:rPr>
              <w:t>Garantija prekei turi būti ne trumpesnė kaip 12 mėnesių nuo prekės perdavimo dienos;</w:t>
            </w:r>
          </w:p>
        </w:tc>
        <w:tc>
          <w:tcPr>
            <w:tcW w:w="4001" w:type="dxa"/>
          </w:tcPr>
          <w:p w14:paraId="43354AA3" w14:textId="16B00469" w:rsidR="00A32316" w:rsidRPr="00A32316" w:rsidRDefault="00A32316" w:rsidP="0035284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bCs/>
              </w:rPr>
            </w:pPr>
            <w:r w:rsidRPr="00F63BD9">
              <w:rPr>
                <w:rFonts w:ascii="Times New Roman" w:hAnsi="Times New Roman" w:cs="Times New Roman"/>
              </w:rPr>
              <w:t>TIKSLI REIKŠMĖ</w:t>
            </w:r>
          </w:p>
        </w:tc>
      </w:tr>
      <w:tr w:rsidR="00A32316" w:rsidRPr="005677A5" w14:paraId="4B71014C" w14:textId="3CDEE2EE" w:rsidTr="00A32316">
        <w:trPr>
          <w:trHeight w:val="373"/>
        </w:trPr>
        <w:tc>
          <w:tcPr>
            <w:tcW w:w="596" w:type="dxa"/>
            <w:vMerge/>
          </w:tcPr>
          <w:p w14:paraId="5F78CE0B" w14:textId="77777777" w:rsidR="00A32316" w:rsidRPr="00A52BA1" w:rsidRDefault="00A32316" w:rsidP="0035284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88566B2" w14:textId="77777777" w:rsidR="00A32316" w:rsidRPr="008C302B" w:rsidRDefault="00A32316" w:rsidP="00352849">
            <w:pPr>
              <w:tabs>
                <w:tab w:val="left" w:pos="284"/>
                <w:tab w:val="left" w:pos="7020"/>
              </w:tabs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795" w:type="dxa"/>
          </w:tcPr>
          <w:p w14:paraId="70C18750" w14:textId="0448112B" w:rsidR="00A32316" w:rsidRPr="00A32316" w:rsidRDefault="00A32316" w:rsidP="00352849">
            <w:pPr>
              <w:tabs>
                <w:tab w:val="left" w:pos="326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2316">
              <w:rPr>
                <w:rFonts w:ascii="Times New Roman" w:hAnsi="Times New Roman" w:cs="Times New Roman"/>
                <w:bCs/>
              </w:rPr>
              <w:t>4.2.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A32316">
              <w:rPr>
                <w:rFonts w:ascii="Times New Roman" w:hAnsi="Times New Roman" w:cs="Times New Roman"/>
                <w:szCs w:val="24"/>
              </w:rPr>
              <w:t>Garantiniu laikotarpiu tiekėjas turi pašalinti gamybos defektus, pakeisti netinkamas dalis arba pakeisti prekę į tinkamą, jeigu defektai atsirado ne dėl netinkamo naudojimo;</w:t>
            </w:r>
          </w:p>
        </w:tc>
        <w:tc>
          <w:tcPr>
            <w:tcW w:w="4001" w:type="dxa"/>
          </w:tcPr>
          <w:p w14:paraId="4DB4A531" w14:textId="1F355F90" w:rsidR="00A32316" w:rsidRPr="00A32316" w:rsidRDefault="00A32316" w:rsidP="0035284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A32316" w:rsidRPr="005677A5" w14:paraId="6C59D415" w14:textId="77777777" w:rsidTr="00A32316">
        <w:trPr>
          <w:trHeight w:val="373"/>
        </w:trPr>
        <w:tc>
          <w:tcPr>
            <w:tcW w:w="596" w:type="dxa"/>
            <w:vMerge/>
          </w:tcPr>
          <w:p w14:paraId="1BE919AF" w14:textId="77777777" w:rsidR="00A32316" w:rsidRPr="00A52BA1" w:rsidRDefault="00A32316" w:rsidP="0035284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88B1BF9" w14:textId="77777777" w:rsidR="00A32316" w:rsidRPr="008C302B" w:rsidRDefault="00A32316" w:rsidP="00352849">
            <w:pPr>
              <w:tabs>
                <w:tab w:val="left" w:pos="284"/>
                <w:tab w:val="left" w:pos="7020"/>
              </w:tabs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795" w:type="dxa"/>
          </w:tcPr>
          <w:p w14:paraId="6BBD11A5" w14:textId="24C0B090" w:rsidR="00A32316" w:rsidRPr="00A32316" w:rsidRDefault="00A32316" w:rsidP="00352849">
            <w:pPr>
              <w:tabs>
                <w:tab w:val="left" w:pos="3269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4.3. Garantija ir pretenzijų nagrinėjimas taikomi Lietuvos Respublikos teisės aktų nustatyta tvarka;</w:t>
            </w:r>
          </w:p>
        </w:tc>
        <w:tc>
          <w:tcPr>
            <w:tcW w:w="4001" w:type="dxa"/>
          </w:tcPr>
          <w:p w14:paraId="4F5AE040" w14:textId="5D9FCD7C" w:rsidR="00A32316" w:rsidRPr="00A32316" w:rsidRDefault="00A32316" w:rsidP="0035284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  <w:tr w:rsidR="00126A89" w:rsidRPr="005677A5" w14:paraId="1B66A735" w14:textId="77777777" w:rsidTr="00B32B4D">
        <w:trPr>
          <w:trHeight w:val="780"/>
        </w:trPr>
        <w:tc>
          <w:tcPr>
            <w:tcW w:w="596" w:type="dxa"/>
            <w:vMerge/>
          </w:tcPr>
          <w:p w14:paraId="07754EE2" w14:textId="77777777" w:rsidR="00126A89" w:rsidRPr="00A52BA1" w:rsidRDefault="00126A89" w:rsidP="00352849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A5FF584" w14:textId="77777777" w:rsidR="00126A89" w:rsidRPr="008C302B" w:rsidRDefault="00126A89" w:rsidP="00352849">
            <w:pPr>
              <w:tabs>
                <w:tab w:val="left" w:pos="284"/>
                <w:tab w:val="left" w:pos="7020"/>
              </w:tabs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798" w:type="dxa"/>
          </w:tcPr>
          <w:p w14:paraId="0E5A9263" w14:textId="6EF244C9" w:rsidR="00126A89" w:rsidRPr="00385A95" w:rsidRDefault="00352849" w:rsidP="00352849">
            <w:pPr>
              <w:tabs>
                <w:tab w:val="left" w:pos="284"/>
                <w:tab w:val="left" w:pos="567"/>
              </w:tabs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lang w:eastAsia="ar-SA"/>
              </w:rPr>
              <w:t>4</w:t>
            </w:r>
            <w:r w:rsidR="00126A89" w:rsidRPr="00385A95">
              <w:rPr>
                <w:rFonts w:ascii="Times New Roman" w:hAnsi="Times New Roman" w:cs="Times New Roman"/>
                <w:lang w:eastAsia="ar-SA"/>
              </w:rPr>
              <w:t>.</w:t>
            </w:r>
            <w:r>
              <w:rPr>
                <w:rFonts w:ascii="Times New Roman" w:hAnsi="Times New Roman" w:cs="Times New Roman"/>
                <w:lang w:eastAsia="ar-SA"/>
              </w:rPr>
              <w:t>4</w:t>
            </w:r>
            <w:r w:rsidR="00126A89" w:rsidRPr="00385A95">
              <w:rPr>
                <w:rFonts w:ascii="Times New Roman" w:hAnsi="Times New Roman" w:cs="Times New Roman"/>
                <w:lang w:eastAsia="ar-SA"/>
              </w:rPr>
              <w:t xml:space="preserve">. </w:t>
            </w:r>
            <w:r w:rsidR="00A32316">
              <w:rPr>
                <w:rFonts w:ascii="Times New Roman" w:hAnsi="Times New Roman" w:cs="Times New Roman"/>
                <w:lang w:eastAsia="ar-SA"/>
              </w:rPr>
              <w:t xml:space="preserve">Tiekėjas sugedus ginklams turėtų atlikti </w:t>
            </w:r>
            <w:proofErr w:type="spellStart"/>
            <w:r w:rsidR="00A32316">
              <w:rPr>
                <w:rFonts w:ascii="Times New Roman" w:hAnsi="Times New Roman" w:cs="Times New Roman"/>
                <w:lang w:eastAsia="ar-SA"/>
              </w:rPr>
              <w:t>šratasvydžio</w:t>
            </w:r>
            <w:proofErr w:type="spellEnd"/>
            <w:r w:rsidR="00A32316">
              <w:rPr>
                <w:rFonts w:ascii="Times New Roman" w:hAnsi="Times New Roman" w:cs="Times New Roman"/>
                <w:lang w:eastAsia="ar-SA"/>
              </w:rPr>
              <w:t xml:space="preserve"> replikos </w:t>
            </w:r>
            <w:proofErr w:type="spellStart"/>
            <w:r w:rsidR="00A32316">
              <w:rPr>
                <w:rFonts w:ascii="Times New Roman" w:hAnsi="Times New Roman" w:cs="Times New Roman"/>
                <w:lang w:eastAsia="ar-SA"/>
              </w:rPr>
              <w:t>defektavimo</w:t>
            </w:r>
            <w:proofErr w:type="spellEnd"/>
            <w:r w:rsidR="00A32316">
              <w:rPr>
                <w:rFonts w:ascii="Times New Roman" w:hAnsi="Times New Roman" w:cs="Times New Roman"/>
                <w:lang w:eastAsia="ar-SA"/>
              </w:rPr>
              <w:t xml:space="preserve"> bei remonto paslaugą.</w:t>
            </w:r>
          </w:p>
        </w:tc>
        <w:tc>
          <w:tcPr>
            <w:tcW w:w="3998" w:type="dxa"/>
          </w:tcPr>
          <w:p w14:paraId="43AE93BE" w14:textId="119ECB8B" w:rsidR="00126A89" w:rsidRPr="005677A5" w:rsidRDefault="00A32316" w:rsidP="00352849">
            <w:pPr>
              <w:tabs>
                <w:tab w:val="left" w:pos="326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TAIP/NE</w:t>
            </w:r>
          </w:p>
        </w:tc>
      </w:tr>
    </w:tbl>
    <w:p w14:paraId="06856012" w14:textId="77777777" w:rsidR="005677A5" w:rsidRDefault="005677A5" w:rsidP="0033692A">
      <w:pPr>
        <w:pStyle w:val="ListParagraph"/>
        <w:spacing w:after="0" w:line="240" w:lineRule="auto"/>
        <w:ind w:left="298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5677A5" w:rsidSect="0033692A">
      <w:pgSz w:w="12240" w:h="15840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1BA45" w14:textId="77777777" w:rsidR="00ED46AD" w:rsidRDefault="00ED46AD" w:rsidP="00B32B4D">
      <w:pPr>
        <w:spacing w:after="0" w:line="240" w:lineRule="auto"/>
      </w:pPr>
      <w:r>
        <w:separator/>
      </w:r>
    </w:p>
  </w:endnote>
  <w:endnote w:type="continuationSeparator" w:id="0">
    <w:p w14:paraId="01E32074" w14:textId="77777777" w:rsidR="00ED46AD" w:rsidRDefault="00ED46AD" w:rsidP="00B3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08DD1" w14:textId="77777777" w:rsidR="00ED46AD" w:rsidRDefault="00ED46AD" w:rsidP="00B32B4D">
      <w:pPr>
        <w:spacing w:after="0" w:line="240" w:lineRule="auto"/>
      </w:pPr>
      <w:r>
        <w:separator/>
      </w:r>
    </w:p>
  </w:footnote>
  <w:footnote w:type="continuationSeparator" w:id="0">
    <w:p w14:paraId="6497FF20" w14:textId="77777777" w:rsidR="00ED46AD" w:rsidRDefault="00ED46AD" w:rsidP="00B32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BE7"/>
    <w:multiLevelType w:val="multilevel"/>
    <w:tmpl w:val="977AC5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FC1B6E"/>
    <w:multiLevelType w:val="multilevel"/>
    <w:tmpl w:val="EE2CB9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33536B"/>
    <w:multiLevelType w:val="multilevel"/>
    <w:tmpl w:val="0C4652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ED6501"/>
    <w:multiLevelType w:val="multilevel"/>
    <w:tmpl w:val="41C0DA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4" w15:restartNumberingAfterBreak="0">
    <w:nsid w:val="0D7444AA"/>
    <w:multiLevelType w:val="hybridMultilevel"/>
    <w:tmpl w:val="8CC01B74"/>
    <w:lvl w:ilvl="0" w:tplc="0052C5C4">
      <w:start w:val="1"/>
      <w:numFmt w:val="decimal"/>
      <w:lvlText w:val="3.2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0A29"/>
    <w:multiLevelType w:val="hybridMultilevel"/>
    <w:tmpl w:val="BD1C6DF4"/>
    <w:lvl w:ilvl="0" w:tplc="0F929432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F3121"/>
    <w:multiLevelType w:val="hybridMultilevel"/>
    <w:tmpl w:val="B1629E1A"/>
    <w:lvl w:ilvl="0" w:tplc="0768A2CA">
      <w:numFmt w:val="bullet"/>
      <w:lvlText w:val="–"/>
      <w:lvlJc w:val="left"/>
      <w:pPr>
        <w:ind w:left="115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23942BFD"/>
    <w:multiLevelType w:val="multilevel"/>
    <w:tmpl w:val="FC38B7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lvlText w:val="3.1%3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554913"/>
    <w:multiLevelType w:val="hybridMultilevel"/>
    <w:tmpl w:val="35DC8F60"/>
    <w:lvl w:ilvl="0" w:tplc="1D0A8C7E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D742A"/>
    <w:multiLevelType w:val="hybridMultilevel"/>
    <w:tmpl w:val="55DA01AE"/>
    <w:lvl w:ilvl="0" w:tplc="B8EE11EE">
      <w:start w:val="1"/>
      <w:numFmt w:val="decimal"/>
      <w:lvlText w:val="3.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E2E12"/>
    <w:multiLevelType w:val="multilevel"/>
    <w:tmpl w:val="3DC05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CD744FC"/>
    <w:multiLevelType w:val="hybridMultilevel"/>
    <w:tmpl w:val="4776D0EE"/>
    <w:lvl w:ilvl="0" w:tplc="F36864FA">
      <w:start w:val="1"/>
      <w:numFmt w:val="decimal"/>
      <w:lvlText w:val="2.3.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62282"/>
    <w:multiLevelType w:val="multilevel"/>
    <w:tmpl w:val="75302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4C13AD8"/>
    <w:multiLevelType w:val="hybridMultilevel"/>
    <w:tmpl w:val="8AAE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313B8"/>
    <w:multiLevelType w:val="hybridMultilevel"/>
    <w:tmpl w:val="61BE2876"/>
    <w:lvl w:ilvl="0" w:tplc="2716FF80">
      <w:start w:val="1"/>
      <w:numFmt w:val="decimal"/>
      <w:lvlText w:val="%1."/>
      <w:lvlJc w:val="left"/>
      <w:pPr>
        <w:ind w:left="9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5" w15:restartNumberingAfterBreak="0">
    <w:nsid w:val="656353DC"/>
    <w:multiLevelType w:val="hybridMultilevel"/>
    <w:tmpl w:val="CB946ADC"/>
    <w:lvl w:ilvl="0" w:tplc="06EE4362">
      <w:start w:val="10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349" w:hanging="360"/>
      </w:pPr>
    </w:lvl>
    <w:lvl w:ilvl="2" w:tplc="0427001B" w:tentative="1">
      <w:start w:val="1"/>
      <w:numFmt w:val="lowerRoman"/>
      <w:lvlText w:val="%3."/>
      <w:lvlJc w:val="right"/>
      <w:pPr>
        <w:ind w:left="4069" w:hanging="180"/>
      </w:pPr>
    </w:lvl>
    <w:lvl w:ilvl="3" w:tplc="0427000F" w:tentative="1">
      <w:start w:val="1"/>
      <w:numFmt w:val="decimal"/>
      <w:lvlText w:val="%4."/>
      <w:lvlJc w:val="left"/>
      <w:pPr>
        <w:ind w:left="4789" w:hanging="360"/>
      </w:pPr>
    </w:lvl>
    <w:lvl w:ilvl="4" w:tplc="04270019" w:tentative="1">
      <w:start w:val="1"/>
      <w:numFmt w:val="lowerLetter"/>
      <w:lvlText w:val="%5."/>
      <w:lvlJc w:val="left"/>
      <w:pPr>
        <w:ind w:left="5509" w:hanging="360"/>
      </w:pPr>
    </w:lvl>
    <w:lvl w:ilvl="5" w:tplc="0427001B" w:tentative="1">
      <w:start w:val="1"/>
      <w:numFmt w:val="lowerRoman"/>
      <w:lvlText w:val="%6."/>
      <w:lvlJc w:val="right"/>
      <w:pPr>
        <w:ind w:left="6229" w:hanging="180"/>
      </w:pPr>
    </w:lvl>
    <w:lvl w:ilvl="6" w:tplc="0427000F" w:tentative="1">
      <w:start w:val="1"/>
      <w:numFmt w:val="decimal"/>
      <w:lvlText w:val="%7."/>
      <w:lvlJc w:val="left"/>
      <w:pPr>
        <w:ind w:left="6949" w:hanging="360"/>
      </w:pPr>
    </w:lvl>
    <w:lvl w:ilvl="7" w:tplc="04270019" w:tentative="1">
      <w:start w:val="1"/>
      <w:numFmt w:val="lowerLetter"/>
      <w:lvlText w:val="%8."/>
      <w:lvlJc w:val="left"/>
      <w:pPr>
        <w:ind w:left="7669" w:hanging="360"/>
      </w:pPr>
    </w:lvl>
    <w:lvl w:ilvl="8" w:tplc="0427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6" w15:restartNumberingAfterBreak="0">
    <w:nsid w:val="669F270D"/>
    <w:multiLevelType w:val="multilevel"/>
    <w:tmpl w:val="66A8BF66"/>
    <w:lvl w:ilvl="0">
      <w:start w:val="1"/>
      <w:numFmt w:val="decimal"/>
      <w:lvlText w:val="3.1.%1."/>
      <w:lvlJc w:val="left"/>
      <w:pPr>
        <w:ind w:left="138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3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97" w:hanging="1440"/>
      </w:pPr>
      <w:rPr>
        <w:rFonts w:hint="default"/>
      </w:rPr>
    </w:lvl>
  </w:abstractNum>
  <w:abstractNum w:abstractNumId="17" w15:restartNumberingAfterBreak="0">
    <w:nsid w:val="70873002"/>
    <w:multiLevelType w:val="multilevel"/>
    <w:tmpl w:val="EBD256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18" w15:restartNumberingAfterBreak="0">
    <w:nsid w:val="76B72607"/>
    <w:multiLevelType w:val="hybridMultilevel"/>
    <w:tmpl w:val="DBDE51F8"/>
    <w:lvl w:ilvl="0" w:tplc="CBA8A6B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76164"/>
    <w:multiLevelType w:val="hybridMultilevel"/>
    <w:tmpl w:val="8B9C44FE"/>
    <w:lvl w:ilvl="0" w:tplc="7D70CAD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61CC4"/>
    <w:multiLevelType w:val="hybridMultilevel"/>
    <w:tmpl w:val="8B20C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553222">
    <w:abstractNumId w:val="20"/>
  </w:num>
  <w:num w:numId="2" w16cid:durableId="1571423698">
    <w:abstractNumId w:val="7"/>
  </w:num>
  <w:num w:numId="3" w16cid:durableId="714934159">
    <w:abstractNumId w:val="14"/>
  </w:num>
  <w:num w:numId="4" w16cid:durableId="1643461270">
    <w:abstractNumId w:val="16"/>
  </w:num>
  <w:num w:numId="5" w16cid:durableId="29183066">
    <w:abstractNumId w:val="9"/>
  </w:num>
  <w:num w:numId="6" w16cid:durableId="224296857">
    <w:abstractNumId w:val="4"/>
  </w:num>
  <w:num w:numId="7" w16cid:durableId="175728929">
    <w:abstractNumId w:val="5"/>
  </w:num>
  <w:num w:numId="8" w16cid:durableId="1536120067">
    <w:abstractNumId w:val="2"/>
  </w:num>
  <w:num w:numId="9" w16cid:durableId="195511548">
    <w:abstractNumId w:val="8"/>
  </w:num>
  <w:num w:numId="10" w16cid:durableId="53625357">
    <w:abstractNumId w:val="11"/>
  </w:num>
  <w:num w:numId="11" w16cid:durableId="932863587">
    <w:abstractNumId w:val="17"/>
  </w:num>
  <w:num w:numId="12" w16cid:durableId="2087338182">
    <w:abstractNumId w:val="3"/>
  </w:num>
  <w:num w:numId="13" w16cid:durableId="1833182470">
    <w:abstractNumId w:val="15"/>
  </w:num>
  <w:num w:numId="14" w16cid:durableId="1145438883">
    <w:abstractNumId w:val="6"/>
  </w:num>
  <w:num w:numId="15" w16cid:durableId="43338280">
    <w:abstractNumId w:val="12"/>
  </w:num>
  <w:num w:numId="16" w16cid:durableId="301930622">
    <w:abstractNumId w:val="10"/>
  </w:num>
  <w:num w:numId="17" w16cid:durableId="915944333">
    <w:abstractNumId w:val="0"/>
  </w:num>
  <w:num w:numId="18" w16cid:durableId="181362886">
    <w:abstractNumId w:val="1"/>
  </w:num>
  <w:num w:numId="19" w16cid:durableId="1885174036">
    <w:abstractNumId w:val="13"/>
  </w:num>
  <w:num w:numId="20" w16cid:durableId="532839697">
    <w:abstractNumId w:val="18"/>
  </w:num>
  <w:num w:numId="21" w16cid:durableId="21205672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C55"/>
    <w:rsid w:val="000674E1"/>
    <w:rsid w:val="0009259B"/>
    <w:rsid w:val="000A3A14"/>
    <w:rsid w:val="00112596"/>
    <w:rsid w:val="0012643A"/>
    <w:rsid w:val="00126A89"/>
    <w:rsid w:val="00127351"/>
    <w:rsid w:val="001C3008"/>
    <w:rsid w:val="001D3DE5"/>
    <w:rsid w:val="001E70DC"/>
    <w:rsid w:val="001E78FE"/>
    <w:rsid w:val="001F3444"/>
    <w:rsid w:val="00227D92"/>
    <w:rsid w:val="002474C0"/>
    <w:rsid w:val="0025047B"/>
    <w:rsid w:val="00277C10"/>
    <w:rsid w:val="00281EA8"/>
    <w:rsid w:val="002D08BA"/>
    <w:rsid w:val="00305180"/>
    <w:rsid w:val="00310C55"/>
    <w:rsid w:val="003174B9"/>
    <w:rsid w:val="0033692A"/>
    <w:rsid w:val="00341B1E"/>
    <w:rsid w:val="00352849"/>
    <w:rsid w:val="00385A95"/>
    <w:rsid w:val="003B1451"/>
    <w:rsid w:val="003B5BBC"/>
    <w:rsid w:val="003E335C"/>
    <w:rsid w:val="00400192"/>
    <w:rsid w:val="00415F32"/>
    <w:rsid w:val="004514F1"/>
    <w:rsid w:val="004518ED"/>
    <w:rsid w:val="00496F1D"/>
    <w:rsid w:val="004D0DC7"/>
    <w:rsid w:val="00553AD7"/>
    <w:rsid w:val="00562E0F"/>
    <w:rsid w:val="005677A5"/>
    <w:rsid w:val="00650178"/>
    <w:rsid w:val="00677758"/>
    <w:rsid w:val="0068667C"/>
    <w:rsid w:val="006B725F"/>
    <w:rsid w:val="006F3A4D"/>
    <w:rsid w:val="007019FF"/>
    <w:rsid w:val="007033A2"/>
    <w:rsid w:val="0071556B"/>
    <w:rsid w:val="0079086E"/>
    <w:rsid w:val="00796D81"/>
    <w:rsid w:val="007A5AE8"/>
    <w:rsid w:val="007B4CD5"/>
    <w:rsid w:val="00812900"/>
    <w:rsid w:val="008259EF"/>
    <w:rsid w:val="008976ED"/>
    <w:rsid w:val="008B1FC3"/>
    <w:rsid w:val="008C302B"/>
    <w:rsid w:val="00947FCF"/>
    <w:rsid w:val="0095690D"/>
    <w:rsid w:val="00964B43"/>
    <w:rsid w:val="009F4E33"/>
    <w:rsid w:val="00A26156"/>
    <w:rsid w:val="00A32316"/>
    <w:rsid w:val="00A403EE"/>
    <w:rsid w:val="00A52BA1"/>
    <w:rsid w:val="00A81DDB"/>
    <w:rsid w:val="00A90DB5"/>
    <w:rsid w:val="00B148B0"/>
    <w:rsid w:val="00B32B4D"/>
    <w:rsid w:val="00B44438"/>
    <w:rsid w:val="00B46CCD"/>
    <w:rsid w:val="00BA08EB"/>
    <w:rsid w:val="00BA7E34"/>
    <w:rsid w:val="00BB3083"/>
    <w:rsid w:val="00BB5D67"/>
    <w:rsid w:val="00BC5A4B"/>
    <w:rsid w:val="00BD4E5D"/>
    <w:rsid w:val="00BD7B0D"/>
    <w:rsid w:val="00BE4AF5"/>
    <w:rsid w:val="00C36AF1"/>
    <w:rsid w:val="00C61F61"/>
    <w:rsid w:val="00CA6739"/>
    <w:rsid w:val="00CD6601"/>
    <w:rsid w:val="00CF03D8"/>
    <w:rsid w:val="00D05CDC"/>
    <w:rsid w:val="00E04144"/>
    <w:rsid w:val="00E042D4"/>
    <w:rsid w:val="00E230E2"/>
    <w:rsid w:val="00E37963"/>
    <w:rsid w:val="00E479D1"/>
    <w:rsid w:val="00ED46AD"/>
    <w:rsid w:val="00F4402A"/>
    <w:rsid w:val="00F6377B"/>
    <w:rsid w:val="00F63BD9"/>
    <w:rsid w:val="00F816AA"/>
    <w:rsid w:val="00FA6C1C"/>
    <w:rsid w:val="00FE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6F422"/>
  <w15:chartTrackingRefBased/>
  <w15:docId w15:val="{30C29EEF-5696-42F9-9661-DC9CE030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C1C"/>
    <w:pPr>
      <w:spacing w:after="200" w:line="276" w:lineRule="auto"/>
    </w:pPr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Medium Grid 1 - Accent 21,List Paragraph3,List Paragrap,Buletai,Bullet EY,List Paragraph21,List Paragraph1,List Paragraph2,lp1,Use Case List Paragraph,Numbering,ERP-List Paragraph,List Paragraph11,List Paragraph111,Paragraph,Bullet 1"/>
    <w:basedOn w:val="Normal"/>
    <w:link w:val="ListParagraphChar"/>
    <w:uiPriority w:val="34"/>
    <w:qFormat/>
    <w:rsid w:val="007B4CD5"/>
    <w:pPr>
      <w:spacing w:after="160" w:line="259" w:lineRule="auto"/>
      <w:ind w:left="720"/>
    </w:pPr>
    <w:rPr>
      <w:rFonts w:ascii="Calibri" w:eastAsia="Calibri" w:hAnsi="Calibri" w:cs="Calibri"/>
      <w:lang w:eastAsia="lt-LT"/>
    </w:rPr>
  </w:style>
  <w:style w:type="character" w:customStyle="1" w:styleId="ListParagraphChar">
    <w:name w:val="List Paragraph Char"/>
    <w:aliases w:val="Medium Grid 1 - Accent 21 Char,List Paragraph3 Char,List Paragrap Char,Buletai Char,Bullet EY Char,List Paragraph21 Char,List Paragraph1 Char,List Paragraph2 Char,lp1 Char,Use Case List Paragraph Char,Numbering Char,Paragraph Char"/>
    <w:link w:val="ListParagraph"/>
    <w:uiPriority w:val="34"/>
    <w:locked/>
    <w:rsid w:val="007B4CD5"/>
    <w:rPr>
      <w:rFonts w:ascii="Calibri" w:eastAsia="Calibri" w:hAnsi="Calibri" w:cs="Calibri"/>
      <w:lang w:val="lt-LT" w:eastAsia="lt-LT"/>
    </w:rPr>
  </w:style>
  <w:style w:type="paragraph" w:styleId="NoSpacing">
    <w:name w:val="No Spacing"/>
    <w:uiPriority w:val="1"/>
    <w:qFormat/>
    <w:rsid w:val="00305180"/>
    <w:pPr>
      <w:spacing w:after="0" w:line="240" w:lineRule="auto"/>
    </w:pPr>
    <w:rPr>
      <w:lang w:val="lt-LT"/>
    </w:rPr>
  </w:style>
  <w:style w:type="paragraph" w:styleId="Title">
    <w:name w:val="Title"/>
    <w:basedOn w:val="Normal"/>
    <w:link w:val="TitleChar"/>
    <w:qFormat/>
    <w:rsid w:val="005677A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677A5"/>
    <w:rPr>
      <w:rFonts w:ascii="Times New Roman" w:eastAsia="Times New Roman" w:hAnsi="Times New Roman" w:cs="Times New Roman"/>
      <w:b/>
      <w:caps/>
      <w:sz w:val="24"/>
      <w:szCs w:val="24"/>
      <w:lang w:val="lt-LT"/>
    </w:rPr>
  </w:style>
  <w:style w:type="character" w:customStyle="1" w:styleId="FontStyle13">
    <w:name w:val="Font Style13"/>
    <w:uiPriority w:val="99"/>
    <w:rsid w:val="00227D92"/>
    <w:rPr>
      <w:rFonts w:ascii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32B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B4D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B32B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B4D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45A1F-D14E-4B82-9CF3-B7E47472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3428</Words>
  <Characters>1955</Characters>
  <Application>Microsoft Office Word</Application>
  <DocSecurity>4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ITT prie KAM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Satkauskiene</dc:creator>
  <cp:lastModifiedBy>Arnas Zalys</cp:lastModifiedBy>
  <cp:revision>2</cp:revision>
  <dcterms:created xsi:type="dcterms:W3CDTF">2026-09-23T07:36:00Z</dcterms:created>
  <dcterms:modified xsi:type="dcterms:W3CDTF">2026-09-23T07:36:00Z</dcterms:modified>
</cp:coreProperties>
</file>