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481D7" w14:textId="77777777" w:rsidR="00D46819" w:rsidRDefault="00D46819" w:rsidP="00D46819">
      <w:pPr>
        <w:tabs>
          <w:tab w:val="left" w:pos="4095"/>
        </w:tabs>
      </w:pPr>
    </w:p>
    <w:p w14:paraId="61E5C25C" w14:textId="77777777" w:rsidR="00D46819" w:rsidRDefault="00D46819" w:rsidP="00D46819">
      <w:pPr>
        <w:tabs>
          <w:tab w:val="left" w:pos="4095"/>
        </w:tabs>
        <w:jc w:val="right"/>
        <w:rPr>
          <w:lang w:val="lt-LT"/>
        </w:rPr>
      </w:pPr>
      <w:r>
        <w:rPr>
          <w:lang w:val="lt-LT"/>
        </w:rPr>
        <w:t>1 priedas</w:t>
      </w:r>
    </w:p>
    <w:p w14:paraId="465E3889" w14:textId="77777777" w:rsidR="00D46819" w:rsidRDefault="00D46819" w:rsidP="00D46819">
      <w:pPr>
        <w:jc w:val="center"/>
        <w:rPr>
          <w:b/>
          <w:lang w:val="lt-LT"/>
        </w:rPr>
      </w:pPr>
      <w:r>
        <w:rPr>
          <w:b/>
          <w:lang w:val="lt-LT"/>
        </w:rPr>
        <w:t xml:space="preserve">PASIŪLYMAS </w:t>
      </w:r>
    </w:p>
    <w:p w14:paraId="27ABCCF1" w14:textId="77777777" w:rsidR="00D46819" w:rsidRDefault="00D46819" w:rsidP="00D46819">
      <w:pPr>
        <w:jc w:val="center"/>
        <w:rPr>
          <w:b/>
          <w:lang w:val="lt-LT"/>
        </w:rPr>
      </w:pPr>
      <w:r>
        <w:rPr>
          <w:b/>
          <w:lang w:val="lt-LT"/>
        </w:rPr>
        <w:t>DĖL BEPILOČIO ORLAIVIO PIRKIMO</w:t>
      </w:r>
    </w:p>
    <w:p w14:paraId="04E205FB" w14:textId="77777777" w:rsidR="00D46819" w:rsidRDefault="00D46819" w:rsidP="00D46819">
      <w:pPr>
        <w:jc w:val="center"/>
        <w:rPr>
          <w:b/>
        </w:rPr>
      </w:pPr>
    </w:p>
    <w:tbl>
      <w:tblPr>
        <w:tblW w:w="0" w:type="auto"/>
        <w:tblInd w:w="3588" w:type="dxa"/>
        <w:tblBorders>
          <w:insideV w:val="single" w:sz="4" w:space="0" w:color="auto"/>
        </w:tblBorders>
        <w:tblLook w:val="01E0" w:firstRow="1" w:lastRow="1" w:firstColumn="1" w:lastColumn="1" w:noHBand="0" w:noVBand="0"/>
      </w:tblPr>
      <w:tblGrid>
        <w:gridCol w:w="2640"/>
      </w:tblGrid>
      <w:tr w:rsidR="00D46819" w14:paraId="64068FF5" w14:textId="77777777" w:rsidTr="00D46819">
        <w:tc>
          <w:tcPr>
            <w:tcW w:w="2640" w:type="dxa"/>
            <w:tcBorders>
              <w:top w:val="nil"/>
              <w:left w:val="nil"/>
              <w:bottom w:val="single" w:sz="4" w:space="0" w:color="auto"/>
              <w:right w:val="nil"/>
            </w:tcBorders>
          </w:tcPr>
          <w:p w14:paraId="6E0C2C26" w14:textId="77777777" w:rsidR="00D46819" w:rsidRDefault="00D46819">
            <w:pPr>
              <w:jc w:val="both"/>
              <w:rPr>
                <w:lang w:val="lt-LT"/>
              </w:rPr>
            </w:pPr>
          </w:p>
        </w:tc>
      </w:tr>
      <w:tr w:rsidR="00D46819" w14:paraId="6EC28807" w14:textId="77777777" w:rsidTr="00D46819">
        <w:tc>
          <w:tcPr>
            <w:tcW w:w="2640" w:type="dxa"/>
            <w:tcBorders>
              <w:top w:val="single" w:sz="4" w:space="0" w:color="auto"/>
              <w:left w:val="nil"/>
              <w:bottom w:val="nil"/>
              <w:right w:val="nil"/>
            </w:tcBorders>
            <w:hideMark/>
          </w:tcPr>
          <w:p w14:paraId="6ACDA868" w14:textId="77777777" w:rsidR="00D46819" w:rsidRDefault="00D46819">
            <w:pPr>
              <w:jc w:val="center"/>
              <w:rPr>
                <w:i/>
                <w:lang w:val="lt-LT"/>
              </w:rPr>
            </w:pPr>
            <w:r>
              <w:rPr>
                <w:i/>
                <w:lang w:val="lt-LT"/>
              </w:rPr>
              <w:t>Data</w:t>
            </w:r>
          </w:p>
        </w:tc>
      </w:tr>
      <w:tr w:rsidR="00D46819" w14:paraId="0FB83197" w14:textId="77777777" w:rsidTr="00D46819">
        <w:tc>
          <w:tcPr>
            <w:tcW w:w="2640" w:type="dxa"/>
            <w:tcBorders>
              <w:top w:val="nil"/>
              <w:left w:val="nil"/>
              <w:bottom w:val="single" w:sz="4" w:space="0" w:color="auto"/>
              <w:right w:val="nil"/>
            </w:tcBorders>
          </w:tcPr>
          <w:p w14:paraId="37E96443" w14:textId="77777777" w:rsidR="00D46819" w:rsidRDefault="00D46819">
            <w:pPr>
              <w:jc w:val="center"/>
              <w:rPr>
                <w:lang w:val="lt-LT"/>
              </w:rPr>
            </w:pPr>
          </w:p>
        </w:tc>
      </w:tr>
      <w:tr w:rsidR="00D46819" w14:paraId="1710389E" w14:textId="77777777" w:rsidTr="00D46819">
        <w:tc>
          <w:tcPr>
            <w:tcW w:w="2640" w:type="dxa"/>
            <w:tcBorders>
              <w:top w:val="single" w:sz="4" w:space="0" w:color="auto"/>
              <w:left w:val="nil"/>
              <w:bottom w:val="nil"/>
              <w:right w:val="nil"/>
            </w:tcBorders>
            <w:hideMark/>
          </w:tcPr>
          <w:p w14:paraId="285319C4" w14:textId="77777777" w:rsidR="00D46819" w:rsidRDefault="00D46819">
            <w:pPr>
              <w:jc w:val="center"/>
              <w:rPr>
                <w:i/>
                <w:lang w:val="lt-LT"/>
              </w:rPr>
            </w:pPr>
            <w:r>
              <w:rPr>
                <w:i/>
                <w:lang w:val="lt-LT"/>
              </w:rPr>
              <w:t>Vieta</w:t>
            </w:r>
          </w:p>
        </w:tc>
      </w:tr>
    </w:tbl>
    <w:p w14:paraId="6458B2A7" w14:textId="77777777" w:rsidR="00D46819" w:rsidRDefault="00D46819" w:rsidP="00D46819">
      <w:pPr>
        <w:jc w:val="both"/>
        <w:rPr>
          <w:lang w:val="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D46819" w14:paraId="6B39D725"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39CAA5C8" w14:textId="77777777" w:rsidR="00D46819" w:rsidRDefault="00D46819">
            <w:pPr>
              <w:jc w:val="both"/>
              <w:rPr>
                <w:i/>
                <w:iCs/>
                <w:lang w:val="lt-LT"/>
              </w:rPr>
            </w:pPr>
            <w:r>
              <w:rPr>
                <w:i/>
                <w:iCs/>
                <w:lang w:val="lt-LT"/>
              </w:rPr>
              <w:t>Tiekėjo pavadinimas (jeigu dalyvauja ūkio subjektų grupė, surašomi visi dalyvių pavadinimai)</w:t>
            </w:r>
          </w:p>
        </w:tc>
        <w:tc>
          <w:tcPr>
            <w:tcW w:w="4644" w:type="dxa"/>
            <w:tcBorders>
              <w:top w:val="single" w:sz="4" w:space="0" w:color="auto"/>
              <w:left w:val="single" w:sz="4" w:space="0" w:color="auto"/>
              <w:bottom w:val="single" w:sz="4" w:space="0" w:color="auto"/>
              <w:right w:val="single" w:sz="4" w:space="0" w:color="auto"/>
            </w:tcBorders>
          </w:tcPr>
          <w:p w14:paraId="2E46BFD3" w14:textId="77777777" w:rsidR="00D46819" w:rsidRDefault="00D46819">
            <w:pPr>
              <w:jc w:val="both"/>
              <w:rPr>
                <w:lang w:val="lt-LT"/>
              </w:rPr>
            </w:pPr>
          </w:p>
        </w:tc>
      </w:tr>
      <w:tr w:rsidR="00D46819" w14:paraId="3358C94D"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24FF89F3" w14:textId="77777777" w:rsidR="00D46819" w:rsidRDefault="00D46819">
            <w:pPr>
              <w:jc w:val="both"/>
              <w:rPr>
                <w:i/>
                <w:iCs/>
                <w:lang w:val="lt-LT"/>
              </w:rPr>
            </w:pPr>
            <w:r>
              <w:rPr>
                <w:i/>
                <w:iCs/>
                <w:lang w:val="lt-LT"/>
              </w:rPr>
              <w:t>Tiekėjo adresas (jeigu dalyvauja ūkio subjektų grupė, surašomi visi dalyvių adresai)</w:t>
            </w:r>
          </w:p>
        </w:tc>
        <w:tc>
          <w:tcPr>
            <w:tcW w:w="4644" w:type="dxa"/>
            <w:tcBorders>
              <w:top w:val="single" w:sz="4" w:space="0" w:color="auto"/>
              <w:left w:val="single" w:sz="4" w:space="0" w:color="auto"/>
              <w:bottom w:val="single" w:sz="4" w:space="0" w:color="auto"/>
              <w:right w:val="single" w:sz="4" w:space="0" w:color="auto"/>
            </w:tcBorders>
          </w:tcPr>
          <w:p w14:paraId="7A5BEB24" w14:textId="77777777" w:rsidR="00D46819" w:rsidRDefault="00D46819">
            <w:pPr>
              <w:jc w:val="both"/>
              <w:rPr>
                <w:lang w:val="lt-LT"/>
              </w:rPr>
            </w:pPr>
          </w:p>
        </w:tc>
      </w:tr>
      <w:tr w:rsidR="00D46819" w14:paraId="111F2287"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702F674F" w14:textId="77777777" w:rsidR="00D46819" w:rsidRDefault="00D46819">
            <w:pPr>
              <w:jc w:val="both"/>
              <w:rPr>
                <w:i/>
                <w:iCs/>
                <w:lang w:val="lt-LT"/>
              </w:rPr>
            </w:pPr>
            <w:r>
              <w:rPr>
                <w:i/>
                <w:iCs/>
                <w:lang w:val="lt-LT"/>
              </w:rPr>
              <w:t>Įmonės (kodas) (-ai)</w:t>
            </w:r>
          </w:p>
        </w:tc>
        <w:tc>
          <w:tcPr>
            <w:tcW w:w="4644" w:type="dxa"/>
            <w:tcBorders>
              <w:top w:val="single" w:sz="4" w:space="0" w:color="auto"/>
              <w:left w:val="single" w:sz="4" w:space="0" w:color="auto"/>
              <w:bottom w:val="single" w:sz="4" w:space="0" w:color="auto"/>
              <w:right w:val="single" w:sz="4" w:space="0" w:color="auto"/>
            </w:tcBorders>
          </w:tcPr>
          <w:p w14:paraId="659B47D2" w14:textId="77777777" w:rsidR="00D46819" w:rsidRDefault="00D46819">
            <w:pPr>
              <w:jc w:val="both"/>
              <w:rPr>
                <w:lang w:val="lt-LT"/>
              </w:rPr>
            </w:pPr>
          </w:p>
        </w:tc>
      </w:tr>
      <w:tr w:rsidR="00D46819" w14:paraId="763423EA"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727C4359" w14:textId="77777777" w:rsidR="00D46819" w:rsidRDefault="00D46819">
            <w:pPr>
              <w:jc w:val="both"/>
              <w:rPr>
                <w:i/>
                <w:iCs/>
                <w:lang w:val="lt-LT"/>
              </w:rPr>
            </w:pPr>
            <w:r>
              <w:rPr>
                <w:i/>
                <w:iCs/>
                <w:lang w:val="lt-LT"/>
              </w:rPr>
              <w:t>Už pasiūlymą atsakingo asmens vardas, pavardė</w:t>
            </w:r>
          </w:p>
        </w:tc>
        <w:tc>
          <w:tcPr>
            <w:tcW w:w="4644" w:type="dxa"/>
            <w:tcBorders>
              <w:top w:val="single" w:sz="4" w:space="0" w:color="auto"/>
              <w:left w:val="single" w:sz="4" w:space="0" w:color="auto"/>
              <w:bottom w:val="single" w:sz="4" w:space="0" w:color="auto"/>
              <w:right w:val="single" w:sz="4" w:space="0" w:color="auto"/>
            </w:tcBorders>
          </w:tcPr>
          <w:p w14:paraId="243090EA" w14:textId="77777777" w:rsidR="00D46819" w:rsidRDefault="00D46819">
            <w:pPr>
              <w:jc w:val="both"/>
              <w:rPr>
                <w:lang w:val="lt-LT"/>
              </w:rPr>
            </w:pPr>
          </w:p>
        </w:tc>
      </w:tr>
      <w:tr w:rsidR="00D46819" w14:paraId="2ECF0BCB"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4952D014" w14:textId="77777777" w:rsidR="00D46819" w:rsidRDefault="00D46819">
            <w:pPr>
              <w:jc w:val="both"/>
              <w:rPr>
                <w:i/>
                <w:iCs/>
                <w:lang w:val="lt-LT"/>
              </w:rPr>
            </w:pPr>
            <w:r>
              <w:rPr>
                <w:i/>
                <w:iCs/>
                <w:lang w:val="lt-LT"/>
              </w:rPr>
              <w:t>Telefono numeris</w:t>
            </w:r>
          </w:p>
        </w:tc>
        <w:tc>
          <w:tcPr>
            <w:tcW w:w="4644" w:type="dxa"/>
            <w:tcBorders>
              <w:top w:val="single" w:sz="4" w:space="0" w:color="auto"/>
              <w:left w:val="single" w:sz="4" w:space="0" w:color="auto"/>
              <w:bottom w:val="single" w:sz="4" w:space="0" w:color="auto"/>
              <w:right w:val="single" w:sz="4" w:space="0" w:color="auto"/>
            </w:tcBorders>
          </w:tcPr>
          <w:p w14:paraId="090563B7" w14:textId="77777777" w:rsidR="00D46819" w:rsidRDefault="00D46819">
            <w:pPr>
              <w:jc w:val="both"/>
              <w:rPr>
                <w:lang w:val="lt-LT"/>
              </w:rPr>
            </w:pPr>
          </w:p>
        </w:tc>
      </w:tr>
      <w:tr w:rsidR="00D46819" w14:paraId="06AC682D" w14:textId="77777777" w:rsidTr="00D46819">
        <w:tc>
          <w:tcPr>
            <w:tcW w:w="5211" w:type="dxa"/>
            <w:tcBorders>
              <w:top w:val="single" w:sz="4" w:space="0" w:color="auto"/>
              <w:left w:val="single" w:sz="4" w:space="0" w:color="auto"/>
              <w:bottom w:val="single" w:sz="4" w:space="0" w:color="auto"/>
              <w:right w:val="single" w:sz="4" w:space="0" w:color="auto"/>
            </w:tcBorders>
            <w:hideMark/>
          </w:tcPr>
          <w:p w14:paraId="580439F2" w14:textId="77777777" w:rsidR="00D46819" w:rsidRDefault="00D46819">
            <w:pPr>
              <w:jc w:val="both"/>
              <w:rPr>
                <w:i/>
                <w:iCs/>
                <w:lang w:val="lt-LT"/>
              </w:rPr>
            </w:pPr>
            <w:r>
              <w:rPr>
                <w:i/>
                <w:iCs/>
                <w:lang w:val="lt-LT"/>
              </w:rPr>
              <w:t>El. pašto adresas</w:t>
            </w:r>
          </w:p>
        </w:tc>
        <w:tc>
          <w:tcPr>
            <w:tcW w:w="4644" w:type="dxa"/>
            <w:tcBorders>
              <w:top w:val="single" w:sz="4" w:space="0" w:color="auto"/>
              <w:left w:val="single" w:sz="4" w:space="0" w:color="auto"/>
              <w:bottom w:val="single" w:sz="4" w:space="0" w:color="auto"/>
              <w:right w:val="single" w:sz="4" w:space="0" w:color="auto"/>
            </w:tcBorders>
          </w:tcPr>
          <w:p w14:paraId="352FD287" w14:textId="77777777" w:rsidR="00D46819" w:rsidRDefault="00D46819">
            <w:pPr>
              <w:jc w:val="both"/>
              <w:rPr>
                <w:lang w:val="lt-LT"/>
              </w:rPr>
            </w:pPr>
          </w:p>
        </w:tc>
      </w:tr>
    </w:tbl>
    <w:p w14:paraId="1F2545BD" w14:textId="77777777" w:rsidR="00D46819" w:rsidRDefault="00D46819" w:rsidP="00D46819">
      <w:pPr>
        <w:jc w:val="both"/>
      </w:pPr>
    </w:p>
    <w:p w14:paraId="67329771" w14:textId="77777777" w:rsidR="00C0531A" w:rsidRPr="00C0531A" w:rsidRDefault="00C0531A" w:rsidP="00C0531A">
      <w:pPr>
        <w:ind w:right="-1" w:firstLine="720"/>
        <w:jc w:val="both"/>
        <w:rPr>
          <w:lang w:val="lt-LT"/>
        </w:rPr>
      </w:pPr>
      <w:r w:rsidRPr="00C0531A">
        <w:rPr>
          <w:lang w:val="lt-LT"/>
        </w:rPr>
        <w:t>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1AE8BB6B" w14:textId="77777777" w:rsidR="00C0531A" w:rsidRPr="00C0531A" w:rsidRDefault="00C0531A" w:rsidP="00C0531A">
      <w:pPr>
        <w:ind w:right="-1" w:firstLine="720"/>
        <w:jc w:val="both"/>
        <w:rPr>
          <w:lang w:val="lt-LT"/>
        </w:rPr>
      </w:pPr>
      <w:r w:rsidRPr="00C0531A">
        <w:rPr>
          <w:lang w:val="lt-LT"/>
        </w:rPr>
        <w:t>Suprantame, kad išaiškėjus aukščiau nurodytoms aplinkybėms būsime pašalinti iš šio pirkimo ir mūsų pateiktas pasiūlymas bus atmestas.</w:t>
      </w:r>
    </w:p>
    <w:p w14:paraId="6D6ACAE4" w14:textId="77777777" w:rsidR="00C0531A" w:rsidRPr="00C0531A" w:rsidRDefault="00C0531A" w:rsidP="00C0531A">
      <w:pPr>
        <w:ind w:right="-1" w:firstLine="720"/>
        <w:jc w:val="both"/>
        <w:rPr>
          <w:lang w:val="lt-LT"/>
        </w:rPr>
      </w:pPr>
      <w:r w:rsidRPr="00C0531A">
        <w:rPr>
          <w:lang w:val="lt-LT"/>
        </w:rPr>
        <w:t>Siūlomos prekės atitinka keliamus reikalavimus, yra kokybiškos.</w:t>
      </w:r>
    </w:p>
    <w:p w14:paraId="11C22CA2" w14:textId="34F6708F" w:rsidR="00D46819" w:rsidRDefault="00C0531A" w:rsidP="00C0531A">
      <w:pPr>
        <w:ind w:right="-1" w:firstLine="720"/>
        <w:jc w:val="both"/>
        <w:rPr>
          <w:lang w:val="lt-LT"/>
        </w:rPr>
      </w:pPr>
      <w:r w:rsidRPr="00C0531A">
        <w:rPr>
          <w:lang w:val="lt-LT"/>
        </w:rPr>
        <w:t>Šiuo pasiūlymu pažymime, kad sutinkame su visomis pirkimo ir sutarties projekto bendrosios dalies sąlygomis.</w:t>
      </w:r>
    </w:p>
    <w:p w14:paraId="21FDE193" w14:textId="77777777" w:rsidR="00C0531A" w:rsidRDefault="00C0531A" w:rsidP="00C0531A">
      <w:pPr>
        <w:ind w:right="-1" w:firstLine="720"/>
        <w:jc w:val="both"/>
        <w:rPr>
          <w:lang w:val="lt-LT"/>
        </w:rPr>
      </w:pPr>
    </w:p>
    <w:p w14:paraId="6136FF78" w14:textId="0BB0CD95" w:rsidR="00D46819" w:rsidRDefault="00D46819" w:rsidP="00D46819">
      <w:pPr>
        <w:ind w:firstLine="720"/>
        <w:jc w:val="both"/>
        <w:rPr>
          <w:lang w:val="lt-LT"/>
        </w:rPr>
      </w:pPr>
      <w:r>
        <w:rPr>
          <w:b/>
          <w:bCs/>
          <w:lang w:val="lt-LT"/>
        </w:rPr>
        <w:t>Šiam pirkimui taikomi:</w:t>
      </w:r>
      <w:r>
        <w:rPr>
          <w:lang w:val="lt-LT"/>
        </w:rPr>
        <w:t xml:space="preserve"> </w:t>
      </w:r>
      <w:r w:rsidR="00CD39A8">
        <w:rPr>
          <w:lang w:val="lt-LT"/>
        </w:rPr>
        <w:t>i</w:t>
      </w:r>
      <w:r>
        <w:rPr>
          <w:lang w:val="lt-LT"/>
        </w:rPr>
        <w:t xml:space="preserve">šimtinai nacionalinis pašalinimo pagrindas dėl paskirtos baudžiamojo poveikio priemonės (VPĮ 46 str. </w:t>
      </w:r>
      <w:r w:rsidR="00823B4B" w:rsidRPr="00823B4B">
        <w:t>2</w:t>
      </w:r>
      <w:r w:rsidR="00823B4B" w:rsidRPr="00823B4B">
        <w:rPr>
          <w:vertAlign w:val="superscript"/>
        </w:rPr>
        <w:t>1</w:t>
      </w:r>
      <w:r>
        <w:rPr>
          <w:lang w:val="lt-LT"/>
        </w:rPr>
        <w:t xml:space="preserve"> d.). </w:t>
      </w:r>
    </w:p>
    <w:p w14:paraId="56711FBE" w14:textId="53E49C9E" w:rsidR="00C0531A" w:rsidRPr="0095389A" w:rsidRDefault="00D46819" w:rsidP="0095389A">
      <w:pPr>
        <w:ind w:firstLine="720"/>
        <w:jc w:val="both"/>
        <w:rPr>
          <w:lang w:val="lt-LT"/>
        </w:rPr>
      </w:pPr>
      <w:r>
        <w:rPr>
          <w:lang w:val="lt-LT"/>
        </w:rPr>
        <w:t xml:space="preserve">Ar ekonominės veiklos vykdytojui yra taikoma sąlyga, kad jis yra </w:t>
      </w:r>
      <w:r>
        <w:rPr>
          <w:u w:val="single"/>
          <w:lang w:val="lt-LT"/>
        </w:rPr>
        <w:t>neatlikęs</w:t>
      </w:r>
      <w:r>
        <w:rPr>
          <w:lang w:val="lt-LT"/>
        </w:rPr>
        <w:t xml:space="preserve"> jam paskirtos baudžiamojo poveikio priemonės – uždraudimo juridiniam asmeniui dalyvauti viešuosiuose pirkimuose?</w:t>
      </w:r>
    </w:p>
    <w:p w14:paraId="1875D84C" w14:textId="7B9D23BE" w:rsidR="00D46819" w:rsidRDefault="00D46819" w:rsidP="00C0531A">
      <w:pPr>
        <w:ind w:firstLine="720"/>
        <w:jc w:val="both"/>
      </w:pPr>
      <w:proofErr w:type="spellStart"/>
      <w:r>
        <w:t>Jūsų</w:t>
      </w:r>
      <w:proofErr w:type="spellEnd"/>
      <w:r>
        <w:t xml:space="preserve"> </w:t>
      </w:r>
      <w:proofErr w:type="spellStart"/>
      <w:r>
        <w:t>atsakymas</w:t>
      </w:r>
      <w:proofErr w:type="spellEnd"/>
      <w:r>
        <w:t xml:space="preserve">: </w:t>
      </w:r>
      <w:r w:rsidR="00C0531A">
        <w:t xml:space="preserve">                       </w:t>
      </w:r>
      <w:r>
        <w:rPr>
          <w:rFonts w:ascii="Segoe UI Symbol" w:hAnsi="Segoe UI Symbol" w:cs="Segoe UI Symbol"/>
        </w:rPr>
        <w:t xml:space="preserve">❍ </w:t>
      </w:r>
      <w:proofErr w:type="spellStart"/>
      <w:r>
        <w:t>Taip</w:t>
      </w:r>
      <w:proofErr w:type="spellEnd"/>
      <w:r w:rsidR="00C0531A">
        <w:t xml:space="preserve">                          </w:t>
      </w:r>
      <w:r>
        <w:rPr>
          <w:rFonts w:ascii="Segoe UI Symbol" w:hAnsi="Segoe UI Symbol" w:cs="Segoe UI Symbol"/>
        </w:rPr>
        <w:t xml:space="preserve">❍ </w:t>
      </w:r>
      <w:r>
        <w:t>Ne</w:t>
      </w:r>
    </w:p>
    <w:p w14:paraId="2FFDE741" w14:textId="77777777" w:rsidR="00C0531A" w:rsidRDefault="00C0531A" w:rsidP="00C0531A">
      <w:pPr>
        <w:jc w:val="both"/>
        <w:rPr>
          <w:lang w:val="lt-LT"/>
        </w:rPr>
      </w:pPr>
    </w:p>
    <w:p w14:paraId="3A9D6E86" w14:textId="5F2CC73F" w:rsidR="00C0531A" w:rsidRDefault="00C0531A" w:rsidP="00C0531A">
      <w:pPr>
        <w:ind w:firstLine="540"/>
        <w:jc w:val="center"/>
        <w:rPr>
          <w:b/>
        </w:rPr>
      </w:pPr>
      <w:proofErr w:type="spellStart"/>
      <w:r>
        <w:rPr>
          <w:b/>
        </w:rPr>
        <w:t>Siūlome</w:t>
      </w:r>
      <w:proofErr w:type="spellEnd"/>
      <w:r>
        <w:rPr>
          <w:b/>
        </w:rPr>
        <w:t xml:space="preserve"> </w:t>
      </w:r>
      <w:proofErr w:type="spellStart"/>
      <w:r>
        <w:rPr>
          <w:b/>
        </w:rPr>
        <w:t>šias</w:t>
      </w:r>
      <w:proofErr w:type="spellEnd"/>
      <w:r>
        <w:rPr>
          <w:b/>
        </w:rPr>
        <w:t xml:space="preserve"> </w:t>
      </w:r>
      <w:proofErr w:type="spellStart"/>
      <w:r>
        <w:rPr>
          <w:b/>
        </w:rPr>
        <w:t>prekes</w:t>
      </w:r>
      <w:proofErr w:type="spellEnd"/>
      <w:r>
        <w:rPr>
          <w:b/>
        </w:rPr>
        <w:t xml:space="preserve"> </w:t>
      </w:r>
      <w:proofErr w:type="spellStart"/>
      <w:r w:rsidR="0095389A">
        <w:rPr>
          <w:b/>
        </w:rPr>
        <w:t>pagal</w:t>
      </w:r>
      <w:proofErr w:type="spellEnd"/>
      <w:r w:rsidR="0095389A">
        <w:rPr>
          <w:b/>
        </w:rPr>
        <w:t xml:space="preserve"> </w:t>
      </w:r>
      <w:proofErr w:type="spellStart"/>
      <w:r w:rsidR="0095389A">
        <w:rPr>
          <w:b/>
        </w:rPr>
        <w:t>kompletaciją</w:t>
      </w:r>
      <w:proofErr w:type="spellEnd"/>
      <w:r w:rsidR="0095389A">
        <w:rPr>
          <w:b/>
        </w:rPr>
        <w:t xml:space="preserve"> </w:t>
      </w:r>
      <w:r>
        <w:rPr>
          <w:b/>
        </w:rPr>
        <w:t>(</w:t>
      </w:r>
      <w:proofErr w:type="spellStart"/>
      <w:r>
        <w:rPr>
          <w:b/>
        </w:rPr>
        <w:t>prekės</w:t>
      </w:r>
      <w:proofErr w:type="spellEnd"/>
      <w:r>
        <w:rPr>
          <w:b/>
        </w:rPr>
        <w:t xml:space="preserve"> </w:t>
      </w:r>
      <w:proofErr w:type="spellStart"/>
      <w:r>
        <w:rPr>
          <w:b/>
        </w:rPr>
        <w:t>pavadinimas</w:t>
      </w:r>
      <w:proofErr w:type="spellEnd"/>
      <w:r>
        <w:rPr>
          <w:b/>
        </w:rPr>
        <w:t xml:space="preserve">, </w:t>
      </w:r>
      <w:proofErr w:type="spellStart"/>
      <w:r>
        <w:rPr>
          <w:b/>
        </w:rPr>
        <w:t>modelis</w:t>
      </w:r>
      <w:proofErr w:type="spellEnd"/>
      <w:r>
        <w:rPr>
          <w:b/>
        </w:rPr>
        <w:t xml:space="preserve">, </w:t>
      </w:r>
      <w:proofErr w:type="spellStart"/>
      <w:r>
        <w:rPr>
          <w:b/>
        </w:rPr>
        <w:t>kiekiai</w:t>
      </w:r>
      <w:proofErr w:type="spellEnd"/>
      <w:proofErr w:type="gramStart"/>
      <w:r>
        <w:rPr>
          <w:b/>
        </w:rPr>
        <w:t>)</w:t>
      </w:r>
      <w:r w:rsidR="00B87B3C">
        <w:rPr>
          <w:b/>
        </w:rPr>
        <w:t xml:space="preserve"> </w:t>
      </w:r>
      <w:r>
        <w:rPr>
          <w:b/>
        </w:rPr>
        <w:t>:</w:t>
      </w:r>
      <w:proofErr w:type="gramEnd"/>
    </w:p>
    <w:p w14:paraId="2368ADD4" w14:textId="77777777" w:rsidR="00C0531A" w:rsidRDefault="00C0531A" w:rsidP="00C0531A">
      <w:pPr>
        <w:ind w:firstLine="540"/>
        <w:jc w:val="center"/>
        <w:rPr>
          <w:b/>
        </w:rPr>
      </w:pPr>
    </w:p>
    <w:tbl>
      <w:tblPr>
        <w:tblW w:w="960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20" w:firstRow="1" w:lastRow="0" w:firstColumn="0" w:lastColumn="0" w:noHBand="0" w:noVBand="0"/>
      </w:tblPr>
      <w:tblGrid>
        <w:gridCol w:w="522"/>
        <w:gridCol w:w="3688"/>
        <w:gridCol w:w="1560"/>
        <w:gridCol w:w="993"/>
        <w:gridCol w:w="1419"/>
        <w:gridCol w:w="1418"/>
      </w:tblGrid>
      <w:tr w:rsidR="00C0531A" w14:paraId="13D3FF61" w14:textId="77777777" w:rsidTr="00D54FCC">
        <w:trPr>
          <w:trHeight w:val="826"/>
        </w:trPr>
        <w:tc>
          <w:tcPr>
            <w:tcW w:w="5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5D037" w14:textId="77777777" w:rsidR="00C0531A" w:rsidRDefault="00C0531A">
            <w:pPr>
              <w:spacing w:line="276" w:lineRule="auto"/>
              <w:jc w:val="center"/>
              <w:rPr>
                <w:b/>
                <w:kern w:val="2"/>
                <w:sz w:val="22"/>
                <w:szCs w:val="22"/>
                <w14:ligatures w14:val="standardContextual"/>
              </w:rPr>
            </w:pPr>
            <w:proofErr w:type="spellStart"/>
            <w:r>
              <w:rPr>
                <w:b/>
                <w:kern w:val="2"/>
                <w:sz w:val="22"/>
                <w:szCs w:val="22"/>
                <w14:ligatures w14:val="standardContextual"/>
              </w:rPr>
              <w:t>Eil</w:t>
            </w:r>
            <w:proofErr w:type="spellEnd"/>
            <w:r>
              <w:rPr>
                <w:b/>
                <w:kern w:val="2"/>
                <w:sz w:val="22"/>
                <w:szCs w:val="22"/>
                <w14:ligatures w14:val="standardContextual"/>
              </w:rPr>
              <w:t>. Nr.</w:t>
            </w:r>
          </w:p>
        </w:tc>
        <w:tc>
          <w:tcPr>
            <w:tcW w:w="36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31970A" w14:textId="77777777" w:rsidR="00C0531A" w:rsidRDefault="00C0531A">
            <w:pPr>
              <w:spacing w:line="276" w:lineRule="auto"/>
              <w:jc w:val="center"/>
              <w:rPr>
                <w:b/>
                <w:kern w:val="2"/>
                <w:sz w:val="22"/>
                <w:szCs w:val="22"/>
                <w14:ligatures w14:val="standardContextual"/>
              </w:rPr>
            </w:pPr>
            <w:proofErr w:type="spellStart"/>
            <w:r>
              <w:rPr>
                <w:b/>
                <w:kern w:val="2"/>
                <w:sz w:val="22"/>
                <w:szCs w:val="22"/>
                <w14:ligatures w14:val="standardContextual"/>
              </w:rPr>
              <w:t>Prekės</w:t>
            </w:r>
            <w:proofErr w:type="spellEnd"/>
            <w:r>
              <w:rPr>
                <w:b/>
                <w:kern w:val="2"/>
                <w:sz w:val="22"/>
                <w:szCs w:val="22"/>
                <w14:ligatures w14:val="standardContextual"/>
              </w:rPr>
              <w:t xml:space="preserve"> </w:t>
            </w:r>
            <w:proofErr w:type="spellStart"/>
            <w:r>
              <w:rPr>
                <w:b/>
                <w:kern w:val="2"/>
                <w:sz w:val="22"/>
                <w:szCs w:val="22"/>
                <w14:ligatures w14:val="standardContextual"/>
              </w:rPr>
              <w:t>pavadinimas</w:t>
            </w:r>
            <w:proofErr w:type="spellEnd"/>
            <w:r>
              <w:rPr>
                <w:b/>
                <w:kern w:val="2"/>
                <w:sz w:val="22"/>
                <w:szCs w:val="22"/>
                <w14:ligatures w14:val="standardContextual"/>
              </w:rPr>
              <w:t xml:space="preserve">, </w:t>
            </w:r>
            <w:proofErr w:type="spellStart"/>
            <w:r>
              <w:rPr>
                <w:b/>
                <w:kern w:val="2"/>
                <w:sz w:val="22"/>
                <w:szCs w:val="22"/>
                <w14:ligatures w14:val="standardContextual"/>
              </w:rPr>
              <w:t>modelis</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7C11EF" w14:textId="77777777" w:rsidR="00C0531A" w:rsidRDefault="00C0531A">
            <w:pPr>
              <w:spacing w:line="276" w:lineRule="auto"/>
              <w:jc w:val="center"/>
              <w:rPr>
                <w:b/>
                <w:kern w:val="2"/>
                <w:sz w:val="22"/>
                <w:szCs w:val="22"/>
                <w14:ligatures w14:val="standardContextual"/>
              </w:rPr>
            </w:pPr>
            <w:r>
              <w:rPr>
                <w:b/>
                <w:spacing w:val="-5"/>
                <w:kern w:val="2"/>
                <w:sz w:val="22"/>
                <w:szCs w:val="22"/>
                <w14:ligatures w14:val="standardContextual"/>
              </w:rPr>
              <w:t xml:space="preserve">Mato </w:t>
            </w:r>
            <w:proofErr w:type="spellStart"/>
            <w:r>
              <w:rPr>
                <w:b/>
                <w:spacing w:val="-5"/>
                <w:kern w:val="2"/>
                <w:sz w:val="22"/>
                <w:szCs w:val="22"/>
                <w14:ligatures w14:val="standardContextual"/>
              </w:rPr>
              <w:t>vnt</w:t>
            </w:r>
            <w:proofErr w:type="spellEnd"/>
            <w:r>
              <w:rPr>
                <w:b/>
                <w:spacing w:val="-5"/>
                <w:kern w:val="2"/>
                <w:sz w:val="22"/>
                <w:szCs w:val="22"/>
                <w14:ligatures w14:val="standardContextual"/>
              </w:rPr>
              <w:t>.</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C8B33F" w14:textId="77777777" w:rsidR="00C0531A" w:rsidRDefault="00C0531A">
            <w:pPr>
              <w:spacing w:line="276" w:lineRule="auto"/>
              <w:jc w:val="center"/>
              <w:rPr>
                <w:b/>
                <w:kern w:val="2"/>
                <w:sz w:val="22"/>
                <w:szCs w:val="22"/>
                <w14:ligatures w14:val="standardContextual"/>
              </w:rPr>
            </w:pPr>
            <w:proofErr w:type="spellStart"/>
            <w:r>
              <w:rPr>
                <w:b/>
                <w:kern w:val="2"/>
                <w:sz w:val="22"/>
                <w:szCs w:val="22"/>
                <w14:ligatures w14:val="standardContextual"/>
              </w:rPr>
              <w:t>Kiekis</w:t>
            </w:r>
            <w:proofErr w:type="spellEnd"/>
          </w:p>
        </w:tc>
        <w:tc>
          <w:tcPr>
            <w:tcW w:w="1419" w:type="dxa"/>
            <w:tcBorders>
              <w:top w:val="single" w:sz="4" w:space="0" w:color="auto"/>
              <w:left w:val="single" w:sz="4" w:space="0" w:color="auto"/>
              <w:bottom w:val="single" w:sz="4" w:space="0" w:color="auto"/>
              <w:right w:val="single" w:sz="4" w:space="0" w:color="auto"/>
            </w:tcBorders>
            <w:vAlign w:val="center"/>
            <w:hideMark/>
          </w:tcPr>
          <w:p w14:paraId="31916549" w14:textId="77777777" w:rsidR="00C0531A" w:rsidRDefault="00C0531A">
            <w:pPr>
              <w:spacing w:line="276" w:lineRule="auto"/>
              <w:jc w:val="center"/>
              <w:rPr>
                <w:b/>
                <w:kern w:val="2"/>
                <w:lang w:eastAsia="lt-LT"/>
                <w14:ligatures w14:val="standardContextual"/>
              </w:rPr>
            </w:pPr>
            <w:proofErr w:type="spellStart"/>
            <w:r>
              <w:rPr>
                <w:b/>
                <w:kern w:val="2"/>
                <w:lang w:eastAsia="lt-LT"/>
                <w14:ligatures w14:val="standardContextual"/>
              </w:rPr>
              <w:t>Vnt</w:t>
            </w:r>
            <w:proofErr w:type="spellEnd"/>
            <w:r>
              <w:rPr>
                <w:b/>
                <w:kern w:val="2"/>
                <w:lang w:eastAsia="lt-LT"/>
                <w14:ligatures w14:val="standardContextual"/>
              </w:rPr>
              <w:t xml:space="preserve">. </w:t>
            </w:r>
            <w:proofErr w:type="spellStart"/>
            <w:r>
              <w:rPr>
                <w:b/>
                <w:kern w:val="2"/>
                <w:lang w:eastAsia="lt-LT"/>
                <w14:ligatures w14:val="standardContextual"/>
              </w:rPr>
              <w:t>kaina</w:t>
            </w:r>
            <w:proofErr w:type="spellEnd"/>
            <w:r>
              <w:rPr>
                <w:b/>
                <w:kern w:val="2"/>
                <w:lang w:eastAsia="lt-LT"/>
                <w14:ligatures w14:val="standardContextual"/>
              </w:rPr>
              <w:t xml:space="preserve"> </w:t>
            </w:r>
            <w:proofErr w:type="spellStart"/>
            <w:r>
              <w:rPr>
                <w:b/>
                <w:kern w:val="2"/>
                <w:lang w:eastAsia="lt-LT"/>
                <w14:ligatures w14:val="standardContextual"/>
              </w:rPr>
              <w:t>Eur</w:t>
            </w:r>
            <w:proofErr w:type="spellEnd"/>
            <w:r>
              <w:rPr>
                <w:b/>
                <w:kern w:val="2"/>
                <w:lang w:eastAsia="lt-LT"/>
                <w14:ligatures w14:val="standardContextual"/>
              </w:rPr>
              <w:t xml:space="preserve"> (</w:t>
            </w:r>
            <w:proofErr w:type="spellStart"/>
            <w:r>
              <w:rPr>
                <w:b/>
                <w:kern w:val="2"/>
                <w:lang w:eastAsia="lt-LT"/>
                <w14:ligatures w14:val="standardContextual"/>
              </w:rPr>
              <w:t>su</w:t>
            </w:r>
            <w:proofErr w:type="spellEnd"/>
            <w:r>
              <w:rPr>
                <w:b/>
                <w:kern w:val="2"/>
                <w:lang w:eastAsia="lt-LT"/>
                <w14:ligatures w14:val="standardContextual"/>
              </w:rPr>
              <w:t xml:space="preserve"> PVM)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E75C7D" w14:textId="77777777" w:rsidR="00C0531A" w:rsidRDefault="00C0531A">
            <w:pPr>
              <w:spacing w:line="276" w:lineRule="auto"/>
              <w:jc w:val="center"/>
              <w:rPr>
                <w:b/>
                <w:kern w:val="2"/>
                <w:lang w:eastAsia="lt-LT"/>
                <w14:ligatures w14:val="standardContextual"/>
              </w:rPr>
            </w:pPr>
            <w:r>
              <w:rPr>
                <w:b/>
                <w:kern w:val="2"/>
                <w14:ligatures w14:val="standardContextual"/>
              </w:rPr>
              <w:t xml:space="preserve">Suma </w:t>
            </w:r>
            <w:proofErr w:type="spellStart"/>
            <w:r>
              <w:rPr>
                <w:b/>
                <w:kern w:val="2"/>
                <w14:ligatures w14:val="standardContextual"/>
              </w:rPr>
              <w:t>Eur</w:t>
            </w:r>
            <w:proofErr w:type="spellEnd"/>
            <w:r>
              <w:rPr>
                <w:b/>
                <w:kern w:val="2"/>
                <w14:ligatures w14:val="standardContextual"/>
              </w:rPr>
              <w:t xml:space="preserve"> (</w:t>
            </w:r>
            <w:proofErr w:type="spellStart"/>
            <w:r>
              <w:rPr>
                <w:b/>
                <w:kern w:val="2"/>
                <w14:ligatures w14:val="standardContextual"/>
              </w:rPr>
              <w:t>su</w:t>
            </w:r>
            <w:proofErr w:type="spellEnd"/>
            <w:r>
              <w:rPr>
                <w:b/>
                <w:kern w:val="2"/>
                <w14:ligatures w14:val="standardContextual"/>
              </w:rPr>
              <w:t xml:space="preserve"> PVM)</w:t>
            </w:r>
          </w:p>
        </w:tc>
      </w:tr>
      <w:tr w:rsidR="00C0531A" w14:paraId="722F2493" w14:textId="77777777" w:rsidTr="00D54FCC">
        <w:trPr>
          <w:trHeight w:val="184"/>
        </w:trPr>
        <w:tc>
          <w:tcPr>
            <w:tcW w:w="5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8E928" w14:textId="77777777" w:rsidR="00C0531A" w:rsidRDefault="00C0531A">
            <w:pPr>
              <w:spacing w:line="276" w:lineRule="auto"/>
              <w:jc w:val="center"/>
              <w:rPr>
                <w:b/>
                <w:kern w:val="2"/>
                <w:sz w:val="22"/>
                <w:szCs w:val="22"/>
                <w14:ligatures w14:val="standardContextual"/>
              </w:rPr>
            </w:pPr>
            <w:r w:rsidRPr="00BC531B">
              <w:rPr>
                <w:b/>
                <w:color w:val="000000" w:themeColor="text1"/>
                <w:kern w:val="2"/>
                <w:sz w:val="22"/>
                <w:szCs w:val="22"/>
                <w14:ligatures w14:val="standardContextual"/>
              </w:rPr>
              <w:t xml:space="preserve">1. </w:t>
            </w:r>
          </w:p>
        </w:tc>
        <w:tc>
          <w:tcPr>
            <w:tcW w:w="3688" w:type="dxa"/>
            <w:tcBorders>
              <w:top w:val="single" w:sz="4" w:space="0" w:color="auto"/>
              <w:left w:val="single" w:sz="4" w:space="0" w:color="auto"/>
              <w:bottom w:val="single" w:sz="4" w:space="0" w:color="auto"/>
              <w:right w:val="single" w:sz="4" w:space="0" w:color="auto"/>
            </w:tcBorders>
            <w:shd w:val="clear" w:color="auto" w:fill="FFFFFF"/>
            <w:vAlign w:val="center"/>
          </w:tcPr>
          <w:p w14:paraId="561570DB" w14:textId="5ADA9874" w:rsidR="00C0531A" w:rsidRDefault="00D54FCC" w:rsidP="0095389A">
            <w:pPr>
              <w:spacing w:line="276" w:lineRule="auto"/>
              <w:rPr>
                <w:b/>
                <w:kern w:val="2"/>
                <w:sz w:val="22"/>
                <w:szCs w:val="22"/>
                <w14:ligatures w14:val="standardContextual"/>
              </w:rPr>
            </w:pPr>
            <w:proofErr w:type="spellStart"/>
            <w:proofErr w:type="gramStart"/>
            <w:r>
              <w:rPr>
                <w:b/>
                <w:kern w:val="2"/>
                <w:sz w:val="22"/>
                <w:szCs w:val="22"/>
                <w14:ligatures w14:val="standardContextual"/>
              </w:rPr>
              <w:t>Logistinis</w:t>
            </w:r>
            <w:proofErr w:type="spellEnd"/>
            <w:r>
              <w:rPr>
                <w:b/>
                <w:kern w:val="2"/>
                <w:sz w:val="22"/>
                <w:szCs w:val="22"/>
                <w14:ligatures w14:val="standardContextual"/>
              </w:rPr>
              <w:t xml:space="preserve">  </w:t>
            </w:r>
            <w:proofErr w:type="spellStart"/>
            <w:r>
              <w:rPr>
                <w:b/>
                <w:kern w:val="2"/>
                <w:sz w:val="22"/>
                <w:szCs w:val="22"/>
                <w14:ligatures w14:val="standardContextual"/>
              </w:rPr>
              <w:t>bebilotis</w:t>
            </w:r>
            <w:proofErr w:type="spellEnd"/>
            <w:proofErr w:type="gramEnd"/>
            <w:r>
              <w:rPr>
                <w:b/>
                <w:kern w:val="2"/>
                <w:sz w:val="22"/>
                <w:szCs w:val="22"/>
                <w14:ligatures w14:val="standardContextual"/>
              </w:rPr>
              <w:t xml:space="preserve"> </w:t>
            </w:r>
            <w:proofErr w:type="spellStart"/>
            <w:r>
              <w:rPr>
                <w:b/>
                <w:kern w:val="2"/>
                <w:sz w:val="22"/>
                <w:szCs w:val="22"/>
                <w14:ligatures w14:val="standardContextual"/>
              </w:rPr>
              <w:t>dronas</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76CC9" w14:textId="4B40DE07" w:rsidR="00C0531A" w:rsidRDefault="0095389A">
            <w:pPr>
              <w:spacing w:line="276" w:lineRule="auto"/>
              <w:jc w:val="center"/>
              <w:rPr>
                <w:b/>
                <w:spacing w:val="-5"/>
                <w:kern w:val="2"/>
                <w:sz w:val="22"/>
                <w:szCs w:val="22"/>
                <w14:ligatures w14:val="standardContextual"/>
              </w:rPr>
            </w:pPr>
            <w:proofErr w:type="spellStart"/>
            <w:r>
              <w:rPr>
                <w:b/>
                <w:spacing w:val="-5"/>
                <w:kern w:val="2"/>
                <w:sz w:val="22"/>
                <w:szCs w:val="22"/>
                <w14:ligatures w14:val="standardContextual"/>
              </w:rPr>
              <w:t>v</w:t>
            </w:r>
            <w:r w:rsidR="00C0531A">
              <w:rPr>
                <w:b/>
                <w:spacing w:val="-5"/>
                <w:kern w:val="2"/>
                <w:sz w:val="22"/>
                <w:szCs w:val="22"/>
                <w14:ligatures w14:val="standardContextual"/>
              </w:rPr>
              <w:t>nt</w:t>
            </w:r>
            <w:proofErr w:type="spellEnd"/>
            <w:r w:rsidR="00C0531A">
              <w:rPr>
                <w:b/>
                <w:spacing w:val="-5"/>
                <w:kern w:val="2"/>
                <w:sz w:val="22"/>
                <w:szCs w:val="22"/>
                <w14:ligatures w14:val="standardContextual"/>
              </w:rPr>
              <w:t>.</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350BB9" w14:textId="3BBFD826" w:rsidR="00C0531A" w:rsidRDefault="00D54FCC">
            <w:pPr>
              <w:spacing w:line="276" w:lineRule="auto"/>
              <w:jc w:val="center"/>
              <w:rPr>
                <w:b/>
                <w:spacing w:val="-5"/>
                <w:kern w:val="2"/>
                <w:sz w:val="22"/>
                <w:szCs w:val="22"/>
                <w14:ligatures w14:val="standardContextual"/>
              </w:rPr>
            </w:pPr>
            <w:r>
              <w:rPr>
                <w:b/>
                <w:spacing w:val="-5"/>
                <w:kern w:val="2"/>
                <w:sz w:val="22"/>
                <w:szCs w:val="22"/>
                <w14:ligatures w14:val="standardContextual"/>
              </w:rPr>
              <w:t>1</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10F9497" w14:textId="77777777" w:rsidR="00C0531A" w:rsidRDefault="00C0531A">
            <w:pPr>
              <w:spacing w:line="276" w:lineRule="auto"/>
              <w:jc w:val="center"/>
              <w:rPr>
                <w:b/>
                <w:spacing w:val="-5"/>
                <w:kern w:val="2"/>
                <w:sz w:val="22"/>
                <w:szCs w:val="22"/>
                <w14:ligatures w14:val="standardContextual"/>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DC463A1" w14:textId="77777777" w:rsidR="00C0531A" w:rsidRDefault="00C0531A">
            <w:pPr>
              <w:spacing w:line="276" w:lineRule="auto"/>
              <w:jc w:val="center"/>
              <w:rPr>
                <w:b/>
                <w:spacing w:val="-5"/>
                <w:kern w:val="2"/>
                <w:sz w:val="22"/>
                <w:szCs w:val="22"/>
                <w14:ligatures w14:val="standardContextual"/>
              </w:rPr>
            </w:pPr>
          </w:p>
        </w:tc>
      </w:tr>
      <w:tr w:rsidR="00C0531A" w14:paraId="540D26B2" w14:textId="77777777" w:rsidTr="00D54FCC">
        <w:trPr>
          <w:trHeight w:val="113"/>
        </w:trPr>
        <w:tc>
          <w:tcPr>
            <w:tcW w:w="8182"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159B1CCE" w14:textId="3A3DFC12" w:rsidR="00C0531A" w:rsidRDefault="00C0531A">
            <w:pPr>
              <w:spacing w:line="276" w:lineRule="auto"/>
              <w:jc w:val="right"/>
              <w:rPr>
                <w:kern w:val="2"/>
                <w:sz w:val="22"/>
                <w:szCs w:val="22"/>
                <w:highlight w:val="yellow"/>
                <w14:ligatures w14:val="standardContextual"/>
              </w:rPr>
            </w:pPr>
            <w:proofErr w:type="spellStart"/>
            <w:r>
              <w:rPr>
                <w:kern w:val="2"/>
                <w:sz w:val="22"/>
                <w:szCs w:val="22"/>
                <w14:ligatures w14:val="standardContextual"/>
              </w:rPr>
              <w:t>Viso</w:t>
            </w:r>
            <w:proofErr w:type="spellEnd"/>
            <w:r w:rsidR="00977EB7">
              <w:rPr>
                <w:kern w:val="2"/>
                <w:sz w:val="22"/>
                <w:szCs w:val="22"/>
                <w14:ligatures w14:val="standardContextual"/>
              </w:rPr>
              <w:t xml:space="preserve"> </w:t>
            </w:r>
            <w:proofErr w:type="spellStart"/>
            <w:r w:rsidR="00977EB7">
              <w:rPr>
                <w:kern w:val="2"/>
                <w:sz w:val="22"/>
                <w:szCs w:val="22"/>
                <w14:ligatures w14:val="standardContextual"/>
              </w:rPr>
              <w:t>pasiūlymo</w:t>
            </w:r>
            <w:proofErr w:type="spellEnd"/>
            <w:r w:rsidR="00977EB7">
              <w:rPr>
                <w:kern w:val="2"/>
                <w:sz w:val="22"/>
                <w:szCs w:val="22"/>
                <w14:ligatures w14:val="standardContextual"/>
              </w:rPr>
              <w:t xml:space="preserve"> </w:t>
            </w:r>
            <w:proofErr w:type="spellStart"/>
            <w:r w:rsidR="00977EB7">
              <w:rPr>
                <w:kern w:val="2"/>
                <w:sz w:val="22"/>
                <w:szCs w:val="22"/>
                <w14:ligatures w14:val="standardContextual"/>
              </w:rPr>
              <w:t>kaina</w:t>
            </w:r>
            <w:proofErr w:type="spellEnd"/>
            <w:r w:rsidR="00977EB7">
              <w:rPr>
                <w:kern w:val="2"/>
                <w:sz w:val="22"/>
                <w:szCs w:val="22"/>
                <w14:ligatures w14:val="standardContextual"/>
              </w:rPr>
              <w:t xml:space="preserve"> </w:t>
            </w:r>
            <w:proofErr w:type="spellStart"/>
            <w:r w:rsidR="00977EB7">
              <w:rPr>
                <w:kern w:val="2"/>
                <w:sz w:val="22"/>
                <w:szCs w:val="22"/>
                <w14:ligatures w14:val="standardContextual"/>
              </w:rPr>
              <w:t>su</w:t>
            </w:r>
            <w:proofErr w:type="spellEnd"/>
            <w:r w:rsidR="00977EB7">
              <w:rPr>
                <w:kern w:val="2"/>
                <w:sz w:val="22"/>
                <w:szCs w:val="22"/>
                <w14:ligatures w14:val="standardContextual"/>
              </w:rPr>
              <w:t xml:space="preserve"> PVM</w:t>
            </w:r>
            <w:r>
              <w:rPr>
                <w:kern w:val="2"/>
                <w:sz w:val="22"/>
                <w:szCs w:val="22"/>
                <w14:ligatures w14:val="standardContextual"/>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AACD8FC" w14:textId="77777777" w:rsidR="00C0531A" w:rsidRDefault="00C0531A">
            <w:pPr>
              <w:spacing w:line="276" w:lineRule="auto"/>
              <w:jc w:val="center"/>
              <w:rPr>
                <w:kern w:val="2"/>
                <w:sz w:val="22"/>
                <w:szCs w:val="22"/>
                <w:highlight w:val="yellow"/>
                <w14:ligatures w14:val="standardContextual"/>
              </w:rPr>
            </w:pPr>
          </w:p>
        </w:tc>
      </w:tr>
    </w:tbl>
    <w:p w14:paraId="17924AEA" w14:textId="77777777" w:rsidR="00C0531A" w:rsidRDefault="00C0531A" w:rsidP="00C0531A">
      <w:pPr>
        <w:jc w:val="both"/>
        <w:rPr>
          <w:b/>
          <w:sz w:val="2"/>
          <w:highlight w:val="yellow"/>
        </w:rPr>
      </w:pPr>
    </w:p>
    <w:p w14:paraId="6F261762" w14:textId="77777777" w:rsidR="00D55DC6" w:rsidRDefault="00D55DC6" w:rsidP="00C0531A">
      <w:pPr>
        <w:ind w:firstLine="720"/>
        <w:jc w:val="both"/>
        <w:rPr>
          <w:b/>
        </w:rPr>
      </w:pPr>
    </w:p>
    <w:p w14:paraId="7A42431E" w14:textId="77777777" w:rsidR="00977EB7" w:rsidRDefault="00977EB7" w:rsidP="00977EB7">
      <w:pPr>
        <w:ind w:left="284" w:firstLine="284"/>
        <w:jc w:val="both"/>
        <w:rPr>
          <w:b/>
          <w:bCs/>
          <w:lang w:val="lt-LT"/>
        </w:rPr>
      </w:pPr>
      <w:r>
        <w:rPr>
          <w:b/>
          <w:bCs/>
          <w:lang w:val="lt-LT"/>
        </w:rPr>
        <w:t>Atsižvelgdami į pirkimo sąlygose išdėstytas sąlygas, teikiame savo pasiūlymą už:</w:t>
      </w:r>
    </w:p>
    <w:p w14:paraId="5B15C6BD" w14:textId="77777777" w:rsidR="00977EB7" w:rsidRDefault="00977EB7" w:rsidP="00977EB7">
      <w:pPr>
        <w:ind w:left="284" w:firstLine="284"/>
        <w:jc w:val="both"/>
        <w:rPr>
          <w:lang w:val="lt-LT"/>
        </w:rPr>
      </w:pPr>
    </w:p>
    <w:p w14:paraId="6D762FC7" w14:textId="77777777" w:rsidR="00977EB7" w:rsidRDefault="00977EB7" w:rsidP="00977EB7">
      <w:pPr>
        <w:jc w:val="both"/>
        <w:rPr>
          <w:lang w:val="lt-LT"/>
        </w:rPr>
      </w:pPr>
      <w:r>
        <w:rPr>
          <w:lang w:val="lt-LT"/>
        </w:rPr>
        <w:t>________________________________________________________________</w:t>
      </w:r>
      <w:r>
        <w:rPr>
          <w:b/>
          <w:bCs/>
          <w:lang w:val="lt-LT"/>
        </w:rPr>
        <w:t>Eurų be PVM</w:t>
      </w:r>
      <w:r>
        <w:rPr>
          <w:lang w:val="lt-LT"/>
        </w:rPr>
        <w:t>.</w:t>
      </w:r>
    </w:p>
    <w:p w14:paraId="6A13CD71" w14:textId="77777777" w:rsidR="00977EB7" w:rsidRDefault="00977EB7" w:rsidP="00977EB7">
      <w:pPr>
        <w:jc w:val="both"/>
        <w:rPr>
          <w:i/>
          <w:iCs/>
          <w:lang w:val="lt-LT"/>
        </w:rPr>
      </w:pPr>
      <w:r>
        <w:rPr>
          <w:lang w:val="lt-LT"/>
        </w:rPr>
        <w:t xml:space="preserve">                                                </w:t>
      </w:r>
      <w:r>
        <w:rPr>
          <w:i/>
          <w:iCs/>
          <w:lang w:val="lt-LT"/>
        </w:rPr>
        <w:t xml:space="preserve">(žodžiais) </w:t>
      </w:r>
    </w:p>
    <w:p w14:paraId="14BD547A" w14:textId="77777777" w:rsidR="00977EB7" w:rsidRDefault="00977EB7" w:rsidP="00977EB7">
      <w:pPr>
        <w:jc w:val="both"/>
        <w:rPr>
          <w:lang w:val="lt-LT"/>
        </w:rPr>
      </w:pPr>
      <w:r>
        <w:rPr>
          <w:lang w:val="lt-LT"/>
        </w:rPr>
        <w:t>________________________________________________________________</w:t>
      </w:r>
      <w:r>
        <w:rPr>
          <w:b/>
          <w:bCs/>
          <w:lang w:val="lt-LT"/>
        </w:rPr>
        <w:t>Eurų su PVM</w:t>
      </w:r>
      <w:r>
        <w:rPr>
          <w:lang w:val="lt-LT"/>
        </w:rPr>
        <w:t>.</w:t>
      </w:r>
    </w:p>
    <w:p w14:paraId="3E5E796D" w14:textId="77777777" w:rsidR="00977EB7" w:rsidRDefault="00977EB7" w:rsidP="00977EB7">
      <w:pPr>
        <w:jc w:val="both"/>
        <w:rPr>
          <w:i/>
          <w:iCs/>
          <w:lang w:val="lt-LT"/>
        </w:rPr>
      </w:pPr>
      <w:r>
        <w:rPr>
          <w:lang w:val="lt-LT"/>
        </w:rPr>
        <w:lastRenderedPageBreak/>
        <w:t xml:space="preserve">                                                </w:t>
      </w:r>
      <w:r>
        <w:rPr>
          <w:i/>
          <w:iCs/>
          <w:lang w:val="lt-LT"/>
        </w:rPr>
        <w:t xml:space="preserve">(žodžiais) </w:t>
      </w:r>
    </w:p>
    <w:p w14:paraId="496531C6" w14:textId="77777777" w:rsidR="00977EB7" w:rsidRDefault="00977EB7" w:rsidP="00977EB7">
      <w:pPr>
        <w:jc w:val="both"/>
        <w:rPr>
          <w:lang w:val="lt-LT"/>
        </w:rPr>
      </w:pPr>
    </w:p>
    <w:p w14:paraId="4A335757" w14:textId="77777777" w:rsidR="00977EB7" w:rsidRPr="00D55DC6" w:rsidRDefault="00977EB7" w:rsidP="00977EB7">
      <w:pPr>
        <w:jc w:val="both"/>
        <w:rPr>
          <w:i/>
          <w:iCs/>
          <w:color w:val="000000"/>
          <w:lang w:val="lt-LT"/>
        </w:rPr>
      </w:pPr>
      <w:r>
        <w:rPr>
          <w:lang w:val="lt-LT"/>
        </w:rPr>
        <w:t xml:space="preserve">PASTABA: </w:t>
      </w:r>
      <w:r w:rsidRPr="00D55DC6">
        <w:rPr>
          <w:i/>
          <w:iCs/>
          <w:lang w:val="lt-LT"/>
        </w:rPr>
        <w:t>į kainą turi būti įskaičiuota PVM, kiti mokesčiai bei visos kitos išlaidos, reikalingos sutarties įvykdymui. Kainos pateikiamos dviejų skaitmenų po kablelio tikslumu.</w:t>
      </w:r>
    </w:p>
    <w:p w14:paraId="1A121573" w14:textId="77777777" w:rsidR="00D55DC6" w:rsidRDefault="00D55DC6" w:rsidP="00C0531A">
      <w:pPr>
        <w:ind w:firstLine="720"/>
        <w:jc w:val="both"/>
        <w:rPr>
          <w:b/>
        </w:rPr>
      </w:pPr>
    </w:p>
    <w:p w14:paraId="6490EEDC" w14:textId="77777777" w:rsidR="00D55DC6" w:rsidRDefault="00D55DC6" w:rsidP="00C0531A">
      <w:pPr>
        <w:ind w:firstLine="720"/>
        <w:jc w:val="both"/>
        <w:rPr>
          <w:b/>
        </w:rPr>
      </w:pPr>
    </w:p>
    <w:p w14:paraId="6250BB16" w14:textId="42CD99C5" w:rsidR="00C0531A" w:rsidRDefault="00C0531A" w:rsidP="00C0531A">
      <w:pPr>
        <w:ind w:firstLine="720"/>
        <w:jc w:val="both"/>
        <w:rPr>
          <w:b/>
        </w:rPr>
      </w:pPr>
      <w:r>
        <w:rPr>
          <w:b/>
        </w:rPr>
        <w:t xml:space="preserve">Kartu </w:t>
      </w:r>
      <w:proofErr w:type="spellStart"/>
      <w:r>
        <w:rPr>
          <w:b/>
        </w:rPr>
        <w:t>su</w:t>
      </w:r>
      <w:proofErr w:type="spellEnd"/>
      <w:r>
        <w:rPr>
          <w:b/>
        </w:rPr>
        <w:t xml:space="preserve"> </w:t>
      </w:r>
      <w:proofErr w:type="spellStart"/>
      <w:r>
        <w:rPr>
          <w:b/>
        </w:rPr>
        <w:t>pasiūlymu</w:t>
      </w:r>
      <w:proofErr w:type="spellEnd"/>
      <w:r>
        <w:rPr>
          <w:b/>
        </w:rPr>
        <w:t xml:space="preserve"> </w:t>
      </w:r>
      <w:proofErr w:type="spellStart"/>
      <w:r>
        <w:rPr>
          <w:b/>
        </w:rPr>
        <w:t>pateikiami</w:t>
      </w:r>
      <w:proofErr w:type="spellEnd"/>
      <w:r>
        <w:rPr>
          <w:b/>
        </w:rPr>
        <w:t xml:space="preserve"> </w:t>
      </w:r>
      <w:proofErr w:type="spellStart"/>
      <w:r>
        <w:rPr>
          <w:b/>
        </w:rPr>
        <w:t>šie</w:t>
      </w:r>
      <w:proofErr w:type="spellEnd"/>
      <w:r>
        <w:rPr>
          <w:b/>
        </w:rPr>
        <w:t xml:space="preserve"> </w:t>
      </w:r>
      <w:proofErr w:type="spellStart"/>
      <w:r>
        <w:rPr>
          <w:b/>
        </w:rPr>
        <w:t>dokumentai</w:t>
      </w:r>
      <w:proofErr w:type="spellEnd"/>
      <w:r>
        <w:rPr>
          <w:b/>
        </w:rPr>
        <w:t xml:space="preserve"> (</w:t>
      </w:r>
      <w:proofErr w:type="spellStart"/>
      <w:r>
        <w:rPr>
          <w:b/>
        </w:rPr>
        <w:t>jei</w:t>
      </w:r>
      <w:proofErr w:type="spellEnd"/>
      <w:r>
        <w:rPr>
          <w:b/>
        </w:rPr>
        <w:t xml:space="preserve"> </w:t>
      </w:r>
      <w:proofErr w:type="spellStart"/>
      <w:r>
        <w:rPr>
          <w:b/>
        </w:rPr>
        <w:t>pateikiama</w:t>
      </w:r>
      <w:proofErr w:type="spellEnd"/>
      <w:r>
        <w:rPr>
          <w:b/>
        </w:rPr>
        <w:t>):</w:t>
      </w:r>
    </w:p>
    <w:p w14:paraId="4E263127" w14:textId="77777777" w:rsidR="00C0531A" w:rsidRDefault="00C0531A" w:rsidP="00C0531A">
      <w:pPr>
        <w:ind w:firstLine="720"/>
        <w:jc w:val="both"/>
        <w:rPr>
          <w:b/>
          <w:highlight w:val="yellow"/>
        </w:rPr>
      </w:pP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4219"/>
        <w:gridCol w:w="4676"/>
      </w:tblGrid>
      <w:tr w:rsidR="00C0531A" w14:paraId="066B0514" w14:textId="77777777" w:rsidTr="00C0531A">
        <w:tc>
          <w:tcPr>
            <w:tcW w:w="63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A38902B" w14:textId="77777777" w:rsidR="00C0531A" w:rsidRDefault="00C0531A">
            <w:pPr>
              <w:spacing w:line="276" w:lineRule="auto"/>
              <w:jc w:val="center"/>
              <w:rPr>
                <w:kern w:val="2"/>
                <w14:ligatures w14:val="standardContextual"/>
              </w:rPr>
            </w:pPr>
            <w:proofErr w:type="spellStart"/>
            <w:r>
              <w:rPr>
                <w:kern w:val="2"/>
                <w14:ligatures w14:val="standardContextual"/>
              </w:rPr>
              <w:t>Eil</w:t>
            </w:r>
            <w:proofErr w:type="spellEnd"/>
            <w:r>
              <w:rPr>
                <w:kern w:val="2"/>
                <w14:ligatures w14:val="standardContextual"/>
              </w:rPr>
              <w:t>. Nr.</w:t>
            </w:r>
          </w:p>
        </w:tc>
        <w:tc>
          <w:tcPr>
            <w:tcW w:w="421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6FF83C8" w14:textId="77777777" w:rsidR="00C0531A" w:rsidRDefault="00C0531A">
            <w:pPr>
              <w:spacing w:line="276" w:lineRule="auto"/>
              <w:jc w:val="center"/>
              <w:rPr>
                <w:kern w:val="2"/>
                <w14:ligatures w14:val="standardContextual"/>
              </w:rPr>
            </w:pPr>
            <w:proofErr w:type="spellStart"/>
            <w:r>
              <w:rPr>
                <w:kern w:val="2"/>
                <w14:ligatures w14:val="standardContextual"/>
              </w:rPr>
              <w:t>Pateiktų</w:t>
            </w:r>
            <w:proofErr w:type="spellEnd"/>
            <w:r>
              <w:rPr>
                <w:kern w:val="2"/>
                <w14:ligatures w14:val="standardContextual"/>
              </w:rPr>
              <w:t xml:space="preserve"> </w:t>
            </w:r>
            <w:proofErr w:type="spellStart"/>
            <w:r>
              <w:rPr>
                <w:kern w:val="2"/>
                <w14:ligatures w14:val="standardContextual"/>
              </w:rPr>
              <w:t>dokumentų</w:t>
            </w:r>
            <w:proofErr w:type="spellEnd"/>
            <w:r>
              <w:rPr>
                <w:kern w:val="2"/>
                <w14:ligatures w14:val="standardContextual"/>
              </w:rPr>
              <w:t xml:space="preserve"> </w:t>
            </w:r>
            <w:proofErr w:type="spellStart"/>
            <w:r>
              <w:rPr>
                <w:kern w:val="2"/>
                <w14:ligatures w14:val="standardContextual"/>
              </w:rPr>
              <w:t>pavadinimas</w:t>
            </w:r>
            <w:proofErr w:type="spellEnd"/>
          </w:p>
        </w:tc>
        <w:tc>
          <w:tcPr>
            <w:tcW w:w="467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36F7868" w14:textId="77777777" w:rsidR="00C0531A" w:rsidRDefault="00C0531A">
            <w:pPr>
              <w:spacing w:line="276" w:lineRule="auto"/>
              <w:jc w:val="center"/>
              <w:rPr>
                <w:kern w:val="2"/>
                <w14:ligatures w14:val="standardContextual"/>
              </w:rPr>
            </w:pPr>
            <w:proofErr w:type="spellStart"/>
            <w:r>
              <w:rPr>
                <w:kern w:val="2"/>
                <w14:ligatures w14:val="standardContextual"/>
              </w:rPr>
              <w:t>Dokumento</w:t>
            </w:r>
            <w:proofErr w:type="spellEnd"/>
            <w:r>
              <w:rPr>
                <w:kern w:val="2"/>
                <w14:ligatures w14:val="standardContextual"/>
              </w:rPr>
              <w:t xml:space="preserve"> </w:t>
            </w:r>
            <w:proofErr w:type="spellStart"/>
            <w:r>
              <w:rPr>
                <w:kern w:val="2"/>
                <w14:ligatures w14:val="standardContextual"/>
              </w:rPr>
              <w:t>puslapių</w:t>
            </w:r>
            <w:proofErr w:type="spellEnd"/>
            <w:r>
              <w:rPr>
                <w:kern w:val="2"/>
                <w14:ligatures w14:val="standardContextual"/>
              </w:rPr>
              <w:t xml:space="preserve"> </w:t>
            </w:r>
            <w:proofErr w:type="spellStart"/>
            <w:r>
              <w:rPr>
                <w:kern w:val="2"/>
                <w14:ligatures w14:val="standardContextual"/>
              </w:rPr>
              <w:t>skaičius</w:t>
            </w:r>
            <w:proofErr w:type="spellEnd"/>
          </w:p>
        </w:tc>
      </w:tr>
      <w:tr w:rsidR="00C0531A" w14:paraId="37C9E5F6" w14:textId="77777777" w:rsidTr="00C0531A">
        <w:tc>
          <w:tcPr>
            <w:tcW w:w="630" w:type="dxa"/>
            <w:tcBorders>
              <w:top w:val="single" w:sz="4" w:space="0" w:color="auto"/>
              <w:left w:val="single" w:sz="4" w:space="0" w:color="auto"/>
              <w:bottom w:val="single" w:sz="4" w:space="0" w:color="auto"/>
              <w:right w:val="single" w:sz="4" w:space="0" w:color="auto"/>
            </w:tcBorders>
          </w:tcPr>
          <w:p w14:paraId="52AE74D4" w14:textId="77777777" w:rsidR="00C0531A" w:rsidRDefault="00C0531A">
            <w:pPr>
              <w:spacing w:line="276" w:lineRule="auto"/>
              <w:jc w:val="both"/>
              <w:rPr>
                <w:kern w:val="2"/>
                <w14:ligatures w14:val="standardContextual"/>
              </w:rPr>
            </w:pPr>
          </w:p>
        </w:tc>
        <w:tc>
          <w:tcPr>
            <w:tcW w:w="4219" w:type="dxa"/>
            <w:tcBorders>
              <w:top w:val="single" w:sz="4" w:space="0" w:color="auto"/>
              <w:left w:val="single" w:sz="4" w:space="0" w:color="auto"/>
              <w:bottom w:val="single" w:sz="4" w:space="0" w:color="auto"/>
              <w:right w:val="single" w:sz="4" w:space="0" w:color="auto"/>
            </w:tcBorders>
          </w:tcPr>
          <w:p w14:paraId="09C4DB6F" w14:textId="77777777" w:rsidR="00C0531A" w:rsidRDefault="00C0531A">
            <w:pPr>
              <w:spacing w:line="276" w:lineRule="auto"/>
              <w:jc w:val="both"/>
              <w:rPr>
                <w:kern w:val="2"/>
                <w14:ligatures w14:val="standardContextual"/>
              </w:rPr>
            </w:pPr>
          </w:p>
        </w:tc>
        <w:tc>
          <w:tcPr>
            <w:tcW w:w="4677" w:type="dxa"/>
            <w:tcBorders>
              <w:top w:val="single" w:sz="4" w:space="0" w:color="auto"/>
              <w:left w:val="single" w:sz="4" w:space="0" w:color="auto"/>
              <w:bottom w:val="single" w:sz="4" w:space="0" w:color="auto"/>
              <w:right w:val="single" w:sz="4" w:space="0" w:color="auto"/>
            </w:tcBorders>
          </w:tcPr>
          <w:p w14:paraId="6022F2CF" w14:textId="77777777" w:rsidR="00C0531A" w:rsidRDefault="00C0531A">
            <w:pPr>
              <w:spacing w:line="276" w:lineRule="auto"/>
              <w:jc w:val="both"/>
              <w:rPr>
                <w:kern w:val="2"/>
                <w14:ligatures w14:val="standardContextual"/>
              </w:rPr>
            </w:pPr>
          </w:p>
        </w:tc>
      </w:tr>
    </w:tbl>
    <w:p w14:paraId="5787E462" w14:textId="77777777" w:rsidR="00C0531A" w:rsidRDefault="00C0531A" w:rsidP="00C0531A">
      <w:pPr>
        <w:jc w:val="both"/>
      </w:pPr>
    </w:p>
    <w:p w14:paraId="13517186" w14:textId="77777777" w:rsidR="00C0531A" w:rsidRDefault="00C0531A" w:rsidP="00C0531A">
      <w:pPr>
        <w:jc w:val="both"/>
      </w:pPr>
    </w:p>
    <w:p w14:paraId="367CE710" w14:textId="77777777" w:rsidR="00C0531A" w:rsidRDefault="00C0531A" w:rsidP="00C0531A">
      <w:pPr>
        <w:jc w:val="both"/>
      </w:pPr>
    </w:p>
    <w:p w14:paraId="70B9324B" w14:textId="77777777" w:rsidR="00C0531A" w:rsidRDefault="00C0531A" w:rsidP="00C0531A">
      <w:pPr>
        <w:jc w:val="both"/>
      </w:pPr>
    </w:p>
    <w:p w14:paraId="0BCB4D27" w14:textId="5318026D" w:rsidR="00C0531A" w:rsidRDefault="00C0531A" w:rsidP="00C0531A">
      <w:pPr>
        <w:jc w:val="both"/>
      </w:pPr>
      <w:proofErr w:type="spellStart"/>
      <w:r>
        <w:t>Pasiūlymas</w:t>
      </w:r>
      <w:proofErr w:type="spellEnd"/>
      <w:r>
        <w:t xml:space="preserve"> </w:t>
      </w:r>
      <w:proofErr w:type="spellStart"/>
      <w:r>
        <w:t>galioja</w:t>
      </w:r>
      <w:proofErr w:type="spellEnd"/>
      <w:r>
        <w:t xml:space="preserve"> 30 </w:t>
      </w:r>
      <w:proofErr w:type="spellStart"/>
      <w:r>
        <w:t>kalendorinių</w:t>
      </w:r>
      <w:proofErr w:type="spellEnd"/>
      <w:r>
        <w:t xml:space="preserve"> </w:t>
      </w:r>
      <w:proofErr w:type="spellStart"/>
      <w:r>
        <w:t>dienų</w:t>
      </w:r>
      <w:proofErr w:type="spellEnd"/>
      <w:r w:rsidR="00B87B3C">
        <w:t xml:space="preserve"> </w:t>
      </w:r>
      <w:proofErr w:type="spellStart"/>
      <w:r w:rsidR="00B87B3C">
        <w:t>nuo</w:t>
      </w:r>
      <w:proofErr w:type="spellEnd"/>
      <w:r w:rsidR="00B87B3C">
        <w:t xml:space="preserve"> </w:t>
      </w:r>
      <w:proofErr w:type="spellStart"/>
      <w:r w:rsidR="00B87B3C">
        <w:t>pasiūlymo</w:t>
      </w:r>
      <w:proofErr w:type="spellEnd"/>
      <w:r w:rsidR="00B87B3C">
        <w:t xml:space="preserve"> </w:t>
      </w:r>
      <w:proofErr w:type="spellStart"/>
      <w:r w:rsidR="00B87B3C">
        <w:t>pateikimo</w:t>
      </w:r>
      <w:proofErr w:type="spellEnd"/>
      <w:r>
        <w:t>.</w:t>
      </w:r>
    </w:p>
    <w:p w14:paraId="115B85D9" w14:textId="77777777" w:rsidR="00C0531A" w:rsidRDefault="00C0531A" w:rsidP="00C0531A">
      <w:pPr>
        <w:ind w:firstLine="720"/>
        <w:jc w:val="both"/>
        <w:rPr>
          <w:sz w:val="12"/>
        </w:rPr>
      </w:pPr>
    </w:p>
    <w:p w14:paraId="7F2A7D8A" w14:textId="77777777" w:rsidR="00C0531A" w:rsidRDefault="00C0531A" w:rsidP="00C0531A">
      <w:pPr>
        <w:jc w:val="both"/>
        <w:rPr>
          <w:sz w:val="22"/>
        </w:rPr>
      </w:pPr>
      <w:r>
        <w:rPr>
          <w:sz w:val="22"/>
        </w:rPr>
        <w:t>______________________________________________________</w:t>
      </w:r>
    </w:p>
    <w:p w14:paraId="1C1F21AE" w14:textId="77777777" w:rsidR="00C0531A" w:rsidRDefault="00C0531A" w:rsidP="00C0531A">
      <w:r>
        <w:t>(</w:t>
      </w:r>
      <w:proofErr w:type="spellStart"/>
      <w:r>
        <w:t>Dalyvio</w:t>
      </w:r>
      <w:proofErr w:type="spellEnd"/>
      <w:r>
        <w:t xml:space="preserve"> </w:t>
      </w:r>
      <w:proofErr w:type="spellStart"/>
      <w:r>
        <w:t>arba</w:t>
      </w:r>
      <w:proofErr w:type="spellEnd"/>
      <w:r>
        <w:t xml:space="preserve"> jo </w:t>
      </w:r>
      <w:proofErr w:type="spellStart"/>
      <w:r>
        <w:t>įgalioto</w:t>
      </w:r>
      <w:proofErr w:type="spellEnd"/>
      <w:r>
        <w:t xml:space="preserve"> </w:t>
      </w:r>
      <w:proofErr w:type="spellStart"/>
      <w:r>
        <w:t>asmens</w:t>
      </w:r>
      <w:proofErr w:type="spellEnd"/>
      <w:r>
        <w:t xml:space="preserve"> </w:t>
      </w:r>
      <w:proofErr w:type="spellStart"/>
      <w:r>
        <w:t>vardas</w:t>
      </w:r>
      <w:proofErr w:type="spellEnd"/>
      <w:r>
        <w:t xml:space="preserve">, </w:t>
      </w:r>
      <w:proofErr w:type="spellStart"/>
      <w:r>
        <w:t>pavardė</w:t>
      </w:r>
      <w:proofErr w:type="spellEnd"/>
      <w:r>
        <w:t xml:space="preserve">, </w:t>
      </w:r>
      <w:proofErr w:type="spellStart"/>
      <w:proofErr w:type="gramStart"/>
      <w:r>
        <w:t>parašas</w:t>
      </w:r>
      <w:proofErr w:type="spellEnd"/>
      <w:r>
        <w:t xml:space="preserve">)   </w:t>
      </w:r>
      <w:proofErr w:type="gramEnd"/>
      <w:r>
        <w:t xml:space="preserve">                            A.V.     </w:t>
      </w:r>
    </w:p>
    <w:p w14:paraId="1DF9F495" w14:textId="2205BE52" w:rsidR="00D46819" w:rsidRDefault="00D46819" w:rsidP="00C0531A">
      <w:pPr>
        <w:spacing w:after="160" w:line="276" w:lineRule="auto"/>
        <w:rPr>
          <w:rFonts w:eastAsiaTheme="minorHAnsi"/>
          <w:lang w:eastAsia="lt-LT"/>
        </w:rPr>
      </w:pPr>
    </w:p>
    <w:p w14:paraId="5EA397D2" w14:textId="77777777" w:rsidR="00C0531A" w:rsidRDefault="00C0531A" w:rsidP="00C0531A">
      <w:pPr>
        <w:spacing w:after="160" w:line="276" w:lineRule="auto"/>
        <w:rPr>
          <w:rFonts w:eastAsiaTheme="minorHAnsi"/>
          <w:lang w:eastAsia="lt-LT"/>
        </w:rPr>
      </w:pPr>
    </w:p>
    <w:p w14:paraId="50492E5C" w14:textId="77777777" w:rsidR="00C0531A" w:rsidRDefault="00C0531A" w:rsidP="00C0531A">
      <w:pPr>
        <w:spacing w:after="160" w:line="276" w:lineRule="auto"/>
        <w:rPr>
          <w:rFonts w:eastAsiaTheme="minorHAnsi"/>
          <w:lang w:eastAsia="lt-LT"/>
        </w:rPr>
      </w:pPr>
    </w:p>
    <w:p w14:paraId="170E54D5" w14:textId="3ED7AEB8" w:rsidR="00D46819" w:rsidRPr="00823B4B" w:rsidRDefault="00C0531A" w:rsidP="004552C6">
      <w:pPr>
        <w:spacing w:after="160" w:line="278" w:lineRule="auto"/>
        <w:jc w:val="right"/>
        <w:rPr>
          <w:rFonts w:eastAsiaTheme="minorHAnsi"/>
          <w:lang w:eastAsia="lt-LT"/>
        </w:rPr>
      </w:pPr>
      <w:r>
        <w:rPr>
          <w:rFonts w:eastAsiaTheme="minorHAnsi"/>
          <w:lang w:eastAsia="lt-LT"/>
        </w:rPr>
        <w:br w:type="page"/>
      </w:r>
      <w:r w:rsidR="00D46819">
        <w:rPr>
          <w:b/>
          <w:bCs/>
        </w:rPr>
        <w:lastRenderedPageBreak/>
        <w:t xml:space="preserve">1 </w:t>
      </w:r>
      <w:proofErr w:type="spellStart"/>
      <w:r w:rsidR="00D46819">
        <w:rPr>
          <w:b/>
          <w:bCs/>
        </w:rPr>
        <w:t>lentelė</w:t>
      </w:r>
      <w:proofErr w:type="spellEnd"/>
    </w:p>
    <w:p w14:paraId="663BB660" w14:textId="77777777" w:rsidR="00C0531A" w:rsidRPr="00D46819" w:rsidRDefault="00C0531A" w:rsidP="00D46819">
      <w:pPr>
        <w:rPr>
          <w:rFonts w:eastAsia="Batang"/>
          <w:b/>
          <w:lang w:val="lt-LT"/>
        </w:rPr>
      </w:pPr>
    </w:p>
    <w:p w14:paraId="1BD93F54" w14:textId="33D3F75A" w:rsidR="00D46819" w:rsidRDefault="00D46819" w:rsidP="00D46819">
      <w:pPr>
        <w:jc w:val="center"/>
        <w:rPr>
          <w:rFonts w:eastAsia="Batang"/>
          <w:b/>
          <w:lang w:val="lt-LT"/>
        </w:rPr>
      </w:pPr>
      <w:r w:rsidRPr="00D46819">
        <w:rPr>
          <w:rFonts w:eastAsia="Batang"/>
          <w:b/>
          <w:lang w:val="lt-LT"/>
        </w:rPr>
        <w:t>PREKIŲ TECHNINĖ SPECIFIKACIJ</w:t>
      </w:r>
      <w:r w:rsidR="00041214">
        <w:rPr>
          <w:rFonts w:eastAsia="Batang"/>
          <w:b/>
          <w:lang w:val="lt-LT"/>
        </w:rPr>
        <w:t>A</w:t>
      </w:r>
      <w:r w:rsidR="00C0531A">
        <w:rPr>
          <w:rFonts w:eastAsia="Batang"/>
          <w:b/>
          <w:lang w:val="lt-LT"/>
        </w:rPr>
        <w:t xml:space="preserve"> IR SIŪLOMOS PREKĖS ATITIKMUO</w:t>
      </w:r>
    </w:p>
    <w:p w14:paraId="0BDB1BCD" w14:textId="77777777" w:rsidR="00CD39A8" w:rsidRPr="00D46819" w:rsidRDefault="00CD39A8" w:rsidP="00D46819">
      <w:pPr>
        <w:jc w:val="center"/>
        <w:rPr>
          <w:rFonts w:eastAsia="Batang"/>
          <w:b/>
          <w:caps/>
          <w:highlight w:val="yellow"/>
          <w:lang w:val="lt-LT"/>
        </w:rPr>
      </w:pPr>
    </w:p>
    <w:p w14:paraId="785F4C15" w14:textId="77777777" w:rsidR="00D46819" w:rsidRPr="00D46819" w:rsidRDefault="00D46819" w:rsidP="00D46819">
      <w:pPr>
        <w:jc w:val="center"/>
        <w:rPr>
          <w:rFonts w:eastAsia="Batang"/>
          <w:b/>
          <w:lang w:val="lt-LT"/>
        </w:rPr>
      </w:pPr>
    </w:p>
    <w:p w14:paraId="557C2CF2" w14:textId="77777777" w:rsidR="00CD39A8" w:rsidRDefault="00D46819" w:rsidP="00CD39A8">
      <w:pPr>
        <w:rPr>
          <w:bCs/>
          <w:i/>
          <w:iCs/>
          <w:sz w:val="22"/>
          <w:szCs w:val="22"/>
        </w:rPr>
      </w:pP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Pr="00D46819">
        <w:rPr>
          <w:rFonts w:eastAsia="Batang"/>
          <w:lang w:val="lt-LT"/>
        </w:rPr>
        <w:softHyphen/>
      </w:r>
      <w:r w:rsidR="00CD39A8">
        <w:rPr>
          <w:bCs/>
          <w:sz w:val="22"/>
          <w:szCs w:val="22"/>
        </w:rPr>
        <w:t>*</w:t>
      </w:r>
      <w:proofErr w:type="spellStart"/>
      <w:r w:rsidR="00CD39A8">
        <w:rPr>
          <w:bCs/>
          <w:i/>
          <w:iCs/>
          <w:sz w:val="22"/>
          <w:szCs w:val="22"/>
        </w:rPr>
        <w:t>Tiekėjas</w:t>
      </w:r>
      <w:proofErr w:type="spellEnd"/>
      <w:r w:rsidR="00CD39A8">
        <w:rPr>
          <w:bCs/>
          <w:i/>
          <w:iCs/>
          <w:sz w:val="22"/>
          <w:szCs w:val="22"/>
        </w:rPr>
        <w:t xml:space="preserve">, </w:t>
      </w:r>
      <w:proofErr w:type="spellStart"/>
      <w:r w:rsidR="00CD39A8">
        <w:rPr>
          <w:bCs/>
          <w:i/>
          <w:iCs/>
          <w:sz w:val="22"/>
          <w:szCs w:val="22"/>
        </w:rPr>
        <w:t>pildydamas</w:t>
      </w:r>
      <w:proofErr w:type="spellEnd"/>
      <w:r w:rsidR="00CD39A8">
        <w:rPr>
          <w:bCs/>
          <w:i/>
          <w:iCs/>
          <w:sz w:val="22"/>
          <w:szCs w:val="22"/>
        </w:rPr>
        <w:t xml:space="preserve"> </w:t>
      </w:r>
      <w:proofErr w:type="spellStart"/>
      <w:r w:rsidR="00CD39A8">
        <w:rPr>
          <w:bCs/>
          <w:i/>
          <w:iCs/>
          <w:sz w:val="22"/>
          <w:szCs w:val="22"/>
        </w:rPr>
        <w:t>lentelės</w:t>
      </w:r>
      <w:proofErr w:type="spellEnd"/>
      <w:r w:rsidR="00CD39A8">
        <w:rPr>
          <w:bCs/>
          <w:i/>
          <w:iCs/>
          <w:sz w:val="22"/>
          <w:szCs w:val="22"/>
        </w:rPr>
        <w:t xml:space="preserve"> </w:t>
      </w:r>
      <w:proofErr w:type="spellStart"/>
      <w:r w:rsidR="00CD39A8">
        <w:rPr>
          <w:bCs/>
          <w:i/>
          <w:iCs/>
          <w:sz w:val="22"/>
          <w:szCs w:val="22"/>
        </w:rPr>
        <w:t>langelius</w:t>
      </w:r>
      <w:proofErr w:type="spellEnd"/>
      <w:r w:rsidR="00CD39A8">
        <w:rPr>
          <w:bCs/>
          <w:i/>
          <w:iCs/>
          <w:sz w:val="22"/>
          <w:szCs w:val="22"/>
        </w:rPr>
        <w:t xml:space="preserve"> (</w:t>
      </w:r>
      <w:proofErr w:type="spellStart"/>
      <w:r w:rsidR="00CD39A8">
        <w:rPr>
          <w:bCs/>
          <w:i/>
          <w:iCs/>
          <w:sz w:val="22"/>
          <w:szCs w:val="22"/>
        </w:rPr>
        <w:t>kur</w:t>
      </w:r>
      <w:proofErr w:type="spellEnd"/>
      <w:r w:rsidR="00CD39A8">
        <w:rPr>
          <w:bCs/>
          <w:i/>
          <w:iCs/>
          <w:sz w:val="22"/>
          <w:szCs w:val="22"/>
        </w:rPr>
        <w:t xml:space="preserve"> </w:t>
      </w:r>
      <w:proofErr w:type="spellStart"/>
      <w:r w:rsidR="00CD39A8">
        <w:rPr>
          <w:bCs/>
          <w:i/>
          <w:iCs/>
          <w:sz w:val="22"/>
          <w:szCs w:val="22"/>
        </w:rPr>
        <w:t>prašoma</w:t>
      </w:r>
      <w:proofErr w:type="spellEnd"/>
      <w:r w:rsidR="00CD39A8">
        <w:rPr>
          <w:bCs/>
          <w:i/>
          <w:iCs/>
          <w:sz w:val="22"/>
          <w:szCs w:val="22"/>
        </w:rPr>
        <w:t xml:space="preserve"> </w:t>
      </w:r>
      <w:proofErr w:type="spellStart"/>
      <w:r w:rsidR="00CD39A8">
        <w:rPr>
          <w:bCs/>
          <w:i/>
          <w:iCs/>
          <w:sz w:val="22"/>
          <w:szCs w:val="22"/>
        </w:rPr>
        <w:t>konkrečių</w:t>
      </w:r>
      <w:proofErr w:type="spellEnd"/>
      <w:r w:rsidR="00CD39A8">
        <w:rPr>
          <w:bCs/>
          <w:i/>
          <w:iCs/>
          <w:sz w:val="22"/>
          <w:szCs w:val="22"/>
        </w:rPr>
        <w:t xml:space="preserve"> </w:t>
      </w:r>
      <w:proofErr w:type="spellStart"/>
      <w:r w:rsidR="00CD39A8">
        <w:rPr>
          <w:bCs/>
          <w:i/>
          <w:iCs/>
          <w:sz w:val="22"/>
          <w:szCs w:val="22"/>
        </w:rPr>
        <w:t>parametrų</w:t>
      </w:r>
      <w:proofErr w:type="spellEnd"/>
      <w:r w:rsidR="00CD39A8">
        <w:rPr>
          <w:bCs/>
          <w:i/>
          <w:iCs/>
          <w:sz w:val="22"/>
          <w:szCs w:val="22"/>
        </w:rPr>
        <w:t xml:space="preserve">), </w:t>
      </w:r>
      <w:proofErr w:type="spellStart"/>
      <w:r w:rsidR="00CD39A8">
        <w:rPr>
          <w:bCs/>
          <w:i/>
          <w:iCs/>
          <w:sz w:val="22"/>
          <w:szCs w:val="22"/>
        </w:rPr>
        <w:t>turi</w:t>
      </w:r>
      <w:proofErr w:type="spellEnd"/>
      <w:r w:rsidR="00CD39A8">
        <w:rPr>
          <w:bCs/>
          <w:i/>
          <w:iCs/>
          <w:sz w:val="22"/>
          <w:szCs w:val="22"/>
        </w:rPr>
        <w:t xml:space="preserve"> </w:t>
      </w:r>
      <w:proofErr w:type="spellStart"/>
      <w:r w:rsidR="00CD39A8">
        <w:rPr>
          <w:bCs/>
          <w:i/>
          <w:iCs/>
          <w:sz w:val="22"/>
          <w:szCs w:val="22"/>
        </w:rPr>
        <w:t>nurodyti</w:t>
      </w:r>
      <w:proofErr w:type="spellEnd"/>
      <w:r w:rsidR="00CD39A8">
        <w:rPr>
          <w:bCs/>
          <w:i/>
          <w:iCs/>
          <w:sz w:val="22"/>
          <w:szCs w:val="22"/>
        </w:rPr>
        <w:t xml:space="preserve"> </w:t>
      </w:r>
      <w:proofErr w:type="spellStart"/>
      <w:r w:rsidR="00CD39A8">
        <w:rPr>
          <w:bCs/>
          <w:i/>
          <w:iCs/>
          <w:sz w:val="22"/>
          <w:szCs w:val="22"/>
        </w:rPr>
        <w:t>konkrečias</w:t>
      </w:r>
      <w:proofErr w:type="spellEnd"/>
      <w:r w:rsidR="00CD39A8">
        <w:rPr>
          <w:bCs/>
          <w:i/>
          <w:iCs/>
          <w:sz w:val="22"/>
          <w:szCs w:val="22"/>
        </w:rPr>
        <w:t xml:space="preserve"> </w:t>
      </w:r>
      <w:proofErr w:type="spellStart"/>
      <w:r w:rsidR="00CD39A8">
        <w:rPr>
          <w:bCs/>
          <w:i/>
          <w:iCs/>
          <w:sz w:val="22"/>
          <w:szCs w:val="22"/>
        </w:rPr>
        <w:t>siūlomos</w:t>
      </w:r>
      <w:proofErr w:type="spellEnd"/>
      <w:r w:rsidR="00CD39A8">
        <w:rPr>
          <w:bCs/>
          <w:i/>
          <w:iCs/>
          <w:sz w:val="22"/>
          <w:szCs w:val="22"/>
        </w:rPr>
        <w:t xml:space="preserve"> </w:t>
      </w:r>
      <w:proofErr w:type="spellStart"/>
      <w:r w:rsidR="00CD39A8">
        <w:rPr>
          <w:bCs/>
          <w:i/>
          <w:iCs/>
          <w:sz w:val="22"/>
          <w:szCs w:val="22"/>
        </w:rPr>
        <w:t>prekės</w:t>
      </w:r>
      <w:proofErr w:type="spellEnd"/>
      <w:r w:rsidR="00CD39A8">
        <w:rPr>
          <w:bCs/>
          <w:i/>
          <w:iCs/>
          <w:sz w:val="22"/>
          <w:szCs w:val="22"/>
        </w:rPr>
        <w:t xml:space="preserve"> </w:t>
      </w:r>
      <w:proofErr w:type="spellStart"/>
      <w:r w:rsidR="00CD39A8">
        <w:rPr>
          <w:bCs/>
          <w:i/>
          <w:iCs/>
          <w:sz w:val="22"/>
          <w:szCs w:val="22"/>
        </w:rPr>
        <w:t>charakteristikas</w:t>
      </w:r>
      <w:proofErr w:type="spellEnd"/>
      <w:r w:rsidR="00CD39A8">
        <w:rPr>
          <w:bCs/>
          <w:i/>
          <w:iCs/>
          <w:sz w:val="22"/>
          <w:szCs w:val="22"/>
        </w:rPr>
        <w:t xml:space="preserve">. </w:t>
      </w:r>
      <w:proofErr w:type="spellStart"/>
      <w:r w:rsidR="00CD39A8">
        <w:rPr>
          <w:bCs/>
          <w:i/>
          <w:iCs/>
          <w:sz w:val="22"/>
          <w:szCs w:val="22"/>
        </w:rPr>
        <w:t>Nekopijuokite</w:t>
      </w:r>
      <w:proofErr w:type="spellEnd"/>
      <w:r w:rsidR="00CD39A8">
        <w:rPr>
          <w:bCs/>
          <w:i/>
          <w:iCs/>
          <w:sz w:val="22"/>
          <w:szCs w:val="22"/>
        </w:rPr>
        <w:t xml:space="preserve"> </w:t>
      </w:r>
      <w:proofErr w:type="spellStart"/>
      <w:r w:rsidR="00CD39A8">
        <w:rPr>
          <w:bCs/>
          <w:i/>
          <w:iCs/>
          <w:sz w:val="22"/>
          <w:szCs w:val="22"/>
        </w:rPr>
        <w:t>suformuluoto</w:t>
      </w:r>
      <w:proofErr w:type="spellEnd"/>
      <w:r w:rsidR="00CD39A8">
        <w:rPr>
          <w:bCs/>
          <w:i/>
          <w:iCs/>
          <w:sz w:val="22"/>
          <w:szCs w:val="22"/>
        </w:rPr>
        <w:t xml:space="preserve"> </w:t>
      </w:r>
      <w:proofErr w:type="spellStart"/>
      <w:r w:rsidR="00CD39A8">
        <w:rPr>
          <w:bCs/>
          <w:i/>
          <w:iCs/>
          <w:sz w:val="22"/>
          <w:szCs w:val="22"/>
        </w:rPr>
        <w:t>reikalavimo</w:t>
      </w:r>
      <w:proofErr w:type="spellEnd"/>
      <w:r w:rsidR="00CD39A8">
        <w:rPr>
          <w:bCs/>
          <w:i/>
          <w:iCs/>
          <w:sz w:val="22"/>
          <w:szCs w:val="22"/>
        </w:rPr>
        <w:t xml:space="preserve">, </w:t>
      </w:r>
      <w:proofErr w:type="spellStart"/>
      <w:r w:rsidR="00CD39A8">
        <w:rPr>
          <w:bCs/>
          <w:i/>
          <w:iCs/>
          <w:sz w:val="22"/>
          <w:szCs w:val="22"/>
        </w:rPr>
        <w:t>neapsiribokite</w:t>
      </w:r>
      <w:proofErr w:type="spellEnd"/>
      <w:r w:rsidR="00CD39A8">
        <w:rPr>
          <w:bCs/>
          <w:i/>
          <w:iCs/>
          <w:sz w:val="22"/>
          <w:szCs w:val="22"/>
        </w:rPr>
        <w:t xml:space="preserve"> </w:t>
      </w:r>
      <w:proofErr w:type="spellStart"/>
      <w:r w:rsidR="00CD39A8">
        <w:rPr>
          <w:bCs/>
          <w:i/>
          <w:iCs/>
          <w:sz w:val="22"/>
          <w:szCs w:val="22"/>
        </w:rPr>
        <w:t>abstrakčiu</w:t>
      </w:r>
      <w:proofErr w:type="spellEnd"/>
      <w:r w:rsidR="00CD39A8">
        <w:rPr>
          <w:bCs/>
          <w:i/>
          <w:iCs/>
          <w:sz w:val="22"/>
          <w:szCs w:val="22"/>
        </w:rPr>
        <w:t xml:space="preserve"> </w:t>
      </w:r>
      <w:proofErr w:type="spellStart"/>
      <w:r w:rsidR="00CD39A8">
        <w:rPr>
          <w:bCs/>
          <w:i/>
          <w:iCs/>
          <w:sz w:val="22"/>
          <w:szCs w:val="22"/>
        </w:rPr>
        <w:t>patvirtinimu</w:t>
      </w:r>
      <w:proofErr w:type="spellEnd"/>
      <w:r w:rsidR="00CD39A8">
        <w:rPr>
          <w:bCs/>
          <w:i/>
          <w:iCs/>
          <w:sz w:val="22"/>
          <w:szCs w:val="22"/>
        </w:rPr>
        <w:t xml:space="preserve"> „</w:t>
      </w:r>
      <w:proofErr w:type="spellStart"/>
      <w:proofErr w:type="gramStart"/>
      <w:r w:rsidR="00CD39A8">
        <w:rPr>
          <w:bCs/>
          <w:i/>
          <w:iCs/>
          <w:sz w:val="22"/>
          <w:szCs w:val="22"/>
        </w:rPr>
        <w:t>atitinka</w:t>
      </w:r>
      <w:proofErr w:type="spellEnd"/>
      <w:r w:rsidR="00CD39A8">
        <w:rPr>
          <w:bCs/>
          <w:i/>
          <w:iCs/>
          <w:sz w:val="22"/>
          <w:szCs w:val="22"/>
        </w:rPr>
        <w:t>“</w:t>
      </w:r>
      <w:proofErr w:type="gramEnd"/>
      <w:r w:rsidR="00CD39A8">
        <w:rPr>
          <w:bCs/>
          <w:i/>
          <w:iCs/>
          <w:sz w:val="22"/>
          <w:szCs w:val="22"/>
        </w:rPr>
        <w:t>(„</w:t>
      </w:r>
      <w:proofErr w:type="spellStart"/>
      <w:r w:rsidR="00CD39A8">
        <w:rPr>
          <w:bCs/>
          <w:i/>
          <w:iCs/>
          <w:sz w:val="22"/>
          <w:szCs w:val="22"/>
        </w:rPr>
        <w:t>taip</w:t>
      </w:r>
      <w:proofErr w:type="spellEnd"/>
      <w:r w:rsidR="00CD39A8">
        <w:rPr>
          <w:bCs/>
          <w:i/>
          <w:iCs/>
          <w:sz w:val="22"/>
          <w:szCs w:val="22"/>
        </w:rPr>
        <w:t>“, „bus“ „</w:t>
      </w:r>
      <w:proofErr w:type="spellStart"/>
      <w:r w:rsidR="00CD39A8">
        <w:rPr>
          <w:bCs/>
          <w:i/>
          <w:iCs/>
          <w:sz w:val="22"/>
          <w:szCs w:val="22"/>
        </w:rPr>
        <w:t>yra</w:t>
      </w:r>
      <w:proofErr w:type="spellEnd"/>
      <w:r w:rsidR="00CD39A8">
        <w:rPr>
          <w:bCs/>
          <w:i/>
          <w:iCs/>
          <w:sz w:val="22"/>
          <w:szCs w:val="22"/>
        </w:rPr>
        <w:t xml:space="preserve">“ </w:t>
      </w:r>
      <w:proofErr w:type="spellStart"/>
      <w:r w:rsidR="00CD39A8">
        <w:rPr>
          <w:bCs/>
          <w:i/>
          <w:iCs/>
          <w:sz w:val="22"/>
          <w:szCs w:val="22"/>
        </w:rPr>
        <w:t>ir</w:t>
      </w:r>
      <w:proofErr w:type="spellEnd"/>
      <w:r w:rsidR="00CD39A8">
        <w:rPr>
          <w:bCs/>
          <w:i/>
          <w:iCs/>
          <w:sz w:val="22"/>
          <w:szCs w:val="22"/>
        </w:rPr>
        <w:t xml:space="preserve"> </w:t>
      </w:r>
      <w:proofErr w:type="spellStart"/>
      <w:r w:rsidR="00CD39A8">
        <w:rPr>
          <w:bCs/>
          <w:i/>
          <w:iCs/>
          <w:sz w:val="22"/>
          <w:szCs w:val="22"/>
        </w:rPr>
        <w:t>taip</w:t>
      </w:r>
      <w:proofErr w:type="spellEnd"/>
      <w:r w:rsidR="00CD39A8">
        <w:rPr>
          <w:bCs/>
          <w:i/>
          <w:iCs/>
          <w:sz w:val="22"/>
          <w:szCs w:val="22"/>
        </w:rPr>
        <w:t xml:space="preserve"> </w:t>
      </w:r>
      <w:proofErr w:type="spellStart"/>
      <w:r w:rsidR="00CD39A8">
        <w:rPr>
          <w:bCs/>
          <w:i/>
          <w:iCs/>
          <w:sz w:val="22"/>
          <w:szCs w:val="22"/>
        </w:rPr>
        <w:t>toliau</w:t>
      </w:r>
      <w:proofErr w:type="spellEnd"/>
      <w:r w:rsidR="00CD39A8">
        <w:rPr>
          <w:bCs/>
          <w:i/>
          <w:iCs/>
          <w:sz w:val="22"/>
          <w:szCs w:val="22"/>
        </w:rPr>
        <w:t xml:space="preserve">) </w:t>
      </w:r>
      <w:proofErr w:type="spellStart"/>
      <w:r w:rsidR="00CD39A8">
        <w:rPr>
          <w:bCs/>
          <w:i/>
          <w:iCs/>
          <w:sz w:val="22"/>
          <w:szCs w:val="22"/>
        </w:rPr>
        <w:t>turite</w:t>
      </w:r>
      <w:proofErr w:type="spellEnd"/>
      <w:r w:rsidR="00CD39A8">
        <w:rPr>
          <w:bCs/>
          <w:i/>
          <w:iCs/>
          <w:sz w:val="22"/>
          <w:szCs w:val="22"/>
        </w:rPr>
        <w:t xml:space="preserve"> </w:t>
      </w:r>
      <w:proofErr w:type="spellStart"/>
      <w:r w:rsidR="00CD39A8">
        <w:rPr>
          <w:bCs/>
          <w:i/>
          <w:iCs/>
          <w:sz w:val="22"/>
          <w:szCs w:val="22"/>
        </w:rPr>
        <w:t>nurodyti</w:t>
      </w:r>
      <w:proofErr w:type="spellEnd"/>
      <w:r w:rsidR="00CD39A8">
        <w:rPr>
          <w:bCs/>
          <w:i/>
          <w:iCs/>
          <w:sz w:val="22"/>
          <w:szCs w:val="22"/>
        </w:rPr>
        <w:t xml:space="preserve"> </w:t>
      </w:r>
      <w:proofErr w:type="spellStart"/>
      <w:r w:rsidR="00CD39A8">
        <w:rPr>
          <w:bCs/>
          <w:i/>
          <w:iCs/>
          <w:sz w:val="22"/>
          <w:szCs w:val="22"/>
        </w:rPr>
        <w:t>konkrečias</w:t>
      </w:r>
      <w:proofErr w:type="spellEnd"/>
      <w:r w:rsidR="00CD39A8">
        <w:rPr>
          <w:bCs/>
          <w:i/>
          <w:iCs/>
          <w:sz w:val="22"/>
          <w:szCs w:val="22"/>
        </w:rPr>
        <w:t xml:space="preserve"> </w:t>
      </w:r>
      <w:proofErr w:type="spellStart"/>
      <w:r w:rsidR="00CD39A8">
        <w:rPr>
          <w:bCs/>
          <w:i/>
          <w:iCs/>
          <w:sz w:val="22"/>
          <w:szCs w:val="22"/>
        </w:rPr>
        <w:t>reikšmes</w:t>
      </w:r>
      <w:proofErr w:type="spellEnd"/>
      <w:r w:rsidR="00CD39A8">
        <w:rPr>
          <w:bCs/>
          <w:i/>
          <w:iCs/>
          <w:sz w:val="22"/>
          <w:szCs w:val="22"/>
        </w:rPr>
        <w:t>.</w:t>
      </w:r>
    </w:p>
    <w:p w14:paraId="7AF6C846" w14:textId="17D5169C" w:rsidR="00D46819" w:rsidRPr="00D46819" w:rsidRDefault="00D46819" w:rsidP="00D46819">
      <w:pPr>
        <w:ind w:left="360"/>
        <w:jc w:val="center"/>
        <w:rPr>
          <w:rFonts w:eastAsia="Batang"/>
          <w:b/>
          <w:bCs/>
          <w:lang w:val="lt-LT"/>
        </w:rPr>
      </w:pPr>
      <w:r w:rsidRPr="00D46819">
        <w:rPr>
          <w:rFonts w:eastAsia="Batang"/>
          <w:b/>
          <w:bCs/>
          <w:lang w:val="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917"/>
        <w:gridCol w:w="1588"/>
        <w:gridCol w:w="283"/>
      </w:tblGrid>
      <w:tr w:rsidR="00041214" w:rsidRPr="00041214" w14:paraId="754C7DC7" w14:textId="77777777" w:rsidTr="001B1AC8">
        <w:trPr>
          <w:trHeight w:hRule="exact" w:val="3002"/>
        </w:trPr>
        <w:tc>
          <w:tcPr>
            <w:tcW w:w="988" w:type="dxa"/>
            <w:vAlign w:val="center"/>
          </w:tcPr>
          <w:p w14:paraId="2DCB376D" w14:textId="77777777" w:rsidR="00041214" w:rsidRPr="00041214" w:rsidRDefault="00041214" w:rsidP="00041214">
            <w:pPr>
              <w:jc w:val="center"/>
              <w:rPr>
                <w:rFonts w:eastAsia="Batang"/>
                <w:b/>
                <w:lang w:val="lt-LT"/>
              </w:rPr>
            </w:pPr>
            <w:r w:rsidRPr="00041214">
              <w:rPr>
                <w:rFonts w:eastAsia="Batang"/>
                <w:b/>
                <w:lang w:val="lt-LT"/>
              </w:rPr>
              <w:t>Eil.</w:t>
            </w:r>
          </w:p>
          <w:p w14:paraId="681A257D" w14:textId="77777777" w:rsidR="00041214" w:rsidRPr="00041214" w:rsidRDefault="00041214" w:rsidP="00041214">
            <w:pPr>
              <w:jc w:val="center"/>
              <w:rPr>
                <w:rFonts w:eastAsia="Batang"/>
                <w:b/>
                <w:lang w:val="lt-LT"/>
              </w:rPr>
            </w:pPr>
            <w:r w:rsidRPr="00041214">
              <w:rPr>
                <w:rFonts w:eastAsia="Batang"/>
                <w:b/>
                <w:lang w:val="lt-LT"/>
              </w:rPr>
              <w:t>Nr.</w:t>
            </w:r>
          </w:p>
        </w:tc>
        <w:tc>
          <w:tcPr>
            <w:tcW w:w="6917" w:type="dxa"/>
            <w:vAlign w:val="center"/>
          </w:tcPr>
          <w:p w14:paraId="4E1D24E5" w14:textId="77777777" w:rsidR="00041214" w:rsidRPr="00041214" w:rsidRDefault="00041214" w:rsidP="00041214">
            <w:pPr>
              <w:jc w:val="center"/>
              <w:rPr>
                <w:rFonts w:eastAsia="Batang"/>
                <w:b/>
                <w:bCs/>
                <w:lang w:val="lt-LT"/>
              </w:rPr>
            </w:pPr>
            <w:r w:rsidRPr="00041214">
              <w:rPr>
                <w:rFonts w:eastAsia="Batang"/>
                <w:b/>
                <w:bCs/>
                <w:lang w:val="lt-LT"/>
              </w:rPr>
              <w:t>Prekės techniniai reikalavimai</w:t>
            </w:r>
          </w:p>
        </w:tc>
        <w:tc>
          <w:tcPr>
            <w:tcW w:w="1871" w:type="dxa"/>
            <w:gridSpan w:val="2"/>
            <w:vAlign w:val="center"/>
          </w:tcPr>
          <w:p w14:paraId="4F1D4207" w14:textId="77777777" w:rsidR="00041214" w:rsidRPr="00041214" w:rsidRDefault="00041214" w:rsidP="00041214">
            <w:pPr>
              <w:jc w:val="center"/>
              <w:rPr>
                <w:rFonts w:eastAsia="Batang"/>
                <w:b/>
                <w:lang w:val="lt-LT"/>
              </w:rPr>
            </w:pPr>
            <w:r w:rsidRPr="00041214">
              <w:rPr>
                <w:rFonts w:eastAsia="Batang"/>
                <w:b/>
                <w:lang w:val="lt-LT"/>
              </w:rPr>
              <w:t>Tiekėjo siūlomos prekės rodiklių konkrečios reikšmės</w:t>
            </w:r>
          </w:p>
          <w:p w14:paraId="307AE268" w14:textId="77777777" w:rsidR="00041214" w:rsidRPr="00041214" w:rsidRDefault="00041214" w:rsidP="00041214">
            <w:pPr>
              <w:jc w:val="center"/>
              <w:rPr>
                <w:rFonts w:eastAsia="Batang"/>
                <w:b/>
                <w:bCs/>
                <w:lang w:val="lt-LT"/>
              </w:rPr>
            </w:pPr>
            <w:r w:rsidRPr="00041214">
              <w:rPr>
                <w:rFonts w:eastAsia="Batang"/>
                <w:lang w:val="lt-LT"/>
              </w:rPr>
              <w:t>(TAIP/NE arba TIKSLI REIKŠMĖ)</w:t>
            </w:r>
          </w:p>
        </w:tc>
      </w:tr>
      <w:tr w:rsidR="00041214" w:rsidRPr="00041214" w14:paraId="29B2A2FE" w14:textId="77777777" w:rsidTr="001B1AC8">
        <w:trPr>
          <w:trHeight w:hRule="exact" w:val="696"/>
        </w:trPr>
        <w:tc>
          <w:tcPr>
            <w:tcW w:w="9776" w:type="dxa"/>
            <w:gridSpan w:val="4"/>
            <w:vAlign w:val="center"/>
          </w:tcPr>
          <w:p w14:paraId="12823EDF" w14:textId="77777777" w:rsidR="00041214" w:rsidRPr="00041214" w:rsidRDefault="00041214" w:rsidP="00041214">
            <w:pPr>
              <w:numPr>
                <w:ilvl w:val="0"/>
                <w:numId w:val="18"/>
              </w:numPr>
              <w:jc w:val="center"/>
              <w:rPr>
                <w:rFonts w:eastAsia="Batang"/>
                <w:b/>
                <w:lang w:val="lt-LT"/>
              </w:rPr>
            </w:pPr>
            <w:r w:rsidRPr="00041214">
              <w:rPr>
                <w:rFonts w:eastAsia="Batang"/>
                <w:b/>
                <w:lang w:val="lt-LT"/>
              </w:rPr>
              <w:t>Operaciniai reikalavimai</w:t>
            </w:r>
          </w:p>
        </w:tc>
      </w:tr>
      <w:tr w:rsidR="00041214" w:rsidRPr="00041214" w14:paraId="0CEA1060" w14:textId="77777777" w:rsidTr="001B1AC8">
        <w:trPr>
          <w:trHeight w:val="20"/>
        </w:trPr>
        <w:tc>
          <w:tcPr>
            <w:tcW w:w="988" w:type="dxa"/>
            <w:vAlign w:val="center"/>
          </w:tcPr>
          <w:p w14:paraId="4523A3AB" w14:textId="77777777" w:rsidR="00041214" w:rsidRPr="00041214" w:rsidRDefault="00041214" w:rsidP="00041214">
            <w:pPr>
              <w:jc w:val="center"/>
              <w:rPr>
                <w:rFonts w:eastAsia="Batang"/>
                <w:lang w:val="lt-LT"/>
              </w:rPr>
            </w:pPr>
            <w:r w:rsidRPr="00041214">
              <w:rPr>
                <w:rFonts w:eastAsia="Batang"/>
                <w:lang w:val="lt-LT"/>
              </w:rPr>
              <w:t>1.1.</w:t>
            </w:r>
          </w:p>
        </w:tc>
        <w:tc>
          <w:tcPr>
            <w:tcW w:w="6917" w:type="dxa"/>
            <w:vAlign w:val="center"/>
          </w:tcPr>
          <w:p w14:paraId="034AB636" w14:textId="77777777" w:rsidR="00041214" w:rsidRPr="00041214" w:rsidRDefault="00041214" w:rsidP="00041214">
            <w:pPr>
              <w:jc w:val="center"/>
              <w:rPr>
                <w:rFonts w:eastAsia="Batang"/>
                <w:lang w:val="lt-LT"/>
              </w:rPr>
            </w:pPr>
            <w:r w:rsidRPr="00041214">
              <w:rPr>
                <w:rFonts w:eastAsia="Batang"/>
                <w:lang w:val="lt-LT"/>
              </w:rPr>
              <w:t>Krovininio nuotoliniu būdu valdomo orlaivio sistema (toliau – KNBBOS) neturi būti vienetinis eksperimentinis gaminys;</w:t>
            </w:r>
          </w:p>
        </w:tc>
        <w:tc>
          <w:tcPr>
            <w:tcW w:w="1871" w:type="dxa"/>
            <w:gridSpan w:val="2"/>
            <w:vAlign w:val="center"/>
          </w:tcPr>
          <w:p w14:paraId="643CD5FC" w14:textId="77777777" w:rsidR="00041214" w:rsidRPr="00041214" w:rsidRDefault="00041214" w:rsidP="00041214">
            <w:pPr>
              <w:jc w:val="center"/>
              <w:rPr>
                <w:rFonts w:eastAsia="Batang"/>
                <w:b/>
                <w:lang w:val="lt-LT"/>
              </w:rPr>
            </w:pPr>
          </w:p>
        </w:tc>
      </w:tr>
      <w:tr w:rsidR="00041214" w:rsidRPr="00041214" w14:paraId="41E4E955" w14:textId="77777777" w:rsidTr="001B1AC8">
        <w:trPr>
          <w:trHeight w:val="20"/>
        </w:trPr>
        <w:tc>
          <w:tcPr>
            <w:tcW w:w="988" w:type="dxa"/>
            <w:vAlign w:val="center"/>
          </w:tcPr>
          <w:p w14:paraId="0A82E59B" w14:textId="77777777" w:rsidR="00041214" w:rsidRPr="00041214" w:rsidRDefault="00041214" w:rsidP="00041214">
            <w:pPr>
              <w:jc w:val="center"/>
              <w:rPr>
                <w:rFonts w:eastAsia="Batang"/>
                <w:lang w:val="lt-LT"/>
              </w:rPr>
            </w:pPr>
            <w:r w:rsidRPr="00041214">
              <w:rPr>
                <w:rFonts w:eastAsia="Batang"/>
                <w:lang w:val="lt-LT"/>
              </w:rPr>
              <w:t>1.2.</w:t>
            </w:r>
          </w:p>
        </w:tc>
        <w:tc>
          <w:tcPr>
            <w:tcW w:w="6917" w:type="dxa"/>
            <w:vAlign w:val="center"/>
          </w:tcPr>
          <w:p w14:paraId="5AAF1DA9" w14:textId="77777777" w:rsidR="00041214" w:rsidRPr="00041214" w:rsidRDefault="00041214" w:rsidP="00041214">
            <w:pPr>
              <w:jc w:val="center"/>
              <w:rPr>
                <w:rFonts w:eastAsia="Batang"/>
                <w:lang w:val="lt-LT"/>
              </w:rPr>
            </w:pPr>
            <w:r w:rsidRPr="00041214">
              <w:rPr>
                <w:rFonts w:eastAsia="Batang"/>
                <w:lang w:val="lt-LT"/>
              </w:rPr>
              <w:t>Visi KNVBOS elementai turi atitikti MIL-STD-810H (atsparumo vibracijoms), MIL-STD-461G (atsparumo elektromagnetiniam spinduliavimui) arba lygiaverčius apsaugos nuo fizinių pažeidimų standartus, veikti -10 – +40℃  temperatūrų ruože;</w:t>
            </w:r>
          </w:p>
        </w:tc>
        <w:tc>
          <w:tcPr>
            <w:tcW w:w="1871" w:type="dxa"/>
            <w:gridSpan w:val="2"/>
            <w:vAlign w:val="center"/>
          </w:tcPr>
          <w:p w14:paraId="0B11B8A3" w14:textId="77777777" w:rsidR="00041214" w:rsidRPr="00041214" w:rsidRDefault="00041214" w:rsidP="00041214">
            <w:pPr>
              <w:jc w:val="center"/>
              <w:rPr>
                <w:rFonts w:eastAsia="Batang"/>
                <w:b/>
                <w:lang w:val="lt-LT"/>
              </w:rPr>
            </w:pPr>
          </w:p>
        </w:tc>
      </w:tr>
      <w:tr w:rsidR="00041214" w:rsidRPr="00041214" w14:paraId="4426178F" w14:textId="77777777" w:rsidTr="001B1AC8">
        <w:trPr>
          <w:trHeight w:val="20"/>
        </w:trPr>
        <w:tc>
          <w:tcPr>
            <w:tcW w:w="988" w:type="dxa"/>
            <w:vAlign w:val="center"/>
          </w:tcPr>
          <w:p w14:paraId="05D82A7D" w14:textId="77777777" w:rsidR="00041214" w:rsidRPr="00041214" w:rsidRDefault="00041214" w:rsidP="00041214">
            <w:pPr>
              <w:jc w:val="center"/>
              <w:rPr>
                <w:rFonts w:eastAsia="Batang"/>
                <w:lang w:val="lt-LT"/>
              </w:rPr>
            </w:pPr>
            <w:r w:rsidRPr="00041214">
              <w:rPr>
                <w:rFonts w:eastAsia="Batang"/>
                <w:lang w:val="lt-LT"/>
              </w:rPr>
              <w:t>1.3.</w:t>
            </w:r>
          </w:p>
        </w:tc>
        <w:tc>
          <w:tcPr>
            <w:tcW w:w="6917" w:type="dxa"/>
            <w:vAlign w:val="center"/>
          </w:tcPr>
          <w:p w14:paraId="50E2B143" w14:textId="77777777" w:rsidR="00041214" w:rsidRPr="00041214" w:rsidRDefault="00041214" w:rsidP="00041214">
            <w:pPr>
              <w:jc w:val="center"/>
              <w:rPr>
                <w:rFonts w:eastAsia="Batang"/>
                <w:lang w:val="lt-LT"/>
              </w:rPr>
            </w:pPr>
            <w:r w:rsidRPr="00041214">
              <w:rPr>
                <w:rFonts w:eastAsia="Batang"/>
                <w:lang w:val="lt-LT"/>
              </w:rPr>
              <w:t>Sistemos elementų viduje esančiose atminties laikmenose saugoma informacija turėti apsaugos šifravimą, apsaugojantį nuo viduje esančios informacijos iššifravimo, mažiausiai AES256 lygio arba lygiaverčio standarto;</w:t>
            </w:r>
          </w:p>
        </w:tc>
        <w:tc>
          <w:tcPr>
            <w:tcW w:w="1871" w:type="dxa"/>
            <w:gridSpan w:val="2"/>
            <w:vAlign w:val="center"/>
          </w:tcPr>
          <w:p w14:paraId="23B7257E" w14:textId="77777777" w:rsidR="00041214" w:rsidRPr="00041214" w:rsidRDefault="00041214" w:rsidP="00041214">
            <w:pPr>
              <w:jc w:val="center"/>
              <w:rPr>
                <w:rFonts w:eastAsia="Batang"/>
                <w:b/>
                <w:lang w:val="lt-LT"/>
              </w:rPr>
            </w:pPr>
          </w:p>
        </w:tc>
      </w:tr>
      <w:tr w:rsidR="00041214" w:rsidRPr="00041214" w14:paraId="73057F2F" w14:textId="77777777" w:rsidTr="001B1AC8">
        <w:trPr>
          <w:trHeight w:val="20"/>
        </w:trPr>
        <w:tc>
          <w:tcPr>
            <w:tcW w:w="988" w:type="dxa"/>
            <w:vAlign w:val="center"/>
          </w:tcPr>
          <w:p w14:paraId="0462990D" w14:textId="77777777" w:rsidR="00041214" w:rsidRPr="00041214" w:rsidRDefault="00041214" w:rsidP="00041214">
            <w:pPr>
              <w:jc w:val="center"/>
              <w:rPr>
                <w:rFonts w:eastAsia="Batang"/>
                <w:lang w:val="lt-LT"/>
              </w:rPr>
            </w:pPr>
            <w:r w:rsidRPr="00041214">
              <w:rPr>
                <w:rFonts w:eastAsia="Batang"/>
                <w:lang w:val="lt-LT"/>
              </w:rPr>
              <w:t>1.4.</w:t>
            </w:r>
          </w:p>
        </w:tc>
        <w:tc>
          <w:tcPr>
            <w:tcW w:w="6917" w:type="dxa"/>
            <w:vAlign w:val="center"/>
          </w:tcPr>
          <w:p w14:paraId="559641DE" w14:textId="77777777" w:rsidR="00041214" w:rsidRPr="00041214" w:rsidRDefault="00041214" w:rsidP="00041214">
            <w:pPr>
              <w:jc w:val="center"/>
              <w:rPr>
                <w:rFonts w:eastAsia="Batang"/>
                <w:lang w:val="lt-LT"/>
              </w:rPr>
            </w:pPr>
            <w:r w:rsidRPr="00041214">
              <w:rPr>
                <w:rFonts w:eastAsia="Batang"/>
                <w:lang w:val="lt-LT"/>
              </w:rPr>
              <w:t>KNVBOS spalva (juoda, ruda arba tamsiai žalia) turi užtikrinti vizualinį maskavimą ir neišskirti sistemos iš taktinės aplinkos. Visi paviršiai turi neatspindėti šviesos ir neblizgėti (išskyrus optinius elementus);</w:t>
            </w:r>
          </w:p>
        </w:tc>
        <w:tc>
          <w:tcPr>
            <w:tcW w:w="1871" w:type="dxa"/>
            <w:gridSpan w:val="2"/>
            <w:vAlign w:val="center"/>
          </w:tcPr>
          <w:p w14:paraId="0069B9B2" w14:textId="77777777" w:rsidR="00041214" w:rsidRPr="00041214" w:rsidRDefault="00041214" w:rsidP="00041214">
            <w:pPr>
              <w:jc w:val="center"/>
              <w:rPr>
                <w:rFonts w:eastAsia="Batang"/>
                <w:b/>
                <w:lang w:val="lt-LT"/>
              </w:rPr>
            </w:pPr>
          </w:p>
        </w:tc>
      </w:tr>
      <w:tr w:rsidR="00041214" w:rsidRPr="00041214" w14:paraId="6A63E2DE" w14:textId="77777777" w:rsidTr="001B1AC8">
        <w:trPr>
          <w:trHeight w:val="20"/>
        </w:trPr>
        <w:tc>
          <w:tcPr>
            <w:tcW w:w="988" w:type="dxa"/>
            <w:vAlign w:val="center"/>
          </w:tcPr>
          <w:p w14:paraId="34ED1DA5" w14:textId="77777777" w:rsidR="00041214" w:rsidRPr="00041214" w:rsidRDefault="00041214" w:rsidP="00041214">
            <w:pPr>
              <w:jc w:val="center"/>
              <w:rPr>
                <w:rFonts w:eastAsia="Batang"/>
                <w:lang w:val="lt-LT"/>
              </w:rPr>
            </w:pPr>
            <w:r w:rsidRPr="00041214">
              <w:rPr>
                <w:rFonts w:eastAsia="Batang"/>
                <w:lang w:val="lt-LT"/>
              </w:rPr>
              <w:t>1.5.</w:t>
            </w:r>
          </w:p>
        </w:tc>
        <w:tc>
          <w:tcPr>
            <w:tcW w:w="6917" w:type="dxa"/>
            <w:vAlign w:val="center"/>
          </w:tcPr>
          <w:p w14:paraId="079716A4" w14:textId="77777777" w:rsidR="00041214" w:rsidRPr="00041214" w:rsidRDefault="00041214" w:rsidP="00041214">
            <w:pPr>
              <w:jc w:val="center"/>
              <w:rPr>
                <w:rFonts w:eastAsia="Batang"/>
                <w:lang w:val="lt-LT"/>
              </w:rPr>
            </w:pPr>
            <w:r w:rsidRPr="00041214">
              <w:rPr>
                <w:rFonts w:eastAsia="Batang"/>
                <w:lang w:val="lt-LT"/>
              </w:rPr>
              <w:t>KNBVOS – valdoma nuotoliniu būdu, praradus ryšį orlaivis privalo gebėti saugiai nusileisti ant žemės autonomiškai;</w:t>
            </w:r>
          </w:p>
        </w:tc>
        <w:tc>
          <w:tcPr>
            <w:tcW w:w="1871" w:type="dxa"/>
            <w:gridSpan w:val="2"/>
            <w:vAlign w:val="center"/>
          </w:tcPr>
          <w:p w14:paraId="4A4C40EF" w14:textId="77777777" w:rsidR="00041214" w:rsidRPr="00041214" w:rsidRDefault="00041214" w:rsidP="00041214">
            <w:pPr>
              <w:jc w:val="center"/>
              <w:rPr>
                <w:rFonts w:eastAsia="Batang"/>
                <w:b/>
                <w:lang w:val="lt-LT"/>
              </w:rPr>
            </w:pPr>
          </w:p>
        </w:tc>
      </w:tr>
      <w:tr w:rsidR="00041214" w:rsidRPr="00041214" w14:paraId="1839CB1D" w14:textId="77777777" w:rsidTr="001B1AC8">
        <w:trPr>
          <w:trHeight w:val="20"/>
        </w:trPr>
        <w:tc>
          <w:tcPr>
            <w:tcW w:w="988" w:type="dxa"/>
            <w:vAlign w:val="center"/>
          </w:tcPr>
          <w:p w14:paraId="15035AE2" w14:textId="77777777" w:rsidR="00041214" w:rsidRPr="00041214" w:rsidRDefault="00041214" w:rsidP="00041214">
            <w:pPr>
              <w:jc w:val="center"/>
              <w:rPr>
                <w:rFonts w:eastAsia="Batang"/>
                <w:lang w:val="lt-LT"/>
              </w:rPr>
            </w:pPr>
            <w:r w:rsidRPr="00041214">
              <w:rPr>
                <w:rFonts w:eastAsia="Batang"/>
                <w:lang w:val="lt-LT"/>
              </w:rPr>
              <w:t>1.6.</w:t>
            </w:r>
          </w:p>
        </w:tc>
        <w:tc>
          <w:tcPr>
            <w:tcW w:w="6917" w:type="dxa"/>
            <w:vAlign w:val="center"/>
          </w:tcPr>
          <w:p w14:paraId="3CC249B9" w14:textId="77777777" w:rsidR="00041214" w:rsidRPr="00041214" w:rsidRDefault="00041214" w:rsidP="00041214">
            <w:pPr>
              <w:jc w:val="center"/>
              <w:rPr>
                <w:rFonts w:eastAsia="Batang"/>
                <w:lang w:val="lt-LT"/>
              </w:rPr>
            </w:pPr>
            <w:r w:rsidRPr="00041214">
              <w:rPr>
                <w:rFonts w:eastAsia="Batang"/>
                <w:lang w:val="lt-LT"/>
              </w:rPr>
              <w:t>Sistemos elementai tarpusavyje turi komunikuoti STARLINK ryšiu.</w:t>
            </w:r>
          </w:p>
        </w:tc>
        <w:tc>
          <w:tcPr>
            <w:tcW w:w="1871" w:type="dxa"/>
            <w:gridSpan w:val="2"/>
            <w:vAlign w:val="center"/>
          </w:tcPr>
          <w:p w14:paraId="04930BD6" w14:textId="77777777" w:rsidR="00041214" w:rsidRPr="00041214" w:rsidRDefault="00041214" w:rsidP="00041214">
            <w:pPr>
              <w:jc w:val="center"/>
              <w:rPr>
                <w:rFonts w:eastAsia="Batang"/>
                <w:b/>
                <w:lang w:val="lt-LT"/>
              </w:rPr>
            </w:pPr>
          </w:p>
        </w:tc>
      </w:tr>
      <w:tr w:rsidR="00041214" w:rsidRPr="00041214" w14:paraId="6A404E3C" w14:textId="77777777" w:rsidTr="001B1AC8">
        <w:trPr>
          <w:trHeight w:val="20"/>
        </w:trPr>
        <w:tc>
          <w:tcPr>
            <w:tcW w:w="988" w:type="dxa"/>
            <w:vAlign w:val="center"/>
          </w:tcPr>
          <w:p w14:paraId="7C31DE1D" w14:textId="77777777" w:rsidR="00041214" w:rsidRPr="00041214" w:rsidRDefault="00041214" w:rsidP="00041214">
            <w:pPr>
              <w:jc w:val="center"/>
              <w:rPr>
                <w:rFonts w:eastAsia="Batang"/>
                <w:lang w:val="lt-LT"/>
              </w:rPr>
            </w:pPr>
            <w:r w:rsidRPr="00041214">
              <w:rPr>
                <w:rFonts w:eastAsia="Batang"/>
                <w:lang w:val="lt-LT"/>
              </w:rPr>
              <w:t>1.7.</w:t>
            </w:r>
          </w:p>
        </w:tc>
        <w:tc>
          <w:tcPr>
            <w:tcW w:w="6917" w:type="dxa"/>
            <w:vAlign w:val="center"/>
          </w:tcPr>
          <w:p w14:paraId="202302C9" w14:textId="77777777" w:rsidR="00041214" w:rsidRPr="00041214" w:rsidRDefault="00041214" w:rsidP="00041214">
            <w:pPr>
              <w:jc w:val="center"/>
              <w:rPr>
                <w:rFonts w:eastAsia="Batang"/>
                <w:lang w:val="lt-LT"/>
              </w:rPr>
            </w:pPr>
            <w:r w:rsidRPr="00041214">
              <w:rPr>
                <w:rFonts w:eastAsia="Batang"/>
                <w:lang w:val="lt-LT"/>
              </w:rPr>
              <w:t>Sistema turi būti pritaikyta transportuoti lengvuoju automobiliu.</w:t>
            </w:r>
          </w:p>
        </w:tc>
        <w:tc>
          <w:tcPr>
            <w:tcW w:w="1871" w:type="dxa"/>
            <w:gridSpan w:val="2"/>
            <w:vAlign w:val="center"/>
          </w:tcPr>
          <w:p w14:paraId="7A2EA36C" w14:textId="77777777" w:rsidR="00041214" w:rsidRPr="00041214" w:rsidRDefault="00041214" w:rsidP="00041214">
            <w:pPr>
              <w:jc w:val="center"/>
              <w:rPr>
                <w:rFonts w:eastAsia="Batang"/>
                <w:b/>
                <w:lang w:val="lt-LT"/>
              </w:rPr>
            </w:pPr>
          </w:p>
        </w:tc>
      </w:tr>
      <w:tr w:rsidR="00041214" w:rsidRPr="00041214" w14:paraId="3E7D8A4B" w14:textId="77777777" w:rsidTr="001B1AC8">
        <w:trPr>
          <w:trHeight w:val="20"/>
        </w:trPr>
        <w:tc>
          <w:tcPr>
            <w:tcW w:w="9493" w:type="dxa"/>
            <w:gridSpan w:val="3"/>
            <w:tcBorders>
              <w:right w:val="nil"/>
            </w:tcBorders>
            <w:vAlign w:val="center"/>
          </w:tcPr>
          <w:p w14:paraId="40063222" w14:textId="77777777" w:rsidR="00041214" w:rsidRPr="00041214" w:rsidRDefault="00041214" w:rsidP="00041214">
            <w:pPr>
              <w:numPr>
                <w:ilvl w:val="0"/>
                <w:numId w:val="18"/>
              </w:numPr>
              <w:jc w:val="center"/>
              <w:rPr>
                <w:rFonts w:eastAsia="Batang"/>
                <w:lang w:val="lt-LT"/>
              </w:rPr>
            </w:pPr>
            <w:r w:rsidRPr="00041214">
              <w:rPr>
                <w:rFonts w:eastAsia="Batang"/>
                <w:b/>
                <w:lang w:val="lt-LT"/>
              </w:rPr>
              <w:t>Komplektacija</w:t>
            </w:r>
          </w:p>
        </w:tc>
        <w:tc>
          <w:tcPr>
            <w:tcW w:w="283" w:type="dxa"/>
            <w:tcBorders>
              <w:left w:val="nil"/>
            </w:tcBorders>
            <w:vAlign w:val="center"/>
          </w:tcPr>
          <w:p w14:paraId="48BE1020" w14:textId="77777777" w:rsidR="00041214" w:rsidRPr="00041214" w:rsidRDefault="00041214" w:rsidP="00041214">
            <w:pPr>
              <w:jc w:val="center"/>
              <w:rPr>
                <w:rFonts w:eastAsia="Batang"/>
                <w:b/>
                <w:lang w:val="lt-LT"/>
              </w:rPr>
            </w:pPr>
          </w:p>
        </w:tc>
      </w:tr>
      <w:tr w:rsidR="00041214" w:rsidRPr="00041214" w14:paraId="6410D64D" w14:textId="77777777" w:rsidTr="001B1AC8">
        <w:trPr>
          <w:trHeight w:val="20"/>
        </w:trPr>
        <w:tc>
          <w:tcPr>
            <w:tcW w:w="988" w:type="dxa"/>
            <w:vAlign w:val="center"/>
          </w:tcPr>
          <w:p w14:paraId="712F43F2" w14:textId="77777777" w:rsidR="00041214" w:rsidRPr="00041214" w:rsidRDefault="00041214" w:rsidP="00041214">
            <w:pPr>
              <w:jc w:val="center"/>
              <w:rPr>
                <w:rFonts w:eastAsia="Batang"/>
                <w:lang w:val="lt-LT"/>
              </w:rPr>
            </w:pPr>
            <w:r w:rsidRPr="00041214">
              <w:rPr>
                <w:rFonts w:eastAsia="Batang"/>
                <w:lang w:val="lt-LT"/>
              </w:rPr>
              <w:t>2.1.</w:t>
            </w:r>
          </w:p>
        </w:tc>
        <w:tc>
          <w:tcPr>
            <w:tcW w:w="6917" w:type="dxa"/>
            <w:vAlign w:val="center"/>
          </w:tcPr>
          <w:p w14:paraId="3D4E9FEA" w14:textId="77777777" w:rsidR="00041214" w:rsidRPr="00041214" w:rsidRDefault="00041214" w:rsidP="00041214">
            <w:pPr>
              <w:jc w:val="center"/>
              <w:rPr>
                <w:rFonts w:eastAsia="Batang"/>
                <w:lang w:val="lt-LT"/>
              </w:rPr>
            </w:pPr>
            <w:r w:rsidRPr="00041214">
              <w:rPr>
                <w:rFonts w:eastAsia="Batang"/>
                <w:lang w:val="lt-LT"/>
              </w:rPr>
              <w:t>1 x Sistemos vadovavimo ir valdymo (toliau – V2) platforma su integruotu STARLINK ryšio moduliu;</w:t>
            </w:r>
          </w:p>
        </w:tc>
        <w:tc>
          <w:tcPr>
            <w:tcW w:w="1871" w:type="dxa"/>
            <w:gridSpan w:val="2"/>
            <w:vAlign w:val="center"/>
          </w:tcPr>
          <w:p w14:paraId="0C59975F" w14:textId="77777777" w:rsidR="00041214" w:rsidRPr="00041214" w:rsidRDefault="00041214" w:rsidP="00041214">
            <w:pPr>
              <w:jc w:val="center"/>
              <w:rPr>
                <w:rFonts w:eastAsia="Batang"/>
                <w:b/>
                <w:lang w:val="lt-LT"/>
              </w:rPr>
            </w:pPr>
          </w:p>
        </w:tc>
      </w:tr>
      <w:tr w:rsidR="00041214" w:rsidRPr="00041214" w14:paraId="12B4DAF8" w14:textId="77777777" w:rsidTr="001B1AC8">
        <w:trPr>
          <w:trHeight w:val="20"/>
        </w:trPr>
        <w:tc>
          <w:tcPr>
            <w:tcW w:w="988" w:type="dxa"/>
            <w:vAlign w:val="center"/>
          </w:tcPr>
          <w:p w14:paraId="74FA2A0D" w14:textId="77777777" w:rsidR="00041214" w:rsidRPr="00041214" w:rsidRDefault="00041214" w:rsidP="00041214">
            <w:pPr>
              <w:jc w:val="center"/>
              <w:rPr>
                <w:rFonts w:eastAsia="Batang"/>
                <w:lang w:val="en-US"/>
              </w:rPr>
            </w:pPr>
            <w:r w:rsidRPr="00041214">
              <w:rPr>
                <w:rFonts w:eastAsia="Batang"/>
                <w:lang w:val="lt-LT"/>
              </w:rPr>
              <w:t>2.2</w:t>
            </w:r>
            <w:r w:rsidRPr="00041214">
              <w:rPr>
                <w:rFonts w:eastAsia="Batang"/>
                <w:lang w:val="en-US"/>
              </w:rPr>
              <w:t>.</w:t>
            </w:r>
          </w:p>
        </w:tc>
        <w:tc>
          <w:tcPr>
            <w:tcW w:w="6917" w:type="dxa"/>
            <w:vAlign w:val="center"/>
          </w:tcPr>
          <w:p w14:paraId="3C2C2C02" w14:textId="77777777" w:rsidR="00041214" w:rsidRPr="00041214" w:rsidRDefault="00041214" w:rsidP="00041214">
            <w:pPr>
              <w:jc w:val="center"/>
              <w:rPr>
                <w:rFonts w:eastAsia="Batang"/>
                <w:lang w:val="lt-LT"/>
              </w:rPr>
            </w:pPr>
            <w:r w:rsidRPr="00041214">
              <w:rPr>
                <w:rFonts w:eastAsia="Batang"/>
                <w:lang w:val="lt-LT"/>
              </w:rPr>
              <w:t>2 x Baterijos, reikalingos V2 platformos darbui;</w:t>
            </w:r>
          </w:p>
        </w:tc>
        <w:tc>
          <w:tcPr>
            <w:tcW w:w="1871" w:type="dxa"/>
            <w:gridSpan w:val="2"/>
            <w:vAlign w:val="center"/>
          </w:tcPr>
          <w:p w14:paraId="05A1292A" w14:textId="77777777" w:rsidR="00041214" w:rsidRPr="00041214" w:rsidRDefault="00041214" w:rsidP="00041214">
            <w:pPr>
              <w:jc w:val="center"/>
              <w:rPr>
                <w:rFonts w:eastAsia="Batang"/>
                <w:b/>
                <w:lang w:val="lt-LT"/>
              </w:rPr>
            </w:pPr>
          </w:p>
        </w:tc>
      </w:tr>
      <w:tr w:rsidR="00041214" w:rsidRPr="00041214" w14:paraId="1BA07103" w14:textId="77777777" w:rsidTr="001B1AC8">
        <w:trPr>
          <w:trHeight w:val="20"/>
        </w:trPr>
        <w:tc>
          <w:tcPr>
            <w:tcW w:w="988" w:type="dxa"/>
            <w:vAlign w:val="center"/>
          </w:tcPr>
          <w:p w14:paraId="3F41241A" w14:textId="77777777" w:rsidR="00041214" w:rsidRPr="00041214" w:rsidRDefault="00041214" w:rsidP="00041214">
            <w:pPr>
              <w:jc w:val="center"/>
              <w:rPr>
                <w:rFonts w:eastAsia="Batang"/>
                <w:lang w:val="lt-LT"/>
              </w:rPr>
            </w:pPr>
            <w:r w:rsidRPr="00041214">
              <w:rPr>
                <w:rFonts w:eastAsia="Batang"/>
                <w:lang w:val="lt-LT"/>
              </w:rPr>
              <w:t>2.3.</w:t>
            </w:r>
          </w:p>
        </w:tc>
        <w:tc>
          <w:tcPr>
            <w:tcW w:w="6917" w:type="dxa"/>
            <w:vAlign w:val="center"/>
          </w:tcPr>
          <w:p w14:paraId="4112C247" w14:textId="77777777" w:rsidR="00041214" w:rsidRPr="00041214" w:rsidRDefault="00041214" w:rsidP="00041214">
            <w:pPr>
              <w:jc w:val="center"/>
              <w:rPr>
                <w:rFonts w:eastAsia="Batang"/>
                <w:lang w:val="lt-LT"/>
              </w:rPr>
            </w:pPr>
            <w:r w:rsidRPr="00041214">
              <w:rPr>
                <w:rFonts w:eastAsia="Batang"/>
                <w:lang w:val="lt-LT"/>
              </w:rPr>
              <w:t>2 x Krovininis nuotoliniu būdu valdomas orlaivis (toliau – KNBVO) su integruotu STARLINK ryšio moduliu;</w:t>
            </w:r>
          </w:p>
        </w:tc>
        <w:tc>
          <w:tcPr>
            <w:tcW w:w="1871" w:type="dxa"/>
            <w:gridSpan w:val="2"/>
            <w:vAlign w:val="center"/>
          </w:tcPr>
          <w:p w14:paraId="07B3E68D" w14:textId="77777777" w:rsidR="00041214" w:rsidRPr="00041214" w:rsidRDefault="00041214" w:rsidP="00041214">
            <w:pPr>
              <w:jc w:val="center"/>
              <w:rPr>
                <w:rFonts w:eastAsia="Batang"/>
                <w:b/>
                <w:lang w:val="lt-LT"/>
              </w:rPr>
            </w:pPr>
          </w:p>
        </w:tc>
      </w:tr>
      <w:tr w:rsidR="00041214" w:rsidRPr="00041214" w14:paraId="1FDB9751" w14:textId="77777777" w:rsidTr="001B1AC8">
        <w:trPr>
          <w:trHeight w:val="20"/>
        </w:trPr>
        <w:tc>
          <w:tcPr>
            <w:tcW w:w="988" w:type="dxa"/>
            <w:vAlign w:val="center"/>
          </w:tcPr>
          <w:p w14:paraId="751C45FF" w14:textId="77777777" w:rsidR="00041214" w:rsidRPr="00041214" w:rsidRDefault="00041214" w:rsidP="00041214">
            <w:pPr>
              <w:jc w:val="center"/>
              <w:rPr>
                <w:rFonts w:eastAsia="Batang"/>
                <w:lang w:val="lt-LT"/>
              </w:rPr>
            </w:pPr>
            <w:r w:rsidRPr="00041214">
              <w:rPr>
                <w:rFonts w:eastAsia="Batang"/>
                <w:lang w:val="lt-LT"/>
              </w:rPr>
              <w:t>2.4.</w:t>
            </w:r>
          </w:p>
        </w:tc>
        <w:tc>
          <w:tcPr>
            <w:tcW w:w="6917" w:type="dxa"/>
            <w:vAlign w:val="center"/>
          </w:tcPr>
          <w:p w14:paraId="58B63388" w14:textId="77777777" w:rsidR="00041214" w:rsidRPr="00041214" w:rsidRDefault="00041214" w:rsidP="00041214">
            <w:pPr>
              <w:jc w:val="center"/>
              <w:rPr>
                <w:rFonts w:eastAsia="Batang"/>
                <w:lang w:val="lt-LT"/>
              </w:rPr>
            </w:pPr>
            <w:r w:rsidRPr="00041214">
              <w:rPr>
                <w:rFonts w:eastAsia="Batang"/>
                <w:lang w:val="lt-LT"/>
              </w:rPr>
              <w:t xml:space="preserve">2 x </w:t>
            </w:r>
            <w:proofErr w:type="spellStart"/>
            <w:r w:rsidRPr="00041214">
              <w:rPr>
                <w:rFonts w:eastAsia="Batang"/>
                <w:lang w:val="lt-LT"/>
              </w:rPr>
              <w:t>Giroskopu</w:t>
            </w:r>
            <w:proofErr w:type="spellEnd"/>
            <w:r w:rsidRPr="00041214">
              <w:rPr>
                <w:rFonts w:eastAsia="Batang"/>
                <w:lang w:val="lt-LT"/>
              </w:rPr>
              <w:t xml:space="preserve"> stabilizuotos, kombinuotos, optinio ir šiluminio vaizdo kameros;</w:t>
            </w:r>
          </w:p>
        </w:tc>
        <w:tc>
          <w:tcPr>
            <w:tcW w:w="1871" w:type="dxa"/>
            <w:gridSpan w:val="2"/>
            <w:vAlign w:val="center"/>
          </w:tcPr>
          <w:p w14:paraId="60E3D7D3" w14:textId="77777777" w:rsidR="00041214" w:rsidRPr="00041214" w:rsidRDefault="00041214" w:rsidP="00041214">
            <w:pPr>
              <w:jc w:val="center"/>
              <w:rPr>
                <w:rFonts w:eastAsia="Batang"/>
                <w:b/>
                <w:lang w:val="lt-LT"/>
              </w:rPr>
            </w:pPr>
          </w:p>
        </w:tc>
      </w:tr>
      <w:tr w:rsidR="00041214" w:rsidRPr="00041214" w14:paraId="4BBA5275" w14:textId="77777777" w:rsidTr="001B1AC8">
        <w:trPr>
          <w:trHeight w:val="20"/>
        </w:trPr>
        <w:tc>
          <w:tcPr>
            <w:tcW w:w="988" w:type="dxa"/>
            <w:vAlign w:val="center"/>
          </w:tcPr>
          <w:p w14:paraId="4648B3D9" w14:textId="77777777" w:rsidR="00041214" w:rsidRPr="00041214" w:rsidRDefault="00041214" w:rsidP="00041214">
            <w:pPr>
              <w:jc w:val="center"/>
              <w:rPr>
                <w:rFonts w:eastAsia="Batang"/>
                <w:lang w:val="lt-LT"/>
              </w:rPr>
            </w:pPr>
            <w:r w:rsidRPr="00041214">
              <w:rPr>
                <w:rFonts w:eastAsia="Batang"/>
                <w:lang w:val="lt-LT"/>
              </w:rPr>
              <w:t>2.5.</w:t>
            </w:r>
          </w:p>
        </w:tc>
        <w:tc>
          <w:tcPr>
            <w:tcW w:w="6917" w:type="dxa"/>
            <w:vAlign w:val="center"/>
          </w:tcPr>
          <w:p w14:paraId="6E28793A" w14:textId="77777777" w:rsidR="00041214" w:rsidRPr="00041214" w:rsidRDefault="00041214" w:rsidP="00041214">
            <w:pPr>
              <w:jc w:val="center"/>
              <w:rPr>
                <w:rFonts w:eastAsia="Batang"/>
                <w:lang w:val="lt-LT"/>
              </w:rPr>
            </w:pPr>
            <w:r w:rsidRPr="00041214">
              <w:rPr>
                <w:rFonts w:eastAsia="Batang"/>
                <w:lang w:val="lt-LT"/>
              </w:rPr>
              <w:t>12 x baterijų, reikalingų KNBVO darbui;</w:t>
            </w:r>
          </w:p>
        </w:tc>
        <w:tc>
          <w:tcPr>
            <w:tcW w:w="1871" w:type="dxa"/>
            <w:gridSpan w:val="2"/>
            <w:vAlign w:val="center"/>
          </w:tcPr>
          <w:p w14:paraId="21BF8768" w14:textId="77777777" w:rsidR="00041214" w:rsidRPr="00041214" w:rsidRDefault="00041214" w:rsidP="00041214">
            <w:pPr>
              <w:jc w:val="center"/>
              <w:rPr>
                <w:rFonts w:eastAsia="Batang"/>
                <w:b/>
                <w:lang w:val="lt-LT"/>
              </w:rPr>
            </w:pPr>
          </w:p>
        </w:tc>
      </w:tr>
      <w:tr w:rsidR="00041214" w:rsidRPr="00041214" w14:paraId="258575BA" w14:textId="77777777" w:rsidTr="001B1AC8">
        <w:trPr>
          <w:trHeight w:val="20"/>
        </w:trPr>
        <w:tc>
          <w:tcPr>
            <w:tcW w:w="988" w:type="dxa"/>
            <w:vAlign w:val="center"/>
          </w:tcPr>
          <w:p w14:paraId="45FA3CC1" w14:textId="77777777" w:rsidR="00041214" w:rsidRPr="00041214" w:rsidRDefault="00041214" w:rsidP="00041214">
            <w:pPr>
              <w:jc w:val="center"/>
              <w:rPr>
                <w:rFonts w:eastAsia="Batang"/>
                <w:lang w:val="lt-LT"/>
              </w:rPr>
            </w:pPr>
            <w:r w:rsidRPr="00041214">
              <w:rPr>
                <w:rFonts w:eastAsia="Batang"/>
                <w:lang w:val="lt-LT"/>
              </w:rPr>
              <w:t>2.6.</w:t>
            </w:r>
          </w:p>
        </w:tc>
        <w:tc>
          <w:tcPr>
            <w:tcW w:w="6917" w:type="dxa"/>
            <w:vAlign w:val="center"/>
          </w:tcPr>
          <w:p w14:paraId="2BF98152" w14:textId="77777777" w:rsidR="00041214" w:rsidRPr="00041214" w:rsidRDefault="00041214" w:rsidP="00041214">
            <w:pPr>
              <w:jc w:val="center"/>
              <w:rPr>
                <w:rFonts w:eastAsia="Batang"/>
                <w:lang w:val="lt-LT"/>
              </w:rPr>
            </w:pPr>
            <w:r w:rsidRPr="00041214">
              <w:rPr>
                <w:rFonts w:eastAsia="Batang"/>
                <w:lang w:val="lt-LT"/>
              </w:rPr>
              <w:t>4 x baterijų įkrovikliai su kabeliais;</w:t>
            </w:r>
          </w:p>
        </w:tc>
        <w:tc>
          <w:tcPr>
            <w:tcW w:w="1871" w:type="dxa"/>
            <w:gridSpan w:val="2"/>
            <w:vAlign w:val="center"/>
          </w:tcPr>
          <w:p w14:paraId="1DE2EC06" w14:textId="77777777" w:rsidR="00041214" w:rsidRPr="00041214" w:rsidRDefault="00041214" w:rsidP="00041214">
            <w:pPr>
              <w:jc w:val="center"/>
              <w:rPr>
                <w:rFonts w:eastAsia="Batang"/>
                <w:b/>
                <w:lang w:val="lt-LT"/>
              </w:rPr>
            </w:pPr>
          </w:p>
        </w:tc>
      </w:tr>
      <w:tr w:rsidR="00041214" w:rsidRPr="00041214" w14:paraId="458DE6C9" w14:textId="77777777" w:rsidTr="001B1AC8">
        <w:trPr>
          <w:trHeight w:val="20"/>
        </w:trPr>
        <w:tc>
          <w:tcPr>
            <w:tcW w:w="988" w:type="dxa"/>
            <w:vAlign w:val="center"/>
          </w:tcPr>
          <w:p w14:paraId="0C02285B" w14:textId="77777777" w:rsidR="00041214" w:rsidRPr="00041214" w:rsidRDefault="00041214" w:rsidP="00041214">
            <w:pPr>
              <w:jc w:val="center"/>
              <w:rPr>
                <w:rFonts w:eastAsia="Batang"/>
                <w:lang w:val="lt-LT"/>
              </w:rPr>
            </w:pPr>
            <w:r w:rsidRPr="00041214">
              <w:rPr>
                <w:rFonts w:eastAsia="Batang"/>
                <w:lang w:val="lt-LT"/>
              </w:rPr>
              <w:t>2.7.</w:t>
            </w:r>
          </w:p>
        </w:tc>
        <w:tc>
          <w:tcPr>
            <w:tcW w:w="6917" w:type="dxa"/>
            <w:vAlign w:val="center"/>
          </w:tcPr>
          <w:p w14:paraId="49D2DEFC" w14:textId="77777777" w:rsidR="00041214" w:rsidRPr="00041214" w:rsidRDefault="00041214" w:rsidP="00041214">
            <w:pPr>
              <w:jc w:val="center"/>
              <w:rPr>
                <w:rFonts w:eastAsia="Batang"/>
                <w:lang w:val="lt-LT"/>
              </w:rPr>
            </w:pPr>
            <w:r w:rsidRPr="00041214">
              <w:rPr>
                <w:rFonts w:eastAsia="Batang"/>
                <w:lang w:val="lt-LT"/>
              </w:rPr>
              <w:t>1 x atsarginių dalių komplektas;</w:t>
            </w:r>
          </w:p>
        </w:tc>
        <w:tc>
          <w:tcPr>
            <w:tcW w:w="1871" w:type="dxa"/>
            <w:gridSpan w:val="2"/>
            <w:vAlign w:val="center"/>
          </w:tcPr>
          <w:p w14:paraId="39C13EAB" w14:textId="77777777" w:rsidR="00041214" w:rsidRPr="00041214" w:rsidRDefault="00041214" w:rsidP="00041214">
            <w:pPr>
              <w:jc w:val="center"/>
              <w:rPr>
                <w:rFonts w:eastAsia="Batang"/>
                <w:b/>
                <w:lang w:val="lt-LT"/>
              </w:rPr>
            </w:pPr>
          </w:p>
        </w:tc>
      </w:tr>
      <w:tr w:rsidR="00041214" w:rsidRPr="00041214" w14:paraId="61E6746C" w14:textId="77777777" w:rsidTr="001B1AC8">
        <w:trPr>
          <w:trHeight w:val="20"/>
        </w:trPr>
        <w:tc>
          <w:tcPr>
            <w:tcW w:w="988" w:type="dxa"/>
            <w:vAlign w:val="center"/>
          </w:tcPr>
          <w:p w14:paraId="6FDB7D7D" w14:textId="77777777" w:rsidR="00041214" w:rsidRPr="00041214" w:rsidRDefault="00041214" w:rsidP="00041214">
            <w:pPr>
              <w:jc w:val="center"/>
              <w:rPr>
                <w:rFonts w:eastAsia="Batang"/>
                <w:lang w:val="lt-LT"/>
              </w:rPr>
            </w:pPr>
            <w:r w:rsidRPr="00041214">
              <w:rPr>
                <w:rFonts w:eastAsia="Batang"/>
                <w:lang w:val="lt-LT"/>
              </w:rPr>
              <w:t>2.8.</w:t>
            </w:r>
          </w:p>
        </w:tc>
        <w:tc>
          <w:tcPr>
            <w:tcW w:w="6917" w:type="dxa"/>
            <w:vAlign w:val="center"/>
          </w:tcPr>
          <w:p w14:paraId="526A27C2" w14:textId="77777777" w:rsidR="00041214" w:rsidRPr="00041214" w:rsidRDefault="00041214" w:rsidP="00041214">
            <w:pPr>
              <w:jc w:val="center"/>
              <w:rPr>
                <w:rFonts w:eastAsia="Batang"/>
                <w:lang w:val="lt-LT"/>
              </w:rPr>
            </w:pPr>
            <w:r w:rsidRPr="00041214">
              <w:rPr>
                <w:rFonts w:eastAsia="Batang"/>
                <w:lang w:val="lt-LT"/>
              </w:rPr>
              <w:t>1 x skaitmeninis baterijų testavimo aparatas;</w:t>
            </w:r>
          </w:p>
        </w:tc>
        <w:tc>
          <w:tcPr>
            <w:tcW w:w="1871" w:type="dxa"/>
            <w:gridSpan w:val="2"/>
            <w:vAlign w:val="center"/>
          </w:tcPr>
          <w:p w14:paraId="4D84275A" w14:textId="77777777" w:rsidR="00041214" w:rsidRPr="00041214" w:rsidRDefault="00041214" w:rsidP="00041214">
            <w:pPr>
              <w:jc w:val="center"/>
              <w:rPr>
                <w:rFonts w:eastAsia="Batang"/>
                <w:b/>
                <w:lang w:val="lt-LT"/>
              </w:rPr>
            </w:pPr>
          </w:p>
        </w:tc>
      </w:tr>
      <w:tr w:rsidR="00041214" w:rsidRPr="00041214" w14:paraId="51870393" w14:textId="77777777" w:rsidTr="001B1AC8">
        <w:trPr>
          <w:trHeight w:val="20"/>
        </w:trPr>
        <w:tc>
          <w:tcPr>
            <w:tcW w:w="9776" w:type="dxa"/>
            <w:gridSpan w:val="4"/>
            <w:vAlign w:val="center"/>
          </w:tcPr>
          <w:p w14:paraId="610D2D12" w14:textId="77777777" w:rsidR="00041214" w:rsidRPr="00041214" w:rsidRDefault="00041214" w:rsidP="00041214">
            <w:pPr>
              <w:numPr>
                <w:ilvl w:val="0"/>
                <w:numId w:val="18"/>
              </w:numPr>
              <w:jc w:val="center"/>
              <w:rPr>
                <w:rFonts w:eastAsia="Batang"/>
                <w:b/>
                <w:lang w:val="lt-LT"/>
              </w:rPr>
            </w:pPr>
            <w:r w:rsidRPr="00041214">
              <w:rPr>
                <w:rFonts w:eastAsia="Batang"/>
                <w:b/>
                <w:lang w:val="lt-LT"/>
              </w:rPr>
              <w:t>Techniniai reikalavimai</w:t>
            </w:r>
          </w:p>
        </w:tc>
      </w:tr>
      <w:tr w:rsidR="00041214" w:rsidRPr="00041214" w14:paraId="5992A398" w14:textId="77777777" w:rsidTr="001B1AC8">
        <w:trPr>
          <w:trHeight w:val="20"/>
        </w:trPr>
        <w:tc>
          <w:tcPr>
            <w:tcW w:w="988" w:type="dxa"/>
            <w:vAlign w:val="center"/>
          </w:tcPr>
          <w:p w14:paraId="43A0F7CB" w14:textId="77777777" w:rsidR="00041214" w:rsidRPr="00041214" w:rsidRDefault="00041214" w:rsidP="00041214">
            <w:pPr>
              <w:jc w:val="center"/>
              <w:rPr>
                <w:rFonts w:eastAsia="Batang"/>
                <w:lang w:val="lt-LT"/>
              </w:rPr>
            </w:pPr>
            <w:r w:rsidRPr="00041214">
              <w:rPr>
                <w:rFonts w:eastAsia="Batang"/>
                <w:lang w:val="lt-LT"/>
              </w:rPr>
              <w:t>3.1.</w:t>
            </w:r>
          </w:p>
        </w:tc>
        <w:tc>
          <w:tcPr>
            <w:tcW w:w="6917" w:type="dxa"/>
            <w:vAlign w:val="center"/>
          </w:tcPr>
          <w:p w14:paraId="114EF4F9" w14:textId="77777777" w:rsidR="00041214" w:rsidRPr="00041214" w:rsidRDefault="00041214" w:rsidP="00041214">
            <w:pPr>
              <w:jc w:val="center"/>
              <w:rPr>
                <w:rFonts w:eastAsia="Batang"/>
                <w:b/>
                <w:bCs/>
                <w:lang w:val="lt-LT"/>
              </w:rPr>
            </w:pPr>
            <w:r w:rsidRPr="00041214">
              <w:rPr>
                <w:rFonts w:eastAsia="Batang"/>
                <w:b/>
                <w:lang w:val="lt-LT"/>
              </w:rPr>
              <w:t>Sistemos valdymo ir vadovavimo (V2) platforma:</w:t>
            </w:r>
          </w:p>
        </w:tc>
        <w:tc>
          <w:tcPr>
            <w:tcW w:w="1871" w:type="dxa"/>
            <w:gridSpan w:val="2"/>
            <w:vAlign w:val="center"/>
          </w:tcPr>
          <w:p w14:paraId="1D18C036" w14:textId="77777777" w:rsidR="00041214" w:rsidRPr="00041214" w:rsidRDefault="00041214" w:rsidP="00041214">
            <w:pPr>
              <w:jc w:val="center"/>
              <w:rPr>
                <w:rFonts w:eastAsia="Batang"/>
                <w:lang w:val="lt-LT"/>
              </w:rPr>
            </w:pPr>
          </w:p>
        </w:tc>
      </w:tr>
      <w:tr w:rsidR="00041214" w:rsidRPr="00041214" w14:paraId="5D619F07" w14:textId="77777777" w:rsidTr="001B1AC8">
        <w:trPr>
          <w:trHeight w:val="20"/>
        </w:trPr>
        <w:tc>
          <w:tcPr>
            <w:tcW w:w="988" w:type="dxa"/>
            <w:vAlign w:val="center"/>
          </w:tcPr>
          <w:p w14:paraId="699ADF19" w14:textId="77777777" w:rsidR="00041214" w:rsidRPr="00041214" w:rsidRDefault="00041214" w:rsidP="00041214">
            <w:pPr>
              <w:jc w:val="center"/>
              <w:rPr>
                <w:rFonts w:eastAsia="Batang"/>
                <w:lang w:val="lt-LT"/>
              </w:rPr>
            </w:pPr>
            <w:r w:rsidRPr="00041214">
              <w:rPr>
                <w:rFonts w:eastAsia="Batang"/>
                <w:lang w:val="lt-LT"/>
              </w:rPr>
              <w:t>3.1.1.</w:t>
            </w:r>
          </w:p>
        </w:tc>
        <w:tc>
          <w:tcPr>
            <w:tcW w:w="6917" w:type="dxa"/>
            <w:vAlign w:val="center"/>
          </w:tcPr>
          <w:p w14:paraId="756DBCF6" w14:textId="77777777" w:rsidR="00041214" w:rsidRPr="00041214" w:rsidRDefault="00041214" w:rsidP="00041214">
            <w:pPr>
              <w:jc w:val="center"/>
              <w:rPr>
                <w:rFonts w:eastAsia="Batang"/>
                <w:lang w:val="lt-LT"/>
              </w:rPr>
            </w:pPr>
            <w:r w:rsidRPr="00041214">
              <w:rPr>
                <w:rFonts w:eastAsia="Batang"/>
                <w:lang w:val="lt-LT"/>
              </w:rPr>
              <w:t>Išmatavimai: ne didesni kaip 1800 × 500 × 500 mm. Nurodyti maksimalūs matmenys nustatyti atsižvelgiant į taktinį sistemos naudojimo pobūdį, būtinybę V2 platformą transportuoti lengvuoju automobiliu kartu su kita užduočiai vykdyti reikalinga įranga bei poreikį užtikrinti greitą sistemos išskleidimą ir perdislokavimą.</w:t>
            </w:r>
          </w:p>
        </w:tc>
        <w:tc>
          <w:tcPr>
            <w:tcW w:w="1871" w:type="dxa"/>
            <w:gridSpan w:val="2"/>
            <w:vAlign w:val="center"/>
          </w:tcPr>
          <w:p w14:paraId="0DF72560" w14:textId="77777777" w:rsidR="00041214" w:rsidRPr="00041214" w:rsidRDefault="00041214" w:rsidP="00041214">
            <w:pPr>
              <w:jc w:val="center"/>
              <w:rPr>
                <w:rFonts w:eastAsia="Batang"/>
                <w:lang w:val="lt-LT"/>
              </w:rPr>
            </w:pPr>
          </w:p>
        </w:tc>
      </w:tr>
      <w:tr w:rsidR="00041214" w:rsidRPr="00041214" w14:paraId="5132DDC7" w14:textId="77777777" w:rsidTr="001B1AC8">
        <w:trPr>
          <w:trHeight w:val="20"/>
        </w:trPr>
        <w:tc>
          <w:tcPr>
            <w:tcW w:w="988" w:type="dxa"/>
            <w:vAlign w:val="center"/>
          </w:tcPr>
          <w:p w14:paraId="051EB081" w14:textId="77777777" w:rsidR="00041214" w:rsidRPr="00041214" w:rsidRDefault="00041214" w:rsidP="00041214">
            <w:pPr>
              <w:jc w:val="center"/>
              <w:rPr>
                <w:rFonts w:eastAsia="Batang"/>
                <w:lang w:val="lt-LT"/>
              </w:rPr>
            </w:pPr>
            <w:r w:rsidRPr="00041214">
              <w:rPr>
                <w:rFonts w:eastAsia="Batang"/>
                <w:lang w:val="lt-LT"/>
              </w:rPr>
              <w:t>3.1.2.</w:t>
            </w:r>
          </w:p>
        </w:tc>
        <w:tc>
          <w:tcPr>
            <w:tcW w:w="6917" w:type="dxa"/>
            <w:vAlign w:val="center"/>
          </w:tcPr>
          <w:p w14:paraId="0565F9FE" w14:textId="77777777" w:rsidR="00041214" w:rsidRPr="00041214" w:rsidRDefault="00041214" w:rsidP="00041214">
            <w:pPr>
              <w:jc w:val="center"/>
              <w:rPr>
                <w:rFonts w:eastAsia="Batang"/>
                <w:lang w:val="lt-LT"/>
              </w:rPr>
            </w:pPr>
            <w:r w:rsidRPr="00041214">
              <w:rPr>
                <w:rFonts w:eastAsia="Batang"/>
                <w:lang w:val="lt-LT"/>
              </w:rPr>
              <w:t>Įmontuoti du ekranai, kurių kiekvieno įstrižainė ne mažesnė nei 25 cm;</w:t>
            </w:r>
          </w:p>
        </w:tc>
        <w:tc>
          <w:tcPr>
            <w:tcW w:w="1871" w:type="dxa"/>
            <w:gridSpan w:val="2"/>
            <w:vAlign w:val="center"/>
          </w:tcPr>
          <w:p w14:paraId="3434306F" w14:textId="77777777" w:rsidR="00041214" w:rsidRPr="00041214" w:rsidRDefault="00041214" w:rsidP="00041214">
            <w:pPr>
              <w:jc w:val="center"/>
              <w:rPr>
                <w:rFonts w:eastAsia="Batang"/>
                <w:lang w:val="lt-LT"/>
              </w:rPr>
            </w:pPr>
          </w:p>
        </w:tc>
      </w:tr>
      <w:tr w:rsidR="00041214" w:rsidRPr="00041214" w14:paraId="798A7C23" w14:textId="77777777" w:rsidTr="001B1AC8">
        <w:trPr>
          <w:trHeight w:val="20"/>
        </w:trPr>
        <w:tc>
          <w:tcPr>
            <w:tcW w:w="988" w:type="dxa"/>
            <w:vAlign w:val="center"/>
          </w:tcPr>
          <w:p w14:paraId="2772F1C3" w14:textId="77777777" w:rsidR="00041214" w:rsidRPr="00041214" w:rsidRDefault="00041214" w:rsidP="00041214">
            <w:pPr>
              <w:jc w:val="center"/>
              <w:rPr>
                <w:rFonts w:eastAsia="Batang"/>
                <w:lang w:val="lt-LT"/>
              </w:rPr>
            </w:pPr>
            <w:r w:rsidRPr="00041214">
              <w:rPr>
                <w:rFonts w:eastAsia="Batang"/>
                <w:lang w:val="lt-LT"/>
              </w:rPr>
              <w:t>3.1.3.</w:t>
            </w:r>
          </w:p>
        </w:tc>
        <w:tc>
          <w:tcPr>
            <w:tcW w:w="6917" w:type="dxa"/>
            <w:vAlign w:val="center"/>
          </w:tcPr>
          <w:p w14:paraId="7FB190D7" w14:textId="77777777" w:rsidR="00041214" w:rsidRPr="00041214" w:rsidRDefault="00041214" w:rsidP="00041214">
            <w:pPr>
              <w:jc w:val="center"/>
              <w:rPr>
                <w:rFonts w:eastAsia="Batang"/>
                <w:lang w:val="lt-LT"/>
              </w:rPr>
            </w:pPr>
            <w:r w:rsidRPr="00041214">
              <w:rPr>
                <w:rFonts w:eastAsia="Batang"/>
                <w:lang w:val="lt-LT"/>
              </w:rPr>
              <w:t>Svoris (su baterijomis): ne didesnis kaip 20 kg. Maksimalus svoris nustatytas atsižvelgiant į taktinį sistemos naudojimo pobūdį ir poreikį V2 platformą dvejiems naudotojams transportuoti pėsčiomis kartu su kita užduočiai vykdyti būtina įranga.</w:t>
            </w:r>
          </w:p>
        </w:tc>
        <w:tc>
          <w:tcPr>
            <w:tcW w:w="1871" w:type="dxa"/>
            <w:gridSpan w:val="2"/>
            <w:vAlign w:val="center"/>
          </w:tcPr>
          <w:p w14:paraId="5A0E817D" w14:textId="77777777" w:rsidR="00041214" w:rsidRPr="00041214" w:rsidRDefault="00041214" w:rsidP="00041214">
            <w:pPr>
              <w:jc w:val="center"/>
              <w:rPr>
                <w:rFonts w:eastAsia="Batang"/>
                <w:lang w:val="lt-LT"/>
              </w:rPr>
            </w:pPr>
          </w:p>
        </w:tc>
      </w:tr>
      <w:tr w:rsidR="00041214" w:rsidRPr="00041214" w14:paraId="3DCF3570" w14:textId="77777777" w:rsidTr="001B1AC8">
        <w:trPr>
          <w:trHeight w:val="20"/>
        </w:trPr>
        <w:tc>
          <w:tcPr>
            <w:tcW w:w="988" w:type="dxa"/>
            <w:vAlign w:val="center"/>
          </w:tcPr>
          <w:p w14:paraId="50C941DA" w14:textId="77777777" w:rsidR="00041214" w:rsidRPr="00041214" w:rsidRDefault="00041214" w:rsidP="00041214">
            <w:pPr>
              <w:jc w:val="center"/>
              <w:rPr>
                <w:rFonts w:eastAsia="Batang"/>
                <w:lang w:val="lt-LT"/>
              </w:rPr>
            </w:pPr>
            <w:r w:rsidRPr="00041214">
              <w:rPr>
                <w:rFonts w:eastAsia="Batang"/>
                <w:lang w:val="lt-LT"/>
              </w:rPr>
              <w:t>3.1.4.</w:t>
            </w:r>
          </w:p>
        </w:tc>
        <w:tc>
          <w:tcPr>
            <w:tcW w:w="6917" w:type="dxa"/>
            <w:vAlign w:val="center"/>
          </w:tcPr>
          <w:p w14:paraId="53F01AD7" w14:textId="77777777" w:rsidR="00041214" w:rsidRPr="00041214" w:rsidRDefault="00041214" w:rsidP="00041214">
            <w:pPr>
              <w:jc w:val="center"/>
              <w:rPr>
                <w:rFonts w:eastAsia="Batang"/>
                <w:lang w:val="lt-LT"/>
              </w:rPr>
            </w:pPr>
            <w:r w:rsidRPr="00041214">
              <w:rPr>
                <w:rFonts w:eastAsia="Batang"/>
                <w:lang w:val="lt-LT"/>
              </w:rPr>
              <w:t>Maitinimas: turi būti užtikrinta galimybė sistemą maitinti iš 220-240 V kintamosios srovės elektros tinklo. Baterinis maitinimas reikalingas siekiant užtikrinti autonominį sistemos naudojimą lauko ir taktinėmis sąlygomis, kai nėra prieigos prie stacionaraus elektros energijos tinklo. Baterijos naudojimas turi užtikrinti sistemos mobilumą, operatyvų energijos šaltinio pakeitimą ir galimybę tęsti užduoties vykdymą be stacionaraus maitinimo šaltinio.</w:t>
            </w:r>
          </w:p>
        </w:tc>
        <w:tc>
          <w:tcPr>
            <w:tcW w:w="1871" w:type="dxa"/>
            <w:gridSpan w:val="2"/>
            <w:vAlign w:val="center"/>
          </w:tcPr>
          <w:p w14:paraId="3D42915B" w14:textId="77777777" w:rsidR="00041214" w:rsidRPr="00041214" w:rsidRDefault="00041214" w:rsidP="00041214">
            <w:pPr>
              <w:jc w:val="center"/>
              <w:rPr>
                <w:rFonts w:eastAsia="Batang"/>
                <w:lang w:val="lt-LT"/>
              </w:rPr>
            </w:pPr>
          </w:p>
        </w:tc>
      </w:tr>
      <w:tr w:rsidR="00041214" w:rsidRPr="00041214" w14:paraId="2CD29C4C" w14:textId="77777777" w:rsidTr="001B1AC8">
        <w:trPr>
          <w:trHeight w:val="20"/>
        </w:trPr>
        <w:tc>
          <w:tcPr>
            <w:tcW w:w="988" w:type="dxa"/>
            <w:vAlign w:val="center"/>
          </w:tcPr>
          <w:p w14:paraId="5141DA4F" w14:textId="77777777" w:rsidR="00041214" w:rsidRPr="00041214" w:rsidRDefault="00041214" w:rsidP="00041214">
            <w:pPr>
              <w:jc w:val="center"/>
              <w:rPr>
                <w:rFonts w:eastAsia="Batang"/>
                <w:lang w:val="lt-LT"/>
              </w:rPr>
            </w:pPr>
            <w:r w:rsidRPr="00041214">
              <w:rPr>
                <w:rFonts w:eastAsia="Batang"/>
                <w:lang w:val="lt-LT"/>
              </w:rPr>
              <w:t>3.1.5.</w:t>
            </w:r>
          </w:p>
        </w:tc>
        <w:tc>
          <w:tcPr>
            <w:tcW w:w="6917" w:type="dxa"/>
            <w:vAlign w:val="center"/>
          </w:tcPr>
          <w:p w14:paraId="6660F39F" w14:textId="77777777" w:rsidR="00041214" w:rsidRPr="00041214" w:rsidRDefault="00041214" w:rsidP="00041214">
            <w:pPr>
              <w:jc w:val="center"/>
              <w:rPr>
                <w:rFonts w:eastAsia="Batang"/>
                <w:lang w:val="lt-LT"/>
              </w:rPr>
            </w:pPr>
            <w:r w:rsidRPr="00041214">
              <w:rPr>
                <w:rFonts w:eastAsia="Batang"/>
                <w:lang w:val="lt-LT"/>
              </w:rPr>
              <w:t>Integruota pilna klaviatūra (nešiojamas kompiuteris), arba liečiamas ekranas (planšetė);</w:t>
            </w:r>
          </w:p>
        </w:tc>
        <w:tc>
          <w:tcPr>
            <w:tcW w:w="1871" w:type="dxa"/>
            <w:gridSpan w:val="2"/>
            <w:vAlign w:val="center"/>
          </w:tcPr>
          <w:p w14:paraId="306EFC52" w14:textId="77777777" w:rsidR="00041214" w:rsidRPr="00041214" w:rsidRDefault="00041214" w:rsidP="00041214">
            <w:pPr>
              <w:jc w:val="center"/>
              <w:rPr>
                <w:rFonts w:eastAsia="Batang"/>
                <w:lang w:val="lt-LT"/>
              </w:rPr>
            </w:pPr>
          </w:p>
        </w:tc>
      </w:tr>
      <w:tr w:rsidR="00041214" w:rsidRPr="00041214" w14:paraId="2B866AF1" w14:textId="77777777" w:rsidTr="001B1AC8">
        <w:trPr>
          <w:trHeight w:val="20"/>
        </w:trPr>
        <w:tc>
          <w:tcPr>
            <w:tcW w:w="988" w:type="dxa"/>
            <w:vAlign w:val="center"/>
          </w:tcPr>
          <w:p w14:paraId="26C2E687" w14:textId="77777777" w:rsidR="00041214" w:rsidRPr="00041214" w:rsidRDefault="00041214" w:rsidP="00041214">
            <w:pPr>
              <w:jc w:val="center"/>
              <w:rPr>
                <w:rFonts w:eastAsia="Batang"/>
                <w:lang w:val="lt-LT"/>
              </w:rPr>
            </w:pPr>
            <w:r w:rsidRPr="00041214">
              <w:rPr>
                <w:rFonts w:eastAsia="Batang"/>
                <w:lang w:val="lt-LT"/>
              </w:rPr>
              <w:t>3.1.6.</w:t>
            </w:r>
          </w:p>
        </w:tc>
        <w:tc>
          <w:tcPr>
            <w:tcW w:w="6917" w:type="dxa"/>
            <w:vAlign w:val="center"/>
          </w:tcPr>
          <w:p w14:paraId="1E12977F" w14:textId="77777777" w:rsidR="00041214" w:rsidRPr="00041214" w:rsidRDefault="00041214" w:rsidP="00041214">
            <w:pPr>
              <w:jc w:val="center"/>
              <w:rPr>
                <w:rFonts w:eastAsia="Batang"/>
                <w:lang w:val="lt-LT"/>
              </w:rPr>
            </w:pPr>
            <w:r w:rsidRPr="00041214">
              <w:rPr>
                <w:rFonts w:eastAsia="Batang"/>
                <w:lang w:val="lt-LT"/>
              </w:rPr>
              <w:t>Integruota baterija, kuri užtikrintų platformos nenutrūkstamą darbą ne mažiau kaip 4 valandas;</w:t>
            </w:r>
          </w:p>
        </w:tc>
        <w:tc>
          <w:tcPr>
            <w:tcW w:w="1871" w:type="dxa"/>
            <w:gridSpan w:val="2"/>
            <w:vAlign w:val="center"/>
          </w:tcPr>
          <w:p w14:paraId="4A4A9D6E" w14:textId="77777777" w:rsidR="00041214" w:rsidRPr="00041214" w:rsidRDefault="00041214" w:rsidP="00041214">
            <w:pPr>
              <w:jc w:val="center"/>
              <w:rPr>
                <w:rFonts w:eastAsia="Batang"/>
                <w:lang w:val="lt-LT"/>
              </w:rPr>
            </w:pPr>
          </w:p>
        </w:tc>
      </w:tr>
      <w:tr w:rsidR="00041214" w:rsidRPr="00041214" w14:paraId="0CE90EA9" w14:textId="77777777" w:rsidTr="001B1AC8">
        <w:trPr>
          <w:trHeight w:val="20"/>
        </w:trPr>
        <w:tc>
          <w:tcPr>
            <w:tcW w:w="988" w:type="dxa"/>
            <w:vAlign w:val="center"/>
          </w:tcPr>
          <w:p w14:paraId="5EC15B31" w14:textId="77777777" w:rsidR="00041214" w:rsidRPr="00041214" w:rsidRDefault="00041214" w:rsidP="00041214">
            <w:pPr>
              <w:jc w:val="center"/>
              <w:rPr>
                <w:rFonts w:eastAsia="Batang"/>
                <w:lang w:val="lt-LT"/>
              </w:rPr>
            </w:pPr>
            <w:r w:rsidRPr="00041214">
              <w:rPr>
                <w:rFonts w:eastAsia="Batang"/>
                <w:lang w:val="lt-LT"/>
              </w:rPr>
              <w:t>3.1.7.</w:t>
            </w:r>
          </w:p>
        </w:tc>
        <w:tc>
          <w:tcPr>
            <w:tcW w:w="6917" w:type="dxa"/>
            <w:vAlign w:val="center"/>
          </w:tcPr>
          <w:p w14:paraId="3AD4571E" w14:textId="77777777" w:rsidR="00041214" w:rsidRPr="00041214" w:rsidRDefault="00041214" w:rsidP="00041214">
            <w:pPr>
              <w:jc w:val="center"/>
              <w:rPr>
                <w:rFonts w:eastAsia="Batang"/>
                <w:lang w:val="lt-LT"/>
              </w:rPr>
            </w:pPr>
            <w:r w:rsidRPr="00041214">
              <w:rPr>
                <w:rFonts w:eastAsia="Batang"/>
                <w:lang w:val="lt-LT"/>
              </w:rPr>
              <w:t>Turimos sąsajos:</w:t>
            </w:r>
          </w:p>
          <w:p w14:paraId="7F1EFE73" w14:textId="77777777" w:rsidR="00041214" w:rsidRPr="00041214" w:rsidRDefault="00041214" w:rsidP="00041214">
            <w:pPr>
              <w:numPr>
                <w:ilvl w:val="0"/>
                <w:numId w:val="19"/>
              </w:numPr>
              <w:jc w:val="center"/>
              <w:rPr>
                <w:rFonts w:eastAsia="Batang"/>
                <w:lang w:val="lt-LT"/>
              </w:rPr>
            </w:pPr>
            <w:proofErr w:type="spellStart"/>
            <w:r w:rsidRPr="00041214">
              <w:rPr>
                <w:rFonts w:eastAsia="Batang"/>
                <w:lang w:val="lt-LT"/>
              </w:rPr>
              <w:t>Ethernet</w:t>
            </w:r>
            <w:proofErr w:type="spellEnd"/>
            <w:r w:rsidRPr="00041214">
              <w:rPr>
                <w:rFonts w:eastAsia="Batang"/>
                <w:lang w:val="lt-LT"/>
              </w:rPr>
              <w:t xml:space="preserve"> 100 Base-T (RJ45).</w:t>
            </w:r>
          </w:p>
          <w:p w14:paraId="631478D6" w14:textId="77777777" w:rsidR="00041214" w:rsidRPr="00041214" w:rsidRDefault="00041214" w:rsidP="00041214">
            <w:pPr>
              <w:numPr>
                <w:ilvl w:val="0"/>
                <w:numId w:val="19"/>
              </w:numPr>
              <w:jc w:val="center"/>
              <w:rPr>
                <w:rFonts w:eastAsia="Batang"/>
                <w:lang w:val="lt-LT"/>
              </w:rPr>
            </w:pPr>
            <w:proofErr w:type="spellStart"/>
            <w:r w:rsidRPr="00041214">
              <w:rPr>
                <w:rFonts w:eastAsia="Batang"/>
                <w:lang w:val="lt-LT"/>
              </w:rPr>
              <w:t>Wi</w:t>
            </w:r>
            <w:proofErr w:type="spellEnd"/>
            <w:r w:rsidRPr="00041214">
              <w:rPr>
                <w:rFonts w:eastAsia="Batang"/>
                <w:lang w:val="lt-LT"/>
              </w:rPr>
              <w:t>-fi;</w:t>
            </w:r>
          </w:p>
          <w:p w14:paraId="236C9BB6" w14:textId="77777777" w:rsidR="00041214" w:rsidRPr="00041214" w:rsidRDefault="00041214" w:rsidP="00041214">
            <w:pPr>
              <w:numPr>
                <w:ilvl w:val="0"/>
                <w:numId w:val="19"/>
              </w:numPr>
              <w:jc w:val="center"/>
              <w:rPr>
                <w:rFonts w:eastAsia="Batang"/>
                <w:lang w:val="lt-LT"/>
              </w:rPr>
            </w:pPr>
            <w:r w:rsidRPr="00041214">
              <w:rPr>
                <w:rFonts w:eastAsia="Batang"/>
                <w:lang w:val="lt-LT"/>
              </w:rPr>
              <w:t>HDMI;</w:t>
            </w:r>
          </w:p>
        </w:tc>
        <w:tc>
          <w:tcPr>
            <w:tcW w:w="1871" w:type="dxa"/>
            <w:gridSpan w:val="2"/>
            <w:vAlign w:val="center"/>
          </w:tcPr>
          <w:p w14:paraId="189E5329" w14:textId="77777777" w:rsidR="00041214" w:rsidRPr="00041214" w:rsidRDefault="00041214" w:rsidP="00041214">
            <w:pPr>
              <w:jc w:val="center"/>
              <w:rPr>
                <w:rFonts w:eastAsia="Batang"/>
                <w:lang w:val="lt-LT"/>
              </w:rPr>
            </w:pPr>
          </w:p>
        </w:tc>
      </w:tr>
      <w:tr w:rsidR="00041214" w:rsidRPr="00041214" w14:paraId="34D7A388" w14:textId="77777777" w:rsidTr="001B1AC8">
        <w:trPr>
          <w:trHeight w:val="20"/>
        </w:trPr>
        <w:tc>
          <w:tcPr>
            <w:tcW w:w="988" w:type="dxa"/>
            <w:vAlign w:val="center"/>
          </w:tcPr>
          <w:p w14:paraId="63E416CD" w14:textId="77777777" w:rsidR="00041214" w:rsidRPr="00041214" w:rsidRDefault="00041214" w:rsidP="00041214">
            <w:pPr>
              <w:jc w:val="center"/>
              <w:rPr>
                <w:rFonts w:eastAsia="Batang"/>
                <w:lang w:val="lt-LT"/>
              </w:rPr>
            </w:pPr>
            <w:r w:rsidRPr="00041214">
              <w:rPr>
                <w:rFonts w:eastAsia="Batang"/>
                <w:lang w:val="lt-LT"/>
              </w:rPr>
              <w:t>3.2.</w:t>
            </w:r>
          </w:p>
        </w:tc>
        <w:tc>
          <w:tcPr>
            <w:tcW w:w="6917" w:type="dxa"/>
            <w:vAlign w:val="center"/>
          </w:tcPr>
          <w:p w14:paraId="404B9329" w14:textId="77777777" w:rsidR="00041214" w:rsidRPr="00041214" w:rsidRDefault="00041214" w:rsidP="00041214">
            <w:pPr>
              <w:jc w:val="center"/>
              <w:rPr>
                <w:rFonts w:eastAsia="Batang"/>
                <w:b/>
                <w:lang w:val="lt-LT"/>
              </w:rPr>
            </w:pPr>
            <w:r w:rsidRPr="00041214">
              <w:rPr>
                <w:rFonts w:eastAsia="Batang"/>
                <w:b/>
                <w:lang w:val="lt-LT"/>
              </w:rPr>
              <w:t>KNBVO:</w:t>
            </w:r>
          </w:p>
        </w:tc>
        <w:tc>
          <w:tcPr>
            <w:tcW w:w="1871" w:type="dxa"/>
            <w:gridSpan w:val="2"/>
            <w:vAlign w:val="center"/>
          </w:tcPr>
          <w:p w14:paraId="2E5959D2" w14:textId="77777777" w:rsidR="00041214" w:rsidRPr="00041214" w:rsidRDefault="00041214" w:rsidP="00041214">
            <w:pPr>
              <w:jc w:val="center"/>
              <w:rPr>
                <w:rFonts w:eastAsia="Batang"/>
                <w:lang w:val="lt-LT"/>
              </w:rPr>
            </w:pPr>
          </w:p>
        </w:tc>
      </w:tr>
      <w:tr w:rsidR="00041214" w:rsidRPr="00041214" w14:paraId="5719A5ED" w14:textId="77777777" w:rsidTr="001B1AC8">
        <w:trPr>
          <w:trHeight w:val="20"/>
        </w:trPr>
        <w:tc>
          <w:tcPr>
            <w:tcW w:w="988" w:type="dxa"/>
            <w:vAlign w:val="center"/>
          </w:tcPr>
          <w:p w14:paraId="4FA974DE" w14:textId="77777777" w:rsidR="00041214" w:rsidRPr="00041214" w:rsidRDefault="00041214" w:rsidP="00041214">
            <w:pPr>
              <w:jc w:val="center"/>
              <w:rPr>
                <w:rFonts w:eastAsia="Batang"/>
                <w:lang w:val="lt-LT"/>
              </w:rPr>
            </w:pPr>
            <w:r w:rsidRPr="00041214">
              <w:rPr>
                <w:rFonts w:eastAsia="Batang"/>
                <w:lang w:val="lt-LT"/>
              </w:rPr>
              <w:t>3.2.1.</w:t>
            </w:r>
          </w:p>
        </w:tc>
        <w:tc>
          <w:tcPr>
            <w:tcW w:w="6917" w:type="dxa"/>
            <w:vAlign w:val="center"/>
          </w:tcPr>
          <w:p w14:paraId="32F54809" w14:textId="77777777" w:rsidR="00041214" w:rsidRPr="00041214" w:rsidRDefault="00041214" w:rsidP="00041214">
            <w:pPr>
              <w:jc w:val="center"/>
              <w:rPr>
                <w:rFonts w:eastAsia="Batang"/>
                <w:lang w:val="lt-LT"/>
              </w:rPr>
            </w:pPr>
            <w:r w:rsidRPr="00041214">
              <w:rPr>
                <w:rFonts w:eastAsia="Batang"/>
                <w:lang w:val="lt-LT"/>
              </w:rPr>
              <w:t>Naudingo krovinio svoris ne mažiau kaip 20 kg;</w:t>
            </w:r>
          </w:p>
        </w:tc>
        <w:tc>
          <w:tcPr>
            <w:tcW w:w="1871" w:type="dxa"/>
            <w:gridSpan w:val="2"/>
            <w:vAlign w:val="center"/>
          </w:tcPr>
          <w:p w14:paraId="06D93D84" w14:textId="77777777" w:rsidR="00041214" w:rsidRPr="00041214" w:rsidRDefault="00041214" w:rsidP="00041214">
            <w:pPr>
              <w:jc w:val="center"/>
              <w:rPr>
                <w:rFonts w:eastAsia="Batang"/>
                <w:lang w:val="lt-LT"/>
              </w:rPr>
            </w:pPr>
          </w:p>
        </w:tc>
      </w:tr>
      <w:tr w:rsidR="00041214" w:rsidRPr="00041214" w14:paraId="26BCA1E2" w14:textId="77777777" w:rsidTr="001B1AC8">
        <w:trPr>
          <w:trHeight w:val="20"/>
        </w:trPr>
        <w:tc>
          <w:tcPr>
            <w:tcW w:w="988" w:type="dxa"/>
            <w:vAlign w:val="center"/>
          </w:tcPr>
          <w:p w14:paraId="0DFF5F0D" w14:textId="77777777" w:rsidR="00041214" w:rsidRPr="00041214" w:rsidRDefault="00041214" w:rsidP="00041214">
            <w:pPr>
              <w:jc w:val="center"/>
              <w:rPr>
                <w:rFonts w:eastAsia="Batang"/>
                <w:lang w:val="lt-LT"/>
              </w:rPr>
            </w:pPr>
            <w:r w:rsidRPr="00041214">
              <w:rPr>
                <w:rFonts w:eastAsia="Batang"/>
                <w:lang w:val="lt-LT"/>
              </w:rPr>
              <w:t>3.2.2.</w:t>
            </w:r>
          </w:p>
        </w:tc>
        <w:tc>
          <w:tcPr>
            <w:tcW w:w="6917" w:type="dxa"/>
            <w:vAlign w:val="center"/>
          </w:tcPr>
          <w:p w14:paraId="18EE230F" w14:textId="77777777" w:rsidR="00041214" w:rsidRPr="00041214" w:rsidRDefault="00041214" w:rsidP="00041214">
            <w:pPr>
              <w:jc w:val="center"/>
              <w:rPr>
                <w:rFonts w:eastAsia="Batang"/>
                <w:lang w:val="lt-LT"/>
              </w:rPr>
            </w:pPr>
            <w:r w:rsidRPr="00041214">
              <w:rPr>
                <w:rFonts w:eastAsia="Batang"/>
                <w:lang w:val="lt-LT"/>
              </w:rPr>
              <w:t>6 taškų krovinio tvirtinimo sistema, su gebėjimu prie kiekvieno tvirtinimo taško pritvirtintą krovinį atkabinti nuotoliniu būdu;</w:t>
            </w:r>
          </w:p>
        </w:tc>
        <w:tc>
          <w:tcPr>
            <w:tcW w:w="1871" w:type="dxa"/>
            <w:gridSpan w:val="2"/>
            <w:vAlign w:val="center"/>
          </w:tcPr>
          <w:p w14:paraId="02C3A5CF" w14:textId="77777777" w:rsidR="00041214" w:rsidRPr="00041214" w:rsidRDefault="00041214" w:rsidP="00041214">
            <w:pPr>
              <w:jc w:val="center"/>
              <w:rPr>
                <w:rFonts w:eastAsia="Batang"/>
                <w:lang w:val="lt-LT"/>
              </w:rPr>
            </w:pPr>
          </w:p>
        </w:tc>
      </w:tr>
      <w:tr w:rsidR="00041214" w:rsidRPr="00041214" w14:paraId="79D8EDFE" w14:textId="77777777" w:rsidTr="001B1AC8">
        <w:trPr>
          <w:trHeight w:val="20"/>
        </w:trPr>
        <w:tc>
          <w:tcPr>
            <w:tcW w:w="988" w:type="dxa"/>
          </w:tcPr>
          <w:p w14:paraId="2D9B30F9" w14:textId="77777777" w:rsidR="00041214" w:rsidRPr="00041214" w:rsidRDefault="00041214" w:rsidP="00041214">
            <w:pPr>
              <w:jc w:val="center"/>
              <w:rPr>
                <w:rFonts w:eastAsia="Batang"/>
                <w:lang w:val="lt-LT"/>
              </w:rPr>
            </w:pPr>
            <w:r w:rsidRPr="00041214">
              <w:rPr>
                <w:rFonts w:eastAsia="Batang"/>
                <w:lang w:val="lt-LT"/>
              </w:rPr>
              <w:t>3.2.3.</w:t>
            </w:r>
          </w:p>
        </w:tc>
        <w:tc>
          <w:tcPr>
            <w:tcW w:w="6917" w:type="dxa"/>
            <w:vAlign w:val="center"/>
          </w:tcPr>
          <w:p w14:paraId="35B29115" w14:textId="77777777" w:rsidR="00041214" w:rsidRPr="00041214" w:rsidRDefault="00041214" w:rsidP="00041214">
            <w:pPr>
              <w:jc w:val="center"/>
              <w:rPr>
                <w:rFonts w:eastAsia="Batang"/>
                <w:lang w:val="lt-LT"/>
              </w:rPr>
            </w:pPr>
            <w:r w:rsidRPr="00041214">
              <w:rPr>
                <w:rFonts w:eastAsia="Batang"/>
                <w:lang w:val="lt-LT"/>
              </w:rPr>
              <w:t xml:space="preserve">Krovinio tvirtinimo taškų savaiminio atsikabinimo elektroninė apsaugos sistema (angl. </w:t>
            </w:r>
            <w:proofErr w:type="spellStart"/>
            <w:r w:rsidRPr="00041214">
              <w:rPr>
                <w:rFonts w:eastAsia="Batang"/>
                <w:lang w:val="lt-LT"/>
              </w:rPr>
              <w:t>arm</w:t>
            </w:r>
            <w:proofErr w:type="spellEnd"/>
            <w:r w:rsidRPr="00041214">
              <w:rPr>
                <w:rFonts w:eastAsia="Batang"/>
                <w:lang w:val="lt-LT"/>
              </w:rPr>
              <w:t>/</w:t>
            </w:r>
            <w:proofErr w:type="spellStart"/>
            <w:r w:rsidRPr="00041214">
              <w:rPr>
                <w:rFonts w:eastAsia="Batang"/>
                <w:lang w:val="lt-LT"/>
              </w:rPr>
              <w:t>disarm</w:t>
            </w:r>
            <w:proofErr w:type="spellEnd"/>
            <w:r w:rsidRPr="00041214">
              <w:rPr>
                <w:rFonts w:eastAsia="Batang"/>
                <w:lang w:val="lt-LT"/>
              </w:rPr>
              <w:t>);</w:t>
            </w:r>
          </w:p>
        </w:tc>
        <w:tc>
          <w:tcPr>
            <w:tcW w:w="1871" w:type="dxa"/>
            <w:gridSpan w:val="2"/>
            <w:vAlign w:val="center"/>
          </w:tcPr>
          <w:p w14:paraId="1E749731" w14:textId="77777777" w:rsidR="00041214" w:rsidRPr="00041214" w:rsidRDefault="00041214" w:rsidP="00041214">
            <w:pPr>
              <w:jc w:val="center"/>
              <w:rPr>
                <w:rFonts w:eastAsia="Batang"/>
                <w:lang w:val="lt-LT"/>
              </w:rPr>
            </w:pPr>
          </w:p>
        </w:tc>
      </w:tr>
      <w:tr w:rsidR="00041214" w:rsidRPr="00041214" w14:paraId="0C6BF090" w14:textId="77777777" w:rsidTr="001B1AC8">
        <w:trPr>
          <w:trHeight w:val="20"/>
        </w:trPr>
        <w:tc>
          <w:tcPr>
            <w:tcW w:w="988" w:type="dxa"/>
          </w:tcPr>
          <w:p w14:paraId="122F1626" w14:textId="77777777" w:rsidR="00041214" w:rsidRPr="00041214" w:rsidRDefault="00041214" w:rsidP="00041214">
            <w:pPr>
              <w:jc w:val="center"/>
              <w:rPr>
                <w:rFonts w:eastAsia="Batang"/>
                <w:lang w:val="lt-LT"/>
              </w:rPr>
            </w:pPr>
            <w:r w:rsidRPr="00041214">
              <w:rPr>
                <w:rFonts w:eastAsia="Batang"/>
                <w:lang w:val="lt-LT"/>
              </w:rPr>
              <w:t>3.2.3.</w:t>
            </w:r>
          </w:p>
        </w:tc>
        <w:tc>
          <w:tcPr>
            <w:tcW w:w="6917" w:type="dxa"/>
            <w:vAlign w:val="center"/>
          </w:tcPr>
          <w:p w14:paraId="3371606F" w14:textId="77777777" w:rsidR="00041214" w:rsidRPr="00041214" w:rsidRDefault="00041214" w:rsidP="00041214">
            <w:pPr>
              <w:jc w:val="center"/>
              <w:rPr>
                <w:rFonts w:eastAsia="Batang"/>
                <w:lang w:val="lt-LT"/>
              </w:rPr>
            </w:pPr>
            <w:r w:rsidRPr="00041214">
              <w:rPr>
                <w:rFonts w:eastAsia="Batang"/>
                <w:lang w:val="lt-LT"/>
              </w:rPr>
              <w:t>Maksimalus svoris su naudingu kroviniu turi būti ne didesnis kaip 80 kg;</w:t>
            </w:r>
          </w:p>
        </w:tc>
        <w:tc>
          <w:tcPr>
            <w:tcW w:w="1871" w:type="dxa"/>
            <w:gridSpan w:val="2"/>
            <w:vAlign w:val="center"/>
          </w:tcPr>
          <w:p w14:paraId="1F8D57BF" w14:textId="77777777" w:rsidR="00041214" w:rsidRPr="00041214" w:rsidRDefault="00041214" w:rsidP="00041214">
            <w:pPr>
              <w:jc w:val="center"/>
              <w:rPr>
                <w:rFonts w:eastAsia="Batang"/>
                <w:lang w:val="lt-LT"/>
              </w:rPr>
            </w:pPr>
          </w:p>
        </w:tc>
      </w:tr>
      <w:tr w:rsidR="00041214" w:rsidRPr="00041214" w14:paraId="01E3B469" w14:textId="77777777" w:rsidTr="001B1AC8">
        <w:trPr>
          <w:trHeight w:val="20"/>
        </w:trPr>
        <w:tc>
          <w:tcPr>
            <w:tcW w:w="988" w:type="dxa"/>
          </w:tcPr>
          <w:p w14:paraId="23F8844E" w14:textId="77777777" w:rsidR="00041214" w:rsidRPr="00041214" w:rsidRDefault="00041214" w:rsidP="00041214">
            <w:pPr>
              <w:jc w:val="center"/>
              <w:rPr>
                <w:rFonts w:eastAsia="Batang"/>
                <w:lang w:val="lt-LT"/>
              </w:rPr>
            </w:pPr>
            <w:r w:rsidRPr="00041214">
              <w:rPr>
                <w:rFonts w:eastAsia="Batang"/>
                <w:lang w:val="lt-LT"/>
              </w:rPr>
              <w:t>3.2.4.</w:t>
            </w:r>
          </w:p>
        </w:tc>
        <w:tc>
          <w:tcPr>
            <w:tcW w:w="6917" w:type="dxa"/>
            <w:vAlign w:val="center"/>
          </w:tcPr>
          <w:p w14:paraId="0FF85C76" w14:textId="77777777" w:rsidR="00041214" w:rsidRPr="00041214" w:rsidRDefault="00041214" w:rsidP="00041214">
            <w:pPr>
              <w:jc w:val="center"/>
              <w:rPr>
                <w:rFonts w:eastAsia="Batang"/>
                <w:lang w:val="lt-LT"/>
              </w:rPr>
            </w:pPr>
            <w:r w:rsidRPr="00041214">
              <w:rPr>
                <w:rFonts w:eastAsia="Batang"/>
                <w:lang w:val="lt-LT"/>
              </w:rPr>
              <w:t>Maksimalus leistinas vėjo greitis pakilimo metu 8 m/s;</w:t>
            </w:r>
          </w:p>
        </w:tc>
        <w:tc>
          <w:tcPr>
            <w:tcW w:w="1871" w:type="dxa"/>
            <w:gridSpan w:val="2"/>
            <w:vAlign w:val="center"/>
          </w:tcPr>
          <w:p w14:paraId="45FFD037" w14:textId="77777777" w:rsidR="00041214" w:rsidRPr="00041214" w:rsidRDefault="00041214" w:rsidP="00041214">
            <w:pPr>
              <w:jc w:val="center"/>
              <w:rPr>
                <w:rFonts w:eastAsia="Batang"/>
                <w:lang w:val="lt-LT"/>
              </w:rPr>
            </w:pPr>
          </w:p>
        </w:tc>
      </w:tr>
      <w:tr w:rsidR="00041214" w:rsidRPr="00041214" w14:paraId="33F59D6F" w14:textId="77777777" w:rsidTr="001B1AC8">
        <w:trPr>
          <w:trHeight w:val="20"/>
        </w:trPr>
        <w:tc>
          <w:tcPr>
            <w:tcW w:w="988" w:type="dxa"/>
          </w:tcPr>
          <w:p w14:paraId="178CDF3D" w14:textId="77777777" w:rsidR="00041214" w:rsidRPr="00041214" w:rsidRDefault="00041214" w:rsidP="00041214">
            <w:pPr>
              <w:jc w:val="center"/>
              <w:rPr>
                <w:rFonts w:eastAsia="Batang"/>
                <w:lang w:val="lt-LT"/>
              </w:rPr>
            </w:pPr>
            <w:r w:rsidRPr="00041214">
              <w:rPr>
                <w:rFonts w:eastAsia="Batang"/>
                <w:lang w:val="lt-LT"/>
              </w:rPr>
              <w:t>3.2.5.</w:t>
            </w:r>
          </w:p>
        </w:tc>
        <w:tc>
          <w:tcPr>
            <w:tcW w:w="6917" w:type="dxa"/>
            <w:vAlign w:val="center"/>
          </w:tcPr>
          <w:p w14:paraId="125CD865" w14:textId="77777777" w:rsidR="00041214" w:rsidRPr="00041214" w:rsidRDefault="00041214" w:rsidP="00041214">
            <w:pPr>
              <w:jc w:val="center"/>
              <w:rPr>
                <w:rFonts w:eastAsia="Batang"/>
                <w:lang w:val="lt-LT"/>
              </w:rPr>
            </w:pPr>
            <w:r w:rsidRPr="00041214">
              <w:rPr>
                <w:rFonts w:eastAsia="Batang"/>
                <w:lang w:val="lt-LT"/>
              </w:rPr>
              <w:t>Transportavimo padėtyje išmatavimai ne didesni nei 1200mm x 1200 mm x 600 mm;</w:t>
            </w:r>
          </w:p>
        </w:tc>
        <w:tc>
          <w:tcPr>
            <w:tcW w:w="1871" w:type="dxa"/>
            <w:gridSpan w:val="2"/>
            <w:vAlign w:val="center"/>
          </w:tcPr>
          <w:p w14:paraId="0EE64BC6" w14:textId="77777777" w:rsidR="00041214" w:rsidRPr="00041214" w:rsidRDefault="00041214" w:rsidP="00041214">
            <w:pPr>
              <w:jc w:val="center"/>
              <w:rPr>
                <w:rFonts w:eastAsia="Batang"/>
                <w:lang w:val="lt-LT"/>
              </w:rPr>
            </w:pPr>
          </w:p>
        </w:tc>
      </w:tr>
      <w:tr w:rsidR="00041214" w:rsidRPr="00041214" w14:paraId="496B89CF" w14:textId="77777777" w:rsidTr="001B1AC8">
        <w:trPr>
          <w:trHeight w:val="20"/>
        </w:trPr>
        <w:tc>
          <w:tcPr>
            <w:tcW w:w="988" w:type="dxa"/>
          </w:tcPr>
          <w:p w14:paraId="70A56F22" w14:textId="77777777" w:rsidR="00041214" w:rsidRPr="00041214" w:rsidRDefault="00041214" w:rsidP="00041214">
            <w:pPr>
              <w:jc w:val="center"/>
              <w:rPr>
                <w:rFonts w:eastAsia="Batang"/>
                <w:lang w:val="lt-LT"/>
              </w:rPr>
            </w:pPr>
            <w:r w:rsidRPr="00041214">
              <w:rPr>
                <w:rFonts w:eastAsia="Batang"/>
                <w:lang w:val="lt-LT"/>
              </w:rPr>
              <w:t>3.2.6.</w:t>
            </w:r>
          </w:p>
        </w:tc>
        <w:tc>
          <w:tcPr>
            <w:tcW w:w="6917" w:type="dxa"/>
            <w:vAlign w:val="center"/>
          </w:tcPr>
          <w:p w14:paraId="15A553F4" w14:textId="77777777" w:rsidR="00041214" w:rsidRPr="00041214" w:rsidRDefault="00041214" w:rsidP="00041214">
            <w:pPr>
              <w:jc w:val="center"/>
              <w:rPr>
                <w:rFonts w:eastAsia="Batang"/>
                <w:lang w:val="lt-LT"/>
              </w:rPr>
            </w:pPr>
            <w:r w:rsidRPr="00041214">
              <w:rPr>
                <w:rFonts w:eastAsia="Batang"/>
                <w:lang w:val="lt-LT"/>
              </w:rPr>
              <w:t xml:space="preserve">Minimalus pakilimo su naudingu kroviniu aukštis 120 m AGL (angl. </w:t>
            </w:r>
            <w:proofErr w:type="spellStart"/>
            <w:r w:rsidRPr="00041214">
              <w:rPr>
                <w:rFonts w:eastAsia="Batang"/>
                <w:lang w:val="lt-LT"/>
              </w:rPr>
              <w:t>above</w:t>
            </w:r>
            <w:proofErr w:type="spellEnd"/>
            <w:r w:rsidRPr="00041214">
              <w:rPr>
                <w:rFonts w:eastAsia="Batang"/>
                <w:lang w:val="lt-LT"/>
              </w:rPr>
              <w:t xml:space="preserve"> </w:t>
            </w:r>
            <w:proofErr w:type="spellStart"/>
            <w:r w:rsidRPr="00041214">
              <w:rPr>
                <w:rFonts w:eastAsia="Batang"/>
                <w:lang w:val="lt-LT"/>
              </w:rPr>
              <w:t>ground</w:t>
            </w:r>
            <w:proofErr w:type="spellEnd"/>
            <w:r w:rsidRPr="00041214">
              <w:rPr>
                <w:rFonts w:eastAsia="Batang"/>
                <w:lang w:val="lt-LT"/>
              </w:rPr>
              <w:t xml:space="preserve"> </w:t>
            </w:r>
            <w:proofErr w:type="spellStart"/>
            <w:r w:rsidRPr="00041214">
              <w:rPr>
                <w:rFonts w:eastAsia="Batang"/>
                <w:lang w:val="lt-LT"/>
              </w:rPr>
              <w:t>level</w:t>
            </w:r>
            <w:proofErr w:type="spellEnd"/>
            <w:r w:rsidRPr="00041214">
              <w:rPr>
                <w:rFonts w:eastAsia="Batang"/>
                <w:lang w:val="lt-LT"/>
              </w:rPr>
              <w:t>);</w:t>
            </w:r>
          </w:p>
        </w:tc>
        <w:tc>
          <w:tcPr>
            <w:tcW w:w="1871" w:type="dxa"/>
            <w:gridSpan w:val="2"/>
            <w:vAlign w:val="center"/>
          </w:tcPr>
          <w:p w14:paraId="02928100" w14:textId="77777777" w:rsidR="00041214" w:rsidRPr="00041214" w:rsidRDefault="00041214" w:rsidP="00041214">
            <w:pPr>
              <w:jc w:val="center"/>
              <w:rPr>
                <w:rFonts w:eastAsia="Batang"/>
                <w:lang w:val="lt-LT"/>
              </w:rPr>
            </w:pPr>
          </w:p>
        </w:tc>
      </w:tr>
      <w:tr w:rsidR="00041214" w:rsidRPr="00041214" w14:paraId="050C74E5" w14:textId="77777777" w:rsidTr="001B1AC8">
        <w:trPr>
          <w:trHeight w:val="20"/>
        </w:trPr>
        <w:tc>
          <w:tcPr>
            <w:tcW w:w="988" w:type="dxa"/>
          </w:tcPr>
          <w:p w14:paraId="3D929581" w14:textId="77777777" w:rsidR="00041214" w:rsidRPr="00041214" w:rsidRDefault="00041214" w:rsidP="00041214">
            <w:pPr>
              <w:jc w:val="center"/>
              <w:rPr>
                <w:rFonts w:eastAsia="Batang"/>
                <w:lang w:val="lt-LT"/>
              </w:rPr>
            </w:pPr>
            <w:r w:rsidRPr="00041214">
              <w:rPr>
                <w:rFonts w:eastAsia="Batang"/>
                <w:lang w:val="lt-LT"/>
              </w:rPr>
              <w:t>3.2.7.</w:t>
            </w:r>
          </w:p>
        </w:tc>
        <w:tc>
          <w:tcPr>
            <w:tcW w:w="6917" w:type="dxa"/>
            <w:vAlign w:val="center"/>
          </w:tcPr>
          <w:p w14:paraId="3B7E5566" w14:textId="77777777" w:rsidR="00041214" w:rsidRPr="00041214" w:rsidRDefault="00041214" w:rsidP="00041214">
            <w:pPr>
              <w:jc w:val="center"/>
              <w:rPr>
                <w:rFonts w:eastAsia="Batang"/>
                <w:lang w:val="lt-LT"/>
              </w:rPr>
            </w:pPr>
            <w:r w:rsidRPr="00041214">
              <w:rPr>
                <w:rFonts w:eastAsia="Batang"/>
                <w:lang w:val="lt-LT"/>
              </w:rPr>
              <w:t>Minimalus skrydžio su naudingu kroviniu laikas 30 min;</w:t>
            </w:r>
          </w:p>
        </w:tc>
        <w:tc>
          <w:tcPr>
            <w:tcW w:w="1871" w:type="dxa"/>
            <w:gridSpan w:val="2"/>
            <w:vAlign w:val="center"/>
          </w:tcPr>
          <w:p w14:paraId="789EF43B" w14:textId="77777777" w:rsidR="00041214" w:rsidRPr="00041214" w:rsidRDefault="00041214" w:rsidP="00041214">
            <w:pPr>
              <w:jc w:val="center"/>
              <w:rPr>
                <w:rFonts w:eastAsia="Batang"/>
                <w:lang w:val="lt-LT"/>
              </w:rPr>
            </w:pPr>
          </w:p>
        </w:tc>
      </w:tr>
      <w:tr w:rsidR="00041214" w:rsidRPr="00041214" w14:paraId="01E46CC5" w14:textId="77777777" w:rsidTr="001B1AC8">
        <w:trPr>
          <w:trHeight w:val="20"/>
        </w:trPr>
        <w:tc>
          <w:tcPr>
            <w:tcW w:w="988" w:type="dxa"/>
          </w:tcPr>
          <w:p w14:paraId="49ED399A" w14:textId="77777777" w:rsidR="00041214" w:rsidRPr="00041214" w:rsidRDefault="00041214" w:rsidP="00041214">
            <w:pPr>
              <w:jc w:val="center"/>
              <w:rPr>
                <w:rFonts w:eastAsia="Batang"/>
                <w:lang w:val="lt-LT"/>
              </w:rPr>
            </w:pPr>
            <w:r w:rsidRPr="00041214">
              <w:rPr>
                <w:rFonts w:eastAsia="Batang"/>
                <w:lang w:val="lt-LT"/>
              </w:rPr>
              <w:t>3.2.8.</w:t>
            </w:r>
          </w:p>
        </w:tc>
        <w:tc>
          <w:tcPr>
            <w:tcW w:w="6917" w:type="dxa"/>
            <w:vAlign w:val="center"/>
          </w:tcPr>
          <w:p w14:paraId="2CC79C91" w14:textId="77777777" w:rsidR="00041214" w:rsidRPr="00041214" w:rsidRDefault="00041214" w:rsidP="00041214">
            <w:pPr>
              <w:jc w:val="center"/>
              <w:rPr>
                <w:rFonts w:eastAsia="Batang"/>
                <w:lang w:val="lt-LT"/>
              </w:rPr>
            </w:pPr>
            <w:r w:rsidRPr="00041214">
              <w:rPr>
                <w:rFonts w:eastAsia="Batang"/>
                <w:lang w:val="lt-LT"/>
              </w:rPr>
              <w:t>Privalo tinkamai veikti -10 – +40℃  temperatūrų ruože;</w:t>
            </w:r>
          </w:p>
        </w:tc>
        <w:tc>
          <w:tcPr>
            <w:tcW w:w="1871" w:type="dxa"/>
            <w:gridSpan w:val="2"/>
            <w:vAlign w:val="center"/>
          </w:tcPr>
          <w:p w14:paraId="00CE356E" w14:textId="77777777" w:rsidR="00041214" w:rsidRPr="00041214" w:rsidRDefault="00041214" w:rsidP="00041214">
            <w:pPr>
              <w:jc w:val="center"/>
              <w:rPr>
                <w:rFonts w:eastAsia="Batang"/>
                <w:lang w:val="lt-LT"/>
              </w:rPr>
            </w:pPr>
          </w:p>
        </w:tc>
      </w:tr>
      <w:tr w:rsidR="00041214" w:rsidRPr="00041214" w14:paraId="320DF703" w14:textId="77777777" w:rsidTr="001B1AC8">
        <w:trPr>
          <w:trHeight w:val="20"/>
        </w:trPr>
        <w:tc>
          <w:tcPr>
            <w:tcW w:w="988" w:type="dxa"/>
          </w:tcPr>
          <w:p w14:paraId="332D70B3" w14:textId="77777777" w:rsidR="00041214" w:rsidRPr="00041214" w:rsidRDefault="00041214" w:rsidP="00041214">
            <w:pPr>
              <w:jc w:val="center"/>
              <w:rPr>
                <w:rFonts w:eastAsia="Batang"/>
                <w:lang w:val="lt-LT"/>
              </w:rPr>
            </w:pPr>
            <w:r w:rsidRPr="00041214">
              <w:rPr>
                <w:rFonts w:eastAsia="Batang"/>
                <w:lang w:val="lt-LT"/>
              </w:rPr>
              <w:t>3.2.9.</w:t>
            </w:r>
          </w:p>
        </w:tc>
        <w:tc>
          <w:tcPr>
            <w:tcW w:w="6917" w:type="dxa"/>
            <w:vAlign w:val="center"/>
          </w:tcPr>
          <w:p w14:paraId="71494BAA" w14:textId="77777777" w:rsidR="00041214" w:rsidRPr="00041214" w:rsidRDefault="00041214" w:rsidP="00041214">
            <w:pPr>
              <w:jc w:val="center"/>
              <w:rPr>
                <w:rFonts w:eastAsia="Batang"/>
                <w:lang w:val="lt-LT"/>
              </w:rPr>
            </w:pPr>
            <w:r w:rsidRPr="00041214">
              <w:rPr>
                <w:rFonts w:eastAsia="Batang"/>
                <w:lang w:val="lt-LT"/>
              </w:rPr>
              <w:t>Minimali apsaugos nuo kritulių klasė IP53;</w:t>
            </w:r>
          </w:p>
        </w:tc>
        <w:tc>
          <w:tcPr>
            <w:tcW w:w="1871" w:type="dxa"/>
            <w:gridSpan w:val="2"/>
            <w:vAlign w:val="center"/>
          </w:tcPr>
          <w:p w14:paraId="23E8B900" w14:textId="77777777" w:rsidR="00041214" w:rsidRPr="00041214" w:rsidRDefault="00041214" w:rsidP="00041214">
            <w:pPr>
              <w:jc w:val="center"/>
              <w:rPr>
                <w:rFonts w:eastAsia="Batang"/>
                <w:lang w:val="lt-LT"/>
              </w:rPr>
            </w:pPr>
          </w:p>
        </w:tc>
      </w:tr>
      <w:tr w:rsidR="00041214" w:rsidRPr="00041214" w14:paraId="585B65E2" w14:textId="77777777" w:rsidTr="001B1AC8">
        <w:trPr>
          <w:trHeight w:val="20"/>
        </w:trPr>
        <w:tc>
          <w:tcPr>
            <w:tcW w:w="988" w:type="dxa"/>
          </w:tcPr>
          <w:p w14:paraId="5CCA08E7" w14:textId="77777777" w:rsidR="00041214" w:rsidRPr="00041214" w:rsidRDefault="00041214" w:rsidP="00041214">
            <w:pPr>
              <w:jc w:val="center"/>
              <w:rPr>
                <w:rFonts w:eastAsia="Batang"/>
                <w:lang w:val="lt-LT"/>
              </w:rPr>
            </w:pPr>
            <w:r w:rsidRPr="00041214">
              <w:rPr>
                <w:rFonts w:eastAsia="Batang"/>
                <w:lang w:val="lt-LT"/>
              </w:rPr>
              <w:t>3.2.10.</w:t>
            </w:r>
          </w:p>
        </w:tc>
        <w:tc>
          <w:tcPr>
            <w:tcW w:w="6917" w:type="dxa"/>
            <w:vAlign w:val="center"/>
          </w:tcPr>
          <w:p w14:paraId="4DC46573" w14:textId="77777777" w:rsidR="00041214" w:rsidRPr="00041214" w:rsidRDefault="00041214" w:rsidP="00041214">
            <w:pPr>
              <w:jc w:val="center"/>
              <w:rPr>
                <w:rFonts w:eastAsia="Batang"/>
                <w:lang w:val="lt-LT"/>
              </w:rPr>
            </w:pPr>
            <w:proofErr w:type="spellStart"/>
            <w:r w:rsidRPr="00041214">
              <w:rPr>
                <w:rFonts w:eastAsia="Batang"/>
                <w:lang w:val="lt-LT"/>
              </w:rPr>
              <w:t>Giroskopu</w:t>
            </w:r>
            <w:proofErr w:type="spellEnd"/>
            <w:r w:rsidRPr="00041214">
              <w:rPr>
                <w:rFonts w:eastAsia="Batang"/>
                <w:lang w:val="lt-LT"/>
              </w:rPr>
              <w:t xml:space="preserve"> stabilizuota, kombinuota optinio ir terminio vaizdo kamera su optiniu artinimu, bei gebėjimu sekti taikinį;</w:t>
            </w:r>
          </w:p>
        </w:tc>
        <w:tc>
          <w:tcPr>
            <w:tcW w:w="1871" w:type="dxa"/>
            <w:gridSpan w:val="2"/>
            <w:vAlign w:val="center"/>
          </w:tcPr>
          <w:p w14:paraId="0274DD53" w14:textId="77777777" w:rsidR="00041214" w:rsidRPr="00041214" w:rsidRDefault="00041214" w:rsidP="00041214">
            <w:pPr>
              <w:jc w:val="center"/>
              <w:rPr>
                <w:rFonts w:eastAsia="Batang"/>
                <w:lang w:val="lt-LT"/>
              </w:rPr>
            </w:pPr>
          </w:p>
        </w:tc>
      </w:tr>
      <w:tr w:rsidR="00041214" w:rsidRPr="00041214" w14:paraId="72320A5C" w14:textId="77777777" w:rsidTr="001B1AC8">
        <w:trPr>
          <w:trHeight w:val="20"/>
        </w:trPr>
        <w:tc>
          <w:tcPr>
            <w:tcW w:w="988" w:type="dxa"/>
          </w:tcPr>
          <w:p w14:paraId="456079CD" w14:textId="77777777" w:rsidR="00041214" w:rsidRPr="00041214" w:rsidRDefault="00041214" w:rsidP="00041214">
            <w:pPr>
              <w:jc w:val="center"/>
              <w:rPr>
                <w:rFonts w:eastAsia="Batang"/>
                <w:lang w:val="lt-LT"/>
              </w:rPr>
            </w:pPr>
            <w:r w:rsidRPr="00041214">
              <w:rPr>
                <w:rFonts w:eastAsia="Batang"/>
                <w:lang w:val="lt-LT"/>
              </w:rPr>
              <w:t>3.2.11.</w:t>
            </w:r>
          </w:p>
        </w:tc>
        <w:tc>
          <w:tcPr>
            <w:tcW w:w="6917" w:type="dxa"/>
            <w:vAlign w:val="center"/>
          </w:tcPr>
          <w:p w14:paraId="212D9121" w14:textId="77777777" w:rsidR="00041214" w:rsidRPr="00041214" w:rsidRDefault="00041214" w:rsidP="00041214">
            <w:pPr>
              <w:jc w:val="center"/>
              <w:rPr>
                <w:rFonts w:eastAsia="Batang"/>
                <w:lang w:val="lt-LT"/>
              </w:rPr>
            </w:pPr>
            <w:r w:rsidRPr="00041214">
              <w:rPr>
                <w:rFonts w:eastAsia="Batang"/>
                <w:lang w:val="lt-LT"/>
              </w:rPr>
              <w:t>Integruotas STARLINK ryšio terminalas;</w:t>
            </w:r>
          </w:p>
        </w:tc>
        <w:tc>
          <w:tcPr>
            <w:tcW w:w="1871" w:type="dxa"/>
            <w:gridSpan w:val="2"/>
            <w:vAlign w:val="center"/>
          </w:tcPr>
          <w:p w14:paraId="6C2568CA" w14:textId="77777777" w:rsidR="00041214" w:rsidRPr="00041214" w:rsidRDefault="00041214" w:rsidP="00041214">
            <w:pPr>
              <w:jc w:val="center"/>
              <w:rPr>
                <w:rFonts w:eastAsia="Batang"/>
                <w:lang w:val="lt-LT"/>
              </w:rPr>
            </w:pPr>
          </w:p>
        </w:tc>
      </w:tr>
      <w:tr w:rsidR="00041214" w:rsidRPr="00041214" w14:paraId="5DAAFD55" w14:textId="77777777" w:rsidTr="001B1AC8">
        <w:trPr>
          <w:trHeight w:val="20"/>
        </w:trPr>
        <w:tc>
          <w:tcPr>
            <w:tcW w:w="988" w:type="dxa"/>
          </w:tcPr>
          <w:p w14:paraId="04C46ABB" w14:textId="77777777" w:rsidR="00041214" w:rsidRPr="00041214" w:rsidRDefault="00041214" w:rsidP="00041214">
            <w:pPr>
              <w:jc w:val="center"/>
              <w:rPr>
                <w:rFonts w:eastAsia="Batang"/>
                <w:lang w:val="lt-LT"/>
              </w:rPr>
            </w:pPr>
            <w:r w:rsidRPr="00041214">
              <w:rPr>
                <w:rFonts w:eastAsia="Batang"/>
                <w:lang w:val="lt-LT"/>
              </w:rPr>
              <w:t>3.2.12.</w:t>
            </w:r>
          </w:p>
        </w:tc>
        <w:tc>
          <w:tcPr>
            <w:tcW w:w="6917" w:type="dxa"/>
            <w:vAlign w:val="center"/>
          </w:tcPr>
          <w:p w14:paraId="7E3F2C6C" w14:textId="77777777" w:rsidR="00041214" w:rsidRPr="00041214" w:rsidRDefault="00041214" w:rsidP="00041214">
            <w:pPr>
              <w:jc w:val="center"/>
              <w:rPr>
                <w:rFonts w:eastAsia="Batang"/>
                <w:lang w:val="lt-LT"/>
              </w:rPr>
            </w:pPr>
            <w:r w:rsidRPr="00041214">
              <w:rPr>
                <w:rFonts w:eastAsia="Batang"/>
                <w:lang w:val="lt-LT"/>
              </w:rPr>
              <w:t>Ryšio šifravimas atitinka AES256 lygį arba lygiavertį standartą;</w:t>
            </w:r>
          </w:p>
        </w:tc>
        <w:tc>
          <w:tcPr>
            <w:tcW w:w="1871" w:type="dxa"/>
            <w:gridSpan w:val="2"/>
            <w:vAlign w:val="center"/>
          </w:tcPr>
          <w:p w14:paraId="589816AE" w14:textId="77777777" w:rsidR="00041214" w:rsidRPr="00041214" w:rsidRDefault="00041214" w:rsidP="00041214">
            <w:pPr>
              <w:jc w:val="center"/>
              <w:rPr>
                <w:rFonts w:eastAsia="Batang"/>
                <w:lang w:val="lt-LT"/>
              </w:rPr>
            </w:pPr>
          </w:p>
        </w:tc>
      </w:tr>
      <w:tr w:rsidR="00041214" w:rsidRPr="00041214" w14:paraId="4EDDB558" w14:textId="77777777" w:rsidTr="001B1AC8">
        <w:trPr>
          <w:trHeight w:val="20"/>
        </w:trPr>
        <w:tc>
          <w:tcPr>
            <w:tcW w:w="988" w:type="dxa"/>
          </w:tcPr>
          <w:p w14:paraId="03C583D8" w14:textId="77777777" w:rsidR="00041214" w:rsidRPr="00041214" w:rsidRDefault="00041214" w:rsidP="00041214">
            <w:pPr>
              <w:jc w:val="center"/>
              <w:rPr>
                <w:rFonts w:eastAsia="Batang"/>
                <w:lang w:val="lt-LT"/>
              </w:rPr>
            </w:pPr>
            <w:r w:rsidRPr="00041214">
              <w:rPr>
                <w:rFonts w:eastAsia="Batang"/>
                <w:lang w:val="lt-LT"/>
              </w:rPr>
              <w:t>3.3.</w:t>
            </w:r>
          </w:p>
        </w:tc>
        <w:tc>
          <w:tcPr>
            <w:tcW w:w="6917" w:type="dxa"/>
            <w:vAlign w:val="center"/>
          </w:tcPr>
          <w:p w14:paraId="4B5FA067" w14:textId="77777777" w:rsidR="00041214" w:rsidRPr="00041214" w:rsidRDefault="00041214" w:rsidP="00041214">
            <w:pPr>
              <w:jc w:val="center"/>
              <w:rPr>
                <w:rFonts w:eastAsia="Batang"/>
                <w:b/>
                <w:lang w:val="lt-LT"/>
              </w:rPr>
            </w:pPr>
            <w:proofErr w:type="spellStart"/>
            <w:r w:rsidRPr="00041214">
              <w:rPr>
                <w:rFonts w:eastAsia="Batang"/>
                <w:b/>
                <w:lang w:val="lt-LT"/>
              </w:rPr>
              <w:t>Giroskopu</w:t>
            </w:r>
            <w:proofErr w:type="spellEnd"/>
            <w:r w:rsidRPr="00041214">
              <w:rPr>
                <w:rFonts w:eastAsia="Batang"/>
                <w:b/>
                <w:lang w:val="lt-LT"/>
              </w:rPr>
              <w:t xml:space="preserve"> stabilizuotos, kombinuotos, optinio ir šiluminio vaizdo kamera:</w:t>
            </w:r>
          </w:p>
        </w:tc>
        <w:tc>
          <w:tcPr>
            <w:tcW w:w="1871" w:type="dxa"/>
            <w:gridSpan w:val="2"/>
            <w:vAlign w:val="center"/>
          </w:tcPr>
          <w:p w14:paraId="2E996C55" w14:textId="77777777" w:rsidR="00041214" w:rsidRPr="00041214" w:rsidRDefault="00041214" w:rsidP="00041214">
            <w:pPr>
              <w:jc w:val="center"/>
              <w:rPr>
                <w:rFonts w:eastAsia="Batang"/>
                <w:lang w:val="lt-LT"/>
              </w:rPr>
            </w:pPr>
          </w:p>
        </w:tc>
      </w:tr>
      <w:tr w:rsidR="00041214" w:rsidRPr="00041214" w14:paraId="0FEB9646" w14:textId="77777777" w:rsidTr="001B1AC8">
        <w:trPr>
          <w:trHeight w:val="20"/>
        </w:trPr>
        <w:tc>
          <w:tcPr>
            <w:tcW w:w="988" w:type="dxa"/>
          </w:tcPr>
          <w:p w14:paraId="2A82E137" w14:textId="77777777" w:rsidR="00041214" w:rsidRPr="00041214" w:rsidRDefault="00041214" w:rsidP="00041214">
            <w:pPr>
              <w:jc w:val="center"/>
              <w:rPr>
                <w:rFonts w:eastAsia="Batang"/>
                <w:lang w:val="lt-LT"/>
              </w:rPr>
            </w:pPr>
            <w:r w:rsidRPr="00041214">
              <w:rPr>
                <w:rFonts w:eastAsia="Batang"/>
                <w:lang w:val="lt-LT"/>
              </w:rPr>
              <w:t>3.3.1.</w:t>
            </w:r>
          </w:p>
        </w:tc>
        <w:tc>
          <w:tcPr>
            <w:tcW w:w="6917" w:type="dxa"/>
            <w:vAlign w:val="center"/>
          </w:tcPr>
          <w:p w14:paraId="7A06B233" w14:textId="77777777" w:rsidR="00041214" w:rsidRPr="00041214" w:rsidRDefault="00041214" w:rsidP="00041214">
            <w:pPr>
              <w:jc w:val="center"/>
              <w:rPr>
                <w:rFonts w:eastAsia="Batang"/>
                <w:lang w:val="lt-LT"/>
              </w:rPr>
            </w:pPr>
            <w:r w:rsidRPr="00041214">
              <w:rPr>
                <w:rFonts w:eastAsia="Batang"/>
                <w:lang w:val="lt-LT"/>
              </w:rPr>
              <w:t xml:space="preserve">Kamera stabilizuota </w:t>
            </w:r>
            <w:proofErr w:type="spellStart"/>
            <w:r w:rsidRPr="00041214">
              <w:rPr>
                <w:rFonts w:eastAsia="Batang"/>
                <w:lang w:val="lt-LT"/>
              </w:rPr>
              <w:t>giroskopu</w:t>
            </w:r>
            <w:proofErr w:type="spellEnd"/>
            <w:r w:rsidRPr="00041214">
              <w:rPr>
                <w:rFonts w:eastAsia="Batang"/>
                <w:lang w:val="lt-LT"/>
              </w:rPr>
              <w:t>, užtikrinančiu stabilų kameros vaizdą;</w:t>
            </w:r>
          </w:p>
        </w:tc>
        <w:tc>
          <w:tcPr>
            <w:tcW w:w="1871" w:type="dxa"/>
            <w:gridSpan w:val="2"/>
            <w:vAlign w:val="center"/>
          </w:tcPr>
          <w:p w14:paraId="6DEF49B5" w14:textId="77777777" w:rsidR="00041214" w:rsidRPr="00041214" w:rsidRDefault="00041214" w:rsidP="00041214">
            <w:pPr>
              <w:jc w:val="center"/>
              <w:rPr>
                <w:rFonts w:eastAsia="Batang"/>
                <w:lang w:val="lt-LT"/>
              </w:rPr>
            </w:pPr>
          </w:p>
        </w:tc>
      </w:tr>
      <w:tr w:rsidR="00041214" w:rsidRPr="00041214" w14:paraId="705BF998" w14:textId="77777777" w:rsidTr="001B1AC8">
        <w:trPr>
          <w:trHeight w:val="20"/>
        </w:trPr>
        <w:tc>
          <w:tcPr>
            <w:tcW w:w="988" w:type="dxa"/>
          </w:tcPr>
          <w:p w14:paraId="5BF0B619" w14:textId="77777777" w:rsidR="00041214" w:rsidRPr="00041214" w:rsidRDefault="00041214" w:rsidP="00041214">
            <w:pPr>
              <w:jc w:val="center"/>
              <w:rPr>
                <w:rFonts w:eastAsia="Batang"/>
                <w:lang w:val="lt-LT"/>
              </w:rPr>
            </w:pPr>
            <w:r w:rsidRPr="00041214">
              <w:rPr>
                <w:rFonts w:eastAsia="Batang"/>
                <w:lang w:val="lt-LT"/>
              </w:rPr>
              <w:t>3.3.2.</w:t>
            </w:r>
          </w:p>
        </w:tc>
        <w:tc>
          <w:tcPr>
            <w:tcW w:w="6917" w:type="dxa"/>
            <w:vAlign w:val="center"/>
          </w:tcPr>
          <w:p w14:paraId="3C86BF8A" w14:textId="77777777" w:rsidR="00041214" w:rsidRPr="00041214" w:rsidRDefault="00041214" w:rsidP="00041214">
            <w:pPr>
              <w:jc w:val="center"/>
              <w:rPr>
                <w:rFonts w:eastAsia="Batang"/>
                <w:lang w:val="lt-LT"/>
              </w:rPr>
            </w:pPr>
            <w:r w:rsidRPr="00041214">
              <w:rPr>
                <w:rFonts w:eastAsia="Batang"/>
                <w:lang w:val="lt-LT"/>
              </w:rPr>
              <w:t>Kamera turi apjungti optinio (dieninio) ir terminio (šiluminio) stebėjimo galimybes;</w:t>
            </w:r>
          </w:p>
        </w:tc>
        <w:tc>
          <w:tcPr>
            <w:tcW w:w="1871" w:type="dxa"/>
            <w:gridSpan w:val="2"/>
            <w:vAlign w:val="center"/>
          </w:tcPr>
          <w:p w14:paraId="186EDE89" w14:textId="77777777" w:rsidR="00041214" w:rsidRPr="00041214" w:rsidRDefault="00041214" w:rsidP="00041214">
            <w:pPr>
              <w:jc w:val="center"/>
              <w:rPr>
                <w:rFonts w:eastAsia="Batang"/>
                <w:lang w:val="lt-LT"/>
              </w:rPr>
            </w:pPr>
          </w:p>
        </w:tc>
      </w:tr>
      <w:tr w:rsidR="00041214" w:rsidRPr="00041214" w14:paraId="5ACF60F2" w14:textId="77777777" w:rsidTr="001B1AC8">
        <w:trPr>
          <w:trHeight w:val="20"/>
        </w:trPr>
        <w:tc>
          <w:tcPr>
            <w:tcW w:w="988" w:type="dxa"/>
          </w:tcPr>
          <w:p w14:paraId="13833588" w14:textId="77777777" w:rsidR="00041214" w:rsidRPr="00041214" w:rsidRDefault="00041214" w:rsidP="00041214">
            <w:pPr>
              <w:jc w:val="center"/>
              <w:rPr>
                <w:rFonts w:eastAsia="Batang"/>
                <w:lang w:val="lt-LT"/>
              </w:rPr>
            </w:pPr>
            <w:r w:rsidRPr="00041214">
              <w:rPr>
                <w:rFonts w:eastAsia="Batang"/>
                <w:lang w:val="lt-LT"/>
              </w:rPr>
              <w:t>3.3.3.</w:t>
            </w:r>
          </w:p>
        </w:tc>
        <w:tc>
          <w:tcPr>
            <w:tcW w:w="6917" w:type="dxa"/>
            <w:vAlign w:val="center"/>
          </w:tcPr>
          <w:p w14:paraId="2BA958E1" w14:textId="77777777" w:rsidR="00041214" w:rsidRPr="00041214" w:rsidRDefault="00041214" w:rsidP="00041214">
            <w:pPr>
              <w:jc w:val="center"/>
              <w:rPr>
                <w:rFonts w:eastAsia="Batang"/>
                <w:lang w:val="lt-LT"/>
              </w:rPr>
            </w:pPr>
            <w:r w:rsidRPr="00041214">
              <w:rPr>
                <w:rFonts w:eastAsia="Batang"/>
                <w:lang w:val="lt-LT"/>
              </w:rPr>
              <w:t>Optinio (dieninio) stebėjimo režimu kamera turi turėti ne mažesnį kaip 10x artinimą;</w:t>
            </w:r>
          </w:p>
        </w:tc>
        <w:tc>
          <w:tcPr>
            <w:tcW w:w="1871" w:type="dxa"/>
            <w:gridSpan w:val="2"/>
            <w:vAlign w:val="center"/>
          </w:tcPr>
          <w:p w14:paraId="1AC38B9A" w14:textId="77777777" w:rsidR="00041214" w:rsidRPr="00041214" w:rsidRDefault="00041214" w:rsidP="00041214">
            <w:pPr>
              <w:jc w:val="center"/>
              <w:rPr>
                <w:rFonts w:eastAsia="Batang"/>
                <w:lang w:val="lt-LT"/>
              </w:rPr>
            </w:pPr>
          </w:p>
        </w:tc>
      </w:tr>
      <w:tr w:rsidR="00041214" w:rsidRPr="00041214" w14:paraId="76CC117E" w14:textId="77777777" w:rsidTr="001B1AC8">
        <w:trPr>
          <w:trHeight w:val="20"/>
        </w:trPr>
        <w:tc>
          <w:tcPr>
            <w:tcW w:w="988" w:type="dxa"/>
          </w:tcPr>
          <w:p w14:paraId="60C70120" w14:textId="77777777" w:rsidR="00041214" w:rsidRPr="00041214" w:rsidRDefault="00041214" w:rsidP="00041214">
            <w:pPr>
              <w:jc w:val="center"/>
              <w:rPr>
                <w:rFonts w:eastAsia="Batang"/>
                <w:lang w:val="lt-LT"/>
              </w:rPr>
            </w:pPr>
            <w:r w:rsidRPr="00041214">
              <w:rPr>
                <w:rFonts w:eastAsia="Batang"/>
                <w:lang w:val="lt-LT"/>
              </w:rPr>
              <w:t>3.3.4.</w:t>
            </w:r>
          </w:p>
        </w:tc>
        <w:tc>
          <w:tcPr>
            <w:tcW w:w="6917" w:type="dxa"/>
            <w:vAlign w:val="center"/>
          </w:tcPr>
          <w:p w14:paraId="4D8300F7" w14:textId="77777777" w:rsidR="00041214" w:rsidRPr="00041214" w:rsidRDefault="00041214" w:rsidP="00041214">
            <w:pPr>
              <w:jc w:val="center"/>
              <w:rPr>
                <w:rFonts w:eastAsia="Batang"/>
                <w:lang w:val="lt-LT"/>
              </w:rPr>
            </w:pPr>
            <w:r w:rsidRPr="00041214">
              <w:rPr>
                <w:rFonts w:eastAsia="Batang"/>
                <w:lang w:val="lt-LT"/>
              </w:rPr>
              <w:t xml:space="preserve">Kamera prie KNBVO tvirtinama greito prijungimo/atjungimo sistema (angl. </w:t>
            </w:r>
            <w:proofErr w:type="spellStart"/>
            <w:r w:rsidRPr="00041214">
              <w:rPr>
                <w:rFonts w:eastAsia="Batang"/>
                <w:lang w:val="lt-LT"/>
              </w:rPr>
              <w:t>quick</w:t>
            </w:r>
            <w:proofErr w:type="spellEnd"/>
            <w:r w:rsidRPr="00041214">
              <w:rPr>
                <w:rFonts w:eastAsia="Batang"/>
                <w:lang w:val="lt-LT"/>
              </w:rPr>
              <w:t xml:space="preserve"> </w:t>
            </w:r>
            <w:proofErr w:type="spellStart"/>
            <w:r w:rsidRPr="00041214">
              <w:rPr>
                <w:rFonts w:eastAsia="Batang"/>
                <w:lang w:val="lt-LT"/>
              </w:rPr>
              <w:t>release</w:t>
            </w:r>
            <w:proofErr w:type="spellEnd"/>
            <w:r w:rsidRPr="00041214">
              <w:rPr>
                <w:rFonts w:eastAsia="Batang"/>
                <w:lang w:val="lt-LT"/>
              </w:rPr>
              <w:t>).</w:t>
            </w:r>
          </w:p>
        </w:tc>
        <w:tc>
          <w:tcPr>
            <w:tcW w:w="1871" w:type="dxa"/>
            <w:gridSpan w:val="2"/>
            <w:vAlign w:val="center"/>
          </w:tcPr>
          <w:p w14:paraId="35C8E37D" w14:textId="77777777" w:rsidR="00041214" w:rsidRPr="00041214" w:rsidRDefault="00041214" w:rsidP="00041214">
            <w:pPr>
              <w:jc w:val="center"/>
              <w:rPr>
                <w:rFonts w:eastAsia="Batang"/>
                <w:lang w:val="lt-LT"/>
              </w:rPr>
            </w:pPr>
          </w:p>
        </w:tc>
      </w:tr>
      <w:tr w:rsidR="00041214" w:rsidRPr="00041214" w14:paraId="4C165F78" w14:textId="77777777" w:rsidTr="001B1AC8">
        <w:trPr>
          <w:trHeight w:val="20"/>
        </w:trPr>
        <w:tc>
          <w:tcPr>
            <w:tcW w:w="9776" w:type="dxa"/>
            <w:gridSpan w:val="4"/>
          </w:tcPr>
          <w:p w14:paraId="0DC7FBDF" w14:textId="77777777" w:rsidR="00041214" w:rsidRPr="00041214" w:rsidRDefault="00041214" w:rsidP="00041214">
            <w:pPr>
              <w:jc w:val="center"/>
              <w:rPr>
                <w:rFonts w:eastAsia="Batang"/>
                <w:lang w:val="lt-LT"/>
              </w:rPr>
            </w:pPr>
            <w:r w:rsidRPr="00041214">
              <w:rPr>
                <w:rFonts w:eastAsia="Batang"/>
                <w:b/>
                <w:lang w:val="lt-LT"/>
              </w:rPr>
              <w:t>4) Parama ir išlaikymas</w:t>
            </w:r>
          </w:p>
        </w:tc>
      </w:tr>
      <w:tr w:rsidR="00041214" w:rsidRPr="00041214" w14:paraId="14A0C54F" w14:textId="77777777" w:rsidTr="001B1AC8">
        <w:trPr>
          <w:trHeight w:val="20"/>
        </w:trPr>
        <w:tc>
          <w:tcPr>
            <w:tcW w:w="988" w:type="dxa"/>
          </w:tcPr>
          <w:p w14:paraId="1159670C" w14:textId="77777777" w:rsidR="00041214" w:rsidRPr="00041214" w:rsidRDefault="00041214" w:rsidP="00041214">
            <w:pPr>
              <w:jc w:val="center"/>
              <w:rPr>
                <w:rFonts w:eastAsia="Batang"/>
                <w:lang w:val="lt-LT"/>
              </w:rPr>
            </w:pPr>
            <w:r w:rsidRPr="00041214">
              <w:rPr>
                <w:rFonts w:eastAsia="Batang"/>
                <w:lang w:val="lt-LT"/>
              </w:rPr>
              <w:t>4.1.</w:t>
            </w:r>
          </w:p>
        </w:tc>
        <w:tc>
          <w:tcPr>
            <w:tcW w:w="6917" w:type="dxa"/>
            <w:vAlign w:val="center"/>
          </w:tcPr>
          <w:p w14:paraId="2DD2F2C7" w14:textId="77777777" w:rsidR="00041214" w:rsidRPr="00041214" w:rsidRDefault="00041214" w:rsidP="00041214">
            <w:pPr>
              <w:jc w:val="center"/>
              <w:rPr>
                <w:rFonts w:eastAsia="Batang"/>
                <w:lang w:val="lt-LT"/>
              </w:rPr>
            </w:pPr>
            <w:r w:rsidRPr="00041214">
              <w:rPr>
                <w:rFonts w:eastAsia="Batang"/>
                <w:lang w:val="lt-LT"/>
              </w:rPr>
              <w:t>KNBVOS turi būti nauja ir neeksploatuota, pagaminta ne anksčiau kaip prieš 12 mėn. nuo pirkėjo ir pardavėjo priėmimo–perdavimo akto pasirašymo datos;</w:t>
            </w:r>
          </w:p>
        </w:tc>
        <w:tc>
          <w:tcPr>
            <w:tcW w:w="1871" w:type="dxa"/>
            <w:gridSpan w:val="2"/>
            <w:vAlign w:val="center"/>
          </w:tcPr>
          <w:p w14:paraId="10B897B5" w14:textId="77777777" w:rsidR="00041214" w:rsidRPr="00041214" w:rsidRDefault="00041214" w:rsidP="00041214">
            <w:pPr>
              <w:jc w:val="center"/>
              <w:rPr>
                <w:rFonts w:eastAsia="Batang"/>
                <w:lang w:val="lt-LT"/>
              </w:rPr>
            </w:pPr>
          </w:p>
        </w:tc>
      </w:tr>
      <w:tr w:rsidR="00041214" w:rsidRPr="00041214" w14:paraId="04024777" w14:textId="77777777" w:rsidTr="001B1AC8">
        <w:trPr>
          <w:trHeight w:val="20"/>
        </w:trPr>
        <w:tc>
          <w:tcPr>
            <w:tcW w:w="988" w:type="dxa"/>
          </w:tcPr>
          <w:p w14:paraId="76BE3745" w14:textId="77777777" w:rsidR="00041214" w:rsidRPr="00041214" w:rsidRDefault="00041214" w:rsidP="00041214">
            <w:pPr>
              <w:jc w:val="center"/>
              <w:rPr>
                <w:rFonts w:eastAsia="Batang"/>
                <w:lang w:val="lt-LT"/>
              </w:rPr>
            </w:pPr>
            <w:r w:rsidRPr="00041214">
              <w:rPr>
                <w:rFonts w:eastAsia="Batang"/>
                <w:lang w:val="lt-LT"/>
              </w:rPr>
              <w:t>4.2.</w:t>
            </w:r>
          </w:p>
        </w:tc>
        <w:tc>
          <w:tcPr>
            <w:tcW w:w="6917" w:type="dxa"/>
            <w:vAlign w:val="center"/>
          </w:tcPr>
          <w:p w14:paraId="7A5B4E85" w14:textId="77777777" w:rsidR="00041214" w:rsidRPr="00041214" w:rsidRDefault="00041214" w:rsidP="00041214">
            <w:pPr>
              <w:jc w:val="center"/>
              <w:rPr>
                <w:rFonts w:eastAsia="Batang"/>
                <w:lang w:val="lt-LT"/>
              </w:rPr>
            </w:pPr>
            <w:r w:rsidRPr="00041214">
              <w:rPr>
                <w:rFonts w:eastAsia="Batang"/>
                <w:lang w:val="lt-LT"/>
              </w:rPr>
              <w:t>Įsigytai KNBVOS sistemai turi būti suteiktas ne mažiau kaip 2 metų garantinis laikotarpis, skaičiuojamas nuo pirkėjo ir pardavėjo priėmimo–perdavimo akto pasirašymo datos;</w:t>
            </w:r>
          </w:p>
        </w:tc>
        <w:tc>
          <w:tcPr>
            <w:tcW w:w="1871" w:type="dxa"/>
            <w:gridSpan w:val="2"/>
            <w:vAlign w:val="center"/>
          </w:tcPr>
          <w:p w14:paraId="1BE03948" w14:textId="77777777" w:rsidR="00041214" w:rsidRPr="00041214" w:rsidRDefault="00041214" w:rsidP="00041214">
            <w:pPr>
              <w:jc w:val="center"/>
              <w:rPr>
                <w:rFonts w:eastAsia="Batang"/>
                <w:lang w:val="lt-LT"/>
              </w:rPr>
            </w:pPr>
          </w:p>
        </w:tc>
      </w:tr>
      <w:tr w:rsidR="00041214" w:rsidRPr="00041214" w14:paraId="67E04501" w14:textId="77777777" w:rsidTr="001B1AC8">
        <w:trPr>
          <w:trHeight w:val="20"/>
        </w:trPr>
        <w:tc>
          <w:tcPr>
            <w:tcW w:w="988" w:type="dxa"/>
          </w:tcPr>
          <w:p w14:paraId="667C5E92" w14:textId="77777777" w:rsidR="00041214" w:rsidRPr="00041214" w:rsidRDefault="00041214" w:rsidP="00041214">
            <w:pPr>
              <w:jc w:val="center"/>
              <w:rPr>
                <w:rFonts w:eastAsia="Batang"/>
                <w:lang w:val="lt-LT"/>
              </w:rPr>
            </w:pPr>
            <w:r w:rsidRPr="00041214">
              <w:rPr>
                <w:rFonts w:eastAsia="Batang"/>
                <w:lang w:val="lt-LT"/>
              </w:rPr>
              <w:t>4.3</w:t>
            </w:r>
          </w:p>
        </w:tc>
        <w:tc>
          <w:tcPr>
            <w:tcW w:w="6917" w:type="dxa"/>
            <w:vAlign w:val="center"/>
          </w:tcPr>
          <w:p w14:paraId="4C44E5AC" w14:textId="77777777" w:rsidR="00041214" w:rsidRPr="00041214" w:rsidRDefault="00041214" w:rsidP="00041214">
            <w:pPr>
              <w:jc w:val="center"/>
              <w:rPr>
                <w:rFonts w:eastAsia="Batang"/>
                <w:lang w:val="lt-LT"/>
              </w:rPr>
            </w:pPr>
            <w:r w:rsidRPr="00041214">
              <w:rPr>
                <w:rFonts w:eastAsia="Batang"/>
                <w:lang w:val="lt-LT"/>
              </w:rPr>
              <w:t>Tiekėjas privalo organizuoti praktinius mokymus naudotis KNBVOS ir pagalbinėmis programomis ne mažiau kaip 15 Perkančiosios organizacijos darbuotojų. Mokymai turi būti organizuojami Lietuvos Respublikoje.</w:t>
            </w:r>
          </w:p>
          <w:p w14:paraId="0A2BE123" w14:textId="77777777" w:rsidR="00041214" w:rsidRPr="00041214" w:rsidRDefault="00041214" w:rsidP="00041214">
            <w:pPr>
              <w:jc w:val="center"/>
              <w:rPr>
                <w:rFonts w:eastAsia="Batang"/>
                <w:lang w:val="lt-LT"/>
              </w:rPr>
            </w:pPr>
            <w:r w:rsidRPr="00041214">
              <w:rPr>
                <w:rFonts w:eastAsia="Batang"/>
                <w:lang w:val="lt-LT"/>
              </w:rPr>
              <w:t>Mokymų metu darbuotojai turi būti supažindinti su KNBVOS ir pagalbinių programų funkcionalumu bei praktiniu jų naudojimu. Mokymai organizuojami po prekių pristatymo, sistemos įdiegimo ir parengimo naudoti, šalių suderintu laiku.</w:t>
            </w:r>
          </w:p>
          <w:p w14:paraId="5068B389" w14:textId="77777777" w:rsidR="00041214" w:rsidRPr="00041214" w:rsidRDefault="00041214" w:rsidP="00041214">
            <w:pPr>
              <w:jc w:val="center"/>
              <w:rPr>
                <w:rFonts w:eastAsia="Batang"/>
                <w:lang w:val="lt-LT"/>
              </w:rPr>
            </w:pPr>
            <w:r w:rsidRPr="00041214">
              <w:rPr>
                <w:rFonts w:eastAsia="Batang"/>
                <w:lang w:val="lt-LT"/>
              </w:rPr>
              <w:t>Mokymų išlaidos turi būti įtrauktos į bendrą pasiūlymo kainą. Mokymų trukmė – ne trumpiau nei 6 akademinės valandos. Tiekėjas pasiūlyme atskirai nurodo mokymų trukmę (akad. valandų skaičių) ir mokymų programą.</w:t>
            </w:r>
          </w:p>
        </w:tc>
        <w:tc>
          <w:tcPr>
            <w:tcW w:w="1871" w:type="dxa"/>
            <w:gridSpan w:val="2"/>
            <w:vAlign w:val="center"/>
          </w:tcPr>
          <w:p w14:paraId="5BBC74F8" w14:textId="77777777" w:rsidR="00041214" w:rsidRPr="00041214" w:rsidRDefault="00041214" w:rsidP="00041214">
            <w:pPr>
              <w:jc w:val="center"/>
              <w:rPr>
                <w:rFonts w:eastAsia="Batang"/>
                <w:lang w:val="lt-LT"/>
              </w:rPr>
            </w:pPr>
          </w:p>
        </w:tc>
      </w:tr>
      <w:tr w:rsidR="00041214" w:rsidRPr="00041214" w14:paraId="078C7CFE" w14:textId="77777777" w:rsidTr="001B1AC8">
        <w:trPr>
          <w:trHeight w:val="20"/>
        </w:trPr>
        <w:tc>
          <w:tcPr>
            <w:tcW w:w="988" w:type="dxa"/>
          </w:tcPr>
          <w:p w14:paraId="21C41B52" w14:textId="77777777" w:rsidR="00041214" w:rsidRPr="00041214" w:rsidRDefault="00041214" w:rsidP="00041214">
            <w:pPr>
              <w:jc w:val="center"/>
              <w:rPr>
                <w:rFonts w:eastAsia="Batang"/>
                <w:lang w:val="lt-LT"/>
              </w:rPr>
            </w:pPr>
            <w:r w:rsidRPr="00041214">
              <w:rPr>
                <w:rFonts w:eastAsia="Batang"/>
                <w:lang w:val="lt-LT"/>
              </w:rPr>
              <w:t>4.4.</w:t>
            </w:r>
          </w:p>
        </w:tc>
        <w:tc>
          <w:tcPr>
            <w:tcW w:w="6917" w:type="dxa"/>
            <w:vAlign w:val="center"/>
          </w:tcPr>
          <w:p w14:paraId="7B58D81A" w14:textId="77777777" w:rsidR="00041214" w:rsidRPr="00041214" w:rsidRDefault="00041214" w:rsidP="00041214">
            <w:pPr>
              <w:jc w:val="center"/>
              <w:rPr>
                <w:rFonts w:eastAsia="Batang"/>
                <w:lang w:val="lt-LT"/>
              </w:rPr>
            </w:pPr>
            <w:r w:rsidRPr="00041214">
              <w:rPr>
                <w:rFonts w:eastAsia="Batang"/>
                <w:lang w:val="lt-LT"/>
              </w:rPr>
              <w:t>Sutarties ir garantinio laikotarpio metu užtikrinti ASRIKS sistemų programinės įrangos atnaujinimą.</w:t>
            </w:r>
          </w:p>
        </w:tc>
        <w:tc>
          <w:tcPr>
            <w:tcW w:w="1871" w:type="dxa"/>
            <w:gridSpan w:val="2"/>
            <w:vAlign w:val="center"/>
          </w:tcPr>
          <w:p w14:paraId="1A6749F2" w14:textId="77777777" w:rsidR="00041214" w:rsidRPr="00041214" w:rsidRDefault="00041214" w:rsidP="00041214">
            <w:pPr>
              <w:jc w:val="center"/>
              <w:rPr>
                <w:rFonts w:eastAsia="Batang"/>
                <w:lang w:val="lt-LT"/>
              </w:rPr>
            </w:pPr>
          </w:p>
        </w:tc>
      </w:tr>
    </w:tbl>
    <w:p w14:paraId="3E06599B" w14:textId="77777777" w:rsidR="00D46819" w:rsidRDefault="00D46819" w:rsidP="00D46819">
      <w:pPr>
        <w:jc w:val="center"/>
        <w:rPr>
          <w:rFonts w:eastAsia="Batang"/>
          <w:lang w:val="lt-LT"/>
        </w:rPr>
      </w:pPr>
    </w:p>
    <w:p w14:paraId="3834D815" w14:textId="77777777" w:rsidR="00041214" w:rsidRPr="00D46819" w:rsidRDefault="00041214" w:rsidP="00041214">
      <w:pPr>
        <w:rPr>
          <w:rFonts w:eastAsia="Batang"/>
          <w:lang w:val="lt-LT"/>
        </w:rPr>
      </w:pPr>
    </w:p>
    <w:p w14:paraId="27547679" w14:textId="77777777" w:rsidR="00D55DC6" w:rsidRPr="00D55DC6" w:rsidRDefault="00D55DC6" w:rsidP="00D55DC6">
      <w:pPr>
        <w:ind w:firstLine="851"/>
        <w:jc w:val="both"/>
        <w:rPr>
          <w:b/>
          <w:bCs/>
          <w:i/>
          <w:color w:val="000000" w:themeColor="text1"/>
          <w:lang w:val="lt-LT"/>
        </w:rPr>
      </w:pPr>
      <w:r w:rsidRPr="00D55DC6">
        <w:rPr>
          <w:i/>
          <w:color w:val="000000" w:themeColor="text1"/>
          <w:lang w:val="lt-LT"/>
        </w:rPr>
        <w:t xml:space="preserve">* </w:t>
      </w:r>
      <w:r w:rsidRPr="00D55DC6">
        <w:rPr>
          <w:b/>
          <w:bCs/>
          <w:i/>
          <w:iCs/>
          <w:color w:val="000000" w:themeColor="text1"/>
          <w:lang w:val="lt-LT"/>
        </w:rPr>
        <w:t>Pirkimo objektas apima visas užduotis nurodytas techninėje specifikacijoje bei išlaidas/ mokesčius, reikalingas sutarčiai įvykdyti.</w:t>
      </w:r>
    </w:p>
    <w:p w14:paraId="06E0BBF3" w14:textId="77777777" w:rsidR="00D46819" w:rsidRPr="00D55DC6" w:rsidRDefault="00D46819" w:rsidP="00D46819">
      <w:pPr>
        <w:rPr>
          <w:b/>
          <w:bCs/>
          <w:color w:val="000000" w:themeColor="text1"/>
        </w:rPr>
      </w:pPr>
    </w:p>
    <w:p w14:paraId="05740063" w14:textId="66818AD1" w:rsidR="00D46819" w:rsidRPr="00D55DC6" w:rsidRDefault="00C0531A" w:rsidP="00D46819">
      <w:pPr>
        <w:tabs>
          <w:tab w:val="left" w:pos="567"/>
        </w:tabs>
        <w:ind w:firstLine="567"/>
        <w:jc w:val="both"/>
        <w:rPr>
          <w:color w:val="000000" w:themeColor="text1"/>
          <w:u w:val="single"/>
          <w:lang w:val="lt-LT"/>
        </w:rPr>
      </w:pPr>
      <w:r w:rsidRPr="00D55DC6">
        <w:rPr>
          <w:rFonts w:eastAsia="Lucida Sans Unicode"/>
          <w:color w:val="000000" w:themeColor="text1"/>
          <w:lang w:val="lt-LT"/>
        </w:rPr>
        <w:t>J</w:t>
      </w:r>
      <w:r w:rsidR="00D46819" w:rsidRPr="00D55DC6">
        <w:rPr>
          <w:rStyle w:val="FontStyle77"/>
          <w:rFonts w:eastAsia="Calibri"/>
          <w:color w:val="000000" w:themeColor="text1"/>
          <w:sz w:val="24"/>
          <w:szCs w:val="24"/>
          <w:lang w:val="fi-FI"/>
        </w:rPr>
        <w:t xml:space="preserve">ei pasiūlymo dokumentus ir (ar) visą pasiūlymą pasirašo TIEKĖJO vadovo įgaliotas asmuo, pasiūlyme turi būti pridėtas tokią teisę suteikiantis pasirašytas galiojantis įgaliojimas arba kitas dokumentas </w:t>
      </w:r>
      <w:r w:rsidR="00D46819" w:rsidRPr="00D55DC6">
        <w:rPr>
          <w:i/>
          <w:iCs/>
          <w:color w:val="000000" w:themeColor="text1"/>
          <w:lang w:val="lt-LT"/>
        </w:rPr>
        <w:t>(Pateikiamas skenuotas dokumentas elektroninėje formoje)</w:t>
      </w:r>
      <w:r w:rsidR="00D55DC6">
        <w:rPr>
          <w:i/>
          <w:iCs/>
          <w:color w:val="000000" w:themeColor="text1"/>
          <w:lang w:val="lt-LT"/>
        </w:rPr>
        <w:t>.</w:t>
      </w:r>
    </w:p>
    <w:p w14:paraId="4E3F8BD6" w14:textId="71BF8943" w:rsidR="00D46819" w:rsidRPr="00D55DC6" w:rsidRDefault="00D46819" w:rsidP="00D46819">
      <w:pPr>
        <w:tabs>
          <w:tab w:val="left" w:pos="567"/>
        </w:tabs>
        <w:ind w:firstLine="567"/>
        <w:jc w:val="both"/>
        <w:rPr>
          <w:rFonts w:eastAsia="Lucida Sans Unicode"/>
          <w:b/>
          <w:bCs/>
          <w:color w:val="000000" w:themeColor="text1"/>
        </w:rPr>
      </w:pPr>
      <w:r w:rsidRPr="00D55DC6">
        <w:rPr>
          <w:color w:val="000000" w:themeColor="text1"/>
          <w:lang w:val="lt-LT"/>
        </w:rPr>
        <w:tab/>
      </w:r>
    </w:p>
    <w:p w14:paraId="499B5882" w14:textId="0ACF8CD2" w:rsidR="00D46819" w:rsidRDefault="00D46819" w:rsidP="00977EB7">
      <w:pPr>
        <w:ind w:firstLine="567"/>
        <w:jc w:val="both"/>
        <w:rPr>
          <w:i/>
          <w:lang w:val="lt-LT"/>
        </w:rPr>
      </w:pPr>
      <w:r>
        <w:rPr>
          <w:lang w:val="lt-LT"/>
        </w:rPr>
        <w:t xml:space="preserve">Ryšiams su perkančiąja organizacija, </w:t>
      </w:r>
      <w:proofErr w:type="spellStart"/>
      <w:r>
        <w:t>kuriais</w:t>
      </w:r>
      <w:proofErr w:type="spellEnd"/>
      <w:r>
        <w:t xml:space="preserve"> </w:t>
      </w:r>
      <w:proofErr w:type="spellStart"/>
      <w:r>
        <w:t>reikia</w:t>
      </w:r>
      <w:proofErr w:type="spellEnd"/>
      <w:r>
        <w:t xml:space="preserve"> </w:t>
      </w:r>
      <w:proofErr w:type="spellStart"/>
      <w:r>
        <w:t>kreiptis</w:t>
      </w:r>
      <w:proofErr w:type="spellEnd"/>
      <w:r>
        <w:t xml:space="preserve"> </w:t>
      </w:r>
      <w:proofErr w:type="spellStart"/>
      <w:r>
        <w:t>dėl</w:t>
      </w:r>
      <w:proofErr w:type="spellEnd"/>
      <w:r>
        <w:t xml:space="preserve"> </w:t>
      </w:r>
      <w:proofErr w:type="spellStart"/>
      <w:r>
        <w:t>gedimų</w:t>
      </w:r>
      <w:proofErr w:type="spellEnd"/>
      <w:r>
        <w:t xml:space="preserve"> </w:t>
      </w:r>
      <w:proofErr w:type="spellStart"/>
      <w:r>
        <w:t>ar</w:t>
      </w:r>
      <w:proofErr w:type="spellEnd"/>
      <w:r>
        <w:t xml:space="preserve"> </w:t>
      </w:r>
      <w:proofErr w:type="spellStart"/>
      <w:r>
        <w:t>atsiradusių</w:t>
      </w:r>
      <w:proofErr w:type="spellEnd"/>
      <w:r>
        <w:t xml:space="preserve"> </w:t>
      </w:r>
      <w:proofErr w:type="spellStart"/>
      <w:r>
        <w:t>defektų</w:t>
      </w:r>
      <w:proofErr w:type="spellEnd"/>
      <w:r>
        <w:t>/</w:t>
      </w:r>
      <w:proofErr w:type="spellStart"/>
      <w:r>
        <w:t>neatitikimų</w:t>
      </w:r>
      <w:proofErr w:type="spellEnd"/>
      <w:r>
        <w:t>,</w:t>
      </w:r>
      <w:r>
        <w:rPr>
          <w:lang w:val="lt-LT"/>
        </w:rPr>
        <w:t xml:space="preserve">skiriame __________________________________________________________                                                                             </w:t>
      </w:r>
      <w:r>
        <w:rPr>
          <w:i/>
          <w:lang w:val="lt-LT"/>
        </w:rPr>
        <w:t>(nurodyti asmens vardą, pavardę, pareigas, kontaktinius telefonus)</w:t>
      </w:r>
    </w:p>
    <w:p w14:paraId="4F52E7A3" w14:textId="77777777" w:rsidR="00823B4B" w:rsidRDefault="00823B4B" w:rsidP="00977EB7">
      <w:pPr>
        <w:ind w:firstLine="567"/>
        <w:jc w:val="both"/>
        <w:rPr>
          <w:i/>
          <w:lang w:val="lt-LT"/>
        </w:rPr>
      </w:pPr>
    </w:p>
    <w:p w14:paraId="55DA33DA" w14:textId="77777777" w:rsidR="00823B4B" w:rsidRDefault="00823B4B" w:rsidP="00977EB7">
      <w:pPr>
        <w:ind w:firstLine="567"/>
        <w:jc w:val="both"/>
        <w:rPr>
          <w:i/>
          <w:lang w:val="lt-LT"/>
        </w:rPr>
      </w:pPr>
    </w:p>
    <w:p w14:paraId="4AAA574B" w14:textId="77777777" w:rsidR="00823B4B" w:rsidRDefault="00823B4B" w:rsidP="00977EB7">
      <w:pPr>
        <w:ind w:firstLine="567"/>
        <w:jc w:val="both"/>
        <w:rPr>
          <w:i/>
          <w:lang w:val="lt-LT"/>
        </w:rPr>
      </w:pPr>
    </w:p>
    <w:p w14:paraId="679F4F29" w14:textId="77777777" w:rsidR="00D46819" w:rsidRDefault="00D46819" w:rsidP="00D46819">
      <w:pPr>
        <w:jc w:val="both"/>
        <w:rPr>
          <w:lang w:val="lt-LT"/>
        </w:rPr>
      </w:pPr>
    </w:p>
    <w:p w14:paraId="65ACD339" w14:textId="77777777" w:rsidR="00D46819" w:rsidRDefault="00D46819" w:rsidP="00D46819">
      <w:pPr>
        <w:jc w:val="both"/>
        <w:rPr>
          <w:lang w:val="lt-LT"/>
        </w:rPr>
      </w:pPr>
    </w:p>
    <w:p w14:paraId="32303129" w14:textId="77777777" w:rsidR="00D46819" w:rsidRDefault="00D46819" w:rsidP="00823B4B">
      <w:pPr>
        <w:ind w:firstLine="142"/>
        <w:jc w:val="both"/>
        <w:rPr>
          <w:lang w:val="lt-LT"/>
        </w:rPr>
      </w:pPr>
      <w:r>
        <w:rPr>
          <w:lang w:val="lt-LT"/>
        </w:rPr>
        <w:t>Kartu su pasiūlymu pateikiami šie dokumentai:</w:t>
      </w:r>
    </w:p>
    <w:p w14:paraId="59123A30" w14:textId="77777777" w:rsidR="00823B4B" w:rsidRDefault="00823B4B" w:rsidP="00823B4B">
      <w:pPr>
        <w:ind w:firstLine="142"/>
        <w:jc w:val="both"/>
        <w:rPr>
          <w:lang w:val="lt-LT"/>
        </w:rPr>
      </w:pP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6095"/>
        <w:gridCol w:w="2409"/>
      </w:tblGrid>
      <w:tr w:rsidR="00D46819" w14:paraId="68471289" w14:textId="77777777" w:rsidTr="00D46819">
        <w:tc>
          <w:tcPr>
            <w:tcW w:w="1021" w:type="dxa"/>
            <w:tcBorders>
              <w:top w:val="single" w:sz="4" w:space="0" w:color="auto"/>
              <w:left w:val="single" w:sz="4" w:space="0" w:color="auto"/>
              <w:bottom w:val="single" w:sz="4" w:space="0" w:color="auto"/>
              <w:right w:val="single" w:sz="4" w:space="0" w:color="auto"/>
            </w:tcBorders>
            <w:hideMark/>
          </w:tcPr>
          <w:p w14:paraId="7DDACA9B" w14:textId="77777777" w:rsidR="00D46819" w:rsidRDefault="00D46819">
            <w:pPr>
              <w:snapToGrid w:val="0"/>
              <w:jc w:val="both"/>
              <w:rPr>
                <w:lang w:val="lt-LT"/>
              </w:rPr>
            </w:pPr>
            <w:r>
              <w:rPr>
                <w:lang w:val="lt-LT"/>
              </w:rPr>
              <w:t>Eil.</w:t>
            </w:r>
          </w:p>
          <w:p w14:paraId="4D9B9EE8" w14:textId="77777777" w:rsidR="00D46819" w:rsidRDefault="00D46819">
            <w:pPr>
              <w:snapToGrid w:val="0"/>
              <w:jc w:val="both"/>
              <w:rPr>
                <w:lang w:val="lt-LT"/>
              </w:rPr>
            </w:pPr>
            <w:r>
              <w:rPr>
                <w:lang w:val="lt-LT"/>
              </w:rPr>
              <w:t>Nr.</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62C1B32" w14:textId="77777777" w:rsidR="00D46819" w:rsidRDefault="00D46819">
            <w:pPr>
              <w:snapToGrid w:val="0"/>
              <w:jc w:val="both"/>
              <w:rPr>
                <w:lang w:val="lt-LT"/>
              </w:rPr>
            </w:pPr>
            <w:r>
              <w:rPr>
                <w:lang w:val="lt-LT"/>
              </w:rPr>
              <w:t>Pateiktų dokumentų pavadinimas</w:t>
            </w:r>
          </w:p>
        </w:tc>
        <w:tc>
          <w:tcPr>
            <w:tcW w:w="2409" w:type="dxa"/>
            <w:tcBorders>
              <w:top w:val="single" w:sz="4" w:space="0" w:color="auto"/>
              <w:left w:val="single" w:sz="4" w:space="0" w:color="auto"/>
              <w:bottom w:val="single" w:sz="4" w:space="0" w:color="auto"/>
              <w:right w:val="single" w:sz="4" w:space="0" w:color="auto"/>
            </w:tcBorders>
            <w:hideMark/>
          </w:tcPr>
          <w:p w14:paraId="451C431A" w14:textId="77777777" w:rsidR="00D46819" w:rsidRDefault="00D46819">
            <w:pPr>
              <w:snapToGrid w:val="0"/>
              <w:jc w:val="both"/>
              <w:rPr>
                <w:lang w:val="lt-LT"/>
              </w:rPr>
            </w:pPr>
            <w:r>
              <w:rPr>
                <w:lang w:val="lt-LT"/>
              </w:rPr>
              <w:t>Dokumento puslapių skaičius</w:t>
            </w:r>
          </w:p>
        </w:tc>
      </w:tr>
      <w:tr w:rsidR="00D46819" w14:paraId="568ACED8" w14:textId="77777777" w:rsidTr="00D46819">
        <w:tc>
          <w:tcPr>
            <w:tcW w:w="1021" w:type="dxa"/>
            <w:tcBorders>
              <w:top w:val="single" w:sz="4" w:space="0" w:color="auto"/>
              <w:left w:val="single" w:sz="4" w:space="0" w:color="auto"/>
              <w:bottom w:val="single" w:sz="4" w:space="0" w:color="auto"/>
              <w:right w:val="single" w:sz="4" w:space="0" w:color="auto"/>
            </w:tcBorders>
          </w:tcPr>
          <w:p w14:paraId="099F06A9" w14:textId="77777777" w:rsidR="00D46819" w:rsidRDefault="00D46819">
            <w:pPr>
              <w:snapToGrid w:val="0"/>
              <w:jc w:val="both"/>
              <w:rPr>
                <w:lang w:val="lt-LT"/>
              </w:rPr>
            </w:pPr>
          </w:p>
        </w:tc>
        <w:tc>
          <w:tcPr>
            <w:tcW w:w="6096" w:type="dxa"/>
            <w:tcBorders>
              <w:top w:val="single" w:sz="4" w:space="0" w:color="auto"/>
              <w:left w:val="single" w:sz="4" w:space="0" w:color="auto"/>
              <w:bottom w:val="single" w:sz="4" w:space="0" w:color="auto"/>
              <w:right w:val="single" w:sz="4" w:space="0" w:color="auto"/>
            </w:tcBorders>
          </w:tcPr>
          <w:p w14:paraId="34CF42A8" w14:textId="77777777" w:rsidR="00D46819" w:rsidRDefault="00D46819">
            <w:pPr>
              <w:tabs>
                <w:tab w:val="center" w:pos="4819"/>
                <w:tab w:val="right" w:pos="9638"/>
              </w:tabs>
              <w:snapToGrid w:val="0"/>
              <w:rPr>
                <w:lang w:val="lt-LT"/>
              </w:rPr>
            </w:pPr>
          </w:p>
        </w:tc>
        <w:tc>
          <w:tcPr>
            <w:tcW w:w="2409" w:type="dxa"/>
            <w:tcBorders>
              <w:top w:val="single" w:sz="4" w:space="0" w:color="auto"/>
              <w:left w:val="single" w:sz="4" w:space="0" w:color="auto"/>
              <w:bottom w:val="single" w:sz="4" w:space="0" w:color="auto"/>
              <w:right w:val="single" w:sz="4" w:space="0" w:color="auto"/>
            </w:tcBorders>
          </w:tcPr>
          <w:p w14:paraId="0E3D08E4" w14:textId="77777777" w:rsidR="00D46819" w:rsidRDefault="00D46819">
            <w:pPr>
              <w:snapToGrid w:val="0"/>
              <w:jc w:val="both"/>
              <w:rPr>
                <w:lang w:val="lt-LT"/>
              </w:rPr>
            </w:pPr>
          </w:p>
        </w:tc>
      </w:tr>
      <w:tr w:rsidR="00D46819" w14:paraId="51C97E71" w14:textId="77777777" w:rsidTr="00D46819">
        <w:tc>
          <w:tcPr>
            <w:tcW w:w="1021" w:type="dxa"/>
            <w:tcBorders>
              <w:top w:val="single" w:sz="4" w:space="0" w:color="auto"/>
              <w:left w:val="single" w:sz="4" w:space="0" w:color="auto"/>
              <w:bottom w:val="single" w:sz="4" w:space="0" w:color="auto"/>
              <w:right w:val="single" w:sz="4" w:space="0" w:color="auto"/>
            </w:tcBorders>
          </w:tcPr>
          <w:p w14:paraId="262E2144" w14:textId="77777777" w:rsidR="00D46819" w:rsidRDefault="00D46819">
            <w:pPr>
              <w:snapToGrid w:val="0"/>
              <w:jc w:val="both"/>
              <w:rPr>
                <w:lang w:val="lt-LT"/>
              </w:rPr>
            </w:pPr>
          </w:p>
        </w:tc>
        <w:tc>
          <w:tcPr>
            <w:tcW w:w="6096" w:type="dxa"/>
            <w:tcBorders>
              <w:top w:val="single" w:sz="4" w:space="0" w:color="auto"/>
              <w:left w:val="single" w:sz="4" w:space="0" w:color="auto"/>
              <w:bottom w:val="single" w:sz="4" w:space="0" w:color="auto"/>
              <w:right w:val="single" w:sz="4" w:space="0" w:color="auto"/>
            </w:tcBorders>
          </w:tcPr>
          <w:p w14:paraId="52BEFDA7" w14:textId="77777777" w:rsidR="00D46819" w:rsidRDefault="00D46819">
            <w:pPr>
              <w:snapToGrid w:val="0"/>
              <w:jc w:val="both"/>
              <w:rPr>
                <w:lang w:val="lt-LT"/>
              </w:rPr>
            </w:pPr>
          </w:p>
        </w:tc>
        <w:tc>
          <w:tcPr>
            <w:tcW w:w="2409" w:type="dxa"/>
            <w:tcBorders>
              <w:top w:val="single" w:sz="4" w:space="0" w:color="auto"/>
              <w:left w:val="single" w:sz="4" w:space="0" w:color="auto"/>
              <w:bottom w:val="single" w:sz="4" w:space="0" w:color="auto"/>
              <w:right w:val="single" w:sz="4" w:space="0" w:color="auto"/>
            </w:tcBorders>
          </w:tcPr>
          <w:p w14:paraId="0415C23E" w14:textId="77777777" w:rsidR="00D46819" w:rsidRDefault="00D46819">
            <w:pPr>
              <w:snapToGrid w:val="0"/>
              <w:jc w:val="both"/>
              <w:rPr>
                <w:lang w:val="lt-LT"/>
              </w:rPr>
            </w:pPr>
          </w:p>
        </w:tc>
      </w:tr>
      <w:tr w:rsidR="00D46819" w14:paraId="2F1FA06F" w14:textId="77777777" w:rsidTr="00D46819">
        <w:tc>
          <w:tcPr>
            <w:tcW w:w="1021" w:type="dxa"/>
            <w:tcBorders>
              <w:top w:val="single" w:sz="4" w:space="0" w:color="auto"/>
              <w:left w:val="single" w:sz="4" w:space="0" w:color="auto"/>
              <w:bottom w:val="single" w:sz="4" w:space="0" w:color="auto"/>
              <w:right w:val="single" w:sz="4" w:space="0" w:color="auto"/>
            </w:tcBorders>
          </w:tcPr>
          <w:p w14:paraId="3A049E8D" w14:textId="77777777" w:rsidR="00D46819" w:rsidRDefault="00D46819">
            <w:pPr>
              <w:snapToGrid w:val="0"/>
              <w:jc w:val="both"/>
              <w:rPr>
                <w:lang w:val="lt-LT"/>
              </w:rPr>
            </w:pPr>
          </w:p>
        </w:tc>
        <w:tc>
          <w:tcPr>
            <w:tcW w:w="6096" w:type="dxa"/>
            <w:tcBorders>
              <w:top w:val="single" w:sz="4" w:space="0" w:color="auto"/>
              <w:left w:val="single" w:sz="4" w:space="0" w:color="auto"/>
              <w:bottom w:val="single" w:sz="4" w:space="0" w:color="auto"/>
              <w:right w:val="single" w:sz="4" w:space="0" w:color="auto"/>
            </w:tcBorders>
          </w:tcPr>
          <w:p w14:paraId="5E435778" w14:textId="77777777" w:rsidR="00D46819" w:rsidRDefault="00D46819">
            <w:pPr>
              <w:snapToGrid w:val="0"/>
              <w:jc w:val="both"/>
              <w:rPr>
                <w:lang w:val="lt-LT"/>
              </w:rPr>
            </w:pPr>
          </w:p>
        </w:tc>
        <w:tc>
          <w:tcPr>
            <w:tcW w:w="2409" w:type="dxa"/>
            <w:tcBorders>
              <w:top w:val="single" w:sz="4" w:space="0" w:color="auto"/>
              <w:left w:val="single" w:sz="4" w:space="0" w:color="auto"/>
              <w:bottom w:val="single" w:sz="4" w:space="0" w:color="auto"/>
              <w:right w:val="single" w:sz="4" w:space="0" w:color="auto"/>
            </w:tcBorders>
          </w:tcPr>
          <w:p w14:paraId="587F8509" w14:textId="77777777" w:rsidR="00D46819" w:rsidRDefault="00D46819">
            <w:pPr>
              <w:snapToGrid w:val="0"/>
              <w:jc w:val="both"/>
              <w:rPr>
                <w:lang w:val="lt-LT"/>
              </w:rPr>
            </w:pPr>
          </w:p>
        </w:tc>
      </w:tr>
    </w:tbl>
    <w:p w14:paraId="6B5A86F5" w14:textId="77777777" w:rsidR="00D46819" w:rsidRDefault="00D46819" w:rsidP="00D46819">
      <w:pPr>
        <w:jc w:val="both"/>
        <w:rPr>
          <w:b/>
          <w:bCs/>
          <w:i/>
          <w:iCs/>
          <w:u w:val="single"/>
          <w:lang w:val="lt-LT"/>
        </w:rPr>
      </w:pPr>
      <w:r>
        <w:rPr>
          <w:lang w:val="lt-LT"/>
        </w:rPr>
        <w:t xml:space="preserve">  </w:t>
      </w:r>
    </w:p>
    <w:p w14:paraId="0AF84D88" w14:textId="2D343D44" w:rsidR="00D46819" w:rsidRDefault="00D46819" w:rsidP="00D46819">
      <w:pPr>
        <w:ind w:firstLine="567"/>
        <w:jc w:val="both"/>
        <w:rPr>
          <w:lang w:val="lt-LT"/>
        </w:rPr>
      </w:pPr>
      <w:r>
        <w:rPr>
          <w:lang w:val="lt-LT"/>
        </w:rPr>
        <w:t>Konfidencialią informaciją pasiūlyme sudaro šie dokumentai ir informacija</w:t>
      </w:r>
      <w:r w:rsidR="00D55DC6">
        <w:rPr>
          <w:lang w:val="lt-LT"/>
        </w:rPr>
        <w:t xml:space="preserve"> : (</w:t>
      </w:r>
      <w:r>
        <w:rPr>
          <w:bCs/>
          <w:i/>
          <w:lang w:val="lt-LT"/>
        </w:rPr>
        <w:t xml:space="preserve"> jei bus pateikta konfidenciali informacija; tiekėjas negali nurodyti, kad konfidencialus yra pasiūlymo įkainis arba, kad visas pasiūlymas yra konfidencialus</w:t>
      </w:r>
      <w:r>
        <w:rPr>
          <w:lang w:val="lt-LT"/>
        </w:rPr>
        <w:t>).</w:t>
      </w:r>
    </w:p>
    <w:p w14:paraId="1FE77C1C" w14:textId="77777777" w:rsidR="00D46819" w:rsidRDefault="00D46819" w:rsidP="00D46819">
      <w:pPr>
        <w:jc w:val="both"/>
        <w:rPr>
          <w:lang w:val="lt-LT"/>
        </w:rPr>
      </w:pPr>
    </w:p>
    <w:p w14:paraId="0E90F7CC" w14:textId="77777777" w:rsidR="00D46819" w:rsidRDefault="00D46819" w:rsidP="00D46819">
      <w:pPr>
        <w:jc w:val="both"/>
        <w:rPr>
          <w:lang w:val="lt-LT"/>
        </w:rPr>
      </w:pPr>
    </w:p>
    <w:p w14:paraId="6A7EF45F" w14:textId="77777777" w:rsidR="00D46819" w:rsidRDefault="00D46819" w:rsidP="00D46819">
      <w:pPr>
        <w:jc w:val="both"/>
        <w:rPr>
          <w:lang w:val="lt-LT"/>
        </w:rPr>
      </w:pPr>
    </w:p>
    <w:p w14:paraId="2371C13F" w14:textId="77777777" w:rsidR="00D46819" w:rsidRDefault="00D46819" w:rsidP="00D46819">
      <w:pPr>
        <w:jc w:val="both"/>
        <w:rPr>
          <w:lang w:val="lt-LT"/>
        </w:rPr>
      </w:pPr>
    </w:p>
    <w:tbl>
      <w:tblPr>
        <w:tblW w:w="0" w:type="auto"/>
        <w:tblBorders>
          <w:insideH w:val="single" w:sz="4" w:space="0" w:color="auto"/>
        </w:tblBorders>
        <w:tblLook w:val="01E0" w:firstRow="1" w:lastRow="1" w:firstColumn="1" w:lastColumn="1" w:noHBand="0" w:noVBand="0"/>
      </w:tblPr>
      <w:tblGrid>
        <w:gridCol w:w="3828"/>
        <w:gridCol w:w="240"/>
        <w:gridCol w:w="1680"/>
        <w:gridCol w:w="240"/>
        <w:gridCol w:w="3476"/>
      </w:tblGrid>
      <w:tr w:rsidR="00D46819" w14:paraId="1E797C6E" w14:textId="77777777" w:rsidTr="00D46819">
        <w:tc>
          <w:tcPr>
            <w:tcW w:w="3828" w:type="dxa"/>
            <w:tcBorders>
              <w:top w:val="nil"/>
              <w:left w:val="nil"/>
              <w:bottom w:val="single" w:sz="4" w:space="0" w:color="auto"/>
              <w:right w:val="nil"/>
            </w:tcBorders>
          </w:tcPr>
          <w:p w14:paraId="5E0F5478" w14:textId="77777777" w:rsidR="00D46819" w:rsidRDefault="00D46819">
            <w:pPr>
              <w:jc w:val="both"/>
              <w:rPr>
                <w:i/>
                <w:color w:val="808080"/>
                <w:lang w:val="lt-LT"/>
              </w:rPr>
            </w:pPr>
          </w:p>
          <w:p w14:paraId="0D285D7B" w14:textId="77777777" w:rsidR="00D46819" w:rsidRDefault="00D46819">
            <w:pPr>
              <w:jc w:val="both"/>
              <w:rPr>
                <w:i/>
                <w:color w:val="808080"/>
                <w:lang w:val="lt-LT"/>
              </w:rPr>
            </w:pPr>
          </w:p>
        </w:tc>
        <w:tc>
          <w:tcPr>
            <w:tcW w:w="240" w:type="dxa"/>
          </w:tcPr>
          <w:p w14:paraId="60970203" w14:textId="77777777" w:rsidR="00D46819" w:rsidRDefault="00D46819">
            <w:pPr>
              <w:jc w:val="both"/>
              <w:rPr>
                <w:lang w:val="lt-LT"/>
              </w:rPr>
            </w:pPr>
          </w:p>
        </w:tc>
        <w:tc>
          <w:tcPr>
            <w:tcW w:w="1680" w:type="dxa"/>
            <w:tcBorders>
              <w:top w:val="nil"/>
              <w:left w:val="nil"/>
              <w:bottom w:val="single" w:sz="4" w:space="0" w:color="auto"/>
              <w:right w:val="nil"/>
            </w:tcBorders>
          </w:tcPr>
          <w:p w14:paraId="1C350E20" w14:textId="77777777" w:rsidR="00D46819" w:rsidRDefault="00D46819">
            <w:pPr>
              <w:jc w:val="both"/>
              <w:rPr>
                <w:i/>
                <w:color w:val="C0C0C0"/>
                <w:lang w:val="lt-LT"/>
              </w:rPr>
            </w:pPr>
          </w:p>
          <w:p w14:paraId="3A6B9DB8" w14:textId="77777777" w:rsidR="00D46819" w:rsidRDefault="00D46819">
            <w:pPr>
              <w:jc w:val="both"/>
              <w:rPr>
                <w:i/>
                <w:color w:val="C0C0C0"/>
                <w:lang w:val="lt-LT"/>
              </w:rPr>
            </w:pPr>
          </w:p>
        </w:tc>
        <w:tc>
          <w:tcPr>
            <w:tcW w:w="240" w:type="dxa"/>
          </w:tcPr>
          <w:p w14:paraId="4D8E693F" w14:textId="77777777" w:rsidR="00D46819" w:rsidRDefault="00D46819">
            <w:pPr>
              <w:jc w:val="both"/>
              <w:rPr>
                <w:lang w:val="lt-LT"/>
              </w:rPr>
            </w:pPr>
          </w:p>
        </w:tc>
        <w:tc>
          <w:tcPr>
            <w:tcW w:w="3476" w:type="dxa"/>
            <w:tcBorders>
              <w:top w:val="nil"/>
              <w:left w:val="nil"/>
              <w:bottom w:val="single" w:sz="4" w:space="0" w:color="auto"/>
              <w:right w:val="nil"/>
            </w:tcBorders>
          </w:tcPr>
          <w:p w14:paraId="6B6861B6" w14:textId="77777777" w:rsidR="00D46819" w:rsidRDefault="00D46819">
            <w:pPr>
              <w:jc w:val="both"/>
              <w:rPr>
                <w:i/>
                <w:color w:val="808080"/>
                <w:lang w:val="lt-LT"/>
              </w:rPr>
            </w:pPr>
          </w:p>
        </w:tc>
      </w:tr>
      <w:tr w:rsidR="00D46819" w14:paraId="6D3519D7" w14:textId="77777777" w:rsidTr="00D46819">
        <w:tc>
          <w:tcPr>
            <w:tcW w:w="3828" w:type="dxa"/>
            <w:tcBorders>
              <w:top w:val="single" w:sz="4" w:space="0" w:color="auto"/>
              <w:left w:val="nil"/>
              <w:bottom w:val="nil"/>
              <w:right w:val="nil"/>
            </w:tcBorders>
            <w:hideMark/>
          </w:tcPr>
          <w:p w14:paraId="35A73E6F" w14:textId="77777777" w:rsidR="00D46819" w:rsidRDefault="00D46819">
            <w:pPr>
              <w:jc w:val="both"/>
              <w:rPr>
                <w:i/>
                <w:lang w:val="lt-LT"/>
              </w:rPr>
            </w:pPr>
            <w:r>
              <w:rPr>
                <w:i/>
                <w:lang w:val="lt-LT"/>
              </w:rPr>
              <w:t>Tiekėjo vadovo arba jo įgalioto asmens pareigos</w:t>
            </w:r>
          </w:p>
        </w:tc>
        <w:tc>
          <w:tcPr>
            <w:tcW w:w="240" w:type="dxa"/>
          </w:tcPr>
          <w:p w14:paraId="6C13042F" w14:textId="77777777" w:rsidR="00D46819" w:rsidRDefault="00D46819">
            <w:pPr>
              <w:jc w:val="both"/>
              <w:rPr>
                <w:i/>
                <w:lang w:val="lt-LT"/>
              </w:rPr>
            </w:pPr>
          </w:p>
        </w:tc>
        <w:tc>
          <w:tcPr>
            <w:tcW w:w="1680" w:type="dxa"/>
            <w:tcBorders>
              <w:top w:val="single" w:sz="4" w:space="0" w:color="auto"/>
              <w:left w:val="nil"/>
              <w:bottom w:val="nil"/>
              <w:right w:val="nil"/>
            </w:tcBorders>
            <w:hideMark/>
          </w:tcPr>
          <w:p w14:paraId="30947370" w14:textId="77777777" w:rsidR="00D46819" w:rsidRDefault="00D46819">
            <w:pPr>
              <w:jc w:val="both"/>
              <w:rPr>
                <w:i/>
                <w:lang w:val="lt-LT"/>
              </w:rPr>
            </w:pPr>
            <w:r>
              <w:rPr>
                <w:i/>
                <w:lang w:val="lt-LT"/>
              </w:rPr>
              <w:t xml:space="preserve">     parašas</w:t>
            </w:r>
          </w:p>
        </w:tc>
        <w:tc>
          <w:tcPr>
            <w:tcW w:w="240" w:type="dxa"/>
          </w:tcPr>
          <w:p w14:paraId="4A1D6CF9" w14:textId="77777777" w:rsidR="00D46819" w:rsidRDefault="00D46819">
            <w:pPr>
              <w:jc w:val="both"/>
              <w:rPr>
                <w:i/>
                <w:lang w:val="lt-LT"/>
              </w:rPr>
            </w:pPr>
          </w:p>
        </w:tc>
        <w:tc>
          <w:tcPr>
            <w:tcW w:w="3476" w:type="dxa"/>
            <w:tcBorders>
              <w:top w:val="single" w:sz="4" w:space="0" w:color="auto"/>
              <w:left w:val="nil"/>
              <w:bottom w:val="nil"/>
              <w:right w:val="nil"/>
            </w:tcBorders>
            <w:hideMark/>
          </w:tcPr>
          <w:p w14:paraId="1519BDDB" w14:textId="77777777" w:rsidR="00D46819" w:rsidRDefault="00D46819">
            <w:pPr>
              <w:jc w:val="both"/>
              <w:rPr>
                <w:i/>
                <w:lang w:val="lt-LT"/>
              </w:rPr>
            </w:pPr>
            <w:r>
              <w:rPr>
                <w:i/>
                <w:lang w:val="lt-LT"/>
              </w:rPr>
              <w:t xml:space="preserve">                  Vardas Pavardė</w:t>
            </w:r>
          </w:p>
          <w:p w14:paraId="476FCD9A" w14:textId="77777777" w:rsidR="00C0531A" w:rsidRDefault="00C0531A" w:rsidP="00C0531A">
            <w:pPr>
              <w:jc w:val="both"/>
              <w:rPr>
                <w:iCs/>
                <w:lang w:val="lt-LT"/>
              </w:rPr>
            </w:pPr>
          </w:p>
          <w:p w14:paraId="630521FB" w14:textId="77777777" w:rsidR="00C0531A" w:rsidRDefault="00C0531A" w:rsidP="00C0531A">
            <w:pPr>
              <w:jc w:val="both"/>
              <w:rPr>
                <w:iCs/>
                <w:lang w:val="lt-LT"/>
              </w:rPr>
            </w:pPr>
          </w:p>
          <w:p w14:paraId="223FD28B" w14:textId="77777777" w:rsidR="00C0531A" w:rsidRDefault="00C0531A" w:rsidP="00C0531A">
            <w:pPr>
              <w:jc w:val="both"/>
              <w:rPr>
                <w:iCs/>
                <w:lang w:val="lt-LT"/>
              </w:rPr>
            </w:pPr>
          </w:p>
          <w:p w14:paraId="52BCB9B7" w14:textId="56F5796B" w:rsidR="00C0531A" w:rsidRPr="00C0531A" w:rsidRDefault="00C0531A" w:rsidP="00C0531A">
            <w:pPr>
              <w:jc w:val="both"/>
              <w:rPr>
                <w:iCs/>
                <w:lang w:val="lt-LT"/>
              </w:rPr>
            </w:pPr>
            <w:r w:rsidRPr="00C0531A">
              <w:rPr>
                <w:iCs/>
                <w:lang w:val="lt-LT"/>
              </w:rPr>
              <w:t xml:space="preserve">A.V. </w:t>
            </w:r>
          </w:p>
          <w:p w14:paraId="65EA6BC4" w14:textId="77777777" w:rsidR="00C0531A" w:rsidRDefault="00C0531A">
            <w:pPr>
              <w:jc w:val="both"/>
              <w:rPr>
                <w:i/>
                <w:lang w:val="lt-LT"/>
              </w:rPr>
            </w:pPr>
          </w:p>
        </w:tc>
      </w:tr>
    </w:tbl>
    <w:p w14:paraId="45137A09" w14:textId="77777777" w:rsidR="00D46819" w:rsidRDefault="00D46819" w:rsidP="00D46819">
      <w:pPr>
        <w:pBdr>
          <w:bottom w:val="single" w:sz="4" w:space="1" w:color="auto"/>
        </w:pBdr>
        <w:tabs>
          <w:tab w:val="left" w:pos="8295"/>
        </w:tabs>
        <w:ind w:left="2127" w:right="4109" w:firstLine="1247"/>
        <w:jc w:val="both"/>
        <w:rPr>
          <w:lang w:val="lt-LT"/>
        </w:rPr>
      </w:pPr>
    </w:p>
    <w:p w14:paraId="585A33D5" w14:textId="77777777" w:rsidR="00065F9E" w:rsidRDefault="00065F9E"/>
    <w:sectPr w:rsidR="00065F9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8321"/>
    <w:multiLevelType w:val="hybridMultilevel"/>
    <w:tmpl w:val="7780F592"/>
    <w:lvl w:ilvl="0" w:tplc="88FEDC26">
      <w:start w:val="1"/>
      <w:numFmt w:val="bullet"/>
      <w:lvlText w:val="-"/>
      <w:lvlJc w:val="left"/>
      <w:pPr>
        <w:ind w:left="360" w:hanging="360"/>
      </w:pPr>
      <w:rPr>
        <w:rFonts w:ascii="Aptos" w:hAnsi="Aptos" w:hint="default"/>
      </w:rPr>
    </w:lvl>
    <w:lvl w:ilvl="1" w:tplc="26D66D5A">
      <w:start w:val="1"/>
      <w:numFmt w:val="bullet"/>
      <w:lvlText w:val="o"/>
      <w:lvlJc w:val="left"/>
      <w:pPr>
        <w:ind w:left="1080" w:hanging="360"/>
      </w:pPr>
      <w:rPr>
        <w:rFonts w:ascii="Courier New" w:hAnsi="Courier New" w:hint="default"/>
      </w:rPr>
    </w:lvl>
    <w:lvl w:ilvl="2" w:tplc="8B70BBBE">
      <w:start w:val="1"/>
      <w:numFmt w:val="bullet"/>
      <w:lvlText w:val=""/>
      <w:lvlJc w:val="left"/>
      <w:pPr>
        <w:ind w:left="1800" w:hanging="360"/>
      </w:pPr>
      <w:rPr>
        <w:rFonts w:ascii="Wingdings" w:hAnsi="Wingdings" w:hint="default"/>
      </w:rPr>
    </w:lvl>
    <w:lvl w:ilvl="3" w:tplc="087A7F8C">
      <w:start w:val="1"/>
      <w:numFmt w:val="bullet"/>
      <w:lvlText w:val=""/>
      <w:lvlJc w:val="left"/>
      <w:pPr>
        <w:ind w:left="2520" w:hanging="360"/>
      </w:pPr>
      <w:rPr>
        <w:rFonts w:ascii="Symbol" w:hAnsi="Symbol" w:hint="default"/>
      </w:rPr>
    </w:lvl>
    <w:lvl w:ilvl="4" w:tplc="9CB68262">
      <w:start w:val="1"/>
      <w:numFmt w:val="bullet"/>
      <w:lvlText w:val="o"/>
      <w:lvlJc w:val="left"/>
      <w:pPr>
        <w:ind w:left="3240" w:hanging="360"/>
      </w:pPr>
      <w:rPr>
        <w:rFonts w:ascii="Courier New" w:hAnsi="Courier New" w:hint="default"/>
      </w:rPr>
    </w:lvl>
    <w:lvl w:ilvl="5" w:tplc="5890DEEE">
      <w:start w:val="1"/>
      <w:numFmt w:val="bullet"/>
      <w:lvlText w:val=""/>
      <w:lvlJc w:val="left"/>
      <w:pPr>
        <w:ind w:left="3960" w:hanging="360"/>
      </w:pPr>
      <w:rPr>
        <w:rFonts w:ascii="Wingdings" w:hAnsi="Wingdings" w:hint="default"/>
      </w:rPr>
    </w:lvl>
    <w:lvl w:ilvl="6" w:tplc="FDA67664">
      <w:start w:val="1"/>
      <w:numFmt w:val="bullet"/>
      <w:lvlText w:val=""/>
      <w:lvlJc w:val="left"/>
      <w:pPr>
        <w:ind w:left="4680" w:hanging="360"/>
      </w:pPr>
      <w:rPr>
        <w:rFonts w:ascii="Symbol" w:hAnsi="Symbol" w:hint="default"/>
      </w:rPr>
    </w:lvl>
    <w:lvl w:ilvl="7" w:tplc="474C88C8">
      <w:start w:val="1"/>
      <w:numFmt w:val="bullet"/>
      <w:lvlText w:val="o"/>
      <w:lvlJc w:val="left"/>
      <w:pPr>
        <w:ind w:left="5400" w:hanging="360"/>
      </w:pPr>
      <w:rPr>
        <w:rFonts w:ascii="Courier New" w:hAnsi="Courier New" w:hint="default"/>
      </w:rPr>
    </w:lvl>
    <w:lvl w:ilvl="8" w:tplc="C7909954">
      <w:start w:val="1"/>
      <w:numFmt w:val="bullet"/>
      <w:lvlText w:val=""/>
      <w:lvlJc w:val="left"/>
      <w:pPr>
        <w:ind w:left="6120" w:hanging="360"/>
      </w:pPr>
      <w:rPr>
        <w:rFonts w:ascii="Wingdings" w:hAnsi="Wingdings" w:hint="default"/>
      </w:rPr>
    </w:lvl>
  </w:abstractNum>
  <w:abstractNum w:abstractNumId="1" w15:restartNumberingAfterBreak="0">
    <w:nsid w:val="07DD543D"/>
    <w:multiLevelType w:val="multilevel"/>
    <w:tmpl w:val="F386E896"/>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85426F7"/>
    <w:multiLevelType w:val="multilevel"/>
    <w:tmpl w:val="08809AB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CB18E1"/>
    <w:multiLevelType w:val="multilevel"/>
    <w:tmpl w:val="71148274"/>
    <w:lvl w:ilvl="0">
      <w:start w:val="1"/>
      <w:numFmt w:val="decimal"/>
      <w:lvlText w:val="%1)"/>
      <w:lvlJc w:val="left"/>
      <w:pPr>
        <w:ind w:left="720" w:hanging="360"/>
      </w:pPr>
      <w:rPr>
        <w:rFonts w:hint="default"/>
        <w:b/>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017354"/>
    <w:multiLevelType w:val="hybridMultilevel"/>
    <w:tmpl w:val="557260AE"/>
    <w:lvl w:ilvl="0" w:tplc="88FEDC26">
      <w:start w:val="1"/>
      <w:numFmt w:val="bullet"/>
      <w:lvlText w:val="-"/>
      <w:lvlJc w:val="left"/>
      <w:pPr>
        <w:ind w:left="144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207863B0"/>
    <w:multiLevelType w:val="hybridMultilevel"/>
    <w:tmpl w:val="46E074C2"/>
    <w:lvl w:ilvl="0" w:tplc="88FEDC26">
      <w:start w:val="1"/>
      <w:numFmt w:val="bullet"/>
      <w:lvlText w:val="-"/>
      <w:lvlJc w:val="left"/>
      <w:pPr>
        <w:ind w:left="720" w:hanging="360"/>
      </w:pPr>
      <w:rPr>
        <w:rFonts w:ascii="Aptos" w:hAnsi="Apto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20D7499"/>
    <w:multiLevelType w:val="hybridMultilevel"/>
    <w:tmpl w:val="9D2045DA"/>
    <w:lvl w:ilvl="0" w:tplc="39D8869E">
      <w:start w:val="1"/>
      <w:numFmt w:val="decimal"/>
      <w:lvlText w:val="%1."/>
      <w:lvlJc w:val="left"/>
      <w:pPr>
        <w:ind w:left="92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1138B2"/>
    <w:multiLevelType w:val="multilevel"/>
    <w:tmpl w:val="66A89002"/>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065E53"/>
    <w:multiLevelType w:val="multilevel"/>
    <w:tmpl w:val="9E34999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F2366D"/>
    <w:multiLevelType w:val="hybridMultilevel"/>
    <w:tmpl w:val="2760F6E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4C397763"/>
    <w:multiLevelType w:val="hybridMultilevel"/>
    <w:tmpl w:val="FCF02280"/>
    <w:lvl w:ilvl="0" w:tplc="88FEDC26">
      <w:start w:val="1"/>
      <w:numFmt w:val="bullet"/>
      <w:lvlText w:val="-"/>
      <w:lvlJc w:val="left"/>
      <w:pPr>
        <w:ind w:left="108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557B1510"/>
    <w:multiLevelType w:val="multilevel"/>
    <w:tmpl w:val="7BA4DFD6"/>
    <w:lvl w:ilvl="0">
      <w:start w:val="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216B5C"/>
    <w:multiLevelType w:val="multilevel"/>
    <w:tmpl w:val="DC6495C0"/>
    <w:lvl w:ilvl="0">
      <w:start w:val="1"/>
      <w:numFmt w:val="decimal"/>
      <w:lvlText w:val="%1)"/>
      <w:lvlJc w:val="left"/>
      <w:pPr>
        <w:ind w:left="720" w:hanging="360"/>
      </w:pPr>
      <w:rPr>
        <w:rFonts w:hint="default"/>
        <w:b w:val="0"/>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512DD3"/>
    <w:multiLevelType w:val="multilevel"/>
    <w:tmpl w:val="4C9EDE0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8513C2"/>
    <w:multiLevelType w:val="multilevel"/>
    <w:tmpl w:val="571C266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1E5934"/>
    <w:multiLevelType w:val="hybridMultilevel"/>
    <w:tmpl w:val="B44E84A2"/>
    <w:lvl w:ilvl="0" w:tplc="88FEDC26">
      <w:start w:val="1"/>
      <w:numFmt w:val="bullet"/>
      <w:lvlText w:val="-"/>
      <w:lvlJc w:val="left"/>
      <w:pPr>
        <w:ind w:left="144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6C024762"/>
    <w:multiLevelType w:val="multilevel"/>
    <w:tmpl w:val="68421F0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DA06855"/>
    <w:multiLevelType w:val="hybridMultilevel"/>
    <w:tmpl w:val="AA504990"/>
    <w:lvl w:ilvl="0" w:tplc="88FEDC26">
      <w:start w:val="1"/>
      <w:numFmt w:val="bullet"/>
      <w:lvlText w:val="-"/>
      <w:lvlJc w:val="left"/>
      <w:pPr>
        <w:ind w:left="720" w:hanging="360"/>
      </w:pPr>
      <w:rPr>
        <w:rFonts w:ascii="Aptos" w:hAnsi="Apto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4EE1F30"/>
    <w:multiLevelType w:val="hybridMultilevel"/>
    <w:tmpl w:val="2834CF34"/>
    <w:lvl w:ilvl="0" w:tplc="4BAEC20C">
      <w:start w:val="2026"/>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751658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4962101">
    <w:abstractNumId w:val="0"/>
  </w:num>
  <w:num w:numId="3" w16cid:durableId="963804446">
    <w:abstractNumId w:val="6"/>
  </w:num>
  <w:num w:numId="4" w16cid:durableId="1185704195">
    <w:abstractNumId w:val="13"/>
  </w:num>
  <w:num w:numId="5" w16cid:durableId="1830560304">
    <w:abstractNumId w:val="1"/>
  </w:num>
  <w:num w:numId="6" w16cid:durableId="819151463">
    <w:abstractNumId w:val="2"/>
  </w:num>
  <w:num w:numId="7" w16cid:durableId="890926224">
    <w:abstractNumId w:val="16"/>
  </w:num>
  <w:num w:numId="8" w16cid:durableId="6373899">
    <w:abstractNumId w:val="14"/>
  </w:num>
  <w:num w:numId="9" w16cid:durableId="1733504607">
    <w:abstractNumId w:val="7"/>
  </w:num>
  <w:num w:numId="10" w16cid:durableId="1102796808">
    <w:abstractNumId w:val="5"/>
  </w:num>
  <w:num w:numId="11" w16cid:durableId="1751851184">
    <w:abstractNumId w:val="17"/>
  </w:num>
  <w:num w:numId="12" w16cid:durableId="699361259">
    <w:abstractNumId w:val="15"/>
  </w:num>
  <w:num w:numId="13" w16cid:durableId="1648701430">
    <w:abstractNumId w:val="4"/>
  </w:num>
  <w:num w:numId="14" w16cid:durableId="874579473">
    <w:abstractNumId w:val="10"/>
  </w:num>
  <w:num w:numId="15" w16cid:durableId="1731416513">
    <w:abstractNumId w:val="8"/>
  </w:num>
  <w:num w:numId="16" w16cid:durableId="715742389">
    <w:abstractNumId w:val="11"/>
  </w:num>
  <w:num w:numId="17" w16cid:durableId="1221087744">
    <w:abstractNumId w:val="18"/>
  </w:num>
  <w:num w:numId="18" w16cid:durableId="252662311">
    <w:abstractNumId w:val="3"/>
  </w:num>
  <w:num w:numId="19" w16cid:durableId="458390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819"/>
    <w:rsid w:val="00041214"/>
    <w:rsid w:val="00065F9E"/>
    <w:rsid w:val="00092C98"/>
    <w:rsid w:val="000D1B87"/>
    <w:rsid w:val="000D578F"/>
    <w:rsid w:val="000D5F6B"/>
    <w:rsid w:val="00253B97"/>
    <w:rsid w:val="004245A9"/>
    <w:rsid w:val="004552C6"/>
    <w:rsid w:val="00823B4B"/>
    <w:rsid w:val="008A553A"/>
    <w:rsid w:val="0095389A"/>
    <w:rsid w:val="00977EB7"/>
    <w:rsid w:val="009C3DB2"/>
    <w:rsid w:val="00A76325"/>
    <w:rsid w:val="00AD10CF"/>
    <w:rsid w:val="00B659B1"/>
    <w:rsid w:val="00B87B3C"/>
    <w:rsid w:val="00BC531B"/>
    <w:rsid w:val="00C0531A"/>
    <w:rsid w:val="00CD39A8"/>
    <w:rsid w:val="00D46819"/>
    <w:rsid w:val="00D54FCC"/>
    <w:rsid w:val="00D55DC6"/>
    <w:rsid w:val="00D63D2D"/>
    <w:rsid w:val="00F4508D"/>
    <w:rsid w:val="00F949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17FA"/>
  <w15:chartTrackingRefBased/>
  <w15:docId w15:val="{EFC075E6-42AE-4D8F-9968-0CF04956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19"/>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D46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8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468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8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8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819"/>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46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819"/>
    <w:rPr>
      <w:rFonts w:eastAsiaTheme="majorEastAsia" w:cstheme="majorBidi"/>
      <w:color w:val="272727" w:themeColor="text1" w:themeTint="D8"/>
    </w:rPr>
  </w:style>
  <w:style w:type="paragraph" w:styleId="Title">
    <w:name w:val="Title"/>
    <w:basedOn w:val="Normal"/>
    <w:next w:val="Normal"/>
    <w:link w:val="TitleChar"/>
    <w:uiPriority w:val="10"/>
    <w:qFormat/>
    <w:rsid w:val="00D468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819"/>
    <w:pPr>
      <w:spacing w:before="160"/>
      <w:jc w:val="center"/>
    </w:pPr>
    <w:rPr>
      <w:i/>
      <w:iCs/>
      <w:color w:val="404040" w:themeColor="text1" w:themeTint="BF"/>
    </w:rPr>
  </w:style>
  <w:style w:type="character" w:customStyle="1" w:styleId="QuoteChar">
    <w:name w:val="Quote Char"/>
    <w:basedOn w:val="DefaultParagraphFont"/>
    <w:link w:val="Quote"/>
    <w:uiPriority w:val="29"/>
    <w:rsid w:val="00D46819"/>
    <w:rPr>
      <w:i/>
      <w:iCs/>
      <w:color w:val="404040" w:themeColor="text1" w:themeTint="BF"/>
    </w:rPr>
  </w:style>
  <w:style w:type="paragraph" w:styleId="ListParagraph">
    <w:name w:val="List Paragraph"/>
    <w:basedOn w:val="Normal"/>
    <w:uiPriority w:val="34"/>
    <w:qFormat/>
    <w:rsid w:val="00D46819"/>
    <w:pPr>
      <w:ind w:left="720"/>
      <w:contextualSpacing/>
    </w:pPr>
  </w:style>
  <w:style w:type="character" w:styleId="IntenseEmphasis">
    <w:name w:val="Intense Emphasis"/>
    <w:basedOn w:val="DefaultParagraphFont"/>
    <w:uiPriority w:val="21"/>
    <w:qFormat/>
    <w:rsid w:val="00D46819"/>
    <w:rPr>
      <w:i/>
      <w:iCs/>
      <w:color w:val="0F4761" w:themeColor="accent1" w:themeShade="BF"/>
    </w:rPr>
  </w:style>
  <w:style w:type="paragraph" w:styleId="IntenseQuote">
    <w:name w:val="Intense Quote"/>
    <w:basedOn w:val="Normal"/>
    <w:next w:val="Normal"/>
    <w:link w:val="IntenseQuoteChar"/>
    <w:uiPriority w:val="30"/>
    <w:qFormat/>
    <w:rsid w:val="00D46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819"/>
    <w:rPr>
      <w:i/>
      <w:iCs/>
      <w:color w:val="0F4761" w:themeColor="accent1" w:themeShade="BF"/>
    </w:rPr>
  </w:style>
  <w:style w:type="character" w:styleId="IntenseReference">
    <w:name w:val="Intense Reference"/>
    <w:basedOn w:val="DefaultParagraphFont"/>
    <w:uiPriority w:val="32"/>
    <w:qFormat/>
    <w:rsid w:val="00D46819"/>
    <w:rPr>
      <w:b/>
      <w:bCs/>
      <w:smallCaps/>
      <w:color w:val="0F4761" w:themeColor="accent1" w:themeShade="BF"/>
      <w:spacing w:val="5"/>
    </w:rPr>
  </w:style>
  <w:style w:type="character" w:customStyle="1" w:styleId="FontStyle77">
    <w:name w:val="Font Style77"/>
    <w:rsid w:val="00D46819"/>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04954">
      <w:bodyDiv w:val="1"/>
      <w:marLeft w:val="0"/>
      <w:marRight w:val="0"/>
      <w:marTop w:val="0"/>
      <w:marBottom w:val="0"/>
      <w:divBdr>
        <w:top w:val="none" w:sz="0" w:space="0" w:color="auto"/>
        <w:left w:val="none" w:sz="0" w:space="0" w:color="auto"/>
        <w:bottom w:val="none" w:sz="0" w:space="0" w:color="auto"/>
        <w:right w:val="none" w:sz="0" w:space="0" w:color="auto"/>
      </w:divBdr>
    </w:div>
    <w:div w:id="474878589">
      <w:bodyDiv w:val="1"/>
      <w:marLeft w:val="0"/>
      <w:marRight w:val="0"/>
      <w:marTop w:val="0"/>
      <w:marBottom w:val="0"/>
      <w:divBdr>
        <w:top w:val="none" w:sz="0" w:space="0" w:color="auto"/>
        <w:left w:val="none" w:sz="0" w:space="0" w:color="auto"/>
        <w:bottom w:val="none" w:sz="0" w:space="0" w:color="auto"/>
        <w:right w:val="none" w:sz="0" w:space="0" w:color="auto"/>
      </w:divBdr>
    </w:div>
    <w:div w:id="561063536">
      <w:bodyDiv w:val="1"/>
      <w:marLeft w:val="0"/>
      <w:marRight w:val="0"/>
      <w:marTop w:val="0"/>
      <w:marBottom w:val="0"/>
      <w:divBdr>
        <w:top w:val="none" w:sz="0" w:space="0" w:color="auto"/>
        <w:left w:val="none" w:sz="0" w:space="0" w:color="auto"/>
        <w:bottom w:val="none" w:sz="0" w:space="0" w:color="auto"/>
        <w:right w:val="none" w:sz="0" w:space="0" w:color="auto"/>
      </w:divBdr>
    </w:div>
    <w:div w:id="984816005">
      <w:bodyDiv w:val="1"/>
      <w:marLeft w:val="0"/>
      <w:marRight w:val="0"/>
      <w:marTop w:val="0"/>
      <w:marBottom w:val="0"/>
      <w:divBdr>
        <w:top w:val="none" w:sz="0" w:space="0" w:color="auto"/>
        <w:left w:val="none" w:sz="0" w:space="0" w:color="auto"/>
        <w:bottom w:val="none" w:sz="0" w:space="0" w:color="auto"/>
        <w:right w:val="none" w:sz="0" w:space="0" w:color="auto"/>
      </w:divBdr>
    </w:div>
    <w:div w:id="1030454683">
      <w:bodyDiv w:val="1"/>
      <w:marLeft w:val="0"/>
      <w:marRight w:val="0"/>
      <w:marTop w:val="0"/>
      <w:marBottom w:val="0"/>
      <w:divBdr>
        <w:top w:val="none" w:sz="0" w:space="0" w:color="auto"/>
        <w:left w:val="none" w:sz="0" w:space="0" w:color="auto"/>
        <w:bottom w:val="none" w:sz="0" w:space="0" w:color="auto"/>
        <w:right w:val="none" w:sz="0" w:space="0" w:color="auto"/>
      </w:divBdr>
    </w:div>
    <w:div w:id="1357734003">
      <w:bodyDiv w:val="1"/>
      <w:marLeft w:val="0"/>
      <w:marRight w:val="0"/>
      <w:marTop w:val="0"/>
      <w:marBottom w:val="0"/>
      <w:divBdr>
        <w:top w:val="none" w:sz="0" w:space="0" w:color="auto"/>
        <w:left w:val="none" w:sz="0" w:space="0" w:color="auto"/>
        <w:bottom w:val="none" w:sz="0" w:space="0" w:color="auto"/>
        <w:right w:val="none" w:sz="0" w:space="0" w:color="auto"/>
      </w:divBdr>
    </w:div>
    <w:div w:id="1397438497">
      <w:bodyDiv w:val="1"/>
      <w:marLeft w:val="0"/>
      <w:marRight w:val="0"/>
      <w:marTop w:val="0"/>
      <w:marBottom w:val="0"/>
      <w:divBdr>
        <w:top w:val="none" w:sz="0" w:space="0" w:color="auto"/>
        <w:left w:val="none" w:sz="0" w:space="0" w:color="auto"/>
        <w:bottom w:val="none" w:sz="0" w:space="0" w:color="auto"/>
        <w:right w:val="none" w:sz="0" w:space="0" w:color="auto"/>
      </w:divBdr>
    </w:div>
    <w:div w:id="1589122452">
      <w:bodyDiv w:val="1"/>
      <w:marLeft w:val="0"/>
      <w:marRight w:val="0"/>
      <w:marTop w:val="0"/>
      <w:marBottom w:val="0"/>
      <w:divBdr>
        <w:top w:val="none" w:sz="0" w:space="0" w:color="auto"/>
        <w:left w:val="none" w:sz="0" w:space="0" w:color="auto"/>
        <w:bottom w:val="none" w:sz="0" w:space="0" w:color="auto"/>
        <w:right w:val="none" w:sz="0" w:space="0" w:color="auto"/>
      </w:divBdr>
    </w:div>
    <w:div w:id="202967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6377</Words>
  <Characters>3636</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 Studinskaite</dc:creator>
  <cp:keywords/>
  <dc:description/>
  <cp:lastModifiedBy>Egle Studinskaite</cp:lastModifiedBy>
  <cp:revision>5</cp:revision>
  <dcterms:created xsi:type="dcterms:W3CDTF">2026-09-17T08:29:00Z</dcterms:created>
  <dcterms:modified xsi:type="dcterms:W3CDTF">2026-09-22T15:31:00Z</dcterms:modified>
</cp:coreProperties>
</file>