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B678" w14:textId="77777777" w:rsidR="00F02E82" w:rsidRPr="00A90FE5" w:rsidRDefault="00BB79C5">
      <w:pPr>
        <w:pStyle w:val="Heading1"/>
        <w:jc w:val="center"/>
        <w:rPr>
          <w:rFonts w:asciiTheme="majorBidi" w:eastAsia="Times New Roman" w:hAnsiTheme="majorBidi" w:cstheme="majorBidi"/>
          <w:sz w:val="22"/>
          <w:szCs w:val="22"/>
          <w:lang w:val="lt-LT"/>
        </w:rPr>
      </w:pPr>
      <w:permStart w:id="1262491887" w:edGrp="everyone"/>
      <w:r w:rsidRPr="00A90FE5">
        <w:rPr>
          <w:rFonts w:asciiTheme="majorBidi" w:eastAsia="Times New Roman" w:hAnsiTheme="majorBidi" w:cstheme="majorBidi"/>
          <w:sz w:val="22"/>
          <w:szCs w:val="22"/>
          <w:lang w:val="lt-LT"/>
        </w:rPr>
        <w:t xml:space="preserve">C. TIEKĖJO PASIŪLYMAS </w:t>
      </w:r>
      <w:r w:rsidRPr="00A90FE5">
        <w:rPr>
          <w:rStyle w:val="value"/>
          <w:rFonts w:asciiTheme="majorBidi" w:eastAsia="Times New Roman" w:hAnsiTheme="majorBidi" w:cstheme="majorBidi"/>
          <w:sz w:val="22"/>
          <w:szCs w:val="22"/>
          <w:lang w:val="lt-LT"/>
        </w:rPr>
        <w:t>1</w:t>
      </w:r>
      <w:r w:rsidRPr="00A90FE5">
        <w:rPr>
          <w:rFonts w:asciiTheme="majorBidi" w:eastAsia="Times New Roman" w:hAnsiTheme="majorBidi" w:cstheme="majorBidi"/>
          <w:sz w:val="22"/>
          <w:szCs w:val="22"/>
          <w:lang w:val="lt-LT"/>
        </w:rPr>
        <w:t>-AI PIRKIMO DALIAI</w:t>
      </w:r>
    </w:p>
    <w:p w14:paraId="7FDDF4A1" w14:textId="77777777" w:rsidR="00F02E82" w:rsidRPr="00A90FE5" w:rsidRDefault="00BB79C5">
      <w:pPr>
        <w:jc w:val="center"/>
        <w:divId w:val="302126689"/>
        <w:rPr>
          <w:rFonts w:asciiTheme="majorBidi" w:eastAsia="Times New Roman" w:hAnsiTheme="majorBidi" w:cstheme="majorBidi"/>
          <w:sz w:val="22"/>
          <w:szCs w:val="22"/>
          <w:lang w:val="lt-LT"/>
        </w:rPr>
      </w:pPr>
      <w:r w:rsidRPr="00A90FE5">
        <w:rPr>
          <w:rStyle w:val="value"/>
          <w:rFonts w:asciiTheme="majorBidi" w:eastAsia="Times New Roman" w:hAnsiTheme="majorBidi" w:cstheme="majorBidi"/>
          <w:sz w:val="22"/>
          <w:szCs w:val="22"/>
          <w:lang w:val="lt-LT"/>
        </w:rPr>
        <w:t>Sveikatos draudimo paslaugos</w:t>
      </w:r>
    </w:p>
    <w:tbl>
      <w:tblPr>
        <w:tblW w:w="5000" w:type="pct"/>
        <w:tblCellMar>
          <w:left w:w="0" w:type="dxa"/>
          <w:right w:w="0" w:type="dxa"/>
        </w:tblCellMar>
        <w:tblLook w:val="04A0" w:firstRow="1" w:lastRow="0" w:firstColumn="1" w:lastColumn="0" w:noHBand="0" w:noVBand="1"/>
      </w:tblPr>
      <w:tblGrid>
        <w:gridCol w:w="2987"/>
        <w:gridCol w:w="386"/>
        <w:gridCol w:w="2892"/>
        <w:gridCol w:w="386"/>
        <w:gridCol w:w="2988"/>
      </w:tblGrid>
      <w:tr w:rsidR="00F02E82" w:rsidRPr="00A90FE5" w14:paraId="1197F892" w14:textId="77777777">
        <w:tc>
          <w:tcPr>
            <w:tcW w:w="1550" w:type="pct"/>
            <w:vAlign w:val="center"/>
            <w:hideMark/>
          </w:tcPr>
          <w:p w14:paraId="00FEB8EE"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200" w:type="pct"/>
            <w:vAlign w:val="center"/>
            <w:hideMark/>
          </w:tcPr>
          <w:p w14:paraId="4709406D"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1500" w:type="pct"/>
            <w:vAlign w:val="center"/>
            <w:hideMark/>
          </w:tcPr>
          <w:p w14:paraId="48F977C1"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200" w:type="pct"/>
            <w:vAlign w:val="center"/>
            <w:hideMark/>
          </w:tcPr>
          <w:p w14:paraId="25740A78"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1550" w:type="pct"/>
            <w:vAlign w:val="center"/>
            <w:hideMark/>
          </w:tcPr>
          <w:p w14:paraId="6FC271E3"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A90FE5" w14:paraId="53B73E33" w14:textId="77777777">
        <w:tc>
          <w:tcPr>
            <w:tcW w:w="0" w:type="auto"/>
            <w:vAlign w:val="center"/>
            <w:hideMark/>
          </w:tcPr>
          <w:p w14:paraId="0E27AA1F"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22B619C4"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dashed" w:sz="6" w:space="0" w:color="auto"/>
            </w:tcBorders>
            <w:vAlign w:val="center"/>
            <w:hideMark/>
          </w:tcPr>
          <w:p w14:paraId="3F073803" w14:textId="77777777" w:rsidR="00F02E82" w:rsidRPr="00A90FE5" w:rsidRDefault="00BB79C5">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vertAlign w:val="superscript"/>
                <w:lang w:val="lt-LT"/>
              </w:rPr>
              <w:t>(Data)</w:t>
            </w:r>
          </w:p>
        </w:tc>
        <w:tc>
          <w:tcPr>
            <w:tcW w:w="0" w:type="auto"/>
            <w:vAlign w:val="center"/>
            <w:hideMark/>
          </w:tcPr>
          <w:p w14:paraId="12FCB3B1"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038656A9"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A90FE5" w14:paraId="72522446" w14:textId="77777777">
        <w:tc>
          <w:tcPr>
            <w:tcW w:w="0" w:type="auto"/>
            <w:vAlign w:val="center"/>
            <w:hideMark/>
          </w:tcPr>
          <w:p w14:paraId="37DA1C32"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457872B2"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38D4E9E9"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5B1E61EA"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379F38C8"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A90FE5" w14:paraId="7F41E932" w14:textId="77777777">
        <w:tc>
          <w:tcPr>
            <w:tcW w:w="0" w:type="auto"/>
            <w:vAlign w:val="center"/>
            <w:hideMark/>
          </w:tcPr>
          <w:p w14:paraId="5446868B"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30A458BD"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dashed" w:sz="6" w:space="0" w:color="auto"/>
            </w:tcBorders>
            <w:vAlign w:val="center"/>
            <w:hideMark/>
          </w:tcPr>
          <w:p w14:paraId="2BED2720" w14:textId="77777777" w:rsidR="00F02E82" w:rsidRPr="00A90FE5" w:rsidRDefault="00BB79C5">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vertAlign w:val="superscript"/>
                <w:lang w:val="lt-LT"/>
              </w:rPr>
              <w:t>(Vieta)</w:t>
            </w:r>
          </w:p>
        </w:tc>
        <w:tc>
          <w:tcPr>
            <w:tcW w:w="0" w:type="auto"/>
            <w:vAlign w:val="center"/>
            <w:hideMark/>
          </w:tcPr>
          <w:p w14:paraId="4402AFA5"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vAlign w:val="center"/>
            <w:hideMark/>
          </w:tcPr>
          <w:p w14:paraId="36192F8C"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bl>
    <w:p w14:paraId="1E9C0D1D" w14:textId="77777777" w:rsidR="00F02E82" w:rsidRPr="00A90FE5" w:rsidRDefault="00BB79C5">
      <w:pPr>
        <w:pStyle w:val="NormalWeb"/>
        <w:jc w:val="center"/>
        <w:rPr>
          <w:rFonts w:asciiTheme="majorBidi" w:hAnsiTheme="majorBidi" w:cstheme="majorBidi"/>
          <w:sz w:val="22"/>
          <w:szCs w:val="22"/>
          <w:lang w:val="lt-LT"/>
        </w:rPr>
      </w:pPr>
      <w:r w:rsidRPr="00A90FE5">
        <w:rPr>
          <w:rFonts w:asciiTheme="majorBidi" w:hAnsiTheme="majorBidi" w:cstheme="majorBidi"/>
          <w:sz w:val="22"/>
          <w:szCs w:val="22"/>
          <w:lang w:val="lt-LT"/>
        </w:rPr>
        <w:t> </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5774"/>
        <w:gridCol w:w="3849"/>
      </w:tblGrid>
      <w:tr w:rsidR="00F02E82" w:rsidRPr="006D5A33" w14:paraId="02592400" w14:textId="77777777" w:rsidTr="2C3FFCF9">
        <w:tc>
          <w:tcPr>
            <w:tcW w:w="0" w:type="auto"/>
            <w:tcBorders>
              <w:top w:val="outset" w:sz="6" w:space="0" w:color="auto"/>
              <w:left w:val="outset" w:sz="6" w:space="0" w:color="auto"/>
              <w:bottom w:val="outset" w:sz="6" w:space="0" w:color="auto"/>
              <w:right w:val="outset" w:sz="6" w:space="0" w:color="auto"/>
            </w:tcBorders>
            <w:vAlign w:val="center"/>
            <w:hideMark/>
          </w:tcPr>
          <w:p w14:paraId="63AFE561" w14:textId="26922028" w:rsidR="00F02E82" w:rsidRPr="00A90FE5" w:rsidRDefault="00BB79C5" w:rsidP="2C3FFCF9">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Tiekėjo pavadinimas [jei tai tiekėjų grupė, nurodyti: jungtinės veiklos sutarties pagrindu veikianti tiekėjų grupė, sudaryta iš: [nurodyti visų partnerių pavadinimus]</w:t>
            </w:r>
          </w:p>
        </w:tc>
        <w:tc>
          <w:tcPr>
            <w:tcW w:w="2000" w:type="pct"/>
            <w:tcBorders>
              <w:top w:val="outset" w:sz="6" w:space="0" w:color="auto"/>
              <w:left w:val="outset" w:sz="6" w:space="0" w:color="auto"/>
              <w:bottom w:val="outset" w:sz="6" w:space="0" w:color="auto"/>
              <w:right w:val="outset" w:sz="6" w:space="0" w:color="auto"/>
            </w:tcBorders>
            <w:vAlign w:val="center"/>
            <w:hideMark/>
          </w:tcPr>
          <w:p w14:paraId="6DFF9DE4"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6D5A33" w14:paraId="01A4F543" w14:textId="77777777" w:rsidTr="2C3FFCF9">
        <w:tc>
          <w:tcPr>
            <w:tcW w:w="0" w:type="auto"/>
            <w:tcBorders>
              <w:top w:val="outset" w:sz="6" w:space="0" w:color="auto"/>
              <w:left w:val="outset" w:sz="6" w:space="0" w:color="auto"/>
              <w:bottom w:val="outset" w:sz="6" w:space="0" w:color="auto"/>
              <w:right w:val="outset" w:sz="6" w:space="0" w:color="auto"/>
            </w:tcBorders>
            <w:vAlign w:val="center"/>
            <w:hideMark/>
          </w:tcPr>
          <w:p w14:paraId="30C6C454"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Atsakingasis partneris [nurodyti atsakingojo partnerio pavadinimą, jei pasiūlymą teikia tiekėjų grupė]</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6AA6D"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6D5A33" w14:paraId="228978A2" w14:textId="77777777" w:rsidTr="2C3FFCF9">
        <w:tc>
          <w:tcPr>
            <w:tcW w:w="0" w:type="auto"/>
            <w:tcBorders>
              <w:top w:val="outset" w:sz="6" w:space="0" w:color="auto"/>
              <w:left w:val="outset" w:sz="6" w:space="0" w:color="auto"/>
              <w:bottom w:val="outset" w:sz="6" w:space="0" w:color="auto"/>
              <w:right w:val="outset" w:sz="6" w:space="0" w:color="auto"/>
            </w:tcBorders>
            <w:vAlign w:val="center"/>
            <w:hideMark/>
          </w:tcPr>
          <w:p w14:paraId="3061C0C4"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Tiekėjo adresas [jei pasiūlymą teikia tiekėjų grupė, nurodyti visų partnerių adresus]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2CE63D"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6D5A33" w14:paraId="47ADFB2F" w14:textId="77777777" w:rsidTr="2C3FFCF9">
        <w:tc>
          <w:tcPr>
            <w:tcW w:w="0" w:type="auto"/>
            <w:tcBorders>
              <w:top w:val="outset" w:sz="6" w:space="0" w:color="auto"/>
              <w:left w:val="outset" w:sz="6" w:space="0" w:color="auto"/>
              <w:bottom w:val="outset" w:sz="6" w:space="0" w:color="auto"/>
              <w:right w:val="outset" w:sz="6" w:space="0" w:color="auto"/>
            </w:tcBorders>
            <w:vAlign w:val="center"/>
            <w:hideMark/>
          </w:tcPr>
          <w:p w14:paraId="0EE59F1B"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Už pasiūlymą atsakingo asmens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58C24"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A90FE5" w14:paraId="408F1C67" w14:textId="77777777" w:rsidTr="2C3FFCF9">
        <w:tc>
          <w:tcPr>
            <w:tcW w:w="0" w:type="auto"/>
            <w:tcBorders>
              <w:top w:val="outset" w:sz="6" w:space="0" w:color="auto"/>
              <w:left w:val="outset" w:sz="6" w:space="0" w:color="auto"/>
              <w:bottom w:val="outset" w:sz="6" w:space="0" w:color="auto"/>
              <w:right w:val="outset" w:sz="6" w:space="0" w:color="auto"/>
            </w:tcBorders>
            <w:vAlign w:val="center"/>
            <w:hideMark/>
          </w:tcPr>
          <w:p w14:paraId="788A21CF"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Telefonas, el. pašto adresas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001BA"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bl>
    <w:p w14:paraId="4D418178" w14:textId="77777777" w:rsidR="00F02E82" w:rsidRPr="00A90FE5" w:rsidRDefault="00BB79C5">
      <w:pPr>
        <w:pStyle w:val="NormalWeb"/>
        <w:jc w:val="both"/>
        <w:rPr>
          <w:rFonts w:asciiTheme="majorBidi" w:hAnsiTheme="majorBidi" w:cstheme="majorBidi"/>
          <w:sz w:val="22"/>
          <w:szCs w:val="22"/>
          <w:lang w:val="lt-LT"/>
        </w:rPr>
      </w:pPr>
      <w:r w:rsidRPr="00A90FE5">
        <w:rPr>
          <w:rFonts w:asciiTheme="majorBidi" w:hAnsiTheme="majorBidi" w:cstheme="majorBidi"/>
          <w:sz w:val="22"/>
          <w:szCs w:val="22"/>
          <w:lang w:val="lt-LT"/>
        </w:rPr>
        <w:t>Šiuo pasiūlymu pažymime, kad sutinkame su visomis šio pirkimo sąlygomis, nustatytomis pirkimo dokumentuose.</w:t>
      </w:r>
    </w:p>
    <w:p w14:paraId="6510C191" w14:textId="77777777" w:rsidR="00F02E82" w:rsidRPr="00A90FE5" w:rsidRDefault="00BB79C5">
      <w:pPr>
        <w:pStyle w:val="NormalWeb"/>
        <w:jc w:val="both"/>
        <w:rPr>
          <w:rFonts w:asciiTheme="majorBidi" w:hAnsiTheme="majorBidi" w:cstheme="majorBidi"/>
          <w:sz w:val="22"/>
          <w:szCs w:val="22"/>
          <w:lang w:val="lt-LT"/>
        </w:rPr>
      </w:pPr>
      <w:r w:rsidRPr="00A90FE5">
        <w:rPr>
          <w:rStyle w:val="value"/>
          <w:rFonts w:asciiTheme="majorBidi" w:hAnsiTheme="majorBidi" w:cstheme="majorBidi"/>
          <w:sz w:val="22"/>
          <w:szCs w:val="22"/>
          <w:lang w:val="lt-LT"/>
        </w:rPr>
        <w:t>Siūlomos šios paslaugos</w:t>
      </w:r>
      <w:r w:rsidRPr="00A90FE5">
        <w:rPr>
          <w:rFonts w:asciiTheme="majorBidi" w:hAnsiTheme="majorBidi" w:cstheme="majorBidi"/>
          <w:sz w:val="22"/>
          <w:szCs w:val="22"/>
          <w:lang w:val="lt-LT"/>
        </w:rPr>
        <w:t>:</w:t>
      </w:r>
    </w:p>
    <w:p w14:paraId="7066F6F9" w14:textId="0122E4B4" w:rsidR="002546A6" w:rsidRPr="00A90FE5" w:rsidRDefault="009B0202" w:rsidP="3155C847">
      <w:pPr>
        <w:pStyle w:val="Tablecaption0"/>
        <w:spacing w:line="360" w:lineRule="auto"/>
        <w:jc w:val="both"/>
        <w:rPr>
          <w:rFonts w:asciiTheme="majorBidi" w:eastAsia="Calibri" w:hAnsiTheme="majorBidi" w:cstheme="majorBidi"/>
          <w:sz w:val="22"/>
          <w:szCs w:val="22"/>
          <w:lang w:val="lt-LT"/>
        </w:rPr>
      </w:pPr>
      <w:r w:rsidRPr="00A90FE5">
        <w:rPr>
          <w:rStyle w:val="Other"/>
          <w:rFonts w:asciiTheme="majorBidi" w:hAnsiTheme="majorBidi" w:cstheme="majorBidi"/>
          <w:sz w:val="22"/>
          <w:szCs w:val="22"/>
          <w:lang w:val="lt-LT"/>
        </w:rPr>
        <w:t xml:space="preserve">Darbuotojų sveikatos </w:t>
      </w:r>
      <w:r w:rsidRPr="00A90FE5">
        <w:rPr>
          <w:rFonts w:asciiTheme="majorBidi" w:hAnsiTheme="majorBidi" w:cstheme="majorBidi"/>
          <w:sz w:val="22"/>
          <w:szCs w:val="22"/>
          <w:lang w:val="lt-LT"/>
        </w:rPr>
        <w:t xml:space="preserve">draudimas, pagal </w:t>
      </w:r>
      <w:r w:rsidRPr="00A90FE5">
        <w:rPr>
          <w:rStyle w:val="BodyTextChar"/>
          <w:rFonts w:asciiTheme="majorBidi" w:hAnsiTheme="majorBidi" w:cstheme="majorBidi"/>
          <w:sz w:val="22"/>
          <w:szCs w:val="22"/>
          <w:lang w:val="lt-LT"/>
        </w:rPr>
        <w:t xml:space="preserve">techninės specifikacijos reikalavimus </w:t>
      </w:r>
      <w:r w:rsidRPr="00A90FE5">
        <w:rPr>
          <w:rFonts w:asciiTheme="majorBidi" w:hAnsiTheme="majorBidi" w:cstheme="majorBidi"/>
          <w:sz w:val="22"/>
          <w:szCs w:val="22"/>
          <w:lang w:val="lt-LT"/>
        </w:rPr>
        <w:t xml:space="preserve">apdraudžiant darbuotojus </w:t>
      </w:r>
      <w:r w:rsidRPr="00A90FE5">
        <w:rPr>
          <w:rStyle w:val="BodyTextChar"/>
          <w:rFonts w:asciiTheme="majorBidi" w:hAnsiTheme="majorBidi" w:cstheme="majorBidi"/>
          <w:b/>
          <w:bCs/>
          <w:sz w:val="22"/>
          <w:szCs w:val="22"/>
          <w:lang w:val="lt-LT"/>
        </w:rPr>
        <w:t xml:space="preserve">už </w:t>
      </w:r>
      <w:r w:rsidRPr="00A90FE5">
        <w:rPr>
          <w:rFonts w:asciiTheme="majorBidi" w:hAnsiTheme="majorBidi" w:cstheme="majorBidi"/>
          <w:b/>
          <w:bCs/>
          <w:sz w:val="22"/>
          <w:szCs w:val="22"/>
          <w:lang w:val="lt-LT"/>
        </w:rPr>
        <w:t xml:space="preserve">fiksuotą metinį </w:t>
      </w:r>
      <w:r w:rsidR="00C0626D" w:rsidRPr="00A90FE5">
        <w:rPr>
          <w:rFonts w:asciiTheme="majorBidi" w:hAnsiTheme="majorBidi" w:cstheme="majorBidi"/>
          <w:b/>
          <w:bCs/>
          <w:sz w:val="22"/>
          <w:szCs w:val="22"/>
          <w:lang w:val="lt-LT"/>
        </w:rPr>
        <w:t xml:space="preserve">317,90 </w:t>
      </w:r>
      <w:r w:rsidR="7216C41E" w:rsidRPr="00A90FE5">
        <w:rPr>
          <w:rFonts w:asciiTheme="majorBidi" w:hAnsiTheme="majorBidi" w:cstheme="majorBidi"/>
          <w:b/>
          <w:bCs/>
          <w:sz w:val="22"/>
          <w:szCs w:val="22"/>
          <w:lang w:val="lt-LT"/>
        </w:rPr>
        <w:t xml:space="preserve">Eur </w:t>
      </w:r>
      <w:r w:rsidR="00C0626D" w:rsidRPr="00A90FE5">
        <w:rPr>
          <w:rFonts w:asciiTheme="majorBidi" w:hAnsiTheme="majorBidi" w:cstheme="majorBidi"/>
          <w:b/>
          <w:bCs/>
          <w:sz w:val="22"/>
          <w:szCs w:val="22"/>
          <w:lang w:val="lt-LT"/>
        </w:rPr>
        <w:t>(tr</w:t>
      </w:r>
      <w:r w:rsidR="3A22ACDA" w:rsidRPr="00A90FE5">
        <w:rPr>
          <w:rFonts w:asciiTheme="majorBidi" w:hAnsiTheme="majorBidi" w:cstheme="majorBidi"/>
          <w:b/>
          <w:bCs/>
          <w:sz w:val="22"/>
          <w:szCs w:val="22"/>
          <w:lang w:val="lt-LT"/>
        </w:rPr>
        <w:t>ijų</w:t>
      </w:r>
      <w:r w:rsidR="00C0626D" w:rsidRPr="00A90FE5">
        <w:rPr>
          <w:rFonts w:asciiTheme="majorBidi" w:hAnsiTheme="majorBidi" w:cstheme="majorBidi"/>
          <w:b/>
          <w:bCs/>
          <w:sz w:val="22"/>
          <w:szCs w:val="22"/>
          <w:lang w:val="lt-LT"/>
        </w:rPr>
        <w:t xml:space="preserve"> šimt</w:t>
      </w:r>
      <w:r w:rsidR="5B2823BB" w:rsidRPr="00A90FE5">
        <w:rPr>
          <w:rFonts w:asciiTheme="majorBidi" w:hAnsiTheme="majorBidi" w:cstheme="majorBidi"/>
          <w:b/>
          <w:bCs/>
          <w:sz w:val="22"/>
          <w:szCs w:val="22"/>
          <w:lang w:val="lt-LT"/>
        </w:rPr>
        <w:t>ų</w:t>
      </w:r>
      <w:r w:rsidR="00C0626D" w:rsidRPr="00A90FE5">
        <w:rPr>
          <w:rFonts w:asciiTheme="majorBidi" w:hAnsiTheme="majorBidi" w:cstheme="majorBidi"/>
          <w:b/>
          <w:bCs/>
          <w:sz w:val="22"/>
          <w:szCs w:val="22"/>
          <w:lang w:val="lt-LT"/>
        </w:rPr>
        <w:t xml:space="preserve"> septyniolik</w:t>
      </w:r>
      <w:r w:rsidR="50E875D0" w:rsidRPr="00A90FE5">
        <w:rPr>
          <w:rFonts w:asciiTheme="majorBidi" w:hAnsiTheme="majorBidi" w:cstheme="majorBidi"/>
          <w:b/>
          <w:bCs/>
          <w:sz w:val="22"/>
          <w:szCs w:val="22"/>
          <w:lang w:val="lt-LT"/>
        </w:rPr>
        <w:t>os</w:t>
      </w:r>
      <w:r w:rsidR="00C0626D" w:rsidRPr="00A90FE5">
        <w:rPr>
          <w:rFonts w:asciiTheme="majorBidi" w:hAnsiTheme="majorBidi" w:cstheme="majorBidi"/>
          <w:b/>
          <w:bCs/>
          <w:sz w:val="22"/>
          <w:szCs w:val="22"/>
          <w:lang w:val="lt-LT"/>
        </w:rPr>
        <w:t xml:space="preserve"> eurų ir devyniasdešimt</w:t>
      </w:r>
      <w:r w:rsidR="2FDBDD3A" w:rsidRPr="00A90FE5">
        <w:rPr>
          <w:rFonts w:asciiTheme="majorBidi" w:hAnsiTheme="majorBidi" w:cstheme="majorBidi"/>
          <w:b/>
          <w:bCs/>
          <w:sz w:val="22"/>
          <w:szCs w:val="22"/>
          <w:lang w:val="lt-LT"/>
        </w:rPr>
        <w:t>ies</w:t>
      </w:r>
      <w:r w:rsidR="00C0626D" w:rsidRPr="00A90FE5">
        <w:rPr>
          <w:rFonts w:asciiTheme="majorBidi" w:hAnsiTheme="majorBidi" w:cstheme="majorBidi"/>
          <w:b/>
          <w:bCs/>
          <w:sz w:val="22"/>
          <w:szCs w:val="22"/>
          <w:lang w:val="lt-LT"/>
        </w:rPr>
        <w:t xml:space="preserve"> centų) </w:t>
      </w:r>
      <w:r w:rsidR="00E46671" w:rsidRPr="00A90FE5">
        <w:rPr>
          <w:rFonts w:asciiTheme="majorBidi" w:hAnsiTheme="majorBidi" w:cstheme="majorBidi"/>
          <w:b/>
          <w:bCs/>
          <w:sz w:val="22"/>
          <w:szCs w:val="22"/>
          <w:lang w:val="lt-LT"/>
        </w:rPr>
        <w:t>įkainį vienam darbuotojui</w:t>
      </w:r>
      <w:r w:rsidR="3D046039" w:rsidRPr="00A90FE5">
        <w:rPr>
          <w:rFonts w:asciiTheme="majorBidi" w:hAnsiTheme="majorBidi" w:cstheme="majorBidi"/>
          <w:b/>
          <w:bCs/>
          <w:sz w:val="22"/>
          <w:szCs w:val="22"/>
          <w:lang w:val="lt-LT"/>
        </w:rPr>
        <w:t>,</w:t>
      </w:r>
      <w:r w:rsidR="0023471E" w:rsidRPr="00A90FE5">
        <w:rPr>
          <w:rFonts w:asciiTheme="majorBidi" w:hAnsiTheme="majorBidi" w:cstheme="majorBidi"/>
          <w:b/>
          <w:bCs/>
          <w:sz w:val="22"/>
          <w:szCs w:val="22"/>
          <w:lang w:val="lt-LT"/>
        </w:rPr>
        <w:t xml:space="preserve"> įskaitant Saugumo Įnašą</w:t>
      </w:r>
      <w:r w:rsidRPr="00A90FE5">
        <w:rPr>
          <w:rStyle w:val="BodyTextChar"/>
          <w:rFonts w:asciiTheme="majorBidi" w:hAnsiTheme="majorBidi" w:cstheme="majorBidi"/>
          <w:sz w:val="22"/>
          <w:szCs w:val="22"/>
          <w:lang w:val="lt-LT"/>
        </w:rPr>
        <w:t xml:space="preserve">. </w:t>
      </w:r>
      <w:r w:rsidR="423283F8" w:rsidRPr="00A90FE5">
        <w:rPr>
          <w:rStyle w:val="BodyTextChar"/>
          <w:rFonts w:asciiTheme="majorBidi" w:hAnsiTheme="majorBidi" w:cstheme="majorBidi"/>
          <w:sz w:val="22"/>
          <w:szCs w:val="22"/>
          <w:lang w:val="lt-LT"/>
        </w:rPr>
        <w:t xml:space="preserve">Fiksuotas metinis įkainis vienam darbuotojui </w:t>
      </w:r>
      <w:r w:rsidR="002546A6" w:rsidRPr="00A90FE5">
        <w:rPr>
          <w:rFonts w:asciiTheme="majorBidi" w:eastAsia="Calibri" w:hAnsiTheme="majorBidi" w:cstheme="majorBidi"/>
          <w:sz w:val="22"/>
          <w:szCs w:val="22"/>
          <w:lang w:val="lt-LT"/>
        </w:rPr>
        <w:t xml:space="preserve">Sutarties vykdymo metu, išskyrus jo perskaičiavimą dėl kainų lygio pokyčio ir / ar kitus šioje Sutartyje įsakmiai aptartus atvejus, negali būti keičiamas. </w:t>
      </w:r>
    </w:p>
    <w:p w14:paraId="64196111" w14:textId="77777777" w:rsidR="002546A6" w:rsidRPr="00A90FE5" w:rsidRDefault="002546A6" w:rsidP="2C3FFCF9">
      <w:pPr>
        <w:pStyle w:val="Tablecaption0"/>
        <w:spacing w:line="360" w:lineRule="auto"/>
        <w:jc w:val="both"/>
        <w:rPr>
          <w:rFonts w:asciiTheme="majorBidi" w:eastAsia="Calibri" w:hAnsiTheme="majorBidi" w:cstheme="majorBidi"/>
          <w:sz w:val="22"/>
          <w:szCs w:val="22"/>
          <w:lang w:val="lt-LT"/>
        </w:rPr>
      </w:pPr>
    </w:p>
    <w:p w14:paraId="04F68648" w14:textId="32AC6F69" w:rsidR="009B0202" w:rsidRPr="00A90FE5" w:rsidRDefault="009B0202" w:rsidP="52477A9E">
      <w:pPr>
        <w:pStyle w:val="Tablecaption0"/>
        <w:spacing w:line="360" w:lineRule="auto"/>
        <w:jc w:val="both"/>
        <w:rPr>
          <w:rFonts w:asciiTheme="majorBidi" w:eastAsia="Calibri" w:hAnsiTheme="majorBidi" w:cstheme="majorBidi"/>
          <w:sz w:val="22"/>
          <w:szCs w:val="22"/>
          <w:lang w:val="lt-LT"/>
        </w:rPr>
      </w:pPr>
      <w:r w:rsidRPr="00A90FE5">
        <w:rPr>
          <w:rFonts w:asciiTheme="majorBidi" w:eastAsia="Calibri" w:hAnsiTheme="majorBidi" w:cstheme="majorBidi"/>
          <w:sz w:val="22"/>
          <w:szCs w:val="22"/>
          <w:lang w:val="lt-LT"/>
        </w:rPr>
        <w:t xml:space="preserve">Maksimalus </w:t>
      </w:r>
      <w:r w:rsidR="41624D84" w:rsidRPr="00A90FE5">
        <w:rPr>
          <w:rFonts w:asciiTheme="majorBidi" w:eastAsia="Calibri" w:hAnsiTheme="majorBidi" w:cstheme="majorBidi"/>
          <w:sz w:val="22"/>
          <w:szCs w:val="22"/>
          <w:lang w:val="lt-LT"/>
        </w:rPr>
        <w:t xml:space="preserve">galimas </w:t>
      </w:r>
      <w:r w:rsidRPr="00A90FE5">
        <w:rPr>
          <w:rFonts w:asciiTheme="majorBidi" w:eastAsia="Calibri" w:hAnsiTheme="majorBidi" w:cstheme="majorBidi"/>
          <w:sz w:val="22"/>
          <w:szCs w:val="22"/>
          <w:lang w:val="lt-LT"/>
        </w:rPr>
        <w:t>metinis Apdraustųjų kiekis – 1</w:t>
      </w:r>
      <w:r w:rsidR="00D37E9C" w:rsidRPr="00A90FE5">
        <w:rPr>
          <w:rFonts w:asciiTheme="majorBidi" w:eastAsia="Calibri" w:hAnsiTheme="majorBidi" w:cstheme="majorBidi"/>
          <w:sz w:val="22"/>
          <w:szCs w:val="22"/>
          <w:lang w:val="lt-LT"/>
        </w:rPr>
        <w:t>6</w:t>
      </w:r>
      <w:r w:rsidRPr="00A90FE5">
        <w:rPr>
          <w:rFonts w:asciiTheme="majorBidi" w:eastAsia="Calibri" w:hAnsiTheme="majorBidi" w:cstheme="majorBidi"/>
          <w:sz w:val="22"/>
          <w:szCs w:val="22"/>
          <w:lang w:val="lt-LT"/>
        </w:rPr>
        <w:t>00</w:t>
      </w:r>
      <w:r w:rsidR="48CD6037" w:rsidRPr="00A90FE5">
        <w:rPr>
          <w:rFonts w:asciiTheme="majorBidi" w:eastAsia="Calibri" w:hAnsiTheme="majorBidi" w:cstheme="majorBidi"/>
          <w:sz w:val="22"/>
          <w:szCs w:val="22"/>
          <w:lang w:val="lt-LT"/>
        </w:rPr>
        <w:t xml:space="preserve"> (vienas tūkstantis šeši šimtai)</w:t>
      </w:r>
      <w:r w:rsidRPr="00A90FE5">
        <w:rPr>
          <w:rFonts w:asciiTheme="majorBidi" w:eastAsia="Calibri" w:hAnsiTheme="majorBidi" w:cstheme="majorBidi"/>
          <w:sz w:val="22"/>
          <w:szCs w:val="22"/>
          <w:lang w:val="lt-LT"/>
        </w:rPr>
        <w:t xml:space="preserve"> asmenų (darbuotojų). </w:t>
      </w:r>
      <w:r w:rsidR="002546A6" w:rsidRPr="00A90FE5">
        <w:rPr>
          <w:rFonts w:asciiTheme="majorBidi" w:eastAsia="Calibri" w:hAnsiTheme="majorBidi" w:cstheme="majorBidi"/>
          <w:sz w:val="22"/>
          <w:szCs w:val="22"/>
          <w:lang w:val="lt-LT"/>
        </w:rPr>
        <w:t>Pirkėjas neįsipareigoja išpirkti maksimalaus Paslaugų kiekio ar bet kokios jo dalies.</w:t>
      </w:r>
    </w:p>
    <w:p w14:paraId="61806199" w14:textId="77777777" w:rsidR="00A045A2" w:rsidRPr="00A90FE5" w:rsidRDefault="00A045A2" w:rsidP="00A045A2">
      <w:pPr>
        <w:pStyle w:val="Tablecaption0"/>
        <w:spacing w:line="360" w:lineRule="auto"/>
        <w:jc w:val="both"/>
        <w:rPr>
          <w:rFonts w:asciiTheme="majorBidi" w:hAnsiTheme="majorBidi" w:cstheme="majorBidi"/>
          <w:sz w:val="22"/>
          <w:szCs w:val="22"/>
          <w:lang w:val="lt-LT"/>
        </w:rPr>
      </w:pPr>
    </w:p>
    <w:p w14:paraId="6D8201F7" w14:textId="5398D3A9" w:rsidR="002546A6" w:rsidRPr="00A90FE5" w:rsidRDefault="5F3F9AE6" w:rsidP="7C89A998">
      <w:pPr>
        <w:pStyle w:val="Tablecaption0"/>
        <w:spacing w:line="360" w:lineRule="auto"/>
        <w:jc w:val="both"/>
        <w:rPr>
          <w:rFonts w:asciiTheme="majorBidi" w:eastAsia="Calibri" w:hAnsiTheme="majorBidi" w:cstheme="majorBidi"/>
          <w:sz w:val="22"/>
          <w:szCs w:val="22"/>
          <w:lang w:val="lt-LT"/>
        </w:rPr>
      </w:pPr>
      <w:r w:rsidRPr="00A90FE5">
        <w:rPr>
          <w:rFonts w:asciiTheme="majorBidi" w:eastAsia="Calibri" w:hAnsiTheme="majorBidi" w:cstheme="majorBidi"/>
          <w:sz w:val="22"/>
          <w:szCs w:val="22"/>
          <w:lang w:val="lt-LT"/>
        </w:rPr>
        <w:t>Pirkėjas pirks Paslaugas pagal poreikį Sutartyje nurodytais įkainiais, nevirš</w:t>
      </w:r>
      <w:r w:rsidR="19867E8D" w:rsidRPr="00A90FE5">
        <w:rPr>
          <w:rFonts w:asciiTheme="majorBidi" w:eastAsia="Calibri" w:hAnsiTheme="majorBidi" w:cstheme="majorBidi"/>
          <w:sz w:val="22"/>
          <w:szCs w:val="22"/>
          <w:lang w:val="lt-LT"/>
        </w:rPr>
        <w:t>ydamas</w:t>
      </w:r>
      <w:r w:rsidRPr="00A90FE5">
        <w:rPr>
          <w:rFonts w:asciiTheme="majorBidi" w:eastAsia="Calibri" w:hAnsiTheme="majorBidi" w:cstheme="majorBidi"/>
          <w:sz w:val="22"/>
          <w:szCs w:val="22"/>
          <w:lang w:val="lt-LT"/>
        </w:rPr>
        <w:t xml:space="preserve"> </w:t>
      </w:r>
      <w:r w:rsidR="32BF3420" w:rsidRPr="00A90FE5">
        <w:rPr>
          <w:rFonts w:asciiTheme="majorBidi" w:eastAsia="Calibri" w:hAnsiTheme="majorBidi" w:cstheme="majorBidi"/>
          <w:sz w:val="22"/>
          <w:szCs w:val="22"/>
          <w:lang w:val="lt-LT"/>
        </w:rPr>
        <w:t>metinės</w:t>
      </w:r>
      <w:r w:rsidR="30C3EB63" w:rsidRPr="00A90FE5">
        <w:rPr>
          <w:rFonts w:asciiTheme="majorBidi" w:eastAsia="Calibri" w:hAnsiTheme="majorBidi" w:cstheme="majorBidi"/>
          <w:sz w:val="22"/>
          <w:szCs w:val="22"/>
          <w:lang w:val="lt-LT"/>
        </w:rPr>
        <w:t xml:space="preserve"> </w:t>
      </w:r>
      <w:r w:rsidRPr="00A90FE5">
        <w:rPr>
          <w:rFonts w:asciiTheme="majorBidi" w:eastAsia="Calibri" w:hAnsiTheme="majorBidi" w:cstheme="majorBidi"/>
          <w:sz w:val="22"/>
          <w:szCs w:val="22"/>
          <w:lang w:val="lt-LT"/>
        </w:rPr>
        <w:t>Sutarties kainos – 508640,00 eurų</w:t>
      </w:r>
      <w:r w:rsidR="393EA561" w:rsidRPr="00A90FE5">
        <w:rPr>
          <w:rFonts w:asciiTheme="majorBidi" w:eastAsia="Calibri" w:hAnsiTheme="majorBidi" w:cstheme="majorBidi"/>
          <w:sz w:val="22"/>
          <w:szCs w:val="22"/>
          <w:lang w:val="lt-LT"/>
        </w:rPr>
        <w:t xml:space="preserve"> (penki</w:t>
      </w:r>
      <w:r w:rsidR="4987F91E" w:rsidRPr="00A90FE5">
        <w:rPr>
          <w:rFonts w:asciiTheme="majorBidi" w:eastAsia="Calibri" w:hAnsiTheme="majorBidi" w:cstheme="majorBidi"/>
          <w:sz w:val="22"/>
          <w:szCs w:val="22"/>
          <w:lang w:val="lt-LT"/>
        </w:rPr>
        <w:t>ų</w:t>
      </w:r>
      <w:r w:rsidR="393EA561" w:rsidRPr="00A90FE5">
        <w:rPr>
          <w:rFonts w:asciiTheme="majorBidi" w:eastAsia="Calibri" w:hAnsiTheme="majorBidi" w:cstheme="majorBidi"/>
          <w:sz w:val="22"/>
          <w:szCs w:val="22"/>
          <w:lang w:val="lt-LT"/>
        </w:rPr>
        <w:t xml:space="preserve"> šimt</w:t>
      </w:r>
      <w:r w:rsidR="2EF8EB35" w:rsidRPr="00A90FE5">
        <w:rPr>
          <w:rFonts w:asciiTheme="majorBidi" w:eastAsia="Calibri" w:hAnsiTheme="majorBidi" w:cstheme="majorBidi"/>
          <w:sz w:val="22"/>
          <w:szCs w:val="22"/>
          <w:lang w:val="lt-LT"/>
        </w:rPr>
        <w:t>ų</w:t>
      </w:r>
      <w:r w:rsidR="393EA561" w:rsidRPr="00A90FE5">
        <w:rPr>
          <w:rFonts w:asciiTheme="majorBidi" w:eastAsia="Calibri" w:hAnsiTheme="majorBidi" w:cstheme="majorBidi"/>
          <w:sz w:val="22"/>
          <w:szCs w:val="22"/>
          <w:lang w:val="lt-LT"/>
        </w:rPr>
        <w:t xml:space="preserve"> aštuonių tūkstančių šešių šimtų keturiasdešimties</w:t>
      </w:r>
      <w:r w:rsidR="71979903" w:rsidRPr="00A90FE5">
        <w:rPr>
          <w:rFonts w:asciiTheme="majorBidi" w:eastAsia="Calibri" w:hAnsiTheme="majorBidi" w:cstheme="majorBidi"/>
          <w:sz w:val="22"/>
          <w:szCs w:val="22"/>
          <w:lang w:val="lt-LT"/>
        </w:rPr>
        <w:t xml:space="preserve"> eurų 00 centų)</w:t>
      </w:r>
      <w:r w:rsidRPr="00A90FE5">
        <w:rPr>
          <w:rFonts w:asciiTheme="majorBidi" w:eastAsia="Calibri" w:hAnsiTheme="majorBidi" w:cstheme="majorBidi"/>
          <w:sz w:val="22"/>
          <w:szCs w:val="22"/>
          <w:lang w:val="lt-LT"/>
        </w:rPr>
        <w:t xml:space="preserve"> be PVM. Šalių abipusiu rašytiniu Susitarimu Sutartis tomis pačiomis sąlygomis (įskaitant Sutarties kainos padidinimą </w:t>
      </w:r>
      <w:r w:rsidR="1C102270" w:rsidRPr="00A90FE5">
        <w:rPr>
          <w:rFonts w:asciiTheme="majorBidi" w:eastAsia="Calibri" w:hAnsiTheme="majorBidi" w:cstheme="majorBidi"/>
          <w:sz w:val="22"/>
          <w:szCs w:val="22"/>
          <w:lang w:val="lt-LT"/>
        </w:rPr>
        <w:t xml:space="preserve">maksimaliai </w:t>
      </w:r>
      <w:r w:rsidRPr="00A90FE5">
        <w:rPr>
          <w:rFonts w:asciiTheme="majorBidi" w:eastAsia="Calibri" w:hAnsiTheme="majorBidi" w:cstheme="majorBidi"/>
          <w:sz w:val="22"/>
          <w:szCs w:val="22"/>
          <w:lang w:val="lt-LT"/>
        </w:rPr>
        <w:t>508640,00 eurų</w:t>
      </w:r>
      <w:r w:rsidR="7B9396C5" w:rsidRPr="00A90FE5">
        <w:rPr>
          <w:rFonts w:asciiTheme="majorBidi" w:eastAsia="Calibri" w:hAnsiTheme="majorBidi" w:cstheme="majorBidi"/>
          <w:sz w:val="22"/>
          <w:szCs w:val="22"/>
          <w:lang w:val="lt-LT"/>
        </w:rPr>
        <w:t xml:space="preserve"> sumai</w:t>
      </w:r>
      <w:r w:rsidRPr="00A90FE5">
        <w:rPr>
          <w:rFonts w:asciiTheme="majorBidi" w:eastAsia="Calibri" w:hAnsiTheme="majorBidi" w:cstheme="majorBidi"/>
          <w:sz w:val="22"/>
          <w:szCs w:val="22"/>
          <w:lang w:val="lt-LT"/>
        </w:rPr>
        <w:t xml:space="preserve"> be PVM) gali būti pratęsta 1 (vieną) kartą 12 (dvylikai) mėnesių. </w:t>
      </w:r>
    </w:p>
    <w:p w14:paraId="672232DC" w14:textId="77777777" w:rsidR="00752863" w:rsidRPr="00A90FE5" w:rsidRDefault="00752863" w:rsidP="2C3FFCF9">
      <w:pPr>
        <w:pStyle w:val="Tablecaption0"/>
        <w:spacing w:line="360" w:lineRule="auto"/>
        <w:jc w:val="both"/>
        <w:rPr>
          <w:rFonts w:asciiTheme="majorBidi" w:eastAsia="Calibri" w:hAnsiTheme="majorBidi" w:cstheme="majorBidi"/>
          <w:sz w:val="22"/>
          <w:szCs w:val="22"/>
          <w:lang w:val="lt-LT"/>
        </w:rPr>
      </w:pPr>
    </w:p>
    <w:p w14:paraId="5A2A3AA0" w14:textId="3FC57C6A" w:rsidR="00331D67" w:rsidRPr="00A90FE5" w:rsidRDefault="00331D67" w:rsidP="2C3FFCF9">
      <w:pPr>
        <w:pStyle w:val="Tablecaption0"/>
        <w:spacing w:line="360" w:lineRule="auto"/>
        <w:jc w:val="both"/>
        <w:rPr>
          <w:rFonts w:asciiTheme="majorBidi" w:eastAsia="Calibri" w:hAnsiTheme="majorBidi" w:cstheme="majorBidi"/>
          <w:sz w:val="22"/>
          <w:szCs w:val="22"/>
          <w:lang w:val="lt-LT"/>
        </w:rPr>
      </w:pPr>
      <w:r w:rsidRPr="00A90FE5">
        <w:rPr>
          <w:rFonts w:asciiTheme="majorBidi" w:eastAsia="Arial" w:hAnsiTheme="majorBidi" w:cstheme="majorBidi"/>
          <w:sz w:val="22"/>
          <w:szCs w:val="22"/>
          <w:lang w:val="lt-LT"/>
        </w:rPr>
        <w:t xml:space="preserve">Maksimali Sutarties kaina, </w:t>
      </w:r>
      <w:r w:rsidR="6F0EA43D" w:rsidRPr="00A90FE5">
        <w:rPr>
          <w:rFonts w:asciiTheme="majorBidi" w:eastAsia="Arial" w:hAnsiTheme="majorBidi" w:cstheme="majorBidi"/>
          <w:sz w:val="22"/>
          <w:szCs w:val="22"/>
          <w:lang w:val="lt-LT"/>
        </w:rPr>
        <w:t>atsižvelgiant į</w:t>
      </w:r>
      <w:r w:rsidRPr="00A90FE5">
        <w:rPr>
          <w:rFonts w:asciiTheme="majorBidi" w:eastAsia="Arial" w:hAnsiTheme="majorBidi" w:cstheme="majorBidi"/>
          <w:sz w:val="22"/>
          <w:szCs w:val="22"/>
          <w:lang w:val="lt-LT"/>
        </w:rPr>
        <w:t xml:space="preserve"> galimą </w:t>
      </w:r>
      <w:r w:rsidR="52671AE0" w:rsidRPr="00A90FE5">
        <w:rPr>
          <w:rFonts w:asciiTheme="majorBidi" w:eastAsia="Arial" w:hAnsiTheme="majorBidi" w:cstheme="majorBidi"/>
          <w:sz w:val="22"/>
          <w:szCs w:val="22"/>
          <w:lang w:val="lt-LT"/>
        </w:rPr>
        <w:t xml:space="preserve">draudimo </w:t>
      </w:r>
      <w:r w:rsidRPr="00A90FE5">
        <w:rPr>
          <w:rFonts w:asciiTheme="majorBidi" w:eastAsia="Arial" w:hAnsiTheme="majorBidi" w:cstheme="majorBidi"/>
          <w:sz w:val="22"/>
          <w:szCs w:val="22"/>
          <w:lang w:val="lt-LT"/>
        </w:rPr>
        <w:t xml:space="preserve">paslaugų teikimo termino pratęsimą, yra </w:t>
      </w:r>
      <w:r w:rsidR="00E40F83" w:rsidRPr="00A90FE5">
        <w:rPr>
          <w:rStyle w:val="BodyTextChar"/>
          <w:rFonts w:asciiTheme="majorBidi" w:eastAsia="Arial" w:hAnsiTheme="majorBidi" w:cstheme="majorBidi"/>
          <w:b/>
          <w:bCs/>
          <w:sz w:val="22"/>
          <w:szCs w:val="22"/>
          <w:lang w:val="lt-LT"/>
        </w:rPr>
        <w:t>1017280,00</w:t>
      </w:r>
      <w:r w:rsidRPr="00A90FE5">
        <w:rPr>
          <w:rStyle w:val="BodyTextChar"/>
          <w:rFonts w:asciiTheme="majorBidi" w:eastAsia="Arial" w:hAnsiTheme="majorBidi" w:cstheme="majorBidi"/>
          <w:b/>
          <w:bCs/>
          <w:sz w:val="22"/>
          <w:szCs w:val="22"/>
          <w:lang w:val="lt-LT"/>
        </w:rPr>
        <w:t xml:space="preserve"> </w:t>
      </w:r>
      <w:r w:rsidRPr="00A90FE5">
        <w:rPr>
          <w:rStyle w:val="BodyTextChar"/>
          <w:rFonts w:asciiTheme="majorBidi" w:eastAsia="Arial" w:hAnsiTheme="majorBidi" w:cstheme="majorBidi"/>
          <w:sz w:val="22"/>
          <w:szCs w:val="22"/>
          <w:lang w:val="lt-LT"/>
        </w:rPr>
        <w:t xml:space="preserve">eurų </w:t>
      </w:r>
      <w:r w:rsidR="7A10423A" w:rsidRPr="00A90FE5">
        <w:rPr>
          <w:rStyle w:val="BodyTextChar"/>
          <w:rFonts w:asciiTheme="majorBidi" w:eastAsia="Arial" w:hAnsiTheme="majorBidi" w:cstheme="majorBidi"/>
          <w:sz w:val="22"/>
          <w:szCs w:val="22"/>
          <w:lang w:val="lt-LT"/>
        </w:rPr>
        <w:t xml:space="preserve">(vienas milijonas septyniolika tūkstančių du šimtai aštuoniasdešimt eurų 00 centų) </w:t>
      </w:r>
      <w:r w:rsidRPr="00A90FE5">
        <w:rPr>
          <w:rStyle w:val="BodyTextChar"/>
          <w:rFonts w:asciiTheme="majorBidi" w:eastAsia="Arial" w:hAnsiTheme="majorBidi" w:cstheme="majorBidi"/>
          <w:sz w:val="22"/>
          <w:szCs w:val="22"/>
          <w:lang w:val="lt-LT"/>
        </w:rPr>
        <w:t>be pridėtinės vertės mokesčio: 2 (metai) x 1</w:t>
      </w:r>
      <w:r w:rsidR="00E40F83" w:rsidRPr="00A90FE5">
        <w:rPr>
          <w:rStyle w:val="BodyTextChar"/>
          <w:rFonts w:asciiTheme="majorBidi" w:eastAsia="Arial" w:hAnsiTheme="majorBidi" w:cstheme="majorBidi"/>
          <w:sz w:val="22"/>
          <w:szCs w:val="22"/>
          <w:lang w:val="lt-LT"/>
        </w:rPr>
        <w:t>6</w:t>
      </w:r>
      <w:r w:rsidRPr="00A90FE5">
        <w:rPr>
          <w:rStyle w:val="BodyTextChar"/>
          <w:rFonts w:asciiTheme="majorBidi" w:eastAsia="Arial" w:hAnsiTheme="majorBidi" w:cstheme="majorBidi"/>
          <w:sz w:val="22"/>
          <w:szCs w:val="22"/>
          <w:lang w:val="lt-LT"/>
        </w:rPr>
        <w:t>00 (</w:t>
      </w:r>
      <w:r w:rsidR="54D24ADF" w:rsidRPr="00A90FE5">
        <w:rPr>
          <w:rStyle w:val="BodyTextChar"/>
          <w:rFonts w:asciiTheme="majorBidi" w:eastAsia="Arial" w:hAnsiTheme="majorBidi" w:cstheme="majorBidi"/>
          <w:sz w:val="22"/>
          <w:szCs w:val="22"/>
          <w:lang w:val="lt-LT"/>
        </w:rPr>
        <w:t xml:space="preserve">maksimalus </w:t>
      </w:r>
      <w:r w:rsidRPr="00A90FE5">
        <w:rPr>
          <w:rStyle w:val="BodyTextChar"/>
          <w:rFonts w:asciiTheme="majorBidi" w:eastAsia="Arial" w:hAnsiTheme="majorBidi" w:cstheme="majorBidi"/>
          <w:sz w:val="22"/>
          <w:szCs w:val="22"/>
          <w:lang w:val="lt-LT"/>
        </w:rPr>
        <w:t>darbuotojų</w:t>
      </w:r>
      <w:r w:rsidR="17104EF1" w:rsidRPr="00A90FE5">
        <w:rPr>
          <w:rStyle w:val="BodyTextChar"/>
          <w:rFonts w:asciiTheme="majorBidi" w:eastAsia="Arial" w:hAnsiTheme="majorBidi" w:cstheme="majorBidi"/>
          <w:sz w:val="22"/>
          <w:szCs w:val="22"/>
          <w:lang w:val="lt-LT"/>
        </w:rPr>
        <w:t xml:space="preserve"> skaičius</w:t>
      </w:r>
      <w:r w:rsidRPr="00A90FE5">
        <w:rPr>
          <w:rStyle w:val="BodyTextChar"/>
          <w:rFonts w:asciiTheme="majorBidi" w:eastAsia="Arial" w:hAnsiTheme="majorBidi" w:cstheme="majorBidi"/>
          <w:sz w:val="22"/>
          <w:szCs w:val="22"/>
          <w:lang w:val="lt-LT"/>
        </w:rPr>
        <w:t xml:space="preserve">) x </w:t>
      </w:r>
      <w:r w:rsidR="00BE75B7" w:rsidRPr="00A90FE5">
        <w:rPr>
          <w:rStyle w:val="BodyTextChar"/>
          <w:rFonts w:asciiTheme="majorBidi" w:eastAsia="Arial" w:hAnsiTheme="majorBidi" w:cstheme="majorBidi"/>
          <w:sz w:val="22"/>
          <w:szCs w:val="22"/>
          <w:lang w:val="lt-LT"/>
        </w:rPr>
        <w:t>317,</w:t>
      </w:r>
      <w:r w:rsidR="005E1BD0" w:rsidRPr="00A90FE5">
        <w:rPr>
          <w:rStyle w:val="BodyTextChar"/>
          <w:rFonts w:asciiTheme="majorBidi" w:eastAsia="Arial" w:hAnsiTheme="majorBidi" w:cstheme="majorBidi"/>
          <w:sz w:val="22"/>
          <w:szCs w:val="22"/>
          <w:lang w:val="lt-LT"/>
        </w:rPr>
        <w:t>90</w:t>
      </w:r>
      <w:r w:rsidRPr="00A90FE5">
        <w:rPr>
          <w:rStyle w:val="BodyTextChar"/>
          <w:rFonts w:asciiTheme="majorBidi" w:eastAsia="Arial" w:hAnsiTheme="majorBidi" w:cstheme="majorBidi"/>
          <w:sz w:val="22"/>
          <w:szCs w:val="22"/>
          <w:lang w:val="lt-LT"/>
        </w:rPr>
        <w:t xml:space="preserve"> (</w:t>
      </w:r>
      <w:r w:rsidR="231DA85D" w:rsidRPr="00A90FE5">
        <w:rPr>
          <w:rStyle w:val="BodyTextChar"/>
          <w:rFonts w:asciiTheme="majorBidi" w:eastAsia="Arial" w:hAnsiTheme="majorBidi" w:cstheme="majorBidi"/>
          <w:sz w:val="22"/>
          <w:szCs w:val="22"/>
          <w:lang w:val="lt-LT"/>
        </w:rPr>
        <w:t>E</w:t>
      </w:r>
      <w:r w:rsidRPr="00A90FE5">
        <w:rPr>
          <w:rStyle w:val="BodyTextChar"/>
          <w:rFonts w:asciiTheme="majorBidi" w:eastAsia="Arial" w:hAnsiTheme="majorBidi" w:cstheme="majorBidi"/>
          <w:sz w:val="22"/>
          <w:szCs w:val="22"/>
          <w:lang w:val="lt-LT"/>
        </w:rPr>
        <w:t xml:space="preserve">ur/asm.) = </w:t>
      </w:r>
      <w:r w:rsidR="005E1BD0" w:rsidRPr="00A90FE5">
        <w:rPr>
          <w:rStyle w:val="BodyTextChar"/>
          <w:rFonts w:asciiTheme="majorBidi" w:eastAsia="Arial" w:hAnsiTheme="majorBidi" w:cstheme="majorBidi"/>
          <w:sz w:val="22"/>
          <w:szCs w:val="22"/>
          <w:lang w:val="lt-LT"/>
        </w:rPr>
        <w:t>1017280</w:t>
      </w:r>
      <w:r w:rsidRPr="00A90FE5">
        <w:rPr>
          <w:rStyle w:val="BodyTextChar"/>
          <w:rFonts w:asciiTheme="majorBidi" w:eastAsia="Arial" w:hAnsiTheme="majorBidi" w:cstheme="majorBidi"/>
          <w:sz w:val="22"/>
          <w:szCs w:val="22"/>
          <w:lang w:val="lt-LT"/>
        </w:rPr>
        <w:t>,00 Eur be PVM</w:t>
      </w:r>
      <w:r w:rsidR="16D5AB4C" w:rsidRPr="00A90FE5">
        <w:rPr>
          <w:rStyle w:val="BodyTextChar"/>
          <w:rFonts w:asciiTheme="majorBidi" w:eastAsia="Arial" w:hAnsiTheme="majorBidi" w:cstheme="majorBidi"/>
          <w:sz w:val="22"/>
          <w:szCs w:val="22"/>
          <w:lang w:val="lt-LT"/>
        </w:rPr>
        <w:t>.</w:t>
      </w:r>
    </w:p>
    <w:p w14:paraId="403B5FF0" w14:textId="77777777" w:rsidR="002546A6" w:rsidRPr="00A90FE5" w:rsidRDefault="002546A6" w:rsidP="2C3FFCF9">
      <w:pPr>
        <w:pStyle w:val="Tablecaption0"/>
        <w:spacing w:line="360" w:lineRule="auto"/>
        <w:jc w:val="both"/>
        <w:rPr>
          <w:rFonts w:asciiTheme="majorBidi" w:eastAsia="Calibri" w:hAnsiTheme="majorBidi" w:cstheme="majorBidi"/>
          <w:sz w:val="22"/>
          <w:szCs w:val="22"/>
          <w:lang w:val="lt-LT"/>
        </w:rPr>
      </w:pPr>
    </w:p>
    <w:p w14:paraId="0F5966A0" w14:textId="77777777" w:rsidR="007B3B8A" w:rsidRPr="00A90FE5" w:rsidRDefault="007B3B8A" w:rsidP="007B3B8A">
      <w:pPr>
        <w:pStyle w:val="NormalWeb"/>
        <w:spacing w:before="0" w:beforeAutospacing="0" w:after="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lastRenderedPageBreak/>
        <w:t>Siūlomi pasiūlymo kokybės kriterijai:</w:t>
      </w:r>
    </w:p>
    <w:p w14:paraId="57D3797B" w14:textId="77777777" w:rsidR="007B3B8A" w:rsidRPr="00A90FE5" w:rsidRDefault="007B3B8A" w:rsidP="007B3B8A">
      <w:pPr>
        <w:pStyle w:val="NormalWeb"/>
        <w:spacing w:before="0" w:beforeAutospacing="0" w:after="0" w:afterAutospacing="0"/>
        <w:rPr>
          <w:rFonts w:asciiTheme="majorBidi" w:hAnsiTheme="majorBidi" w:cstheme="majorBidi"/>
          <w:sz w:val="22"/>
          <w:szCs w:val="22"/>
          <w:lang w:val="lt-LT"/>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1"/>
        <w:gridCol w:w="5181"/>
        <w:gridCol w:w="3701"/>
      </w:tblGrid>
      <w:tr w:rsidR="007B3B8A" w:rsidRPr="00A90FE5" w14:paraId="4CF91167" w14:textId="77777777">
        <w:tc>
          <w:tcPr>
            <w:tcW w:w="250" w:type="pct"/>
            <w:tcBorders>
              <w:top w:val="outset" w:sz="6" w:space="0" w:color="auto"/>
              <w:left w:val="outset" w:sz="6" w:space="0" w:color="auto"/>
              <w:bottom w:val="outset" w:sz="6" w:space="0" w:color="auto"/>
              <w:right w:val="outset" w:sz="6" w:space="0" w:color="auto"/>
            </w:tcBorders>
            <w:vAlign w:val="center"/>
            <w:hideMark/>
          </w:tcPr>
          <w:p w14:paraId="73C2B42E"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Eil. Nr.</w:t>
            </w:r>
          </w:p>
        </w:tc>
        <w:tc>
          <w:tcPr>
            <w:tcW w:w="1750" w:type="pct"/>
            <w:tcBorders>
              <w:top w:val="outset" w:sz="6" w:space="0" w:color="auto"/>
              <w:left w:val="outset" w:sz="6" w:space="0" w:color="auto"/>
              <w:bottom w:val="outset" w:sz="6" w:space="0" w:color="auto"/>
              <w:right w:val="outset" w:sz="6" w:space="0" w:color="auto"/>
            </w:tcBorders>
            <w:vAlign w:val="center"/>
            <w:hideMark/>
          </w:tcPr>
          <w:p w14:paraId="0F87416C"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Vertinimo kriterijai</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2E597B0" w14:textId="77777777" w:rsidR="007B3B8A" w:rsidRPr="00A90FE5" w:rsidRDefault="007B3B8A" w:rsidP="00953757">
            <w:pPr>
              <w:pStyle w:val="NormalWeb"/>
              <w:spacing w:before="120" w:beforeAutospacing="0" w:after="120" w:afterAutospacing="0"/>
              <w:jc w:val="center"/>
              <w:rPr>
                <w:rFonts w:asciiTheme="majorBidi" w:hAnsiTheme="majorBidi" w:cstheme="majorBidi"/>
                <w:sz w:val="22"/>
                <w:szCs w:val="22"/>
                <w:lang w:val="lt-LT"/>
              </w:rPr>
            </w:pPr>
            <w:r w:rsidRPr="00A90FE5">
              <w:rPr>
                <w:rStyle w:val="Strong"/>
                <w:rFonts w:asciiTheme="majorBidi" w:hAnsiTheme="majorBidi" w:cstheme="majorBidi"/>
                <w:sz w:val="22"/>
                <w:szCs w:val="22"/>
                <w:lang w:val="lt-LT"/>
              </w:rPr>
              <w:t>Siūloma reikšmė*</w:t>
            </w:r>
          </w:p>
        </w:tc>
      </w:tr>
      <w:tr w:rsidR="007B3B8A" w:rsidRPr="00A90FE5" w14:paraId="29247A8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A1D8DCA" w14:textId="77777777" w:rsidR="007B3B8A" w:rsidRPr="00A90FE5" w:rsidRDefault="007B3B8A">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52B0B" w14:textId="300C3F20" w:rsidR="007B3B8A" w:rsidRPr="00A90FE5" w:rsidRDefault="007B3B8A" w:rsidP="00953757">
            <w:pPr>
              <w:pStyle w:val="NormalWeb"/>
              <w:spacing w:before="120" w:beforeAutospacing="0" w:after="12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t xml:space="preserve">I varianto limitas (Vaistai, vitaminai, maisto papildai, medicinos pagalbos priemonės ir prietaisai) </w:t>
            </w:r>
            <w:r w:rsidRPr="00A90FE5">
              <w:rPr>
                <w:rStyle w:val="Strong"/>
                <w:rFonts w:asciiTheme="majorBidi" w:hAnsiTheme="majorBidi" w:cstheme="majorBidi"/>
                <w:sz w:val="22"/>
                <w:szCs w:val="22"/>
                <w:lang w:val="lt-LT"/>
              </w:rPr>
              <w:t xml:space="preserve">/ </w:t>
            </w:r>
            <w:r w:rsidRPr="00A90FE5">
              <w:rPr>
                <w:rFonts w:asciiTheme="majorBidi" w:hAnsiTheme="majorBidi" w:cstheme="majorBidi"/>
                <w:sz w:val="22"/>
                <w:szCs w:val="22"/>
                <w:lang w:val="lt-LT"/>
              </w:rPr>
              <w:t xml:space="preserve">apmokamos </w:t>
            </w:r>
            <w:r w:rsidRPr="00A90FE5">
              <w:rPr>
                <w:rStyle w:val="Strong"/>
                <w:rFonts w:asciiTheme="majorBidi" w:hAnsiTheme="majorBidi" w:cstheme="majorBidi"/>
                <w:sz w:val="22"/>
                <w:szCs w:val="22"/>
                <w:lang w:val="lt-LT"/>
              </w:rPr>
              <w:t>100 % (T</w:t>
            </w:r>
            <w:r w:rsidRPr="00A90FE5">
              <w:rPr>
                <w:rStyle w:val="Strong"/>
                <w:rFonts w:asciiTheme="majorBidi" w:hAnsiTheme="majorBidi" w:cstheme="majorBidi"/>
                <w:sz w:val="22"/>
                <w:szCs w:val="22"/>
                <w:vertAlign w:val="subscript"/>
                <w:lang w:val="lt-LT"/>
              </w:rPr>
              <w:t>1</w:t>
            </w:r>
            <w:r w:rsidRPr="00A90FE5">
              <w:rPr>
                <w:rStyle w:val="Strong"/>
                <w:rFonts w:asciiTheme="majorBidi"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1025D"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color w:val="FF0000"/>
                <w:sz w:val="22"/>
                <w:szCs w:val="22"/>
                <w:lang w:val="lt-LT"/>
              </w:rPr>
              <w:t>Įrašyti sumą</w:t>
            </w:r>
          </w:p>
        </w:tc>
      </w:tr>
      <w:tr w:rsidR="007B3B8A" w:rsidRPr="00A90FE5" w14:paraId="0A1358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77E9271" w14:textId="77777777" w:rsidR="007B3B8A" w:rsidRPr="00A90FE5" w:rsidRDefault="007B3B8A">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DC4F8BA" w14:textId="77777777" w:rsidR="007B3B8A" w:rsidRPr="00A90FE5" w:rsidRDefault="007B3B8A" w:rsidP="00953757">
            <w:pPr>
              <w:pStyle w:val="NormalWeb"/>
              <w:spacing w:before="120" w:beforeAutospacing="0" w:after="12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t xml:space="preserve">II varianto limitas (Odontologija ir optika) </w:t>
            </w:r>
            <w:r w:rsidRPr="00A90FE5">
              <w:rPr>
                <w:rStyle w:val="Strong"/>
                <w:rFonts w:asciiTheme="majorBidi" w:hAnsiTheme="majorBidi" w:cstheme="majorBidi"/>
                <w:sz w:val="22"/>
                <w:szCs w:val="22"/>
                <w:lang w:val="lt-LT"/>
              </w:rPr>
              <w:t>/</w:t>
            </w:r>
            <w:r w:rsidRPr="00A90FE5">
              <w:rPr>
                <w:rFonts w:asciiTheme="majorBidi" w:hAnsiTheme="majorBidi" w:cstheme="majorBidi"/>
                <w:sz w:val="22"/>
                <w:szCs w:val="22"/>
                <w:lang w:val="lt-LT"/>
              </w:rPr>
              <w:t xml:space="preserve"> apmokamos </w:t>
            </w:r>
            <w:r w:rsidRPr="00A90FE5">
              <w:rPr>
                <w:rStyle w:val="Strong"/>
                <w:rFonts w:asciiTheme="majorBidi" w:hAnsiTheme="majorBidi" w:cstheme="majorBidi"/>
                <w:sz w:val="22"/>
                <w:szCs w:val="22"/>
                <w:lang w:val="lt-LT"/>
              </w:rPr>
              <w:t>100 % (T</w:t>
            </w:r>
            <w:r w:rsidRPr="00A90FE5">
              <w:rPr>
                <w:rStyle w:val="Strong"/>
                <w:rFonts w:asciiTheme="majorBidi" w:hAnsiTheme="majorBidi" w:cstheme="majorBidi"/>
                <w:sz w:val="22"/>
                <w:szCs w:val="22"/>
                <w:vertAlign w:val="subscript"/>
                <w:lang w:val="lt-LT"/>
              </w:rPr>
              <w:t>2</w:t>
            </w:r>
            <w:r w:rsidRPr="00A90FE5">
              <w:rPr>
                <w:rStyle w:val="Strong"/>
                <w:rFonts w:asciiTheme="majorBidi"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6E531"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color w:val="FF0000"/>
                <w:sz w:val="22"/>
                <w:szCs w:val="22"/>
                <w:lang w:val="lt-LT"/>
              </w:rPr>
              <w:t>Įrašyti sumą</w:t>
            </w:r>
          </w:p>
        </w:tc>
      </w:tr>
      <w:tr w:rsidR="007B3B8A" w:rsidRPr="00A90FE5" w14:paraId="3BC7EE8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3DB074" w14:textId="77777777" w:rsidR="007B3B8A" w:rsidRPr="00A90FE5" w:rsidRDefault="007B3B8A">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7102F" w14:textId="77777777" w:rsidR="007B3B8A" w:rsidRPr="00A90FE5" w:rsidRDefault="007B3B8A" w:rsidP="00953757">
            <w:pPr>
              <w:pStyle w:val="NormalWeb"/>
              <w:spacing w:before="120" w:beforeAutospacing="0" w:after="12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t xml:space="preserve">III varianto limitas (Reabilitacijos paslaugos) </w:t>
            </w:r>
            <w:r w:rsidRPr="00A90FE5">
              <w:rPr>
                <w:rStyle w:val="Strong"/>
                <w:rFonts w:asciiTheme="majorBidi" w:hAnsiTheme="majorBidi" w:cstheme="majorBidi"/>
                <w:sz w:val="22"/>
                <w:szCs w:val="22"/>
                <w:lang w:val="lt-LT"/>
              </w:rPr>
              <w:t xml:space="preserve">/ </w:t>
            </w:r>
            <w:r w:rsidRPr="00A90FE5">
              <w:rPr>
                <w:rFonts w:asciiTheme="majorBidi" w:hAnsiTheme="majorBidi" w:cstheme="majorBidi"/>
                <w:sz w:val="22"/>
                <w:szCs w:val="22"/>
                <w:lang w:val="lt-LT"/>
              </w:rPr>
              <w:t>apmokamos</w:t>
            </w:r>
            <w:r w:rsidRPr="00A90FE5">
              <w:rPr>
                <w:rStyle w:val="Strong"/>
                <w:rFonts w:asciiTheme="majorBidi" w:hAnsiTheme="majorBidi" w:cstheme="majorBidi"/>
                <w:sz w:val="22"/>
                <w:szCs w:val="22"/>
                <w:lang w:val="lt-LT"/>
              </w:rPr>
              <w:t xml:space="preserve"> 100 % (T</w:t>
            </w:r>
            <w:r w:rsidRPr="00A90FE5">
              <w:rPr>
                <w:rStyle w:val="Strong"/>
                <w:rFonts w:asciiTheme="majorBidi" w:hAnsiTheme="majorBidi" w:cstheme="majorBidi"/>
                <w:sz w:val="22"/>
                <w:szCs w:val="22"/>
                <w:vertAlign w:val="subscript"/>
                <w:lang w:val="lt-LT"/>
              </w:rPr>
              <w:t>3</w:t>
            </w:r>
            <w:r w:rsidRPr="00A90FE5">
              <w:rPr>
                <w:rStyle w:val="Strong"/>
                <w:rFonts w:asciiTheme="majorBidi"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49DD5"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color w:val="FF0000"/>
                <w:sz w:val="22"/>
                <w:szCs w:val="22"/>
                <w:lang w:val="lt-LT"/>
              </w:rPr>
              <w:t>Įrašyti sumą</w:t>
            </w:r>
          </w:p>
        </w:tc>
      </w:tr>
      <w:tr w:rsidR="007B3B8A" w:rsidRPr="00A90FE5" w14:paraId="24CF788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15F46E" w14:textId="77777777" w:rsidR="007B3B8A" w:rsidRPr="00A90FE5" w:rsidRDefault="007B3B8A">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ED575" w14:textId="77777777" w:rsidR="007B3B8A" w:rsidRPr="00A90FE5" w:rsidRDefault="007B3B8A" w:rsidP="00953757">
            <w:pPr>
              <w:pStyle w:val="NormalWeb"/>
              <w:spacing w:before="120" w:beforeAutospacing="0" w:after="12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t xml:space="preserve">IV varianto limitas (Medicininės paslaugos) </w:t>
            </w:r>
            <w:r w:rsidRPr="00A90FE5">
              <w:rPr>
                <w:rStyle w:val="Strong"/>
                <w:rFonts w:asciiTheme="majorBidi" w:hAnsiTheme="majorBidi" w:cstheme="majorBidi"/>
                <w:sz w:val="22"/>
                <w:szCs w:val="22"/>
                <w:lang w:val="lt-LT"/>
              </w:rPr>
              <w:t xml:space="preserve">/ </w:t>
            </w:r>
            <w:r w:rsidRPr="00A90FE5">
              <w:rPr>
                <w:rFonts w:asciiTheme="majorBidi" w:hAnsiTheme="majorBidi" w:cstheme="majorBidi"/>
                <w:sz w:val="22"/>
                <w:szCs w:val="22"/>
                <w:lang w:val="lt-LT"/>
              </w:rPr>
              <w:t>apmokamos</w:t>
            </w:r>
            <w:r w:rsidRPr="00A90FE5">
              <w:rPr>
                <w:rStyle w:val="Strong"/>
                <w:rFonts w:asciiTheme="majorBidi" w:hAnsiTheme="majorBidi" w:cstheme="majorBidi"/>
                <w:sz w:val="22"/>
                <w:szCs w:val="22"/>
                <w:lang w:val="lt-LT"/>
              </w:rPr>
              <w:t xml:space="preserve"> 100 % (T</w:t>
            </w:r>
            <w:r w:rsidRPr="00A90FE5">
              <w:rPr>
                <w:rStyle w:val="Strong"/>
                <w:rFonts w:asciiTheme="majorBidi" w:hAnsiTheme="majorBidi" w:cstheme="majorBidi"/>
                <w:sz w:val="22"/>
                <w:szCs w:val="22"/>
                <w:vertAlign w:val="subscript"/>
                <w:lang w:val="lt-LT"/>
              </w:rPr>
              <w:t>4</w:t>
            </w:r>
            <w:r w:rsidRPr="00A90FE5">
              <w:rPr>
                <w:rStyle w:val="Strong"/>
                <w:rFonts w:asciiTheme="majorBidi"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FDDDF"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color w:val="FF0000"/>
                <w:sz w:val="22"/>
                <w:szCs w:val="22"/>
                <w:lang w:val="lt-LT"/>
              </w:rPr>
              <w:t>Įrašyti sumą</w:t>
            </w:r>
          </w:p>
        </w:tc>
      </w:tr>
      <w:tr w:rsidR="007B3B8A" w:rsidRPr="006D5A33" w14:paraId="0801E37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4E7ABA" w14:textId="77777777" w:rsidR="007B3B8A" w:rsidRPr="00A90FE5" w:rsidRDefault="007B3B8A">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6FC33" w14:textId="77777777" w:rsidR="007B3B8A" w:rsidRPr="00A90FE5" w:rsidRDefault="007B3B8A" w:rsidP="00953757">
            <w:pPr>
              <w:spacing w:before="120" w:after="120"/>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xml:space="preserve">Naudojantis draudiko mobilia aplikacija nuotolinės gydytojų konsultacijos apmokamos </w:t>
            </w:r>
            <w:r w:rsidRPr="00A90FE5">
              <w:rPr>
                <w:rStyle w:val="Strong"/>
                <w:rFonts w:asciiTheme="majorBidi" w:eastAsia="Times New Roman" w:hAnsiTheme="majorBidi" w:cstheme="majorBidi"/>
                <w:sz w:val="22"/>
                <w:szCs w:val="22"/>
                <w:lang w:val="lt-LT"/>
              </w:rPr>
              <w:t>100%</w:t>
            </w:r>
            <w:r w:rsidRPr="00A90FE5">
              <w:rPr>
                <w:rFonts w:asciiTheme="majorBidi" w:eastAsia="Times New Roman" w:hAnsiTheme="majorBidi" w:cstheme="majorBidi"/>
                <w:sz w:val="22"/>
                <w:szCs w:val="22"/>
                <w:lang w:val="lt-LT"/>
              </w:rPr>
              <w:t xml:space="preserve">. </w:t>
            </w:r>
          </w:p>
          <w:p w14:paraId="2BC60712" w14:textId="77777777" w:rsidR="007B3B8A" w:rsidRPr="00A90FE5" w:rsidRDefault="007B3B8A" w:rsidP="00953757">
            <w:pPr>
              <w:pStyle w:val="NormalWeb"/>
              <w:spacing w:before="120" w:beforeAutospacing="0" w:after="12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t>Konsultacijos nėra ribojamos. (</w:t>
            </w:r>
            <w:r w:rsidRPr="00A90FE5">
              <w:rPr>
                <w:rStyle w:val="Strong"/>
                <w:rFonts w:asciiTheme="majorBidi" w:hAnsiTheme="majorBidi" w:cstheme="majorBidi"/>
                <w:sz w:val="22"/>
                <w:szCs w:val="22"/>
                <w:lang w:val="lt-LT"/>
              </w:rPr>
              <w:t>T</w:t>
            </w:r>
            <w:r w:rsidRPr="00A90FE5">
              <w:rPr>
                <w:rStyle w:val="Strong"/>
                <w:rFonts w:asciiTheme="majorBidi" w:hAnsiTheme="majorBidi" w:cstheme="majorBidi"/>
                <w:sz w:val="22"/>
                <w:szCs w:val="22"/>
                <w:vertAlign w:val="subscript"/>
                <w:lang w:val="lt-LT"/>
              </w:rPr>
              <w:t>5</w:t>
            </w:r>
            <w:r w:rsidRPr="00A90FE5">
              <w:rPr>
                <w:rFonts w:asciiTheme="majorBidi"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A0F82"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color w:val="FF0000"/>
                <w:sz w:val="22"/>
                <w:szCs w:val="22"/>
                <w:lang w:val="lt-LT"/>
              </w:rPr>
              <w:t xml:space="preserve">Įrašyti </w:t>
            </w:r>
            <w:r w:rsidRPr="00A90FE5">
              <w:rPr>
                <w:rStyle w:val="Strong"/>
                <w:rFonts w:asciiTheme="majorBidi" w:eastAsia="Times New Roman" w:hAnsiTheme="majorBidi" w:cstheme="majorBidi"/>
                <w:color w:val="FF0000"/>
                <w:sz w:val="22"/>
                <w:szCs w:val="22"/>
                <w:lang w:val="lt-LT"/>
              </w:rPr>
              <w:t>taip</w:t>
            </w:r>
            <w:r w:rsidRPr="00A90FE5">
              <w:rPr>
                <w:rFonts w:asciiTheme="majorBidi" w:eastAsia="Times New Roman" w:hAnsiTheme="majorBidi" w:cstheme="majorBidi"/>
                <w:color w:val="FF0000"/>
                <w:sz w:val="22"/>
                <w:szCs w:val="22"/>
                <w:lang w:val="lt-LT"/>
              </w:rPr>
              <w:t xml:space="preserve"> jei siūloma arba </w:t>
            </w:r>
            <w:r w:rsidRPr="00A90FE5">
              <w:rPr>
                <w:rStyle w:val="Strong"/>
                <w:rFonts w:asciiTheme="majorBidi" w:eastAsia="Times New Roman" w:hAnsiTheme="majorBidi" w:cstheme="majorBidi"/>
                <w:color w:val="FF0000"/>
                <w:sz w:val="22"/>
                <w:szCs w:val="22"/>
                <w:lang w:val="lt-LT"/>
              </w:rPr>
              <w:t>ne</w:t>
            </w:r>
            <w:r w:rsidRPr="00A90FE5">
              <w:rPr>
                <w:rFonts w:asciiTheme="majorBidi" w:eastAsia="Times New Roman" w:hAnsiTheme="majorBidi" w:cstheme="majorBidi"/>
                <w:color w:val="FF0000"/>
                <w:sz w:val="22"/>
                <w:szCs w:val="22"/>
                <w:lang w:val="lt-LT"/>
              </w:rPr>
              <w:t xml:space="preserve"> jei nesiūloma</w:t>
            </w:r>
          </w:p>
        </w:tc>
      </w:tr>
      <w:tr w:rsidR="007B3B8A" w:rsidRPr="006D5A33" w14:paraId="7DDB64A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B811684" w14:textId="77777777" w:rsidR="007B3B8A" w:rsidRPr="00A90FE5" w:rsidRDefault="007B3B8A">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742AC18D" w14:textId="77777777" w:rsidR="00556E25" w:rsidRPr="00A90FE5" w:rsidRDefault="007B3B8A" w:rsidP="00953757">
            <w:pPr>
              <w:pStyle w:val="NormalWeb"/>
              <w:spacing w:before="120" w:beforeAutospacing="0" w:after="12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t xml:space="preserve">Antros gydytojo specialisto nuomonės iš užsienio naudojantis draudiko portalu (platforma) teikimas </w:t>
            </w:r>
          </w:p>
          <w:p w14:paraId="32499335" w14:textId="4454616F" w:rsidR="007B3B8A" w:rsidRPr="00A90FE5" w:rsidRDefault="007B3B8A" w:rsidP="00953757">
            <w:pPr>
              <w:pStyle w:val="NormalWeb"/>
              <w:spacing w:before="120" w:beforeAutospacing="0" w:after="120" w:afterAutospacing="0"/>
              <w:rPr>
                <w:rFonts w:asciiTheme="majorBidi" w:hAnsiTheme="majorBidi" w:cstheme="majorBidi"/>
                <w:sz w:val="22"/>
                <w:szCs w:val="22"/>
                <w:lang w:val="lt-LT"/>
              </w:rPr>
            </w:pPr>
            <w:r w:rsidRPr="00A90FE5">
              <w:rPr>
                <w:rFonts w:asciiTheme="majorBidi" w:hAnsiTheme="majorBidi" w:cstheme="majorBidi"/>
                <w:sz w:val="22"/>
                <w:szCs w:val="22"/>
                <w:lang w:val="lt-LT"/>
              </w:rPr>
              <w:t xml:space="preserve">Konsultacijos apmokamos </w:t>
            </w:r>
            <w:r w:rsidRPr="00A90FE5">
              <w:rPr>
                <w:rStyle w:val="Strong"/>
                <w:rFonts w:asciiTheme="majorBidi" w:hAnsiTheme="majorBidi" w:cstheme="majorBidi"/>
                <w:sz w:val="22"/>
                <w:szCs w:val="22"/>
                <w:lang w:val="lt-LT"/>
              </w:rPr>
              <w:t>100%</w:t>
            </w:r>
            <w:r w:rsidRPr="00A90FE5">
              <w:rPr>
                <w:rFonts w:asciiTheme="majorBidi" w:hAnsiTheme="majorBidi" w:cstheme="majorBidi"/>
                <w:sz w:val="22"/>
                <w:szCs w:val="22"/>
                <w:lang w:val="lt-LT"/>
              </w:rPr>
              <w:t>. (</w:t>
            </w:r>
            <w:r w:rsidRPr="00A90FE5">
              <w:rPr>
                <w:rStyle w:val="Strong"/>
                <w:rFonts w:asciiTheme="majorBidi" w:hAnsiTheme="majorBidi" w:cstheme="majorBidi"/>
                <w:sz w:val="22"/>
                <w:szCs w:val="22"/>
                <w:lang w:val="lt-LT"/>
              </w:rPr>
              <w:t>T</w:t>
            </w:r>
            <w:r w:rsidRPr="00A90FE5">
              <w:rPr>
                <w:rStyle w:val="Strong"/>
                <w:rFonts w:asciiTheme="majorBidi" w:hAnsiTheme="majorBidi" w:cstheme="majorBidi"/>
                <w:sz w:val="22"/>
                <w:szCs w:val="22"/>
                <w:vertAlign w:val="subscript"/>
                <w:lang w:val="lt-LT"/>
              </w:rPr>
              <w:t>6</w:t>
            </w:r>
            <w:r w:rsidRPr="00A90FE5">
              <w:rPr>
                <w:rFonts w:asciiTheme="majorBidi"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A11625" w14:textId="77777777" w:rsidR="007B3B8A" w:rsidRPr="00A90FE5" w:rsidRDefault="007B3B8A" w:rsidP="00953757">
            <w:pPr>
              <w:spacing w:before="120" w:after="120"/>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color w:val="FF0000"/>
                <w:sz w:val="22"/>
                <w:szCs w:val="22"/>
                <w:lang w:val="lt-LT"/>
              </w:rPr>
              <w:t xml:space="preserve">Įrašyti </w:t>
            </w:r>
            <w:r w:rsidRPr="00A90FE5">
              <w:rPr>
                <w:rStyle w:val="Strong"/>
                <w:rFonts w:asciiTheme="majorBidi" w:eastAsia="Times New Roman" w:hAnsiTheme="majorBidi" w:cstheme="majorBidi"/>
                <w:color w:val="FF0000"/>
                <w:sz w:val="22"/>
                <w:szCs w:val="22"/>
                <w:lang w:val="lt-LT"/>
              </w:rPr>
              <w:t>taip</w:t>
            </w:r>
            <w:r w:rsidRPr="00A90FE5">
              <w:rPr>
                <w:rFonts w:asciiTheme="majorBidi" w:eastAsia="Times New Roman" w:hAnsiTheme="majorBidi" w:cstheme="majorBidi"/>
                <w:color w:val="FF0000"/>
                <w:sz w:val="22"/>
                <w:szCs w:val="22"/>
                <w:lang w:val="lt-LT"/>
              </w:rPr>
              <w:t xml:space="preserve"> jei siūloma arba </w:t>
            </w:r>
            <w:r w:rsidRPr="00A90FE5">
              <w:rPr>
                <w:rStyle w:val="Strong"/>
                <w:rFonts w:asciiTheme="majorBidi" w:eastAsia="Times New Roman" w:hAnsiTheme="majorBidi" w:cstheme="majorBidi"/>
                <w:color w:val="FF0000"/>
                <w:sz w:val="22"/>
                <w:szCs w:val="22"/>
                <w:lang w:val="lt-LT"/>
              </w:rPr>
              <w:t>ne</w:t>
            </w:r>
            <w:r w:rsidRPr="00A90FE5">
              <w:rPr>
                <w:rFonts w:asciiTheme="majorBidi" w:eastAsia="Times New Roman" w:hAnsiTheme="majorBidi" w:cstheme="majorBidi"/>
                <w:color w:val="FF0000"/>
                <w:sz w:val="22"/>
                <w:szCs w:val="22"/>
                <w:lang w:val="lt-LT"/>
              </w:rPr>
              <w:t xml:space="preserve"> jei nesiūloma</w:t>
            </w:r>
          </w:p>
        </w:tc>
      </w:tr>
    </w:tbl>
    <w:p w14:paraId="6E3D8044" w14:textId="6DD9F175" w:rsidR="007B3B8A" w:rsidRPr="00A90FE5" w:rsidRDefault="007B3B8A" w:rsidP="00953757">
      <w:pPr>
        <w:pStyle w:val="NormalWeb"/>
        <w:spacing w:before="0" w:beforeAutospacing="0" w:after="0" w:afterAutospacing="0" w:line="360" w:lineRule="auto"/>
        <w:jc w:val="both"/>
        <w:rPr>
          <w:rFonts w:asciiTheme="majorBidi" w:hAnsiTheme="majorBidi" w:cstheme="majorBidi"/>
          <w:b/>
          <w:bCs/>
          <w:color w:val="000000"/>
          <w:sz w:val="22"/>
          <w:szCs w:val="22"/>
          <w:u w:val="single"/>
          <w:lang w:val="lt-LT"/>
        </w:rPr>
      </w:pPr>
      <w:r w:rsidRPr="00A90FE5">
        <w:rPr>
          <w:rFonts w:asciiTheme="majorBidi" w:hAnsiTheme="majorBidi" w:cstheme="majorBidi"/>
          <w:b/>
          <w:bCs/>
          <w:color w:val="000000"/>
          <w:sz w:val="22"/>
          <w:szCs w:val="22"/>
          <w:lang w:val="lt-LT"/>
        </w:rPr>
        <w:t xml:space="preserve">* </w:t>
      </w:r>
      <w:r w:rsidRPr="00A90FE5">
        <w:rPr>
          <w:rFonts w:asciiTheme="majorBidi" w:hAnsiTheme="majorBidi" w:cstheme="majorBidi"/>
          <w:b/>
          <w:bCs/>
          <w:color w:val="000000"/>
          <w:sz w:val="22"/>
          <w:szCs w:val="22"/>
          <w:u w:val="single"/>
          <w:lang w:val="lt-LT"/>
        </w:rPr>
        <w:t>Atkreipiame dėmesį, kad siūlomi kriterijai turi būti aiškūs ir nedviprasmiški, po pasiūlymų termino pateikimo pabaigos jų keisti negalima.</w:t>
      </w:r>
    </w:p>
    <w:p w14:paraId="4D3844C1" w14:textId="77777777" w:rsidR="00556E25" w:rsidRPr="00A90FE5" w:rsidRDefault="00556E25" w:rsidP="00953757">
      <w:pPr>
        <w:pStyle w:val="NormalWeb"/>
        <w:spacing w:before="0" w:beforeAutospacing="0" w:after="0" w:afterAutospacing="0" w:line="360" w:lineRule="auto"/>
        <w:jc w:val="both"/>
        <w:rPr>
          <w:rStyle w:val="value"/>
          <w:rFonts w:asciiTheme="majorBidi" w:hAnsiTheme="majorBidi" w:cstheme="majorBidi"/>
          <w:sz w:val="22"/>
          <w:szCs w:val="22"/>
          <w:lang w:val="lt-LT"/>
        </w:rPr>
      </w:pPr>
    </w:p>
    <w:p w14:paraId="7CA999CF" w14:textId="4908B611" w:rsidR="00F02E82" w:rsidRPr="00A90FE5" w:rsidRDefault="00BB79C5">
      <w:pPr>
        <w:pStyle w:val="NormalWeb"/>
        <w:jc w:val="both"/>
        <w:rPr>
          <w:rFonts w:asciiTheme="majorBidi" w:hAnsiTheme="majorBidi" w:cstheme="majorBidi"/>
          <w:sz w:val="22"/>
          <w:szCs w:val="22"/>
          <w:lang w:val="lt-LT"/>
        </w:rPr>
      </w:pPr>
      <w:r w:rsidRPr="00A90FE5">
        <w:rPr>
          <w:rStyle w:val="Strong"/>
          <w:rFonts w:asciiTheme="majorBidi" w:hAnsiTheme="majorBidi" w:cstheme="majorBidi"/>
          <w:sz w:val="22"/>
          <w:szCs w:val="22"/>
          <w:lang w:val="lt-LT"/>
        </w:rPr>
        <w:t>Teikdami šį pasiūlymą, mes patvirtiname, kad į mūsų siūlomą kainą įskaičiuoti visi mokesčiai bei visos sutarties vykdymo išlaidos ir kad mes prisiimame riziką už visas išlaidas, kurias, teikdami pasiūlymą ir laikydamiesi techninės specifikacijos sąlygų, privalėjome įskaičiuoti į pasiūlymo kainą.</w:t>
      </w:r>
    </w:p>
    <w:p w14:paraId="117E98C2" w14:textId="77777777" w:rsidR="00F02E82" w:rsidRPr="00A90FE5" w:rsidRDefault="00BB79C5">
      <w:pPr>
        <w:pStyle w:val="NormalWeb"/>
        <w:jc w:val="both"/>
        <w:rPr>
          <w:rFonts w:asciiTheme="majorBidi" w:hAnsiTheme="majorBidi" w:cstheme="majorBidi"/>
          <w:sz w:val="22"/>
          <w:szCs w:val="22"/>
          <w:lang w:val="lt-LT"/>
        </w:rPr>
      </w:pPr>
      <w:r w:rsidRPr="00A90FE5">
        <w:rPr>
          <w:rFonts w:asciiTheme="majorBidi" w:hAnsiTheme="majorBidi" w:cstheme="majorBidi"/>
          <w:sz w:val="22"/>
          <w:szCs w:val="22"/>
          <w:lang w:val="lt-LT"/>
        </w:rPr>
        <w:t xml:space="preserve">Informacija apie sutarties vykdymo metu numatomus pasitelkti subtiekėjus ar specialistus ir ekspertus: </w:t>
      </w:r>
      <w:r w:rsidRPr="00A90FE5">
        <w:rPr>
          <w:rStyle w:val="Emphasis"/>
          <w:rFonts w:asciiTheme="majorBidi" w:hAnsiTheme="majorBidi" w:cstheme="majorBidi"/>
          <w:sz w:val="22"/>
          <w:szCs w:val="22"/>
          <w:lang w:val="lt-LT"/>
        </w:rPr>
        <w:t>(Pildoma, jei tiekėjas ketina sutarties vykdymui pasitelkti subtiekėją ar specialistus ir ekspertus, kurie pasiūlymo pateikimo metu nėra tiekėjo ar jo pasitelkiamo (-ų) subtiekėjo (-ų), darbuotojai, tačiau laimėjimo atveju bus įdarbinti)</w:t>
      </w:r>
      <w:r w:rsidRPr="00A90FE5">
        <w:rPr>
          <w:rFonts w:asciiTheme="majorBidi" w:hAnsiTheme="majorBidi" w:cstheme="majorBidi"/>
          <w:sz w:val="22"/>
          <w:szCs w:val="22"/>
          <w:lang w:val="lt-LT"/>
        </w:rP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656"/>
        <w:gridCol w:w="3091"/>
        <w:gridCol w:w="5876"/>
      </w:tblGrid>
      <w:tr w:rsidR="00F02E82" w:rsidRPr="006D5A33" w14:paraId="72A99BD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B6F603"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89905"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Subtiekėjo pavadinimas, specialistų ir/ar ekspertų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33D0A"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Įsipareigojimų dalis, nurodant konkrečius pagal sutartį prisiimamus įsipareigojimus, kuriai ketinama pasitelkti subtiekėją, ir/ar kvalifikacijos reikalavimas (-ai), kuriam (-iems) pagrįsti bus remiamasi nurodytu subtiekėju, specialistu ir/ar ekspertu</w:t>
            </w:r>
          </w:p>
        </w:tc>
      </w:tr>
      <w:tr w:rsidR="00F02E82" w:rsidRPr="006D5A33" w14:paraId="091CFE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CDA1C9"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48BE3"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764A6"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6D5A33" w14:paraId="1A4C3B0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55EE67"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7B1FE"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44F8A"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bl>
    <w:p w14:paraId="798213FF" w14:textId="77777777" w:rsidR="00F02E82" w:rsidRPr="00A90FE5" w:rsidRDefault="00BB79C5">
      <w:pPr>
        <w:pStyle w:val="NormalWeb"/>
        <w:jc w:val="both"/>
        <w:rPr>
          <w:rFonts w:asciiTheme="majorBidi" w:hAnsiTheme="majorBidi" w:cstheme="majorBidi"/>
          <w:sz w:val="22"/>
          <w:szCs w:val="22"/>
          <w:lang w:val="lt-LT"/>
        </w:rPr>
      </w:pPr>
      <w:r w:rsidRPr="00A90FE5">
        <w:rPr>
          <w:rFonts w:asciiTheme="majorBidi" w:hAnsiTheme="majorBidi" w:cstheme="majorBidi"/>
          <w:sz w:val="22"/>
          <w:szCs w:val="22"/>
          <w:lang w:val="lt-LT"/>
        </w:rPr>
        <w:t xml:space="preserve">Kartu su pasiūlymu pateikiami </w:t>
      </w:r>
      <w:r w:rsidRPr="00A90FE5">
        <w:rPr>
          <w:rStyle w:val="value"/>
          <w:rFonts w:asciiTheme="majorBidi" w:hAnsiTheme="majorBidi" w:cstheme="majorBidi"/>
          <w:b/>
          <w:bCs/>
          <w:sz w:val="22"/>
          <w:szCs w:val="22"/>
          <w:lang w:val="lt-LT"/>
        </w:rPr>
        <w:t>pasiūlymo 1 priedas ir</w:t>
      </w:r>
      <w:r w:rsidRPr="00A90FE5">
        <w:rPr>
          <w:rFonts w:asciiTheme="majorBidi" w:hAnsiTheme="majorBidi" w:cstheme="majorBidi"/>
          <w:sz w:val="22"/>
          <w:szCs w:val="22"/>
          <w:lang w:val="lt-LT"/>
        </w:rPr>
        <w:t> šie dokumentai:</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951"/>
        <w:gridCol w:w="4637"/>
        <w:gridCol w:w="4035"/>
      </w:tblGrid>
      <w:tr w:rsidR="00F02E82" w:rsidRPr="00A90FE5" w14:paraId="246E803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461946"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32443AD1"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Pateiktų dokumentų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13A17"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Dokumento puslapių skaičius</w:t>
            </w:r>
          </w:p>
        </w:tc>
      </w:tr>
      <w:tr w:rsidR="00F02E82" w:rsidRPr="00A90FE5" w14:paraId="1A1F95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397B33" w14:textId="77777777" w:rsidR="00F02E82" w:rsidRPr="00A90FE5" w:rsidRDefault="00BB79C5">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8165D"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EC887"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w:t>
            </w:r>
          </w:p>
        </w:tc>
      </w:tr>
      <w:tr w:rsidR="00F02E82" w:rsidRPr="00A90FE5" w14:paraId="441F670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AD6030" w14:textId="77777777" w:rsidR="00F02E82" w:rsidRPr="00A90FE5" w:rsidRDefault="00BB79C5">
            <w:pPr>
              <w:jc w:val="cente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FE429"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0C0C1"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w:t>
            </w:r>
          </w:p>
        </w:tc>
      </w:tr>
    </w:tbl>
    <w:p w14:paraId="03BF88BA" w14:textId="77777777" w:rsidR="00F02E82" w:rsidRPr="00A90FE5" w:rsidRDefault="00BB79C5">
      <w:pPr>
        <w:pStyle w:val="NormalWeb"/>
        <w:rPr>
          <w:rFonts w:asciiTheme="majorBidi" w:hAnsiTheme="majorBidi" w:cstheme="majorBidi"/>
          <w:sz w:val="22"/>
          <w:szCs w:val="22"/>
          <w:lang w:val="lt-LT"/>
        </w:rPr>
      </w:pPr>
      <w:r w:rsidRPr="00A90FE5">
        <w:rPr>
          <w:rFonts w:asciiTheme="majorBidi" w:hAnsiTheme="majorBidi" w:cstheme="majorBidi"/>
          <w:sz w:val="22"/>
          <w:szCs w:val="22"/>
          <w:lang w:val="lt-LT"/>
        </w:rPr>
        <w:lastRenderedPageBreak/>
        <w:t xml:space="preserve">Pasiūlymas galioja </w:t>
      </w:r>
      <w:r w:rsidRPr="00A90FE5">
        <w:rPr>
          <w:rStyle w:val="value"/>
          <w:rFonts w:asciiTheme="majorBidi" w:hAnsiTheme="majorBidi" w:cstheme="majorBidi"/>
          <w:sz w:val="22"/>
          <w:szCs w:val="22"/>
          <w:lang w:val="lt-LT"/>
        </w:rPr>
        <w:t>120</w:t>
      </w:r>
      <w:r w:rsidRPr="00A90FE5">
        <w:rPr>
          <w:rFonts w:asciiTheme="majorBidi" w:hAnsiTheme="majorBidi" w:cstheme="majorBidi"/>
          <w:sz w:val="22"/>
          <w:szCs w:val="22"/>
          <w:lang w:val="lt-LT"/>
        </w:rPr>
        <w:t xml:space="preserve"> kalendorinių dienų nuo pasiūlymų pateikimo termino pabaigos.</w:t>
      </w:r>
    </w:p>
    <w:p w14:paraId="65ED089B" w14:textId="77777777" w:rsidR="00F02E82" w:rsidRPr="00A90FE5" w:rsidRDefault="00BB79C5">
      <w:pPr>
        <w:pStyle w:val="NormalWeb"/>
        <w:spacing w:after="0" w:afterAutospacing="0"/>
        <w:jc w:val="both"/>
        <w:rPr>
          <w:rFonts w:asciiTheme="majorBidi" w:hAnsiTheme="majorBidi" w:cstheme="majorBidi"/>
          <w:sz w:val="22"/>
          <w:szCs w:val="22"/>
          <w:lang w:val="lt-LT"/>
        </w:rPr>
      </w:pPr>
      <w:r w:rsidRPr="00A90FE5">
        <w:rPr>
          <w:rFonts w:asciiTheme="majorBidi" w:hAnsiTheme="majorBidi" w:cstheme="majorBidi"/>
          <w:sz w:val="22"/>
          <w:szCs w:val="22"/>
          <w:lang w:val="lt-LT"/>
        </w:rPr>
        <w:t>Nurodome, kad šiose pasiūlymo dalyse (dokumentuose) yra pateikta konfidenciali informacija:</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808"/>
        <w:gridCol w:w="8815"/>
      </w:tblGrid>
      <w:tr w:rsidR="00F02E82" w:rsidRPr="00A90FE5" w14:paraId="47C8378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170159F"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A6381" w14:textId="77777777" w:rsidR="00F02E82" w:rsidRPr="00A90FE5" w:rsidRDefault="00BB79C5">
            <w:pPr>
              <w:jc w:val="center"/>
              <w:rPr>
                <w:rFonts w:asciiTheme="majorBidi" w:eastAsia="Times New Roman" w:hAnsiTheme="majorBidi" w:cstheme="majorBidi"/>
                <w:sz w:val="22"/>
                <w:szCs w:val="22"/>
                <w:lang w:val="lt-LT"/>
              </w:rPr>
            </w:pPr>
            <w:r w:rsidRPr="00A90FE5">
              <w:rPr>
                <w:rStyle w:val="Strong"/>
                <w:rFonts w:asciiTheme="majorBidi" w:eastAsia="Times New Roman" w:hAnsiTheme="majorBidi" w:cstheme="majorBidi"/>
                <w:sz w:val="22"/>
                <w:szCs w:val="22"/>
                <w:lang w:val="lt-LT"/>
              </w:rPr>
              <w:t>Konfidencialios pasiūlymo dalies (konfidencialaus dokumento) pavadinimas</w:t>
            </w:r>
          </w:p>
        </w:tc>
      </w:tr>
      <w:tr w:rsidR="00F02E82" w:rsidRPr="00A90FE5" w14:paraId="2ED9286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075D48"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927D2F"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r w:rsidR="00F02E82" w:rsidRPr="00A90FE5" w14:paraId="40CF9B9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EEBC78"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14060" w14:textId="77777777" w:rsidR="00F02E82" w:rsidRPr="00A90FE5" w:rsidRDefault="00BB79C5">
            <w:pPr>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 </w:t>
            </w:r>
          </w:p>
        </w:tc>
      </w:tr>
    </w:tbl>
    <w:p w14:paraId="779094F1" w14:textId="77777777" w:rsidR="00F02E82" w:rsidRPr="00A90FE5" w:rsidRDefault="00BB79C5">
      <w:pPr>
        <w:pStyle w:val="NormalWeb"/>
        <w:jc w:val="both"/>
        <w:rPr>
          <w:rFonts w:asciiTheme="majorBidi" w:hAnsiTheme="majorBidi" w:cstheme="majorBidi"/>
          <w:b/>
          <w:bCs/>
          <w:sz w:val="22"/>
          <w:szCs w:val="22"/>
          <w:lang w:val="lt-LT"/>
        </w:rPr>
      </w:pPr>
      <w:r w:rsidRPr="00A90FE5">
        <w:rPr>
          <w:rFonts w:asciiTheme="majorBidi" w:hAnsiTheme="majorBidi" w:cstheme="majorBidi"/>
          <w:b/>
          <w:bCs/>
          <w:sz w:val="22"/>
          <w:szCs w:val="22"/>
          <w:lang w:val="lt-LT"/>
        </w:rPr>
        <w:t>Teikdami šį pasiūlymą, patvirtiname, kad:</w:t>
      </w:r>
    </w:p>
    <w:p w14:paraId="00AEDE63" w14:textId="77777777" w:rsidR="00F02E82" w:rsidRPr="00A90FE5" w:rsidRDefault="00BB79C5">
      <w:pPr>
        <w:numPr>
          <w:ilvl w:val="0"/>
          <w:numId w:val="1"/>
        </w:numPr>
        <w:spacing w:before="100" w:beforeAutospacing="1" w:after="100" w:afterAutospacing="1"/>
        <w:jc w:val="both"/>
        <w:rPr>
          <w:rFonts w:asciiTheme="majorBidi" w:eastAsia="Times New Roman" w:hAnsiTheme="majorBidi" w:cstheme="majorBidi"/>
          <w:b/>
          <w:bCs/>
          <w:sz w:val="22"/>
          <w:szCs w:val="22"/>
          <w:lang w:val="lt-LT"/>
        </w:rPr>
      </w:pPr>
      <w:r w:rsidRPr="00A90FE5">
        <w:rPr>
          <w:rFonts w:asciiTheme="majorBidi" w:eastAsia="Times New Roman" w:hAnsiTheme="majorBidi" w:cstheme="majorBidi"/>
          <w:b/>
          <w:bCs/>
          <w:sz w:val="22"/>
          <w:szCs w:val="22"/>
          <w:lang w:val="lt-LT"/>
        </w:rPr>
        <w:t>tiekėjui, subrangovams, tiekėjams ir subjektams, kurių pajėgumais remiamasi (tais atvejais, kai jiems tenka 10 % sutarties vertės) netaikomi ribojimai, nustatyti 2014 m. liepos 31 d. Tarybos reglamentu (ES) Nr. 833/2014 dėl ribojamųjų priemonių atsižvelgiant į Rusijos veiksmus, kuriais destabilizuojama padėtis Ukrainoje[1], įskaitant 2022 m. balandžio 8 d. Tarybos reglamentu 2022/576[2] padarytus pakeitimus;</w:t>
      </w:r>
    </w:p>
    <w:p w14:paraId="4F9620C1" w14:textId="77777777" w:rsidR="00F02E82" w:rsidRPr="00A90FE5" w:rsidRDefault="00BB79C5">
      <w:pPr>
        <w:numPr>
          <w:ilvl w:val="0"/>
          <w:numId w:val="1"/>
        </w:numPr>
        <w:spacing w:before="100" w:beforeAutospacing="1" w:after="100" w:afterAutospacing="1"/>
        <w:jc w:val="both"/>
        <w:rPr>
          <w:rFonts w:asciiTheme="majorBidi" w:eastAsia="Times New Roman" w:hAnsiTheme="majorBidi" w:cstheme="majorBidi"/>
          <w:b/>
          <w:bCs/>
          <w:sz w:val="22"/>
          <w:szCs w:val="22"/>
          <w:lang w:val="lt-LT"/>
        </w:rPr>
      </w:pPr>
      <w:r w:rsidRPr="00A90FE5">
        <w:rPr>
          <w:rFonts w:asciiTheme="majorBidi" w:eastAsia="Times New Roman" w:hAnsiTheme="majorBidi" w:cstheme="majorBidi"/>
          <w:b/>
          <w:bCs/>
          <w:sz w:val="22"/>
          <w:szCs w:val="22"/>
          <w:lang w:val="lt-LT"/>
        </w:rPr>
        <w:t>tiekėjui netaikomi ribojimai, nustatyti 2014 m. kovo 17 d. Tarybos reglamentu (ES) Nr. 269/2014 dėl ribojamųjų priemonių, taikytinų atsižvelgiant į veiksmus, kuriais kenkiama Ukrainos teritoriniam vientisumui, suverenitetui ir nepriklausomybei arba į juos kėsinamasi[3], įskaitant pakeitimus, padarytus 2022 m. balandžio 8 d. Tarybos reglamentu (ES) Nr.2022/581[4].</w:t>
      </w:r>
    </w:p>
    <w:p w14:paraId="4D736D12" w14:textId="77777777" w:rsidR="00F02E82" w:rsidRPr="00A90FE5" w:rsidRDefault="00000000">
      <w:pPr>
        <w:rPr>
          <w:rStyle w:val="Strong"/>
          <w:rFonts w:asciiTheme="majorBidi" w:hAnsiTheme="majorBidi" w:cstheme="majorBidi"/>
          <w:sz w:val="22"/>
          <w:szCs w:val="22"/>
          <w:lang w:val="lt-LT"/>
        </w:rPr>
      </w:pPr>
      <w:r>
        <w:rPr>
          <w:rStyle w:val="Strong"/>
          <w:rFonts w:asciiTheme="majorBidi" w:eastAsia="Times New Roman" w:hAnsiTheme="majorBidi" w:cstheme="majorBidi"/>
          <w:sz w:val="22"/>
          <w:szCs w:val="22"/>
          <w:lang w:val="lt-LT"/>
        </w:rPr>
        <w:pict w14:anchorId="40037461">
          <v:rect id="_x0000_i1025" style="width:223pt;height:1.5pt" o:hrpct="500" o:hrstd="t" o:hr="t" fillcolor="#a0a0a0" stroked="f"/>
        </w:pict>
      </w:r>
    </w:p>
    <w:p w14:paraId="602C327D" w14:textId="77777777" w:rsidR="00F02E82" w:rsidRPr="00A90FE5" w:rsidRDefault="00BB79C5">
      <w:pPr>
        <w:pStyle w:val="NormalWeb"/>
        <w:spacing w:before="0" w:beforeAutospacing="0" w:after="0" w:afterAutospacing="0"/>
        <w:jc w:val="both"/>
        <w:rPr>
          <w:rFonts w:asciiTheme="majorBidi" w:hAnsiTheme="majorBidi" w:cstheme="majorBidi"/>
          <w:sz w:val="22"/>
          <w:szCs w:val="22"/>
          <w:lang w:val="lt-LT"/>
        </w:rPr>
      </w:pPr>
      <w:r w:rsidRPr="00A90FE5">
        <w:rPr>
          <w:rFonts w:asciiTheme="majorBidi" w:hAnsiTheme="majorBidi" w:cstheme="majorBidi"/>
          <w:b/>
          <w:bCs/>
          <w:sz w:val="22"/>
          <w:szCs w:val="22"/>
          <w:lang w:val="lt-LT"/>
        </w:rPr>
        <w:t>[1] https://eur-lex.europa.eu/legal-content/LT/TXT/?uri=CELEX%3A02014R0833-20220413</w:t>
      </w:r>
    </w:p>
    <w:p w14:paraId="1A99D548" w14:textId="77777777" w:rsidR="00F02E82" w:rsidRPr="00A90FE5" w:rsidRDefault="00BB79C5">
      <w:pPr>
        <w:pStyle w:val="NormalWeb"/>
        <w:spacing w:before="0" w:beforeAutospacing="0" w:after="0" w:afterAutospacing="0"/>
        <w:jc w:val="both"/>
        <w:rPr>
          <w:rFonts w:asciiTheme="majorBidi" w:hAnsiTheme="majorBidi" w:cstheme="majorBidi"/>
          <w:b/>
          <w:bCs/>
          <w:sz w:val="22"/>
          <w:szCs w:val="22"/>
          <w:lang w:val="lt-LT"/>
        </w:rPr>
      </w:pPr>
      <w:r w:rsidRPr="00A90FE5">
        <w:rPr>
          <w:rFonts w:asciiTheme="majorBidi" w:hAnsiTheme="majorBidi" w:cstheme="majorBidi"/>
          <w:b/>
          <w:bCs/>
          <w:sz w:val="22"/>
          <w:szCs w:val="22"/>
          <w:lang w:val="lt-LT"/>
        </w:rPr>
        <w:t>[2] https://eur-lex.europa.eu/legal-content/LT/TXT/?uri=CELEX%3A32022R0576</w:t>
      </w:r>
    </w:p>
    <w:p w14:paraId="1A97E5E7" w14:textId="77777777" w:rsidR="00F02E82" w:rsidRPr="00A90FE5" w:rsidRDefault="00BB79C5">
      <w:pPr>
        <w:pStyle w:val="NormalWeb"/>
        <w:spacing w:before="0" w:beforeAutospacing="0" w:after="0" w:afterAutospacing="0"/>
        <w:jc w:val="both"/>
        <w:rPr>
          <w:rFonts w:asciiTheme="majorBidi" w:hAnsiTheme="majorBidi" w:cstheme="majorBidi"/>
          <w:b/>
          <w:bCs/>
          <w:sz w:val="22"/>
          <w:szCs w:val="22"/>
          <w:lang w:val="lt-LT"/>
        </w:rPr>
      </w:pPr>
      <w:r w:rsidRPr="00A90FE5">
        <w:rPr>
          <w:rFonts w:asciiTheme="majorBidi" w:hAnsiTheme="majorBidi" w:cstheme="majorBidi"/>
          <w:b/>
          <w:bCs/>
          <w:sz w:val="22"/>
          <w:szCs w:val="22"/>
          <w:lang w:val="lt-LT"/>
        </w:rPr>
        <w:t>[3] https://eur-lex.europa.eu/legal-content/LT/TXT/?uri=CELEX%3A02014R0269-20220421</w:t>
      </w:r>
    </w:p>
    <w:p w14:paraId="505B91FA" w14:textId="3DB7E138" w:rsidR="00034309" w:rsidRPr="00A90FE5" w:rsidRDefault="00BB79C5">
      <w:pPr>
        <w:pStyle w:val="NormalWeb"/>
        <w:spacing w:before="0" w:beforeAutospacing="0" w:after="0" w:afterAutospacing="0"/>
        <w:jc w:val="both"/>
        <w:rPr>
          <w:rFonts w:asciiTheme="majorBidi" w:hAnsiTheme="majorBidi" w:cstheme="majorBidi"/>
          <w:b/>
          <w:bCs/>
          <w:sz w:val="22"/>
          <w:szCs w:val="22"/>
          <w:lang w:val="lt-LT"/>
        </w:rPr>
      </w:pPr>
      <w:r w:rsidRPr="00A90FE5">
        <w:rPr>
          <w:rFonts w:asciiTheme="majorBidi" w:hAnsiTheme="majorBidi" w:cstheme="majorBidi"/>
          <w:b/>
          <w:bCs/>
          <w:sz w:val="22"/>
          <w:szCs w:val="22"/>
          <w:lang w:val="lt-LT"/>
        </w:rPr>
        <w:t>[4] </w:t>
      </w:r>
      <w:hyperlink r:id="rId10" w:history="1">
        <w:r w:rsidR="00034309" w:rsidRPr="00A90FE5">
          <w:rPr>
            <w:rStyle w:val="Hyperlink"/>
            <w:rFonts w:asciiTheme="majorBidi" w:hAnsiTheme="majorBidi" w:cstheme="majorBidi"/>
            <w:b/>
            <w:bCs/>
            <w:sz w:val="22"/>
            <w:szCs w:val="22"/>
            <w:lang w:val="lt-LT"/>
          </w:rPr>
          <w:t>https://eur-lex.europa.eu/legal-content/LT/TXT/HTML/?uri=CELEX:32022R0581&amp;from=LT</w:t>
        </w:r>
      </w:hyperlink>
    </w:p>
    <w:p w14:paraId="57816F3B" w14:textId="77777777" w:rsidR="00034309" w:rsidRPr="00A90FE5" w:rsidRDefault="00034309">
      <w:pPr>
        <w:rPr>
          <w:rFonts w:asciiTheme="majorBidi" w:hAnsiTheme="majorBidi" w:cstheme="majorBidi"/>
          <w:b/>
          <w:bCs/>
          <w:sz w:val="22"/>
          <w:szCs w:val="22"/>
          <w:lang w:val="lt-LT"/>
        </w:rPr>
      </w:pPr>
      <w:r w:rsidRPr="00A90FE5">
        <w:rPr>
          <w:rFonts w:asciiTheme="majorBidi" w:hAnsiTheme="majorBidi" w:cstheme="majorBidi"/>
          <w:b/>
          <w:bCs/>
          <w:sz w:val="22"/>
          <w:szCs w:val="22"/>
          <w:lang w:val="lt-LT"/>
        </w:rPr>
        <w:br w:type="page"/>
      </w:r>
    </w:p>
    <w:p w14:paraId="321F9F61" w14:textId="77777777" w:rsidR="00F02E82" w:rsidRPr="00A90FE5" w:rsidRDefault="00F02E82">
      <w:pPr>
        <w:pStyle w:val="NormalWeb"/>
        <w:spacing w:before="0" w:beforeAutospacing="0" w:after="0" w:afterAutospacing="0"/>
        <w:jc w:val="both"/>
        <w:rPr>
          <w:rFonts w:asciiTheme="majorBidi" w:hAnsiTheme="majorBidi" w:cstheme="majorBidi"/>
          <w:b/>
          <w:bCs/>
          <w:sz w:val="22"/>
          <w:szCs w:val="22"/>
          <w:lang w:val="lt-LT"/>
        </w:rPr>
      </w:pPr>
    </w:p>
    <w:p w14:paraId="18C883A7" w14:textId="77777777" w:rsidR="00034309" w:rsidRPr="00A90FE5" w:rsidRDefault="00034309" w:rsidP="00034309">
      <w:pPr>
        <w:pStyle w:val="Heading2"/>
        <w:jc w:val="center"/>
        <w:divId w:val="499782014"/>
        <w:rPr>
          <w:rFonts w:asciiTheme="majorBidi" w:eastAsia="Times New Roman" w:hAnsiTheme="majorBidi" w:cstheme="majorBidi"/>
          <w:sz w:val="22"/>
          <w:szCs w:val="22"/>
          <w:lang w:val="lt-LT"/>
        </w:rPr>
      </w:pPr>
      <w:r w:rsidRPr="00A90FE5">
        <w:rPr>
          <w:rStyle w:val="value"/>
          <w:rFonts w:asciiTheme="majorBidi" w:eastAsia="Times New Roman" w:hAnsiTheme="majorBidi" w:cstheme="majorBidi"/>
          <w:sz w:val="22"/>
          <w:szCs w:val="22"/>
          <w:lang w:val="lt-LT"/>
        </w:rPr>
        <w:t>1-os pirkimo dalies pasiūlymo priedas Nr. 1</w:t>
      </w:r>
      <w:r w:rsidRPr="00A90FE5">
        <w:rPr>
          <w:rFonts w:asciiTheme="majorBidi" w:eastAsia="Times New Roman" w:hAnsiTheme="majorBidi" w:cstheme="majorBidi"/>
          <w:sz w:val="22"/>
          <w:szCs w:val="22"/>
          <w:lang w:val="lt-LT"/>
        </w:rPr>
        <w:t>.</w:t>
      </w:r>
    </w:p>
    <w:p w14:paraId="5F6F53D7" w14:textId="77777777" w:rsidR="00034309" w:rsidRPr="00A90FE5" w:rsidRDefault="00034309" w:rsidP="00034309">
      <w:pPr>
        <w:pStyle w:val="NormalWeb"/>
        <w:jc w:val="right"/>
        <w:divId w:val="499782014"/>
        <w:rPr>
          <w:rFonts w:asciiTheme="majorBidi" w:hAnsiTheme="majorBidi" w:cstheme="majorBidi"/>
          <w:sz w:val="22"/>
          <w:szCs w:val="22"/>
          <w:lang w:val="lt-LT"/>
        </w:rPr>
      </w:pPr>
      <w:r w:rsidRPr="00A90FE5">
        <w:rPr>
          <w:rStyle w:val="Emphasis"/>
          <w:rFonts w:asciiTheme="majorBidi" w:hAnsiTheme="majorBidi" w:cstheme="majorBidi"/>
          <w:sz w:val="22"/>
          <w:szCs w:val="22"/>
          <w:lang w:val="lt-LT"/>
        </w:rPr>
        <w:t>{PAVYZDYS}</w:t>
      </w:r>
    </w:p>
    <w:p w14:paraId="4CF04575" w14:textId="77777777" w:rsidR="00034309" w:rsidRPr="00A90FE5" w:rsidRDefault="00034309" w:rsidP="00034309">
      <w:pPr>
        <w:pStyle w:val="NormalWeb"/>
        <w:divId w:val="499782014"/>
        <w:rPr>
          <w:rFonts w:asciiTheme="majorBidi" w:hAnsiTheme="majorBidi" w:cstheme="majorBidi"/>
          <w:sz w:val="22"/>
          <w:szCs w:val="22"/>
          <w:lang w:val="lt-LT"/>
        </w:rPr>
      </w:pPr>
      <w:r w:rsidRPr="00A90FE5">
        <w:rPr>
          <w:rStyle w:val="Emphasis"/>
          <w:rFonts w:asciiTheme="majorBidi" w:hAnsiTheme="majorBidi" w:cstheme="majorBidi"/>
          <w:sz w:val="22"/>
          <w:szCs w:val="22"/>
          <w:lang w:val="lt-LT"/>
        </w:rPr>
        <w:t>{Tiekėjo pavadinimas}</w:t>
      </w:r>
    </w:p>
    <w:p w14:paraId="38A577FD" w14:textId="77777777" w:rsidR="00034309" w:rsidRPr="00A90FE5" w:rsidRDefault="00034309" w:rsidP="00034309">
      <w:pPr>
        <w:pStyle w:val="NormalWeb"/>
        <w:divId w:val="499782014"/>
        <w:rPr>
          <w:rFonts w:asciiTheme="majorBidi" w:hAnsiTheme="majorBidi" w:cstheme="majorBidi"/>
          <w:sz w:val="22"/>
          <w:szCs w:val="22"/>
          <w:lang w:val="lt-LT"/>
        </w:rPr>
      </w:pPr>
      <w:r w:rsidRPr="00A90FE5">
        <w:rPr>
          <w:rStyle w:val="value"/>
          <w:rFonts w:asciiTheme="majorBidi" w:hAnsiTheme="majorBidi" w:cstheme="majorBidi"/>
          <w:sz w:val="22"/>
          <w:szCs w:val="22"/>
          <w:lang w:val="lt-LT"/>
        </w:rPr>
        <w:t>VĮ Ignalinos atominė elektrinė</w:t>
      </w:r>
    </w:p>
    <w:p w14:paraId="3EF9009F" w14:textId="77777777" w:rsidR="00034309" w:rsidRPr="00A90FE5" w:rsidRDefault="00034309" w:rsidP="00034309">
      <w:pPr>
        <w:pStyle w:val="Heading1"/>
        <w:jc w:val="center"/>
        <w:divId w:val="499782014"/>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TIEKĖJO DEKLARACIJA</w:t>
      </w:r>
    </w:p>
    <w:p w14:paraId="7199BA30" w14:textId="77777777" w:rsidR="00034309" w:rsidRPr="00A90FE5" w:rsidRDefault="00034309" w:rsidP="00034309">
      <w:pPr>
        <w:pStyle w:val="NormalWeb"/>
        <w:jc w:val="center"/>
        <w:divId w:val="499782014"/>
        <w:rPr>
          <w:rFonts w:asciiTheme="majorBidi" w:hAnsiTheme="majorBidi" w:cstheme="majorBidi"/>
          <w:sz w:val="22"/>
          <w:szCs w:val="22"/>
          <w:lang w:val="lt-LT"/>
        </w:rPr>
      </w:pPr>
      <w:r w:rsidRPr="00A90FE5">
        <w:rPr>
          <w:rFonts w:asciiTheme="majorBidi" w:hAnsiTheme="majorBidi" w:cstheme="majorBidi"/>
          <w:sz w:val="22"/>
          <w:szCs w:val="22"/>
          <w:lang w:val="lt-LT"/>
        </w:rPr>
        <w:t>{data}</w:t>
      </w:r>
    </w:p>
    <w:p w14:paraId="3188A8E4" w14:textId="77777777" w:rsidR="00034309" w:rsidRPr="00A90FE5" w:rsidRDefault="00034309" w:rsidP="00034309">
      <w:pPr>
        <w:pStyle w:val="NormalWeb"/>
        <w:jc w:val="center"/>
        <w:divId w:val="499782014"/>
        <w:rPr>
          <w:rFonts w:asciiTheme="majorBidi" w:hAnsiTheme="majorBidi" w:cstheme="majorBidi"/>
          <w:sz w:val="22"/>
          <w:szCs w:val="22"/>
          <w:lang w:val="lt-LT"/>
        </w:rPr>
      </w:pPr>
      <w:r w:rsidRPr="00A90FE5">
        <w:rPr>
          <w:rFonts w:asciiTheme="majorBidi" w:hAnsiTheme="majorBidi" w:cstheme="majorBidi"/>
          <w:sz w:val="22"/>
          <w:szCs w:val="22"/>
          <w:lang w:val="lt-LT"/>
        </w:rPr>
        <w:t> </w:t>
      </w:r>
    </w:p>
    <w:p w14:paraId="62C40A91" w14:textId="77777777" w:rsidR="00034309" w:rsidRPr="00A90FE5" w:rsidRDefault="00034309" w:rsidP="00034309">
      <w:pPr>
        <w:pStyle w:val="NormalWeb"/>
        <w:jc w:val="both"/>
        <w:divId w:val="499782014"/>
        <w:rPr>
          <w:rFonts w:asciiTheme="majorBidi" w:hAnsiTheme="majorBidi" w:cstheme="majorBidi"/>
          <w:sz w:val="22"/>
          <w:szCs w:val="22"/>
          <w:lang w:val="lt-LT"/>
        </w:rPr>
      </w:pPr>
      <w:r w:rsidRPr="00A90FE5">
        <w:rPr>
          <w:rFonts w:asciiTheme="majorBidi" w:hAnsiTheme="majorBidi" w:cstheme="majorBidi"/>
          <w:sz w:val="22"/>
          <w:szCs w:val="22"/>
          <w:lang w:val="lt-LT"/>
        </w:rPr>
        <w:t>Patvirtinu, kad  </w:t>
      </w:r>
      <w:r w:rsidRPr="00A90FE5">
        <w:rPr>
          <w:rStyle w:val="Emphasis"/>
          <w:rFonts w:asciiTheme="majorBidi" w:hAnsiTheme="majorBidi" w:cstheme="majorBidi"/>
          <w:sz w:val="22"/>
          <w:szCs w:val="22"/>
          <w:lang w:val="lt-LT"/>
        </w:rPr>
        <w:t>{tiekėjo pavadinimas}</w:t>
      </w:r>
      <w:r w:rsidRPr="00A90FE5">
        <w:rPr>
          <w:rFonts w:asciiTheme="majorBidi" w:hAnsiTheme="majorBidi" w:cstheme="majorBidi"/>
          <w:sz w:val="22"/>
          <w:szCs w:val="22"/>
          <w:lang w:val="lt-LT"/>
        </w:rPr>
        <w:t>  ir pasiūlyme pirkimui „</w:t>
      </w:r>
      <w:r w:rsidRPr="00A90FE5">
        <w:rPr>
          <w:rStyle w:val="value"/>
          <w:rFonts w:asciiTheme="majorBidi" w:hAnsiTheme="majorBidi" w:cstheme="majorBidi"/>
          <w:sz w:val="22"/>
          <w:szCs w:val="22"/>
          <w:lang w:val="lt-LT"/>
        </w:rPr>
        <w:t xml:space="preserve">Sveikatos draudimo paslaugos </w:t>
      </w:r>
      <w:r w:rsidRPr="00A90FE5">
        <w:rPr>
          <w:rFonts w:asciiTheme="majorBidi" w:hAnsiTheme="majorBidi" w:cstheme="majorBidi"/>
          <w:sz w:val="22"/>
          <w:szCs w:val="22"/>
          <w:lang w:val="lt-LT"/>
        </w:rPr>
        <w:t>“ siūlomos prekės / paslaugos (jei taikoma) netenkina pasiūlymo atmetimo kriterijų, tai yra:</w:t>
      </w:r>
    </w:p>
    <w:p w14:paraId="15D6516B" w14:textId="77777777" w:rsidR="00034309" w:rsidRPr="00A90FE5" w:rsidRDefault="00034309" w:rsidP="00034309">
      <w:pPr>
        <w:numPr>
          <w:ilvl w:val="0"/>
          <w:numId w:val="2"/>
        </w:numPr>
        <w:spacing w:before="100" w:beforeAutospacing="1" w:after="100" w:afterAutospacing="1"/>
        <w:jc w:val="both"/>
        <w:divId w:val="499782014"/>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59FE2932" w14:textId="77777777" w:rsidR="00034309" w:rsidRPr="00A90FE5" w:rsidRDefault="00034309" w:rsidP="00034309">
      <w:pPr>
        <w:numPr>
          <w:ilvl w:val="0"/>
          <w:numId w:val="2"/>
        </w:numPr>
        <w:spacing w:before="100" w:beforeAutospacing="1" w:after="100" w:afterAutospacing="1"/>
        <w:jc w:val="both"/>
        <w:divId w:val="499782014"/>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067F4D44" w14:textId="77777777" w:rsidR="00034309" w:rsidRPr="00A90FE5" w:rsidRDefault="00034309" w:rsidP="00034309">
      <w:pPr>
        <w:numPr>
          <w:ilvl w:val="0"/>
          <w:numId w:val="2"/>
        </w:numPr>
        <w:spacing w:before="100" w:beforeAutospacing="1" w:after="100" w:afterAutospacing="1"/>
        <w:jc w:val="both"/>
        <w:divId w:val="499782014"/>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5CC3E4F8" w14:textId="77777777" w:rsidR="00034309" w:rsidRPr="00A90FE5" w:rsidRDefault="00034309" w:rsidP="00034309">
      <w:pPr>
        <w:numPr>
          <w:ilvl w:val="0"/>
          <w:numId w:val="2"/>
        </w:numPr>
        <w:spacing w:before="100" w:beforeAutospacing="1" w:after="100" w:afterAutospacing="1"/>
        <w:jc w:val="both"/>
        <w:divId w:val="499782014"/>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6233F1EE" w14:textId="77777777" w:rsidR="00034309" w:rsidRPr="00A90FE5" w:rsidRDefault="00034309" w:rsidP="00034309">
      <w:pPr>
        <w:numPr>
          <w:ilvl w:val="0"/>
          <w:numId w:val="2"/>
        </w:numPr>
        <w:spacing w:before="100" w:beforeAutospacing="1" w:after="100" w:afterAutospacing="1"/>
        <w:jc w:val="both"/>
        <w:divId w:val="499782014"/>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1 ir 2 papunkčiuose nurodyti subjektai neturi interesų, galinčių kelti grėsmę nacionaliniam saugumui.</w:t>
      </w:r>
    </w:p>
    <w:p w14:paraId="7DD5309E" w14:textId="77777777" w:rsidR="00034309" w:rsidRPr="00A90FE5" w:rsidRDefault="00034309" w:rsidP="00034309">
      <w:pPr>
        <w:numPr>
          <w:ilvl w:val="0"/>
          <w:numId w:val="2"/>
        </w:numPr>
        <w:spacing w:before="100" w:beforeAutospacing="1" w:after="100" w:afterAutospacing="1"/>
        <w:jc w:val="both"/>
        <w:divId w:val="499782014"/>
        <w:rPr>
          <w:rFonts w:asciiTheme="majorBidi" w:eastAsia="Times New Roman" w:hAnsiTheme="majorBidi" w:cstheme="majorBidi"/>
          <w:sz w:val="22"/>
          <w:szCs w:val="22"/>
          <w:lang w:val="lt-LT"/>
        </w:rPr>
      </w:pPr>
      <w:r w:rsidRPr="00A90FE5">
        <w:rPr>
          <w:rFonts w:asciiTheme="majorBidi" w:eastAsia="Times New Roman" w:hAnsiTheme="majorBidi" w:cstheme="majorBidi"/>
          <w:sz w:val="22"/>
          <w:szCs w:val="22"/>
          <w:lang w:val="lt-LT"/>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76B71295" w14:textId="77777777" w:rsidR="00034309" w:rsidRDefault="00034309" w:rsidP="00034309">
      <w:pPr>
        <w:pStyle w:val="NormalWeb"/>
        <w:divId w:val="499782014"/>
        <w:rPr>
          <w:rFonts w:asciiTheme="majorBidi" w:hAnsiTheme="majorBidi" w:cstheme="majorBidi"/>
          <w:sz w:val="22"/>
          <w:szCs w:val="22"/>
          <w:lang w:val="lt-LT"/>
        </w:rPr>
      </w:pPr>
      <w:r w:rsidRPr="00A90FE5">
        <w:rPr>
          <w:rFonts w:asciiTheme="majorBidi" w:hAnsiTheme="majorBidi" w:cstheme="majorBidi"/>
          <w:sz w:val="22"/>
          <w:szCs w:val="22"/>
          <w:lang w:val="lt-LT"/>
        </w:rPr>
        <w:t>*Valstybių ar teritorijų, su kuriomis susijusiems viešųjų pirkimų pasiūlymams taikomos Lietuvos Respublikos viešųjų pirkimų įstatymo 45 straipsnio 2</w:t>
      </w:r>
      <w:r w:rsidRPr="00A90FE5">
        <w:rPr>
          <w:rFonts w:asciiTheme="majorBidi" w:hAnsiTheme="majorBidi" w:cstheme="majorBidi"/>
          <w:sz w:val="22"/>
          <w:szCs w:val="22"/>
          <w:vertAlign w:val="superscript"/>
          <w:lang w:val="lt-LT"/>
        </w:rPr>
        <w:t>1</w:t>
      </w:r>
      <w:r w:rsidRPr="00A90FE5">
        <w:rPr>
          <w:rFonts w:asciiTheme="majorBidi" w:hAnsiTheme="majorBidi" w:cstheme="majorBidi"/>
          <w:sz w:val="22"/>
          <w:szCs w:val="22"/>
          <w:lang w:val="lt-LT"/>
        </w:rPr>
        <w:t xml:space="preserve"> dalies nuostatos, sąrašas:</w:t>
      </w:r>
    </w:p>
    <w:p w14:paraId="4EA1A0C8" w14:textId="77777777" w:rsidR="00A90FE5" w:rsidRPr="00A90FE5" w:rsidRDefault="00A90FE5" w:rsidP="00034309">
      <w:pPr>
        <w:pStyle w:val="NormalWeb"/>
        <w:divId w:val="499782014"/>
        <w:rPr>
          <w:rFonts w:asciiTheme="majorBidi" w:hAnsiTheme="majorBidi" w:cstheme="majorBidi"/>
          <w:sz w:val="22"/>
          <w:szCs w:val="22"/>
          <w:lang w:val="lt-LT"/>
        </w:rPr>
      </w:pPr>
    </w:p>
    <w:p w14:paraId="6850E1A0" w14:textId="77777777" w:rsidR="00034309" w:rsidRPr="00A90FE5" w:rsidRDefault="00034309" w:rsidP="00034309">
      <w:pPr>
        <w:numPr>
          <w:ilvl w:val="0"/>
          <w:numId w:val="3"/>
        </w:numPr>
        <w:spacing w:before="100" w:beforeAutospacing="1" w:after="100" w:afterAutospacing="1"/>
        <w:divId w:val="499782014"/>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Rusijos Federacija.</w:t>
      </w:r>
    </w:p>
    <w:p w14:paraId="01ECAEF0" w14:textId="77777777" w:rsidR="00034309" w:rsidRPr="00A90FE5" w:rsidRDefault="00034309" w:rsidP="00034309">
      <w:pPr>
        <w:numPr>
          <w:ilvl w:val="0"/>
          <w:numId w:val="3"/>
        </w:numPr>
        <w:spacing w:before="100" w:beforeAutospacing="1" w:after="100" w:afterAutospacing="1"/>
        <w:divId w:val="499782014"/>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Baltarusijos Respublika.</w:t>
      </w:r>
    </w:p>
    <w:p w14:paraId="6FFFF1AB" w14:textId="77777777" w:rsidR="00034309" w:rsidRPr="00A90FE5" w:rsidRDefault="00034309" w:rsidP="00034309">
      <w:pPr>
        <w:numPr>
          <w:ilvl w:val="0"/>
          <w:numId w:val="3"/>
        </w:numPr>
        <w:spacing w:before="100" w:beforeAutospacing="1" w:after="100" w:afterAutospacing="1"/>
        <w:divId w:val="499782014"/>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Rusijos Federacijos aneksuotas Krymas.</w:t>
      </w:r>
    </w:p>
    <w:p w14:paraId="2BC576B2" w14:textId="77777777" w:rsidR="00034309" w:rsidRPr="00A90FE5" w:rsidRDefault="00034309" w:rsidP="00034309">
      <w:pPr>
        <w:numPr>
          <w:ilvl w:val="0"/>
          <w:numId w:val="3"/>
        </w:numPr>
        <w:spacing w:before="100" w:beforeAutospacing="1" w:after="100" w:afterAutospacing="1"/>
        <w:divId w:val="499782014"/>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Moldovos Respublikos Vyriausybės nekontroliuojama Padniestrės teritorija.</w:t>
      </w:r>
    </w:p>
    <w:p w14:paraId="51675751" w14:textId="77777777" w:rsidR="00034309" w:rsidRPr="00A90FE5" w:rsidRDefault="00034309" w:rsidP="00034309">
      <w:pPr>
        <w:numPr>
          <w:ilvl w:val="0"/>
          <w:numId w:val="3"/>
        </w:numPr>
        <w:spacing w:before="100" w:beforeAutospacing="1" w:after="100" w:afterAutospacing="1"/>
        <w:divId w:val="499782014"/>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lastRenderedPageBreak/>
        <w:t>Sakartvelo Vyriausybės nekontroliuojamos Abchazijos ir Pietų Osetijos teritorijos.</w:t>
      </w:r>
    </w:p>
    <w:tbl>
      <w:tblPr>
        <w:tblW w:w="5000" w:type="pct"/>
        <w:tblCellMar>
          <w:left w:w="0" w:type="dxa"/>
          <w:right w:w="0" w:type="dxa"/>
        </w:tblCellMar>
        <w:tblLook w:val="04A0" w:firstRow="1" w:lastRow="0" w:firstColumn="1" w:lastColumn="0" w:noHBand="0" w:noVBand="1"/>
      </w:tblPr>
      <w:tblGrid>
        <w:gridCol w:w="3084"/>
        <w:gridCol w:w="386"/>
        <w:gridCol w:w="2699"/>
        <w:gridCol w:w="386"/>
        <w:gridCol w:w="3084"/>
      </w:tblGrid>
      <w:tr w:rsidR="00034309" w:rsidRPr="00A90FE5" w14:paraId="05558DAA" w14:textId="77777777" w:rsidTr="00034309">
        <w:trPr>
          <w:divId w:val="499782014"/>
        </w:trPr>
        <w:tc>
          <w:tcPr>
            <w:tcW w:w="0" w:type="auto"/>
            <w:vAlign w:val="center"/>
            <w:hideMark/>
          </w:tcPr>
          <w:p w14:paraId="048D914D" w14:textId="77777777" w:rsidR="00034309" w:rsidRPr="00A90FE5" w:rsidRDefault="00034309" w:rsidP="00FC051C">
            <w:pPr>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 </w:t>
            </w:r>
          </w:p>
        </w:tc>
        <w:tc>
          <w:tcPr>
            <w:tcW w:w="0" w:type="auto"/>
            <w:vAlign w:val="center"/>
            <w:hideMark/>
          </w:tcPr>
          <w:p w14:paraId="460BE667" w14:textId="77777777" w:rsidR="00034309" w:rsidRPr="00A90FE5" w:rsidRDefault="00034309" w:rsidP="00FC051C">
            <w:pPr>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 </w:t>
            </w:r>
          </w:p>
        </w:tc>
        <w:tc>
          <w:tcPr>
            <w:tcW w:w="0" w:type="auto"/>
            <w:vAlign w:val="center"/>
            <w:hideMark/>
          </w:tcPr>
          <w:p w14:paraId="5192D66F" w14:textId="77777777" w:rsidR="00034309" w:rsidRPr="00A90FE5" w:rsidRDefault="00034309" w:rsidP="00FC051C">
            <w:pPr>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 </w:t>
            </w:r>
          </w:p>
        </w:tc>
        <w:tc>
          <w:tcPr>
            <w:tcW w:w="0" w:type="auto"/>
            <w:vAlign w:val="center"/>
            <w:hideMark/>
          </w:tcPr>
          <w:p w14:paraId="09393213" w14:textId="77777777" w:rsidR="00034309" w:rsidRPr="00A90FE5" w:rsidRDefault="00034309" w:rsidP="00FC051C">
            <w:pPr>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 </w:t>
            </w:r>
          </w:p>
        </w:tc>
        <w:tc>
          <w:tcPr>
            <w:tcW w:w="0" w:type="auto"/>
            <w:vAlign w:val="center"/>
            <w:hideMark/>
          </w:tcPr>
          <w:p w14:paraId="7242BCE5" w14:textId="77777777" w:rsidR="00034309" w:rsidRPr="00A90FE5" w:rsidRDefault="00034309" w:rsidP="00FC051C">
            <w:pPr>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 </w:t>
            </w:r>
          </w:p>
        </w:tc>
      </w:tr>
      <w:tr w:rsidR="00034309" w:rsidRPr="00A90FE5" w14:paraId="53EB1994" w14:textId="77777777" w:rsidTr="00034309">
        <w:trPr>
          <w:divId w:val="499782014"/>
          <w:trHeight w:val="72"/>
        </w:trPr>
        <w:tc>
          <w:tcPr>
            <w:tcW w:w="1600" w:type="pct"/>
            <w:tcBorders>
              <w:top w:val="dashed" w:sz="6" w:space="0" w:color="auto"/>
            </w:tcBorders>
            <w:vAlign w:val="center"/>
            <w:hideMark/>
          </w:tcPr>
          <w:p w14:paraId="3E285899" w14:textId="77777777" w:rsidR="00034309" w:rsidRPr="00A90FE5" w:rsidRDefault="00034309" w:rsidP="00FC051C">
            <w:pPr>
              <w:jc w:val="center"/>
              <w:rPr>
                <w:rFonts w:asciiTheme="majorBidi" w:eastAsia="Times New Roman" w:hAnsiTheme="majorBidi" w:cstheme="majorBidi"/>
                <w:sz w:val="22"/>
                <w:szCs w:val="22"/>
              </w:rPr>
            </w:pPr>
            <w:r w:rsidRPr="00A90FE5">
              <w:rPr>
                <w:rFonts w:asciiTheme="majorBidi" w:eastAsia="Times New Roman" w:hAnsiTheme="majorBidi" w:cstheme="majorBidi"/>
                <w:sz w:val="22"/>
                <w:szCs w:val="22"/>
                <w:vertAlign w:val="superscript"/>
              </w:rPr>
              <w:t>(įgalioto asmens pareigos)</w:t>
            </w:r>
          </w:p>
        </w:tc>
        <w:tc>
          <w:tcPr>
            <w:tcW w:w="200" w:type="pct"/>
            <w:vAlign w:val="center"/>
            <w:hideMark/>
          </w:tcPr>
          <w:p w14:paraId="2CDBB502" w14:textId="77777777" w:rsidR="00034309" w:rsidRPr="00A90FE5" w:rsidRDefault="00034309" w:rsidP="00FC051C">
            <w:pPr>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 </w:t>
            </w:r>
          </w:p>
        </w:tc>
        <w:tc>
          <w:tcPr>
            <w:tcW w:w="1400" w:type="pct"/>
            <w:tcBorders>
              <w:top w:val="dashed" w:sz="6" w:space="0" w:color="auto"/>
            </w:tcBorders>
            <w:vAlign w:val="center"/>
            <w:hideMark/>
          </w:tcPr>
          <w:p w14:paraId="03BBD5E3" w14:textId="77777777" w:rsidR="00034309" w:rsidRPr="00A90FE5" w:rsidRDefault="00034309" w:rsidP="00FC051C">
            <w:pPr>
              <w:jc w:val="center"/>
              <w:rPr>
                <w:rFonts w:asciiTheme="majorBidi" w:eastAsia="Times New Roman" w:hAnsiTheme="majorBidi" w:cstheme="majorBidi"/>
                <w:sz w:val="22"/>
                <w:szCs w:val="22"/>
              </w:rPr>
            </w:pPr>
            <w:r w:rsidRPr="00A90FE5">
              <w:rPr>
                <w:rFonts w:asciiTheme="majorBidi" w:eastAsia="Times New Roman" w:hAnsiTheme="majorBidi" w:cstheme="majorBidi"/>
                <w:sz w:val="22"/>
                <w:szCs w:val="22"/>
                <w:vertAlign w:val="superscript"/>
              </w:rPr>
              <w:t>(parašas)</w:t>
            </w:r>
          </w:p>
        </w:tc>
        <w:tc>
          <w:tcPr>
            <w:tcW w:w="200" w:type="pct"/>
            <w:vAlign w:val="center"/>
            <w:hideMark/>
          </w:tcPr>
          <w:p w14:paraId="580915DE" w14:textId="77777777" w:rsidR="00034309" w:rsidRPr="00A90FE5" w:rsidRDefault="00034309" w:rsidP="00FC051C">
            <w:pPr>
              <w:rPr>
                <w:rFonts w:asciiTheme="majorBidi" w:eastAsia="Times New Roman" w:hAnsiTheme="majorBidi" w:cstheme="majorBidi"/>
                <w:sz w:val="22"/>
                <w:szCs w:val="22"/>
              </w:rPr>
            </w:pPr>
            <w:r w:rsidRPr="00A90FE5">
              <w:rPr>
                <w:rFonts w:asciiTheme="majorBidi" w:eastAsia="Times New Roman" w:hAnsiTheme="majorBidi" w:cstheme="majorBidi"/>
                <w:sz w:val="22"/>
                <w:szCs w:val="22"/>
              </w:rPr>
              <w:t> </w:t>
            </w:r>
          </w:p>
        </w:tc>
        <w:tc>
          <w:tcPr>
            <w:tcW w:w="1600" w:type="pct"/>
            <w:tcBorders>
              <w:top w:val="dashed" w:sz="6" w:space="0" w:color="auto"/>
            </w:tcBorders>
            <w:vAlign w:val="center"/>
            <w:hideMark/>
          </w:tcPr>
          <w:p w14:paraId="6F98CC86" w14:textId="77777777" w:rsidR="00034309" w:rsidRPr="00A90FE5" w:rsidRDefault="00034309" w:rsidP="00FC051C">
            <w:pPr>
              <w:jc w:val="center"/>
              <w:rPr>
                <w:rFonts w:asciiTheme="majorBidi" w:eastAsia="Times New Roman" w:hAnsiTheme="majorBidi" w:cstheme="majorBidi"/>
                <w:sz w:val="22"/>
                <w:szCs w:val="22"/>
              </w:rPr>
            </w:pPr>
            <w:r w:rsidRPr="00A90FE5">
              <w:rPr>
                <w:rFonts w:asciiTheme="majorBidi" w:eastAsia="Times New Roman" w:hAnsiTheme="majorBidi" w:cstheme="majorBidi"/>
                <w:sz w:val="22"/>
                <w:szCs w:val="22"/>
                <w:vertAlign w:val="superscript"/>
              </w:rPr>
              <w:t>(vardas, pavardė)</w:t>
            </w:r>
          </w:p>
        </w:tc>
      </w:tr>
    </w:tbl>
    <w:p w14:paraId="2C668963" w14:textId="77DBBD45" w:rsidR="00F02E82" w:rsidRPr="00A90FE5" w:rsidRDefault="00BB79C5">
      <w:pPr>
        <w:pageBreakBefore/>
        <w:divId w:val="1234005347"/>
        <w:rPr>
          <w:rFonts w:asciiTheme="majorBidi" w:eastAsia="Times New Roman" w:hAnsiTheme="majorBidi" w:cstheme="majorBidi"/>
        </w:rPr>
      </w:pPr>
      <w:r w:rsidRPr="00A90FE5">
        <w:rPr>
          <w:rFonts w:asciiTheme="majorBidi" w:eastAsia="Times New Roman" w:hAnsiTheme="majorBidi" w:cstheme="majorBidi"/>
          <w:vanish/>
          <w:sz w:val="22"/>
          <w:szCs w:val="22"/>
        </w:rPr>
        <w:lastRenderedPageBreak/>
        <w:t> </w:t>
      </w:r>
      <w:r w:rsidRPr="00A90FE5">
        <w:rPr>
          <w:rFonts w:asciiTheme="majorBidi" w:eastAsia="Times New Roman" w:hAnsiTheme="majorBidi" w:cstheme="majorBidi"/>
          <w:vanish/>
        </w:rPr>
        <w:t> </w:t>
      </w:r>
    </w:p>
    <w:permEnd w:id="1262491887"/>
    <w:p w14:paraId="74B177CC" w14:textId="77777777" w:rsidR="00F02E82" w:rsidRPr="00A90FE5" w:rsidRDefault="00F02E82">
      <w:pPr>
        <w:rPr>
          <w:rFonts w:asciiTheme="majorBidi" w:eastAsia="Times New Roman" w:hAnsiTheme="majorBidi" w:cstheme="majorBidi"/>
        </w:rPr>
      </w:pPr>
    </w:p>
    <w:tbl>
      <w:tblPr>
        <w:tblW w:w="5000" w:type="pct"/>
        <w:tblInd w:w="21600" w:type="dxa"/>
        <w:tblCellMar>
          <w:left w:w="0" w:type="dxa"/>
          <w:right w:w="0" w:type="dxa"/>
        </w:tblCellMar>
        <w:tblLook w:val="04A0" w:firstRow="1" w:lastRow="0" w:firstColumn="1" w:lastColumn="0" w:noHBand="0" w:noVBand="1"/>
      </w:tblPr>
      <w:tblGrid>
        <w:gridCol w:w="9639"/>
      </w:tblGrid>
      <w:tr w:rsidR="00F02E82" w:rsidRPr="00A90FE5" w14:paraId="32A1BB7A" w14:textId="77777777">
        <w:tc>
          <w:tcPr>
            <w:tcW w:w="0" w:type="auto"/>
            <w:vAlign w:val="center"/>
            <w:hideMark/>
          </w:tcPr>
          <w:p w14:paraId="574DCF55" w14:textId="77777777" w:rsidR="00F02E82" w:rsidRPr="00A90FE5" w:rsidRDefault="00BB79C5">
            <w:pPr>
              <w:pStyle w:val="Header"/>
              <w:rPr>
                <w:rFonts w:asciiTheme="majorBidi" w:hAnsiTheme="majorBidi" w:cstheme="majorBidi"/>
              </w:rPr>
            </w:pPr>
            <w:r w:rsidRPr="00A90FE5">
              <w:rPr>
                <w:rFonts w:asciiTheme="majorBidi" w:hAnsiTheme="majorBidi" w:cstheme="majorBidi"/>
              </w:rPr>
              <w:t xml:space="preserve">T33388 </w:t>
            </w:r>
          </w:p>
          <w:p w14:paraId="5F17E464" w14:textId="77777777" w:rsidR="00F02E82" w:rsidRPr="00A90FE5" w:rsidRDefault="00BB79C5">
            <w:pPr>
              <w:pStyle w:val="Footer"/>
              <w:jc w:val="center"/>
              <w:rPr>
                <w:rFonts w:asciiTheme="majorBidi" w:hAnsiTheme="majorBidi" w:cstheme="majorBidi"/>
              </w:rPr>
            </w:pPr>
            <w:permStart w:id="190729341" w:edGrp="everyone"/>
            <w:r w:rsidRPr="00A90FE5">
              <w:rPr>
                <w:rFonts w:asciiTheme="majorBidi" w:hAnsiTheme="majorBidi" w:cstheme="majorBidi"/>
              </w:rPr>
              <w:t> </w:t>
            </w:r>
            <w:permEnd w:id="190729341"/>
          </w:p>
        </w:tc>
      </w:tr>
    </w:tbl>
    <w:p w14:paraId="01A2076C" w14:textId="77777777" w:rsidR="004E321D" w:rsidRPr="00A90FE5" w:rsidRDefault="004E321D">
      <w:pPr>
        <w:rPr>
          <w:rFonts w:asciiTheme="majorBidi" w:eastAsia="Times New Roman" w:hAnsiTheme="majorBidi" w:cstheme="majorBidi"/>
        </w:rPr>
      </w:pPr>
    </w:p>
    <w:sectPr w:rsidR="004E321D" w:rsidRPr="00A90FE5">
      <w:headerReference w:type="default" r:id="rId11"/>
      <w:footerReference w:type="default" r:id="rId12"/>
      <w:pgSz w:w="11907" w:h="16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4C9D6" w14:textId="77777777" w:rsidR="00C12B76" w:rsidRDefault="00C12B76">
      <w:r>
        <w:separator/>
      </w:r>
    </w:p>
  </w:endnote>
  <w:endnote w:type="continuationSeparator" w:id="0">
    <w:p w14:paraId="1C9BF579" w14:textId="77777777" w:rsidR="00C12B76" w:rsidRDefault="00C12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D64E" w14:textId="77777777" w:rsidR="00F02E82" w:rsidRDefault="00BB79C5">
    <w:pPr>
      <w:pStyle w:val="Footer"/>
      <w:jc w:val="center"/>
    </w:pPr>
    <w:permStart w:id="1669612610" w:edGrp="everyone"/>
    <w:r>
      <w:t> </w:t>
    </w:r>
    <w:permEnd w:id="16696126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7486" w14:textId="77777777" w:rsidR="00C12B76" w:rsidRDefault="00C12B76">
      <w:r>
        <w:separator/>
      </w:r>
    </w:p>
  </w:footnote>
  <w:footnote w:type="continuationSeparator" w:id="0">
    <w:p w14:paraId="5166D6DD" w14:textId="77777777" w:rsidR="00C12B76" w:rsidRDefault="00C12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28E2" w14:textId="77777777" w:rsidR="00F02E82" w:rsidRDefault="00BB79C5">
    <w:pPr>
      <w:pStyle w:val="Header"/>
    </w:pPr>
    <w:r>
      <w:t xml:space="preserve">T33388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3333A"/>
    <w:multiLevelType w:val="multilevel"/>
    <w:tmpl w:val="9DCC3BA0"/>
    <w:lvl w:ilvl="0">
      <w:start w:val="1"/>
      <w:numFmt w:val="decimal"/>
      <w:lvlText w:val="%1."/>
      <w:lvlJc w:val="right"/>
      <w:pPr>
        <w:ind w:left="7023" w:hanging="360"/>
      </w:pPr>
      <w:rPr>
        <w:rFonts w:asciiTheme="minorBidi" w:eastAsiaTheme="minorHAnsi" w:hAnsiTheme="minorBidi" w:cstheme="minorBidi" w:hint="default"/>
        <w:b w:val="0"/>
        <w:bCs w:val="0"/>
        <w:sz w:val="22"/>
        <w:szCs w:val="22"/>
      </w:rPr>
    </w:lvl>
    <w:lvl w:ilvl="1">
      <w:start w:val="1"/>
      <w:numFmt w:val="decimal"/>
      <w:isLgl/>
      <w:lvlText w:val="%1.%2."/>
      <w:lvlJc w:val="left"/>
      <w:pPr>
        <w:ind w:left="1830" w:hanging="480"/>
      </w:pPr>
      <w:rPr>
        <w:rFonts w:hint="default"/>
      </w:rPr>
    </w:lvl>
    <w:lvl w:ilvl="2">
      <w:start w:val="1"/>
      <w:numFmt w:val="decimal"/>
      <w:isLgl/>
      <w:lvlText w:val="%1.%2.%3."/>
      <w:lvlJc w:val="left"/>
      <w:pPr>
        <w:ind w:left="369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C142B7B"/>
    <w:multiLevelType w:val="multilevel"/>
    <w:tmpl w:val="A88C9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B0052A"/>
    <w:multiLevelType w:val="multilevel"/>
    <w:tmpl w:val="98928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396F14"/>
    <w:multiLevelType w:val="multilevel"/>
    <w:tmpl w:val="07745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827250">
    <w:abstractNumId w:val="3"/>
  </w:num>
  <w:num w:numId="2" w16cid:durableId="1676608726">
    <w:abstractNumId w:val="2"/>
  </w:num>
  <w:num w:numId="3" w16cid:durableId="1220901473">
    <w:abstractNumId w:val="1"/>
  </w:num>
  <w:num w:numId="4" w16cid:durableId="421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D45"/>
    <w:rsid w:val="00034309"/>
    <w:rsid w:val="00034DB8"/>
    <w:rsid w:val="00051A34"/>
    <w:rsid w:val="000629F6"/>
    <w:rsid w:val="000C5F6F"/>
    <w:rsid w:val="0013252C"/>
    <w:rsid w:val="0018209E"/>
    <w:rsid w:val="001B3AF4"/>
    <w:rsid w:val="001E5FE9"/>
    <w:rsid w:val="00201D30"/>
    <w:rsid w:val="002110F0"/>
    <w:rsid w:val="0023471E"/>
    <w:rsid w:val="0025026A"/>
    <w:rsid w:val="002546A6"/>
    <w:rsid w:val="002C4AAD"/>
    <w:rsid w:val="002E1BE0"/>
    <w:rsid w:val="00324960"/>
    <w:rsid w:val="00331D67"/>
    <w:rsid w:val="0043579F"/>
    <w:rsid w:val="004E321D"/>
    <w:rsid w:val="005527D1"/>
    <w:rsid w:val="00556E25"/>
    <w:rsid w:val="005E1BD0"/>
    <w:rsid w:val="006519A9"/>
    <w:rsid w:val="006C6526"/>
    <w:rsid w:val="006D5A33"/>
    <w:rsid w:val="006D7B27"/>
    <w:rsid w:val="00752863"/>
    <w:rsid w:val="00767087"/>
    <w:rsid w:val="0079683A"/>
    <w:rsid w:val="007B3B8A"/>
    <w:rsid w:val="007F4558"/>
    <w:rsid w:val="00822E59"/>
    <w:rsid w:val="00826BAE"/>
    <w:rsid w:val="0083124A"/>
    <w:rsid w:val="00851D45"/>
    <w:rsid w:val="00874215"/>
    <w:rsid w:val="008819A4"/>
    <w:rsid w:val="008B126F"/>
    <w:rsid w:val="009240BD"/>
    <w:rsid w:val="00926CBB"/>
    <w:rsid w:val="009504FD"/>
    <w:rsid w:val="00953757"/>
    <w:rsid w:val="00962EF9"/>
    <w:rsid w:val="009B0202"/>
    <w:rsid w:val="009D6785"/>
    <w:rsid w:val="00A01770"/>
    <w:rsid w:val="00A0338F"/>
    <w:rsid w:val="00A045A2"/>
    <w:rsid w:val="00A90FE5"/>
    <w:rsid w:val="00AD212A"/>
    <w:rsid w:val="00BB79C5"/>
    <w:rsid w:val="00BE75B7"/>
    <w:rsid w:val="00C0626D"/>
    <w:rsid w:val="00C12B76"/>
    <w:rsid w:val="00C14FDA"/>
    <w:rsid w:val="00C232DF"/>
    <w:rsid w:val="00C46750"/>
    <w:rsid w:val="00C51302"/>
    <w:rsid w:val="00CB703E"/>
    <w:rsid w:val="00D226D0"/>
    <w:rsid w:val="00D37E9C"/>
    <w:rsid w:val="00D85EEC"/>
    <w:rsid w:val="00D93351"/>
    <w:rsid w:val="00DB02AA"/>
    <w:rsid w:val="00DB41E5"/>
    <w:rsid w:val="00DC1285"/>
    <w:rsid w:val="00DF1C5D"/>
    <w:rsid w:val="00E04608"/>
    <w:rsid w:val="00E40F83"/>
    <w:rsid w:val="00E46671"/>
    <w:rsid w:val="00E6364A"/>
    <w:rsid w:val="00E74EF7"/>
    <w:rsid w:val="00ED628C"/>
    <w:rsid w:val="00F02E82"/>
    <w:rsid w:val="00F054D0"/>
    <w:rsid w:val="00F214F4"/>
    <w:rsid w:val="00F448EC"/>
    <w:rsid w:val="00F52863"/>
    <w:rsid w:val="00F75890"/>
    <w:rsid w:val="00FA3CCA"/>
    <w:rsid w:val="02BF78A1"/>
    <w:rsid w:val="046A4572"/>
    <w:rsid w:val="0BEF5891"/>
    <w:rsid w:val="0C1877F3"/>
    <w:rsid w:val="16D5AB4C"/>
    <w:rsid w:val="17104EF1"/>
    <w:rsid w:val="19867E8D"/>
    <w:rsid w:val="1C102270"/>
    <w:rsid w:val="1CE0FF84"/>
    <w:rsid w:val="1F111C71"/>
    <w:rsid w:val="231DA85D"/>
    <w:rsid w:val="2A114B66"/>
    <w:rsid w:val="2C3FFCF9"/>
    <w:rsid w:val="2C501198"/>
    <w:rsid w:val="2EF8EB35"/>
    <w:rsid w:val="2FDBDD3A"/>
    <w:rsid w:val="30C3EB63"/>
    <w:rsid w:val="3155C847"/>
    <w:rsid w:val="32BF3420"/>
    <w:rsid w:val="368F9615"/>
    <w:rsid w:val="393EA561"/>
    <w:rsid w:val="3A22ACDA"/>
    <w:rsid w:val="3D046039"/>
    <w:rsid w:val="41624D84"/>
    <w:rsid w:val="423283F8"/>
    <w:rsid w:val="473CE05E"/>
    <w:rsid w:val="48CD6037"/>
    <w:rsid w:val="4987F91E"/>
    <w:rsid w:val="50028101"/>
    <w:rsid w:val="5091CAEE"/>
    <w:rsid w:val="50E875D0"/>
    <w:rsid w:val="52477A9E"/>
    <w:rsid w:val="52671AE0"/>
    <w:rsid w:val="54D24ADF"/>
    <w:rsid w:val="5B2823BB"/>
    <w:rsid w:val="5F3F9AE6"/>
    <w:rsid w:val="605E16C5"/>
    <w:rsid w:val="638CA6D7"/>
    <w:rsid w:val="6A81A969"/>
    <w:rsid w:val="6F0EA43D"/>
    <w:rsid w:val="6F665DAB"/>
    <w:rsid w:val="71979903"/>
    <w:rsid w:val="7216C41E"/>
    <w:rsid w:val="785AB258"/>
    <w:rsid w:val="7A0D0FE6"/>
    <w:rsid w:val="7A10423A"/>
    <w:rsid w:val="7B9396C5"/>
    <w:rsid w:val="7C89A9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6182B"/>
  <w15:chartTrackingRefBased/>
  <w15:docId w15:val="{40219C46-9E40-4ECF-A5D7-78B0A9316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value">
    <w:name w:val="value"/>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pPr>
      <w:spacing w:before="100" w:beforeAutospacing="1" w:after="100" w:afterAutospacing="1"/>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spacing w:before="100" w:beforeAutospacing="1" w:after="100" w:afterAutospacing="1"/>
    </w:pPr>
  </w:style>
  <w:style w:type="character" w:customStyle="1" w:styleId="FooterChar">
    <w:name w:val="Footer Char"/>
    <w:basedOn w:val="DefaultParagraphFont"/>
    <w:link w:val="Footer"/>
    <w:uiPriority w:val="99"/>
    <w:rPr>
      <w:rFonts w:eastAsiaTheme="minorEastAsia"/>
      <w:sz w:val="24"/>
      <w:szCs w:val="24"/>
    </w:rPr>
  </w:style>
  <w:style w:type="character" w:customStyle="1" w:styleId="BodyTextChar">
    <w:name w:val="Body Text Char"/>
    <w:basedOn w:val="DefaultParagraphFont"/>
    <w:link w:val="BodyText"/>
    <w:rsid w:val="009B0202"/>
  </w:style>
  <w:style w:type="character" w:customStyle="1" w:styleId="Tablecaption">
    <w:name w:val="Table caption_"/>
    <w:basedOn w:val="DefaultParagraphFont"/>
    <w:link w:val="Tablecaption0"/>
    <w:rsid w:val="009B0202"/>
  </w:style>
  <w:style w:type="character" w:customStyle="1" w:styleId="Other">
    <w:name w:val="Other_"/>
    <w:basedOn w:val="DefaultParagraphFont"/>
    <w:link w:val="Other0"/>
    <w:rsid w:val="009B0202"/>
  </w:style>
  <w:style w:type="paragraph" w:styleId="BodyText">
    <w:name w:val="Body Text"/>
    <w:basedOn w:val="Normal"/>
    <w:link w:val="BodyTextChar"/>
    <w:qFormat/>
    <w:rsid w:val="009B0202"/>
    <w:pPr>
      <w:widowControl w:val="0"/>
      <w:spacing w:after="200" w:line="283" w:lineRule="auto"/>
    </w:pPr>
    <w:rPr>
      <w:rFonts w:eastAsia="Times New Roman"/>
      <w:sz w:val="20"/>
      <w:szCs w:val="20"/>
    </w:rPr>
  </w:style>
  <w:style w:type="character" w:customStyle="1" w:styleId="BodyTextChar1">
    <w:name w:val="Body Text Char1"/>
    <w:basedOn w:val="DefaultParagraphFont"/>
    <w:uiPriority w:val="99"/>
    <w:semiHidden/>
    <w:rsid w:val="009B0202"/>
    <w:rPr>
      <w:rFonts w:eastAsiaTheme="minorEastAsia"/>
      <w:sz w:val="24"/>
      <w:szCs w:val="24"/>
    </w:rPr>
  </w:style>
  <w:style w:type="paragraph" w:customStyle="1" w:styleId="Tablecaption0">
    <w:name w:val="Table caption"/>
    <w:basedOn w:val="Normal"/>
    <w:link w:val="Tablecaption"/>
    <w:rsid w:val="009B0202"/>
    <w:pPr>
      <w:widowControl w:val="0"/>
    </w:pPr>
    <w:rPr>
      <w:rFonts w:eastAsia="Times New Roman"/>
      <w:sz w:val="20"/>
      <w:szCs w:val="20"/>
    </w:rPr>
  </w:style>
  <w:style w:type="paragraph" w:customStyle="1" w:styleId="Other0">
    <w:name w:val="Other"/>
    <w:basedOn w:val="Normal"/>
    <w:link w:val="Other"/>
    <w:rsid w:val="009B0202"/>
    <w:pPr>
      <w:widowControl w:val="0"/>
      <w:spacing w:after="200" w:line="283" w:lineRule="auto"/>
    </w:pPr>
    <w:rPr>
      <w:rFonts w:eastAsia="Times New Roman"/>
      <w:sz w:val="20"/>
      <w:szCs w:val="20"/>
    </w:rPr>
  </w:style>
  <w:style w:type="paragraph" w:styleId="ListParagraph">
    <w:name w:val="List Paragraph"/>
    <w:aliases w:val="Buletai,Bullet EY,List Paragraph21,List Paragraph2,lp1,Bullet 1,Use Case List Paragraph,Numbering,ERP-List Paragraph,List Paragraph11,List Paragraph111,Paragraph,List Paragraph Red,Table of contents numbered,Medium Grid 1 - Accent 21"/>
    <w:basedOn w:val="Normal"/>
    <w:link w:val="ListParagraphChar"/>
    <w:qFormat/>
    <w:rsid w:val="00E74EF7"/>
    <w:pPr>
      <w:spacing w:after="200" w:line="276" w:lineRule="auto"/>
      <w:ind w:left="720"/>
      <w:contextualSpacing/>
    </w:pPr>
    <w:rPr>
      <w:rFonts w:asciiTheme="minorHAnsi" w:eastAsiaTheme="minorHAnsi" w:hAnsiTheme="minorHAnsi" w:cstheme="minorBidi"/>
      <w:sz w:val="22"/>
      <w:szCs w:val="22"/>
      <w:lang w:val="lt-LT"/>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
    <w:basedOn w:val="DefaultParagraphFont"/>
    <w:link w:val="ListParagraph"/>
    <w:qFormat/>
    <w:locked/>
    <w:rsid w:val="00E74EF7"/>
    <w:rPr>
      <w:rFonts w:asciiTheme="minorHAnsi" w:eastAsiaTheme="minorHAnsi" w:hAnsiTheme="minorHAnsi" w:cstheme="minorBidi"/>
      <w:sz w:val="22"/>
      <w:szCs w:val="22"/>
      <w:lang w:val="lt-LT"/>
    </w:rPr>
  </w:style>
  <w:style w:type="paragraph" w:styleId="Revision">
    <w:name w:val="Revision"/>
    <w:hidden/>
    <w:uiPriority w:val="99"/>
    <w:semiHidden/>
    <w:rsid w:val="00752863"/>
    <w:rPr>
      <w:rFonts w:eastAsiaTheme="minorEastAsia"/>
      <w:sz w:val="24"/>
      <w:szCs w:val="24"/>
    </w:rPr>
  </w:style>
  <w:style w:type="character" w:styleId="Hyperlink">
    <w:name w:val="Hyperlink"/>
    <w:basedOn w:val="DefaultParagraphFont"/>
    <w:uiPriority w:val="99"/>
    <w:unhideWhenUsed/>
    <w:rsid w:val="00034309"/>
    <w:rPr>
      <w:color w:val="467886" w:themeColor="hyperlink"/>
      <w:u w:val="single"/>
    </w:rPr>
  </w:style>
  <w:style w:type="character" w:styleId="UnresolvedMention">
    <w:name w:val="Unresolved Mention"/>
    <w:basedOn w:val="DefaultParagraphFont"/>
    <w:uiPriority w:val="99"/>
    <w:semiHidden/>
    <w:unhideWhenUsed/>
    <w:rsid w:val="00034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55667">
      <w:marLeft w:val="0"/>
      <w:marRight w:val="0"/>
      <w:marTop w:val="0"/>
      <w:marBottom w:val="300"/>
      <w:divBdr>
        <w:top w:val="none" w:sz="0" w:space="0" w:color="auto"/>
        <w:left w:val="none" w:sz="0" w:space="0" w:color="auto"/>
        <w:bottom w:val="none" w:sz="0" w:space="0" w:color="auto"/>
        <w:right w:val="none" w:sz="0" w:space="0" w:color="auto"/>
      </w:divBdr>
      <w:divsChild>
        <w:div w:id="302126689">
          <w:marLeft w:val="0"/>
          <w:marRight w:val="0"/>
          <w:marTop w:val="0"/>
          <w:marBottom w:val="0"/>
          <w:divBdr>
            <w:top w:val="none" w:sz="0" w:space="0" w:color="auto"/>
            <w:left w:val="none" w:sz="0" w:space="0" w:color="auto"/>
            <w:bottom w:val="none" w:sz="0" w:space="0" w:color="auto"/>
            <w:right w:val="none" w:sz="0" w:space="0" w:color="auto"/>
          </w:divBdr>
        </w:div>
      </w:divsChild>
    </w:div>
    <w:div w:id="499782014">
      <w:marLeft w:val="0"/>
      <w:marRight w:val="0"/>
      <w:marTop w:val="0"/>
      <w:marBottom w:val="0"/>
      <w:divBdr>
        <w:top w:val="none" w:sz="0" w:space="0" w:color="auto"/>
        <w:left w:val="none" w:sz="0" w:space="0" w:color="auto"/>
        <w:bottom w:val="none" w:sz="0" w:space="0" w:color="auto"/>
        <w:right w:val="none" w:sz="0" w:space="0" w:color="auto"/>
      </w:divBdr>
    </w:div>
    <w:div w:id="1234005347">
      <w:marLeft w:val="0"/>
      <w:marRight w:val="0"/>
      <w:marTop w:val="0"/>
      <w:marBottom w:val="0"/>
      <w:divBdr>
        <w:top w:val="none" w:sz="0" w:space="0" w:color="auto"/>
        <w:left w:val="none" w:sz="0" w:space="0" w:color="auto"/>
        <w:bottom w:val="none" w:sz="0" w:space="0" w:color="auto"/>
        <w:right w:val="none" w:sz="0" w:space="0" w:color="auto"/>
      </w:divBdr>
    </w:div>
    <w:div w:id="146060950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lex.europa.eu/legal-content/LT/TXT/HTML/?uri=CELEX:32022R0581&amp;from=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DA6F31D8EEC95428B1F4705A8C405DE" ma:contentTypeVersion="3" ma:contentTypeDescription="Kurkite naują dokumentą." ma:contentTypeScope="" ma:versionID="70ce88a1b845e9b55f28c646182060c8">
  <xsd:schema xmlns:xsd="http://www.w3.org/2001/XMLSchema" xmlns:xs="http://www.w3.org/2001/XMLSchema" xmlns:p="http://schemas.microsoft.com/office/2006/metadata/properties" xmlns:ns2="d475963a-2cba-4903-8cd7-05a54484a449" targetNamespace="http://schemas.microsoft.com/office/2006/metadata/properties" ma:root="true" ma:fieldsID="ac37ffca249f5195d4d76293f94147e8" ns2:_="">
    <xsd:import namespace="d475963a-2cba-4903-8cd7-05a54484a4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5963a-2cba-4903-8cd7-05a54484a4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A52B1B-F85B-49B9-8630-CB37FD768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5963a-2cba-4903-8cd7-05a54484a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5F7E57-0206-4615-AF74-F7B68BADED0D}">
  <ds:schemaRefs>
    <ds:schemaRef ds:uri="http://schemas.microsoft.com/sharepoint/v3/contenttype/forms"/>
  </ds:schemaRefs>
</ds:datastoreItem>
</file>

<file path=customXml/itemProps3.xml><?xml version="1.0" encoding="utf-8"?>
<ds:datastoreItem xmlns:ds="http://schemas.openxmlformats.org/officeDocument/2006/customXml" ds:itemID="{ACCF20E3-743E-4AC0-9950-4655F903EF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1211</Words>
  <Characters>7681</Characters>
  <Application>Microsoft Office Word</Application>
  <DocSecurity>0</DocSecurity>
  <Lines>349</Lines>
  <Paragraphs>329</Paragraphs>
  <ScaleCrop>false</ScaleCrop>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c:title>
  <dc:subject/>
  <dc:creator>Svetlana Šubina</dc:creator>
  <cp:keywords/>
  <dc:description/>
  <cp:lastModifiedBy>Svetlana Šubina</cp:lastModifiedBy>
  <cp:revision>42</cp:revision>
  <dcterms:created xsi:type="dcterms:W3CDTF">2026-09-16T22:29:00Z</dcterms:created>
  <dcterms:modified xsi:type="dcterms:W3CDTF">2026-09-24T11:46:00Z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0x010100BDA6F31D8EEC95428B1F4705A8C405DE</vt:lpwstr>
  </property>
  <property fmtid="{D5CDD505-2E9C-101B-9397-08002B2CF9AE}" pid="3" name="docLang">
    <vt:lpwstr>lt</vt:lpwstr>
  </property>
</Properties>
</file>