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E3D57" w14:textId="0DEFEBD2" w:rsidR="00027B83" w:rsidRDefault="00EB0FCC" w:rsidP="00EB0FCC">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B31184">
        <w:rPr>
          <w:rFonts w:eastAsia="Arial Unicode MS"/>
          <w:bCs/>
          <w:i/>
          <w:spacing w:val="4"/>
          <w:sz w:val="20"/>
          <w:bdr w:val="nil"/>
          <w14:textOutline w14:w="0" w14:cap="flat" w14:cmpd="sng" w14:algn="ctr">
            <w14:noFill/>
            <w14:prstDash w14:val="solid"/>
            <w14:bevel/>
          </w14:textOutline>
        </w:rPr>
        <w:t xml:space="preserve">Pirkimo sąlygų </w:t>
      </w:r>
      <w:r w:rsidR="009C5607">
        <w:rPr>
          <w:rFonts w:eastAsia="Arial Unicode MS"/>
          <w:bCs/>
          <w:i/>
          <w:spacing w:val="4"/>
          <w:sz w:val="20"/>
          <w:bdr w:val="nil"/>
          <w14:textOutline w14:w="0" w14:cap="flat" w14:cmpd="sng" w14:algn="ctr">
            <w14:noFill/>
            <w14:prstDash w14:val="solid"/>
            <w14:bevel/>
          </w14:textOutline>
        </w:rPr>
        <w:t>P</w:t>
      </w:r>
      <w:r w:rsidRPr="00B31184">
        <w:rPr>
          <w:rFonts w:eastAsia="Arial Unicode MS"/>
          <w:bCs/>
          <w:i/>
          <w:spacing w:val="4"/>
          <w:sz w:val="20"/>
          <w:bdr w:val="nil"/>
          <w14:textOutline w14:w="0" w14:cap="flat" w14:cmpd="sng" w14:algn="ctr">
            <w14:noFill/>
            <w14:prstDash w14:val="solid"/>
            <w14:bevel/>
          </w14:textOutline>
        </w:rPr>
        <w:t>riedas</w:t>
      </w:r>
      <w:r w:rsidR="009C5607">
        <w:rPr>
          <w:rFonts w:eastAsia="Arial Unicode MS"/>
          <w:bCs/>
          <w:i/>
          <w:spacing w:val="4"/>
          <w:sz w:val="20"/>
          <w:bdr w:val="nil"/>
          <w14:textOutline w14:w="0" w14:cap="flat" w14:cmpd="sng" w14:algn="ctr">
            <w14:noFill/>
            <w14:prstDash w14:val="solid"/>
            <w14:bevel/>
          </w14:textOutline>
        </w:rPr>
        <w:t xml:space="preserve"> Nr.2</w:t>
      </w:r>
    </w:p>
    <w:p w14:paraId="15D0D5E0" w14:textId="77777777" w:rsidR="00156447" w:rsidRDefault="00156447">
      <w:pPr>
        <w:widowControl w:val="0"/>
        <w:pBdr>
          <w:top w:val="nil"/>
          <w:left w:val="nil"/>
          <w:bottom w:val="nil"/>
          <w:right w:val="nil"/>
          <w:between w:val="nil"/>
        </w:pBdr>
        <w:tabs>
          <w:tab w:val="left" w:pos="567"/>
          <w:tab w:val="left" w:pos="851"/>
        </w:tabs>
        <w:jc w:val="center"/>
        <w:rPr>
          <w:b/>
          <w:bCs/>
          <w:caps/>
          <w:szCs w:val="24"/>
        </w:rPr>
      </w:pPr>
    </w:p>
    <w:p w14:paraId="7B73DCB6"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6E73578"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027B83" w14:paraId="7D88335A" w14:textId="77777777" w:rsidTr="00421C3E">
        <w:tc>
          <w:tcPr>
            <w:tcW w:w="2448" w:type="dxa"/>
          </w:tcPr>
          <w:p w14:paraId="177D945D" w14:textId="77777777" w:rsidR="00027B83" w:rsidRDefault="000B0897">
            <w:pPr>
              <w:jc w:val="both"/>
              <w:rPr>
                <w:b/>
                <w:kern w:val="2"/>
                <w:szCs w:val="24"/>
              </w:rPr>
            </w:pPr>
            <w:r>
              <w:rPr>
                <w:b/>
                <w:kern w:val="2"/>
                <w:szCs w:val="24"/>
              </w:rPr>
              <w:t>Sutarties pavadinimas</w:t>
            </w:r>
          </w:p>
        </w:tc>
        <w:tc>
          <w:tcPr>
            <w:tcW w:w="7110" w:type="dxa"/>
            <w:vAlign w:val="center"/>
          </w:tcPr>
          <w:p w14:paraId="47B172A6" w14:textId="3B02C719" w:rsidR="00027B83" w:rsidRPr="00421C3E" w:rsidRDefault="004A5DF4" w:rsidP="00D8671D">
            <w:pPr>
              <w:jc w:val="center"/>
              <w:rPr>
                <w:b/>
                <w:bCs/>
                <w:kern w:val="2"/>
                <w:szCs w:val="24"/>
              </w:rPr>
            </w:pPr>
            <w:r>
              <w:rPr>
                <w:b/>
                <w:bCs/>
              </w:rPr>
              <w:t>S</w:t>
            </w:r>
            <w:r w:rsidR="00D8671D">
              <w:rPr>
                <w:b/>
                <w:bCs/>
              </w:rPr>
              <w:t>ANTA – HIS PRIEŽIŪRA</w:t>
            </w:r>
            <w:r w:rsidR="009D644D">
              <w:rPr>
                <w:b/>
                <w:bCs/>
              </w:rPr>
              <w:t xml:space="preserve"> </w:t>
            </w:r>
            <w:r w:rsidR="00330668">
              <w:rPr>
                <w:b/>
                <w:bCs/>
              </w:rPr>
              <w:t xml:space="preserve"> (</w:t>
            </w:r>
            <w:r w:rsidR="00421C3E" w:rsidRPr="00421C3E">
              <w:rPr>
                <w:b/>
                <w:bCs/>
              </w:rPr>
              <w:t>N</w:t>
            </w:r>
            <w:r w:rsidR="00330668">
              <w:rPr>
                <w:b/>
                <w:bCs/>
              </w:rPr>
              <w:t>R</w:t>
            </w:r>
            <w:r w:rsidR="00421C3E" w:rsidRPr="00421C3E">
              <w:rPr>
                <w:b/>
                <w:bCs/>
              </w:rPr>
              <w:t xml:space="preserve">. </w:t>
            </w:r>
            <w:r w:rsidR="009D644D">
              <w:rPr>
                <w:b/>
                <w:bCs/>
              </w:rPr>
              <w:t>1096</w:t>
            </w:r>
            <w:r w:rsidR="00D8671D">
              <w:rPr>
                <w:b/>
                <w:bCs/>
              </w:rPr>
              <w:t>8</w:t>
            </w:r>
            <w:r w:rsidR="00421C3E" w:rsidRPr="00421C3E">
              <w:rPr>
                <w:b/>
                <w:bCs/>
              </w:rPr>
              <w:t>)</w:t>
            </w:r>
          </w:p>
        </w:tc>
      </w:tr>
    </w:tbl>
    <w:p w14:paraId="721726C8"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602AF3CA" w14:textId="77777777">
        <w:tc>
          <w:tcPr>
            <w:tcW w:w="9558" w:type="dxa"/>
            <w:gridSpan w:val="3"/>
          </w:tcPr>
          <w:p w14:paraId="7D37C91A" w14:textId="77777777" w:rsidR="00027B83" w:rsidRDefault="000B0897">
            <w:pPr>
              <w:jc w:val="center"/>
              <w:rPr>
                <w:b/>
                <w:kern w:val="2"/>
                <w:szCs w:val="24"/>
              </w:rPr>
            </w:pPr>
            <w:r>
              <w:rPr>
                <w:b/>
                <w:kern w:val="2"/>
                <w:szCs w:val="24"/>
              </w:rPr>
              <w:t>1. SUTARTIES ŠALYS</w:t>
            </w:r>
          </w:p>
        </w:tc>
      </w:tr>
      <w:tr w:rsidR="00EB0FCC" w14:paraId="3AA8377D" w14:textId="77777777" w:rsidTr="001610EA">
        <w:tc>
          <w:tcPr>
            <w:tcW w:w="2808" w:type="dxa"/>
            <w:vMerge w:val="restart"/>
            <w:vAlign w:val="center"/>
          </w:tcPr>
          <w:p w14:paraId="1399D2CB" w14:textId="77777777" w:rsidR="00EB0FCC" w:rsidRDefault="00EB0FCC" w:rsidP="00EB0FCC">
            <w:pPr>
              <w:rPr>
                <w:b/>
                <w:kern w:val="2"/>
                <w:szCs w:val="24"/>
              </w:rPr>
            </w:pPr>
            <w:r>
              <w:rPr>
                <w:b/>
                <w:kern w:val="2"/>
                <w:szCs w:val="24"/>
              </w:rPr>
              <w:t>1.1. Pirkėjas</w:t>
            </w:r>
          </w:p>
        </w:tc>
        <w:tc>
          <w:tcPr>
            <w:tcW w:w="3240" w:type="dxa"/>
          </w:tcPr>
          <w:p w14:paraId="0F3867F4" w14:textId="77777777" w:rsidR="00EB0FCC" w:rsidRDefault="00EB0FCC" w:rsidP="00EB0FCC">
            <w:pPr>
              <w:rPr>
                <w:kern w:val="2"/>
                <w:szCs w:val="24"/>
              </w:rPr>
            </w:pPr>
            <w:r>
              <w:rPr>
                <w:kern w:val="2"/>
                <w:szCs w:val="24"/>
              </w:rPr>
              <w:t>1.1.1. Pavadinimas</w:t>
            </w:r>
          </w:p>
        </w:tc>
        <w:tc>
          <w:tcPr>
            <w:tcW w:w="3510" w:type="dxa"/>
          </w:tcPr>
          <w:p w14:paraId="01F8A395" w14:textId="4F5ADC6A" w:rsidR="00EB0FCC" w:rsidRPr="00D00605" w:rsidRDefault="00EB0FCC" w:rsidP="00EB0FCC">
            <w:pPr>
              <w:jc w:val="center"/>
              <w:rPr>
                <w:b/>
                <w:kern w:val="2"/>
                <w:szCs w:val="24"/>
              </w:rPr>
            </w:pPr>
            <w:r w:rsidRPr="00D00605">
              <w:rPr>
                <w:b/>
                <w:kern w:val="2"/>
                <w:szCs w:val="24"/>
              </w:rPr>
              <w:t>VšĮ Respublikinė Vilniaus universitetinė ligoninė</w:t>
            </w:r>
          </w:p>
        </w:tc>
      </w:tr>
      <w:tr w:rsidR="00EB0FCC" w14:paraId="2680D89F" w14:textId="77777777">
        <w:tc>
          <w:tcPr>
            <w:tcW w:w="2808" w:type="dxa"/>
            <w:vMerge/>
          </w:tcPr>
          <w:p w14:paraId="62657E44" w14:textId="77777777" w:rsidR="00EB0FCC" w:rsidRDefault="00EB0FCC" w:rsidP="00EB0FCC">
            <w:pPr>
              <w:rPr>
                <w:kern w:val="2"/>
                <w:szCs w:val="24"/>
              </w:rPr>
            </w:pPr>
          </w:p>
        </w:tc>
        <w:tc>
          <w:tcPr>
            <w:tcW w:w="3240" w:type="dxa"/>
          </w:tcPr>
          <w:p w14:paraId="6AA9EEF6" w14:textId="77777777" w:rsidR="00EB0FCC" w:rsidRDefault="00EB0FCC" w:rsidP="00EB0FCC">
            <w:pPr>
              <w:rPr>
                <w:kern w:val="2"/>
                <w:szCs w:val="24"/>
              </w:rPr>
            </w:pPr>
            <w:r>
              <w:rPr>
                <w:kern w:val="2"/>
                <w:szCs w:val="24"/>
              </w:rPr>
              <w:t>1.1.2. Juridinio asmens kodas</w:t>
            </w:r>
          </w:p>
        </w:tc>
        <w:tc>
          <w:tcPr>
            <w:tcW w:w="3510" w:type="dxa"/>
          </w:tcPr>
          <w:p w14:paraId="144141AA" w14:textId="6BC6A51F" w:rsidR="00EB0FCC" w:rsidRDefault="00EB0FCC" w:rsidP="00EB0FCC">
            <w:pPr>
              <w:jc w:val="center"/>
              <w:rPr>
                <w:kern w:val="2"/>
                <w:szCs w:val="24"/>
              </w:rPr>
            </w:pPr>
            <w:r w:rsidRPr="00B422F6">
              <w:rPr>
                <w:kern w:val="2"/>
                <w:szCs w:val="24"/>
              </w:rPr>
              <w:t>124243848</w:t>
            </w:r>
          </w:p>
        </w:tc>
      </w:tr>
      <w:tr w:rsidR="00EB0FCC" w14:paraId="5EF91487" w14:textId="77777777">
        <w:tc>
          <w:tcPr>
            <w:tcW w:w="2808" w:type="dxa"/>
            <w:vMerge/>
          </w:tcPr>
          <w:p w14:paraId="380318A4" w14:textId="77777777" w:rsidR="00EB0FCC" w:rsidRDefault="00EB0FCC" w:rsidP="00EB0FCC">
            <w:pPr>
              <w:rPr>
                <w:kern w:val="2"/>
                <w:szCs w:val="24"/>
              </w:rPr>
            </w:pPr>
          </w:p>
        </w:tc>
        <w:tc>
          <w:tcPr>
            <w:tcW w:w="3240" w:type="dxa"/>
          </w:tcPr>
          <w:p w14:paraId="69D50CFD" w14:textId="77777777" w:rsidR="00EB0FCC" w:rsidRDefault="00EB0FCC" w:rsidP="00EB0FCC">
            <w:pPr>
              <w:rPr>
                <w:kern w:val="2"/>
                <w:szCs w:val="24"/>
              </w:rPr>
            </w:pPr>
            <w:r>
              <w:rPr>
                <w:kern w:val="2"/>
                <w:szCs w:val="24"/>
              </w:rPr>
              <w:t>1.1.3. Adresas</w:t>
            </w:r>
          </w:p>
        </w:tc>
        <w:tc>
          <w:tcPr>
            <w:tcW w:w="3510" w:type="dxa"/>
          </w:tcPr>
          <w:p w14:paraId="2D6035B4" w14:textId="2EF259B4" w:rsidR="00EB0FCC" w:rsidRDefault="00EB0FCC" w:rsidP="009D644D">
            <w:pPr>
              <w:jc w:val="center"/>
              <w:rPr>
                <w:kern w:val="2"/>
                <w:szCs w:val="24"/>
              </w:rPr>
            </w:pPr>
            <w:r w:rsidRPr="00B422F6">
              <w:rPr>
                <w:kern w:val="2"/>
                <w:szCs w:val="24"/>
              </w:rPr>
              <w:t>Šiltnamių g. 29, 041</w:t>
            </w:r>
            <w:r w:rsidR="009D644D">
              <w:rPr>
                <w:kern w:val="2"/>
                <w:szCs w:val="24"/>
              </w:rPr>
              <w:t>29</w:t>
            </w:r>
            <w:r w:rsidRPr="00B422F6">
              <w:rPr>
                <w:kern w:val="2"/>
                <w:szCs w:val="24"/>
              </w:rPr>
              <w:t xml:space="preserve"> Vilnius</w:t>
            </w:r>
          </w:p>
        </w:tc>
      </w:tr>
      <w:tr w:rsidR="00EB0FCC" w14:paraId="2834ED58" w14:textId="77777777">
        <w:tc>
          <w:tcPr>
            <w:tcW w:w="2808" w:type="dxa"/>
            <w:vMerge/>
          </w:tcPr>
          <w:p w14:paraId="14956C97" w14:textId="77777777" w:rsidR="00EB0FCC" w:rsidRDefault="00EB0FCC" w:rsidP="00EB0FCC">
            <w:pPr>
              <w:rPr>
                <w:kern w:val="2"/>
                <w:szCs w:val="24"/>
              </w:rPr>
            </w:pPr>
          </w:p>
        </w:tc>
        <w:tc>
          <w:tcPr>
            <w:tcW w:w="3240" w:type="dxa"/>
          </w:tcPr>
          <w:p w14:paraId="4373A5C3" w14:textId="77777777" w:rsidR="00EB0FCC" w:rsidRDefault="00EB0FCC" w:rsidP="00EB0FCC">
            <w:pPr>
              <w:rPr>
                <w:kern w:val="2"/>
                <w:szCs w:val="24"/>
              </w:rPr>
            </w:pPr>
            <w:r>
              <w:rPr>
                <w:kern w:val="2"/>
                <w:szCs w:val="24"/>
              </w:rPr>
              <w:t>1.1.4. PVM mokėtojo kodas</w:t>
            </w:r>
          </w:p>
        </w:tc>
        <w:tc>
          <w:tcPr>
            <w:tcW w:w="3510" w:type="dxa"/>
          </w:tcPr>
          <w:p w14:paraId="46AAF990" w14:textId="70ABA687" w:rsidR="00EB0FCC" w:rsidRDefault="00EB0FCC" w:rsidP="00EB0FCC">
            <w:pPr>
              <w:jc w:val="center"/>
              <w:rPr>
                <w:kern w:val="2"/>
                <w:szCs w:val="24"/>
              </w:rPr>
            </w:pPr>
            <w:r w:rsidRPr="00B422F6">
              <w:rPr>
                <w:kern w:val="2"/>
                <w:szCs w:val="24"/>
              </w:rPr>
              <w:t>LT242438412</w:t>
            </w:r>
          </w:p>
        </w:tc>
      </w:tr>
      <w:tr w:rsidR="00EB0FCC" w14:paraId="60B8DCB8" w14:textId="77777777">
        <w:tc>
          <w:tcPr>
            <w:tcW w:w="2808" w:type="dxa"/>
            <w:vMerge/>
          </w:tcPr>
          <w:p w14:paraId="11820F41" w14:textId="77777777" w:rsidR="00EB0FCC" w:rsidRDefault="00EB0FCC" w:rsidP="00EB0FCC">
            <w:pPr>
              <w:rPr>
                <w:kern w:val="2"/>
                <w:szCs w:val="24"/>
              </w:rPr>
            </w:pPr>
          </w:p>
        </w:tc>
        <w:tc>
          <w:tcPr>
            <w:tcW w:w="3240" w:type="dxa"/>
          </w:tcPr>
          <w:p w14:paraId="458FF2A0" w14:textId="77777777" w:rsidR="00EB0FCC" w:rsidRDefault="00EB0FCC" w:rsidP="00EB0FCC">
            <w:pPr>
              <w:rPr>
                <w:kern w:val="2"/>
                <w:szCs w:val="24"/>
              </w:rPr>
            </w:pPr>
            <w:r>
              <w:rPr>
                <w:kern w:val="2"/>
                <w:szCs w:val="24"/>
              </w:rPr>
              <w:t>1.1.5. Atsiskaitomoji sąskaita</w:t>
            </w:r>
          </w:p>
        </w:tc>
        <w:tc>
          <w:tcPr>
            <w:tcW w:w="3510" w:type="dxa"/>
          </w:tcPr>
          <w:p w14:paraId="3E5BBEF0" w14:textId="0420747E" w:rsidR="00EB0FCC" w:rsidRDefault="00EB0FCC" w:rsidP="00EB0FCC">
            <w:pPr>
              <w:jc w:val="center"/>
              <w:rPr>
                <w:kern w:val="2"/>
                <w:szCs w:val="24"/>
              </w:rPr>
            </w:pPr>
            <w:r w:rsidRPr="00B422F6">
              <w:rPr>
                <w:kern w:val="2"/>
                <w:szCs w:val="24"/>
              </w:rPr>
              <w:t>LT21 7044 0600 0664 2377</w:t>
            </w:r>
          </w:p>
        </w:tc>
      </w:tr>
      <w:tr w:rsidR="00EB0FCC" w14:paraId="79DF9C74" w14:textId="77777777">
        <w:tc>
          <w:tcPr>
            <w:tcW w:w="2808" w:type="dxa"/>
            <w:vMerge/>
          </w:tcPr>
          <w:p w14:paraId="2EF86F63" w14:textId="77777777" w:rsidR="00EB0FCC" w:rsidRDefault="00EB0FCC" w:rsidP="00EB0FCC">
            <w:pPr>
              <w:rPr>
                <w:kern w:val="2"/>
                <w:szCs w:val="24"/>
              </w:rPr>
            </w:pPr>
          </w:p>
        </w:tc>
        <w:tc>
          <w:tcPr>
            <w:tcW w:w="3240" w:type="dxa"/>
          </w:tcPr>
          <w:p w14:paraId="0BD5FC10" w14:textId="77777777" w:rsidR="00EB0FCC" w:rsidRDefault="00EB0FCC" w:rsidP="00EB0FCC">
            <w:pPr>
              <w:rPr>
                <w:kern w:val="2"/>
                <w:szCs w:val="24"/>
              </w:rPr>
            </w:pPr>
            <w:r>
              <w:rPr>
                <w:kern w:val="2"/>
                <w:szCs w:val="24"/>
              </w:rPr>
              <w:t>1.1.6. Bankas, banko kodas</w:t>
            </w:r>
          </w:p>
        </w:tc>
        <w:tc>
          <w:tcPr>
            <w:tcW w:w="3510" w:type="dxa"/>
          </w:tcPr>
          <w:p w14:paraId="2B33B626" w14:textId="6C21CB88" w:rsidR="00EB0FCC" w:rsidRDefault="00EB0FCC" w:rsidP="00EB0FCC">
            <w:pPr>
              <w:jc w:val="center"/>
              <w:rPr>
                <w:kern w:val="2"/>
                <w:szCs w:val="24"/>
              </w:rPr>
            </w:pPr>
            <w:r w:rsidRPr="00B422F6">
              <w:rPr>
                <w:kern w:val="2"/>
                <w:szCs w:val="24"/>
              </w:rPr>
              <w:t>AB „SEB bankas“</w:t>
            </w:r>
          </w:p>
        </w:tc>
      </w:tr>
      <w:tr w:rsidR="00EB0FCC" w14:paraId="6A47F43E" w14:textId="77777777">
        <w:tc>
          <w:tcPr>
            <w:tcW w:w="2808" w:type="dxa"/>
            <w:vMerge/>
          </w:tcPr>
          <w:p w14:paraId="12820761" w14:textId="77777777" w:rsidR="00EB0FCC" w:rsidRDefault="00EB0FCC" w:rsidP="00EB0FCC">
            <w:pPr>
              <w:rPr>
                <w:kern w:val="2"/>
                <w:szCs w:val="24"/>
              </w:rPr>
            </w:pPr>
          </w:p>
        </w:tc>
        <w:tc>
          <w:tcPr>
            <w:tcW w:w="3240" w:type="dxa"/>
          </w:tcPr>
          <w:p w14:paraId="2161C3D2" w14:textId="77777777" w:rsidR="00EB0FCC" w:rsidRDefault="00EB0FCC" w:rsidP="00EB0FCC">
            <w:pPr>
              <w:rPr>
                <w:kern w:val="2"/>
                <w:szCs w:val="24"/>
              </w:rPr>
            </w:pPr>
            <w:r>
              <w:rPr>
                <w:kern w:val="2"/>
                <w:szCs w:val="24"/>
              </w:rPr>
              <w:t>1.1.7. Telefonas</w:t>
            </w:r>
          </w:p>
        </w:tc>
        <w:tc>
          <w:tcPr>
            <w:tcW w:w="3510" w:type="dxa"/>
          </w:tcPr>
          <w:p w14:paraId="3EA20FE1" w14:textId="6789FE5D" w:rsidR="00EB0FCC" w:rsidRDefault="00EB0FCC" w:rsidP="00EB0FCC">
            <w:pPr>
              <w:jc w:val="center"/>
              <w:rPr>
                <w:kern w:val="2"/>
                <w:szCs w:val="24"/>
              </w:rPr>
            </w:pPr>
            <w:r>
              <w:rPr>
                <w:kern w:val="2"/>
                <w:szCs w:val="24"/>
              </w:rPr>
              <w:t>+370 5</w:t>
            </w:r>
            <w:r w:rsidRPr="00B422F6">
              <w:rPr>
                <w:kern w:val="2"/>
                <w:szCs w:val="24"/>
              </w:rPr>
              <w:t xml:space="preserve"> 216 9069</w:t>
            </w:r>
          </w:p>
        </w:tc>
      </w:tr>
      <w:tr w:rsidR="00EB0FCC" w14:paraId="76803115" w14:textId="77777777">
        <w:tc>
          <w:tcPr>
            <w:tcW w:w="2808" w:type="dxa"/>
            <w:vMerge/>
          </w:tcPr>
          <w:p w14:paraId="6571CFA1" w14:textId="77777777" w:rsidR="00EB0FCC" w:rsidRDefault="00EB0FCC" w:rsidP="00EB0FCC">
            <w:pPr>
              <w:rPr>
                <w:kern w:val="2"/>
                <w:szCs w:val="24"/>
              </w:rPr>
            </w:pPr>
          </w:p>
        </w:tc>
        <w:tc>
          <w:tcPr>
            <w:tcW w:w="3240" w:type="dxa"/>
          </w:tcPr>
          <w:p w14:paraId="5A373CE9" w14:textId="77777777" w:rsidR="00EB0FCC" w:rsidRDefault="00EB0FCC" w:rsidP="00EB0FCC">
            <w:pPr>
              <w:rPr>
                <w:kern w:val="2"/>
                <w:szCs w:val="24"/>
              </w:rPr>
            </w:pPr>
            <w:r>
              <w:rPr>
                <w:kern w:val="2"/>
                <w:szCs w:val="24"/>
              </w:rPr>
              <w:t>1.1.8. El. paštas</w:t>
            </w:r>
          </w:p>
        </w:tc>
        <w:tc>
          <w:tcPr>
            <w:tcW w:w="3510" w:type="dxa"/>
          </w:tcPr>
          <w:p w14:paraId="1428A64A" w14:textId="3D80EC95" w:rsidR="00D00605" w:rsidRDefault="00B22A0C" w:rsidP="00D00605">
            <w:pPr>
              <w:jc w:val="center"/>
              <w:rPr>
                <w:kern w:val="2"/>
                <w:szCs w:val="24"/>
              </w:rPr>
            </w:pPr>
            <w:hyperlink r:id="rId12" w:history="1">
              <w:r w:rsidR="00D00605" w:rsidRPr="009A52B0">
                <w:rPr>
                  <w:rStyle w:val="Hyperlink"/>
                  <w:kern w:val="2"/>
                  <w:szCs w:val="24"/>
                </w:rPr>
                <w:t>rvul@rvul.lt</w:t>
              </w:r>
            </w:hyperlink>
          </w:p>
        </w:tc>
      </w:tr>
      <w:tr w:rsidR="00027B83" w14:paraId="4D8AD593" w14:textId="77777777">
        <w:tc>
          <w:tcPr>
            <w:tcW w:w="2808" w:type="dxa"/>
            <w:vMerge/>
          </w:tcPr>
          <w:p w14:paraId="2EE7E86B" w14:textId="77777777" w:rsidR="00027B83" w:rsidRDefault="00027B83">
            <w:pPr>
              <w:rPr>
                <w:kern w:val="2"/>
                <w:szCs w:val="24"/>
              </w:rPr>
            </w:pPr>
          </w:p>
        </w:tc>
        <w:tc>
          <w:tcPr>
            <w:tcW w:w="3240" w:type="dxa"/>
          </w:tcPr>
          <w:p w14:paraId="11CC1908" w14:textId="77777777" w:rsidR="00027B83" w:rsidRDefault="000B0897">
            <w:pPr>
              <w:rPr>
                <w:kern w:val="2"/>
                <w:szCs w:val="24"/>
              </w:rPr>
            </w:pPr>
            <w:r>
              <w:rPr>
                <w:kern w:val="2"/>
                <w:szCs w:val="24"/>
              </w:rPr>
              <w:t>1.1.9. Šalies atstovas</w:t>
            </w:r>
          </w:p>
        </w:tc>
        <w:tc>
          <w:tcPr>
            <w:tcW w:w="3510" w:type="dxa"/>
          </w:tcPr>
          <w:p w14:paraId="5DE8F84F" w14:textId="77777777" w:rsidR="00027B83" w:rsidRDefault="00027B83">
            <w:pPr>
              <w:jc w:val="center"/>
              <w:rPr>
                <w:kern w:val="2"/>
                <w:szCs w:val="24"/>
              </w:rPr>
            </w:pPr>
          </w:p>
        </w:tc>
      </w:tr>
      <w:tr w:rsidR="00027B83" w14:paraId="0CE3EFB8" w14:textId="77777777">
        <w:tc>
          <w:tcPr>
            <w:tcW w:w="2808" w:type="dxa"/>
            <w:vMerge/>
          </w:tcPr>
          <w:p w14:paraId="6230514D" w14:textId="77777777" w:rsidR="00027B83" w:rsidRDefault="00027B83">
            <w:pPr>
              <w:rPr>
                <w:kern w:val="2"/>
                <w:szCs w:val="24"/>
              </w:rPr>
            </w:pPr>
          </w:p>
        </w:tc>
        <w:tc>
          <w:tcPr>
            <w:tcW w:w="3240" w:type="dxa"/>
          </w:tcPr>
          <w:p w14:paraId="72ABDC33" w14:textId="77777777" w:rsidR="00027B83" w:rsidRDefault="000B0897">
            <w:pPr>
              <w:rPr>
                <w:kern w:val="2"/>
                <w:szCs w:val="24"/>
              </w:rPr>
            </w:pPr>
            <w:r>
              <w:rPr>
                <w:kern w:val="2"/>
                <w:szCs w:val="24"/>
              </w:rPr>
              <w:t>1.1.10. Atstovavimo pagrindas</w:t>
            </w:r>
          </w:p>
        </w:tc>
        <w:tc>
          <w:tcPr>
            <w:tcW w:w="3510" w:type="dxa"/>
          </w:tcPr>
          <w:p w14:paraId="462B7994" w14:textId="77777777" w:rsidR="00027B83" w:rsidRDefault="00027B83">
            <w:pPr>
              <w:jc w:val="center"/>
              <w:rPr>
                <w:kern w:val="2"/>
                <w:szCs w:val="24"/>
              </w:rPr>
            </w:pPr>
          </w:p>
        </w:tc>
      </w:tr>
      <w:tr w:rsidR="00027B83" w14:paraId="49DB7D43" w14:textId="77777777" w:rsidTr="001610EA">
        <w:tc>
          <w:tcPr>
            <w:tcW w:w="2808" w:type="dxa"/>
            <w:vMerge w:val="restart"/>
            <w:vAlign w:val="center"/>
          </w:tcPr>
          <w:p w14:paraId="55E732C6" w14:textId="77777777" w:rsidR="00027B83" w:rsidRDefault="000B0897">
            <w:pPr>
              <w:rPr>
                <w:b/>
                <w:kern w:val="2"/>
                <w:szCs w:val="24"/>
              </w:rPr>
            </w:pPr>
            <w:r>
              <w:rPr>
                <w:b/>
                <w:kern w:val="2"/>
                <w:szCs w:val="24"/>
              </w:rPr>
              <w:t>1.2. Tiekėjas</w:t>
            </w:r>
          </w:p>
          <w:p w14:paraId="2193B0AC" w14:textId="77777777" w:rsidR="00027B83" w:rsidRDefault="000B0897">
            <w:pPr>
              <w:rPr>
                <w:color w:val="4472C4"/>
                <w:kern w:val="2"/>
                <w:szCs w:val="24"/>
              </w:rPr>
            </w:pPr>
            <w:r>
              <w:rPr>
                <w:color w:val="4472C4"/>
                <w:kern w:val="2"/>
                <w:szCs w:val="24"/>
              </w:rPr>
              <w:t>(jei Tiekėjas yra fizinis asmuo, skiltys atitinkamai pakoreguojamos.</w:t>
            </w:r>
          </w:p>
          <w:p w14:paraId="63D5F63C" w14:textId="22F672A2" w:rsidR="00027B83" w:rsidRDefault="000B0897" w:rsidP="001610EA">
            <w:pPr>
              <w:rPr>
                <w:b/>
                <w:kern w:val="2"/>
                <w:szCs w:val="24"/>
              </w:rPr>
            </w:pPr>
            <w:r>
              <w:rPr>
                <w:color w:val="4472C4"/>
                <w:kern w:val="2"/>
                <w:szCs w:val="24"/>
              </w:rPr>
              <w:t>Jei Tiekėjas yra tiekėjų grupė, skiltys pildomos įterpiant kiekvieno grupės nario informaciją)</w:t>
            </w:r>
          </w:p>
        </w:tc>
        <w:tc>
          <w:tcPr>
            <w:tcW w:w="3240" w:type="dxa"/>
          </w:tcPr>
          <w:p w14:paraId="225454E2" w14:textId="77777777" w:rsidR="00027B83" w:rsidRDefault="000B0897">
            <w:pPr>
              <w:rPr>
                <w:kern w:val="2"/>
                <w:szCs w:val="24"/>
              </w:rPr>
            </w:pPr>
            <w:r>
              <w:rPr>
                <w:kern w:val="2"/>
                <w:szCs w:val="24"/>
              </w:rPr>
              <w:t>1.2.1. Pavadinimas</w:t>
            </w:r>
          </w:p>
        </w:tc>
        <w:tc>
          <w:tcPr>
            <w:tcW w:w="3510" w:type="dxa"/>
          </w:tcPr>
          <w:p w14:paraId="184929F6" w14:textId="77777777" w:rsidR="00027B83" w:rsidRDefault="00027B83">
            <w:pPr>
              <w:jc w:val="center"/>
              <w:rPr>
                <w:kern w:val="2"/>
                <w:szCs w:val="24"/>
              </w:rPr>
            </w:pPr>
          </w:p>
        </w:tc>
      </w:tr>
      <w:tr w:rsidR="00027B83" w14:paraId="301CB593" w14:textId="77777777">
        <w:tc>
          <w:tcPr>
            <w:tcW w:w="2808" w:type="dxa"/>
            <w:vMerge/>
          </w:tcPr>
          <w:p w14:paraId="04614457" w14:textId="77777777" w:rsidR="00027B83" w:rsidRDefault="00027B83">
            <w:pPr>
              <w:rPr>
                <w:b/>
                <w:kern w:val="2"/>
                <w:szCs w:val="24"/>
              </w:rPr>
            </w:pPr>
          </w:p>
        </w:tc>
        <w:tc>
          <w:tcPr>
            <w:tcW w:w="3240" w:type="dxa"/>
          </w:tcPr>
          <w:p w14:paraId="22877EA5" w14:textId="77777777" w:rsidR="00027B83" w:rsidRDefault="000B0897">
            <w:pPr>
              <w:rPr>
                <w:kern w:val="2"/>
                <w:szCs w:val="24"/>
              </w:rPr>
            </w:pPr>
            <w:r>
              <w:rPr>
                <w:kern w:val="2"/>
                <w:szCs w:val="24"/>
              </w:rPr>
              <w:t>1.2.2. Juridinio asmens kodas</w:t>
            </w:r>
          </w:p>
        </w:tc>
        <w:tc>
          <w:tcPr>
            <w:tcW w:w="3510" w:type="dxa"/>
          </w:tcPr>
          <w:p w14:paraId="43124CE5" w14:textId="77777777" w:rsidR="00027B83" w:rsidRDefault="00027B83">
            <w:pPr>
              <w:jc w:val="center"/>
              <w:rPr>
                <w:kern w:val="2"/>
                <w:szCs w:val="24"/>
              </w:rPr>
            </w:pPr>
          </w:p>
        </w:tc>
      </w:tr>
      <w:tr w:rsidR="00027B83" w14:paraId="1882FF41" w14:textId="77777777">
        <w:tc>
          <w:tcPr>
            <w:tcW w:w="2808" w:type="dxa"/>
            <w:vMerge/>
          </w:tcPr>
          <w:p w14:paraId="586E8DB6" w14:textId="77777777" w:rsidR="00027B83" w:rsidRDefault="00027B83">
            <w:pPr>
              <w:rPr>
                <w:b/>
                <w:kern w:val="2"/>
                <w:szCs w:val="24"/>
              </w:rPr>
            </w:pPr>
          </w:p>
        </w:tc>
        <w:tc>
          <w:tcPr>
            <w:tcW w:w="3240" w:type="dxa"/>
          </w:tcPr>
          <w:p w14:paraId="243F59A2" w14:textId="77777777" w:rsidR="00027B83" w:rsidRDefault="000B0897">
            <w:pPr>
              <w:rPr>
                <w:kern w:val="2"/>
                <w:szCs w:val="24"/>
              </w:rPr>
            </w:pPr>
            <w:r>
              <w:rPr>
                <w:kern w:val="2"/>
                <w:szCs w:val="24"/>
              </w:rPr>
              <w:t>1.2.3. Adresas</w:t>
            </w:r>
          </w:p>
        </w:tc>
        <w:tc>
          <w:tcPr>
            <w:tcW w:w="3510" w:type="dxa"/>
          </w:tcPr>
          <w:p w14:paraId="2D5E5F83" w14:textId="77777777" w:rsidR="00027B83" w:rsidRDefault="00027B83">
            <w:pPr>
              <w:jc w:val="center"/>
              <w:rPr>
                <w:kern w:val="2"/>
                <w:szCs w:val="24"/>
              </w:rPr>
            </w:pPr>
          </w:p>
        </w:tc>
      </w:tr>
      <w:tr w:rsidR="00027B83" w14:paraId="754D898F" w14:textId="77777777">
        <w:tc>
          <w:tcPr>
            <w:tcW w:w="2808" w:type="dxa"/>
            <w:vMerge/>
          </w:tcPr>
          <w:p w14:paraId="74873235" w14:textId="77777777" w:rsidR="00027B83" w:rsidRDefault="00027B83">
            <w:pPr>
              <w:rPr>
                <w:b/>
                <w:kern w:val="2"/>
                <w:szCs w:val="24"/>
              </w:rPr>
            </w:pPr>
          </w:p>
        </w:tc>
        <w:tc>
          <w:tcPr>
            <w:tcW w:w="3240" w:type="dxa"/>
          </w:tcPr>
          <w:p w14:paraId="019E140B" w14:textId="77777777" w:rsidR="00027B83" w:rsidRDefault="000B0897">
            <w:pPr>
              <w:rPr>
                <w:kern w:val="2"/>
                <w:szCs w:val="24"/>
              </w:rPr>
            </w:pPr>
            <w:r>
              <w:rPr>
                <w:kern w:val="2"/>
                <w:szCs w:val="24"/>
              </w:rPr>
              <w:t>1.2.4. PVM mokėtojo kodas</w:t>
            </w:r>
          </w:p>
        </w:tc>
        <w:tc>
          <w:tcPr>
            <w:tcW w:w="3510" w:type="dxa"/>
          </w:tcPr>
          <w:p w14:paraId="287395FB" w14:textId="77777777" w:rsidR="00027B83" w:rsidRDefault="00027B83">
            <w:pPr>
              <w:jc w:val="center"/>
              <w:rPr>
                <w:kern w:val="2"/>
                <w:szCs w:val="24"/>
              </w:rPr>
            </w:pPr>
          </w:p>
        </w:tc>
      </w:tr>
      <w:tr w:rsidR="00027B83" w14:paraId="11012D58" w14:textId="77777777">
        <w:tc>
          <w:tcPr>
            <w:tcW w:w="2808" w:type="dxa"/>
            <w:vMerge/>
          </w:tcPr>
          <w:p w14:paraId="3AA33450" w14:textId="77777777" w:rsidR="00027B83" w:rsidRDefault="00027B83">
            <w:pPr>
              <w:rPr>
                <w:b/>
                <w:kern w:val="2"/>
                <w:szCs w:val="24"/>
              </w:rPr>
            </w:pPr>
          </w:p>
        </w:tc>
        <w:tc>
          <w:tcPr>
            <w:tcW w:w="3240" w:type="dxa"/>
          </w:tcPr>
          <w:p w14:paraId="221ABEF3" w14:textId="77777777" w:rsidR="00027B83" w:rsidRDefault="000B0897">
            <w:pPr>
              <w:rPr>
                <w:kern w:val="2"/>
                <w:szCs w:val="24"/>
              </w:rPr>
            </w:pPr>
            <w:r>
              <w:rPr>
                <w:kern w:val="2"/>
                <w:szCs w:val="24"/>
              </w:rPr>
              <w:t>1.2.5. Atsiskaitomoji sąskaita</w:t>
            </w:r>
          </w:p>
        </w:tc>
        <w:tc>
          <w:tcPr>
            <w:tcW w:w="3510" w:type="dxa"/>
          </w:tcPr>
          <w:p w14:paraId="771C3A9A" w14:textId="77777777" w:rsidR="00027B83" w:rsidRDefault="00027B83">
            <w:pPr>
              <w:jc w:val="center"/>
              <w:rPr>
                <w:kern w:val="2"/>
                <w:szCs w:val="24"/>
              </w:rPr>
            </w:pPr>
          </w:p>
        </w:tc>
      </w:tr>
      <w:tr w:rsidR="00027B83" w14:paraId="60009116" w14:textId="77777777">
        <w:tc>
          <w:tcPr>
            <w:tcW w:w="2808" w:type="dxa"/>
            <w:vMerge/>
          </w:tcPr>
          <w:p w14:paraId="75354522" w14:textId="77777777" w:rsidR="00027B83" w:rsidRDefault="00027B83">
            <w:pPr>
              <w:rPr>
                <w:b/>
                <w:kern w:val="2"/>
                <w:szCs w:val="24"/>
              </w:rPr>
            </w:pPr>
          </w:p>
        </w:tc>
        <w:tc>
          <w:tcPr>
            <w:tcW w:w="3240" w:type="dxa"/>
          </w:tcPr>
          <w:p w14:paraId="17AA2416" w14:textId="77777777" w:rsidR="00027B83" w:rsidRDefault="000B0897">
            <w:pPr>
              <w:rPr>
                <w:kern w:val="2"/>
                <w:szCs w:val="24"/>
              </w:rPr>
            </w:pPr>
            <w:r>
              <w:rPr>
                <w:kern w:val="2"/>
                <w:szCs w:val="24"/>
              </w:rPr>
              <w:t>1.2.6. Bankas, banko kodas</w:t>
            </w:r>
          </w:p>
        </w:tc>
        <w:tc>
          <w:tcPr>
            <w:tcW w:w="3510" w:type="dxa"/>
          </w:tcPr>
          <w:p w14:paraId="753727D8" w14:textId="77777777" w:rsidR="00027B83" w:rsidRDefault="00027B83">
            <w:pPr>
              <w:jc w:val="center"/>
              <w:rPr>
                <w:kern w:val="2"/>
                <w:szCs w:val="24"/>
              </w:rPr>
            </w:pPr>
          </w:p>
        </w:tc>
      </w:tr>
      <w:tr w:rsidR="00027B83" w14:paraId="7A74D20D" w14:textId="77777777">
        <w:tc>
          <w:tcPr>
            <w:tcW w:w="2808" w:type="dxa"/>
            <w:vMerge/>
          </w:tcPr>
          <w:p w14:paraId="10CAF082" w14:textId="77777777" w:rsidR="00027B83" w:rsidRDefault="00027B83">
            <w:pPr>
              <w:rPr>
                <w:b/>
                <w:kern w:val="2"/>
                <w:szCs w:val="24"/>
              </w:rPr>
            </w:pPr>
          </w:p>
        </w:tc>
        <w:tc>
          <w:tcPr>
            <w:tcW w:w="3240" w:type="dxa"/>
          </w:tcPr>
          <w:p w14:paraId="547953D6" w14:textId="77777777" w:rsidR="00027B83" w:rsidRDefault="000B0897">
            <w:pPr>
              <w:rPr>
                <w:kern w:val="2"/>
                <w:szCs w:val="24"/>
              </w:rPr>
            </w:pPr>
            <w:r>
              <w:rPr>
                <w:kern w:val="2"/>
                <w:szCs w:val="24"/>
              </w:rPr>
              <w:t>1.2.7. Telefonas</w:t>
            </w:r>
          </w:p>
        </w:tc>
        <w:tc>
          <w:tcPr>
            <w:tcW w:w="3510" w:type="dxa"/>
          </w:tcPr>
          <w:p w14:paraId="4D9223D0" w14:textId="77777777" w:rsidR="00027B83" w:rsidRDefault="00027B83">
            <w:pPr>
              <w:jc w:val="center"/>
              <w:rPr>
                <w:kern w:val="2"/>
                <w:szCs w:val="24"/>
              </w:rPr>
            </w:pPr>
          </w:p>
        </w:tc>
      </w:tr>
      <w:tr w:rsidR="00027B83" w14:paraId="63ABFB30" w14:textId="77777777">
        <w:tc>
          <w:tcPr>
            <w:tcW w:w="2808" w:type="dxa"/>
            <w:vMerge/>
          </w:tcPr>
          <w:p w14:paraId="6EAB47B6" w14:textId="77777777" w:rsidR="00027B83" w:rsidRDefault="00027B83">
            <w:pPr>
              <w:rPr>
                <w:b/>
                <w:kern w:val="2"/>
                <w:szCs w:val="24"/>
              </w:rPr>
            </w:pPr>
          </w:p>
        </w:tc>
        <w:tc>
          <w:tcPr>
            <w:tcW w:w="3240" w:type="dxa"/>
          </w:tcPr>
          <w:p w14:paraId="3BEB0F39" w14:textId="77777777" w:rsidR="00027B83" w:rsidRDefault="000B0897">
            <w:pPr>
              <w:rPr>
                <w:kern w:val="2"/>
                <w:szCs w:val="24"/>
              </w:rPr>
            </w:pPr>
            <w:r>
              <w:rPr>
                <w:kern w:val="2"/>
                <w:szCs w:val="24"/>
              </w:rPr>
              <w:t>1.2.8. El. paštas</w:t>
            </w:r>
          </w:p>
        </w:tc>
        <w:tc>
          <w:tcPr>
            <w:tcW w:w="3510" w:type="dxa"/>
          </w:tcPr>
          <w:p w14:paraId="43B3CC28" w14:textId="77777777" w:rsidR="00027B83" w:rsidRDefault="00027B83">
            <w:pPr>
              <w:jc w:val="center"/>
              <w:rPr>
                <w:kern w:val="2"/>
                <w:szCs w:val="24"/>
              </w:rPr>
            </w:pPr>
          </w:p>
        </w:tc>
      </w:tr>
      <w:tr w:rsidR="00027B83" w14:paraId="2D9597E9" w14:textId="77777777">
        <w:tc>
          <w:tcPr>
            <w:tcW w:w="2808" w:type="dxa"/>
            <w:vMerge/>
          </w:tcPr>
          <w:p w14:paraId="57D0466A" w14:textId="77777777" w:rsidR="00027B83" w:rsidRDefault="00027B83">
            <w:pPr>
              <w:rPr>
                <w:b/>
                <w:kern w:val="2"/>
                <w:szCs w:val="24"/>
              </w:rPr>
            </w:pPr>
          </w:p>
        </w:tc>
        <w:tc>
          <w:tcPr>
            <w:tcW w:w="3240" w:type="dxa"/>
          </w:tcPr>
          <w:p w14:paraId="6C2A3283" w14:textId="77777777" w:rsidR="00027B83" w:rsidRDefault="000B0897">
            <w:pPr>
              <w:rPr>
                <w:kern w:val="2"/>
                <w:szCs w:val="24"/>
              </w:rPr>
            </w:pPr>
            <w:r>
              <w:rPr>
                <w:kern w:val="2"/>
                <w:szCs w:val="24"/>
              </w:rPr>
              <w:t>1.2.9. Šalies atstovas</w:t>
            </w:r>
          </w:p>
        </w:tc>
        <w:tc>
          <w:tcPr>
            <w:tcW w:w="3510" w:type="dxa"/>
          </w:tcPr>
          <w:p w14:paraId="29E0BBE9" w14:textId="77777777" w:rsidR="00027B83" w:rsidRDefault="00027B83">
            <w:pPr>
              <w:jc w:val="center"/>
              <w:rPr>
                <w:kern w:val="2"/>
                <w:szCs w:val="24"/>
              </w:rPr>
            </w:pPr>
          </w:p>
        </w:tc>
      </w:tr>
      <w:tr w:rsidR="00027B83" w14:paraId="590D2324" w14:textId="77777777">
        <w:tc>
          <w:tcPr>
            <w:tcW w:w="2808" w:type="dxa"/>
            <w:vMerge/>
          </w:tcPr>
          <w:p w14:paraId="5EF19D4F" w14:textId="77777777" w:rsidR="00027B83" w:rsidRDefault="00027B83">
            <w:pPr>
              <w:rPr>
                <w:b/>
                <w:kern w:val="2"/>
                <w:szCs w:val="24"/>
              </w:rPr>
            </w:pPr>
          </w:p>
        </w:tc>
        <w:tc>
          <w:tcPr>
            <w:tcW w:w="3240" w:type="dxa"/>
          </w:tcPr>
          <w:p w14:paraId="762CCD77" w14:textId="77777777" w:rsidR="00027B83" w:rsidRDefault="000B0897">
            <w:pPr>
              <w:rPr>
                <w:kern w:val="2"/>
                <w:szCs w:val="24"/>
              </w:rPr>
            </w:pPr>
            <w:r>
              <w:rPr>
                <w:kern w:val="2"/>
                <w:szCs w:val="24"/>
              </w:rPr>
              <w:t>1.2.10. Atstovavimo pagrindas</w:t>
            </w:r>
          </w:p>
        </w:tc>
        <w:tc>
          <w:tcPr>
            <w:tcW w:w="3510" w:type="dxa"/>
          </w:tcPr>
          <w:p w14:paraId="2FD35268" w14:textId="77777777" w:rsidR="00027B83" w:rsidRDefault="00027B83">
            <w:pPr>
              <w:jc w:val="center"/>
              <w:rPr>
                <w:kern w:val="2"/>
                <w:szCs w:val="24"/>
              </w:rPr>
            </w:pPr>
          </w:p>
        </w:tc>
      </w:tr>
    </w:tbl>
    <w:p w14:paraId="680A013B"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7D1296DF" w14:textId="77777777">
        <w:trPr>
          <w:trHeight w:val="300"/>
        </w:trPr>
        <w:tc>
          <w:tcPr>
            <w:tcW w:w="9535" w:type="dxa"/>
            <w:gridSpan w:val="4"/>
          </w:tcPr>
          <w:p w14:paraId="62DE1683" w14:textId="77777777" w:rsidR="00027B83" w:rsidRDefault="000B0897">
            <w:pPr>
              <w:jc w:val="center"/>
              <w:rPr>
                <w:b/>
                <w:kern w:val="2"/>
                <w:szCs w:val="24"/>
              </w:rPr>
            </w:pPr>
            <w:r>
              <w:rPr>
                <w:b/>
                <w:kern w:val="2"/>
                <w:szCs w:val="24"/>
              </w:rPr>
              <w:t>2. ATSAKINGI ASMENYS</w:t>
            </w:r>
          </w:p>
        </w:tc>
      </w:tr>
      <w:tr w:rsidR="00027B83" w14:paraId="043B8A4F" w14:textId="77777777">
        <w:trPr>
          <w:trHeight w:val="300"/>
        </w:trPr>
        <w:tc>
          <w:tcPr>
            <w:tcW w:w="3094" w:type="dxa"/>
            <w:gridSpan w:val="2"/>
          </w:tcPr>
          <w:p w14:paraId="4D32EFC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626A959"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CEC1810" w14:textId="77777777">
        <w:trPr>
          <w:trHeight w:val="300"/>
        </w:trPr>
        <w:tc>
          <w:tcPr>
            <w:tcW w:w="3094" w:type="dxa"/>
            <w:gridSpan w:val="2"/>
          </w:tcPr>
          <w:p w14:paraId="7B35BD68"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57B02E46"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80D794F" w14:textId="77777777">
        <w:trPr>
          <w:trHeight w:val="300"/>
        </w:trPr>
        <w:tc>
          <w:tcPr>
            <w:tcW w:w="9535" w:type="dxa"/>
            <w:gridSpan w:val="4"/>
          </w:tcPr>
          <w:p w14:paraId="2863CF1E" w14:textId="77777777" w:rsidR="00027B83" w:rsidRDefault="000B0897">
            <w:pPr>
              <w:jc w:val="center"/>
              <w:rPr>
                <w:b/>
                <w:kern w:val="2"/>
                <w:szCs w:val="24"/>
              </w:rPr>
            </w:pPr>
            <w:r>
              <w:rPr>
                <w:b/>
                <w:kern w:val="2"/>
                <w:szCs w:val="24"/>
              </w:rPr>
              <w:t>3. SUTARTIES DALYKAS</w:t>
            </w:r>
          </w:p>
        </w:tc>
      </w:tr>
      <w:tr w:rsidR="00027B83" w14:paraId="662D7A39" w14:textId="77777777">
        <w:trPr>
          <w:trHeight w:val="300"/>
        </w:trPr>
        <w:tc>
          <w:tcPr>
            <w:tcW w:w="3094" w:type="dxa"/>
            <w:gridSpan w:val="2"/>
          </w:tcPr>
          <w:p w14:paraId="57F38325" w14:textId="77777777" w:rsidR="00027B83" w:rsidRDefault="000B0897">
            <w:pPr>
              <w:rPr>
                <w:b/>
                <w:kern w:val="2"/>
                <w:szCs w:val="24"/>
              </w:rPr>
            </w:pPr>
            <w:r>
              <w:rPr>
                <w:b/>
                <w:kern w:val="2"/>
                <w:szCs w:val="24"/>
              </w:rPr>
              <w:t>3.1. Sutarties dalykas</w:t>
            </w:r>
          </w:p>
        </w:tc>
        <w:tc>
          <w:tcPr>
            <w:tcW w:w="6441" w:type="dxa"/>
            <w:gridSpan w:val="2"/>
          </w:tcPr>
          <w:p w14:paraId="3F997DE5" w14:textId="1516B31A" w:rsidR="00D00605" w:rsidRDefault="008E6C42" w:rsidP="00330668">
            <w:pPr>
              <w:jc w:val="both"/>
              <w:rPr>
                <w:color w:val="000000"/>
                <w:kern w:val="2"/>
                <w:szCs w:val="24"/>
              </w:rPr>
            </w:pPr>
            <w:r>
              <w:rPr>
                <w:kern w:val="2"/>
                <w:szCs w:val="24"/>
              </w:rPr>
              <w:t>3.1.1. T</w:t>
            </w:r>
            <w:r w:rsidR="000B0897">
              <w:rPr>
                <w:kern w:val="2"/>
                <w:szCs w:val="24"/>
              </w:rPr>
              <w:t xml:space="preserve">iekėjas įsipareigoja Sutartyje numatytomis sąlygomis suteikti Pirkėjui </w:t>
            </w:r>
            <w:r w:rsidR="00330668" w:rsidRPr="00330668">
              <w:rPr>
                <w:kern w:val="2"/>
                <w:szCs w:val="24"/>
              </w:rPr>
              <w:t>Sutarties pried</w:t>
            </w:r>
            <w:r w:rsidR="00330668">
              <w:rPr>
                <w:kern w:val="2"/>
                <w:szCs w:val="24"/>
              </w:rPr>
              <w:t>e</w:t>
            </w:r>
            <w:r w:rsidR="00330668" w:rsidRPr="00330668">
              <w:rPr>
                <w:kern w:val="2"/>
                <w:szCs w:val="24"/>
              </w:rPr>
              <w:t xml:space="preserve"> Nr. 1 </w:t>
            </w:r>
            <w:r w:rsidR="00330668">
              <w:rPr>
                <w:kern w:val="2"/>
                <w:szCs w:val="24"/>
              </w:rPr>
              <w:t>„Techninė specifikacija ir pasiūlymo kaina“</w:t>
            </w:r>
            <w:r w:rsidR="00330668" w:rsidRPr="00330668">
              <w:rPr>
                <w:kern w:val="2"/>
                <w:szCs w:val="24"/>
              </w:rPr>
              <w:t xml:space="preserve"> </w:t>
            </w:r>
            <w:r w:rsidR="00D00605">
              <w:rPr>
                <w:kern w:val="2"/>
                <w:szCs w:val="24"/>
              </w:rPr>
              <w:t xml:space="preserve">(toliau - Techninė specifikacija) </w:t>
            </w:r>
            <w:r w:rsidR="00330668" w:rsidRPr="00330668">
              <w:rPr>
                <w:kern w:val="2"/>
                <w:szCs w:val="24"/>
              </w:rPr>
              <w:t xml:space="preserve">nurodytas </w:t>
            </w:r>
            <w:r w:rsidR="00CD35D5">
              <w:rPr>
                <w:kern w:val="2"/>
                <w:szCs w:val="24"/>
              </w:rPr>
              <w:t xml:space="preserve">Santa-HIS vienos versijos palaikymo </w:t>
            </w:r>
            <w:r w:rsidR="004A5DF4">
              <w:rPr>
                <w:kern w:val="2"/>
                <w:szCs w:val="24"/>
              </w:rPr>
              <w:t xml:space="preserve">ir </w:t>
            </w:r>
            <w:r w:rsidR="00CD35D5">
              <w:rPr>
                <w:kern w:val="2"/>
                <w:szCs w:val="24"/>
              </w:rPr>
              <w:t>priežiūros</w:t>
            </w:r>
            <w:r w:rsidR="00BD1A57">
              <w:rPr>
                <w:kern w:val="2"/>
                <w:szCs w:val="24"/>
              </w:rPr>
              <w:t xml:space="preserve"> </w:t>
            </w:r>
            <w:r w:rsidR="00F14628">
              <w:rPr>
                <w:kern w:val="2"/>
                <w:szCs w:val="24"/>
              </w:rPr>
              <w:t>p</w:t>
            </w:r>
            <w:r w:rsidR="000B0897">
              <w:rPr>
                <w:kern w:val="2"/>
                <w:szCs w:val="24"/>
              </w:rPr>
              <w:t>aslaugas</w:t>
            </w:r>
            <w:r w:rsidR="00F14628">
              <w:rPr>
                <w:kern w:val="2"/>
                <w:szCs w:val="24"/>
              </w:rPr>
              <w:t xml:space="preserve"> (</w:t>
            </w:r>
            <w:r w:rsidR="000B0897">
              <w:rPr>
                <w:color w:val="000000"/>
                <w:kern w:val="2"/>
                <w:szCs w:val="24"/>
              </w:rPr>
              <w:t xml:space="preserve">toliau </w:t>
            </w:r>
            <w:r w:rsidR="00D00605">
              <w:rPr>
                <w:color w:val="000000"/>
                <w:kern w:val="2"/>
                <w:szCs w:val="24"/>
              </w:rPr>
              <w:t>-</w:t>
            </w:r>
            <w:r w:rsidR="000B0897">
              <w:rPr>
                <w:color w:val="000000"/>
                <w:kern w:val="2"/>
                <w:szCs w:val="24"/>
              </w:rPr>
              <w:t xml:space="preserve"> Paslaugos)</w:t>
            </w:r>
            <w:r w:rsidR="00D00605">
              <w:rPr>
                <w:color w:val="000000"/>
                <w:kern w:val="2"/>
                <w:szCs w:val="24"/>
              </w:rPr>
              <w:t>.</w:t>
            </w:r>
          </w:p>
          <w:p w14:paraId="1B99CEAF" w14:textId="392F6CCA" w:rsidR="00027B83" w:rsidRDefault="008E6C42" w:rsidP="00E45553">
            <w:pPr>
              <w:jc w:val="both"/>
            </w:pPr>
            <w:r>
              <w:rPr>
                <w:color w:val="000000"/>
                <w:kern w:val="2"/>
                <w:szCs w:val="24"/>
              </w:rPr>
              <w:t xml:space="preserve">3.1.2. </w:t>
            </w:r>
            <w:r w:rsidR="00D00605">
              <w:rPr>
                <w:color w:val="000000"/>
                <w:kern w:val="2"/>
                <w:szCs w:val="24"/>
              </w:rPr>
              <w:t xml:space="preserve">Išsamus </w:t>
            </w:r>
            <w:r w:rsidR="00D00605">
              <w:rPr>
                <w:color w:val="000000"/>
                <w:szCs w:val="24"/>
              </w:rPr>
              <w:t>Paslaugų</w:t>
            </w:r>
            <w:r w:rsidR="00D00605">
              <w:rPr>
                <w:color w:val="000000"/>
                <w:kern w:val="2"/>
                <w:szCs w:val="24"/>
              </w:rPr>
              <w:t xml:space="preserve"> aprašymas ir kiti reikalavimai teikiamoms </w:t>
            </w:r>
            <w:r w:rsidR="00D00605">
              <w:rPr>
                <w:color w:val="000000"/>
                <w:szCs w:val="24"/>
              </w:rPr>
              <w:t>Paslaugoms</w:t>
            </w:r>
            <w:r w:rsidR="00D00605">
              <w:rPr>
                <w:color w:val="000000"/>
                <w:kern w:val="2"/>
                <w:szCs w:val="24"/>
              </w:rPr>
              <w:t xml:space="preserve"> nustatyti Sutarties priede Nr.1</w:t>
            </w:r>
            <w:r w:rsidR="00E45553">
              <w:rPr>
                <w:color w:val="000000"/>
                <w:kern w:val="2"/>
                <w:szCs w:val="24"/>
              </w:rPr>
              <w:t>.</w:t>
            </w:r>
            <w:r w:rsidR="00330668">
              <w:t xml:space="preserve"> </w:t>
            </w:r>
            <w:r w:rsidR="00E5794A">
              <w:t xml:space="preserve">  </w:t>
            </w:r>
          </w:p>
          <w:p w14:paraId="410E8C69" w14:textId="32EC692A" w:rsidR="008E6C42" w:rsidRDefault="008E6C42" w:rsidP="00BD1A57">
            <w:pPr>
              <w:jc w:val="both"/>
              <w:rPr>
                <w:color w:val="000000"/>
                <w:kern w:val="2"/>
                <w:szCs w:val="24"/>
              </w:rPr>
            </w:pPr>
            <w:r>
              <w:lastRenderedPageBreak/>
              <w:t>3.1.3. Pirkėjas neįsipareigoja išpirkti maksimalaus Paslaugų kiekio</w:t>
            </w:r>
            <w:r w:rsidR="00BD1A57">
              <w:t xml:space="preserve">. </w:t>
            </w:r>
            <w:r>
              <w:t xml:space="preserve"> </w:t>
            </w:r>
          </w:p>
        </w:tc>
      </w:tr>
      <w:tr w:rsidR="00027B83" w14:paraId="039BCBE8" w14:textId="77777777">
        <w:trPr>
          <w:trHeight w:val="300"/>
        </w:trPr>
        <w:tc>
          <w:tcPr>
            <w:tcW w:w="3094" w:type="dxa"/>
            <w:gridSpan w:val="2"/>
          </w:tcPr>
          <w:p w14:paraId="79B6D3FD"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75EF97B4" w14:textId="111E5EC7" w:rsidR="002747D0" w:rsidRDefault="000E42C2" w:rsidP="00414F91">
            <w:pPr>
              <w:rPr>
                <w:kern w:val="2"/>
                <w:szCs w:val="24"/>
              </w:rPr>
            </w:pPr>
            <w:r>
              <w:rPr>
                <w:b/>
                <w:bCs/>
              </w:rPr>
              <w:t>S</w:t>
            </w:r>
            <w:r w:rsidR="00414F91">
              <w:rPr>
                <w:b/>
                <w:bCs/>
              </w:rPr>
              <w:t>anta – HIS priežiūra</w:t>
            </w:r>
            <w:r w:rsidR="002747D0">
              <w:rPr>
                <w:b/>
                <w:bCs/>
              </w:rPr>
              <w:t xml:space="preserve"> (</w:t>
            </w:r>
            <w:r w:rsidR="002747D0" w:rsidRPr="00421C3E">
              <w:rPr>
                <w:b/>
                <w:bCs/>
              </w:rPr>
              <w:t>N</w:t>
            </w:r>
            <w:r w:rsidR="002747D0">
              <w:rPr>
                <w:b/>
                <w:bCs/>
              </w:rPr>
              <w:t>r</w:t>
            </w:r>
            <w:r w:rsidR="002747D0" w:rsidRPr="00421C3E">
              <w:rPr>
                <w:b/>
                <w:bCs/>
              </w:rPr>
              <w:t xml:space="preserve">. </w:t>
            </w:r>
            <w:r w:rsidR="00C613BC">
              <w:rPr>
                <w:b/>
                <w:bCs/>
              </w:rPr>
              <w:t>1096</w:t>
            </w:r>
            <w:r w:rsidR="00414F91">
              <w:rPr>
                <w:b/>
                <w:bCs/>
              </w:rPr>
              <w:t>8</w:t>
            </w:r>
            <w:r w:rsidR="002747D0" w:rsidRPr="00421C3E">
              <w:rPr>
                <w:b/>
                <w:bCs/>
              </w:rPr>
              <w:t>)</w:t>
            </w:r>
            <w:r w:rsidR="00C613BC">
              <w:rPr>
                <w:b/>
                <w:bCs/>
              </w:rPr>
              <w:t xml:space="preserve">,  </w:t>
            </w:r>
            <w:r w:rsidR="002747D0">
              <w:rPr>
                <w:b/>
                <w:bCs/>
              </w:rPr>
              <w:t>CVP IS Nr._____</w:t>
            </w:r>
          </w:p>
        </w:tc>
      </w:tr>
      <w:tr w:rsidR="00027B83" w14:paraId="5A3D8442" w14:textId="77777777">
        <w:trPr>
          <w:trHeight w:val="300"/>
        </w:trPr>
        <w:tc>
          <w:tcPr>
            <w:tcW w:w="3094" w:type="dxa"/>
            <w:gridSpan w:val="2"/>
          </w:tcPr>
          <w:p w14:paraId="0AEA2BF9"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54A594C5" w14:textId="77777777" w:rsidR="00027B83" w:rsidRDefault="000B0897">
            <w:pPr>
              <w:rPr>
                <w:kern w:val="2"/>
                <w:szCs w:val="24"/>
              </w:rPr>
            </w:pPr>
            <w:r>
              <w:rPr>
                <w:kern w:val="2"/>
                <w:szCs w:val="24"/>
              </w:rPr>
              <w:t>Netaikoma</w:t>
            </w:r>
          </w:p>
          <w:p w14:paraId="0BC9DD5A" w14:textId="674D1B0D" w:rsidR="00027B83" w:rsidRDefault="00027B83">
            <w:pPr>
              <w:rPr>
                <w:kern w:val="2"/>
                <w:szCs w:val="24"/>
              </w:rPr>
            </w:pPr>
          </w:p>
        </w:tc>
      </w:tr>
      <w:tr w:rsidR="00027B83" w14:paraId="1717643E" w14:textId="77777777">
        <w:trPr>
          <w:trHeight w:val="300"/>
        </w:trPr>
        <w:tc>
          <w:tcPr>
            <w:tcW w:w="9535" w:type="dxa"/>
            <w:gridSpan w:val="4"/>
          </w:tcPr>
          <w:p w14:paraId="0507CB85"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6254CC40" w14:textId="77777777">
        <w:trPr>
          <w:trHeight w:val="300"/>
        </w:trPr>
        <w:tc>
          <w:tcPr>
            <w:tcW w:w="3094" w:type="dxa"/>
            <w:gridSpan w:val="2"/>
          </w:tcPr>
          <w:p w14:paraId="117E10EC" w14:textId="4F1CA1F4" w:rsidR="00027B83" w:rsidRPr="00D2513C" w:rsidRDefault="000B0897" w:rsidP="00D2513C">
            <w:pPr>
              <w:rPr>
                <w:b/>
                <w:kern w:val="2"/>
                <w:szCs w:val="24"/>
              </w:rPr>
            </w:pPr>
            <w:r w:rsidRPr="00D2513C">
              <w:rPr>
                <w:b/>
                <w:kern w:val="2"/>
                <w:szCs w:val="24"/>
              </w:rPr>
              <w:t xml:space="preserve">4.1. </w:t>
            </w:r>
            <w:r w:rsidRPr="00D2513C">
              <w:rPr>
                <w:b/>
                <w:szCs w:val="24"/>
              </w:rPr>
              <w:t>Paslaugų</w:t>
            </w:r>
            <w:r w:rsidRPr="00D2513C">
              <w:rPr>
                <w:b/>
                <w:kern w:val="2"/>
                <w:szCs w:val="24"/>
              </w:rPr>
              <w:t xml:space="preserve"> </w:t>
            </w:r>
            <w:r w:rsidRPr="00D2513C">
              <w:rPr>
                <w:b/>
                <w:szCs w:val="24"/>
              </w:rPr>
              <w:t>suteikimo</w:t>
            </w:r>
            <w:r w:rsidRPr="00D2513C">
              <w:rPr>
                <w:b/>
                <w:kern w:val="2"/>
                <w:szCs w:val="24"/>
              </w:rPr>
              <w:t xml:space="preserve"> terminas, kai </w:t>
            </w:r>
            <w:r w:rsidRPr="00D2513C">
              <w:rPr>
                <w:b/>
                <w:szCs w:val="24"/>
              </w:rPr>
              <w:t>Paslaugos yra vienkartinio pobūdžio, teikiamos periodiškai arba pagal Pirkėjo Užsakymą</w:t>
            </w:r>
          </w:p>
        </w:tc>
        <w:tc>
          <w:tcPr>
            <w:tcW w:w="6441" w:type="dxa"/>
            <w:gridSpan w:val="2"/>
          </w:tcPr>
          <w:p w14:paraId="76657AB0" w14:textId="4D264FEE" w:rsidR="003E5213" w:rsidRDefault="008B07FE" w:rsidP="003E5213">
            <w:pPr>
              <w:jc w:val="both"/>
              <w:rPr>
                <w:szCs w:val="24"/>
              </w:rPr>
            </w:pPr>
            <w:r>
              <w:rPr>
                <w:szCs w:val="24"/>
              </w:rPr>
              <w:t xml:space="preserve">Tiekėjas Paslaugas įsipareigoja teikti </w:t>
            </w:r>
            <w:r w:rsidR="00E25016">
              <w:rPr>
                <w:szCs w:val="24"/>
              </w:rPr>
              <w:t>36</w:t>
            </w:r>
            <w:r w:rsidR="003E5213" w:rsidRPr="009801A8">
              <w:rPr>
                <w:szCs w:val="24"/>
              </w:rPr>
              <w:t xml:space="preserve"> (</w:t>
            </w:r>
            <w:r w:rsidR="00E25016">
              <w:rPr>
                <w:szCs w:val="24"/>
              </w:rPr>
              <w:t>trisdešimt šešis</w:t>
            </w:r>
            <w:r w:rsidR="003E5213" w:rsidRPr="009801A8">
              <w:rPr>
                <w:szCs w:val="24"/>
              </w:rPr>
              <w:t>) mėnesi</w:t>
            </w:r>
            <w:r w:rsidR="000E42C2">
              <w:rPr>
                <w:szCs w:val="24"/>
              </w:rPr>
              <w:t>us</w:t>
            </w:r>
            <w:r w:rsidR="003E5213">
              <w:rPr>
                <w:szCs w:val="24"/>
              </w:rPr>
              <w:t xml:space="preserve"> nuo Sutarties įsigaliojimo dienos. </w:t>
            </w:r>
          </w:p>
          <w:p w14:paraId="772BB1E6" w14:textId="75BB8B38" w:rsidR="00F75795" w:rsidRPr="00813CE6" w:rsidRDefault="00F75795" w:rsidP="003E5213">
            <w:pPr>
              <w:jc w:val="both"/>
              <w:rPr>
                <w:szCs w:val="24"/>
              </w:rPr>
            </w:pPr>
          </w:p>
        </w:tc>
      </w:tr>
      <w:tr w:rsidR="00027B83" w14:paraId="551B3509" w14:textId="77777777">
        <w:trPr>
          <w:trHeight w:val="300"/>
        </w:trPr>
        <w:tc>
          <w:tcPr>
            <w:tcW w:w="3094" w:type="dxa"/>
            <w:gridSpan w:val="2"/>
          </w:tcPr>
          <w:p w14:paraId="002F62E2" w14:textId="77777777" w:rsidR="00027B83" w:rsidRPr="00D2513C" w:rsidRDefault="000B0897">
            <w:pPr>
              <w:rPr>
                <w:b/>
                <w:kern w:val="2"/>
                <w:szCs w:val="24"/>
              </w:rPr>
            </w:pPr>
            <w:r w:rsidRPr="00D2513C">
              <w:rPr>
                <w:b/>
                <w:kern w:val="2"/>
                <w:szCs w:val="24"/>
              </w:rPr>
              <w:t>4.2. Paslaugų / jų dalies / etapo / periodo suteikimo termino pratęsimas</w:t>
            </w:r>
          </w:p>
        </w:tc>
        <w:tc>
          <w:tcPr>
            <w:tcW w:w="6441" w:type="dxa"/>
            <w:gridSpan w:val="2"/>
          </w:tcPr>
          <w:p w14:paraId="4D29BBEC" w14:textId="52D2BBF5" w:rsidR="00027B83" w:rsidRDefault="000B0897" w:rsidP="002D4E6D">
            <w:pPr>
              <w:rPr>
                <w:szCs w:val="24"/>
              </w:rPr>
            </w:pPr>
            <w:r>
              <w:rPr>
                <w:kern w:val="2"/>
                <w:szCs w:val="24"/>
              </w:rPr>
              <w:t>Netaikoma</w:t>
            </w:r>
          </w:p>
        </w:tc>
      </w:tr>
      <w:tr w:rsidR="00027B83" w14:paraId="24AF62D4" w14:textId="77777777">
        <w:trPr>
          <w:trHeight w:val="300"/>
        </w:trPr>
        <w:tc>
          <w:tcPr>
            <w:tcW w:w="3094" w:type="dxa"/>
            <w:gridSpan w:val="2"/>
          </w:tcPr>
          <w:p w14:paraId="0FCE6E1E" w14:textId="77777777" w:rsidR="00027B83" w:rsidRDefault="000B0897">
            <w:pPr>
              <w:rPr>
                <w:b/>
                <w:kern w:val="2"/>
                <w:szCs w:val="24"/>
              </w:rPr>
            </w:pPr>
            <w:r>
              <w:rPr>
                <w:b/>
                <w:kern w:val="2"/>
                <w:szCs w:val="24"/>
              </w:rPr>
              <w:t>4.3. Užsakymų teikimo tvarka</w:t>
            </w:r>
          </w:p>
        </w:tc>
        <w:tc>
          <w:tcPr>
            <w:tcW w:w="6441" w:type="dxa"/>
            <w:gridSpan w:val="2"/>
          </w:tcPr>
          <w:p w14:paraId="7EB57B8B" w14:textId="512ECBAA" w:rsidR="00861D9E" w:rsidRPr="00861D9E" w:rsidRDefault="00861D9E" w:rsidP="00861D9E">
            <w:pPr>
              <w:spacing w:before="120"/>
              <w:ind w:left="25" w:hanging="25"/>
              <w:jc w:val="both"/>
              <w:rPr>
                <w:szCs w:val="24"/>
              </w:rPr>
            </w:pPr>
            <w:r>
              <w:rPr>
                <w:szCs w:val="24"/>
              </w:rPr>
              <w:t xml:space="preserve">4.3.1. </w:t>
            </w:r>
            <w:r w:rsidRPr="00861D9E">
              <w:rPr>
                <w:szCs w:val="24"/>
              </w:rPr>
              <w:t>Pranešimai apie Santa-HIS veikimo triktis, konsultacijų poreikį ir kitus su priežiūros paslauga susijusius klausimus teikiami per Vykdytojo pagalbos tarnybos komunikavimo kanalą.</w:t>
            </w:r>
          </w:p>
          <w:p w14:paraId="6F6AF215" w14:textId="6D5FC0EF" w:rsidR="00861D9E" w:rsidRPr="00861D9E" w:rsidRDefault="00861D9E" w:rsidP="00861D9E">
            <w:pPr>
              <w:spacing w:before="120"/>
              <w:ind w:left="25"/>
              <w:jc w:val="both"/>
              <w:rPr>
                <w:szCs w:val="24"/>
              </w:rPr>
            </w:pPr>
            <w:r>
              <w:rPr>
                <w:szCs w:val="24"/>
              </w:rPr>
              <w:t>4.3.1.1.</w:t>
            </w:r>
            <w:r w:rsidRPr="00861D9E">
              <w:rPr>
                <w:szCs w:val="24"/>
              </w:rPr>
              <w:t>Visi pranešimai privalo būti registruojami Vykdytojo trikčių registre. Kiekvienam pranešimui suteikiamas unikalus registracijos numeris, nurodomas registravimo laikas, prioritetas, esama būsena ir atsakingas Vykdytojo darbuotojas.</w:t>
            </w:r>
          </w:p>
          <w:p w14:paraId="5332CFD0" w14:textId="15771DC5" w:rsidR="00861D9E" w:rsidRPr="00861D9E" w:rsidRDefault="00861D9E" w:rsidP="00861D9E">
            <w:pPr>
              <w:jc w:val="both"/>
              <w:rPr>
                <w:szCs w:val="24"/>
              </w:rPr>
            </w:pPr>
            <w:r>
              <w:rPr>
                <w:szCs w:val="24"/>
              </w:rPr>
              <w:t xml:space="preserve">4.3.1.2. </w:t>
            </w:r>
            <w:r w:rsidRPr="00861D9E">
              <w:rPr>
                <w:szCs w:val="24"/>
              </w:rPr>
              <w:t>SLA terminai pradedami skaičiuoti nuo pranešimo užregistravimo Vykdytojo trikčių registre momento.</w:t>
            </w:r>
          </w:p>
          <w:p w14:paraId="49BD9705" w14:textId="181B4721" w:rsidR="00861D9E" w:rsidRPr="00861D9E" w:rsidRDefault="00861D9E" w:rsidP="00861D9E">
            <w:pPr>
              <w:jc w:val="both"/>
              <w:rPr>
                <w:color w:val="002060"/>
                <w:szCs w:val="24"/>
              </w:rPr>
            </w:pPr>
            <w:r>
              <w:rPr>
                <w:szCs w:val="24"/>
              </w:rPr>
              <w:t xml:space="preserve">4.3.1.3. </w:t>
            </w:r>
            <w:r w:rsidRPr="00861D9E">
              <w:rPr>
                <w:szCs w:val="24"/>
              </w:rPr>
              <w:t>Apie Vykdytojo trikčių registre užregistruotą P1 prioriteto incidentą Užsakovas nedelsdamas papildomai informuoja Vykdytoją Vykdytojo nurodytu telefono numeriu</w:t>
            </w:r>
            <w:r w:rsidRPr="00861D9E">
              <w:rPr>
                <w:color w:val="002060"/>
                <w:szCs w:val="24"/>
              </w:rPr>
              <w:t>_</w:t>
            </w:r>
            <w:r w:rsidRPr="00861D9E">
              <w:rPr>
                <w:color w:val="0070C0"/>
                <w:szCs w:val="24"/>
              </w:rPr>
              <w:t>___________________</w:t>
            </w:r>
            <w:r w:rsidRPr="00861D9E">
              <w:rPr>
                <w:color w:val="002060"/>
                <w:szCs w:val="24"/>
              </w:rPr>
              <w:t>.</w:t>
            </w:r>
          </w:p>
          <w:p w14:paraId="7CAFD0DA" w14:textId="7AC64344" w:rsidR="00861D9E" w:rsidRPr="00861D9E" w:rsidRDefault="00861D9E" w:rsidP="00861D9E">
            <w:pPr>
              <w:jc w:val="both"/>
              <w:rPr>
                <w:szCs w:val="24"/>
              </w:rPr>
            </w:pPr>
            <w:r>
              <w:rPr>
                <w:color w:val="002060"/>
                <w:szCs w:val="24"/>
              </w:rPr>
              <w:t xml:space="preserve">4.3.1.4. </w:t>
            </w:r>
            <w:r w:rsidRPr="00861D9E">
              <w:rPr>
                <w:szCs w:val="24"/>
              </w:rPr>
              <w:t>Vykdytojas turi užtikrinti, kad P1 prioriteto incidentams skirtas telefono numeris būtų pasiekiamas 24 valandas per parą, 7 dienas per savaitę, ir apie šio telefono numerio pasikeitimą iš anksto informuoti Užsakovą.</w:t>
            </w:r>
          </w:p>
          <w:p w14:paraId="52E4F1F3" w14:textId="77777777" w:rsidR="00861D9E" w:rsidRDefault="00861D9E" w:rsidP="0003595F">
            <w:pPr>
              <w:jc w:val="both"/>
              <w:rPr>
                <w:szCs w:val="24"/>
              </w:rPr>
            </w:pPr>
          </w:p>
          <w:p w14:paraId="3422DADC" w14:textId="537036AB" w:rsidR="00861D9E" w:rsidRPr="00B625C9" w:rsidRDefault="00861D9E" w:rsidP="00B625C9">
            <w:pPr>
              <w:spacing w:before="120"/>
              <w:ind w:left="25"/>
              <w:jc w:val="both"/>
              <w:rPr>
                <w:szCs w:val="24"/>
              </w:rPr>
            </w:pPr>
            <w:r w:rsidRPr="00B625C9">
              <w:rPr>
                <w:szCs w:val="24"/>
              </w:rPr>
              <w:t xml:space="preserve">4.3.2. Papildomo funkcionalumo darbų užsakymai </w:t>
            </w:r>
            <w:r w:rsidRPr="00B625C9">
              <w:rPr>
                <w:bCs/>
                <w:szCs w:val="24"/>
              </w:rPr>
              <w:t xml:space="preserve">teikiami raštu per Vykdytojo pagalbos tarnybos komunikavimo kanalą, elektroniniu paštu </w:t>
            </w:r>
            <w:r w:rsidRPr="00B625C9">
              <w:rPr>
                <w:bCs/>
                <w:color w:val="0070C0"/>
                <w:szCs w:val="24"/>
              </w:rPr>
              <w:t>__________________</w:t>
            </w:r>
            <w:r w:rsidRPr="00B625C9">
              <w:rPr>
                <w:bCs/>
                <w:szCs w:val="24"/>
              </w:rPr>
              <w:t>arba kitu šalių suderintu būdu, leidžiančiu užtikrinti užsakymo ir jo pakeitimų atsekamumą.</w:t>
            </w:r>
          </w:p>
          <w:p w14:paraId="11433478" w14:textId="77777777" w:rsidR="00B625C9" w:rsidRPr="00B625C9" w:rsidRDefault="00B625C9" w:rsidP="00B625C9">
            <w:pPr>
              <w:spacing w:before="120"/>
              <w:ind w:left="25"/>
              <w:jc w:val="both"/>
              <w:rPr>
                <w:bCs/>
                <w:szCs w:val="24"/>
              </w:rPr>
            </w:pPr>
            <w:r w:rsidRPr="00B625C9">
              <w:rPr>
                <w:szCs w:val="24"/>
              </w:rPr>
              <w:t xml:space="preserve">4.3.2.1. </w:t>
            </w:r>
            <w:r w:rsidRPr="00B625C9">
              <w:rPr>
                <w:bCs/>
                <w:szCs w:val="24"/>
              </w:rPr>
              <w:t>Vykdytojas ne vėliau kaip per 2 darbo dienas nuo papildomo funkcionalumo darbų užsakymo gavimo patvirtina jo gavimą ir, jei reikalinga papildoma informacija darbų apimčiai įvertinti, pateikia Užsakovui klausimus arba prašymą pateikti trūkstamą informaciją.</w:t>
            </w:r>
          </w:p>
          <w:p w14:paraId="17F18A69" w14:textId="167D1E49" w:rsidR="00861D9E" w:rsidRDefault="00B625C9" w:rsidP="00B625C9">
            <w:pPr>
              <w:spacing w:before="120"/>
              <w:ind w:left="25"/>
              <w:jc w:val="both"/>
              <w:rPr>
                <w:szCs w:val="24"/>
              </w:rPr>
            </w:pPr>
            <w:r w:rsidRPr="00B625C9">
              <w:rPr>
                <w:szCs w:val="24"/>
              </w:rPr>
              <w:lastRenderedPageBreak/>
              <w:t xml:space="preserve">4.3.2.2. </w:t>
            </w:r>
            <w:r w:rsidRPr="00B625C9">
              <w:rPr>
                <w:bCs/>
                <w:szCs w:val="24"/>
              </w:rPr>
              <w:t>Vykdytojas ne vėliau kaip per 5 darbo dienas nuo pakankamos informacijos darbams įvertinti gavimo pateikia Užsakovui darbų įvertinimą. Jei dėl darbų apimties ar sudėtingumo per šį terminą pagrįstai neįmanoma pateikti galutinio įvertinimo, Vykdytojas per tą patį terminą pateikia preliminarų įvertinimą ir su Užsakovu suderina galutinio įvertinimo pateikimo terminą.</w:t>
            </w:r>
          </w:p>
          <w:p w14:paraId="721B844D" w14:textId="7208CBA1" w:rsidR="0003595F" w:rsidRDefault="0003595F" w:rsidP="00861D9E">
            <w:pPr>
              <w:jc w:val="both"/>
              <w:rPr>
                <w:szCs w:val="24"/>
              </w:rPr>
            </w:pPr>
          </w:p>
        </w:tc>
      </w:tr>
      <w:tr w:rsidR="00027B83" w14:paraId="61F950BC" w14:textId="77777777" w:rsidTr="00F44249">
        <w:trPr>
          <w:trHeight w:val="918"/>
        </w:trPr>
        <w:tc>
          <w:tcPr>
            <w:tcW w:w="3094" w:type="dxa"/>
            <w:gridSpan w:val="2"/>
            <w:tcBorders>
              <w:top w:val="single" w:sz="4" w:space="0" w:color="auto"/>
              <w:left w:val="single" w:sz="4" w:space="0" w:color="auto"/>
              <w:bottom w:val="single" w:sz="4" w:space="0" w:color="auto"/>
              <w:right w:val="single" w:sz="4" w:space="0" w:color="auto"/>
            </w:tcBorders>
          </w:tcPr>
          <w:p w14:paraId="776F255F"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036D0E9" w14:textId="79818430" w:rsidR="00027B83" w:rsidRDefault="000B0897" w:rsidP="002D4E6D">
            <w:pPr>
              <w:rPr>
                <w:szCs w:val="24"/>
              </w:rPr>
            </w:pPr>
            <w:r>
              <w:rPr>
                <w:kern w:val="2"/>
                <w:szCs w:val="24"/>
              </w:rPr>
              <w:t>Netaikoma</w:t>
            </w:r>
          </w:p>
        </w:tc>
      </w:tr>
      <w:tr w:rsidR="00027B83" w14:paraId="575917E2" w14:textId="77777777">
        <w:trPr>
          <w:trHeight w:val="300"/>
        </w:trPr>
        <w:tc>
          <w:tcPr>
            <w:tcW w:w="3094" w:type="dxa"/>
            <w:gridSpan w:val="2"/>
          </w:tcPr>
          <w:p w14:paraId="349B3130" w14:textId="77777777" w:rsidR="00027B83" w:rsidRDefault="000B0897">
            <w:pPr>
              <w:rPr>
                <w:b/>
                <w:kern w:val="2"/>
                <w:szCs w:val="24"/>
              </w:rPr>
            </w:pPr>
            <w:r>
              <w:rPr>
                <w:b/>
                <w:kern w:val="2"/>
                <w:szCs w:val="24"/>
              </w:rPr>
              <w:t>4.5. Pateikiami dokumentai</w:t>
            </w:r>
          </w:p>
        </w:tc>
        <w:tc>
          <w:tcPr>
            <w:tcW w:w="6441" w:type="dxa"/>
            <w:gridSpan w:val="2"/>
          </w:tcPr>
          <w:p w14:paraId="40BABFB3" w14:textId="700F751E" w:rsidR="00027B83" w:rsidRDefault="000B0897" w:rsidP="00007E43">
            <w:pPr>
              <w:jc w:val="both"/>
              <w:rPr>
                <w:szCs w:val="24"/>
              </w:rPr>
            </w:pPr>
            <w:r>
              <w:rPr>
                <w:kern w:val="2"/>
                <w:szCs w:val="24"/>
              </w:rPr>
              <w:t xml:space="preserve">Turi būti pateikiami </w:t>
            </w:r>
            <w:r w:rsidR="00F40B23">
              <w:rPr>
                <w:kern w:val="2"/>
                <w:szCs w:val="24"/>
              </w:rPr>
              <w:t xml:space="preserve">šie dokumentai: </w:t>
            </w:r>
            <w:r w:rsidR="00F40B23" w:rsidRPr="006C61DA">
              <w:rPr>
                <w:kern w:val="2"/>
                <w:szCs w:val="24"/>
              </w:rPr>
              <w:t>Sąskaita arba kitas P</w:t>
            </w:r>
            <w:r w:rsidR="00F40B23">
              <w:rPr>
                <w:kern w:val="2"/>
                <w:szCs w:val="24"/>
              </w:rPr>
              <w:t>aslaugų teikimą</w:t>
            </w:r>
            <w:r w:rsidR="00F40B23" w:rsidRPr="006C61DA">
              <w:rPr>
                <w:kern w:val="2"/>
                <w:szCs w:val="24"/>
              </w:rPr>
              <w:t xml:space="preserve"> patvirtinantis dokumentas</w:t>
            </w:r>
            <w:r w:rsidR="00E05FB8">
              <w:rPr>
                <w:kern w:val="2"/>
                <w:szCs w:val="24"/>
              </w:rPr>
              <w:t xml:space="preserve"> ir mėnesinė SLA ataskaita</w:t>
            </w:r>
            <w:r w:rsidR="00F40B23" w:rsidRPr="006C61DA">
              <w:rPr>
                <w:kern w:val="2"/>
                <w:szCs w:val="24"/>
              </w:rPr>
              <w:t>. Tiekėjui nepateikus nurodytų dokumentų, laikoma, kad P</w:t>
            </w:r>
            <w:r w:rsidR="00F40B23">
              <w:rPr>
                <w:kern w:val="2"/>
                <w:szCs w:val="24"/>
              </w:rPr>
              <w:t>aslaugos</w:t>
            </w:r>
            <w:r w:rsidR="00F40B23" w:rsidRPr="006C61DA">
              <w:rPr>
                <w:kern w:val="2"/>
                <w:szCs w:val="24"/>
              </w:rPr>
              <w:t xml:space="preserve"> neatitinka Sutartyje nustatytų reikalavimų.</w:t>
            </w:r>
            <w:r w:rsidR="00F40B23">
              <w:rPr>
                <w:kern w:val="2"/>
                <w:szCs w:val="24"/>
              </w:rPr>
              <w:t xml:space="preserve"> </w:t>
            </w:r>
          </w:p>
        </w:tc>
      </w:tr>
      <w:tr w:rsidR="00027B83" w14:paraId="6F892A7A" w14:textId="77777777">
        <w:trPr>
          <w:trHeight w:val="300"/>
        </w:trPr>
        <w:tc>
          <w:tcPr>
            <w:tcW w:w="9535" w:type="dxa"/>
            <w:gridSpan w:val="4"/>
          </w:tcPr>
          <w:p w14:paraId="0FF61B7C" w14:textId="77777777" w:rsidR="00027B83" w:rsidRDefault="000B0897">
            <w:pPr>
              <w:jc w:val="center"/>
              <w:rPr>
                <w:b/>
                <w:kern w:val="2"/>
                <w:szCs w:val="24"/>
              </w:rPr>
            </w:pPr>
            <w:r>
              <w:rPr>
                <w:b/>
                <w:kern w:val="2"/>
                <w:szCs w:val="24"/>
              </w:rPr>
              <w:t>5. SUTARTIES KAINA IR ATSISKAITYMO TVARKA</w:t>
            </w:r>
          </w:p>
        </w:tc>
      </w:tr>
      <w:tr w:rsidR="00027B83" w14:paraId="5B6A8321" w14:textId="77777777">
        <w:trPr>
          <w:trHeight w:val="300"/>
        </w:trPr>
        <w:tc>
          <w:tcPr>
            <w:tcW w:w="3094" w:type="dxa"/>
            <w:gridSpan w:val="2"/>
          </w:tcPr>
          <w:p w14:paraId="7C2F80A1" w14:textId="77777777" w:rsidR="00027B83" w:rsidRDefault="000B0897">
            <w:pPr>
              <w:rPr>
                <w:b/>
                <w:kern w:val="2"/>
                <w:szCs w:val="24"/>
              </w:rPr>
            </w:pPr>
            <w:r>
              <w:rPr>
                <w:b/>
                <w:kern w:val="2"/>
                <w:szCs w:val="24"/>
              </w:rPr>
              <w:t>5.1. Sutarčiai taikomas kainos apskaičiavimo būdas</w:t>
            </w:r>
          </w:p>
        </w:tc>
        <w:tc>
          <w:tcPr>
            <w:tcW w:w="6441" w:type="dxa"/>
            <w:gridSpan w:val="2"/>
          </w:tcPr>
          <w:p w14:paraId="3A3004E6" w14:textId="4435534D" w:rsidR="00C300E7" w:rsidRDefault="00C300E7" w:rsidP="009714A5">
            <w:pPr>
              <w:rPr>
                <w:kern w:val="2"/>
                <w:szCs w:val="24"/>
              </w:rPr>
            </w:pPr>
            <w:r>
              <w:rPr>
                <w:kern w:val="2"/>
                <w:szCs w:val="24"/>
              </w:rPr>
              <w:t>Fiksuoto įkainio kainodara</w:t>
            </w:r>
            <w:r w:rsidR="00B7473C">
              <w:rPr>
                <w:kern w:val="2"/>
                <w:szCs w:val="24"/>
              </w:rPr>
              <w:t>.</w:t>
            </w:r>
            <w:r>
              <w:rPr>
                <w:kern w:val="2"/>
                <w:szCs w:val="24"/>
              </w:rPr>
              <w:t xml:space="preserve"> </w:t>
            </w:r>
          </w:p>
          <w:p w14:paraId="09A6B496" w14:textId="60695A30" w:rsidR="00027B83" w:rsidRDefault="00027B83" w:rsidP="00C300E7">
            <w:pPr>
              <w:rPr>
                <w:color w:val="4472C4"/>
                <w:kern w:val="2"/>
                <w:szCs w:val="24"/>
              </w:rPr>
            </w:pPr>
          </w:p>
        </w:tc>
      </w:tr>
      <w:tr w:rsidR="00027B83" w14:paraId="42E51C69" w14:textId="77777777">
        <w:trPr>
          <w:trHeight w:val="300"/>
        </w:trPr>
        <w:tc>
          <w:tcPr>
            <w:tcW w:w="3094" w:type="dxa"/>
            <w:gridSpan w:val="2"/>
          </w:tcPr>
          <w:p w14:paraId="7E29ACD5" w14:textId="305939C9" w:rsidR="00027B83" w:rsidRDefault="000B0897">
            <w:pPr>
              <w:rPr>
                <w:b/>
                <w:kern w:val="2"/>
                <w:szCs w:val="24"/>
              </w:rPr>
            </w:pPr>
            <w:r>
              <w:rPr>
                <w:b/>
                <w:kern w:val="2"/>
                <w:szCs w:val="24"/>
              </w:rPr>
              <w:t>5.2. Pradinės Sutarties vertė ir Sutarties kaina</w:t>
            </w:r>
            <w:r w:rsidR="00DD5B8D">
              <w:rPr>
                <w:b/>
                <w:kern w:val="2"/>
                <w:szCs w:val="24"/>
              </w:rPr>
              <w:t xml:space="preserve">, kai taikoma </w:t>
            </w:r>
            <w:r w:rsidR="00DD5B8D" w:rsidRPr="00DD5B8D">
              <w:rPr>
                <w:b/>
                <w:kern w:val="2"/>
                <w:szCs w:val="24"/>
                <w:u w:val="single"/>
              </w:rPr>
              <w:t>fiksuoto įkainio</w:t>
            </w:r>
            <w:r w:rsidR="00DD5B8D">
              <w:rPr>
                <w:b/>
                <w:kern w:val="2"/>
                <w:szCs w:val="24"/>
              </w:rPr>
              <w:t xml:space="preserve"> kainodara</w:t>
            </w:r>
          </w:p>
          <w:p w14:paraId="51F5A97B" w14:textId="77777777" w:rsidR="00027B83" w:rsidRDefault="00027B83" w:rsidP="008623F8">
            <w:pPr>
              <w:jc w:val="both"/>
              <w:rPr>
                <w:b/>
                <w:kern w:val="2"/>
                <w:szCs w:val="24"/>
              </w:rPr>
            </w:pPr>
          </w:p>
        </w:tc>
        <w:tc>
          <w:tcPr>
            <w:tcW w:w="6441" w:type="dxa"/>
            <w:gridSpan w:val="2"/>
          </w:tcPr>
          <w:p w14:paraId="5873C0A1" w14:textId="77777777" w:rsidR="00027B83" w:rsidRDefault="000B0897" w:rsidP="00485DA7">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BB1BE5F" w14:textId="77777777" w:rsidR="00027B83" w:rsidRDefault="000B0897" w:rsidP="00485DA7">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CE13335" w14:textId="77777777" w:rsidR="00027B83" w:rsidRDefault="000B0897" w:rsidP="00485DA7">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6DED784F" w14:textId="77777777" w:rsidR="00271367" w:rsidRDefault="00271367" w:rsidP="00485DA7">
            <w:pPr>
              <w:jc w:val="both"/>
              <w:rPr>
                <w:szCs w:val="24"/>
              </w:rPr>
            </w:pPr>
          </w:p>
          <w:p w14:paraId="0C7A1786" w14:textId="1526D6B5" w:rsidR="001E2843" w:rsidRDefault="00271367" w:rsidP="006C4840">
            <w:pPr>
              <w:jc w:val="both"/>
              <w:rPr>
                <w:color w:val="000000"/>
                <w:kern w:val="2"/>
                <w:szCs w:val="24"/>
              </w:rPr>
            </w:pPr>
            <w:r>
              <w:rPr>
                <w:kern w:val="2"/>
                <w:szCs w:val="24"/>
              </w:rPr>
              <w:t>Šioje Sutartyje P</w:t>
            </w:r>
            <w:r>
              <w:rPr>
                <w:color w:val="000000"/>
                <w:kern w:val="2"/>
                <w:szCs w:val="24"/>
              </w:rPr>
              <w:t xml:space="preserve">radinės Sutarties vertė yra lygi Tiekėjo pasiūlymo kainai be PVM, </w:t>
            </w:r>
            <w:r w:rsidR="008F470F">
              <w:rPr>
                <w:color w:val="000000"/>
                <w:kern w:val="2"/>
                <w:szCs w:val="24"/>
              </w:rPr>
              <w:t xml:space="preserve">apskaičiuotai sudauginus </w:t>
            </w:r>
            <w:r w:rsidR="008F470F" w:rsidRPr="008F470F">
              <w:rPr>
                <w:b/>
                <w:color w:val="000000"/>
                <w:kern w:val="2"/>
                <w:szCs w:val="24"/>
              </w:rPr>
              <w:t>maksimalų</w:t>
            </w:r>
            <w:r w:rsidR="008F470F">
              <w:rPr>
                <w:color w:val="000000"/>
                <w:kern w:val="2"/>
                <w:szCs w:val="24"/>
              </w:rPr>
              <w:t xml:space="preserve"> </w:t>
            </w:r>
            <w:r w:rsidR="008F470F" w:rsidRPr="008F470F">
              <w:rPr>
                <w:b/>
                <w:color w:val="000000"/>
                <w:kern w:val="2"/>
                <w:szCs w:val="24"/>
              </w:rPr>
              <w:t>Paslaugų kiekį</w:t>
            </w:r>
            <w:r w:rsidR="008F470F">
              <w:rPr>
                <w:color w:val="000000"/>
                <w:kern w:val="2"/>
                <w:szCs w:val="24"/>
              </w:rPr>
              <w:t xml:space="preserve"> iš Tiekėjo pasiūlyto įkainio be PVM. Pirkėjas perka Paslaugas pagal poreikį Sutarties priede Nr.1 nurodytais įkainiais, neviršijant jame nurodyto Paslaugų maksimalaus kiekio. Pirkėjas neįsipareigoja išpirkti maksimalaus Paslaugų kiekio. </w:t>
            </w:r>
          </w:p>
        </w:tc>
      </w:tr>
      <w:tr w:rsidR="00027B83" w14:paraId="210E9B9C" w14:textId="77777777" w:rsidTr="00911CDF">
        <w:trPr>
          <w:trHeight w:val="70"/>
        </w:trPr>
        <w:tc>
          <w:tcPr>
            <w:tcW w:w="3094" w:type="dxa"/>
            <w:gridSpan w:val="2"/>
          </w:tcPr>
          <w:p w14:paraId="16A914CC" w14:textId="4F425C9E" w:rsidR="00027B83" w:rsidRDefault="000B0897" w:rsidP="00911CDF">
            <w:pPr>
              <w:rPr>
                <w:kern w:val="2"/>
                <w:szCs w:val="24"/>
              </w:rPr>
            </w:pPr>
            <w:r>
              <w:rPr>
                <w:b/>
                <w:kern w:val="2"/>
                <w:szCs w:val="24"/>
              </w:rPr>
              <w:t xml:space="preserve">5.3. Sutarties kainos / įkainių perskaičiavimas taikant </w:t>
            </w:r>
            <w:r w:rsidRPr="00911CDF">
              <w:rPr>
                <w:b/>
                <w:kern w:val="2"/>
                <w:szCs w:val="24"/>
              </w:rPr>
              <w:t>peržiūros</w:t>
            </w:r>
            <w:r>
              <w:rPr>
                <w:b/>
                <w:kern w:val="2"/>
                <w:szCs w:val="24"/>
              </w:rPr>
              <w:t xml:space="preserve"> taisykles</w:t>
            </w:r>
          </w:p>
        </w:tc>
        <w:tc>
          <w:tcPr>
            <w:tcW w:w="6441" w:type="dxa"/>
            <w:gridSpan w:val="2"/>
          </w:tcPr>
          <w:p w14:paraId="062BD8FD" w14:textId="2EB6F369" w:rsidR="00911CDF" w:rsidRPr="00B422F6" w:rsidRDefault="00911CDF" w:rsidP="00911CDF">
            <w:pPr>
              <w:rPr>
                <w:kern w:val="2"/>
                <w:szCs w:val="24"/>
              </w:rPr>
            </w:pPr>
            <w:r w:rsidRPr="00B422F6">
              <w:rPr>
                <w:kern w:val="2"/>
                <w:szCs w:val="24"/>
              </w:rPr>
              <w:t xml:space="preserve">Sutarties </w:t>
            </w:r>
            <w:r w:rsidR="00DE0BC4">
              <w:rPr>
                <w:kern w:val="2"/>
                <w:szCs w:val="24"/>
              </w:rPr>
              <w:t>įkainiai</w:t>
            </w:r>
            <w:r w:rsidRPr="00B422F6">
              <w:rPr>
                <w:color w:val="FF0000"/>
                <w:kern w:val="2"/>
                <w:szCs w:val="24"/>
              </w:rPr>
              <w:t xml:space="preserve"> </w:t>
            </w:r>
            <w:r w:rsidRPr="00B422F6">
              <w:rPr>
                <w:kern w:val="2"/>
                <w:szCs w:val="24"/>
              </w:rPr>
              <w:t>bus perskaičiuojam</w:t>
            </w:r>
            <w:r w:rsidR="00DE0BC4">
              <w:rPr>
                <w:kern w:val="2"/>
                <w:szCs w:val="24"/>
              </w:rPr>
              <w:t>i</w:t>
            </w:r>
            <w:r w:rsidRPr="00B422F6">
              <w:rPr>
                <w:kern w:val="2"/>
                <w:szCs w:val="24"/>
              </w:rPr>
              <w:t>:</w:t>
            </w:r>
          </w:p>
          <w:p w14:paraId="5B300606" w14:textId="77777777" w:rsidR="00911CDF" w:rsidRPr="00B422F6" w:rsidRDefault="00911CDF" w:rsidP="00911CDF">
            <w:pPr>
              <w:rPr>
                <w:kern w:val="2"/>
                <w:szCs w:val="24"/>
              </w:rPr>
            </w:pPr>
            <w:r w:rsidRPr="00B422F6">
              <w:rPr>
                <w:kern w:val="2"/>
                <w:szCs w:val="24"/>
              </w:rPr>
              <w:t>5.3.1. dėl PVM tarifo pasikeitimo.</w:t>
            </w:r>
          </w:p>
          <w:p w14:paraId="25895856" w14:textId="1C6E024B" w:rsidR="00027B83" w:rsidRDefault="00911CDF" w:rsidP="00911CDF">
            <w:pPr>
              <w:rPr>
                <w:color w:val="FF0000"/>
                <w:kern w:val="2"/>
                <w:szCs w:val="24"/>
              </w:rPr>
            </w:pPr>
            <w:r w:rsidRPr="00B422F6">
              <w:rPr>
                <w:kern w:val="2"/>
                <w:szCs w:val="24"/>
              </w:rPr>
              <w:t xml:space="preserve">5.3.2 dėl kainų lygio pokyčio. </w:t>
            </w:r>
          </w:p>
        </w:tc>
      </w:tr>
      <w:tr w:rsidR="00027B83" w14:paraId="328CA64B" w14:textId="77777777">
        <w:trPr>
          <w:trHeight w:val="300"/>
        </w:trPr>
        <w:tc>
          <w:tcPr>
            <w:tcW w:w="3094" w:type="dxa"/>
            <w:gridSpan w:val="2"/>
          </w:tcPr>
          <w:p w14:paraId="4874644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4955C42" w14:textId="291E795B" w:rsidR="00911CDF" w:rsidRPr="00B422F6" w:rsidRDefault="00911CDF" w:rsidP="00911CDF">
            <w:pPr>
              <w:jc w:val="both"/>
              <w:rPr>
                <w:kern w:val="2"/>
                <w:szCs w:val="24"/>
              </w:rPr>
            </w:pPr>
            <w:r w:rsidRPr="00B422F6">
              <w:rPr>
                <w:kern w:val="2"/>
                <w:szCs w:val="24"/>
              </w:rPr>
              <w:t xml:space="preserve">Jeigu Sutarties vykdymo metu pasikeičia PVM mokėjimą reglamentuojantys teisės aktai, darantys tiesioginę įtaką Tiekėjo </w:t>
            </w:r>
            <w:r w:rsidR="00F43668">
              <w:rPr>
                <w:kern w:val="2"/>
                <w:szCs w:val="24"/>
              </w:rPr>
              <w:t>teikiamų</w:t>
            </w:r>
            <w:r w:rsidRPr="00B422F6">
              <w:rPr>
                <w:kern w:val="2"/>
                <w:szCs w:val="24"/>
              </w:rPr>
              <w:t xml:space="preserve"> P</w:t>
            </w:r>
            <w:r w:rsidR="00F43668">
              <w:rPr>
                <w:kern w:val="2"/>
                <w:szCs w:val="24"/>
              </w:rPr>
              <w:t>aslaugų</w:t>
            </w:r>
            <w:r w:rsidRPr="00B422F6">
              <w:rPr>
                <w:kern w:val="2"/>
                <w:szCs w:val="24"/>
              </w:rPr>
              <w:t xml:space="preserve"> Sutartyje nurodyti</w:t>
            </w:r>
            <w:r w:rsidR="00BE57CF">
              <w:rPr>
                <w:kern w:val="2"/>
                <w:szCs w:val="24"/>
              </w:rPr>
              <w:t>ems</w:t>
            </w:r>
            <w:r w:rsidRPr="00B422F6">
              <w:rPr>
                <w:kern w:val="2"/>
                <w:szCs w:val="24"/>
              </w:rPr>
              <w:t xml:space="preserve"> </w:t>
            </w:r>
            <w:r w:rsidR="00BE57CF">
              <w:rPr>
                <w:kern w:val="2"/>
                <w:szCs w:val="24"/>
              </w:rPr>
              <w:t>į</w:t>
            </w:r>
            <w:r w:rsidRPr="00B422F6">
              <w:rPr>
                <w:kern w:val="2"/>
                <w:szCs w:val="24"/>
              </w:rPr>
              <w:t>kain</w:t>
            </w:r>
            <w:r w:rsidR="00BE57CF">
              <w:rPr>
                <w:kern w:val="2"/>
                <w:szCs w:val="24"/>
              </w:rPr>
              <w:t>iams</w:t>
            </w:r>
            <w:r w:rsidRPr="00B422F6">
              <w:rPr>
                <w:kern w:val="2"/>
                <w:szCs w:val="24"/>
              </w:rPr>
              <w:t xml:space="preserve">, Sutarties </w:t>
            </w:r>
            <w:r w:rsidR="00BE57CF">
              <w:rPr>
                <w:kern w:val="2"/>
                <w:szCs w:val="24"/>
              </w:rPr>
              <w:t>į</w:t>
            </w:r>
            <w:r w:rsidRPr="00B422F6">
              <w:rPr>
                <w:kern w:val="2"/>
                <w:szCs w:val="24"/>
              </w:rPr>
              <w:t>kain</w:t>
            </w:r>
            <w:r w:rsidR="00BE57CF">
              <w:rPr>
                <w:kern w:val="2"/>
                <w:szCs w:val="24"/>
              </w:rPr>
              <w:t>iai</w:t>
            </w:r>
            <w:r w:rsidRPr="00B422F6">
              <w:rPr>
                <w:kern w:val="2"/>
                <w:szCs w:val="24"/>
              </w:rPr>
              <w:t xml:space="preserve">  perskaičiuojam</w:t>
            </w:r>
            <w:r w:rsidR="00BE57CF">
              <w:rPr>
                <w:kern w:val="2"/>
                <w:szCs w:val="24"/>
              </w:rPr>
              <w:t>i</w:t>
            </w:r>
            <w:r w:rsidRPr="00B422F6">
              <w:rPr>
                <w:kern w:val="2"/>
                <w:szCs w:val="24"/>
              </w:rPr>
              <w:t xml:space="preserve"> nekeičiant </w:t>
            </w:r>
            <w:r w:rsidR="00F43668">
              <w:rPr>
                <w:kern w:val="2"/>
                <w:szCs w:val="24"/>
              </w:rPr>
              <w:t>Paslaugų</w:t>
            </w:r>
            <w:r w:rsidRPr="00B422F6">
              <w:rPr>
                <w:kern w:val="2"/>
                <w:szCs w:val="24"/>
              </w:rPr>
              <w:t xml:space="preserve"> </w:t>
            </w:r>
            <w:r w:rsidR="00BE57CF">
              <w:rPr>
                <w:kern w:val="2"/>
                <w:szCs w:val="24"/>
              </w:rPr>
              <w:t>įkainio</w:t>
            </w:r>
            <w:r w:rsidRPr="00B422F6">
              <w:rPr>
                <w:kern w:val="2"/>
                <w:szCs w:val="24"/>
              </w:rPr>
              <w:t xml:space="preserve"> be PVM. </w:t>
            </w:r>
          </w:p>
          <w:p w14:paraId="45002B5F" w14:textId="37C9631C" w:rsidR="00027B83" w:rsidRDefault="00911CDF" w:rsidP="00BE57CF">
            <w:pPr>
              <w:jc w:val="both"/>
              <w:rPr>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w:t>
            </w:r>
            <w:r w:rsidR="00BE57CF">
              <w:rPr>
                <w:kern w:val="2"/>
                <w:szCs w:val="24"/>
              </w:rPr>
              <w:t>i</w:t>
            </w:r>
            <w:r w:rsidRPr="00B422F6">
              <w:rPr>
                <w:kern w:val="2"/>
                <w:szCs w:val="24"/>
              </w:rPr>
              <w:t xml:space="preserve"> Sutarties </w:t>
            </w:r>
            <w:r w:rsidR="00BE57CF">
              <w:rPr>
                <w:kern w:val="2"/>
                <w:szCs w:val="24"/>
              </w:rPr>
              <w:t>į</w:t>
            </w:r>
            <w:r w:rsidRPr="00B422F6">
              <w:rPr>
                <w:kern w:val="2"/>
                <w:szCs w:val="24"/>
              </w:rPr>
              <w:t>kain</w:t>
            </w:r>
            <w:r w:rsidR="00BE57CF">
              <w:rPr>
                <w:kern w:val="2"/>
                <w:szCs w:val="24"/>
              </w:rPr>
              <w:t>iai</w:t>
            </w:r>
            <w:r w:rsidRPr="00B422F6">
              <w:rPr>
                <w:kern w:val="2"/>
                <w:szCs w:val="24"/>
              </w:rPr>
              <w:t xml:space="preserve"> taikom</w:t>
            </w:r>
            <w:r w:rsidR="00BE57CF">
              <w:rPr>
                <w:kern w:val="2"/>
                <w:szCs w:val="24"/>
              </w:rPr>
              <w:t>i</w:t>
            </w:r>
            <w:r w:rsidRPr="00B422F6">
              <w:rPr>
                <w:kern w:val="2"/>
                <w:szCs w:val="24"/>
              </w:rPr>
              <w:t xml:space="preserve"> už tą P</w:t>
            </w:r>
            <w:r w:rsidR="001D3C0B">
              <w:rPr>
                <w:kern w:val="2"/>
                <w:szCs w:val="24"/>
              </w:rPr>
              <w:t>aslaugų</w:t>
            </w:r>
            <w:r w:rsidRPr="00B422F6">
              <w:rPr>
                <w:kern w:val="2"/>
                <w:szCs w:val="24"/>
              </w:rPr>
              <w:t xml:space="preserve"> dalį, kurios bus te</w:t>
            </w:r>
            <w:r w:rsidR="00F43668">
              <w:rPr>
                <w:kern w:val="2"/>
                <w:szCs w:val="24"/>
              </w:rPr>
              <w:t>i</w:t>
            </w:r>
            <w:r w:rsidRPr="00B422F6">
              <w:rPr>
                <w:kern w:val="2"/>
                <w:szCs w:val="24"/>
              </w:rPr>
              <w:t xml:space="preserve">kiamos </w:t>
            </w:r>
            <w:r w:rsidR="007475C4">
              <w:rPr>
                <w:kern w:val="2"/>
                <w:szCs w:val="24"/>
              </w:rPr>
              <w:t>nuo Susitarime nurodytos dienos</w:t>
            </w:r>
            <w:r w:rsidRPr="00B422F6">
              <w:rPr>
                <w:kern w:val="2"/>
                <w:szCs w:val="24"/>
              </w:rPr>
              <w:t>.</w:t>
            </w:r>
          </w:p>
        </w:tc>
      </w:tr>
      <w:tr w:rsidR="00027B83" w14:paraId="194AC611" w14:textId="77777777">
        <w:trPr>
          <w:trHeight w:val="300"/>
        </w:trPr>
        <w:tc>
          <w:tcPr>
            <w:tcW w:w="3094" w:type="dxa"/>
            <w:gridSpan w:val="2"/>
          </w:tcPr>
          <w:p w14:paraId="58D4495C" w14:textId="77777777" w:rsidR="00027B83" w:rsidRDefault="000B0897">
            <w:pPr>
              <w:rPr>
                <w:szCs w:val="24"/>
              </w:rPr>
            </w:pPr>
            <w:r>
              <w:rPr>
                <w:b/>
                <w:bCs/>
                <w:kern w:val="2"/>
                <w:szCs w:val="24"/>
              </w:rPr>
              <w:t>5.3.2.</w:t>
            </w:r>
            <w:r>
              <w:rPr>
                <w:kern w:val="2"/>
                <w:szCs w:val="24"/>
              </w:rPr>
              <w:t xml:space="preserve"> </w:t>
            </w:r>
            <w:r>
              <w:rPr>
                <w:b/>
                <w:bCs/>
                <w:kern w:val="2"/>
                <w:szCs w:val="24"/>
              </w:rPr>
              <w:t xml:space="preserve">Sutarties kainos / įkainių peržiūra dėl kitų </w:t>
            </w:r>
            <w:r>
              <w:rPr>
                <w:b/>
                <w:bCs/>
                <w:kern w:val="2"/>
                <w:szCs w:val="24"/>
              </w:rPr>
              <w:lastRenderedPageBreak/>
              <w:t>mokesčių, lemiančių Paslaugų kainos / įkainių pokytį, pasikeitimo</w:t>
            </w:r>
          </w:p>
        </w:tc>
        <w:tc>
          <w:tcPr>
            <w:tcW w:w="6441" w:type="dxa"/>
            <w:gridSpan w:val="2"/>
          </w:tcPr>
          <w:p w14:paraId="42E654AA" w14:textId="1671C1D8" w:rsidR="00027B83" w:rsidRDefault="000B0897" w:rsidP="00B37919">
            <w:pPr>
              <w:rPr>
                <w:szCs w:val="24"/>
              </w:rPr>
            </w:pPr>
            <w:r>
              <w:rPr>
                <w:kern w:val="2"/>
                <w:szCs w:val="24"/>
              </w:rPr>
              <w:lastRenderedPageBreak/>
              <w:t>Netaikoma</w:t>
            </w:r>
          </w:p>
        </w:tc>
      </w:tr>
      <w:tr w:rsidR="00027B83" w14:paraId="74AA30E1" w14:textId="77777777">
        <w:trPr>
          <w:trHeight w:val="300"/>
        </w:trPr>
        <w:tc>
          <w:tcPr>
            <w:tcW w:w="3094" w:type="dxa"/>
            <w:gridSpan w:val="2"/>
          </w:tcPr>
          <w:p w14:paraId="649D3884" w14:textId="77777777" w:rsidR="00027B83" w:rsidRDefault="000B0897">
            <w:pPr>
              <w:rPr>
                <w:b/>
                <w:kern w:val="2"/>
                <w:szCs w:val="24"/>
              </w:rPr>
            </w:pPr>
            <w:r>
              <w:rPr>
                <w:b/>
                <w:kern w:val="2"/>
                <w:szCs w:val="24"/>
              </w:rPr>
              <w:lastRenderedPageBreak/>
              <w:t>5.3.3. Sutarties kainos / įkainių peržiūra dėl kainų lygio pokyčio</w:t>
            </w:r>
          </w:p>
          <w:p w14:paraId="7E8DFE96" w14:textId="77777777" w:rsidR="00027B83" w:rsidRDefault="00027B83">
            <w:pPr>
              <w:rPr>
                <w:kern w:val="2"/>
                <w:szCs w:val="24"/>
              </w:rPr>
            </w:pPr>
          </w:p>
          <w:p w14:paraId="286CAA25" w14:textId="3B0F1B3E" w:rsidR="00027B83" w:rsidRDefault="00027B83">
            <w:pPr>
              <w:rPr>
                <w:b/>
                <w:kern w:val="2"/>
                <w:szCs w:val="24"/>
              </w:rPr>
            </w:pPr>
          </w:p>
        </w:tc>
        <w:tc>
          <w:tcPr>
            <w:tcW w:w="6441" w:type="dxa"/>
            <w:gridSpan w:val="2"/>
          </w:tcPr>
          <w:p w14:paraId="2B4BB3D1" w14:textId="1C280796" w:rsidR="00190C8E" w:rsidRPr="00361D91" w:rsidRDefault="00190C8E" w:rsidP="00361D91">
            <w:pPr>
              <w:jc w:val="both"/>
              <w:rPr>
                <w:szCs w:val="24"/>
              </w:rPr>
            </w:pPr>
            <w:r w:rsidRPr="00361D91">
              <w:rPr>
                <w:szCs w:val="24"/>
              </w:rPr>
              <w:t xml:space="preserve">5.3.3.1. Bet kuri Sutarties Šalis Sutarties galiojimo metu turi teisę inicijuoti Sutarties </w:t>
            </w:r>
            <w:r w:rsidR="008E35CA">
              <w:rPr>
                <w:szCs w:val="24"/>
              </w:rPr>
              <w:t>įkainių</w:t>
            </w:r>
            <w:r w:rsidRPr="00361D91">
              <w:rPr>
                <w:szCs w:val="24"/>
              </w:rPr>
              <w:t xml:space="preserve"> peržiūrą (keitimą) ne anksčiau kaip po </w:t>
            </w:r>
            <w:r w:rsidR="0069196F">
              <w:rPr>
                <w:szCs w:val="24"/>
              </w:rPr>
              <w:t>12</w:t>
            </w:r>
            <w:r w:rsidR="00AC6925" w:rsidRPr="00361D91">
              <w:rPr>
                <w:szCs w:val="24"/>
              </w:rPr>
              <w:t xml:space="preserve"> (</w:t>
            </w:r>
            <w:r w:rsidR="0069196F">
              <w:rPr>
                <w:szCs w:val="24"/>
              </w:rPr>
              <w:t>dvylikos</w:t>
            </w:r>
            <w:r w:rsidR="00AC6925" w:rsidRPr="00361D91">
              <w:rPr>
                <w:szCs w:val="24"/>
              </w:rPr>
              <w:t>) mėnesių</w:t>
            </w:r>
            <w:r w:rsidRPr="00361D91">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00B25359" w:rsidRPr="00361D91">
              <w:rPr>
                <w:szCs w:val="24"/>
              </w:rPr>
              <w:t>10</w:t>
            </w:r>
            <w:r w:rsidRPr="00361D91">
              <w:rPr>
                <w:szCs w:val="24"/>
              </w:rPr>
              <w:t xml:space="preserve"> procent</w:t>
            </w:r>
            <w:r w:rsidR="00B25359" w:rsidRPr="00361D91">
              <w:rPr>
                <w:szCs w:val="24"/>
              </w:rPr>
              <w:t>ų</w:t>
            </w:r>
            <w:r w:rsidRPr="00361D91">
              <w:rPr>
                <w:szCs w:val="24"/>
              </w:rPr>
              <w:t xml:space="preserve"> . Sutarties </w:t>
            </w:r>
            <w:r w:rsidR="008E35CA">
              <w:rPr>
                <w:szCs w:val="24"/>
              </w:rPr>
              <w:t>įkainių</w:t>
            </w:r>
            <w:r w:rsidRPr="00361D91">
              <w:rPr>
                <w:szCs w:val="24"/>
              </w:rPr>
              <w:t xml:space="preserve"> peržiūra atliekama ne rečiau kaip kas </w:t>
            </w:r>
            <w:r w:rsidR="0069196F">
              <w:rPr>
                <w:szCs w:val="24"/>
              </w:rPr>
              <w:t>12</w:t>
            </w:r>
            <w:r w:rsidR="00B25359" w:rsidRPr="00361D91">
              <w:rPr>
                <w:szCs w:val="24"/>
              </w:rPr>
              <w:t xml:space="preserve"> (</w:t>
            </w:r>
            <w:r w:rsidR="0069196F">
              <w:rPr>
                <w:szCs w:val="24"/>
              </w:rPr>
              <w:t>dvylika</w:t>
            </w:r>
            <w:r w:rsidR="00B25359" w:rsidRPr="00361D91">
              <w:rPr>
                <w:szCs w:val="24"/>
              </w:rPr>
              <w:t xml:space="preserve">) </w:t>
            </w:r>
            <w:r w:rsidRPr="00361D91">
              <w:rPr>
                <w:szCs w:val="24"/>
              </w:rPr>
              <w:t xml:space="preserve"> mėnesiai.</w:t>
            </w:r>
          </w:p>
          <w:p w14:paraId="123E2F06" w14:textId="46B7CD0C" w:rsidR="00190C8E" w:rsidRPr="00361D91" w:rsidRDefault="00190C8E" w:rsidP="00361D91">
            <w:pPr>
              <w:jc w:val="both"/>
              <w:rPr>
                <w:kern w:val="2"/>
                <w:szCs w:val="24"/>
                <w:shd w:val="clear" w:color="auto" w:fill="FFFFFF"/>
              </w:rPr>
            </w:pPr>
            <w:r w:rsidRPr="00361D91">
              <w:rPr>
                <w:kern w:val="2"/>
                <w:szCs w:val="24"/>
              </w:rPr>
              <w:t xml:space="preserve">5.3.3.2. Sutarties </w:t>
            </w:r>
            <w:r w:rsidR="008E35CA">
              <w:rPr>
                <w:kern w:val="2"/>
                <w:szCs w:val="24"/>
              </w:rPr>
              <w:t>įkainiai</w:t>
            </w:r>
            <w:r w:rsidRPr="00361D91">
              <w:rPr>
                <w:kern w:val="2"/>
                <w:szCs w:val="24"/>
                <w:shd w:val="clear" w:color="auto" w:fill="FFFFFF"/>
              </w:rPr>
              <w:t xml:space="preserve"> peržiūrim</w:t>
            </w:r>
            <w:r w:rsidR="008E35CA">
              <w:rPr>
                <w:kern w:val="2"/>
                <w:szCs w:val="24"/>
                <w:shd w:val="clear" w:color="auto" w:fill="FFFFFF"/>
              </w:rPr>
              <w:t>i</w:t>
            </w:r>
            <w:r w:rsidRPr="00361D91">
              <w:rPr>
                <w:kern w:val="2"/>
                <w:szCs w:val="24"/>
                <w:shd w:val="clear" w:color="auto" w:fill="FFFFFF"/>
              </w:rPr>
              <w:t xml:space="preserve"> tik tai Sutarties daliai, kuri nėra išpirkta, t.y. Paslaugoms, kurios nėra priimtos ir apmokėtos. Vėlesnė Sutarties </w:t>
            </w:r>
            <w:r w:rsidR="008E35CA">
              <w:rPr>
                <w:kern w:val="2"/>
                <w:szCs w:val="24"/>
                <w:shd w:val="clear" w:color="auto" w:fill="FFFFFF"/>
              </w:rPr>
              <w:t>įkainių</w:t>
            </w:r>
            <w:r w:rsidRPr="00361D91">
              <w:rPr>
                <w:kern w:val="2"/>
                <w:szCs w:val="24"/>
                <w:shd w:val="clear" w:color="auto" w:fill="FFFFFF"/>
              </w:rPr>
              <w:t xml:space="preserve"> peržiūra negali apimti laikotarpio, už kurį jau buvo atlikta peržiūra.</w:t>
            </w:r>
          </w:p>
          <w:p w14:paraId="07482864" w14:textId="06CB21DF" w:rsidR="00E8452C" w:rsidRPr="00361D91" w:rsidRDefault="00E8452C" w:rsidP="00361D91">
            <w:pPr>
              <w:jc w:val="both"/>
              <w:rPr>
                <w:kern w:val="2"/>
                <w:szCs w:val="24"/>
                <w:shd w:val="clear" w:color="auto" w:fill="FFFFFF"/>
              </w:rPr>
            </w:pPr>
            <w:r w:rsidRPr="00361D91">
              <w:rPr>
                <w:kern w:val="2"/>
                <w:szCs w:val="24"/>
              </w:rPr>
              <w:t xml:space="preserve">5.3.3.3. </w:t>
            </w:r>
            <w:r w:rsidRPr="00361D91">
              <w:rPr>
                <w:kern w:val="2"/>
                <w:szCs w:val="24"/>
                <w:shd w:val="clear" w:color="auto" w:fill="FFFFFF"/>
              </w:rPr>
              <w:t>Jeigu P</w:t>
            </w:r>
            <w:r w:rsidRPr="00361D91">
              <w:rPr>
                <w:szCs w:val="24"/>
              </w:rPr>
              <w:t>aslaugų teikimas</w:t>
            </w:r>
            <w:r w:rsidRPr="00361D91">
              <w:rPr>
                <w:kern w:val="2"/>
                <w:szCs w:val="24"/>
                <w:shd w:val="clear" w:color="auto" w:fill="FFFFFF"/>
              </w:rPr>
              <w:t xml:space="preserve"> vėluoja dėl Tiekėjo kaltės, uždelstų suteikti P</w:t>
            </w:r>
            <w:r w:rsidRPr="00361D91">
              <w:rPr>
                <w:szCs w:val="24"/>
              </w:rPr>
              <w:t>aslaugų</w:t>
            </w:r>
            <w:r w:rsidRPr="00361D91">
              <w:rPr>
                <w:kern w:val="2"/>
                <w:szCs w:val="24"/>
                <w:shd w:val="clear" w:color="auto" w:fill="FFFFFF"/>
              </w:rPr>
              <w:t xml:space="preserve"> </w:t>
            </w:r>
            <w:r w:rsidR="006846AD">
              <w:rPr>
                <w:kern w:val="2"/>
                <w:szCs w:val="24"/>
                <w:shd w:val="clear" w:color="auto" w:fill="FFFFFF"/>
              </w:rPr>
              <w:t>įkainiai</w:t>
            </w:r>
            <w:r w:rsidRPr="00361D91">
              <w:rPr>
                <w:kern w:val="2"/>
                <w:szCs w:val="24"/>
                <w:shd w:val="clear" w:color="auto" w:fill="FFFFFF"/>
              </w:rPr>
              <w:t xml:space="preserve"> nėra perskaičiuojam</w:t>
            </w:r>
            <w:r w:rsidR="006846AD">
              <w:rPr>
                <w:kern w:val="2"/>
                <w:szCs w:val="24"/>
                <w:shd w:val="clear" w:color="auto" w:fill="FFFFFF"/>
              </w:rPr>
              <w:t>i</w:t>
            </w:r>
            <w:r w:rsidRPr="00361D91">
              <w:rPr>
                <w:kern w:val="2"/>
                <w:szCs w:val="24"/>
                <w:shd w:val="clear" w:color="auto" w:fill="FFFFFF"/>
              </w:rPr>
              <w:t xml:space="preserve"> dėl kainų lygio kilimo (gali būti mažinam</w:t>
            </w:r>
            <w:r w:rsidR="006846AD">
              <w:rPr>
                <w:kern w:val="2"/>
                <w:szCs w:val="24"/>
                <w:shd w:val="clear" w:color="auto" w:fill="FFFFFF"/>
              </w:rPr>
              <w:t>i</w:t>
            </w:r>
            <w:r w:rsidRPr="00361D91">
              <w:rPr>
                <w:kern w:val="2"/>
                <w:szCs w:val="24"/>
                <w:shd w:val="clear" w:color="auto" w:fill="FFFFFF"/>
              </w:rPr>
              <w:t>, tačiau negali būti didinam</w:t>
            </w:r>
            <w:r w:rsidR="006846AD">
              <w:rPr>
                <w:kern w:val="2"/>
                <w:szCs w:val="24"/>
                <w:shd w:val="clear" w:color="auto" w:fill="FFFFFF"/>
              </w:rPr>
              <w:t>i</w:t>
            </w:r>
            <w:r w:rsidRPr="00361D91">
              <w:rPr>
                <w:kern w:val="2"/>
                <w:szCs w:val="24"/>
                <w:shd w:val="clear" w:color="auto" w:fill="FFFFFF"/>
              </w:rPr>
              <w:t>).</w:t>
            </w:r>
          </w:p>
          <w:p w14:paraId="59CE0159" w14:textId="570C7136" w:rsidR="005620F3" w:rsidRPr="00361D91" w:rsidRDefault="005620F3" w:rsidP="00361D91">
            <w:pPr>
              <w:jc w:val="both"/>
              <w:rPr>
                <w:color w:val="000000"/>
                <w:kern w:val="2"/>
                <w:szCs w:val="24"/>
                <w:shd w:val="clear" w:color="auto" w:fill="FFFFFF"/>
              </w:rPr>
            </w:pPr>
            <w:r w:rsidRPr="00361D91">
              <w:rPr>
                <w:kern w:val="2"/>
                <w:szCs w:val="24"/>
              </w:rPr>
              <w:t xml:space="preserve">5.3.3.4. Atlikdamos Sutarties </w:t>
            </w:r>
            <w:r w:rsidR="006846AD">
              <w:rPr>
                <w:kern w:val="2"/>
                <w:szCs w:val="24"/>
              </w:rPr>
              <w:t>įkainių</w:t>
            </w:r>
            <w:r w:rsidRPr="00361D91">
              <w:rPr>
                <w:kern w:val="2"/>
                <w:szCs w:val="24"/>
              </w:rPr>
              <w:t xml:space="preserve"> peržiūrą </w:t>
            </w:r>
            <w:r w:rsidRPr="00361D91">
              <w:rPr>
                <w:kern w:val="2"/>
                <w:szCs w:val="24"/>
                <w:shd w:val="clear" w:color="auto" w:fill="FFFFFF"/>
              </w:rPr>
              <w:t xml:space="preserve">Šalys vadovaujasi Valstybės duomenų agentūros </w:t>
            </w:r>
            <w:r w:rsidRPr="00361D91">
              <w:rPr>
                <w:szCs w:val="24"/>
              </w:rPr>
              <w:t>(</w:t>
            </w:r>
            <w:hyperlink r:id="rId13" w:history="1">
              <w:r w:rsidRPr="00361D91">
                <w:rPr>
                  <w:rStyle w:val="Hyperlink"/>
                  <w:szCs w:val="24"/>
                </w:rPr>
                <w:t>www.stat.gov.lt</w:t>
              </w:r>
            </w:hyperlink>
            <w:r w:rsidRPr="00361D91">
              <w:rPr>
                <w:szCs w:val="24"/>
              </w:rPr>
              <w:t xml:space="preserve">) </w:t>
            </w:r>
            <w:r w:rsidRPr="00361D91">
              <w:rPr>
                <w:kern w:val="2"/>
                <w:szCs w:val="24"/>
                <w:shd w:val="clear" w:color="auto" w:fill="FFFFFF"/>
              </w:rPr>
              <w:t xml:space="preserve">viešai Oficialiosios statistikos portale paskelbtais Rodiklių duomenų bazės duomenimis. Iš kitos Šalies nereikalaujama pateikti oficialaus Valstybės duomenų agentūros ar kitos institucijos </w:t>
            </w:r>
            <w:r w:rsidRPr="00361D91">
              <w:rPr>
                <w:color w:val="000000"/>
                <w:kern w:val="2"/>
                <w:szCs w:val="24"/>
                <w:shd w:val="clear" w:color="auto" w:fill="FFFFFF"/>
              </w:rPr>
              <w:t>išduoto dokumento ar patvirtinimo.</w:t>
            </w:r>
          </w:p>
          <w:p w14:paraId="799CEA22" w14:textId="09D250CB" w:rsidR="005620F3" w:rsidRPr="00361D91" w:rsidRDefault="005620F3" w:rsidP="00361D91">
            <w:pPr>
              <w:jc w:val="both"/>
              <w:rPr>
                <w:kern w:val="2"/>
                <w:szCs w:val="24"/>
                <w:shd w:val="clear" w:color="auto" w:fill="FFFFFF"/>
              </w:rPr>
            </w:pPr>
            <w:r w:rsidRPr="00361D9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6846AD">
              <w:rPr>
                <w:kern w:val="2"/>
                <w:szCs w:val="24"/>
                <w:shd w:val="clear" w:color="auto" w:fill="FFFFFF"/>
              </w:rPr>
              <w:t>uos</w:t>
            </w:r>
            <w:r w:rsidRPr="00361D91">
              <w:rPr>
                <w:kern w:val="2"/>
                <w:szCs w:val="24"/>
                <w:shd w:val="clear" w:color="auto" w:fill="FFFFFF"/>
              </w:rPr>
              <w:t xml:space="preserve"> Sutarties </w:t>
            </w:r>
            <w:r w:rsidR="006846AD">
              <w:rPr>
                <w:kern w:val="2"/>
                <w:szCs w:val="24"/>
                <w:shd w:val="clear" w:color="auto" w:fill="FFFFFF"/>
              </w:rPr>
              <w:t>įkainius</w:t>
            </w:r>
            <w:r w:rsidRPr="00361D91">
              <w:rPr>
                <w:kern w:val="2"/>
                <w:szCs w:val="24"/>
                <w:shd w:val="clear" w:color="auto" w:fill="FFFFFF"/>
              </w:rPr>
              <w:t>, perskaičiuotą Pradinės Sutarties vertę.</w:t>
            </w:r>
          </w:p>
          <w:p w14:paraId="7CEAB99A" w14:textId="556DAE16" w:rsidR="005620F3" w:rsidRPr="00361D91" w:rsidRDefault="005620F3" w:rsidP="00361D91">
            <w:pPr>
              <w:jc w:val="both"/>
              <w:rPr>
                <w:szCs w:val="24"/>
              </w:rPr>
            </w:pPr>
            <w:r w:rsidRPr="00361D91">
              <w:rPr>
                <w:kern w:val="2"/>
                <w:szCs w:val="24"/>
                <w:shd w:val="clear" w:color="auto" w:fill="FFFFFF"/>
              </w:rPr>
              <w:t>5.3.3.6. Nauj</w:t>
            </w:r>
            <w:r w:rsidR="006846AD">
              <w:rPr>
                <w:kern w:val="2"/>
                <w:szCs w:val="24"/>
                <w:shd w:val="clear" w:color="auto" w:fill="FFFFFF"/>
              </w:rPr>
              <w:t>i</w:t>
            </w:r>
            <w:r w:rsidRPr="00361D91">
              <w:rPr>
                <w:kern w:val="2"/>
                <w:szCs w:val="24"/>
                <w:shd w:val="clear" w:color="auto" w:fill="FFFFFF"/>
              </w:rPr>
              <w:t xml:space="preserve"> Sutarties </w:t>
            </w:r>
            <w:r w:rsidR="006846AD">
              <w:rPr>
                <w:kern w:val="2"/>
                <w:szCs w:val="24"/>
                <w:shd w:val="clear" w:color="auto" w:fill="FFFFFF"/>
              </w:rPr>
              <w:t>į</w:t>
            </w:r>
            <w:r w:rsidRPr="00361D91">
              <w:rPr>
                <w:kern w:val="2"/>
                <w:szCs w:val="24"/>
                <w:shd w:val="clear" w:color="auto" w:fill="FFFFFF"/>
              </w:rPr>
              <w:t>kain</w:t>
            </w:r>
            <w:r w:rsidR="006846AD">
              <w:rPr>
                <w:kern w:val="2"/>
                <w:szCs w:val="24"/>
                <w:shd w:val="clear" w:color="auto" w:fill="FFFFFF"/>
              </w:rPr>
              <w:t>iai</w:t>
            </w:r>
            <w:r w:rsidRPr="00361D91">
              <w:rPr>
                <w:kern w:val="2"/>
                <w:szCs w:val="24"/>
                <w:shd w:val="clear" w:color="auto" w:fill="FFFFFF"/>
              </w:rPr>
              <w:t xml:space="preserve"> apskaičiuojam</w:t>
            </w:r>
            <w:r w:rsidR="006846AD">
              <w:rPr>
                <w:kern w:val="2"/>
                <w:szCs w:val="24"/>
                <w:shd w:val="clear" w:color="auto" w:fill="FFFFFF"/>
              </w:rPr>
              <w:t>i</w:t>
            </w:r>
            <w:r w:rsidRPr="00361D91">
              <w:rPr>
                <w:kern w:val="2"/>
                <w:szCs w:val="24"/>
                <w:shd w:val="clear" w:color="auto" w:fill="FFFFFF"/>
              </w:rPr>
              <w:t xml:space="preserve"> pagal žemiau pateiktą formulę:</w:t>
            </w:r>
          </w:p>
          <w:p w14:paraId="35DB4196" w14:textId="491AB69D" w:rsidR="005620F3" w:rsidRPr="00361D91" w:rsidRDefault="00B22A0C" w:rsidP="00361D91">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5620F3" w:rsidRPr="00361D91">
              <w:rPr>
                <w:kern w:val="2"/>
                <w:szCs w:val="24"/>
              </w:rPr>
              <w:t xml:space="preserve">, kur a – </w:t>
            </w:r>
            <w:r w:rsidR="006846AD">
              <w:rPr>
                <w:kern w:val="2"/>
                <w:szCs w:val="24"/>
              </w:rPr>
              <w:t>į</w:t>
            </w:r>
            <w:r w:rsidR="005620F3" w:rsidRPr="00361D91">
              <w:rPr>
                <w:kern w:val="2"/>
                <w:szCs w:val="24"/>
              </w:rPr>
              <w:t>kain</w:t>
            </w:r>
            <w:r w:rsidR="006846AD">
              <w:rPr>
                <w:kern w:val="2"/>
                <w:szCs w:val="24"/>
              </w:rPr>
              <w:t>is</w:t>
            </w:r>
            <w:r w:rsidR="005620F3" w:rsidRPr="00361D91">
              <w:rPr>
                <w:kern w:val="2"/>
                <w:szCs w:val="24"/>
              </w:rPr>
              <w:t xml:space="preserve"> (Eur be PVM) (jei peržiūra jau buvo atlikta, tai po paskutinio perskaičiavimo)</w:t>
            </w:r>
          </w:p>
          <w:p w14:paraId="376FF48E" w14:textId="0F01B049" w:rsidR="005620F3" w:rsidRPr="00361D91" w:rsidRDefault="005620F3" w:rsidP="00361D91">
            <w:pPr>
              <w:jc w:val="both"/>
              <w:textAlignment w:val="baseline"/>
              <w:rPr>
                <w:szCs w:val="24"/>
              </w:rPr>
            </w:pPr>
            <w:r w:rsidRPr="00361D91">
              <w:rPr>
                <w:kern w:val="2"/>
                <w:szCs w:val="24"/>
              </w:rPr>
              <w:t>a</w:t>
            </w:r>
            <w:r w:rsidRPr="00361D91">
              <w:rPr>
                <w:kern w:val="2"/>
                <w:szCs w:val="24"/>
                <w:vertAlign w:val="subscript"/>
              </w:rPr>
              <w:t>1</w:t>
            </w:r>
            <w:r w:rsidRPr="00361D91">
              <w:rPr>
                <w:kern w:val="2"/>
                <w:szCs w:val="24"/>
              </w:rPr>
              <w:t xml:space="preserve"> – perskaičiuota</w:t>
            </w:r>
            <w:r w:rsidR="006846AD">
              <w:rPr>
                <w:kern w:val="2"/>
                <w:szCs w:val="24"/>
              </w:rPr>
              <w:t>s</w:t>
            </w:r>
            <w:r w:rsidRPr="00361D91">
              <w:rPr>
                <w:kern w:val="2"/>
                <w:szCs w:val="24"/>
              </w:rPr>
              <w:t xml:space="preserve"> (pakeista</w:t>
            </w:r>
            <w:r w:rsidR="006846AD">
              <w:rPr>
                <w:kern w:val="2"/>
                <w:szCs w:val="24"/>
              </w:rPr>
              <w:t>s</w:t>
            </w:r>
            <w:r w:rsidRPr="00361D91">
              <w:rPr>
                <w:kern w:val="2"/>
                <w:szCs w:val="24"/>
              </w:rPr>
              <w:t xml:space="preserve">) </w:t>
            </w:r>
            <w:r w:rsidR="006846AD">
              <w:rPr>
                <w:kern w:val="2"/>
                <w:szCs w:val="24"/>
              </w:rPr>
              <w:t>į</w:t>
            </w:r>
            <w:r w:rsidRPr="00361D91">
              <w:rPr>
                <w:kern w:val="2"/>
                <w:szCs w:val="24"/>
              </w:rPr>
              <w:t>kain</w:t>
            </w:r>
            <w:r w:rsidR="006846AD">
              <w:rPr>
                <w:kern w:val="2"/>
                <w:szCs w:val="24"/>
              </w:rPr>
              <w:t>is</w:t>
            </w:r>
            <w:r w:rsidRPr="00361D91">
              <w:rPr>
                <w:kern w:val="2"/>
                <w:szCs w:val="24"/>
              </w:rPr>
              <w:t xml:space="preserve"> (Eur be PVM)</w:t>
            </w:r>
          </w:p>
          <w:p w14:paraId="5D05B5FD" w14:textId="6D9EB4C4" w:rsidR="005620F3" w:rsidRPr="00361D91" w:rsidRDefault="005620F3" w:rsidP="00361D91">
            <w:pPr>
              <w:jc w:val="both"/>
              <w:textAlignment w:val="baseline"/>
              <w:rPr>
                <w:szCs w:val="24"/>
              </w:rPr>
            </w:pPr>
            <w:r w:rsidRPr="00361D91">
              <w:rPr>
                <w:kern w:val="2"/>
                <w:szCs w:val="24"/>
              </w:rPr>
              <w:t>k – pagal vartotojų kainų indeksą „</w:t>
            </w:r>
            <w:r w:rsidR="00A2637D" w:rsidRPr="00361D91">
              <w:rPr>
                <w:kern w:val="2"/>
                <w:szCs w:val="24"/>
              </w:rPr>
              <w:t>Vartojimo prekės ir paslaugos</w:t>
            </w:r>
            <w:r w:rsidRPr="00361D91">
              <w:rPr>
                <w:kern w:val="2"/>
                <w:szCs w:val="24"/>
              </w:rPr>
              <w:t>“ apskaičiuotas Vartojimo prekių ir paslaugų kainų pokytis (padidėjimas arba sumažėjimas) (%). „k“ reikšmė skaičiuojama pagal formulę</w:t>
            </w:r>
            <w:r w:rsidR="00A2637D" w:rsidRPr="00361D91">
              <w:rPr>
                <w:kern w:val="2"/>
                <w:szCs w:val="24"/>
              </w:rPr>
              <w:t>:</w:t>
            </w:r>
            <w:r w:rsidRPr="00361D91">
              <w:rPr>
                <w:kern w:val="2"/>
                <w:szCs w:val="24"/>
              </w:rPr>
              <w:t xml:space="preserve"> </w:t>
            </w:r>
          </w:p>
          <w:p w14:paraId="3F2392E9" w14:textId="77777777" w:rsidR="005620F3" w:rsidRDefault="005620F3" w:rsidP="005620F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52C7D2FA" w14:textId="1C18E732" w:rsidR="005620F3" w:rsidRPr="00361D91" w:rsidRDefault="005620F3" w:rsidP="00361D91">
            <w:pPr>
              <w:jc w:val="both"/>
              <w:textAlignment w:val="baseline"/>
            </w:pPr>
            <w:r w:rsidRPr="00361D91">
              <w:rPr>
                <w:kern w:val="2"/>
              </w:rPr>
              <w:t>Ind</w:t>
            </w:r>
            <w:r w:rsidRPr="00361D91">
              <w:rPr>
                <w:kern w:val="2"/>
                <w:vertAlign w:val="subscript"/>
              </w:rPr>
              <w:t>naujausias</w:t>
            </w:r>
            <w:r w:rsidRPr="00361D91">
              <w:rPr>
                <w:kern w:val="2"/>
              </w:rPr>
              <w:t xml:space="preserve"> – kreipimosi dėl </w:t>
            </w:r>
            <w:r w:rsidR="00B21F10">
              <w:rPr>
                <w:kern w:val="2"/>
              </w:rPr>
              <w:t>įkainių</w:t>
            </w:r>
            <w:r w:rsidRPr="00361D91">
              <w:rPr>
                <w:kern w:val="2"/>
              </w:rPr>
              <w:t xml:space="preserve"> peržiūros išsiuntimo kitai Šaliai dieną paskelbtas naujausias vartojimo prekių ir paslaugų indeksas </w:t>
            </w:r>
            <w:r w:rsidR="00A2637D" w:rsidRPr="00361D91">
              <w:rPr>
                <w:kern w:val="2"/>
              </w:rPr>
              <w:t>„Vartojimo prekės ir paslaugos“</w:t>
            </w:r>
            <w:r w:rsidRPr="00361D91">
              <w:rPr>
                <w:kern w:val="2"/>
              </w:rPr>
              <w:t>.</w:t>
            </w:r>
          </w:p>
          <w:p w14:paraId="56F5B4F5" w14:textId="026A35E5" w:rsidR="005620F3" w:rsidRPr="00361D91" w:rsidRDefault="005620F3" w:rsidP="00361D91">
            <w:pPr>
              <w:jc w:val="both"/>
            </w:pPr>
            <w:r w:rsidRPr="00361D91">
              <w:rPr>
                <w:kern w:val="2"/>
              </w:rPr>
              <w:t>Ind</w:t>
            </w:r>
            <w:r w:rsidRPr="00361D91">
              <w:rPr>
                <w:kern w:val="2"/>
                <w:vertAlign w:val="subscript"/>
              </w:rPr>
              <w:t>pradžia</w:t>
            </w:r>
            <w:r w:rsidRPr="00361D91">
              <w:rPr>
                <w:kern w:val="2"/>
              </w:rPr>
              <w:t xml:space="preserve"> – laikotarpio pradžios datos (mėnesio) vartojimo prekių ir paslaugų indeksas </w:t>
            </w:r>
            <w:r w:rsidR="00A2637D" w:rsidRPr="00361D91">
              <w:rPr>
                <w:kern w:val="2"/>
              </w:rPr>
              <w:t>„Vartojimo prekės ir paslaugos“.</w:t>
            </w:r>
            <w:r w:rsidR="00B21F10">
              <w:rPr>
                <w:kern w:val="2"/>
              </w:rPr>
              <w:t xml:space="preserve"> </w:t>
            </w:r>
            <w:r w:rsidRPr="00361D91">
              <w:rPr>
                <w:kern w:val="2"/>
              </w:rPr>
              <w:t>Pirmojo perskaičiavimo atveju laikotarpio pradžia (mėnuo) yra</w:t>
            </w:r>
            <w:r w:rsidRPr="00361D91">
              <w:t xml:space="preserve">  Sutarties </w:t>
            </w:r>
            <w:r w:rsidRPr="00361D91">
              <w:lastRenderedPageBreak/>
              <w:t>įsigaliojimo dienos mėnuo</w:t>
            </w:r>
            <w:r w:rsidRPr="00361D91">
              <w:rPr>
                <w:kern w:val="2"/>
                <w:szCs w:val="24"/>
                <w:shd w:val="clear" w:color="auto" w:fill="FFFFFF"/>
              </w:rPr>
              <w:t>.</w:t>
            </w:r>
            <w:r w:rsidRPr="00361D91">
              <w:rPr>
                <w:kern w:val="2"/>
              </w:rPr>
              <w:t xml:space="preserve"> Antrojo ir vėlesnių perskaičiavimų atveju laikotarpio pradžia (mėnuo) yra paskutinio perskaičiavimo metu naudotos paskelbto atitinkamo indekso reikšmės mėnuo.</w:t>
            </w:r>
          </w:p>
          <w:p w14:paraId="113DBBB0" w14:textId="0B7FBD9B" w:rsidR="00361D91" w:rsidRPr="00361D91" w:rsidRDefault="00361D91" w:rsidP="00361D91">
            <w:pPr>
              <w:jc w:val="both"/>
              <w:rPr>
                <w:kern w:val="2"/>
                <w:szCs w:val="24"/>
                <w:shd w:val="clear" w:color="auto" w:fill="FFFFFF"/>
              </w:rPr>
            </w:pPr>
            <w:r w:rsidRPr="00361D91">
              <w:rPr>
                <w:kern w:val="2"/>
                <w:szCs w:val="24"/>
              </w:rPr>
              <w:t xml:space="preserve">5.3.3.7. </w:t>
            </w:r>
            <w:r w:rsidRPr="00361D91">
              <w:rPr>
                <w:kern w:val="2"/>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361D91">
              <w:rPr>
                <w:kern w:val="2"/>
                <w:szCs w:val="24"/>
                <w:shd w:val="clear" w:color="auto" w:fill="FFFFFF"/>
                <w:vertAlign w:val="subscript"/>
              </w:rPr>
              <w:t>1</w:t>
            </w:r>
            <w:r w:rsidRPr="00361D91">
              <w:rPr>
                <w:kern w:val="2"/>
                <w:szCs w:val="24"/>
                <w:shd w:val="clear" w:color="auto" w:fill="FFFFFF"/>
              </w:rPr>
              <w:t>“ suapvalinamas iki dviejų skaitmenų po kablelio.</w:t>
            </w:r>
          </w:p>
          <w:p w14:paraId="231B2723" w14:textId="0DF561CB" w:rsidR="00361D91" w:rsidRPr="00361D91" w:rsidRDefault="00361D91" w:rsidP="00361D91">
            <w:pPr>
              <w:jc w:val="both"/>
              <w:rPr>
                <w:kern w:val="2"/>
                <w:szCs w:val="24"/>
                <w:shd w:val="clear" w:color="auto" w:fill="FFFFFF"/>
              </w:rPr>
            </w:pPr>
            <w:r w:rsidRPr="00361D91">
              <w:rPr>
                <w:kern w:val="2"/>
                <w:szCs w:val="24"/>
                <w:shd w:val="clear" w:color="auto" w:fill="FFFFFF"/>
              </w:rPr>
              <w:t xml:space="preserve">5.3.3.8. Šalis, siekianti Sutarties </w:t>
            </w:r>
            <w:r w:rsidR="00B21F10">
              <w:rPr>
                <w:kern w:val="2"/>
                <w:szCs w:val="24"/>
                <w:shd w:val="clear" w:color="auto" w:fill="FFFFFF"/>
              </w:rPr>
              <w:t>įkainių</w:t>
            </w:r>
            <w:r w:rsidRPr="00361D91">
              <w:rPr>
                <w:kern w:val="2"/>
                <w:szCs w:val="24"/>
                <w:shd w:val="clear" w:color="auto" w:fill="FFFFFF"/>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61D91">
              <w:rPr>
                <w:kern w:val="2"/>
                <w:szCs w:val="24"/>
                <w:bdr w:val="none" w:sz="0" w:space="0" w:color="auto" w:frame="1"/>
              </w:rPr>
              <w:t>kitus oficialius šaltinių duomenis</w:t>
            </w:r>
            <w:r w:rsidRPr="00361D91">
              <w:rPr>
                <w:kern w:val="2"/>
                <w:szCs w:val="24"/>
                <w:shd w:val="clear" w:color="auto" w:fill="FFFFFF"/>
              </w:rPr>
              <w:t>, kita svarbi informacija. Prašyme Šalis neturi teisės nurodyti kito indekso ar prašyti perskaičiavimo pagal kitą indeksą nei nurodytas šioje procedūroje.</w:t>
            </w:r>
          </w:p>
          <w:p w14:paraId="1427D38C" w14:textId="23E6F728" w:rsidR="00361D91" w:rsidRPr="00361D91" w:rsidRDefault="00361D91" w:rsidP="00361D91">
            <w:pPr>
              <w:jc w:val="both"/>
              <w:rPr>
                <w:kern w:val="2"/>
                <w:szCs w:val="24"/>
                <w:shd w:val="clear" w:color="auto" w:fill="FFFFFF"/>
              </w:rPr>
            </w:pPr>
            <w:r w:rsidRPr="00361D91">
              <w:rPr>
                <w:kern w:val="2"/>
                <w:szCs w:val="24"/>
                <w:shd w:val="clear" w:color="auto" w:fill="FFFFFF"/>
              </w:rPr>
              <w:t>5</w:t>
            </w:r>
            <w:r w:rsidRPr="00361D91">
              <w:rPr>
                <w:kern w:val="2"/>
                <w:szCs w:val="24"/>
              </w:rPr>
              <w:t xml:space="preserve">.3.3.9. </w:t>
            </w:r>
            <w:r w:rsidRPr="00361D91">
              <w:rPr>
                <w:kern w:val="2"/>
                <w:szCs w:val="24"/>
                <w:shd w:val="clear" w:color="auto" w:fill="FFFFFF"/>
              </w:rPr>
              <w:t>Susitarimas turi būti sudarytas per 10 darbo dienų nuo Šalies pateikto tinkamo prašymo perskaičiuoti S</w:t>
            </w:r>
            <w:r w:rsidRPr="00361D91">
              <w:rPr>
                <w:kern w:val="2"/>
                <w:szCs w:val="24"/>
              </w:rPr>
              <w:t xml:space="preserve">utarties </w:t>
            </w:r>
            <w:r w:rsidR="00B21F10">
              <w:rPr>
                <w:kern w:val="2"/>
                <w:szCs w:val="24"/>
              </w:rPr>
              <w:t>įkainius</w:t>
            </w:r>
            <w:r w:rsidRPr="00361D91">
              <w:rPr>
                <w:kern w:val="2"/>
                <w:szCs w:val="24"/>
                <w:shd w:val="clear" w:color="auto" w:fill="FFFFFF"/>
              </w:rPr>
              <w:t xml:space="preserve">  gavimo dienos.</w:t>
            </w:r>
          </w:p>
          <w:p w14:paraId="0794DB35" w14:textId="5A798F26" w:rsidR="00156447" w:rsidRPr="00EE0177" w:rsidRDefault="00361D91" w:rsidP="00C663E9">
            <w:pPr>
              <w:jc w:val="both"/>
              <w:rPr>
                <w:szCs w:val="24"/>
              </w:rPr>
            </w:pPr>
            <w:r w:rsidRPr="00361D91">
              <w:rPr>
                <w:kern w:val="2"/>
                <w:szCs w:val="24"/>
                <w:shd w:val="clear" w:color="auto" w:fill="FFFFFF"/>
              </w:rPr>
              <w:t xml:space="preserve">5.3.3.10. </w:t>
            </w:r>
            <w:r w:rsidRPr="00361D91">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12E87FF8" w14:textId="77777777">
        <w:trPr>
          <w:trHeight w:val="300"/>
        </w:trPr>
        <w:tc>
          <w:tcPr>
            <w:tcW w:w="3094" w:type="dxa"/>
            <w:gridSpan w:val="2"/>
          </w:tcPr>
          <w:p w14:paraId="40222385"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61C334A" w14:textId="327AC8B6" w:rsidR="00027B83" w:rsidRPr="00DF7B6E" w:rsidRDefault="000B0897">
            <w:pPr>
              <w:rPr>
                <w:kern w:val="2"/>
                <w:szCs w:val="24"/>
                <w:lang w:val="ru-RU"/>
              </w:rPr>
            </w:pPr>
            <w:r>
              <w:rPr>
                <w:kern w:val="2"/>
                <w:szCs w:val="24"/>
              </w:rPr>
              <w:t>Netaikoma</w:t>
            </w:r>
          </w:p>
        </w:tc>
      </w:tr>
      <w:tr w:rsidR="005218F0" w:rsidRPr="005218F0" w14:paraId="74F31E53" w14:textId="77777777">
        <w:trPr>
          <w:trHeight w:val="300"/>
        </w:trPr>
        <w:tc>
          <w:tcPr>
            <w:tcW w:w="3094" w:type="dxa"/>
            <w:gridSpan w:val="2"/>
          </w:tcPr>
          <w:p w14:paraId="7C81F7A6"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24A6F283" w14:textId="77777777" w:rsidR="001D60EE" w:rsidRDefault="001D60EE" w:rsidP="001D60EE">
            <w:pPr>
              <w:jc w:val="both"/>
              <w:rPr>
                <w:kern w:val="2"/>
                <w:szCs w:val="24"/>
              </w:rPr>
            </w:pPr>
            <w:r w:rsidRPr="004F4F98">
              <w:rPr>
                <w:kern w:val="2"/>
                <w:szCs w:val="24"/>
              </w:rPr>
              <w:t>5.4.1. Pirkėjas numato galimybę įsigyti Techninėje specifikacijoje  nenurodytų, tačiau su pirkimo objektu susijusių P</w:t>
            </w:r>
            <w:r>
              <w:rPr>
                <w:kern w:val="2"/>
                <w:szCs w:val="24"/>
              </w:rPr>
              <w:t>aslaugų</w:t>
            </w:r>
            <w:r w:rsidRPr="004F4F98">
              <w:rPr>
                <w:kern w:val="2"/>
                <w:szCs w:val="24"/>
              </w:rPr>
              <w:t xml:space="preserve"> (toliau – Nenumatytos p</w:t>
            </w:r>
            <w:r>
              <w:rPr>
                <w:kern w:val="2"/>
                <w:szCs w:val="24"/>
              </w:rPr>
              <w:t>aslaugos</w:t>
            </w:r>
            <w:r w:rsidRPr="004F4F98">
              <w:rPr>
                <w:kern w:val="2"/>
                <w:szCs w:val="24"/>
              </w:rPr>
              <w:t xml:space="preserve">) neviršijant 10 (dešimt) proc. </w:t>
            </w:r>
            <w:r>
              <w:rPr>
                <w:kern w:val="2"/>
                <w:szCs w:val="24"/>
              </w:rPr>
              <w:t xml:space="preserve">Pradinės Sutarties vertės. </w:t>
            </w:r>
          </w:p>
          <w:p w14:paraId="3DE42884" w14:textId="1941F332" w:rsidR="00027B83" w:rsidRPr="005218F0" w:rsidRDefault="001D60EE" w:rsidP="005C6B85">
            <w:pPr>
              <w:jc w:val="both"/>
              <w:rPr>
                <w:szCs w:val="24"/>
              </w:rPr>
            </w:pPr>
            <w:r w:rsidRPr="004F4F98">
              <w:rPr>
                <w:kern w:val="2"/>
                <w:szCs w:val="24"/>
              </w:rPr>
              <w:t>5.4.2. Už Nenumatytas p</w:t>
            </w:r>
            <w:r>
              <w:rPr>
                <w:kern w:val="2"/>
                <w:szCs w:val="24"/>
              </w:rPr>
              <w:t>aslaugas</w:t>
            </w:r>
            <w:r w:rsidRPr="004F4F98">
              <w:rPr>
                <w:kern w:val="2"/>
                <w:szCs w:val="24"/>
              </w:rPr>
              <w:t xml:space="preserve"> bus apmokama ne didesnėmis nei užsakymo dieną </w:t>
            </w:r>
            <w:r w:rsidR="005C6B85">
              <w:rPr>
                <w:kern w:val="2"/>
                <w:szCs w:val="24"/>
              </w:rPr>
              <w:t>T</w:t>
            </w:r>
            <w:r w:rsidRPr="004F4F98">
              <w:rPr>
                <w:kern w:val="2"/>
                <w:szCs w:val="24"/>
              </w:rPr>
              <w:t>iekėjo prekybos vietoje, kataloge ar interneto svetainėje nurodytomis galiojančiomis šių p</w:t>
            </w:r>
            <w:r>
              <w:rPr>
                <w:kern w:val="2"/>
                <w:szCs w:val="24"/>
              </w:rPr>
              <w:t>aslaugų</w:t>
            </w:r>
            <w:r w:rsidRPr="004F4F98">
              <w:rPr>
                <w:kern w:val="2"/>
                <w:szCs w:val="24"/>
              </w:rPr>
              <w:t xml:space="preserve"> kainomis arba, jei tokios kainos neskelbiamos, </w:t>
            </w:r>
            <w:r w:rsidR="005C6B85">
              <w:rPr>
                <w:kern w:val="2"/>
                <w:szCs w:val="24"/>
              </w:rPr>
              <w:t>T</w:t>
            </w:r>
            <w:r w:rsidRPr="004F4F98">
              <w:rPr>
                <w:kern w:val="2"/>
                <w:szCs w:val="24"/>
              </w:rPr>
              <w:t>iekėjo pasiūlytomis, konkurencingomis ir rinką atitinkančiomis kainomis. Nenumatytų p</w:t>
            </w:r>
            <w:r>
              <w:rPr>
                <w:kern w:val="2"/>
                <w:szCs w:val="24"/>
              </w:rPr>
              <w:t>aslaugų</w:t>
            </w:r>
            <w:r w:rsidRPr="004F4F98">
              <w:rPr>
                <w:kern w:val="2"/>
                <w:szCs w:val="24"/>
              </w:rPr>
              <w:t xml:space="preserve"> kaina su Pirkėju turi būti derinama iš anksto. Gavęs Tiekėjo pateiktas Nenumatytų p</w:t>
            </w:r>
            <w:r>
              <w:rPr>
                <w:kern w:val="2"/>
                <w:szCs w:val="24"/>
              </w:rPr>
              <w:t>aslaugų</w:t>
            </w:r>
            <w:r w:rsidRPr="004F4F98">
              <w:rPr>
                <w:kern w:val="2"/>
                <w:szCs w:val="24"/>
              </w:rPr>
              <w:t xml:space="preserve"> kainas (komercinį pasiūlymą), Pirkėjas atlieka rinkos kainų tyrimą (apklausą telefonu ir / ar raštu, ir / ar paiešką elektroninėje erdvėje ar kt.), tokiu būdu įvertindamas, ar Tiekėjo pateiktos Nenumatytų p</w:t>
            </w:r>
            <w:r>
              <w:rPr>
                <w:kern w:val="2"/>
                <w:szCs w:val="24"/>
              </w:rPr>
              <w:t>aslaugų</w:t>
            </w:r>
            <w:r w:rsidRPr="004F4F98">
              <w:rPr>
                <w:kern w:val="2"/>
                <w:szCs w:val="24"/>
              </w:rPr>
              <w:t xml:space="preserve"> kainos atitinka rinkos kainas. Nustačius, kad Tiekėjo pasiūlytos Nenumatytų p</w:t>
            </w:r>
            <w:r>
              <w:rPr>
                <w:kern w:val="2"/>
                <w:szCs w:val="24"/>
              </w:rPr>
              <w:t>aslaugų</w:t>
            </w:r>
            <w:r w:rsidRPr="004F4F98">
              <w:rPr>
                <w:kern w:val="2"/>
                <w:szCs w:val="24"/>
              </w:rPr>
              <w:t xml:space="preserve"> kainos yra didesnės nei rinkos, Pirkėjas prašo Tiekėjo jas sumažinti. Tiekėjui nesutikus sumažinti Nenumatytų p</w:t>
            </w:r>
            <w:r>
              <w:rPr>
                <w:kern w:val="2"/>
                <w:szCs w:val="24"/>
              </w:rPr>
              <w:t>aslaugų</w:t>
            </w:r>
            <w:r w:rsidRPr="004F4F98">
              <w:rPr>
                <w:kern w:val="2"/>
                <w:szCs w:val="24"/>
              </w:rPr>
              <w:t xml:space="preserve"> kainos iki rinkos kainos, Pirkėjas pasilieka teisę Nenumatytas p</w:t>
            </w:r>
            <w:r>
              <w:rPr>
                <w:kern w:val="2"/>
                <w:szCs w:val="24"/>
              </w:rPr>
              <w:t>aslaugas</w:t>
            </w:r>
            <w:r w:rsidRPr="004F4F98">
              <w:rPr>
                <w:kern w:val="2"/>
                <w:szCs w:val="24"/>
              </w:rPr>
              <w:t xml:space="preserve"> įsigyti atskiru pirkimu.</w:t>
            </w:r>
          </w:p>
        </w:tc>
      </w:tr>
      <w:tr w:rsidR="00027B83" w14:paraId="798395DF" w14:textId="77777777">
        <w:trPr>
          <w:trHeight w:val="300"/>
        </w:trPr>
        <w:tc>
          <w:tcPr>
            <w:tcW w:w="3094" w:type="dxa"/>
            <w:gridSpan w:val="2"/>
          </w:tcPr>
          <w:p w14:paraId="2DDF5635" w14:textId="77777777" w:rsidR="00027B83" w:rsidRDefault="000B0897">
            <w:pPr>
              <w:rPr>
                <w:b/>
                <w:kern w:val="2"/>
                <w:szCs w:val="24"/>
              </w:rPr>
            </w:pPr>
            <w:r>
              <w:rPr>
                <w:b/>
                <w:kern w:val="2"/>
                <w:szCs w:val="24"/>
              </w:rPr>
              <w:lastRenderedPageBreak/>
              <w:t>5.5. Atsiskaitymo su Tiekėju terminas ir tvarka</w:t>
            </w:r>
          </w:p>
        </w:tc>
        <w:tc>
          <w:tcPr>
            <w:tcW w:w="6441" w:type="dxa"/>
            <w:gridSpan w:val="2"/>
          </w:tcPr>
          <w:p w14:paraId="54B3319F" w14:textId="119789D3" w:rsidR="005E5EA6" w:rsidRPr="00986100" w:rsidRDefault="001D60EE" w:rsidP="001D60EE">
            <w:pPr>
              <w:jc w:val="both"/>
              <w:rPr>
                <w:color w:val="000000"/>
                <w:kern w:val="2"/>
                <w:szCs w:val="24"/>
                <w:shd w:val="clear" w:color="auto" w:fill="FFFFFF"/>
              </w:rPr>
            </w:pPr>
            <w:r w:rsidRPr="00EB62B0">
              <w:rPr>
                <w:kern w:val="2"/>
                <w:szCs w:val="24"/>
                <w:shd w:val="clear" w:color="auto" w:fill="FFFFFF"/>
              </w:rPr>
              <w:t xml:space="preserve">Pirkėjas atsiskaito su Tiekėju ne vėliau kaip per 30 kalendorinių dienų nuo Sąskaitos gavimo dienos ir abiejų Šalių pasirašyto </w:t>
            </w:r>
            <w:r>
              <w:rPr>
                <w:kern w:val="2"/>
                <w:szCs w:val="24"/>
                <w:shd w:val="clear" w:color="auto" w:fill="FFFFFF"/>
              </w:rPr>
              <w:t>Paslaugų</w:t>
            </w:r>
            <w:r w:rsidRPr="00EB62B0">
              <w:rPr>
                <w:kern w:val="2"/>
                <w:szCs w:val="24"/>
                <w:shd w:val="clear" w:color="auto" w:fill="FFFFFF"/>
              </w:rPr>
              <w:t xml:space="preserve"> perdavimo-priėmimo akto arba kito </w:t>
            </w:r>
            <w:r>
              <w:rPr>
                <w:kern w:val="2"/>
                <w:szCs w:val="24"/>
                <w:shd w:val="clear" w:color="auto" w:fill="FFFFFF"/>
              </w:rPr>
              <w:t>Paslaugų</w:t>
            </w:r>
            <w:r w:rsidRPr="00EB62B0">
              <w:rPr>
                <w:kern w:val="2"/>
                <w:szCs w:val="24"/>
                <w:shd w:val="clear" w:color="auto" w:fill="FFFFFF"/>
              </w:rPr>
              <w:t xml:space="preserve"> pristatymą patvirtinančio dokumento gavimo dienos. Tiekėjo pateiktoje Sąskaitoje turi būti nurodytas Sutarties numeris.</w:t>
            </w:r>
          </w:p>
        </w:tc>
      </w:tr>
      <w:tr w:rsidR="00027B83" w14:paraId="26A527DD" w14:textId="77777777">
        <w:trPr>
          <w:trHeight w:val="300"/>
        </w:trPr>
        <w:tc>
          <w:tcPr>
            <w:tcW w:w="3094" w:type="dxa"/>
            <w:gridSpan w:val="2"/>
          </w:tcPr>
          <w:p w14:paraId="4819888B" w14:textId="77777777" w:rsidR="00027B83" w:rsidRDefault="000B0897">
            <w:pPr>
              <w:rPr>
                <w:b/>
                <w:kern w:val="2"/>
                <w:szCs w:val="24"/>
              </w:rPr>
            </w:pPr>
            <w:r>
              <w:rPr>
                <w:b/>
                <w:kern w:val="2"/>
                <w:szCs w:val="24"/>
              </w:rPr>
              <w:t>5.6. Avansas</w:t>
            </w:r>
          </w:p>
        </w:tc>
        <w:tc>
          <w:tcPr>
            <w:tcW w:w="6441" w:type="dxa"/>
            <w:gridSpan w:val="2"/>
          </w:tcPr>
          <w:p w14:paraId="560C083E" w14:textId="020017D3" w:rsidR="00027B83" w:rsidRPr="00986100" w:rsidRDefault="000B0897" w:rsidP="00986100">
            <w:pPr>
              <w:rPr>
                <w:kern w:val="2"/>
                <w:szCs w:val="24"/>
              </w:rPr>
            </w:pPr>
            <w:r>
              <w:rPr>
                <w:kern w:val="2"/>
                <w:szCs w:val="24"/>
              </w:rPr>
              <w:t>Netaikoma</w:t>
            </w:r>
          </w:p>
        </w:tc>
      </w:tr>
      <w:tr w:rsidR="00027B83" w14:paraId="7AC872B6" w14:textId="77777777">
        <w:trPr>
          <w:trHeight w:val="300"/>
        </w:trPr>
        <w:tc>
          <w:tcPr>
            <w:tcW w:w="3094" w:type="dxa"/>
            <w:gridSpan w:val="2"/>
          </w:tcPr>
          <w:p w14:paraId="28F70DFF" w14:textId="77777777" w:rsidR="00027B83" w:rsidRDefault="000B0897">
            <w:pPr>
              <w:rPr>
                <w:b/>
                <w:kern w:val="2"/>
                <w:szCs w:val="24"/>
              </w:rPr>
            </w:pPr>
            <w:r>
              <w:rPr>
                <w:b/>
                <w:kern w:val="2"/>
                <w:szCs w:val="24"/>
              </w:rPr>
              <w:t>5.7. Avanso užtikrinimas</w:t>
            </w:r>
          </w:p>
        </w:tc>
        <w:tc>
          <w:tcPr>
            <w:tcW w:w="6441" w:type="dxa"/>
            <w:gridSpan w:val="2"/>
          </w:tcPr>
          <w:p w14:paraId="2343CAD1" w14:textId="5987469F"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65E63D4F" w14:textId="77777777">
        <w:trPr>
          <w:trHeight w:val="300"/>
        </w:trPr>
        <w:tc>
          <w:tcPr>
            <w:tcW w:w="9535" w:type="dxa"/>
            <w:gridSpan w:val="4"/>
          </w:tcPr>
          <w:p w14:paraId="76E5B88F" w14:textId="77777777" w:rsidR="00027B83" w:rsidRDefault="000B0897">
            <w:pPr>
              <w:jc w:val="center"/>
              <w:rPr>
                <w:b/>
                <w:kern w:val="2"/>
                <w:szCs w:val="24"/>
              </w:rPr>
            </w:pPr>
            <w:r>
              <w:rPr>
                <w:b/>
                <w:kern w:val="2"/>
                <w:szCs w:val="24"/>
              </w:rPr>
              <w:t>6. PASLAUGŲ KOKYBĖ IR GARANTINIAI ĮSIPAREIGOJIMAI</w:t>
            </w:r>
          </w:p>
        </w:tc>
      </w:tr>
      <w:tr w:rsidR="00027B83" w14:paraId="4D72765A" w14:textId="77777777">
        <w:trPr>
          <w:trHeight w:val="300"/>
        </w:trPr>
        <w:tc>
          <w:tcPr>
            <w:tcW w:w="3094" w:type="dxa"/>
            <w:gridSpan w:val="2"/>
          </w:tcPr>
          <w:p w14:paraId="4CCAE72D" w14:textId="77777777" w:rsidR="00027B83" w:rsidRDefault="000B0897">
            <w:pPr>
              <w:rPr>
                <w:b/>
                <w:kern w:val="2"/>
                <w:szCs w:val="24"/>
              </w:rPr>
            </w:pPr>
            <w:r>
              <w:rPr>
                <w:b/>
                <w:kern w:val="2"/>
                <w:szCs w:val="24"/>
              </w:rPr>
              <w:t>6.1. Garantinis terminas</w:t>
            </w:r>
          </w:p>
        </w:tc>
        <w:tc>
          <w:tcPr>
            <w:tcW w:w="6441" w:type="dxa"/>
            <w:gridSpan w:val="2"/>
          </w:tcPr>
          <w:p w14:paraId="5DA992D2" w14:textId="19EEB970" w:rsidR="00027B83" w:rsidRPr="00986100" w:rsidRDefault="002A0466" w:rsidP="00A867CB">
            <w:pPr>
              <w:rPr>
                <w:kern w:val="2"/>
                <w:szCs w:val="24"/>
              </w:rPr>
            </w:pPr>
            <w:r>
              <w:rPr>
                <w:kern w:val="2"/>
                <w:szCs w:val="24"/>
              </w:rPr>
              <w:t>Netaikoma</w:t>
            </w:r>
          </w:p>
        </w:tc>
      </w:tr>
      <w:tr w:rsidR="00027B83" w14:paraId="223E7DED" w14:textId="77777777">
        <w:trPr>
          <w:trHeight w:val="300"/>
        </w:trPr>
        <w:tc>
          <w:tcPr>
            <w:tcW w:w="3094" w:type="dxa"/>
            <w:gridSpan w:val="2"/>
          </w:tcPr>
          <w:p w14:paraId="3B334266" w14:textId="77777777" w:rsidR="00027B83" w:rsidRDefault="000B0897">
            <w:pPr>
              <w:rPr>
                <w:b/>
                <w:kern w:val="2"/>
                <w:szCs w:val="24"/>
              </w:rPr>
            </w:pPr>
            <w:r>
              <w:rPr>
                <w:b/>
                <w:szCs w:val="24"/>
              </w:rPr>
              <w:t>6.2. Terminas Paslaugų trūkumams pašalinti</w:t>
            </w:r>
          </w:p>
        </w:tc>
        <w:tc>
          <w:tcPr>
            <w:tcW w:w="6441" w:type="dxa"/>
            <w:gridSpan w:val="2"/>
          </w:tcPr>
          <w:p w14:paraId="0A710F5A" w14:textId="190C6E52" w:rsidR="008225AA" w:rsidRDefault="00E60A85" w:rsidP="008225AA">
            <w:pPr>
              <w:pStyle w:val="ListParagraph"/>
              <w:numPr>
                <w:ilvl w:val="0"/>
                <w:numId w:val="5"/>
              </w:numPr>
              <w:jc w:val="both"/>
              <w:rPr>
                <w:kern w:val="2"/>
                <w:szCs w:val="24"/>
              </w:rPr>
            </w:pPr>
            <w:r w:rsidRPr="00E60A85">
              <w:rPr>
                <w:rFonts w:eastAsia="Calibri"/>
                <w:szCs w:val="24"/>
                <w:lang w:bidi="lt-LT"/>
              </w:rPr>
              <w:t xml:space="preserve">6.2.1. </w:t>
            </w:r>
            <w:r w:rsidR="008225AA">
              <w:rPr>
                <w:rFonts w:eastAsia="Calibri"/>
                <w:szCs w:val="24"/>
                <w:lang w:bidi="lt-LT"/>
              </w:rPr>
              <w:t xml:space="preserve">Incidentų pašalinimo terminai nurodyti Sutarties Priede Nr.1. </w:t>
            </w:r>
          </w:p>
          <w:p w14:paraId="10CCF778" w14:textId="24BF429C" w:rsidR="00027B83" w:rsidRDefault="00027B83" w:rsidP="00E60A85">
            <w:pPr>
              <w:pStyle w:val="ListParagraph"/>
              <w:numPr>
                <w:ilvl w:val="0"/>
                <w:numId w:val="5"/>
              </w:numPr>
              <w:jc w:val="both"/>
              <w:rPr>
                <w:kern w:val="2"/>
                <w:szCs w:val="24"/>
              </w:rPr>
            </w:pPr>
          </w:p>
        </w:tc>
      </w:tr>
      <w:tr w:rsidR="00027B83" w14:paraId="7B972999" w14:textId="77777777">
        <w:trPr>
          <w:trHeight w:val="300"/>
        </w:trPr>
        <w:tc>
          <w:tcPr>
            <w:tcW w:w="3094" w:type="dxa"/>
            <w:gridSpan w:val="2"/>
          </w:tcPr>
          <w:p w14:paraId="5271C3F0"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7176BC08" w14:textId="544A611D" w:rsidR="002949EC" w:rsidRDefault="000B0897" w:rsidP="002949EC">
            <w:pPr>
              <w:rPr>
                <w:kern w:val="2"/>
                <w:szCs w:val="24"/>
              </w:rPr>
            </w:pPr>
            <w:r>
              <w:rPr>
                <w:kern w:val="2"/>
                <w:szCs w:val="24"/>
              </w:rPr>
              <w:t xml:space="preserve">Netaikoma </w:t>
            </w:r>
          </w:p>
          <w:p w14:paraId="043836B3" w14:textId="12D15870" w:rsidR="00027B83" w:rsidRDefault="00027B83">
            <w:pPr>
              <w:rPr>
                <w:kern w:val="2"/>
                <w:szCs w:val="24"/>
              </w:rPr>
            </w:pPr>
          </w:p>
        </w:tc>
      </w:tr>
      <w:tr w:rsidR="00027B83" w14:paraId="04D8B017" w14:textId="77777777">
        <w:trPr>
          <w:trHeight w:val="300"/>
        </w:trPr>
        <w:tc>
          <w:tcPr>
            <w:tcW w:w="9535" w:type="dxa"/>
            <w:gridSpan w:val="4"/>
          </w:tcPr>
          <w:p w14:paraId="7123C8BB" w14:textId="77777777" w:rsidR="00027B83" w:rsidRDefault="000B0897">
            <w:pPr>
              <w:jc w:val="center"/>
              <w:rPr>
                <w:b/>
                <w:kern w:val="2"/>
                <w:szCs w:val="24"/>
              </w:rPr>
            </w:pPr>
            <w:r>
              <w:rPr>
                <w:b/>
                <w:kern w:val="2"/>
                <w:szCs w:val="24"/>
              </w:rPr>
              <w:t>7. SUTARTIES VYKDYMUI PASITELKIAMI SUBTIEKĖJAI IR (AR) SPECIALISTAI</w:t>
            </w:r>
          </w:p>
        </w:tc>
      </w:tr>
      <w:tr w:rsidR="00027B83" w14:paraId="67EBE3A2" w14:textId="77777777">
        <w:trPr>
          <w:trHeight w:val="300"/>
        </w:trPr>
        <w:tc>
          <w:tcPr>
            <w:tcW w:w="3094" w:type="dxa"/>
            <w:gridSpan w:val="2"/>
          </w:tcPr>
          <w:p w14:paraId="07E8031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6ACBBE61" w14:textId="77777777" w:rsidR="00027B83" w:rsidRDefault="000B0897" w:rsidP="00F918A9">
            <w:pPr>
              <w:jc w:val="both"/>
              <w:rPr>
                <w:kern w:val="2"/>
                <w:szCs w:val="24"/>
              </w:rPr>
            </w:pPr>
            <w:r>
              <w:rPr>
                <w:kern w:val="2"/>
                <w:szCs w:val="24"/>
              </w:rPr>
              <w:t>Sutarties vykdymui subtiekėjai ir (ar) specialistai nepasitelkiami.</w:t>
            </w:r>
          </w:p>
          <w:p w14:paraId="10CCBE26" w14:textId="77777777" w:rsidR="00027B83" w:rsidRDefault="000B0897">
            <w:pPr>
              <w:rPr>
                <w:color w:val="FF0000"/>
                <w:kern w:val="2"/>
                <w:szCs w:val="24"/>
              </w:rPr>
            </w:pPr>
            <w:r>
              <w:rPr>
                <w:color w:val="FF0000"/>
                <w:kern w:val="2"/>
                <w:szCs w:val="24"/>
              </w:rPr>
              <w:t>arba</w:t>
            </w:r>
          </w:p>
          <w:p w14:paraId="456FAA7A" w14:textId="2CAC74B1" w:rsidR="00027B83" w:rsidRDefault="000B0897" w:rsidP="00E770CF">
            <w:pPr>
              <w:rPr>
                <w:b/>
                <w:kern w:val="2"/>
                <w:szCs w:val="24"/>
              </w:rPr>
            </w:pPr>
            <w:r>
              <w:rPr>
                <w:kern w:val="2"/>
                <w:szCs w:val="24"/>
              </w:rPr>
              <w:t xml:space="preserve">Sutarties vykdymui pasitelkiami subtiekėjai ir (ar) specialistai yra nurodyti </w:t>
            </w:r>
            <w:r w:rsidR="00E770CF">
              <w:rPr>
                <w:kern w:val="2"/>
                <w:szCs w:val="24"/>
              </w:rPr>
              <w:t>Sutarties priede Nr.1</w:t>
            </w:r>
            <w:r w:rsidR="002949EC">
              <w:rPr>
                <w:kern w:val="2"/>
                <w:szCs w:val="24"/>
              </w:rPr>
              <w:t>.</w:t>
            </w:r>
          </w:p>
        </w:tc>
      </w:tr>
      <w:tr w:rsidR="00027B83" w14:paraId="192710D5" w14:textId="77777777">
        <w:trPr>
          <w:trHeight w:val="300"/>
        </w:trPr>
        <w:tc>
          <w:tcPr>
            <w:tcW w:w="9535" w:type="dxa"/>
            <w:gridSpan w:val="4"/>
          </w:tcPr>
          <w:p w14:paraId="5F88AB78" w14:textId="77777777" w:rsidR="00027B83" w:rsidRDefault="000B0897">
            <w:pPr>
              <w:jc w:val="center"/>
              <w:rPr>
                <w:b/>
                <w:kern w:val="2"/>
                <w:szCs w:val="24"/>
              </w:rPr>
            </w:pPr>
            <w:r>
              <w:rPr>
                <w:b/>
                <w:kern w:val="2"/>
                <w:szCs w:val="24"/>
              </w:rPr>
              <w:t>8. PRIEVOLIŲ PAGAL SUTARTĮ ĮVYKDYMO UŽTIKRINIMAS</w:t>
            </w:r>
          </w:p>
        </w:tc>
      </w:tr>
      <w:tr w:rsidR="00027B83" w14:paraId="0E457D5F" w14:textId="77777777">
        <w:trPr>
          <w:trHeight w:val="300"/>
        </w:trPr>
        <w:tc>
          <w:tcPr>
            <w:tcW w:w="3094" w:type="dxa"/>
            <w:gridSpan w:val="2"/>
          </w:tcPr>
          <w:p w14:paraId="0ABD86FC" w14:textId="77777777" w:rsidR="00027B83" w:rsidRDefault="000B0897">
            <w:pPr>
              <w:rPr>
                <w:b/>
                <w:kern w:val="2"/>
                <w:szCs w:val="24"/>
              </w:rPr>
            </w:pPr>
            <w:r>
              <w:rPr>
                <w:b/>
                <w:kern w:val="2"/>
                <w:szCs w:val="24"/>
              </w:rPr>
              <w:t>8.1. Prievolių pagal Sutartį įvykdymo užtikrinimas</w:t>
            </w:r>
          </w:p>
        </w:tc>
        <w:tc>
          <w:tcPr>
            <w:tcW w:w="6441" w:type="dxa"/>
            <w:gridSpan w:val="2"/>
          </w:tcPr>
          <w:p w14:paraId="39CA5798" w14:textId="77777777" w:rsidR="002949EC" w:rsidRPr="00B422F6" w:rsidRDefault="002949EC" w:rsidP="002949EC">
            <w:pPr>
              <w:rPr>
                <w:kern w:val="2"/>
                <w:szCs w:val="24"/>
              </w:rPr>
            </w:pPr>
            <w:r w:rsidRPr="00B422F6">
              <w:rPr>
                <w:kern w:val="2"/>
                <w:szCs w:val="24"/>
              </w:rPr>
              <w:t>Prievolių pagal Sutartį įvykdymas užtikrinamas:</w:t>
            </w:r>
          </w:p>
          <w:p w14:paraId="07A9BD4F" w14:textId="77777777" w:rsidR="00027B83" w:rsidRDefault="002949EC" w:rsidP="002949EC">
            <w:pPr>
              <w:rPr>
                <w:kern w:val="2"/>
                <w:szCs w:val="24"/>
              </w:rPr>
            </w:pPr>
            <w:r w:rsidRPr="00B422F6">
              <w:rPr>
                <w:kern w:val="2"/>
                <w:szCs w:val="24"/>
              </w:rPr>
              <w:t>Netesybomis (delspinigiais, bauda).</w:t>
            </w:r>
          </w:p>
          <w:p w14:paraId="709E919F" w14:textId="228F3039" w:rsidR="00156447" w:rsidRDefault="00156447" w:rsidP="002949EC">
            <w:pPr>
              <w:rPr>
                <w:kern w:val="2"/>
                <w:szCs w:val="24"/>
              </w:rPr>
            </w:pPr>
          </w:p>
        </w:tc>
      </w:tr>
      <w:tr w:rsidR="00027B83" w14:paraId="1D3DF859" w14:textId="77777777">
        <w:trPr>
          <w:trHeight w:val="300"/>
        </w:trPr>
        <w:tc>
          <w:tcPr>
            <w:tcW w:w="3094" w:type="dxa"/>
            <w:gridSpan w:val="2"/>
          </w:tcPr>
          <w:p w14:paraId="1AE75BB0" w14:textId="77777777" w:rsidR="00027B83" w:rsidRDefault="000B0897">
            <w:pPr>
              <w:rPr>
                <w:b/>
                <w:kern w:val="2"/>
                <w:szCs w:val="24"/>
              </w:rPr>
            </w:pPr>
            <w:r>
              <w:rPr>
                <w:b/>
                <w:kern w:val="2"/>
                <w:szCs w:val="24"/>
              </w:rPr>
              <w:t>8.2 Sutarties įvykdymo užtikrinimo galiojimo terminas</w:t>
            </w:r>
          </w:p>
        </w:tc>
        <w:tc>
          <w:tcPr>
            <w:tcW w:w="6441" w:type="dxa"/>
            <w:gridSpan w:val="2"/>
          </w:tcPr>
          <w:p w14:paraId="25112179" w14:textId="1D987D4F" w:rsidR="00027B83" w:rsidRDefault="000B0897">
            <w:pPr>
              <w:rPr>
                <w:kern w:val="2"/>
                <w:szCs w:val="24"/>
              </w:rPr>
            </w:pPr>
            <w:r>
              <w:rPr>
                <w:kern w:val="2"/>
                <w:szCs w:val="24"/>
              </w:rPr>
              <w:t>Netaikoma</w:t>
            </w:r>
          </w:p>
        </w:tc>
      </w:tr>
      <w:tr w:rsidR="00027B83" w14:paraId="360F53F9" w14:textId="77777777">
        <w:trPr>
          <w:trHeight w:val="300"/>
        </w:trPr>
        <w:tc>
          <w:tcPr>
            <w:tcW w:w="3094" w:type="dxa"/>
            <w:gridSpan w:val="2"/>
          </w:tcPr>
          <w:p w14:paraId="6D6D3C8E" w14:textId="77777777" w:rsidR="00027B83" w:rsidRDefault="000B0897">
            <w:pPr>
              <w:rPr>
                <w:b/>
                <w:kern w:val="2"/>
                <w:szCs w:val="24"/>
              </w:rPr>
            </w:pPr>
            <w:r>
              <w:rPr>
                <w:b/>
                <w:kern w:val="2"/>
                <w:szCs w:val="24"/>
              </w:rPr>
              <w:t>8.3. Sutarties įvykdymo užtikrinimo pateikimas</w:t>
            </w:r>
          </w:p>
        </w:tc>
        <w:tc>
          <w:tcPr>
            <w:tcW w:w="6441" w:type="dxa"/>
            <w:gridSpan w:val="2"/>
          </w:tcPr>
          <w:p w14:paraId="12B905B4" w14:textId="5D3AC6ED" w:rsidR="002949EC" w:rsidRDefault="000B0897" w:rsidP="002949EC">
            <w:pPr>
              <w:rPr>
                <w:szCs w:val="24"/>
              </w:rPr>
            </w:pPr>
            <w:r>
              <w:rPr>
                <w:kern w:val="2"/>
                <w:szCs w:val="24"/>
              </w:rPr>
              <w:t>Netaikoma</w:t>
            </w:r>
          </w:p>
          <w:p w14:paraId="53D1E371" w14:textId="7E0C01DC" w:rsidR="00027B83" w:rsidRDefault="00027B83">
            <w:pPr>
              <w:rPr>
                <w:szCs w:val="24"/>
              </w:rPr>
            </w:pPr>
          </w:p>
        </w:tc>
      </w:tr>
      <w:tr w:rsidR="00027B83" w14:paraId="1ACBE597" w14:textId="77777777">
        <w:trPr>
          <w:trHeight w:val="300"/>
        </w:trPr>
        <w:tc>
          <w:tcPr>
            <w:tcW w:w="9535" w:type="dxa"/>
            <w:gridSpan w:val="4"/>
          </w:tcPr>
          <w:p w14:paraId="05153CD8" w14:textId="77777777" w:rsidR="00027B83" w:rsidRDefault="000B0897">
            <w:pPr>
              <w:jc w:val="center"/>
              <w:rPr>
                <w:b/>
                <w:kern w:val="2"/>
                <w:szCs w:val="24"/>
              </w:rPr>
            </w:pPr>
            <w:r>
              <w:rPr>
                <w:b/>
                <w:kern w:val="2"/>
                <w:szCs w:val="24"/>
              </w:rPr>
              <w:t>9. ŠALIŲ ATSAKOMYBĖ</w:t>
            </w:r>
          </w:p>
        </w:tc>
      </w:tr>
      <w:tr w:rsidR="00027B83" w14:paraId="1965F66B" w14:textId="77777777">
        <w:trPr>
          <w:trHeight w:val="300"/>
        </w:trPr>
        <w:tc>
          <w:tcPr>
            <w:tcW w:w="3094" w:type="dxa"/>
            <w:gridSpan w:val="2"/>
          </w:tcPr>
          <w:p w14:paraId="1B339166"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1F0EE4A3" w14:textId="7E9DB532" w:rsidR="00027B83" w:rsidRPr="006908E1" w:rsidRDefault="000B0897" w:rsidP="006908E1">
            <w:pPr>
              <w:jc w:val="both"/>
              <w:rPr>
                <w:color w:val="FF0000"/>
                <w:kern w:val="2"/>
                <w:szCs w:val="24"/>
              </w:rPr>
            </w:pPr>
            <w:r>
              <w:rPr>
                <w:color w:val="000000"/>
                <w:kern w:val="2"/>
                <w:szCs w:val="24"/>
              </w:rPr>
              <w:t xml:space="preserve">Jei Pirkėjas, gavęs tinkamai pateiktą ir užpildytą Sąskaitą, </w:t>
            </w:r>
            <w:r w:rsidRPr="006908E1">
              <w:rPr>
                <w:kern w:val="2"/>
                <w:szCs w:val="24"/>
              </w:rPr>
              <w:t>uždelsia atsiskaityti už tinkamai Tiekėjo suteiktas kokybiškas Paslaugas per Sutartyje nurodytą terminą, Tiekėjas nuo kitos nei nustatytas terminas dienos skaičiuoja Pirkėjui 0,0</w:t>
            </w:r>
            <w:r w:rsidR="006908E1" w:rsidRPr="006908E1">
              <w:rPr>
                <w:kern w:val="2"/>
                <w:szCs w:val="24"/>
              </w:rPr>
              <w:t>4</w:t>
            </w:r>
            <w:r w:rsidRPr="006908E1">
              <w:rPr>
                <w:kern w:val="2"/>
                <w:szCs w:val="24"/>
              </w:rPr>
              <w:t xml:space="preserve"> (</w:t>
            </w:r>
            <w:r w:rsidR="006908E1" w:rsidRPr="006908E1">
              <w:rPr>
                <w:kern w:val="2"/>
                <w:szCs w:val="24"/>
              </w:rPr>
              <w:t>keturios</w:t>
            </w:r>
            <w:r w:rsidRPr="006908E1">
              <w:rPr>
                <w:kern w:val="2"/>
                <w:szCs w:val="24"/>
              </w:rPr>
              <w:t xml:space="preserve"> šimtosios) procento dydžio delspinigius nuo neapmokėtos sumos </w:t>
            </w:r>
            <w:r w:rsidR="00982267">
              <w:rPr>
                <w:kern w:val="2"/>
                <w:szCs w:val="24"/>
              </w:rPr>
              <w:t>be</w:t>
            </w:r>
            <w:r w:rsidRPr="006908E1">
              <w:rPr>
                <w:kern w:val="2"/>
                <w:szCs w:val="24"/>
              </w:rPr>
              <w:t xml:space="preserve"> PVM už kiekvieną vėlavimo dien</w:t>
            </w:r>
            <w:r w:rsidR="006908E1" w:rsidRPr="006908E1">
              <w:rPr>
                <w:kern w:val="2"/>
                <w:szCs w:val="24"/>
              </w:rPr>
              <w:t>ą</w:t>
            </w:r>
            <w:r w:rsidRPr="006908E1">
              <w:rPr>
                <w:kern w:val="2"/>
                <w:szCs w:val="24"/>
              </w:rPr>
              <w:t>.</w:t>
            </w:r>
          </w:p>
        </w:tc>
      </w:tr>
      <w:tr w:rsidR="00027B83" w14:paraId="02F25B97" w14:textId="77777777">
        <w:trPr>
          <w:trHeight w:val="300"/>
        </w:trPr>
        <w:tc>
          <w:tcPr>
            <w:tcW w:w="3094" w:type="dxa"/>
            <w:gridSpan w:val="2"/>
          </w:tcPr>
          <w:p w14:paraId="77AB18FF" w14:textId="77777777" w:rsidR="00027B83" w:rsidRDefault="000B0897">
            <w:pPr>
              <w:rPr>
                <w:b/>
                <w:kern w:val="2"/>
                <w:szCs w:val="24"/>
              </w:rPr>
            </w:pPr>
            <w:r>
              <w:rPr>
                <w:b/>
                <w:szCs w:val="24"/>
              </w:rPr>
              <w:t>9.2. Tiekėjui taikomos netesybos</w:t>
            </w:r>
          </w:p>
        </w:tc>
        <w:tc>
          <w:tcPr>
            <w:tcW w:w="6441" w:type="dxa"/>
            <w:gridSpan w:val="2"/>
          </w:tcPr>
          <w:p w14:paraId="79EADC54" w14:textId="6D619880" w:rsidR="00027B83" w:rsidRDefault="000B0897" w:rsidP="00D9488C">
            <w:pPr>
              <w:jc w:val="both"/>
              <w:rPr>
                <w:kern w:val="2"/>
                <w:szCs w:val="24"/>
              </w:rPr>
            </w:pPr>
            <w:r w:rsidRPr="00D9488C">
              <w:rPr>
                <w:kern w:val="2"/>
                <w:szCs w:val="24"/>
              </w:rPr>
              <w:t>9.2.1. Jeigu Tiekėjas vėluoja suteikti Paslaugas arba nevykdo kitų sutartinių įsipareigojimų, Pirkėjas nuo kitos nei nustatytas terminas dienos Tiekėjui skaičiuoja 0,0</w:t>
            </w:r>
            <w:r w:rsidR="006908E1" w:rsidRPr="00D9488C">
              <w:rPr>
                <w:kern w:val="2"/>
                <w:szCs w:val="24"/>
              </w:rPr>
              <w:t>4</w:t>
            </w:r>
            <w:r w:rsidRPr="00D9488C">
              <w:rPr>
                <w:kern w:val="2"/>
                <w:szCs w:val="24"/>
              </w:rPr>
              <w:t xml:space="preserve"> (</w:t>
            </w:r>
            <w:r w:rsidR="006908E1" w:rsidRPr="00D9488C">
              <w:rPr>
                <w:kern w:val="2"/>
                <w:szCs w:val="24"/>
              </w:rPr>
              <w:t>keturios</w:t>
            </w:r>
            <w:r w:rsidRPr="00D9488C">
              <w:rPr>
                <w:kern w:val="2"/>
                <w:szCs w:val="24"/>
              </w:rPr>
              <w:t xml:space="preserve"> šimtosios) procento dydžio delspinigius už kiekvieną uždelstą </w:t>
            </w:r>
            <w:r w:rsidR="00D9488C" w:rsidRPr="00D9488C">
              <w:rPr>
                <w:kern w:val="2"/>
                <w:szCs w:val="24"/>
              </w:rPr>
              <w:t xml:space="preserve">dieną </w:t>
            </w:r>
            <w:r w:rsidRPr="00D9488C">
              <w:rPr>
                <w:kern w:val="2"/>
                <w:szCs w:val="24"/>
              </w:rPr>
              <w:t xml:space="preserve">nuo laiku nesuteiktų Paslaugų ar kitų sutartinių įsipareigojimų nevykdymo kainos </w:t>
            </w:r>
            <w:r w:rsidR="00982267" w:rsidRPr="00D9488C">
              <w:rPr>
                <w:kern w:val="2"/>
                <w:szCs w:val="24"/>
              </w:rPr>
              <w:t>be</w:t>
            </w:r>
            <w:r w:rsidRPr="00D9488C">
              <w:rPr>
                <w:kern w:val="2"/>
                <w:szCs w:val="24"/>
              </w:rPr>
              <w:t xml:space="preserve"> PVM.</w:t>
            </w:r>
          </w:p>
          <w:p w14:paraId="4FFBAEB2" w14:textId="37B67BFF" w:rsidR="009E34B8" w:rsidRPr="00D9488C" w:rsidRDefault="009E34B8" w:rsidP="00D9488C">
            <w:pPr>
              <w:jc w:val="both"/>
              <w:rPr>
                <w:kern w:val="2"/>
                <w:szCs w:val="24"/>
              </w:rPr>
            </w:pPr>
            <w:r>
              <w:rPr>
                <w:kern w:val="2"/>
                <w:szCs w:val="24"/>
              </w:rPr>
              <w:t xml:space="preserve">Išsami delspinigių skaičiavimo tvarka nurodyta Sutarties priedo Nr.1 </w:t>
            </w:r>
            <w:r w:rsidR="00800400">
              <w:rPr>
                <w:kern w:val="2"/>
                <w:szCs w:val="24"/>
              </w:rPr>
              <w:t xml:space="preserve">„Techninė specifikacija ir pasiūlymo kaina“ </w:t>
            </w:r>
            <w:r>
              <w:rPr>
                <w:kern w:val="2"/>
                <w:szCs w:val="24"/>
              </w:rPr>
              <w:t>7-ame skyriuje „Atsakomybė už paslaugų teikimo terminų ir SLA</w:t>
            </w:r>
            <w:bookmarkStart w:id="0" w:name="_GoBack"/>
            <w:bookmarkEnd w:id="0"/>
            <w:r>
              <w:rPr>
                <w:kern w:val="2"/>
                <w:szCs w:val="24"/>
              </w:rPr>
              <w:t xml:space="preserve"> nesilaikymą“.</w:t>
            </w:r>
          </w:p>
          <w:p w14:paraId="3835D508" w14:textId="5902ECC5" w:rsidR="00D9488C" w:rsidRPr="00D9488C" w:rsidRDefault="00D9488C" w:rsidP="00D9488C">
            <w:pPr>
              <w:jc w:val="both"/>
              <w:rPr>
                <w:szCs w:val="24"/>
              </w:rPr>
            </w:pPr>
            <w:r w:rsidRPr="00D9488C">
              <w:rPr>
                <w:szCs w:val="24"/>
                <w:lang w:val="lt"/>
              </w:rPr>
              <w:t xml:space="preserve">9.2.2. Jeigu Tiekėjas vėluoja grąžinti dėl Tiekėjui mokėtinos </w:t>
            </w:r>
            <w:r w:rsidRPr="00D9488C">
              <w:rPr>
                <w:szCs w:val="24"/>
                <w:lang w:val="lt"/>
              </w:rPr>
              <w:lastRenderedPageBreak/>
              <w:t>sumos sumažinimo susidariusią permoką pagal Bendrųjų sąlygų 7.4.1.2 papunktį, Pirkėjas nuo kitos nei nustatytas terminas dienos Tiekėjui skaičiuoja 0,04 (keturios šimtosios) procento  dydžio delspinigius už kiekvieną uždelstą dieną  nuo laiku negrąžintos permokos kainos be PVM</w:t>
            </w:r>
            <w:r w:rsidR="005B7241">
              <w:rPr>
                <w:szCs w:val="24"/>
                <w:lang w:val="lt"/>
              </w:rPr>
              <w:t>, bet ne ma</w:t>
            </w:r>
            <w:r w:rsidR="005B7241">
              <w:rPr>
                <w:szCs w:val="24"/>
              </w:rPr>
              <w:t>žiau kaip 30 Eur, jei apskaičiuota delspinigių suma yra mažesnė negu 30 Eur.</w:t>
            </w:r>
            <w:r w:rsidR="005B7241">
              <w:rPr>
                <w:szCs w:val="24"/>
                <w:lang w:val="lt"/>
              </w:rPr>
              <w:t xml:space="preserve"> </w:t>
            </w:r>
          </w:p>
          <w:p w14:paraId="0117A3C5" w14:textId="3ABE0648" w:rsidR="00027B83" w:rsidRDefault="000B0897" w:rsidP="000A5E71">
            <w:pPr>
              <w:jc w:val="both"/>
              <w:rPr>
                <w:b/>
                <w:kern w:val="2"/>
                <w:szCs w:val="24"/>
              </w:rPr>
            </w:pPr>
            <w:r w:rsidRPr="00D9488C">
              <w:rPr>
                <w:kern w:val="2"/>
                <w:szCs w:val="24"/>
              </w:rPr>
              <w:t>9.2.</w:t>
            </w:r>
            <w:r w:rsidR="000A5E71">
              <w:rPr>
                <w:kern w:val="2"/>
                <w:szCs w:val="24"/>
              </w:rPr>
              <w:t>3</w:t>
            </w:r>
            <w:r w:rsidRPr="00D9488C">
              <w:rPr>
                <w:kern w:val="2"/>
                <w:szCs w:val="24"/>
              </w:rPr>
              <w:t>.</w:t>
            </w:r>
            <w:r w:rsidR="00D9488C" w:rsidRPr="00D9488C">
              <w:rPr>
                <w:kern w:val="2"/>
                <w:szCs w:val="24"/>
              </w:rPr>
              <w:t xml:space="preserve"> Tiekėjas privalo sumokėti Pirkėjui netesybas per 5 (penkias) darbo dienas </w:t>
            </w:r>
            <w:r w:rsidRPr="00D9488C">
              <w:rPr>
                <w:kern w:val="2"/>
                <w:szCs w:val="24"/>
              </w:rPr>
              <w:t xml:space="preserve"> </w:t>
            </w:r>
            <w:r w:rsidR="00982267" w:rsidRPr="00D9488C">
              <w:rPr>
                <w:kern w:val="2"/>
                <w:szCs w:val="24"/>
              </w:rPr>
              <w:t>nuo Pirkėjo pareikalavimo</w:t>
            </w:r>
            <w:r w:rsidR="00D9488C" w:rsidRPr="00D9488C">
              <w:rPr>
                <w:kern w:val="2"/>
                <w:szCs w:val="24"/>
              </w:rPr>
              <w:t>, jeigu netesybų suma nėra išskaitoma iš Tiekėjui mokėtinos sumos</w:t>
            </w:r>
            <w:r w:rsidR="00982267" w:rsidRPr="00D9488C">
              <w:rPr>
                <w:kern w:val="2"/>
                <w:szCs w:val="24"/>
              </w:rPr>
              <w:t>.</w:t>
            </w:r>
          </w:p>
        </w:tc>
      </w:tr>
      <w:tr w:rsidR="00027B83" w14:paraId="6CF853EE" w14:textId="77777777">
        <w:trPr>
          <w:trHeight w:val="300"/>
        </w:trPr>
        <w:tc>
          <w:tcPr>
            <w:tcW w:w="3094" w:type="dxa"/>
            <w:gridSpan w:val="2"/>
          </w:tcPr>
          <w:p w14:paraId="26B06AFA" w14:textId="77777777" w:rsidR="00027B83" w:rsidRDefault="000B089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76800E5A" w14:textId="77777777" w:rsidR="00C32AEF" w:rsidRDefault="000B0897" w:rsidP="0077157E">
            <w:pPr>
              <w:jc w:val="both"/>
              <w:rPr>
                <w:bCs/>
                <w:szCs w:val="24"/>
              </w:rPr>
            </w:pPr>
            <w:r>
              <w:rPr>
                <w:kern w:val="2"/>
                <w:szCs w:val="24"/>
              </w:rPr>
              <w:t xml:space="preserve">9.3.1. </w:t>
            </w:r>
            <w:r w:rsidR="00982267" w:rsidRPr="00B422F6">
              <w:rPr>
                <w:kern w:val="2"/>
                <w:szCs w:val="24"/>
              </w:rPr>
              <w:t>Nutraukus Sutartį dėl esminio Sutarties pažeidimo, nustatyto Sutarties Specialiosiose sąlygose, mokama 15 (penkiolikos) procentų dydžio bauda nuo Pradinės Sutarties vertės</w:t>
            </w:r>
            <w:r w:rsidR="00C32AEF">
              <w:rPr>
                <w:kern w:val="2"/>
                <w:szCs w:val="24"/>
              </w:rPr>
              <w:t xml:space="preserve">, </w:t>
            </w:r>
            <w:r w:rsidR="00C32AEF">
              <w:rPr>
                <w:bCs/>
                <w:kern w:val="2"/>
                <w:szCs w:val="24"/>
              </w:rPr>
              <w:t>nurodytos Specialiųjų sąlygų 5.2 punkte.</w:t>
            </w:r>
          </w:p>
          <w:p w14:paraId="3978DE63" w14:textId="49EDB0FF" w:rsidR="00982267" w:rsidRDefault="00060491" w:rsidP="00060491">
            <w:pPr>
              <w:rPr>
                <w:kern w:val="2"/>
                <w:szCs w:val="24"/>
              </w:rPr>
            </w:pPr>
            <w:r>
              <w:rPr>
                <w:kern w:val="2"/>
                <w:szCs w:val="24"/>
              </w:rPr>
              <w:t xml:space="preserve">9.3.2. </w:t>
            </w:r>
            <w:r w:rsidRPr="00D9488C">
              <w:rPr>
                <w:kern w:val="2"/>
                <w:szCs w:val="24"/>
              </w:rPr>
              <w:t xml:space="preserve">Tiekėjas privalo sumokėti Pirkėjui </w:t>
            </w:r>
            <w:r>
              <w:rPr>
                <w:kern w:val="2"/>
                <w:szCs w:val="24"/>
              </w:rPr>
              <w:t>baudą</w:t>
            </w:r>
            <w:r w:rsidRPr="00D9488C">
              <w:rPr>
                <w:kern w:val="2"/>
                <w:szCs w:val="24"/>
              </w:rPr>
              <w:t xml:space="preserve"> per 5 (penkias) darbo dienas  nuo Pirkėjo pareikalavimo</w:t>
            </w:r>
            <w:r>
              <w:rPr>
                <w:kern w:val="2"/>
                <w:szCs w:val="24"/>
              </w:rPr>
              <w:t xml:space="preserve">. </w:t>
            </w:r>
          </w:p>
        </w:tc>
      </w:tr>
      <w:tr w:rsidR="00027B83" w14:paraId="764F4460" w14:textId="77777777">
        <w:trPr>
          <w:trHeight w:val="300"/>
        </w:trPr>
        <w:tc>
          <w:tcPr>
            <w:tcW w:w="3094" w:type="dxa"/>
            <w:gridSpan w:val="2"/>
          </w:tcPr>
          <w:p w14:paraId="0DB8B4BF" w14:textId="77777777" w:rsidR="00027B83" w:rsidRPr="0077157E" w:rsidRDefault="000B0897">
            <w:pPr>
              <w:rPr>
                <w:b/>
                <w:kern w:val="2"/>
                <w:szCs w:val="24"/>
              </w:rPr>
            </w:pPr>
            <w:r w:rsidRPr="0077157E">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5064C5C" w14:textId="77777777" w:rsidR="0077157E" w:rsidRPr="0077157E" w:rsidRDefault="0077157E" w:rsidP="0077157E">
            <w:pPr>
              <w:tabs>
                <w:tab w:val="left" w:pos="1418"/>
              </w:tabs>
              <w:jc w:val="both"/>
              <w:rPr>
                <w:bCs/>
                <w:szCs w:val="24"/>
              </w:rPr>
            </w:pPr>
            <w:r w:rsidRPr="0077157E">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54C1E32A" w14:textId="273D4DCB" w:rsidR="00982267" w:rsidRPr="0077157E" w:rsidRDefault="00982267" w:rsidP="00982267">
            <w:pPr>
              <w:tabs>
                <w:tab w:val="left" w:pos="1418"/>
              </w:tabs>
              <w:jc w:val="both"/>
              <w:rPr>
                <w:bCs/>
                <w:szCs w:val="24"/>
              </w:rPr>
            </w:pPr>
          </w:p>
          <w:p w14:paraId="56DCF927" w14:textId="4D8FB42B" w:rsidR="00027B83" w:rsidRPr="0077157E" w:rsidRDefault="00027B83" w:rsidP="00982267">
            <w:pPr>
              <w:rPr>
                <w:kern w:val="2"/>
                <w:szCs w:val="24"/>
              </w:rPr>
            </w:pPr>
          </w:p>
        </w:tc>
      </w:tr>
      <w:tr w:rsidR="00027B83" w14:paraId="61659AFD" w14:textId="77777777">
        <w:trPr>
          <w:trHeight w:val="300"/>
        </w:trPr>
        <w:tc>
          <w:tcPr>
            <w:tcW w:w="3094" w:type="dxa"/>
            <w:gridSpan w:val="2"/>
          </w:tcPr>
          <w:p w14:paraId="59FF16B4" w14:textId="77777777" w:rsidR="00027B83" w:rsidRPr="00B90C8A" w:rsidRDefault="000B0897">
            <w:pPr>
              <w:rPr>
                <w:b/>
                <w:kern w:val="2"/>
                <w:szCs w:val="24"/>
              </w:rPr>
            </w:pPr>
            <w:r w:rsidRPr="00B90C8A">
              <w:rPr>
                <w:b/>
                <w:kern w:val="2"/>
                <w:szCs w:val="24"/>
              </w:rPr>
              <w:t>9.5. Tiekėjui taikomos baudos dėl aplinkosauginių ir (arba) socialinių kriterijų nesilaikymo</w:t>
            </w:r>
          </w:p>
        </w:tc>
        <w:tc>
          <w:tcPr>
            <w:tcW w:w="6441" w:type="dxa"/>
            <w:gridSpan w:val="2"/>
          </w:tcPr>
          <w:p w14:paraId="54B93CFD" w14:textId="27F31F5A" w:rsidR="00027B83" w:rsidRPr="00B90C8A" w:rsidRDefault="00B90C8A" w:rsidP="00982267">
            <w:pPr>
              <w:rPr>
                <w:kern w:val="2"/>
                <w:szCs w:val="24"/>
              </w:rPr>
            </w:pPr>
            <w:r w:rsidRPr="00B90C8A">
              <w:rPr>
                <w:bCs/>
                <w:szCs w:val="24"/>
              </w:rPr>
              <w:t>Netaikoma</w:t>
            </w:r>
          </w:p>
        </w:tc>
      </w:tr>
      <w:tr w:rsidR="00027B83" w14:paraId="63AF220D" w14:textId="77777777">
        <w:trPr>
          <w:trHeight w:val="300"/>
        </w:trPr>
        <w:tc>
          <w:tcPr>
            <w:tcW w:w="3094" w:type="dxa"/>
            <w:gridSpan w:val="2"/>
          </w:tcPr>
          <w:p w14:paraId="11F7B707" w14:textId="77777777" w:rsidR="00027B83" w:rsidRPr="00B90C8A" w:rsidRDefault="000B0897">
            <w:pPr>
              <w:rPr>
                <w:b/>
                <w:kern w:val="2"/>
                <w:szCs w:val="24"/>
              </w:rPr>
            </w:pPr>
            <w:r w:rsidRPr="00B90C8A">
              <w:rPr>
                <w:b/>
                <w:kern w:val="2"/>
                <w:szCs w:val="24"/>
              </w:rPr>
              <w:t>9.6. Tiekėjui / Pirkėjui taikoma bauda dėl konfidencialumo reikalavimų nesilaikymo</w:t>
            </w:r>
          </w:p>
        </w:tc>
        <w:tc>
          <w:tcPr>
            <w:tcW w:w="6441" w:type="dxa"/>
            <w:gridSpan w:val="2"/>
          </w:tcPr>
          <w:p w14:paraId="67353639" w14:textId="77777777" w:rsidR="00027B83" w:rsidRPr="00B90C8A" w:rsidRDefault="000B0897">
            <w:pPr>
              <w:rPr>
                <w:kern w:val="2"/>
                <w:szCs w:val="24"/>
              </w:rPr>
            </w:pPr>
            <w:r w:rsidRPr="00B90C8A">
              <w:rPr>
                <w:kern w:val="2"/>
                <w:szCs w:val="24"/>
              </w:rPr>
              <w:t>Netaikoma</w:t>
            </w:r>
          </w:p>
          <w:p w14:paraId="3816F483" w14:textId="1011CF81" w:rsidR="00027B83" w:rsidRPr="00B90C8A" w:rsidRDefault="00027B83">
            <w:pPr>
              <w:rPr>
                <w:kern w:val="2"/>
                <w:szCs w:val="24"/>
              </w:rPr>
            </w:pPr>
          </w:p>
        </w:tc>
      </w:tr>
      <w:tr w:rsidR="00027B83" w14:paraId="52021CC3" w14:textId="77777777">
        <w:trPr>
          <w:trHeight w:val="300"/>
        </w:trPr>
        <w:tc>
          <w:tcPr>
            <w:tcW w:w="3094" w:type="dxa"/>
            <w:gridSpan w:val="2"/>
          </w:tcPr>
          <w:p w14:paraId="50BA3792" w14:textId="7F98EEAB" w:rsidR="00027B83" w:rsidRPr="00B90C8A" w:rsidRDefault="000B0897" w:rsidP="00065115">
            <w:pPr>
              <w:rPr>
                <w:b/>
                <w:kern w:val="2"/>
                <w:szCs w:val="24"/>
              </w:rPr>
            </w:pPr>
            <w:r w:rsidRPr="00B90C8A">
              <w:rPr>
                <w:b/>
                <w:kern w:val="2"/>
                <w:szCs w:val="24"/>
              </w:rPr>
              <w:t xml:space="preserve">9.7. Tiekėjui taikomos netesybos dėl pirkimo dokumentuose nustatytų </w:t>
            </w:r>
            <w:r w:rsidR="00065115">
              <w:rPr>
                <w:b/>
                <w:kern w:val="2"/>
                <w:szCs w:val="24"/>
              </w:rPr>
              <w:t>K</w:t>
            </w:r>
            <w:r w:rsidRPr="00B90C8A">
              <w:rPr>
                <w:b/>
                <w:kern w:val="2"/>
                <w:szCs w:val="24"/>
              </w:rPr>
              <w:t>okybinių kriterijų nepasiekimo Sutarties vykdymo metu</w:t>
            </w:r>
          </w:p>
        </w:tc>
        <w:tc>
          <w:tcPr>
            <w:tcW w:w="6441" w:type="dxa"/>
            <w:gridSpan w:val="2"/>
          </w:tcPr>
          <w:p w14:paraId="12F2B6A1" w14:textId="7EDA3B0C" w:rsidR="00982267" w:rsidRPr="00B90C8A" w:rsidRDefault="000B0897" w:rsidP="00982267">
            <w:pPr>
              <w:rPr>
                <w:kern w:val="2"/>
                <w:szCs w:val="24"/>
              </w:rPr>
            </w:pPr>
            <w:r w:rsidRPr="00B90C8A">
              <w:rPr>
                <w:szCs w:val="24"/>
              </w:rPr>
              <w:t xml:space="preserve">Netaikoma </w:t>
            </w:r>
          </w:p>
          <w:p w14:paraId="398C2F5F" w14:textId="16524D40" w:rsidR="00027B83" w:rsidRPr="00B90C8A" w:rsidRDefault="00027B83">
            <w:pPr>
              <w:rPr>
                <w:kern w:val="2"/>
                <w:szCs w:val="24"/>
              </w:rPr>
            </w:pPr>
          </w:p>
        </w:tc>
      </w:tr>
      <w:tr w:rsidR="00027B83" w14:paraId="1396DCB6" w14:textId="77777777" w:rsidTr="00982267">
        <w:trPr>
          <w:trHeight w:val="1184"/>
        </w:trPr>
        <w:tc>
          <w:tcPr>
            <w:tcW w:w="3094" w:type="dxa"/>
            <w:gridSpan w:val="2"/>
            <w:tcBorders>
              <w:top w:val="single" w:sz="4" w:space="0" w:color="auto"/>
              <w:left w:val="single" w:sz="4" w:space="0" w:color="auto"/>
              <w:bottom w:val="single" w:sz="4" w:space="0" w:color="auto"/>
              <w:right w:val="single" w:sz="4" w:space="0" w:color="auto"/>
            </w:tcBorders>
          </w:tcPr>
          <w:p w14:paraId="36164918" w14:textId="77777777" w:rsidR="00027B83" w:rsidRPr="00B90C8A" w:rsidRDefault="000B0897">
            <w:pPr>
              <w:rPr>
                <w:b/>
                <w:kern w:val="2"/>
                <w:szCs w:val="24"/>
              </w:rPr>
            </w:pPr>
            <w:r w:rsidRPr="00B90C8A">
              <w:rPr>
                <w:b/>
                <w:kern w:val="2"/>
                <w:szCs w:val="24"/>
              </w:rPr>
              <w:t xml:space="preserve">9.8. Tiekėjui taikomos netesybos dėl Sutarties įvykdymo užtikrinimo </w:t>
            </w:r>
            <w:r w:rsidRPr="00B90C8A">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FEF8E9" w14:textId="77777777" w:rsidR="00027B83" w:rsidRPr="00B90C8A" w:rsidRDefault="000B0897">
            <w:pPr>
              <w:rPr>
                <w:kern w:val="2"/>
                <w:szCs w:val="24"/>
              </w:rPr>
            </w:pPr>
            <w:r w:rsidRPr="00B90C8A">
              <w:rPr>
                <w:kern w:val="2"/>
                <w:szCs w:val="24"/>
              </w:rPr>
              <w:t>Netaikoma</w:t>
            </w:r>
          </w:p>
          <w:p w14:paraId="5DC61816" w14:textId="15183CC3" w:rsidR="00027B83" w:rsidRPr="00B90C8A" w:rsidRDefault="00027B83">
            <w:pPr>
              <w:rPr>
                <w:kern w:val="2"/>
                <w:szCs w:val="24"/>
              </w:rPr>
            </w:pPr>
          </w:p>
        </w:tc>
      </w:tr>
      <w:tr w:rsidR="00027B83" w14:paraId="6F3D7FBA" w14:textId="77777777">
        <w:trPr>
          <w:trHeight w:val="300"/>
        </w:trPr>
        <w:tc>
          <w:tcPr>
            <w:tcW w:w="3094" w:type="dxa"/>
            <w:gridSpan w:val="2"/>
          </w:tcPr>
          <w:p w14:paraId="1D9DE7FE" w14:textId="77777777" w:rsidR="00027B83" w:rsidRDefault="000B0897">
            <w:pPr>
              <w:rPr>
                <w:b/>
                <w:bCs/>
                <w:kern w:val="2"/>
                <w:szCs w:val="24"/>
              </w:rPr>
            </w:pPr>
            <w:r>
              <w:rPr>
                <w:b/>
                <w:bCs/>
                <w:szCs w:val="24"/>
              </w:rPr>
              <w:t xml:space="preserve">9.9. Tiekėjui taikoma bauda dėl Pirkėjo simbolių, pavadinimo ir ženklo reklamoje ar rinkodaroje naudojimo reikalavimų nesilaikymo bei draudimo </w:t>
            </w:r>
            <w:r>
              <w:rPr>
                <w:b/>
                <w:bCs/>
                <w:szCs w:val="24"/>
              </w:rPr>
              <w:lastRenderedPageBreak/>
              <w:t>naudotis Pirkėjo sukurtais intelektiniais veiklos rezultatais nesilaikymo</w:t>
            </w:r>
          </w:p>
        </w:tc>
        <w:tc>
          <w:tcPr>
            <w:tcW w:w="6441" w:type="dxa"/>
            <w:gridSpan w:val="2"/>
          </w:tcPr>
          <w:p w14:paraId="0F338833" w14:textId="77777777" w:rsidR="00982267" w:rsidRPr="00B90C8A" w:rsidRDefault="00982267" w:rsidP="00982267">
            <w:pPr>
              <w:rPr>
                <w:kern w:val="2"/>
                <w:szCs w:val="24"/>
              </w:rPr>
            </w:pPr>
            <w:r w:rsidRPr="00B90C8A">
              <w:rPr>
                <w:kern w:val="2"/>
                <w:szCs w:val="24"/>
              </w:rPr>
              <w:lastRenderedPageBreak/>
              <w:t>Netaikoma</w:t>
            </w:r>
          </w:p>
          <w:p w14:paraId="0B737E10" w14:textId="77777777" w:rsidR="00027B83" w:rsidRPr="00B90C8A" w:rsidRDefault="00027B83">
            <w:pPr>
              <w:rPr>
                <w:szCs w:val="24"/>
              </w:rPr>
            </w:pPr>
          </w:p>
          <w:p w14:paraId="68B7D399" w14:textId="77777777" w:rsidR="00027B83" w:rsidRPr="00B90C8A" w:rsidRDefault="00027B83">
            <w:pPr>
              <w:rPr>
                <w:kern w:val="2"/>
                <w:szCs w:val="24"/>
              </w:rPr>
            </w:pPr>
          </w:p>
        </w:tc>
      </w:tr>
      <w:tr w:rsidR="00027B83" w14:paraId="0D88026C" w14:textId="77777777">
        <w:trPr>
          <w:trHeight w:val="300"/>
        </w:trPr>
        <w:tc>
          <w:tcPr>
            <w:tcW w:w="3094" w:type="dxa"/>
            <w:gridSpan w:val="2"/>
          </w:tcPr>
          <w:p w14:paraId="2559F909" w14:textId="77777777" w:rsidR="00027B83" w:rsidRPr="0020784B" w:rsidRDefault="000B0897">
            <w:pPr>
              <w:rPr>
                <w:b/>
                <w:kern w:val="2"/>
                <w:szCs w:val="24"/>
                <w:highlight w:val="yellow"/>
                <w:lang w:val="en-US"/>
              </w:rPr>
            </w:pPr>
            <w:r w:rsidRPr="002B54BC">
              <w:rPr>
                <w:b/>
                <w:kern w:val="2"/>
                <w:szCs w:val="24"/>
                <w:lang w:val="en-US"/>
              </w:rPr>
              <w:lastRenderedPageBreak/>
              <w:t xml:space="preserve">9.9. </w:t>
            </w:r>
            <w:r w:rsidRPr="002B54BC">
              <w:rPr>
                <w:b/>
                <w:kern w:val="2"/>
                <w:szCs w:val="24"/>
              </w:rPr>
              <w:t>Kitos netesybos</w:t>
            </w:r>
          </w:p>
        </w:tc>
        <w:tc>
          <w:tcPr>
            <w:tcW w:w="6441" w:type="dxa"/>
            <w:gridSpan w:val="2"/>
          </w:tcPr>
          <w:p w14:paraId="3DDACBD1" w14:textId="71C047F5" w:rsidR="00027B83" w:rsidRPr="00982267" w:rsidRDefault="00982267" w:rsidP="00982267">
            <w:pPr>
              <w:jc w:val="both"/>
              <w:rPr>
                <w:szCs w:val="24"/>
              </w:rPr>
            </w:pPr>
            <w:r>
              <w:rPr>
                <w:szCs w:val="24"/>
              </w:rPr>
              <w:t xml:space="preserve">9.9.1. </w:t>
            </w:r>
            <w:r w:rsidRPr="00B422F6">
              <w:rPr>
                <w:szCs w:val="24"/>
              </w:rPr>
              <w:t xml:space="preserve">Tiekėjui nevykdant arba netinkamai vykdant Sutartimi prisiimtus įsipareigojimus, Pirkėjas įgyja teisę reikalauti (netaikoma tais atvejais, kuomet skaičiuojami delspinigiai pagal Specialiųjų sąlygų 9.2. punktą), o Tiekėjas įsipareigoja sumokėti 10 </w:t>
            </w:r>
            <w:r w:rsidRPr="00982267">
              <w:rPr>
                <w:szCs w:val="24"/>
              </w:rPr>
              <w:t xml:space="preserve">% nuo Pradinės Sutarties vertės be PVM dydžio </w:t>
            </w:r>
            <w:r w:rsidR="002E2DD7">
              <w:rPr>
                <w:szCs w:val="24"/>
              </w:rPr>
              <w:t>netesybas</w:t>
            </w:r>
            <w:r w:rsidRPr="00982267">
              <w:rPr>
                <w:szCs w:val="24"/>
              </w:rPr>
              <w:t>.</w:t>
            </w:r>
          </w:p>
          <w:p w14:paraId="07B3887E" w14:textId="57F6BCC4" w:rsidR="002E2DD7" w:rsidRDefault="00982267" w:rsidP="002B54BC">
            <w:pPr>
              <w:jc w:val="both"/>
              <w:rPr>
                <w:color w:val="4472C4"/>
                <w:kern w:val="2"/>
                <w:szCs w:val="24"/>
              </w:rPr>
            </w:pPr>
            <w:r w:rsidRPr="00982267">
              <w:rPr>
                <w:kern w:val="2"/>
                <w:szCs w:val="24"/>
              </w:rPr>
              <w:t xml:space="preserve">9.9.2. </w:t>
            </w:r>
            <w:r w:rsidR="002B54BC" w:rsidRPr="00D9488C">
              <w:rPr>
                <w:kern w:val="2"/>
                <w:szCs w:val="24"/>
              </w:rPr>
              <w:t>Tiekėjas privalo sumokėti Pirkėjui netesybas per 5 (penkias) darbo dienas  nuo Pirkėjo pareikalavimo, jeigu netesybų suma nėra išskaitoma iš Tiekėjui mokėtinos sumos.</w:t>
            </w:r>
          </w:p>
        </w:tc>
      </w:tr>
      <w:tr w:rsidR="00027B83" w14:paraId="474D2E94" w14:textId="77777777">
        <w:trPr>
          <w:trHeight w:val="300"/>
        </w:trPr>
        <w:tc>
          <w:tcPr>
            <w:tcW w:w="9535" w:type="dxa"/>
            <w:gridSpan w:val="4"/>
          </w:tcPr>
          <w:p w14:paraId="35D1A900" w14:textId="77777777" w:rsidR="00027B83" w:rsidRDefault="000B0897">
            <w:pPr>
              <w:jc w:val="center"/>
              <w:rPr>
                <w:color w:val="4472C4"/>
                <w:kern w:val="2"/>
                <w:szCs w:val="24"/>
              </w:rPr>
            </w:pPr>
            <w:r>
              <w:rPr>
                <w:b/>
                <w:kern w:val="2"/>
                <w:szCs w:val="24"/>
              </w:rPr>
              <w:t>10. ESMINĖS SUTARTIES SĄLYGOS</w:t>
            </w:r>
          </w:p>
        </w:tc>
      </w:tr>
      <w:tr w:rsidR="00027B83" w14:paraId="472D69EF" w14:textId="77777777">
        <w:trPr>
          <w:trHeight w:val="300"/>
        </w:trPr>
        <w:tc>
          <w:tcPr>
            <w:tcW w:w="3094" w:type="dxa"/>
            <w:gridSpan w:val="2"/>
          </w:tcPr>
          <w:p w14:paraId="7700CBD7"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498DC68" w14:textId="77777777" w:rsidR="00027B83" w:rsidRDefault="000B0897">
            <w:pPr>
              <w:rPr>
                <w:kern w:val="2"/>
                <w:szCs w:val="24"/>
              </w:rPr>
            </w:pPr>
            <w:r>
              <w:rPr>
                <w:kern w:val="2"/>
                <w:szCs w:val="24"/>
              </w:rPr>
              <w:t>Netaikoma</w:t>
            </w:r>
          </w:p>
          <w:p w14:paraId="78CF639D" w14:textId="2C107301" w:rsidR="00027B83" w:rsidRDefault="00027B83">
            <w:pPr>
              <w:rPr>
                <w:color w:val="4472C4"/>
                <w:kern w:val="2"/>
                <w:szCs w:val="24"/>
              </w:rPr>
            </w:pPr>
          </w:p>
        </w:tc>
      </w:tr>
      <w:tr w:rsidR="00CF4825" w14:paraId="5611813A" w14:textId="77777777">
        <w:trPr>
          <w:trHeight w:val="300"/>
        </w:trPr>
        <w:tc>
          <w:tcPr>
            <w:tcW w:w="3094" w:type="dxa"/>
            <w:gridSpan w:val="2"/>
          </w:tcPr>
          <w:p w14:paraId="2E6F097F" w14:textId="62F02D86" w:rsidR="00CF4825" w:rsidRDefault="00CF4825">
            <w:pPr>
              <w:rPr>
                <w:b/>
                <w:kern w:val="2"/>
                <w:szCs w:val="24"/>
                <w:lang w:val="en-US"/>
              </w:rPr>
            </w:pPr>
            <w:r>
              <w:rPr>
                <w:b/>
                <w:bCs/>
              </w:rPr>
              <w:t>10.2. Dideli arba nuolatiniai esminės Sutarties sąlygos vykdymo trūkumai</w:t>
            </w:r>
          </w:p>
        </w:tc>
        <w:tc>
          <w:tcPr>
            <w:tcW w:w="6441" w:type="dxa"/>
            <w:gridSpan w:val="2"/>
          </w:tcPr>
          <w:p w14:paraId="74CC20C1" w14:textId="6D120128" w:rsidR="00CF4825" w:rsidRDefault="00CF4825">
            <w:pPr>
              <w:rPr>
                <w:kern w:val="2"/>
                <w:szCs w:val="24"/>
              </w:rPr>
            </w:pPr>
            <w:r>
              <w:rPr>
                <w:kern w:val="2"/>
                <w:szCs w:val="24"/>
              </w:rPr>
              <w:t>Netaikoma</w:t>
            </w:r>
          </w:p>
        </w:tc>
      </w:tr>
      <w:tr w:rsidR="00027B83" w14:paraId="72B89B65" w14:textId="77777777">
        <w:trPr>
          <w:trHeight w:val="300"/>
        </w:trPr>
        <w:tc>
          <w:tcPr>
            <w:tcW w:w="9535" w:type="dxa"/>
            <w:gridSpan w:val="4"/>
          </w:tcPr>
          <w:p w14:paraId="3445BEE1" w14:textId="77777777" w:rsidR="00027B83" w:rsidRDefault="000B0897">
            <w:pPr>
              <w:jc w:val="center"/>
              <w:rPr>
                <w:b/>
                <w:kern w:val="2"/>
                <w:szCs w:val="24"/>
              </w:rPr>
            </w:pPr>
            <w:r>
              <w:rPr>
                <w:b/>
                <w:kern w:val="2"/>
                <w:szCs w:val="24"/>
              </w:rPr>
              <w:t>11. SUTARTIES GALIOJIMAS IR KEITIMAS</w:t>
            </w:r>
          </w:p>
        </w:tc>
      </w:tr>
      <w:tr w:rsidR="00027B83" w14:paraId="6D521234" w14:textId="77777777">
        <w:trPr>
          <w:trHeight w:val="300"/>
        </w:trPr>
        <w:tc>
          <w:tcPr>
            <w:tcW w:w="3094" w:type="dxa"/>
            <w:gridSpan w:val="2"/>
          </w:tcPr>
          <w:p w14:paraId="2F2E73D8" w14:textId="77777777" w:rsidR="00027B83" w:rsidRDefault="000B0897">
            <w:pPr>
              <w:rPr>
                <w:b/>
                <w:kern w:val="2"/>
                <w:szCs w:val="24"/>
              </w:rPr>
            </w:pPr>
            <w:r>
              <w:rPr>
                <w:b/>
                <w:szCs w:val="24"/>
              </w:rPr>
              <w:t>11.1. Sutarties sudarymas ir įsigaliojimas</w:t>
            </w:r>
          </w:p>
        </w:tc>
        <w:tc>
          <w:tcPr>
            <w:tcW w:w="6441" w:type="dxa"/>
            <w:gridSpan w:val="2"/>
          </w:tcPr>
          <w:p w14:paraId="5166ABB4" w14:textId="1406B140" w:rsidR="00027B83" w:rsidRDefault="000B0897" w:rsidP="00982267">
            <w:pPr>
              <w:jc w:val="both"/>
              <w:rPr>
                <w:kern w:val="2"/>
                <w:szCs w:val="24"/>
              </w:rPr>
            </w:pPr>
            <w:r>
              <w:rPr>
                <w:kern w:val="2"/>
                <w:szCs w:val="24"/>
              </w:rPr>
              <w:t>Ši Sutartis laikoma sudaryta ir įsigalioja nuo Sutarties pasirašymo dienos (antrosios Šalies pasirašymo dieną).</w:t>
            </w:r>
          </w:p>
          <w:p w14:paraId="0B1CDCDF" w14:textId="75CDC850" w:rsidR="00027B83" w:rsidRPr="00982267" w:rsidRDefault="00982267" w:rsidP="00CB22F3">
            <w:pPr>
              <w:jc w:val="both"/>
              <w:rPr>
                <w:kern w:val="2"/>
                <w:szCs w:val="24"/>
              </w:rPr>
            </w:pPr>
            <w:r w:rsidRPr="00B422F6">
              <w:rPr>
                <w:color w:val="000000"/>
                <w:kern w:val="2"/>
                <w:szCs w:val="24"/>
              </w:rPr>
              <w:t xml:space="preserve">Sutartis galioja iki visiško prievolių </w:t>
            </w:r>
            <w:r w:rsidRPr="00B422F6">
              <w:rPr>
                <w:kern w:val="2"/>
                <w:szCs w:val="24"/>
              </w:rPr>
              <w:t>įvykdymo</w:t>
            </w:r>
            <w:r w:rsidR="00CB22F3">
              <w:rPr>
                <w:kern w:val="2"/>
                <w:szCs w:val="24"/>
              </w:rPr>
              <w:t>.</w:t>
            </w:r>
          </w:p>
        </w:tc>
      </w:tr>
      <w:tr w:rsidR="00027B83" w14:paraId="31C93462" w14:textId="77777777">
        <w:trPr>
          <w:trHeight w:val="300"/>
        </w:trPr>
        <w:tc>
          <w:tcPr>
            <w:tcW w:w="3094" w:type="dxa"/>
            <w:gridSpan w:val="2"/>
          </w:tcPr>
          <w:p w14:paraId="009141C4" w14:textId="77777777" w:rsidR="00027B83" w:rsidRDefault="000B0897">
            <w:pPr>
              <w:rPr>
                <w:b/>
                <w:kern w:val="2"/>
                <w:szCs w:val="24"/>
              </w:rPr>
            </w:pPr>
            <w:r>
              <w:rPr>
                <w:b/>
                <w:kern w:val="2"/>
                <w:szCs w:val="24"/>
              </w:rPr>
              <w:t>11.2. Sutarties galiojimo termino pratęsimas</w:t>
            </w:r>
          </w:p>
        </w:tc>
        <w:tc>
          <w:tcPr>
            <w:tcW w:w="6441" w:type="dxa"/>
            <w:gridSpan w:val="2"/>
          </w:tcPr>
          <w:p w14:paraId="5F94ACD4" w14:textId="77777777" w:rsidR="00027B83" w:rsidRDefault="000B0897">
            <w:pPr>
              <w:rPr>
                <w:kern w:val="2"/>
                <w:szCs w:val="24"/>
              </w:rPr>
            </w:pPr>
            <w:r>
              <w:rPr>
                <w:kern w:val="2"/>
                <w:szCs w:val="24"/>
              </w:rPr>
              <w:t>Netaikoma</w:t>
            </w:r>
          </w:p>
          <w:p w14:paraId="10DE0DEF" w14:textId="6B558592" w:rsidR="00027B83" w:rsidRDefault="00027B83">
            <w:pPr>
              <w:rPr>
                <w:kern w:val="2"/>
                <w:szCs w:val="24"/>
              </w:rPr>
            </w:pPr>
          </w:p>
        </w:tc>
      </w:tr>
      <w:tr w:rsidR="00027B83" w14:paraId="79CF4E57" w14:textId="77777777">
        <w:trPr>
          <w:trHeight w:val="300"/>
        </w:trPr>
        <w:tc>
          <w:tcPr>
            <w:tcW w:w="9535" w:type="dxa"/>
            <w:gridSpan w:val="4"/>
          </w:tcPr>
          <w:p w14:paraId="0EEB740A" w14:textId="77777777" w:rsidR="00027B83" w:rsidRDefault="000B0897">
            <w:pPr>
              <w:jc w:val="center"/>
              <w:rPr>
                <w:b/>
                <w:kern w:val="2"/>
                <w:szCs w:val="24"/>
              </w:rPr>
            </w:pPr>
            <w:r>
              <w:rPr>
                <w:b/>
                <w:kern w:val="2"/>
                <w:szCs w:val="24"/>
              </w:rPr>
              <w:t>12. SUTARTIES NUTRAUKIMAS</w:t>
            </w:r>
          </w:p>
        </w:tc>
      </w:tr>
      <w:tr w:rsidR="00027B83" w14:paraId="017C570F"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0FD4DFA"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CD8BA9F" w14:textId="44D2507C" w:rsidR="00027B83" w:rsidRPr="00982267" w:rsidRDefault="000B0897">
            <w:pPr>
              <w:rPr>
                <w:kern w:val="2"/>
                <w:szCs w:val="24"/>
              </w:rPr>
            </w:pPr>
            <w:r>
              <w:rPr>
                <w:kern w:val="2"/>
                <w:szCs w:val="24"/>
              </w:rPr>
              <w:t>Sutartis gali būti nutraukiama rašytiniu Šalių susitarimu arba vienašališkai, Bendrosiose sąlygose nustatyta tvarka.</w:t>
            </w:r>
          </w:p>
        </w:tc>
      </w:tr>
      <w:tr w:rsidR="00027B83" w14:paraId="27599881"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A248024" w14:textId="77777777" w:rsidR="00027B83" w:rsidRDefault="000B089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B86E494" w14:textId="4312E6D3" w:rsidR="00027B83" w:rsidRPr="00B82974" w:rsidRDefault="000B0897" w:rsidP="00B82974">
            <w:pPr>
              <w:jc w:val="both"/>
              <w:rPr>
                <w:kern w:val="2"/>
                <w:szCs w:val="24"/>
              </w:rPr>
            </w:pPr>
            <w:r w:rsidRPr="00B82974">
              <w:rPr>
                <w:kern w:val="2"/>
                <w:szCs w:val="24"/>
              </w:rPr>
              <w:t>12.2.1. jeigu Tiekėjas nevykdo prisiimtų įsipareigojimų už Sutartyje nustatyt</w:t>
            </w:r>
            <w:r w:rsidR="0020784B">
              <w:rPr>
                <w:kern w:val="2"/>
                <w:szCs w:val="24"/>
              </w:rPr>
              <w:t>us</w:t>
            </w:r>
            <w:r w:rsidRPr="00B82974">
              <w:rPr>
                <w:kern w:val="2"/>
                <w:szCs w:val="24"/>
              </w:rPr>
              <w:t xml:space="preserve"> Sutarties </w:t>
            </w:r>
            <w:r w:rsidR="0020784B">
              <w:rPr>
                <w:kern w:val="2"/>
                <w:szCs w:val="24"/>
              </w:rPr>
              <w:t>įkainius</w:t>
            </w:r>
            <w:r w:rsidRPr="00B82974">
              <w:rPr>
                <w:kern w:val="2"/>
                <w:szCs w:val="24"/>
              </w:rPr>
              <w:t>;</w:t>
            </w:r>
          </w:p>
          <w:p w14:paraId="075D7B27" w14:textId="3456B29F" w:rsidR="00027B83" w:rsidRPr="00B82974" w:rsidRDefault="000B0897" w:rsidP="00B82974">
            <w:pPr>
              <w:tabs>
                <w:tab w:val="left" w:pos="567"/>
                <w:tab w:val="left" w:pos="851"/>
                <w:tab w:val="left" w:pos="992"/>
                <w:tab w:val="left" w:pos="1134"/>
              </w:tabs>
              <w:spacing w:line="257" w:lineRule="auto"/>
              <w:jc w:val="both"/>
              <w:rPr>
                <w:rFonts w:eastAsia="Arial"/>
                <w:kern w:val="2"/>
                <w:szCs w:val="24"/>
                <w:lang w:val="lt"/>
              </w:rPr>
            </w:pPr>
            <w:r w:rsidRPr="00B82974">
              <w:rPr>
                <w:rFonts w:eastAsia="Arial"/>
                <w:kern w:val="2"/>
                <w:szCs w:val="24"/>
                <w:lang w:val="lt"/>
              </w:rPr>
              <w:t>12.2.</w:t>
            </w:r>
            <w:r w:rsidR="00B82974" w:rsidRPr="00B82974">
              <w:rPr>
                <w:rFonts w:eastAsia="Arial"/>
                <w:kern w:val="2"/>
                <w:szCs w:val="24"/>
                <w:lang w:val="lt"/>
              </w:rPr>
              <w:t>2</w:t>
            </w:r>
            <w:r w:rsidRPr="00B82974">
              <w:rPr>
                <w:rFonts w:eastAsia="Arial"/>
                <w:kern w:val="2"/>
                <w:szCs w:val="24"/>
                <w:lang w:val="lt"/>
              </w:rPr>
              <w:t>. jeigu Tiekėjas pažeidžia Paslaugų suteikimo terminus ir priskaičiuotų netesybų už vėlavimą suma viršija 20 (dvidešimt) proc. Pradinės sutarties vertės;</w:t>
            </w:r>
          </w:p>
          <w:p w14:paraId="45BE0F31" w14:textId="5BF6A616" w:rsidR="000852D1" w:rsidRPr="00F47BCB" w:rsidRDefault="00B82974" w:rsidP="00D97123">
            <w:pPr>
              <w:tabs>
                <w:tab w:val="left" w:pos="567"/>
                <w:tab w:val="left" w:pos="851"/>
                <w:tab w:val="left" w:pos="992"/>
                <w:tab w:val="left" w:pos="1134"/>
              </w:tabs>
              <w:spacing w:line="257" w:lineRule="auto"/>
              <w:jc w:val="both"/>
              <w:rPr>
                <w:rFonts w:eastAsia="Arial"/>
                <w:kern w:val="2"/>
                <w:szCs w:val="24"/>
                <w:lang w:val="lt"/>
              </w:rPr>
            </w:pPr>
            <w:r w:rsidRPr="00B82974">
              <w:rPr>
                <w:rFonts w:eastAsia="Arial"/>
                <w:kern w:val="2"/>
                <w:szCs w:val="24"/>
                <w:lang w:val="lt"/>
              </w:rPr>
              <w:t xml:space="preserve">12.2.3. </w:t>
            </w:r>
            <w:r w:rsidR="00D97123">
              <w:rPr>
                <w:rFonts w:eastAsia="Arial"/>
                <w:kern w:val="2"/>
                <w:szCs w:val="24"/>
                <w:lang w:val="lt"/>
              </w:rPr>
              <w:t xml:space="preserve">Tiekėjas daugiau kaip 2 (du) kartus suteikia Paslaugas, kurios neatitinka Sutartyje ir (ar) įstatymuose nustatytų reikalavimų Paslaugoms. </w:t>
            </w:r>
          </w:p>
        </w:tc>
      </w:tr>
      <w:tr w:rsidR="00027B83" w14:paraId="2B90E35B" w14:textId="77777777">
        <w:trPr>
          <w:trHeight w:val="300"/>
        </w:trPr>
        <w:tc>
          <w:tcPr>
            <w:tcW w:w="9535" w:type="dxa"/>
            <w:gridSpan w:val="4"/>
          </w:tcPr>
          <w:p w14:paraId="333C4E34" w14:textId="4615D485" w:rsidR="00027B83" w:rsidRDefault="000B0897">
            <w:pPr>
              <w:jc w:val="center"/>
              <w:rPr>
                <w:kern w:val="2"/>
                <w:szCs w:val="24"/>
              </w:rPr>
            </w:pPr>
            <w:r>
              <w:rPr>
                <w:b/>
                <w:kern w:val="2"/>
                <w:szCs w:val="24"/>
              </w:rPr>
              <w:t xml:space="preserve">13. APLINKOS APSAUGOS IR SOCIALINIAI KRITERIJAI </w:t>
            </w:r>
          </w:p>
        </w:tc>
      </w:tr>
      <w:tr w:rsidR="00027B83" w14:paraId="6D0EF1DD" w14:textId="77777777">
        <w:trPr>
          <w:trHeight w:val="300"/>
        </w:trPr>
        <w:tc>
          <w:tcPr>
            <w:tcW w:w="3058" w:type="dxa"/>
          </w:tcPr>
          <w:p w14:paraId="706ED1F4" w14:textId="77777777" w:rsidR="00027B83" w:rsidRPr="00F47BCB" w:rsidRDefault="000B0897">
            <w:pPr>
              <w:rPr>
                <w:b/>
                <w:kern w:val="2"/>
                <w:szCs w:val="24"/>
                <w:highlight w:val="yellow"/>
              </w:rPr>
            </w:pPr>
            <w:r w:rsidRPr="0004421D">
              <w:rPr>
                <w:b/>
                <w:kern w:val="2"/>
                <w:szCs w:val="24"/>
              </w:rPr>
              <w:t xml:space="preserve">13.1. Su perkamomis paslaugomis susiję  aplinkos apsaugos kriterijai </w:t>
            </w:r>
          </w:p>
        </w:tc>
        <w:tc>
          <w:tcPr>
            <w:tcW w:w="6477" w:type="dxa"/>
            <w:gridSpan w:val="3"/>
          </w:tcPr>
          <w:p w14:paraId="26E2CFD4" w14:textId="7B5D5FA9" w:rsidR="00060491" w:rsidRDefault="00060491" w:rsidP="0029327B">
            <w:pPr>
              <w:jc w:val="both"/>
              <w:rPr>
                <w:rFonts w:eastAsia="Arial Unicode MS"/>
                <w:szCs w:val="24"/>
                <w:bdr w:val="none" w:sz="0" w:space="0" w:color="auto" w:frame="1"/>
              </w:rPr>
            </w:pPr>
            <w:r w:rsidRPr="00265241">
              <w:rPr>
                <w:kern w:val="2"/>
                <w:szCs w:val="24"/>
                <w:shd w:val="clear" w:color="auto" w:fill="FFFFFF"/>
              </w:rPr>
              <w:t>13.1.1. Aplinkosauginiai kriterijai P</w:t>
            </w:r>
            <w:r>
              <w:rPr>
                <w:kern w:val="2"/>
                <w:szCs w:val="24"/>
                <w:shd w:val="clear" w:color="auto" w:fill="FFFFFF"/>
              </w:rPr>
              <w:t>aslaugoms</w:t>
            </w:r>
            <w:r w:rsidRPr="00265241">
              <w:rPr>
                <w:kern w:val="2"/>
                <w:szCs w:val="24"/>
                <w:shd w:val="clear" w:color="auto" w:fill="FFFFFF"/>
              </w:rPr>
              <w:t xml:space="preserve"> nustatomi vadovaujantis </w:t>
            </w:r>
            <w:r w:rsidRPr="00265241">
              <w:rPr>
                <w:kern w:val="2"/>
                <w:szCs w:val="24"/>
              </w:rPr>
              <w:t>Aplinkos apsaugos kriterijų taikymo, vykdant žaliuosius pirkimus, tvarkos aprašo, patvirtinto Lietuvos Respublikos aplinkos ministro 2011 m. birželio 28 d. įsakymu Nr. D1-508</w:t>
            </w:r>
            <w:r w:rsidRPr="00265241">
              <w:rPr>
                <w:kern w:val="2"/>
                <w:szCs w:val="24"/>
                <w:shd w:val="clear" w:color="auto" w:fill="FFFFFF"/>
              </w:rPr>
              <w:t xml:space="preserve"> „Dėl Aplinkos apsaugos kriterijų taikymo, vykdant žaliuosius pirkimus, tvarkos aprašo patvirtinimo“ (toliau – Tvarkos aprašas) 4.4.</w:t>
            </w:r>
            <w:r>
              <w:rPr>
                <w:kern w:val="2"/>
                <w:szCs w:val="24"/>
                <w:shd w:val="clear" w:color="auto" w:fill="FFFFFF"/>
              </w:rPr>
              <w:t>3</w:t>
            </w:r>
            <w:r w:rsidRPr="00265241">
              <w:rPr>
                <w:kern w:val="2"/>
                <w:szCs w:val="24"/>
                <w:shd w:val="clear" w:color="auto" w:fill="FFFFFF"/>
              </w:rPr>
              <w:t>. p</w:t>
            </w:r>
            <w:r>
              <w:rPr>
                <w:kern w:val="2"/>
                <w:szCs w:val="24"/>
                <w:shd w:val="clear" w:color="auto" w:fill="FFFFFF"/>
              </w:rPr>
              <w:t>unktu (</w:t>
            </w:r>
            <w:r w:rsidRPr="00060491">
              <w:rPr>
                <w:i/>
              </w:rPr>
              <w:t>perkama tik nematerialaus pobūdžio (intelektinė) ar kitokia paslauga, nesusijusi su materialaus objekto sukūrimu, kurios teikimo metu nėra numatomas reikšmingas neigiamas poveikis aplinkai, nesukuriamas taršos šaltinis ir negeneruojamos atliekos</w:t>
            </w:r>
            <w:r>
              <w:rPr>
                <w:i/>
              </w:rPr>
              <w:t>).</w:t>
            </w:r>
            <w:r>
              <w:t xml:space="preserve"> </w:t>
            </w:r>
          </w:p>
          <w:p w14:paraId="45446CCE" w14:textId="7CCCAFF1" w:rsidR="000852D1" w:rsidRPr="00F47BCB" w:rsidRDefault="000852D1" w:rsidP="00060491">
            <w:pPr>
              <w:jc w:val="both"/>
              <w:rPr>
                <w:kern w:val="2"/>
                <w:szCs w:val="24"/>
                <w:highlight w:val="yellow"/>
              </w:rPr>
            </w:pPr>
          </w:p>
        </w:tc>
      </w:tr>
      <w:tr w:rsidR="00027B83" w14:paraId="6254EADB" w14:textId="77777777">
        <w:trPr>
          <w:trHeight w:val="300"/>
        </w:trPr>
        <w:tc>
          <w:tcPr>
            <w:tcW w:w="3058" w:type="dxa"/>
          </w:tcPr>
          <w:p w14:paraId="71619754"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6CD27EBC" w14:textId="26DC8EFA" w:rsidR="00027B83" w:rsidRPr="00F47BCB" w:rsidRDefault="000B0897">
            <w:pPr>
              <w:rPr>
                <w:color w:val="000000"/>
                <w:kern w:val="2"/>
                <w:szCs w:val="24"/>
                <w:shd w:val="clear" w:color="auto" w:fill="FFFFFF"/>
              </w:rPr>
            </w:pPr>
            <w:r>
              <w:rPr>
                <w:color w:val="000000"/>
                <w:kern w:val="2"/>
                <w:szCs w:val="24"/>
                <w:shd w:val="clear" w:color="auto" w:fill="FFFFFF"/>
              </w:rPr>
              <w:t>Netaikoma</w:t>
            </w:r>
          </w:p>
        </w:tc>
      </w:tr>
      <w:tr w:rsidR="00027B83" w14:paraId="1CA86D50" w14:textId="77777777">
        <w:trPr>
          <w:trHeight w:val="300"/>
        </w:trPr>
        <w:tc>
          <w:tcPr>
            <w:tcW w:w="9535" w:type="dxa"/>
            <w:gridSpan w:val="4"/>
          </w:tcPr>
          <w:p w14:paraId="6EC2B76F" w14:textId="77777777" w:rsidR="00027B83" w:rsidRDefault="000B0897">
            <w:pPr>
              <w:jc w:val="center"/>
              <w:rPr>
                <w:b/>
                <w:kern w:val="2"/>
                <w:szCs w:val="24"/>
              </w:rPr>
            </w:pPr>
            <w:r>
              <w:rPr>
                <w:b/>
                <w:kern w:val="2"/>
                <w:szCs w:val="24"/>
              </w:rPr>
              <w:t xml:space="preserve">14. BENDRŲJŲ SĄLYGŲ PAKEITIMAI IR PAPILDYMAI </w:t>
            </w:r>
          </w:p>
          <w:p w14:paraId="3F042266" w14:textId="77777777" w:rsidR="00027B83" w:rsidRDefault="000B0897">
            <w:pPr>
              <w:jc w:val="center"/>
              <w:rPr>
                <w:kern w:val="2"/>
                <w:szCs w:val="24"/>
              </w:rPr>
            </w:pPr>
            <w:r w:rsidRPr="00F47BCB">
              <w:rPr>
                <w:kern w:val="2"/>
                <w:szCs w:val="24"/>
              </w:rPr>
              <w:t xml:space="preserve">(jeigu būtina dėl konkretaus Sutarties dalyko specifikos) </w:t>
            </w:r>
          </w:p>
        </w:tc>
      </w:tr>
      <w:tr w:rsidR="00027B83" w14:paraId="28245465" w14:textId="77777777">
        <w:trPr>
          <w:trHeight w:val="300"/>
        </w:trPr>
        <w:tc>
          <w:tcPr>
            <w:tcW w:w="3058" w:type="dxa"/>
          </w:tcPr>
          <w:p w14:paraId="323441ED" w14:textId="394206E5" w:rsidR="00027B83" w:rsidRDefault="000B0897" w:rsidP="00FD07D9">
            <w:pPr>
              <w:rPr>
                <w:b/>
                <w:kern w:val="2"/>
                <w:szCs w:val="24"/>
              </w:rPr>
            </w:pPr>
            <w:r>
              <w:rPr>
                <w:b/>
                <w:kern w:val="2"/>
                <w:szCs w:val="24"/>
              </w:rPr>
              <w:t>14.</w:t>
            </w:r>
            <w:r w:rsidR="00FD07D9">
              <w:rPr>
                <w:b/>
                <w:kern w:val="2"/>
                <w:szCs w:val="24"/>
              </w:rPr>
              <w:t>1</w:t>
            </w:r>
            <w:r>
              <w:rPr>
                <w:b/>
                <w:kern w:val="2"/>
                <w:szCs w:val="24"/>
              </w:rPr>
              <w:t>.</w:t>
            </w:r>
          </w:p>
        </w:tc>
        <w:tc>
          <w:tcPr>
            <w:tcW w:w="6477" w:type="dxa"/>
            <w:gridSpan w:val="3"/>
          </w:tcPr>
          <w:p w14:paraId="19D1FEB0"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1C0A4C6E" w14:textId="77777777">
        <w:trPr>
          <w:trHeight w:val="300"/>
        </w:trPr>
        <w:tc>
          <w:tcPr>
            <w:tcW w:w="9535" w:type="dxa"/>
            <w:gridSpan w:val="4"/>
          </w:tcPr>
          <w:p w14:paraId="14C671D9" w14:textId="77777777" w:rsidR="00027B83" w:rsidRDefault="000B0897">
            <w:pPr>
              <w:jc w:val="center"/>
              <w:rPr>
                <w:b/>
                <w:kern w:val="2"/>
                <w:szCs w:val="24"/>
              </w:rPr>
            </w:pPr>
            <w:r>
              <w:rPr>
                <w:b/>
                <w:kern w:val="2"/>
                <w:szCs w:val="24"/>
              </w:rPr>
              <w:t>15. SUTARTIES PRIEDAI</w:t>
            </w:r>
          </w:p>
        </w:tc>
      </w:tr>
      <w:tr w:rsidR="00027B83" w14:paraId="75F51167" w14:textId="77777777">
        <w:trPr>
          <w:trHeight w:val="300"/>
        </w:trPr>
        <w:tc>
          <w:tcPr>
            <w:tcW w:w="3058" w:type="dxa"/>
          </w:tcPr>
          <w:p w14:paraId="5222CD16" w14:textId="77777777" w:rsidR="00027B83" w:rsidRDefault="000B0897">
            <w:pPr>
              <w:jc w:val="center"/>
              <w:rPr>
                <w:b/>
                <w:kern w:val="2"/>
                <w:szCs w:val="24"/>
              </w:rPr>
            </w:pPr>
            <w:r>
              <w:rPr>
                <w:b/>
                <w:kern w:val="2"/>
                <w:szCs w:val="24"/>
              </w:rPr>
              <w:t>15.1. Priedas Nr. 1</w:t>
            </w:r>
          </w:p>
        </w:tc>
        <w:tc>
          <w:tcPr>
            <w:tcW w:w="6477" w:type="dxa"/>
            <w:gridSpan w:val="3"/>
          </w:tcPr>
          <w:p w14:paraId="1C229684" w14:textId="4CEDB413" w:rsidR="00027B83" w:rsidRDefault="00F47BCB" w:rsidP="00F47BCB">
            <w:pPr>
              <w:rPr>
                <w:b/>
                <w:kern w:val="2"/>
                <w:szCs w:val="24"/>
              </w:rPr>
            </w:pPr>
            <w:r w:rsidRPr="00B422F6">
              <w:rPr>
                <w:kern w:val="2"/>
                <w:szCs w:val="24"/>
              </w:rPr>
              <w:t>Techninė specifikacija ir pasiūlymo kaina</w:t>
            </w:r>
          </w:p>
        </w:tc>
      </w:tr>
      <w:tr w:rsidR="00027B83" w14:paraId="2B3CD0F4" w14:textId="77777777">
        <w:tc>
          <w:tcPr>
            <w:tcW w:w="9535" w:type="dxa"/>
            <w:gridSpan w:val="4"/>
          </w:tcPr>
          <w:p w14:paraId="4F2A77A5" w14:textId="77777777" w:rsidR="00027B83" w:rsidRDefault="000B0897">
            <w:pPr>
              <w:jc w:val="center"/>
              <w:rPr>
                <w:b/>
                <w:kern w:val="2"/>
                <w:szCs w:val="24"/>
              </w:rPr>
            </w:pPr>
            <w:r>
              <w:rPr>
                <w:b/>
                <w:kern w:val="2"/>
                <w:szCs w:val="24"/>
              </w:rPr>
              <w:t>16. ŠALIŲ ATSTOVŲ PARAŠAI</w:t>
            </w:r>
          </w:p>
        </w:tc>
      </w:tr>
      <w:tr w:rsidR="00027B83" w14:paraId="5E669B63" w14:textId="77777777">
        <w:tc>
          <w:tcPr>
            <w:tcW w:w="5224" w:type="dxa"/>
            <w:gridSpan w:val="3"/>
          </w:tcPr>
          <w:p w14:paraId="5728FC94" w14:textId="77777777" w:rsidR="00027B83" w:rsidRDefault="000B0897">
            <w:pPr>
              <w:jc w:val="center"/>
              <w:rPr>
                <w:b/>
                <w:kern w:val="2"/>
                <w:szCs w:val="24"/>
              </w:rPr>
            </w:pPr>
            <w:r>
              <w:rPr>
                <w:b/>
                <w:kern w:val="2"/>
                <w:szCs w:val="24"/>
              </w:rPr>
              <w:t>PIRKĖJAS</w:t>
            </w:r>
          </w:p>
        </w:tc>
        <w:tc>
          <w:tcPr>
            <w:tcW w:w="4311" w:type="dxa"/>
          </w:tcPr>
          <w:p w14:paraId="5A6E8EBC" w14:textId="77777777" w:rsidR="00027B83" w:rsidRDefault="000B0897">
            <w:pPr>
              <w:jc w:val="center"/>
              <w:rPr>
                <w:b/>
                <w:kern w:val="2"/>
                <w:szCs w:val="24"/>
              </w:rPr>
            </w:pPr>
            <w:r>
              <w:rPr>
                <w:b/>
                <w:kern w:val="2"/>
                <w:szCs w:val="24"/>
              </w:rPr>
              <w:t>TIEKĖJAS</w:t>
            </w:r>
          </w:p>
        </w:tc>
      </w:tr>
      <w:tr w:rsidR="00027B83" w14:paraId="0C077E42" w14:textId="77777777">
        <w:tc>
          <w:tcPr>
            <w:tcW w:w="5224" w:type="dxa"/>
            <w:gridSpan w:val="3"/>
          </w:tcPr>
          <w:p w14:paraId="2163FDAF"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1407D873" w14:textId="77777777" w:rsidR="00027B83" w:rsidRDefault="000B0897">
            <w:pPr>
              <w:jc w:val="center"/>
              <w:rPr>
                <w:b/>
                <w:kern w:val="2"/>
                <w:szCs w:val="24"/>
              </w:rPr>
            </w:pPr>
            <w:r>
              <w:rPr>
                <w:color w:val="4472C4"/>
                <w:kern w:val="2"/>
                <w:szCs w:val="24"/>
              </w:rPr>
              <w:t>(nurodomos atstovo pareigos, vardas, pavardė)</w:t>
            </w:r>
          </w:p>
        </w:tc>
      </w:tr>
    </w:tbl>
    <w:p w14:paraId="42256CBA" w14:textId="77777777" w:rsidR="00027B83" w:rsidRDefault="00027B83">
      <w:pPr>
        <w:rPr>
          <w:szCs w:val="24"/>
        </w:rPr>
      </w:pPr>
    </w:p>
    <w:p w14:paraId="3F8FAC7B" w14:textId="77777777" w:rsidR="00EB0FCC" w:rsidRDefault="000B0897">
      <w:pPr>
        <w:tabs>
          <w:tab w:val="left" w:pos="5400"/>
        </w:tabs>
        <w:jc w:val="center"/>
        <w:textAlignment w:val="center"/>
        <w:rPr>
          <w:b/>
          <w:bCs/>
        </w:rPr>
        <w:sectPr w:rsidR="00EB0FCC" w:rsidSect="00156447">
          <w:headerReference w:type="default" r:id="rId14"/>
          <w:footerReference w:type="default" r:id="rId15"/>
          <w:endnotePr>
            <w:numFmt w:val="decimal"/>
          </w:endnotePr>
          <w:pgSz w:w="12240" w:h="15840" w:code="1"/>
          <w:pgMar w:top="851" w:right="567" w:bottom="1134" w:left="1701" w:header="720" w:footer="720" w:gutter="0"/>
          <w:pgNumType w:start="1"/>
          <w:cols w:space="720"/>
          <w:titlePg/>
          <w:docGrid w:linePitch="360"/>
        </w:sectPr>
      </w:pPr>
      <w:r>
        <w:rPr>
          <w:b/>
          <w:bCs/>
        </w:rPr>
        <w:t>______________</w:t>
      </w:r>
    </w:p>
    <w:p w14:paraId="66751A0A" w14:textId="4D5BBB75" w:rsidR="00EB0FCC" w:rsidRDefault="00EB0FCC" w:rsidP="00EB0FCC">
      <w:pPr>
        <w:spacing w:line="276" w:lineRule="auto"/>
        <w:jc w:val="center"/>
        <w:rPr>
          <w:b/>
          <w:caps/>
        </w:rPr>
      </w:pPr>
      <w:r>
        <w:rPr>
          <w:b/>
          <w:caps/>
        </w:rPr>
        <w:lastRenderedPageBreak/>
        <w:t>PASLAUGŲ pirkimo</w:t>
      </w:r>
      <w:r>
        <w:rPr>
          <w:rFonts w:eastAsia="Arial"/>
        </w:rPr>
        <w:t>–</w:t>
      </w:r>
      <w:r>
        <w:rPr>
          <w:b/>
          <w:caps/>
        </w:rPr>
        <w:t>pardavimo sutarties Bendrosios sąlygos</w:t>
      </w:r>
    </w:p>
    <w:p w14:paraId="3574E6D2" w14:textId="77777777" w:rsidR="00EB0FCC" w:rsidRDefault="00EB0FCC" w:rsidP="00EB0FCC">
      <w:pPr>
        <w:spacing w:line="276" w:lineRule="auto"/>
        <w:jc w:val="center"/>
      </w:pPr>
    </w:p>
    <w:p w14:paraId="60C7E36C" w14:textId="77777777" w:rsidR="00EB0FCC" w:rsidRDefault="00EB0FCC" w:rsidP="00EB0FCC">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F6C9DF8" w14:textId="77777777" w:rsidR="00EB0FCC" w:rsidRDefault="00EB0FCC" w:rsidP="00EB0FCC">
      <w:pPr>
        <w:keepNext/>
        <w:keepLines/>
        <w:tabs>
          <w:tab w:val="left" w:pos="426"/>
        </w:tabs>
        <w:spacing w:line="276" w:lineRule="auto"/>
        <w:jc w:val="both"/>
        <w:rPr>
          <w:rFonts w:eastAsia="Cambria"/>
          <w:b/>
          <w:bCs/>
          <w:caps/>
          <w14:numSpacing w14:val="tabular"/>
        </w:rPr>
      </w:pPr>
    </w:p>
    <w:p w14:paraId="34F516F9"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97F2D3E"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EF774BF" w14:textId="77777777" w:rsidR="00EB0FCC" w:rsidRDefault="00EB0FCC" w:rsidP="00EB0FCC">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64699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6D75127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F524F19"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3B15343" w14:textId="77777777" w:rsidR="00EB0FCC" w:rsidRDefault="00EB0FCC" w:rsidP="00EB0FCC">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4D421B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91EEE74" w14:textId="5EB32237" w:rsidR="00EB0FCC" w:rsidRDefault="00EB0FCC" w:rsidP="00EB0FCC">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w:t>
      </w:r>
      <w:r w:rsidR="00E0143B">
        <w:rPr>
          <w:rFonts w:eastAsia="Arial"/>
          <w:szCs w:val="24"/>
        </w:rPr>
        <w:t xml:space="preserve"> ar </w:t>
      </w:r>
      <w:r>
        <w:rPr>
          <w:rFonts w:eastAsia="Arial"/>
          <w:szCs w:val="24"/>
        </w:rPr>
        <w:t>Sutart</w:t>
      </w:r>
      <w:r w:rsidR="00E0143B">
        <w:rPr>
          <w:rFonts w:eastAsia="Arial"/>
          <w:szCs w:val="24"/>
        </w:rPr>
        <w:t>yje nurodyto</w:t>
      </w:r>
      <w:r>
        <w:rPr>
          <w:rFonts w:eastAsia="Arial"/>
          <w:szCs w:val="24"/>
        </w:rPr>
        <w:t xml:space="preserve"> Paslaugų garantinio termino</w:t>
      </w:r>
      <w:r w:rsidR="00E0143B">
        <w:rPr>
          <w:rFonts w:eastAsia="Arial"/>
          <w:szCs w:val="24"/>
        </w:rPr>
        <w:t xml:space="preserve"> (jei taikoma)</w:t>
      </w:r>
      <w:r>
        <w:rPr>
          <w:rFonts w:eastAsia="Arial"/>
          <w:szCs w:val="24"/>
        </w:rPr>
        <w:t xml:space="preserve">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2AECB14" w14:textId="77777777" w:rsidR="00EB0FCC" w:rsidRDefault="00EB0FCC" w:rsidP="00EB0FCC">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6B1B08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9CE2B5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560C16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6BE96E3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5369C0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B0CCD9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37652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79317B4F" w14:textId="77777777" w:rsidR="00EB0FCC" w:rsidRDefault="00EB0FCC" w:rsidP="00EB0FCC">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A549196" w14:textId="77777777" w:rsidR="00EB0FCC" w:rsidRDefault="00EB0FCC" w:rsidP="00EB0FCC">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9622C7E"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651A12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49F7A81"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52B88F2"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2317CD7"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F8EFE2D" w14:textId="77777777" w:rsidR="00EB0FCC" w:rsidRDefault="00EB0FCC" w:rsidP="00EB0FCC">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BB9D56C" w14:textId="77777777" w:rsidR="00EB0FCC" w:rsidRDefault="00EB0FCC" w:rsidP="00EB0FCC">
      <w:pPr>
        <w:keepNext/>
        <w:keepLines/>
        <w:tabs>
          <w:tab w:val="left" w:pos="567"/>
        </w:tabs>
        <w:spacing w:line="276" w:lineRule="auto"/>
        <w:ind w:left="792"/>
        <w:jc w:val="both"/>
        <w:rPr>
          <w:rFonts w:eastAsia="Cambria"/>
          <w:b/>
          <w:bCs/>
          <w14:numSpacing w14:val="tabular"/>
        </w:rPr>
      </w:pPr>
    </w:p>
    <w:p w14:paraId="533D6F3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6E183A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484673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679C41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865596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323F8E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6113F2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EB1086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89BF83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28F053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3C7ECA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w:t>
      </w:r>
      <w:r>
        <w:rPr>
          <w:rFonts w:eastAsia="Arial"/>
          <w:shd w:val="clear" w:color="auto" w:fill="FFFFFF"/>
        </w:rPr>
        <w:lastRenderedPageBreak/>
        <w:t>nurodyta reikšme.</w:t>
      </w:r>
    </w:p>
    <w:p w14:paraId="27CE2B5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B627C2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7C42D20A"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A80C7F7"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9840BCC"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9C56C5F" w14:textId="77777777" w:rsidR="00EB0FCC" w:rsidRDefault="00EB0FCC" w:rsidP="00EB0FCC">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5DB5B7E" w14:textId="77777777" w:rsidR="00EB0FCC" w:rsidRDefault="00EB0FCC" w:rsidP="00EB0FCC">
      <w:pPr>
        <w:tabs>
          <w:tab w:val="left" w:pos="709"/>
        </w:tabs>
        <w:spacing w:line="276" w:lineRule="auto"/>
        <w:jc w:val="both"/>
        <w:outlineLvl w:val="2"/>
        <w:rPr>
          <w:rFonts w:eastAsia="Trebuchet MS"/>
          <w:bCs/>
        </w:rPr>
      </w:pPr>
      <w:r>
        <w:rPr>
          <w:rFonts w:eastAsia="Trebuchet MS"/>
          <w:bCs/>
        </w:rPr>
        <w:t>1.3.1.2. Specialiosios sąlygos;</w:t>
      </w:r>
    </w:p>
    <w:p w14:paraId="3B51C897" w14:textId="77777777" w:rsidR="00EB0FCC" w:rsidRDefault="00EB0FCC" w:rsidP="00EB0FCC">
      <w:pPr>
        <w:tabs>
          <w:tab w:val="left" w:pos="709"/>
        </w:tabs>
        <w:spacing w:line="276" w:lineRule="auto"/>
        <w:jc w:val="both"/>
        <w:outlineLvl w:val="2"/>
        <w:rPr>
          <w:rFonts w:eastAsia="Trebuchet MS"/>
          <w:bCs/>
        </w:rPr>
      </w:pPr>
      <w:r>
        <w:rPr>
          <w:rFonts w:eastAsia="Trebuchet MS"/>
          <w:bCs/>
        </w:rPr>
        <w:t>1.3.1.3. Bendrosios sąlygos;</w:t>
      </w:r>
    </w:p>
    <w:p w14:paraId="4B891E33" w14:textId="77777777" w:rsidR="00EB0FCC" w:rsidRDefault="00EB0FCC" w:rsidP="00EB0FCC">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6586018" w14:textId="77777777" w:rsidR="00EB0FCC" w:rsidRDefault="00EB0FCC" w:rsidP="00EB0FCC">
      <w:pPr>
        <w:tabs>
          <w:tab w:val="left" w:pos="709"/>
        </w:tabs>
        <w:spacing w:line="276" w:lineRule="auto"/>
        <w:jc w:val="both"/>
        <w:outlineLvl w:val="2"/>
        <w:rPr>
          <w:rFonts w:eastAsia="Trebuchet MS"/>
          <w:bCs/>
        </w:rPr>
      </w:pPr>
      <w:r>
        <w:rPr>
          <w:rFonts w:eastAsia="Trebuchet MS"/>
          <w:bCs/>
        </w:rPr>
        <w:t>1.3.1.5. Pasiūlymas;</w:t>
      </w:r>
    </w:p>
    <w:p w14:paraId="676B6331" w14:textId="77777777" w:rsidR="00EB0FCC" w:rsidRDefault="00EB0FCC" w:rsidP="00EB0FCC">
      <w:pPr>
        <w:tabs>
          <w:tab w:val="left" w:pos="709"/>
        </w:tabs>
        <w:spacing w:line="276" w:lineRule="auto"/>
        <w:jc w:val="both"/>
        <w:outlineLvl w:val="2"/>
        <w:rPr>
          <w:rFonts w:eastAsia="Trebuchet MS"/>
          <w:bCs/>
        </w:rPr>
      </w:pPr>
      <w:r>
        <w:rPr>
          <w:rFonts w:eastAsia="Trebuchet MS"/>
          <w:bCs/>
        </w:rPr>
        <w:t>1.3.1.6. Kiti Specialiosiose sąlygose išvardinti priedai.</w:t>
      </w:r>
    </w:p>
    <w:p w14:paraId="1DC92CE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9CCC5E1"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D01D6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E05025C"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21386CA0"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CABEA81"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A500911"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B789F7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D8ADE0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37513D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p>
    <w:p w14:paraId="1D877374"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064FA23"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CDCF81D"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42763D9"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62E6A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DBE550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9D07E2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E856A9F" w14:textId="36AB521F"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w:t>
      </w:r>
      <w:r w:rsidR="0002738E">
        <w:rPr>
          <w:rFonts w:eastAsia="Arial"/>
        </w:rPr>
        <w:t xml:space="preserve">Tiekėjo pasiūlyme nurodytų kriterijų, dėl kurių jo pasiūlymas buvo išrinktas ekonomiškai naudingiausiu (toliau - </w:t>
      </w:r>
      <w:r>
        <w:rPr>
          <w:rFonts w:eastAsia="Arial"/>
        </w:rPr>
        <w:t xml:space="preserve"> </w:t>
      </w:r>
      <w:r w:rsidR="0002738E" w:rsidRPr="0002738E">
        <w:rPr>
          <w:rFonts w:eastAsia="Arial"/>
          <w:b/>
        </w:rPr>
        <w:t>K</w:t>
      </w:r>
      <w:r>
        <w:rPr>
          <w:rFonts w:eastAsia="Arial"/>
          <w:b/>
          <w:bCs/>
        </w:rPr>
        <w:t>okybiniai kriterijai</w:t>
      </w:r>
      <w:r>
        <w:rPr>
          <w:rFonts w:eastAsia="Arial"/>
        </w:rPr>
        <w:t>)</w:t>
      </w:r>
      <w:r w:rsidR="0002738E">
        <w:rPr>
          <w:rFonts w:eastAsia="Arial"/>
        </w:rPr>
        <w:t>,</w:t>
      </w:r>
      <w:r>
        <w:rPr>
          <w:rFonts w:eastAsia="Arial"/>
        </w:rPr>
        <w:t xml:space="preserve"> reikšmes ir parametrus. Šiame papunktyje nurodytų įsipareigojimų laikymosi tikrinimo tvarka nustatoma Specialiosiose sąlygose;</w:t>
      </w:r>
    </w:p>
    <w:p w14:paraId="5F5853A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A8D9A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56994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672B2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6EEC9E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1C4D49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571BD8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250830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5C0690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18A338C" w14:textId="247CDDC5"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subtiekėjus ir (ar) specialistus šiame Sutarties poskyryje nustatytais atvejais ir tvarka.</w:t>
      </w:r>
    </w:p>
    <w:p w14:paraId="2DE83AF5" w14:textId="77777777" w:rsidR="00EB0FCC" w:rsidRDefault="00EB0FCC" w:rsidP="00EB0FCC">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FA3C3D6" w14:textId="689CACB3" w:rsidR="003562D9" w:rsidRDefault="003562D9" w:rsidP="003562D9">
      <w:pPr>
        <w:widowControl w:val="0"/>
        <w:pBdr>
          <w:top w:val="nil"/>
          <w:left w:val="nil"/>
          <w:bottom w:val="nil"/>
          <w:right w:val="nil"/>
          <w:between w:val="nil"/>
        </w:pBdr>
        <w:tabs>
          <w:tab w:val="left" w:pos="709"/>
          <w:tab w:val="left" w:pos="851"/>
          <w:tab w:val="left" w:pos="1134"/>
        </w:tabs>
        <w:spacing w:line="276" w:lineRule="auto"/>
        <w:jc w:val="both"/>
        <w:rPr>
          <w:szCs w:val="24"/>
          <w:lang w:eastAsia="lt-LT"/>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1851FCB4"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C58319A"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E739ADD" w14:textId="77777777" w:rsidR="00EB0FCC" w:rsidRDefault="00EB0FCC" w:rsidP="00EB0FCC">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408F9C9" w14:textId="77777777" w:rsidR="00EB0FCC" w:rsidRDefault="00EB0FCC" w:rsidP="00EB0FCC">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7636444" w14:textId="77777777" w:rsidR="00EB0FCC" w:rsidRDefault="00EB0FCC" w:rsidP="00EB0FCC">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B0A7326"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AF0489A"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F1E26F1"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2C8D413" w14:textId="77777777" w:rsidR="00EB0FCC" w:rsidRDefault="00EB0FCC" w:rsidP="00EB0FCC">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D7CC5BB"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BA4EE7" w14:textId="77777777" w:rsidR="00EB0FCC" w:rsidRDefault="00EB0FCC" w:rsidP="00EB0FCC">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471E80F" w14:textId="77777777" w:rsidR="00EB0FCC" w:rsidRDefault="00EB0FCC" w:rsidP="00EB0FCC">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0E04FC1" w14:textId="20A33B5D"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r w:rsidR="001D4DBF">
        <w:rPr>
          <w:rFonts w:eastAsia="Cambria"/>
          <w:color w:val="000000"/>
        </w:rPr>
        <w:t xml:space="preserve"> </w:t>
      </w:r>
      <w:r w:rsidR="001D4DBF">
        <w:rPr>
          <w:rFonts w:eastAsia="Cambria"/>
          <w:kern w:val="2"/>
          <w:szCs w:val="24"/>
        </w:rPr>
        <w:t>ir Tiekėjo pasiūlyme nurodytas Kokybinių kriterijų reikšmes.</w:t>
      </w:r>
    </w:p>
    <w:p w14:paraId="186083D2" w14:textId="77777777"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9ADC78F"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D0055AC" w14:textId="70E39002" w:rsidR="003E3158" w:rsidRDefault="003E3158" w:rsidP="003E315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DE3A5C5" w14:textId="77777777" w:rsidR="00EB0FCC" w:rsidRDefault="00EB0FCC" w:rsidP="00EB0FCC">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15B36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343045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D09EE78" w14:textId="77777777" w:rsidR="00EB0FCC" w:rsidRDefault="00EB0FCC" w:rsidP="00EB0FCC">
      <w:pPr>
        <w:widowControl w:val="0"/>
        <w:pBdr>
          <w:top w:val="nil"/>
          <w:left w:val="nil"/>
          <w:bottom w:val="nil"/>
          <w:right w:val="nil"/>
          <w:between w:val="nil"/>
        </w:pBdr>
        <w:tabs>
          <w:tab w:val="left" w:pos="567"/>
        </w:tabs>
        <w:spacing w:line="276" w:lineRule="auto"/>
        <w:jc w:val="both"/>
        <w:rPr>
          <w:rFonts w:eastAsia="Cambria"/>
          <w:b/>
          <w:bCs/>
        </w:rPr>
      </w:pPr>
    </w:p>
    <w:p w14:paraId="310E576C" w14:textId="77777777" w:rsidR="00EB0FCC" w:rsidRDefault="00EB0FCC" w:rsidP="00EB0FCC">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E3C9E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94C86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4D8F71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28C789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5188579" w14:textId="05032F0C" w:rsidR="003E3158" w:rsidRDefault="003E3158"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D8BF1B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CC472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76440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C173C0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6702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4CE616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C7BE5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8173FA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EF22E0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BDDABF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21C387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FAF1D8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C0D686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96B7B5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B682B9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065D68B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8882AE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AE2864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F4651F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7C4754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D53117"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BC90D9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B1AD8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FFF221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59CB3A26"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4829852" w14:textId="77777777" w:rsidR="00EB0FCC" w:rsidRDefault="00EB0FCC" w:rsidP="00EB0FC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11A7DCD"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058C62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8B7F96E"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4E8B5D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4E9410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1444F7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4A8A0D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42ECBB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4B12F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5243B0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9F8F0D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7E3BCFD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7A0D78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07A067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457506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54B3A62D"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AFAFF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34A4E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0A62F2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26C5F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2A744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5EBB18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E0617A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2AC54CF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E2557A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9A13C1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w:t>
      </w:r>
      <w:r>
        <w:rPr>
          <w:rFonts w:eastAsia="Arial"/>
        </w:rPr>
        <w:lastRenderedPageBreak/>
        <w:t>pretenzijų neturi.</w:t>
      </w:r>
    </w:p>
    <w:p w14:paraId="298A6F9C"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EE86AD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556C82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D48DC5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0F3A496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4A1FC78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036FD62" w14:textId="77777777" w:rsidR="00EB0FCC" w:rsidRDefault="00EB0FCC" w:rsidP="00EB0FCC">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8A362E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F17257E" w14:textId="77777777" w:rsidR="00EB0FCC" w:rsidRDefault="00EB0FCC" w:rsidP="00EB0FCC">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606353B" w14:textId="77777777" w:rsidR="00EB0FCC" w:rsidRDefault="00EB0FCC" w:rsidP="00EB0FCC">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734E5D5"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3620E9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3D5C9F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BB2A54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F7C9C9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A90455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BC0F77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4E185E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ADB3001" w14:textId="77777777" w:rsidR="00EB0FCC" w:rsidRDefault="00EB0FCC" w:rsidP="00EB0FCC">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5CD99F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B9764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F86EC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ABF8DB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1AC2D8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55A4BB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4165DA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913AAC8"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28B8FB4"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F14A61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6346E97"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4834D1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60F019" w14:textId="5F852282" w:rsidR="003E7222" w:rsidRDefault="003E7222"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D62F8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8E6AEE9" w14:textId="77777777" w:rsidR="00EB0FCC" w:rsidRDefault="00EB0FCC" w:rsidP="00EB0FCC">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D1117D" w14:textId="77777777" w:rsidR="00EB0FCC" w:rsidRDefault="00EB0FCC" w:rsidP="00EB0FCC">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398B12B" w14:textId="77777777" w:rsidR="00EB0FCC" w:rsidRDefault="00EB0FCC" w:rsidP="00EB0FCC">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33D18069" w14:textId="77777777" w:rsidR="00EB0FCC" w:rsidRDefault="00EB0FCC" w:rsidP="00EB0FCC">
      <w:pPr>
        <w:tabs>
          <w:tab w:val="left" w:pos="567"/>
          <w:tab w:val="left" w:pos="851"/>
          <w:tab w:val="left" w:pos="992"/>
          <w:tab w:val="left" w:pos="1134"/>
        </w:tabs>
        <w:spacing w:line="276" w:lineRule="auto"/>
        <w:jc w:val="both"/>
      </w:pPr>
      <w:r>
        <w:t>7.2.4. Ekspertizės išvados Šalims yra privalomos.</w:t>
      </w:r>
    </w:p>
    <w:p w14:paraId="0738020E" w14:textId="77777777" w:rsidR="00EB0FCC" w:rsidRDefault="00EB0FCC" w:rsidP="00EB0FCC">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AB3989F" w14:textId="77777777" w:rsidR="00EB0FCC" w:rsidRDefault="00EB0FCC" w:rsidP="00EB0FCC">
      <w:pPr>
        <w:tabs>
          <w:tab w:val="left" w:pos="567"/>
          <w:tab w:val="left" w:pos="851"/>
          <w:tab w:val="left" w:pos="992"/>
          <w:tab w:val="left" w:pos="1134"/>
        </w:tabs>
        <w:spacing w:line="276" w:lineRule="auto"/>
        <w:jc w:val="both"/>
        <w:rPr>
          <w:rFonts w:eastAsia="Arial"/>
          <w:b/>
          <w:bCs/>
        </w:rPr>
      </w:pPr>
    </w:p>
    <w:p w14:paraId="26F2D4D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CDB339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56DD4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F73DA3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A8644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C09119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2F5518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846A42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91457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C77CDB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4B1D06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39069D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3966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w:t>
      </w:r>
      <w:r>
        <w:rPr>
          <w:rFonts w:eastAsia="Arial"/>
        </w:rPr>
        <w:lastRenderedPageBreak/>
        <w:t>protingus terminus, Pirkėjas turi teisę:</w:t>
      </w:r>
    </w:p>
    <w:p w14:paraId="231F017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788037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7F94F1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25BBF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4D4608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28712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2CA5B6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202F6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5C6EE0A"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A6BFE3"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71C41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0ABEA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713FA6C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1EE62B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14E9E7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022F33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7DA05C3" w14:textId="77777777" w:rsidR="00EB0FCC" w:rsidRDefault="00EB0FCC" w:rsidP="00EB0FC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21BCFD3"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0009E28"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2C0297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0398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F5410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08CD22C2"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0BB25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8EDC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A4BBC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7C5698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6F74B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DDE056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982D1D5" w14:textId="77777777" w:rsidR="00EB0FCC" w:rsidRDefault="00EB0FCC" w:rsidP="00EB0FCC">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AB8AACC" w14:textId="77777777" w:rsidR="00EB0FCC" w:rsidRDefault="00EB0FCC" w:rsidP="00EB0FCC">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7D4CD2" w14:textId="77777777" w:rsidR="00EB0FCC" w:rsidRDefault="00EB0FCC" w:rsidP="00EB0FCC">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6F8DFAA" w14:textId="77777777" w:rsidR="00EB0FCC" w:rsidRDefault="00EB0FCC" w:rsidP="00EB0FCC">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4A9729E" w14:textId="77777777" w:rsidR="00EB0FCC" w:rsidRDefault="00EB0FCC" w:rsidP="00EB0FCC">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39F0CE3" w14:textId="77777777" w:rsidR="00EB0FCC" w:rsidRDefault="00EB0FCC" w:rsidP="00EB0FCC">
      <w:pPr>
        <w:tabs>
          <w:tab w:val="left" w:pos="567"/>
        </w:tabs>
        <w:spacing w:line="276" w:lineRule="auto"/>
        <w:jc w:val="both"/>
        <w:textAlignment w:val="baseline"/>
      </w:pPr>
      <w:r>
        <w:lastRenderedPageBreak/>
        <w:t>10.7. Sutarties įvykdymo užtikrinimas turi įsigalioti ne vėliau negu jo pateikimo Pirkėjui dieną.</w:t>
      </w:r>
    </w:p>
    <w:p w14:paraId="27BE331D" w14:textId="77777777" w:rsidR="00EB0FCC" w:rsidRDefault="00EB0FCC" w:rsidP="00EB0FCC">
      <w:pPr>
        <w:tabs>
          <w:tab w:val="left" w:pos="567"/>
        </w:tabs>
        <w:spacing w:line="276" w:lineRule="auto"/>
        <w:jc w:val="both"/>
        <w:textAlignment w:val="baseline"/>
      </w:pPr>
      <w:r>
        <w:t>10.8. Sutarties įvykdymo užtikrinimo suma turi būti nurodoma ir išmokama eurais.</w:t>
      </w:r>
    </w:p>
    <w:p w14:paraId="46BBA06C" w14:textId="77777777" w:rsidR="00EB0FCC" w:rsidRDefault="00EB0FCC" w:rsidP="00EB0FCC">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706349D" w14:textId="77777777" w:rsidR="00EB0FCC" w:rsidRDefault="00EB0FCC" w:rsidP="00EB0FCC">
      <w:pPr>
        <w:tabs>
          <w:tab w:val="left" w:pos="567"/>
        </w:tabs>
        <w:spacing w:line="276" w:lineRule="auto"/>
        <w:jc w:val="both"/>
        <w:textAlignment w:val="baseline"/>
      </w:pPr>
      <w:r>
        <w:t>10.10. Sutarties įvykdymo užtikrinime nurodytas jo galiojimo terminas turi būti ne trumpesnis nei nurodytas Specialiosiose sąlygose.</w:t>
      </w:r>
    </w:p>
    <w:p w14:paraId="341D3BA9" w14:textId="77777777" w:rsidR="00EB0FCC" w:rsidRDefault="00EB0FCC" w:rsidP="00EB0FCC">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8686F4" w14:textId="77777777" w:rsidR="00EB0FCC" w:rsidRDefault="00EB0FCC" w:rsidP="00EB0FCC">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F42033" w14:textId="77777777" w:rsidR="00EB0FCC" w:rsidRDefault="00EB0FCC" w:rsidP="00EB0FCC">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7840B08" w14:textId="77777777" w:rsidR="00EB0FCC" w:rsidRDefault="00EB0FCC" w:rsidP="00EB0FCC">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FA82F30" w14:textId="77777777" w:rsidR="00EB0FCC" w:rsidRDefault="00EB0FCC" w:rsidP="00EB0FCC">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22712E4" w14:textId="77777777" w:rsidR="00EB0FCC" w:rsidRDefault="00EB0FCC" w:rsidP="00EB0FCC">
      <w:pPr>
        <w:tabs>
          <w:tab w:val="left" w:pos="567"/>
        </w:tabs>
        <w:spacing w:line="276" w:lineRule="auto"/>
        <w:jc w:val="both"/>
        <w:textAlignment w:val="baseline"/>
      </w:pPr>
      <w:r>
        <w:t>10.16. Pirkėjas gali pasinaudoti Sutarties įvykdymo užtikrinimu, esant bet kuriai iš žemiau nurodytų aplinkybių:</w:t>
      </w:r>
    </w:p>
    <w:p w14:paraId="300C6F20" w14:textId="77777777" w:rsidR="00EB0FCC" w:rsidRDefault="00EB0FCC" w:rsidP="00EB0FCC">
      <w:pPr>
        <w:tabs>
          <w:tab w:val="left" w:pos="567"/>
        </w:tabs>
        <w:spacing w:line="276" w:lineRule="auto"/>
        <w:jc w:val="both"/>
        <w:textAlignment w:val="baseline"/>
      </w:pPr>
      <w:r>
        <w:t>10.16.1. Tiekėjas neįvykdė, nevykdo arba netinkamai vykdo savo įsipareigojimus pagal Sutartį;</w:t>
      </w:r>
    </w:p>
    <w:p w14:paraId="680FDE3D" w14:textId="77777777" w:rsidR="00EB0FCC" w:rsidRDefault="00EB0FCC" w:rsidP="00EB0FCC">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3CDC32B" w14:textId="77777777" w:rsidR="00EB0FCC" w:rsidRDefault="00EB0FCC" w:rsidP="00EB0FCC">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C52FDF" w14:textId="77777777" w:rsidR="00EB0FCC" w:rsidRDefault="00EB0FCC" w:rsidP="00EB0FCC">
      <w:pPr>
        <w:tabs>
          <w:tab w:val="left" w:pos="567"/>
        </w:tabs>
        <w:spacing w:line="276" w:lineRule="auto"/>
        <w:jc w:val="both"/>
        <w:textAlignment w:val="baseline"/>
      </w:pPr>
      <w:r>
        <w:t>10.16.4. Tiekėjas be pateisinamos priežasties (ne Sutartyje nustatytais atvejais) vienašališkai nutraukia Sutartį.</w:t>
      </w:r>
    </w:p>
    <w:p w14:paraId="72CA6363" w14:textId="77777777" w:rsidR="00EB0FCC" w:rsidRDefault="00EB0FCC" w:rsidP="00EB0FCC">
      <w:pPr>
        <w:tabs>
          <w:tab w:val="left" w:pos="567"/>
        </w:tabs>
        <w:spacing w:line="276" w:lineRule="auto"/>
        <w:jc w:val="both"/>
        <w:textAlignment w:val="baseline"/>
        <w:rPr>
          <w:b/>
          <w:bCs/>
        </w:rPr>
      </w:pPr>
    </w:p>
    <w:p w14:paraId="5953C3F3" w14:textId="77777777" w:rsidR="00EB0FCC" w:rsidRDefault="00EB0FCC" w:rsidP="00EB0FCC">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7D912C3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59821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E04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8E9612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C41281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AC4ED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59E020"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5F83126"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p>
    <w:p w14:paraId="0D824CA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5AC3984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B6C8EC" w14:textId="77777777" w:rsidR="00EB0FCC" w:rsidRDefault="00EB0FCC" w:rsidP="00EB0FCC">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B46BE62" w14:textId="77777777" w:rsidR="00EB0FCC" w:rsidRDefault="00EB0FCC" w:rsidP="00EB0FCC">
      <w:pPr>
        <w:tabs>
          <w:tab w:val="left" w:pos="567"/>
        </w:tabs>
        <w:spacing w:line="276" w:lineRule="auto"/>
        <w:jc w:val="both"/>
        <w:textAlignment w:val="baseline"/>
      </w:pPr>
      <w:r>
        <w:t>12.1.2. Pirkėjas sumoka Tiekėjui ne didesnį kaip Specialiosiose sąlygose nurodyto dydžio Avansą.</w:t>
      </w:r>
    </w:p>
    <w:p w14:paraId="5402755D" w14:textId="77777777" w:rsidR="00EB0FCC" w:rsidRDefault="00EB0FCC" w:rsidP="00EB0FCC">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D5D60B9" w14:textId="77777777" w:rsidR="00EB0FCC" w:rsidRDefault="00EB0FCC" w:rsidP="00EB0FCC">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254A7A6" w14:textId="77777777" w:rsidR="00EB0FCC" w:rsidRDefault="00EB0FCC" w:rsidP="00EB0FCC">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4B04A53" w14:textId="77777777" w:rsidR="00EB0FCC" w:rsidRDefault="00EB0FCC" w:rsidP="00EB0FCC">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A1FFC69" w14:textId="77777777" w:rsidR="00EB0FCC" w:rsidRDefault="00EB0FCC" w:rsidP="00EB0FCC">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8234A10" w14:textId="77777777" w:rsidR="00EB0FCC" w:rsidRDefault="00EB0FCC" w:rsidP="00EB0FCC">
      <w:pPr>
        <w:tabs>
          <w:tab w:val="left" w:pos="567"/>
        </w:tabs>
        <w:spacing w:line="276" w:lineRule="auto"/>
        <w:jc w:val="both"/>
        <w:textAlignment w:val="baseline"/>
      </w:pPr>
      <w:r>
        <w:t>12.1.7. Avanso užtikrinimo suma turi būti nurodoma ir išmokama eurais.</w:t>
      </w:r>
    </w:p>
    <w:p w14:paraId="3CDD112B" w14:textId="77777777" w:rsidR="00EB0FCC" w:rsidRDefault="00EB0FCC" w:rsidP="00EB0FCC">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7E871CC" w14:textId="77777777" w:rsidR="00EB0FCC" w:rsidRDefault="00EB0FCC" w:rsidP="00EB0FCC">
      <w:pPr>
        <w:tabs>
          <w:tab w:val="left" w:pos="567"/>
        </w:tabs>
        <w:spacing w:line="276" w:lineRule="auto"/>
        <w:jc w:val="both"/>
        <w:textAlignment w:val="baseline"/>
      </w:pPr>
      <w:r>
        <w:lastRenderedPageBreak/>
        <w:t>12.1.9. Avanso užtikrinimas, neatitinkantis šiame Sutarties poskyryje nustatytų reikalavimų, nebus priimamas.</w:t>
      </w:r>
    </w:p>
    <w:p w14:paraId="7B62440C" w14:textId="77777777" w:rsidR="00EB0FCC" w:rsidRDefault="00EB0FCC" w:rsidP="00EB0FCC">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3D96F42" w14:textId="77777777" w:rsidR="00EB0FCC" w:rsidRDefault="00EB0FCC" w:rsidP="00EB0FCC">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78DE3DC" w14:textId="77777777" w:rsidR="00EB0FCC" w:rsidRDefault="00EB0FCC" w:rsidP="00EB0FCC">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96B4132" w14:textId="77777777" w:rsidR="00EB0FCC" w:rsidRDefault="00EB0FCC" w:rsidP="00EB0FCC">
      <w:pPr>
        <w:tabs>
          <w:tab w:val="left" w:pos="567"/>
        </w:tabs>
        <w:spacing w:line="276" w:lineRule="auto"/>
        <w:jc w:val="both"/>
        <w:textAlignment w:val="baseline"/>
      </w:pPr>
    </w:p>
    <w:p w14:paraId="12B0DF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67DDE0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BB5AE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F9C32A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64F1FF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48AC3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A82192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C0C657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9DF7E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13B1E3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4024B7D"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4716E6C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49F6CF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3249E1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D2C2E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68D231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F8819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339A0F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E02B1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E226F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CFE87A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A635E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6DE5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D05C8F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1FBF9A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AA49B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7E9EF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48831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7E6FF3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3D97F0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7E810F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2CDF39B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B693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4B238B" w14:textId="77777777" w:rsidR="00EB0FCC" w:rsidRDefault="00EB0FCC" w:rsidP="00EB0FCC">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29F55F9" w14:textId="77777777" w:rsidR="00EB0FCC" w:rsidRDefault="00EB0FCC" w:rsidP="00EB0FCC">
      <w:pPr>
        <w:tabs>
          <w:tab w:val="left" w:pos="0"/>
          <w:tab w:val="left" w:pos="851"/>
          <w:tab w:val="left" w:pos="992"/>
          <w:tab w:val="left" w:pos="1134"/>
        </w:tabs>
        <w:spacing w:line="276" w:lineRule="auto"/>
        <w:jc w:val="both"/>
        <w:rPr>
          <w:rFonts w:eastAsia="Arial"/>
          <w:b/>
          <w:bCs/>
        </w:rPr>
      </w:pPr>
    </w:p>
    <w:p w14:paraId="65B220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D92CFE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43E0C96" w14:textId="77777777" w:rsidR="00EB0FCC" w:rsidRDefault="00EB0FCC" w:rsidP="00EB0FCC">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B759727" w14:textId="77777777" w:rsidR="00EB0FCC" w:rsidRDefault="00EB0FCC" w:rsidP="00EB0FCC">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934AA01" w14:textId="77777777" w:rsidR="00EB0FCC" w:rsidRDefault="00EB0FCC" w:rsidP="00EB0FCC">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6AC55A" w14:textId="77777777" w:rsidR="00EB0FCC" w:rsidRDefault="00EB0FCC" w:rsidP="00EB0FCC">
      <w:pPr>
        <w:tabs>
          <w:tab w:val="left" w:pos="567"/>
        </w:tabs>
        <w:spacing w:line="276" w:lineRule="auto"/>
        <w:jc w:val="both"/>
        <w:textAlignment w:val="baseline"/>
        <w:rPr>
          <w:b/>
          <w:bCs/>
        </w:rPr>
      </w:pPr>
    </w:p>
    <w:p w14:paraId="0F21D12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F60CB1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F5CCF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6831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EEEE93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E75C5C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732868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5F5A8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D1FFDE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F5D389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522F8F" w14:textId="77777777" w:rsidR="00EB0FCC" w:rsidRDefault="00EB0FCC" w:rsidP="00EB0FCC">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9F76E44" w14:textId="77777777" w:rsidR="00EB0FCC" w:rsidRDefault="00EB0FCC" w:rsidP="00EB0FCC">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44E276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54B8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CF5060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p>
    <w:p w14:paraId="7EF443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BC7EE17" w14:textId="77777777" w:rsidR="00EB0FCC" w:rsidRDefault="00EB0FCC" w:rsidP="00EB0FCC">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005DC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F71B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1F511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9D08A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74CAEEA4" w14:textId="2831F673" w:rsidR="00C853D4" w:rsidRDefault="00C853D4" w:rsidP="00C853D4">
      <w:pPr>
        <w:tabs>
          <w:tab w:val="left" w:pos="567"/>
        </w:tabs>
        <w:spacing w:line="276" w:lineRule="auto"/>
        <w:jc w:val="both"/>
        <w:textAlignment w:val="baseline"/>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061C716" w14:textId="77777777" w:rsidR="00EB0FCC" w:rsidRDefault="00EB0FCC" w:rsidP="00EB0FCC">
      <w:pPr>
        <w:widowControl w:val="0"/>
        <w:tabs>
          <w:tab w:val="left" w:pos="567"/>
          <w:tab w:val="left" w:pos="851"/>
          <w:tab w:val="left" w:pos="992"/>
          <w:tab w:val="left" w:pos="1134"/>
        </w:tabs>
        <w:spacing w:line="276" w:lineRule="auto"/>
        <w:ind w:firstLine="53"/>
        <w:jc w:val="both"/>
        <w:rPr>
          <w:rFonts w:eastAsia="Arial"/>
        </w:rPr>
      </w:pPr>
    </w:p>
    <w:p w14:paraId="421F57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7672485"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F0EA5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75A03C2"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34F1D9F"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D2FFEB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4B241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B4A25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2C501A8"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ADD6E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BDFA19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4682A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Pr>
          <w:rFonts w:eastAsia="Arial"/>
        </w:rPr>
        <w:lastRenderedPageBreak/>
        <w:t xml:space="preserve">tai nepažeidžia </w:t>
      </w:r>
      <w:r>
        <w:t>įstatymų bei kitų teisės aktų</w:t>
      </w:r>
      <w:r>
        <w:rPr>
          <w:rFonts w:eastAsia="Arial"/>
        </w:rPr>
        <w:t xml:space="preserve"> ir galima daryti prielaidą, kad Sutartis būtų buvusi teisėtai sudaryta ir neįtraukus nuostatos, kuri yra negaliojanti.</w:t>
      </w:r>
    </w:p>
    <w:p w14:paraId="050F435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97586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27C5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2CB0E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FDC0EF" w14:textId="77777777" w:rsidR="00EB0FCC" w:rsidRDefault="00EB0FCC" w:rsidP="00EB0FCC">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BDF67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48D531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CBA9B2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DDF58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3FC54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57F0C81"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60F8C3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826A7A" w14:textId="77777777" w:rsidR="00EB0FCC" w:rsidRDefault="00EB0FCC" w:rsidP="00EB0FCC">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F3B9E03" w14:textId="77777777" w:rsidR="00EB0FCC" w:rsidRDefault="00EB0FCC" w:rsidP="00EB0FCC">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D29D52C" w14:textId="77777777" w:rsidR="00EB0FCC" w:rsidRDefault="00EB0FCC" w:rsidP="00EB0FCC">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E3CB08" w14:textId="77777777" w:rsidR="00EB0FCC" w:rsidRDefault="00EB0FCC" w:rsidP="00EB0FCC">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5F0C7C7" w14:textId="77777777" w:rsidR="00EB0FCC" w:rsidRDefault="00EB0FCC" w:rsidP="00EB0FCC">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12CD6E9" w14:textId="77777777" w:rsidR="00EB0FCC" w:rsidRDefault="00EB0FCC" w:rsidP="00EB0FCC">
      <w:pPr>
        <w:tabs>
          <w:tab w:val="left" w:pos="567"/>
        </w:tabs>
        <w:spacing w:line="276" w:lineRule="auto"/>
        <w:jc w:val="both"/>
        <w:textAlignment w:val="baseline"/>
      </w:pPr>
      <w:r>
        <w:t>21.2.4. ne dėl Pirkėjo kaltės vėluoja kitos Pirkėjo pirkimo sutarties, turinčios tiesioginės įtakos šiai Sutarčiai, vykdymas;</w:t>
      </w:r>
    </w:p>
    <w:p w14:paraId="403D9CA2" w14:textId="77777777" w:rsidR="00EB0FCC" w:rsidRDefault="00EB0FCC" w:rsidP="00EB0FCC">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16AED396" w14:textId="77777777" w:rsidR="00EB0FCC" w:rsidRDefault="00EB0FCC" w:rsidP="00EB0FCC">
      <w:pPr>
        <w:tabs>
          <w:tab w:val="left" w:pos="567"/>
        </w:tabs>
        <w:spacing w:line="276" w:lineRule="auto"/>
        <w:jc w:val="both"/>
        <w:textAlignment w:val="baseline"/>
      </w:pPr>
      <w:r>
        <w:t>21.2.6. pasikeitus galiojančiam teisės aktui ar įsigaliojus naujam teisės aktui, kuris turi įtakos šios Sutarties vykdymui;</w:t>
      </w:r>
    </w:p>
    <w:p w14:paraId="4BF7E813" w14:textId="77777777" w:rsidR="00EB0FCC" w:rsidRDefault="00EB0FCC" w:rsidP="00EB0FCC">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08EFECB" w14:textId="77777777" w:rsidR="00EB0FCC" w:rsidRDefault="00EB0FCC" w:rsidP="00EB0FCC">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8D155B7" w14:textId="77777777" w:rsidR="00EB0FCC" w:rsidRDefault="00EB0FCC" w:rsidP="00EB0FCC">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1D20826" w14:textId="77777777" w:rsidR="00EB0FCC" w:rsidRDefault="00EB0FCC" w:rsidP="00EB0FCC">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18F87C3" w14:textId="77777777" w:rsidR="00EB0FCC" w:rsidRDefault="00EB0FCC" w:rsidP="00EB0FCC">
      <w:pPr>
        <w:tabs>
          <w:tab w:val="left" w:pos="567"/>
        </w:tabs>
        <w:spacing w:line="276" w:lineRule="auto"/>
        <w:jc w:val="both"/>
        <w:textAlignment w:val="baseline"/>
      </w:pPr>
      <w:r>
        <w:t>21.5. Sutartinių įsipareigojimų vykdymas gali būti stabdomas tik Sutarties galiojimo laikotarpiu tokia tvarka:</w:t>
      </w:r>
    </w:p>
    <w:p w14:paraId="0A581FDB" w14:textId="77777777" w:rsidR="00EB0FCC" w:rsidRDefault="00EB0FCC" w:rsidP="00EB0FCC">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1CACA21" w14:textId="77777777" w:rsidR="00EB0FCC" w:rsidRDefault="00EB0FCC" w:rsidP="00EB0FCC">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BB94F53" w14:textId="77777777" w:rsidR="00EB0FCC" w:rsidRDefault="00EB0FCC" w:rsidP="00EB0FCC">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F24D607" w14:textId="77777777" w:rsidR="00EB0FCC" w:rsidRDefault="00EB0FCC" w:rsidP="00EB0FCC">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333B132" w14:textId="77777777" w:rsidR="00EB0FCC" w:rsidRDefault="00EB0FCC" w:rsidP="00EB0FCC">
      <w:pPr>
        <w:spacing w:line="276" w:lineRule="auto"/>
        <w:jc w:val="both"/>
      </w:pPr>
      <w:r>
        <w:t>21.7. Sutartinių įsipareigojimų vykdymas sustabdomas ne ilgesniam kaip konkrečios, pagrįstos aplinkybės egzistavimo laikotarpiui.</w:t>
      </w:r>
    </w:p>
    <w:p w14:paraId="11219F29" w14:textId="77777777" w:rsidR="00EB0FCC" w:rsidRDefault="00EB0FCC" w:rsidP="00EB0FCC">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1E3B31F" w14:textId="77777777" w:rsidR="00EB0FCC" w:rsidRDefault="00EB0FCC" w:rsidP="00EB0FCC">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75B9430" w14:textId="77777777" w:rsidR="00EB0FCC" w:rsidRDefault="00EB0FCC" w:rsidP="00EB0FCC">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F50CCCD" w14:textId="77777777" w:rsidR="00EB0FCC" w:rsidRDefault="00EB0FCC" w:rsidP="00EB0FCC">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9CDCCBB" w14:textId="77777777" w:rsidR="00EB0FCC" w:rsidRDefault="00EB0FCC" w:rsidP="00EB0FCC">
      <w:pPr>
        <w:tabs>
          <w:tab w:val="left" w:pos="567"/>
        </w:tabs>
        <w:spacing w:line="276" w:lineRule="auto"/>
        <w:jc w:val="both"/>
        <w:textAlignment w:val="baseline"/>
        <w:rPr>
          <w:b/>
          <w:bCs/>
        </w:rPr>
      </w:pPr>
    </w:p>
    <w:p w14:paraId="4734104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3362492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C9DBF60" w14:textId="77777777" w:rsidR="00EB0FCC" w:rsidRDefault="00EB0FCC" w:rsidP="00EB0FCC">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C3AE07" w14:textId="77777777" w:rsidR="00EB0FCC" w:rsidRDefault="00EB0FCC" w:rsidP="00EB0FCC">
      <w:pPr>
        <w:tabs>
          <w:tab w:val="left" w:pos="567"/>
          <w:tab w:val="left" w:pos="851"/>
          <w:tab w:val="left" w:pos="992"/>
          <w:tab w:val="left" w:pos="1134"/>
        </w:tabs>
        <w:spacing w:line="276" w:lineRule="auto"/>
        <w:jc w:val="both"/>
        <w:rPr>
          <w:rFonts w:eastAsia="Cambria"/>
          <w:b/>
          <w:bCs/>
        </w:rPr>
      </w:pPr>
    </w:p>
    <w:p w14:paraId="2FF8087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9690FAC"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8B28E7" w14:textId="77777777" w:rsidR="00EB0FCC" w:rsidRDefault="00EB0FCC" w:rsidP="00EB0FCC">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BAD0394" w14:textId="77777777" w:rsidR="00EB0FCC" w:rsidRDefault="00EB0FCC" w:rsidP="00EB0FCC">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76F208E" w14:textId="77777777" w:rsidR="00EB0FCC" w:rsidRDefault="00EB0FCC" w:rsidP="00EB0FCC">
      <w:pPr>
        <w:tabs>
          <w:tab w:val="left" w:pos="567"/>
        </w:tabs>
        <w:spacing w:line="276" w:lineRule="auto"/>
        <w:jc w:val="both"/>
        <w:textAlignment w:val="baseline"/>
        <w:rPr>
          <w:b/>
          <w:bCs/>
        </w:rPr>
      </w:pPr>
    </w:p>
    <w:p w14:paraId="6D40AE9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577C4B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C311FA" w14:textId="77777777" w:rsidR="00EB0FCC" w:rsidRDefault="00EB0FCC" w:rsidP="00EB0FCC">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C9567B4" w14:textId="77777777" w:rsidR="00EB0FCC" w:rsidRDefault="00EB0FCC" w:rsidP="00EB0FCC">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AB853F5" w14:textId="77777777" w:rsidR="00EB0FCC" w:rsidRDefault="00EB0FCC" w:rsidP="00EB0FCC">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C79C99A" w14:textId="77777777" w:rsidR="00EB0FCC" w:rsidRDefault="00EB0FCC" w:rsidP="00EB0FCC">
      <w:pPr>
        <w:tabs>
          <w:tab w:val="left" w:pos="567"/>
        </w:tabs>
        <w:spacing w:line="276" w:lineRule="auto"/>
        <w:jc w:val="both"/>
      </w:pPr>
      <w:r>
        <w:t>22.2.2.2. Tiekėjo padėtis pasikeičia ir jis atitinka pirkimo dokumentuose nustatytą pašalinimo pagrindą;</w:t>
      </w:r>
    </w:p>
    <w:p w14:paraId="2737EC7E" w14:textId="77777777" w:rsidR="00EB0FCC" w:rsidRDefault="00EB0FCC" w:rsidP="00EB0FCC">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778658E" w14:textId="77777777" w:rsidR="00EB0FCC" w:rsidRDefault="00EB0FCC" w:rsidP="00EB0FCC">
      <w:pPr>
        <w:tabs>
          <w:tab w:val="left" w:pos="567"/>
        </w:tabs>
        <w:spacing w:line="276" w:lineRule="auto"/>
        <w:jc w:val="both"/>
        <w:textAlignment w:val="baseline"/>
      </w:pPr>
      <w:r>
        <w:t>22.2.2.4. Pirkėjas nusprendžia nebevykdyti veiklos, kurios vykdymui Sutartimi įsigyjamos Paslaugos ir Sutarties poreikis išnyksta;</w:t>
      </w:r>
    </w:p>
    <w:p w14:paraId="50DCD2E0" w14:textId="77777777" w:rsidR="00EB0FCC" w:rsidRDefault="00EB0FCC" w:rsidP="00EB0FCC">
      <w:pPr>
        <w:tabs>
          <w:tab w:val="left" w:pos="567"/>
        </w:tabs>
        <w:spacing w:line="276" w:lineRule="auto"/>
        <w:jc w:val="both"/>
        <w:textAlignment w:val="baseline"/>
      </w:pPr>
      <w:r>
        <w:t>22.2.2.5. Pirkėjo valdymo organas priima sprendimą, dėl kurio Sutarties poreikis išnyksta;</w:t>
      </w:r>
    </w:p>
    <w:p w14:paraId="4292B07E" w14:textId="77777777" w:rsidR="00EB0FCC" w:rsidRDefault="00EB0FCC" w:rsidP="00EB0FCC">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1089B8CE" w14:textId="77777777" w:rsidR="00EB0FCC" w:rsidRDefault="00EB0FCC" w:rsidP="00EB0FCC">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8360F3" w14:textId="77777777" w:rsidR="00EB0FCC" w:rsidRDefault="00EB0FCC" w:rsidP="00EB0FCC">
      <w:pPr>
        <w:tabs>
          <w:tab w:val="left" w:pos="567"/>
        </w:tabs>
        <w:spacing w:line="276" w:lineRule="auto"/>
        <w:jc w:val="both"/>
        <w:textAlignment w:val="baseline"/>
      </w:pPr>
      <w:r>
        <w:t xml:space="preserve">22.2.2.8. nebelieka perkamų </w:t>
      </w:r>
      <w:r>
        <w:rPr>
          <w:rFonts w:eastAsia="Arial"/>
        </w:rPr>
        <w:t>Paslaugų</w:t>
      </w:r>
      <w:r>
        <w:t xml:space="preserve"> poreikio;</w:t>
      </w:r>
    </w:p>
    <w:p w14:paraId="612B00E6" w14:textId="77777777" w:rsidR="00EB0FCC" w:rsidRDefault="00EB0FCC" w:rsidP="00EB0FCC">
      <w:pPr>
        <w:tabs>
          <w:tab w:val="left" w:pos="567"/>
        </w:tabs>
        <w:spacing w:line="276" w:lineRule="auto"/>
        <w:jc w:val="both"/>
        <w:textAlignment w:val="baseline"/>
      </w:pPr>
      <w:r>
        <w:t>22.2.2.9. Pirkėjas iš pirkimų priežiūrą atliekančių institucijų gauna nurodymą ar rekomendaciją nutraukti Sutartį;</w:t>
      </w:r>
    </w:p>
    <w:p w14:paraId="49CE615A" w14:textId="77777777" w:rsidR="00EB0FCC" w:rsidRDefault="00EB0FCC" w:rsidP="00EB0FCC">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D79A5D2" w14:textId="77777777" w:rsidR="00EB0FCC" w:rsidRDefault="00EB0FCC" w:rsidP="00EB0FCC">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EDB20E4" w14:textId="77777777" w:rsidR="00EB0FCC" w:rsidRDefault="00EB0FCC" w:rsidP="00EB0FCC">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78975C4" w14:textId="77777777" w:rsidR="00EB0FCC" w:rsidRDefault="00EB0FCC" w:rsidP="00EB0FCC">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7796C0" w14:textId="77777777" w:rsidR="00EB0FCC" w:rsidRDefault="00EB0FCC" w:rsidP="00EB0FCC">
      <w:pPr>
        <w:tabs>
          <w:tab w:val="left" w:pos="567"/>
        </w:tabs>
        <w:spacing w:line="276" w:lineRule="auto"/>
        <w:jc w:val="both"/>
        <w:textAlignment w:val="baseline"/>
        <w:rPr>
          <w:iCs/>
        </w:rPr>
      </w:pPr>
      <w:r>
        <w:rPr>
          <w:iCs/>
        </w:rPr>
        <w:t>22.2.2.14. paaiškėja VPĮ 37 straipsnio 8 dalyje ir (ar) 47 straipsnio 8 dalyje nurodytos aplinkybės.</w:t>
      </w:r>
    </w:p>
    <w:p w14:paraId="69DF2694" w14:textId="77777777" w:rsidR="00EB0FCC" w:rsidRDefault="00EB0FCC" w:rsidP="00EB0FCC">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0D7EC02" w14:textId="77777777" w:rsidR="00EB0FCC" w:rsidRDefault="00EB0FCC" w:rsidP="00EB0FCC">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DEDDFE0" w14:textId="77777777" w:rsidR="00B604E2" w:rsidRDefault="00B604E2" w:rsidP="00EB0FCC">
      <w:pPr>
        <w:tabs>
          <w:tab w:val="left" w:pos="567"/>
        </w:tabs>
        <w:spacing w:line="276" w:lineRule="auto"/>
        <w:jc w:val="both"/>
        <w:textAlignment w:val="baseline"/>
      </w:pPr>
    </w:p>
    <w:p w14:paraId="79B240BB" w14:textId="05FE2BB2" w:rsidR="00B604E2" w:rsidRDefault="00B604E2" w:rsidP="00EB0FCC">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E15FE2" w14:textId="77777777" w:rsidR="00EB0FCC" w:rsidRDefault="00EB0FCC" w:rsidP="00EB0FCC">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6282C42" w14:textId="77777777" w:rsidR="00EB0FCC" w:rsidRDefault="00EB0FCC" w:rsidP="00EB0FCC">
      <w:pPr>
        <w:tabs>
          <w:tab w:val="left" w:pos="567"/>
        </w:tabs>
        <w:spacing w:line="276" w:lineRule="auto"/>
        <w:jc w:val="both"/>
        <w:textAlignment w:val="baseline"/>
      </w:pPr>
      <w:r>
        <w:t>22.2.7. Sutartis laikoma nutraukta kitą dieną po to, kai pasibaigia įspėjimo apie Sutarties nutraukimą terminas.</w:t>
      </w:r>
    </w:p>
    <w:p w14:paraId="1E369A93" w14:textId="77777777" w:rsidR="00EB0FCC" w:rsidRDefault="00EB0FCC" w:rsidP="00EB0FCC">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D4AE87" w14:textId="77777777" w:rsidR="00EB0FCC" w:rsidRDefault="00EB0FCC" w:rsidP="00EB0FCC">
      <w:pPr>
        <w:tabs>
          <w:tab w:val="left" w:pos="567"/>
        </w:tabs>
        <w:spacing w:line="276" w:lineRule="auto"/>
        <w:jc w:val="both"/>
        <w:textAlignment w:val="baseline"/>
        <w:rPr>
          <w:b/>
          <w:bCs/>
        </w:rPr>
      </w:pPr>
    </w:p>
    <w:p w14:paraId="0D3842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25E80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664875" w14:textId="77777777" w:rsidR="00EB0FCC" w:rsidRDefault="00EB0FCC" w:rsidP="00EB0FCC">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F67B81" w14:textId="77777777" w:rsidR="00EB0FCC" w:rsidRDefault="00EB0FCC" w:rsidP="00EB0FCC">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EECFD40" w14:textId="77777777" w:rsidR="00EB0FCC" w:rsidRDefault="00EB0FCC" w:rsidP="00EB0FCC">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4BC3D9E" w14:textId="77777777" w:rsidR="00EB0FCC" w:rsidRDefault="00EB0FCC" w:rsidP="00EB0FCC">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494A72C" w14:textId="77777777" w:rsidR="00EB0FCC" w:rsidRDefault="00EB0FCC" w:rsidP="00EB0FCC">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5DE157A" w14:textId="77777777" w:rsidR="00EB0FCC" w:rsidRDefault="00EB0FCC" w:rsidP="00EB0FCC">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C2B38D4" w14:textId="612FF368" w:rsidR="00065E4C" w:rsidRDefault="00065E4C" w:rsidP="00065E4C">
      <w:pPr>
        <w:tabs>
          <w:tab w:val="left" w:pos="567"/>
        </w:tabs>
        <w:spacing w:line="276" w:lineRule="auto"/>
        <w:jc w:val="both"/>
        <w:textAlignment w:val="baseline"/>
        <w:rPr>
          <w:szCs w:val="24"/>
          <w:lang w:eastAsia="lt-LT"/>
        </w:rPr>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p>
    <w:p w14:paraId="35F96C42" w14:textId="77777777" w:rsidR="00EB0FCC" w:rsidRDefault="00EB0FCC" w:rsidP="00EB0FCC">
      <w:pPr>
        <w:tabs>
          <w:tab w:val="left" w:pos="567"/>
        </w:tabs>
        <w:spacing w:line="276" w:lineRule="auto"/>
        <w:jc w:val="both"/>
        <w:textAlignment w:val="baseline"/>
      </w:pPr>
      <w:r>
        <w:lastRenderedPageBreak/>
        <w:t>22.3.6. Sutartis laikoma nutraukta kitą dieną po to, kai pasibaigia įspėjimo apie Sutarties nutraukimą terminas.</w:t>
      </w:r>
    </w:p>
    <w:p w14:paraId="3CBAEFDA" w14:textId="77777777" w:rsidR="00EB0FCC" w:rsidRDefault="00EB0FCC" w:rsidP="00EB0FCC">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A9049CC" w14:textId="77777777" w:rsidR="00EB0FCC" w:rsidRDefault="00EB0FCC" w:rsidP="00EB0FCC">
      <w:pPr>
        <w:tabs>
          <w:tab w:val="left" w:pos="567"/>
        </w:tabs>
        <w:spacing w:line="276" w:lineRule="auto"/>
        <w:jc w:val="both"/>
        <w:textAlignment w:val="baseline"/>
        <w:rPr>
          <w:b/>
          <w:bCs/>
        </w:rPr>
      </w:pPr>
    </w:p>
    <w:p w14:paraId="3C6BFB8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59CB9B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8D7540" w14:textId="77777777" w:rsidR="00EB0FCC" w:rsidRDefault="00EB0FCC" w:rsidP="00EB0FCC">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5D7F4F0" w14:textId="77777777" w:rsidR="00EB0FCC" w:rsidRDefault="00EB0FCC" w:rsidP="00EB0FCC">
      <w:pPr>
        <w:tabs>
          <w:tab w:val="left" w:pos="567"/>
        </w:tabs>
        <w:spacing w:line="276" w:lineRule="auto"/>
        <w:jc w:val="both"/>
        <w:textAlignment w:val="baseline"/>
      </w:pPr>
      <w:r>
        <w:t>22.4.2. Nutraukus Sutartį, Šalys privalo:</w:t>
      </w:r>
    </w:p>
    <w:p w14:paraId="68DC691C" w14:textId="77777777" w:rsidR="00EB0FCC" w:rsidRDefault="00EB0FCC" w:rsidP="00EB0FCC">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AB953C6" w14:textId="77777777" w:rsidR="00EB0FCC" w:rsidRDefault="00EB0FCC" w:rsidP="00EB0FCC">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2CFD5C1" w14:textId="77777777" w:rsidR="00EB0FCC" w:rsidRDefault="00EB0FCC" w:rsidP="00EB0FCC">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A482C7F" w14:textId="77777777" w:rsidR="00EB0FCC" w:rsidRDefault="00EB0FCC" w:rsidP="00EB0FCC">
      <w:pPr>
        <w:tabs>
          <w:tab w:val="left" w:pos="567"/>
        </w:tabs>
        <w:spacing w:line="276" w:lineRule="auto"/>
        <w:jc w:val="both"/>
        <w:textAlignment w:val="baseline"/>
        <w:rPr>
          <w:b/>
          <w:bCs/>
        </w:rPr>
      </w:pPr>
    </w:p>
    <w:p w14:paraId="1DDFE6BF"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1A3E25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72FCD5E" w14:textId="77777777" w:rsidR="00EB0FCC" w:rsidRDefault="00EB0FCC" w:rsidP="00EB0FCC">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FE68934" w14:textId="77777777" w:rsidR="00EB0FCC" w:rsidRDefault="00EB0FCC" w:rsidP="00EB0FCC">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A2A8C0C" w14:textId="77777777" w:rsidR="00EB0FCC" w:rsidRDefault="00EB0FCC" w:rsidP="00EB0FCC">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4B8173" w14:textId="77777777" w:rsidR="00EB0FCC" w:rsidRDefault="00EB0FCC" w:rsidP="00EB0FCC">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4B1F17E" w14:textId="77777777" w:rsidR="00EB0FCC" w:rsidRDefault="00EB0FCC" w:rsidP="00EB0FCC">
      <w:pPr>
        <w:spacing w:line="276" w:lineRule="auto"/>
        <w:jc w:val="both"/>
      </w:pPr>
      <w:r>
        <w:t>23.1.4. Šalys sudarė rašytinį Susitarimą prie Sutarties dėl prekių keitimo.</w:t>
      </w:r>
    </w:p>
    <w:p w14:paraId="298A4B03" w14:textId="77777777" w:rsidR="00EB0FCC" w:rsidRDefault="00EB0FCC" w:rsidP="00EB0FCC">
      <w:pPr>
        <w:spacing w:line="276" w:lineRule="auto"/>
        <w:jc w:val="both"/>
      </w:pPr>
      <w:r>
        <w:t>23.2. Šiame Bendrųjų sąlygų skyriuje nurodytu atveju prekės turi būti pristatytos už ne didesnę nei pasiūlyme nurodytą kainą.</w:t>
      </w:r>
    </w:p>
    <w:p w14:paraId="396C7C9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1F3B5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D8C5528"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ABADAF" w14:textId="77777777" w:rsidR="00EB0FCC" w:rsidRDefault="00EB0FCC" w:rsidP="00EB0FCC">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432D75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7CB485"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442632D3"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878A0B2"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6B9908D" w14:textId="77777777" w:rsidR="00EB0FCC" w:rsidRDefault="00EB0FCC" w:rsidP="00EB0FCC">
      <w:pPr>
        <w:widowControl w:val="0"/>
        <w:tabs>
          <w:tab w:val="left" w:pos="0"/>
          <w:tab w:val="left" w:pos="851"/>
          <w:tab w:val="left" w:pos="992"/>
          <w:tab w:val="left" w:pos="1134"/>
        </w:tabs>
        <w:spacing w:line="276" w:lineRule="auto"/>
        <w:jc w:val="both"/>
        <w:rPr>
          <w:rFonts w:eastAsia="Arial"/>
          <w:b/>
          <w:bCs/>
        </w:rPr>
      </w:pPr>
    </w:p>
    <w:p w14:paraId="67EB3A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462D5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3DD78B5" w14:textId="77777777" w:rsidR="00EB0FCC" w:rsidRDefault="00EB0FCC" w:rsidP="00EB0FCC">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26CA5E5" w14:textId="77777777" w:rsidR="00EB0FCC" w:rsidRDefault="00EB0FCC" w:rsidP="00EB0FCC">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D2542D8" w14:textId="77777777" w:rsidR="00EB0FCC" w:rsidRDefault="00EB0FCC" w:rsidP="00EB0FCC">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78FD96C" w14:textId="77777777" w:rsidR="00027B83" w:rsidRDefault="00027B83">
      <w:pPr>
        <w:tabs>
          <w:tab w:val="left" w:pos="5400"/>
        </w:tabs>
        <w:jc w:val="center"/>
        <w:textAlignment w:val="center"/>
      </w:pPr>
    </w:p>
    <w:sectPr w:rsidR="00027B8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E679FF" w14:textId="77777777" w:rsidR="00B22A0C" w:rsidRDefault="00B22A0C">
      <w:pPr>
        <w:rPr>
          <w:sz w:val="20"/>
        </w:rPr>
      </w:pPr>
      <w:r>
        <w:rPr>
          <w:sz w:val="20"/>
        </w:rPr>
        <w:separator/>
      </w:r>
    </w:p>
  </w:endnote>
  <w:endnote w:type="continuationSeparator" w:id="0">
    <w:p w14:paraId="14613EF8" w14:textId="77777777" w:rsidR="00B22A0C" w:rsidRDefault="00B22A0C">
      <w:pPr>
        <w:rPr>
          <w:sz w:val="20"/>
        </w:rPr>
      </w:pPr>
      <w:r>
        <w:rPr>
          <w:sz w:val="20"/>
        </w:rPr>
        <w:continuationSeparator/>
      </w:r>
    </w:p>
  </w:endnote>
  <w:endnote w:type="continuationNotice" w:id="1">
    <w:p w14:paraId="702AC9D6" w14:textId="77777777" w:rsidR="00B22A0C" w:rsidRDefault="00B22A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5BE19" w14:textId="77777777" w:rsidR="00060491" w:rsidRDefault="00060491">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B30D6" w14:textId="77777777" w:rsidR="00B22A0C" w:rsidRDefault="00B22A0C">
      <w:pPr>
        <w:rPr>
          <w:sz w:val="20"/>
        </w:rPr>
      </w:pPr>
      <w:r>
        <w:rPr>
          <w:sz w:val="20"/>
        </w:rPr>
        <w:separator/>
      </w:r>
    </w:p>
  </w:footnote>
  <w:footnote w:type="continuationSeparator" w:id="0">
    <w:p w14:paraId="70F431B2" w14:textId="77777777" w:rsidR="00B22A0C" w:rsidRDefault="00B22A0C">
      <w:pPr>
        <w:rPr>
          <w:sz w:val="20"/>
        </w:rPr>
      </w:pPr>
      <w:r>
        <w:rPr>
          <w:sz w:val="20"/>
        </w:rPr>
        <w:continuationSeparator/>
      </w:r>
    </w:p>
  </w:footnote>
  <w:footnote w:type="continuationNotice" w:id="1">
    <w:p w14:paraId="5FA8B231" w14:textId="77777777" w:rsidR="00B22A0C" w:rsidRDefault="00B22A0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2AEBE" w14:textId="77777777" w:rsidR="00060491" w:rsidRDefault="00060491">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800400">
      <w:rPr>
        <w:rFonts w:ascii="Arial" w:eastAsia="Arial" w:hAnsi="Arial" w:cs="Arial"/>
        <w:noProof/>
        <w:sz w:val="18"/>
        <w:szCs w:val="18"/>
      </w:rPr>
      <w:t>8</w:t>
    </w:r>
    <w:r>
      <w:rPr>
        <w:rFonts w:ascii="Arial" w:eastAsia="Arial" w:hAnsi="Arial" w:cs="Arial"/>
        <w:sz w:val="18"/>
        <w:szCs w:val="18"/>
      </w:rPr>
      <w:fldChar w:fldCharType="end"/>
    </w:r>
  </w:p>
  <w:p w14:paraId="22766E57" w14:textId="77777777" w:rsidR="00060491" w:rsidRDefault="00060491">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95E50"/>
    <w:multiLevelType w:val="multilevel"/>
    <w:tmpl w:val="C2D4BC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32D4789"/>
    <w:multiLevelType w:val="hybridMultilevel"/>
    <w:tmpl w:val="2A86B87E"/>
    <w:lvl w:ilvl="0" w:tplc="04270001">
      <w:start w:val="1"/>
      <w:numFmt w:val="bullet"/>
      <w:lvlText w:val=""/>
      <w:lvlJc w:val="left"/>
      <w:pPr>
        <w:ind w:left="11" w:hanging="360"/>
      </w:pPr>
      <w:rPr>
        <w:rFonts w:ascii="Symbol" w:hAnsi="Symbol" w:hint="default"/>
      </w:rPr>
    </w:lvl>
    <w:lvl w:ilvl="1" w:tplc="04270003" w:tentative="1">
      <w:start w:val="1"/>
      <w:numFmt w:val="bullet"/>
      <w:lvlText w:val="o"/>
      <w:lvlJc w:val="left"/>
      <w:pPr>
        <w:ind w:left="731" w:hanging="360"/>
      </w:pPr>
      <w:rPr>
        <w:rFonts w:ascii="Courier New" w:hAnsi="Courier New" w:cs="Courier New" w:hint="default"/>
      </w:rPr>
    </w:lvl>
    <w:lvl w:ilvl="2" w:tplc="04270005" w:tentative="1">
      <w:start w:val="1"/>
      <w:numFmt w:val="bullet"/>
      <w:lvlText w:val=""/>
      <w:lvlJc w:val="left"/>
      <w:pPr>
        <w:ind w:left="1451" w:hanging="360"/>
      </w:pPr>
      <w:rPr>
        <w:rFonts w:ascii="Wingdings" w:hAnsi="Wingdings" w:hint="default"/>
      </w:rPr>
    </w:lvl>
    <w:lvl w:ilvl="3" w:tplc="04270001" w:tentative="1">
      <w:start w:val="1"/>
      <w:numFmt w:val="bullet"/>
      <w:lvlText w:val=""/>
      <w:lvlJc w:val="left"/>
      <w:pPr>
        <w:ind w:left="2171" w:hanging="360"/>
      </w:pPr>
      <w:rPr>
        <w:rFonts w:ascii="Symbol" w:hAnsi="Symbol" w:hint="default"/>
      </w:rPr>
    </w:lvl>
    <w:lvl w:ilvl="4" w:tplc="04270003" w:tentative="1">
      <w:start w:val="1"/>
      <w:numFmt w:val="bullet"/>
      <w:lvlText w:val="o"/>
      <w:lvlJc w:val="left"/>
      <w:pPr>
        <w:ind w:left="2891" w:hanging="360"/>
      </w:pPr>
      <w:rPr>
        <w:rFonts w:ascii="Courier New" w:hAnsi="Courier New" w:cs="Courier New" w:hint="default"/>
      </w:rPr>
    </w:lvl>
    <w:lvl w:ilvl="5" w:tplc="04270005" w:tentative="1">
      <w:start w:val="1"/>
      <w:numFmt w:val="bullet"/>
      <w:lvlText w:val=""/>
      <w:lvlJc w:val="left"/>
      <w:pPr>
        <w:ind w:left="3611" w:hanging="360"/>
      </w:pPr>
      <w:rPr>
        <w:rFonts w:ascii="Wingdings" w:hAnsi="Wingdings" w:hint="default"/>
      </w:rPr>
    </w:lvl>
    <w:lvl w:ilvl="6" w:tplc="04270001" w:tentative="1">
      <w:start w:val="1"/>
      <w:numFmt w:val="bullet"/>
      <w:lvlText w:val=""/>
      <w:lvlJc w:val="left"/>
      <w:pPr>
        <w:ind w:left="4331" w:hanging="360"/>
      </w:pPr>
      <w:rPr>
        <w:rFonts w:ascii="Symbol" w:hAnsi="Symbol" w:hint="default"/>
      </w:rPr>
    </w:lvl>
    <w:lvl w:ilvl="7" w:tplc="04270003" w:tentative="1">
      <w:start w:val="1"/>
      <w:numFmt w:val="bullet"/>
      <w:lvlText w:val="o"/>
      <w:lvlJc w:val="left"/>
      <w:pPr>
        <w:ind w:left="5051" w:hanging="360"/>
      </w:pPr>
      <w:rPr>
        <w:rFonts w:ascii="Courier New" w:hAnsi="Courier New" w:cs="Courier New" w:hint="default"/>
      </w:rPr>
    </w:lvl>
    <w:lvl w:ilvl="8" w:tplc="04270005" w:tentative="1">
      <w:start w:val="1"/>
      <w:numFmt w:val="bullet"/>
      <w:lvlText w:val=""/>
      <w:lvlJc w:val="left"/>
      <w:pPr>
        <w:ind w:left="5771" w:hanging="360"/>
      </w:pPr>
      <w:rPr>
        <w:rFonts w:ascii="Wingdings" w:hAnsi="Wingdings" w:hint="default"/>
      </w:rPr>
    </w:lvl>
  </w:abstractNum>
  <w:abstractNum w:abstractNumId="2">
    <w:nsid w:val="19E23679"/>
    <w:multiLevelType w:val="multilevel"/>
    <w:tmpl w:val="D5BE7F50"/>
    <w:lvl w:ilvl="0">
      <w:start w:val="1"/>
      <w:numFmt w:val="decimal"/>
      <w:lvlText w:val="%1."/>
      <w:lvlJc w:val="left"/>
      <w:pPr>
        <w:ind w:left="720" w:hanging="360"/>
      </w:pPr>
      <w:rPr>
        <w:rFonts w:hint="default"/>
        <w:b/>
        <w:color w:val="auto"/>
        <w:sz w:val="24"/>
        <w:szCs w:val="24"/>
      </w:rPr>
    </w:lvl>
    <w:lvl w:ilvl="1">
      <w:start w:val="1"/>
      <w:numFmt w:val="decimal"/>
      <w:isLgl/>
      <w:lvlText w:val="%1.%2"/>
      <w:lvlJc w:val="left"/>
      <w:pPr>
        <w:ind w:left="930" w:hanging="57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2FC95D05"/>
    <w:multiLevelType w:val="multilevel"/>
    <w:tmpl w:val="C3120A66"/>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6395414"/>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5">
    <w:nsid w:val="6EF6210E"/>
    <w:multiLevelType w:val="multilevel"/>
    <w:tmpl w:val="81F6393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E0C"/>
    <w:rsid w:val="00007E43"/>
    <w:rsid w:val="0002738E"/>
    <w:rsid w:val="00027B83"/>
    <w:rsid w:val="0003595F"/>
    <w:rsid w:val="00042538"/>
    <w:rsid w:val="0004421D"/>
    <w:rsid w:val="00060491"/>
    <w:rsid w:val="00065115"/>
    <w:rsid w:val="00065E4C"/>
    <w:rsid w:val="000852D1"/>
    <w:rsid w:val="000A2663"/>
    <w:rsid w:val="000A5E71"/>
    <w:rsid w:val="000B0897"/>
    <w:rsid w:val="000D2C94"/>
    <w:rsid w:val="000D3BA1"/>
    <w:rsid w:val="000E42C2"/>
    <w:rsid w:val="00145486"/>
    <w:rsid w:val="00156447"/>
    <w:rsid w:val="001610EA"/>
    <w:rsid w:val="00190C8E"/>
    <w:rsid w:val="001D3C0B"/>
    <w:rsid w:val="001D4DBF"/>
    <w:rsid w:val="001D60EE"/>
    <w:rsid w:val="001E2843"/>
    <w:rsid w:val="00206625"/>
    <w:rsid w:val="0020784B"/>
    <w:rsid w:val="002566AD"/>
    <w:rsid w:val="00265BAA"/>
    <w:rsid w:val="00271367"/>
    <w:rsid w:val="002747D0"/>
    <w:rsid w:val="002773BE"/>
    <w:rsid w:val="00283027"/>
    <w:rsid w:val="00287725"/>
    <w:rsid w:val="00290AA9"/>
    <w:rsid w:val="0029327B"/>
    <w:rsid w:val="002949EC"/>
    <w:rsid w:val="002A0466"/>
    <w:rsid w:val="002A0680"/>
    <w:rsid w:val="002B54BC"/>
    <w:rsid w:val="002D4E6D"/>
    <w:rsid w:val="002E2DD7"/>
    <w:rsid w:val="00330668"/>
    <w:rsid w:val="003562D9"/>
    <w:rsid w:val="00361D91"/>
    <w:rsid w:val="003A0BC4"/>
    <w:rsid w:val="003A7B3E"/>
    <w:rsid w:val="003E3158"/>
    <w:rsid w:val="003E5213"/>
    <w:rsid w:val="003E7222"/>
    <w:rsid w:val="00410D6E"/>
    <w:rsid w:val="00412BF5"/>
    <w:rsid w:val="00413D6F"/>
    <w:rsid w:val="00414F91"/>
    <w:rsid w:val="00421C3E"/>
    <w:rsid w:val="00426E42"/>
    <w:rsid w:val="004600DC"/>
    <w:rsid w:val="004671BC"/>
    <w:rsid w:val="00480F6F"/>
    <w:rsid w:val="00485DA7"/>
    <w:rsid w:val="004A5DF4"/>
    <w:rsid w:val="004E452A"/>
    <w:rsid w:val="00520217"/>
    <w:rsid w:val="005218F0"/>
    <w:rsid w:val="005620F3"/>
    <w:rsid w:val="00563A78"/>
    <w:rsid w:val="005B2832"/>
    <w:rsid w:val="005B7241"/>
    <w:rsid w:val="005C6B85"/>
    <w:rsid w:val="005E009C"/>
    <w:rsid w:val="005E5EA6"/>
    <w:rsid w:val="0062076A"/>
    <w:rsid w:val="0062641A"/>
    <w:rsid w:val="00660E04"/>
    <w:rsid w:val="006832A3"/>
    <w:rsid w:val="006846AD"/>
    <w:rsid w:val="006908E1"/>
    <w:rsid w:val="0069196F"/>
    <w:rsid w:val="006C0F0F"/>
    <w:rsid w:val="006C4840"/>
    <w:rsid w:val="007010FD"/>
    <w:rsid w:val="00740E8E"/>
    <w:rsid w:val="00746C9A"/>
    <w:rsid w:val="007475C4"/>
    <w:rsid w:val="0077157E"/>
    <w:rsid w:val="007C49CC"/>
    <w:rsid w:val="007E274E"/>
    <w:rsid w:val="007F4787"/>
    <w:rsid w:val="00800400"/>
    <w:rsid w:val="008032E2"/>
    <w:rsid w:val="00813CE6"/>
    <w:rsid w:val="008225AA"/>
    <w:rsid w:val="008563D8"/>
    <w:rsid w:val="00861D9E"/>
    <w:rsid w:val="008623F8"/>
    <w:rsid w:val="00864ED6"/>
    <w:rsid w:val="0087780E"/>
    <w:rsid w:val="008B07FE"/>
    <w:rsid w:val="008B4469"/>
    <w:rsid w:val="008B6B20"/>
    <w:rsid w:val="008D2245"/>
    <w:rsid w:val="008D2F74"/>
    <w:rsid w:val="008D432B"/>
    <w:rsid w:val="008E34C9"/>
    <w:rsid w:val="008E35CA"/>
    <w:rsid w:val="008E6C42"/>
    <w:rsid w:val="008F2751"/>
    <w:rsid w:val="008F470F"/>
    <w:rsid w:val="00911CDF"/>
    <w:rsid w:val="009323B6"/>
    <w:rsid w:val="009537A8"/>
    <w:rsid w:val="00957B3F"/>
    <w:rsid w:val="009714A5"/>
    <w:rsid w:val="009728BC"/>
    <w:rsid w:val="009801A8"/>
    <w:rsid w:val="00982267"/>
    <w:rsid w:val="00986100"/>
    <w:rsid w:val="00994E06"/>
    <w:rsid w:val="009A6F15"/>
    <w:rsid w:val="009B2443"/>
    <w:rsid w:val="009C5607"/>
    <w:rsid w:val="009D644D"/>
    <w:rsid w:val="009E34B8"/>
    <w:rsid w:val="00A17D6F"/>
    <w:rsid w:val="00A2637D"/>
    <w:rsid w:val="00A35B41"/>
    <w:rsid w:val="00A8518A"/>
    <w:rsid w:val="00A867CB"/>
    <w:rsid w:val="00AB054B"/>
    <w:rsid w:val="00AC6925"/>
    <w:rsid w:val="00AE0753"/>
    <w:rsid w:val="00B06F7D"/>
    <w:rsid w:val="00B2100E"/>
    <w:rsid w:val="00B21D68"/>
    <w:rsid w:val="00B21F10"/>
    <w:rsid w:val="00B22A0C"/>
    <w:rsid w:val="00B25359"/>
    <w:rsid w:val="00B337E6"/>
    <w:rsid w:val="00B37919"/>
    <w:rsid w:val="00B604E2"/>
    <w:rsid w:val="00B625C9"/>
    <w:rsid w:val="00B7473C"/>
    <w:rsid w:val="00B75112"/>
    <w:rsid w:val="00B82974"/>
    <w:rsid w:val="00B9015A"/>
    <w:rsid w:val="00B90C8A"/>
    <w:rsid w:val="00BD1A57"/>
    <w:rsid w:val="00BE57CF"/>
    <w:rsid w:val="00C162E1"/>
    <w:rsid w:val="00C300E7"/>
    <w:rsid w:val="00C302CD"/>
    <w:rsid w:val="00C31EDC"/>
    <w:rsid w:val="00C32AEF"/>
    <w:rsid w:val="00C36E11"/>
    <w:rsid w:val="00C60CCF"/>
    <w:rsid w:val="00C613BC"/>
    <w:rsid w:val="00C663E9"/>
    <w:rsid w:val="00C76FF8"/>
    <w:rsid w:val="00C853D4"/>
    <w:rsid w:val="00CB22F3"/>
    <w:rsid w:val="00CC0632"/>
    <w:rsid w:val="00CD35D5"/>
    <w:rsid w:val="00CE06D2"/>
    <w:rsid w:val="00CF4825"/>
    <w:rsid w:val="00D00605"/>
    <w:rsid w:val="00D2513C"/>
    <w:rsid w:val="00D76B86"/>
    <w:rsid w:val="00D8671D"/>
    <w:rsid w:val="00D9488C"/>
    <w:rsid w:val="00D97123"/>
    <w:rsid w:val="00DA4E0C"/>
    <w:rsid w:val="00DD5B8D"/>
    <w:rsid w:val="00DE0BC4"/>
    <w:rsid w:val="00DF7B6E"/>
    <w:rsid w:val="00E0143B"/>
    <w:rsid w:val="00E05FB8"/>
    <w:rsid w:val="00E11B3F"/>
    <w:rsid w:val="00E25016"/>
    <w:rsid w:val="00E30DB0"/>
    <w:rsid w:val="00E45553"/>
    <w:rsid w:val="00E5794A"/>
    <w:rsid w:val="00E60A85"/>
    <w:rsid w:val="00E72F35"/>
    <w:rsid w:val="00E770CF"/>
    <w:rsid w:val="00E8452C"/>
    <w:rsid w:val="00E873A2"/>
    <w:rsid w:val="00EB0FCC"/>
    <w:rsid w:val="00EC2D19"/>
    <w:rsid w:val="00EE0177"/>
    <w:rsid w:val="00EE56D4"/>
    <w:rsid w:val="00EE710E"/>
    <w:rsid w:val="00F14628"/>
    <w:rsid w:val="00F20B9E"/>
    <w:rsid w:val="00F352DA"/>
    <w:rsid w:val="00F40B23"/>
    <w:rsid w:val="00F43668"/>
    <w:rsid w:val="00F44249"/>
    <w:rsid w:val="00F47B90"/>
    <w:rsid w:val="00F47BCB"/>
    <w:rsid w:val="00F54412"/>
    <w:rsid w:val="00F60BD9"/>
    <w:rsid w:val="00F73C00"/>
    <w:rsid w:val="00F75795"/>
    <w:rsid w:val="00F918A9"/>
    <w:rsid w:val="00FD07D9"/>
    <w:rsid w:val="00FE17B4"/>
    <w:rsid w:val="00FF42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character" w:styleId="Hyperlink">
    <w:name w:val="Hyperlink"/>
    <w:basedOn w:val="DefaultParagraphFont"/>
    <w:unhideWhenUsed/>
    <w:rsid w:val="00D00605"/>
    <w:rPr>
      <w:color w:val="0563C1" w:themeColor="hyperlink"/>
      <w:u w:val="single"/>
    </w:rPr>
  </w:style>
  <w:style w:type="paragraph" w:styleId="BalloonText">
    <w:name w:val="Balloon Text"/>
    <w:basedOn w:val="Normal"/>
    <w:link w:val="BalloonTextChar"/>
    <w:semiHidden/>
    <w:unhideWhenUsed/>
    <w:rsid w:val="005620F3"/>
    <w:rPr>
      <w:rFonts w:ascii="Tahoma" w:hAnsi="Tahoma" w:cs="Tahoma"/>
      <w:sz w:val="16"/>
      <w:szCs w:val="16"/>
    </w:rPr>
  </w:style>
  <w:style w:type="character" w:customStyle="1" w:styleId="BalloonTextChar">
    <w:name w:val="Balloon Text Char"/>
    <w:basedOn w:val="DefaultParagraphFont"/>
    <w:link w:val="BalloonText"/>
    <w:semiHidden/>
    <w:rsid w:val="005620F3"/>
    <w:rPr>
      <w:rFonts w:ascii="Tahoma" w:hAnsi="Tahoma" w:cs="Tahoma"/>
      <w:sz w:val="16"/>
      <w:szCs w:val="16"/>
    </w:rPr>
  </w:style>
  <w:style w:type="paragraph" w:styleId="ListParagraph">
    <w:name w:val="List Paragraph"/>
    <w:aliases w:val="ERP-List Paragraph,List Paragraph11,lp1,Bullet 1,Use Case List Paragraph,Numbering,Buletai,Bullet EY,List Paragraph21,List Paragraph2,List Paragraph111,Paragraph,List not in Table,Sąrašo pastraipa2,Sąrašo pastraipa.Bullet,Bullet"/>
    <w:basedOn w:val="Normal"/>
    <w:link w:val="ListParagraphChar"/>
    <w:qFormat/>
    <w:rsid w:val="00B75112"/>
    <w:pPr>
      <w:ind w:left="720"/>
      <w:contextualSpacing/>
    </w:pPr>
  </w:style>
  <w:style w:type="character" w:customStyle="1" w:styleId="ListParagraphChar">
    <w:name w:val="List Paragraph Char"/>
    <w:aliases w:val="ERP-List Paragraph Char,List Paragraph11 Char,lp1 Char,Bullet 1 Char,Use Case List Paragraph Char,Numbering Char,Buletai Char,Bullet EY Char,List Paragraph21 Char,List Paragraph2 Char,List Paragraph111 Char,Paragraph Char,Bullet Char"/>
    <w:link w:val="ListParagraph"/>
    <w:locked/>
    <w:rsid w:val="00E60A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character" w:styleId="Hyperlink">
    <w:name w:val="Hyperlink"/>
    <w:basedOn w:val="DefaultParagraphFont"/>
    <w:unhideWhenUsed/>
    <w:rsid w:val="00D00605"/>
    <w:rPr>
      <w:color w:val="0563C1" w:themeColor="hyperlink"/>
      <w:u w:val="single"/>
    </w:rPr>
  </w:style>
  <w:style w:type="paragraph" w:styleId="BalloonText">
    <w:name w:val="Balloon Text"/>
    <w:basedOn w:val="Normal"/>
    <w:link w:val="BalloonTextChar"/>
    <w:semiHidden/>
    <w:unhideWhenUsed/>
    <w:rsid w:val="005620F3"/>
    <w:rPr>
      <w:rFonts w:ascii="Tahoma" w:hAnsi="Tahoma" w:cs="Tahoma"/>
      <w:sz w:val="16"/>
      <w:szCs w:val="16"/>
    </w:rPr>
  </w:style>
  <w:style w:type="character" w:customStyle="1" w:styleId="BalloonTextChar">
    <w:name w:val="Balloon Text Char"/>
    <w:basedOn w:val="DefaultParagraphFont"/>
    <w:link w:val="BalloonText"/>
    <w:semiHidden/>
    <w:rsid w:val="005620F3"/>
    <w:rPr>
      <w:rFonts w:ascii="Tahoma" w:hAnsi="Tahoma" w:cs="Tahoma"/>
      <w:sz w:val="16"/>
      <w:szCs w:val="16"/>
    </w:rPr>
  </w:style>
  <w:style w:type="paragraph" w:styleId="ListParagraph">
    <w:name w:val="List Paragraph"/>
    <w:aliases w:val="ERP-List Paragraph,List Paragraph11,lp1,Bullet 1,Use Case List Paragraph,Numbering,Buletai,Bullet EY,List Paragraph21,List Paragraph2,List Paragraph111,Paragraph,List not in Table,Sąrašo pastraipa2,Sąrašo pastraipa.Bullet,Bullet"/>
    <w:basedOn w:val="Normal"/>
    <w:link w:val="ListParagraphChar"/>
    <w:qFormat/>
    <w:rsid w:val="00B75112"/>
    <w:pPr>
      <w:ind w:left="720"/>
      <w:contextualSpacing/>
    </w:pPr>
  </w:style>
  <w:style w:type="character" w:customStyle="1" w:styleId="ListParagraphChar">
    <w:name w:val="List Paragraph Char"/>
    <w:aliases w:val="ERP-List Paragraph Char,List Paragraph11 Char,lp1 Char,Bullet 1 Char,Use Case List Paragraph Char,Numbering Char,Buletai Char,Bullet EY Char,List Paragraph21 Char,List Paragraph2 Char,List Paragraph111 Char,Paragraph Char,Bullet Char"/>
    <w:link w:val="ListParagraph"/>
    <w:locked/>
    <w:rsid w:val="00E60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at.gov.lt"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ECBED1C-80AA-4169-B0B1-2A510AAFD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37</Pages>
  <Words>68984</Words>
  <Characters>39322</Characters>
  <Application>Microsoft Office Word</Application>
  <DocSecurity>0</DocSecurity>
  <Lines>327</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108090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Jolanta Pukelienė</cp:lastModifiedBy>
  <cp:revision>12</cp:revision>
  <cp:lastPrinted>2017-06-29T23:42:00Z</cp:lastPrinted>
  <dcterms:created xsi:type="dcterms:W3CDTF">2026-09-17T11:44:00Z</dcterms:created>
  <dcterms:modified xsi:type="dcterms:W3CDTF">2026-09-24T13:23:00Z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