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39C97" w14:textId="4380AC2E" w:rsidR="00B50B71" w:rsidRPr="004D5B11" w:rsidRDefault="00B50B71" w:rsidP="0058141D">
      <w:pPr>
        <w:suppressAutoHyphens/>
        <w:spacing w:line="240" w:lineRule="auto"/>
        <w:ind w:right="-178"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(Tiekėjo pavadinimas)</w:t>
      </w:r>
    </w:p>
    <w:p w14:paraId="152B12B1" w14:textId="77777777" w:rsidR="00B50B71" w:rsidRPr="00242FF9" w:rsidRDefault="00B50B71" w:rsidP="00B50B71">
      <w:pPr>
        <w:suppressAutoHyphens/>
        <w:spacing w:line="240" w:lineRule="auto"/>
        <w:ind w:right="-178" w:firstLine="0"/>
        <w:jc w:val="center"/>
        <w:rPr>
          <w:rFonts w:ascii="Times New Roman" w:eastAsia="Times New Roman" w:hAnsi="Times New Roman" w:cs="Times New Roman"/>
          <w:color w:val="000000"/>
          <w:sz w:val="18"/>
          <w:szCs w:val="18"/>
          <w:lang w:eastAsia="ar-SA"/>
        </w:rPr>
      </w:pPr>
      <w:r w:rsidRPr="00242FF9">
        <w:rPr>
          <w:rFonts w:ascii="Times New Roman" w:eastAsia="Times New Roman" w:hAnsi="Times New Roman" w:cs="Times New Roman"/>
          <w:color w:val="000000"/>
          <w:sz w:val="18"/>
          <w:szCs w:val="18"/>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78CEDE"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25A4E7D4"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425E66F0"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r w:rsidRPr="004D5B11">
        <w:rPr>
          <w:rFonts w:ascii="Times New Roman" w:eastAsia="Times New Roman" w:hAnsi="Times New Roman" w:cs="Times New Roman"/>
          <w:color w:val="000000"/>
          <w:sz w:val="24"/>
          <w:szCs w:val="24"/>
          <w:lang w:eastAsia="ar-SA"/>
        </w:rPr>
        <w:t>Lietuvos agrarinių ir miškų mokslų centrui</w:t>
      </w:r>
    </w:p>
    <w:p w14:paraId="3A9FE47F"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p>
    <w:p w14:paraId="230DB7C7"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b/>
          <w:bCs/>
          <w:caps/>
          <w:color w:val="000000"/>
          <w:sz w:val="24"/>
          <w:szCs w:val="24"/>
          <w:lang w:eastAsia="ar-SA"/>
        </w:rPr>
      </w:pPr>
      <w:r w:rsidRPr="004D5B11">
        <w:rPr>
          <w:rFonts w:ascii="Times New Roman" w:eastAsia="Times New Roman" w:hAnsi="Times New Roman" w:cs="Times New Roman"/>
          <w:b/>
          <w:bCs/>
          <w:caps/>
          <w:color w:val="000000"/>
          <w:sz w:val="24"/>
          <w:szCs w:val="24"/>
          <w:lang w:eastAsia="ar-SA"/>
        </w:rPr>
        <w:t>PASIŪLYMAS</w:t>
      </w:r>
    </w:p>
    <w:p w14:paraId="60500663" w14:textId="5D2C744A" w:rsidR="00B50B71" w:rsidRPr="004D5B11" w:rsidRDefault="00B50B71" w:rsidP="00B50B71">
      <w:pPr>
        <w:suppressAutoHyphens/>
        <w:spacing w:line="240" w:lineRule="auto"/>
        <w:ind w:firstLine="0"/>
        <w:jc w:val="center"/>
        <w:rPr>
          <w:rFonts w:ascii="Times New Roman" w:eastAsia="Times New Roman" w:hAnsi="Times New Roman" w:cs="Times New Roman"/>
          <w:b/>
          <w:bCs/>
          <w:sz w:val="24"/>
          <w:szCs w:val="24"/>
          <w:lang w:eastAsia="ar-SA"/>
        </w:rPr>
      </w:pPr>
      <w:r w:rsidRPr="004D5B11">
        <w:rPr>
          <w:rFonts w:ascii="Times New Roman" w:eastAsia="Batang" w:hAnsi="Times New Roman" w:cs="Times New Roman"/>
          <w:b/>
          <w:color w:val="000000"/>
          <w:sz w:val="24"/>
          <w:szCs w:val="24"/>
          <w:lang w:eastAsia="ar-SA"/>
        </w:rPr>
        <w:t xml:space="preserve">DĖL </w:t>
      </w:r>
      <w:r w:rsidR="00A6020C">
        <w:rPr>
          <w:rFonts w:ascii="Times New Roman" w:eastAsia="Batang" w:hAnsi="Times New Roman" w:cs="Times New Roman"/>
          <w:b/>
          <w:color w:val="000000"/>
          <w:sz w:val="24"/>
          <w:szCs w:val="24"/>
          <w:lang w:eastAsia="ar-SA"/>
        </w:rPr>
        <w:t>NEŠIOJAMO SPEKTROMETRO SU PRIEDAIS</w:t>
      </w:r>
      <w:r w:rsidR="00BB01F0">
        <w:rPr>
          <w:rFonts w:ascii="Times New Roman" w:eastAsia="Batang" w:hAnsi="Times New Roman" w:cs="Times New Roman"/>
          <w:b/>
          <w:color w:val="000000"/>
          <w:sz w:val="24"/>
          <w:szCs w:val="24"/>
          <w:lang w:eastAsia="ar-SA"/>
        </w:rPr>
        <w:t xml:space="preserve"> </w:t>
      </w:r>
    </w:p>
    <w:p w14:paraId="7911ED89" w14:textId="77777777" w:rsidR="00B50B71" w:rsidRPr="004D5B11" w:rsidRDefault="00B50B71" w:rsidP="00B50B71">
      <w:pPr>
        <w:suppressAutoHyphens/>
        <w:spacing w:line="240" w:lineRule="auto"/>
        <w:ind w:firstLine="0"/>
        <w:jc w:val="center"/>
        <w:rPr>
          <w:rFonts w:ascii="Times New Roman" w:eastAsia="Batang" w:hAnsi="Times New Roman" w:cs="Times New Roman"/>
          <w:b/>
          <w:color w:val="000000"/>
          <w:sz w:val="24"/>
          <w:szCs w:val="24"/>
          <w:lang w:eastAsia="ar-SA"/>
        </w:rPr>
      </w:pPr>
    </w:p>
    <w:p w14:paraId="3FD29E5A"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E11A6A9"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(data)</w:t>
      </w:r>
    </w:p>
    <w:p w14:paraId="56334B34"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8D8F15F"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(vieta)</w:t>
      </w:r>
    </w:p>
    <w:p w14:paraId="05B07712"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color w:val="000000"/>
          <w:sz w:val="22"/>
          <w:szCs w:val="22"/>
          <w:lang w:eastAsia="ar-SA"/>
        </w:rPr>
      </w:pPr>
    </w:p>
    <w:tbl>
      <w:tblPr>
        <w:tblW w:w="9526" w:type="dxa"/>
        <w:tblInd w:w="108" w:type="dxa"/>
        <w:tblLayout w:type="fixed"/>
        <w:tblLook w:val="0000" w:firstRow="0" w:lastRow="0" w:firstColumn="0" w:lastColumn="0" w:noHBand="0" w:noVBand="0"/>
      </w:tblPr>
      <w:tblGrid>
        <w:gridCol w:w="5557"/>
        <w:gridCol w:w="3969"/>
      </w:tblGrid>
      <w:tr w:rsidR="00B50B71" w:rsidRPr="004D5B11" w14:paraId="303F9486" w14:textId="77777777" w:rsidTr="00B50B71">
        <w:trPr>
          <w:trHeight w:val="523"/>
        </w:trPr>
        <w:tc>
          <w:tcPr>
            <w:tcW w:w="5557" w:type="dxa"/>
            <w:tcBorders>
              <w:top w:val="single" w:sz="4" w:space="0" w:color="000000"/>
              <w:left w:val="single" w:sz="4" w:space="0" w:color="000000"/>
              <w:bottom w:val="single" w:sz="4" w:space="0" w:color="000000"/>
            </w:tcBorders>
          </w:tcPr>
          <w:p w14:paraId="5DD4B1CC"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pavadinimas / </w:t>
            </w:r>
            <w:r w:rsidRPr="004D5B11">
              <w:rPr>
                <w:rFonts w:ascii="Times New Roman" w:eastAsia="Times New Roman" w:hAnsi="Times New Roman" w:cs="Times New Roman"/>
                <w:i/>
                <w:color w:val="000000"/>
                <w:sz w:val="24"/>
                <w:szCs w:val="24"/>
                <w:lang w:eastAsia="ar-SA"/>
              </w:rPr>
              <w:t>Jeigu dalyvauja ūkio subjektų grupė, surašomi visi dalyvių pavadinimai/</w:t>
            </w:r>
          </w:p>
        </w:tc>
        <w:tc>
          <w:tcPr>
            <w:tcW w:w="3969" w:type="dxa"/>
            <w:tcBorders>
              <w:top w:val="single" w:sz="4" w:space="0" w:color="000000"/>
              <w:left w:val="single" w:sz="4" w:space="0" w:color="000000"/>
              <w:bottom w:val="single" w:sz="4" w:space="0" w:color="000000"/>
              <w:right w:val="single" w:sz="4" w:space="0" w:color="000000"/>
            </w:tcBorders>
          </w:tcPr>
          <w:p w14:paraId="43B5CB28"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FA680C0" w14:textId="77777777" w:rsidTr="00B50B71">
        <w:trPr>
          <w:trHeight w:val="523"/>
        </w:trPr>
        <w:tc>
          <w:tcPr>
            <w:tcW w:w="5557" w:type="dxa"/>
            <w:tcBorders>
              <w:left w:val="single" w:sz="4" w:space="0" w:color="000000"/>
              <w:bottom w:val="single" w:sz="4" w:space="0" w:color="000000"/>
            </w:tcBorders>
          </w:tcPr>
          <w:p w14:paraId="1231AE1A"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adresas </w:t>
            </w:r>
            <w:r w:rsidRPr="004D5B11">
              <w:rPr>
                <w:rFonts w:ascii="Times New Roman" w:eastAsia="Times New Roman" w:hAnsi="Times New Roman" w:cs="Times New Roman"/>
                <w:i/>
                <w:color w:val="000000"/>
                <w:sz w:val="24"/>
                <w:szCs w:val="24"/>
                <w:lang w:eastAsia="ar-SA"/>
              </w:rPr>
              <w:t>/Jeigu dalyvauja ūkio subjektų grupė, surašomi visi dalyvių adresai/</w:t>
            </w:r>
          </w:p>
        </w:tc>
        <w:tc>
          <w:tcPr>
            <w:tcW w:w="3969" w:type="dxa"/>
            <w:tcBorders>
              <w:left w:val="single" w:sz="4" w:space="0" w:color="000000"/>
              <w:bottom w:val="single" w:sz="4" w:space="0" w:color="000000"/>
              <w:right w:val="single" w:sz="4" w:space="0" w:color="000000"/>
            </w:tcBorders>
          </w:tcPr>
          <w:p w14:paraId="16F0D19F"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04C7AA8" w14:textId="77777777" w:rsidTr="00B50B71">
        <w:trPr>
          <w:trHeight w:hRule="exact" w:val="460"/>
        </w:trPr>
        <w:tc>
          <w:tcPr>
            <w:tcW w:w="5557" w:type="dxa"/>
            <w:tcBorders>
              <w:left w:val="single" w:sz="4" w:space="0" w:color="000000"/>
              <w:bottom w:val="single" w:sz="4" w:space="0" w:color="000000"/>
            </w:tcBorders>
          </w:tcPr>
          <w:p w14:paraId="21A6243D"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Už pasiūlymą atsakingo asmens vardas, pavardė</w:t>
            </w:r>
          </w:p>
        </w:tc>
        <w:tc>
          <w:tcPr>
            <w:tcW w:w="3969" w:type="dxa"/>
            <w:tcBorders>
              <w:left w:val="single" w:sz="4" w:space="0" w:color="000000"/>
              <w:bottom w:val="single" w:sz="4" w:space="0" w:color="000000"/>
              <w:right w:val="single" w:sz="4" w:space="0" w:color="000000"/>
            </w:tcBorders>
          </w:tcPr>
          <w:p w14:paraId="7DC8ED81"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4A06B5E3" w14:textId="77777777" w:rsidTr="00B50B71">
        <w:trPr>
          <w:trHeight w:val="261"/>
        </w:trPr>
        <w:tc>
          <w:tcPr>
            <w:tcW w:w="5557" w:type="dxa"/>
            <w:tcBorders>
              <w:left w:val="single" w:sz="4" w:space="0" w:color="000000"/>
              <w:bottom w:val="single" w:sz="4" w:space="0" w:color="000000"/>
            </w:tcBorders>
          </w:tcPr>
          <w:p w14:paraId="310A3E32"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Telefono numeris</w:t>
            </w:r>
          </w:p>
        </w:tc>
        <w:tc>
          <w:tcPr>
            <w:tcW w:w="3969" w:type="dxa"/>
            <w:tcBorders>
              <w:left w:val="single" w:sz="4" w:space="0" w:color="000000"/>
              <w:bottom w:val="single" w:sz="4" w:space="0" w:color="000000"/>
              <w:right w:val="single" w:sz="4" w:space="0" w:color="000000"/>
            </w:tcBorders>
          </w:tcPr>
          <w:p w14:paraId="7100E2B9"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3D75EA7" w14:textId="77777777" w:rsidTr="00B50B71">
        <w:trPr>
          <w:trHeight w:val="248"/>
        </w:trPr>
        <w:tc>
          <w:tcPr>
            <w:tcW w:w="5557" w:type="dxa"/>
            <w:tcBorders>
              <w:left w:val="single" w:sz="4" w:space="0" w:color="000000"/>
              <w:bottom w:val="single" w:sz="4" w:space="0" w:color="000000"/>
            </w:tcBorders>
          </w:tcPr>
          <w:p w14:paraId="7E7CA7D8"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El. pašto adresas</w:t>
            </w:r>
          </w:p>
        </w:tc>
        <w:tc>
          <w:tcPr>
            <w:tcW w:w="3969" w:type="dxa"/>
            <w:tcBorders>
              <w:left w:val="single" w:sz="4" w:space="0" w:color="000000"/>
              <w:bottom w:val="single" w:sz="4" w:space="0" w:color="000000"/>
              <w:right w:val="single" w:sz="4" w:space="0" w:color="000000"/>
            </w:tcBorders>
          </w:tcPr>
          <w:p w14:paraId="0F3FF645"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bl>
    <w:p w14:paraId="1856FF3E"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7"/>
        <w:gridCol w:w="3969"/>
      </w:tblGrid>
      <w:tr w:rsidR="00B50B71" w:rsidRPr="004D5B11" w14:paraId="0231887A"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5C8AA771"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pavadinimas (-ai) </w:t>
            </w:r>
          </w:p>
        </w:tc>
        <w:tc>
          <w:tcPr>
            <w:tcW w:w="3969" w:type="dxa"/>
            <w:tcBorders>
              <w:top w:val="single" w:sz="4" w:space="0" w:color="auto"/>
              <w:left w:val="single" w:sz="4" w:space="0" w:color="auto"/>
              <w:bottom w:val="single" w:sz="4" w:space="0" w:color="auto"/>
              <w:right w:val="single" w:sz="4" w:space="0" w:color="auto"/>
            </w:tcBorders>
          </w:tcPr>
          <w:p w14:paraId="4E46838D"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184992F7"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414D520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adresas (-ai) </w:t>
            </w:r>
          </w:p>
        </w:tc>
        <w:tc>
          <w:tcPr>
            <w:tcW w:w="3969" w:type="dxa"/>
            <w:tcBorders>
              <w:top w:val="single" w:sz="4" w:space="0" w:color="auto"/>
              <w:left w:val="single" w:sz="4" w:space="0" w:color="auto"/>
              <w:bottom w:val="single" w:sz="4" w:space="0" w:color="auto"/>
              <w:right w:val="single" w:sz="4" w:space="0" w:color="auto"/>
            </w:tcBorders>
          </w:tcPr>
          <w:p w14:paraId="4E51196F"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35CB664A" w14:textId="77777777" w:rsidTr="00B50B71">
        <w:trPr>
          <w:trHeight w:val="513"/>
        </w:trPr>
        <w:tc>
          <w:tcPr>
            <w:tcW w:w="5557" w:type="dxa"/>
            <w:tcBorders>
              <w:top w:val="single" w:sz="4" w:space="0" w:color="auto"/>
              <w:left w:val="single" w:sz="4" w:space="0" w:color="auto"/>
              <w:bottom w:val="single" w:sz="4" w:space="0" w:color="auto"/>
              <w:right w:val="single" w:sz="4" w:space="0" w:color="auto"/>
            </w:tcBorders>
            <w:hideMark/>
          </w:tcPr>
          <w:p w14:paraId="5997C6D3"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Įsipareigojimų dalis (procentais), kuriai ketinama pasitelkti subtiekėją (-</w:t>
            </w:r>
            <w:proofErr w:type="spellStart"/>
            <w:r w:rsidRPr="004D5B11">
              <w:rPr>
                <w:rFonts w:ascii="Times New Roman" w:eastAsia="Times New Roman" w:hAnsi="Times New Roman" w:cs="Times New Roman"/>
                <w:sz w:val="24"/>
                <w:szCs w:val="24"/>
                <w:lang w:eastAsia="en-US"/>
              </w:rPr>
              <w:t>us</w:t>
            </w:r>
            <w:proofErr w:type="spellEnd"/>
            <w:r w:rsidRPr="004D5B11">
              <w:rPr>
                <w:rFonts w:ascii="Times New Roman" w:eastAsia="Times New Roman" w:hAnsi="Times New Roman" w:cs="Times New Roman"/>
                <w:sz w:val="24"/>
                <w:szCs w:val="24"/>
                <w:lang w:eastAsia="en-US"/>
              </w:rPr>
              <w:t>)</w:t>
            </w:r>
          </w:p>
        </w:tc>
        <w:tc>
          <w:tcPr>
            <w:tcW w:w="3969" w:type="dxa"/>
            <w:tcBorders>
              <w:top w:val="single" w:sz="4" w:space="0" w:color="auto"/>
              <w:left w:val="single" w:sz="4" w:space="0" w:color="auto"/>
              <w:bottom w:val="single" w:sz="4" w:space="0" w:color="auto"/>
              <w:right w:val="single" w:sz="4" w:space="0" w:color="auto"/>
            </w:tcBorders>
          </w:tcPr>
          <w:p w14:paraId="2EB3763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bl>
    <w:p w14:paraId="571FE8D7" w14:textId="77777777" w:rsidR="00B50B71" w:rsidRDefault="00B50B71" w:rsidP="00B50B71">
      <w:pPr>
        <w:suppressAutoHyphens/>
        <w:spacing w:line="240" w:lineRule="auto"/>
        <w:ind w:firstLine="142"/>
        <w:rPr>
          <w:rFonts w:ascii="Times New Roman" w:eastAsia="Times New Roman" w:hAnsi="Times New Roman" w:cs="Times New Roman"/>
          <w:i/>
          <w:iCs/>
          <w:sz w:val="24"/>
          <w:szCs w:val="24"/>
          <w:lang w:eastAsia="en-US"/>
        </w:rPr>
      </w:pPr>
      <w:r w:rsidRPr="004D5B11">
        <w:rPr>
          <w:rFonts w:ascii="Times New Roman" w:eastAsia="Times New Roman" w:hAnsi="Times New Roman" w:cs="Times New Roman"/>
          <w:i/>
          <w:iCs/>
          <w:sz w:val="24"/>
          <w:szCs w:val="24"/>
          <w:lang w:eastAsia="en-US"/>
        </w:rPr>
        <w:t>Pastaba. Pildoma, jei tiekėjas ketina pasitelkti subtiekėją (-</w:t>
      </w:r>
      <w:proofErr w:type="spellStart"/>
      <w:r w:rsidRPr="004D5B11">
        <w:rPr>
          <w:rFonts w:ascii="Times New Roman" w:eastAsia="Times New Roman" w:hAnsi="Times New Roman" w:cs="Times New Roman"/>
          <w:i/>
          <w:iCs/>
          <w:sz w:val="24"/>
          <w:szCs w:val="24"/>
          <w:lang w:eastAsia="en-US"/>
        </w:rPr>
        <w:t>us</w:t>
      </w:r>
      <w:proofErr w:type="spellEnd"/>
      <w:r w:rsidRPr="004D5B11">
        <w:rPr>
          <w:rFonts w:ascii="Times New Roman" w:eastAsia="Times New Roman" w:hAnsi="Times New Roman" w:cs="Times New Roman"/>
          <w:i/>
          <w:iCs/>
          <w:sz w:val="24"/>
          <w:szCs w:val="24"/>
          <w:lang w:eastAsia="en-US"/>
        </w:rPr>
        <w:t>).</w:t>
      </w:r>
    </w:p>
    <w:p w14:paraId="3599A947" w14:textId="77777777" w:rsidR="000E594C" w:rsidRDefault="000E594C" w:rsidP="000E594C">
      <w:pPr>
        <w:suppressAutoHyphens/>
        <w:spacing w:line="240" w:lineRule="auto"/>
        <w:ind w:firstLine="0"/>
        <w:rPr>
          <w:rFonts w:ascii="Times New Roman" w:eastAsia="Calibri" w:hAnsi="Times New Roman" w:cs="Times New Roman"/>
          <w:b/>
          <w:bCs/>
          <w:color w:val="000000" w:themeColor="text1"/>
          <w:sz w:val="24"/>
          <w:szCs w:val="24"/>
        </w:rPr>
      </w:pPr>
    </w:p>
    <w:p w14:paraId="318ABE65" w14:textId="45D83AEA" w:rsidR="000E594C" w:rsidRPr="000E594C" w:rsidRDefault="00622DE0" w:rsidP="000E594C">
      <w:pPr>
        <w:suppressAutoHyphens/>
        <w:spacing w:line="240" w:lineRule="auto"/>
        <w:ind w:firstLine="0"/>
        <w:rPr>
          <w:rFonts w:ascii="Times New Roman" w:eastAsia="Times New Roman" w:hAnsi="Times New Roman" w:cs="Times New Roman"/>
          <w:sz w:val="24"/>
          <w:szCs w:val="24"/>
          <w:lang w:eastAsia="en-US"/>
        </w:rPr>
      </w:pPr>
      <w:r>
        <w:rPr>
          <w:rFonts w:ascii="Times New Roman" w:eastAsia="Calibri" w:hAnsi="Times New Roman" w:cs="Times New Roman"/>
          <w:b/>
          <w:bCs/>
          <w:color w:val="000000" w:themeColor="text1"/>
          <w:sz w:val="24"/>
          <w:szCs w:val="24"/>
        </w:rPr>
        <w:t>I</w:t>
      </w:r>
      <w:r w:rsidRPr="005121F3">
        <w:rPr>
          <w:rFonts w:ascii="Times New Roman" w:eastAsia="Calibri" w:hAnsi="Times New Roman" w:cs="Times New Roman"/>
          <w:b/>
          <w:bCs/>
          <w:color w:val="000000" w:themeColor="text1"/>
          <w:sz w:val="24"/>
          <w:szCs w:val="24"/>
        </w:rPr>
        <w:t>nformacija apie ūkio subjektus, kurių pajėgumais tiekėjas remiasi, kad atitiktų perkančiosios organizacijos keliamus kvalifikacijos reikalavimus (jeigu tokie reikalavimai keliami)</w:t>
      </w:r>
      <w:r w:rsidR="000E594C" w:rsidRPr="005121F3">
        <w:rPr>
          <w:rFonts w:ascii="Times New Roman" w:eastAsia="Calibri" w:hAnsi="Times New Roman" w:cs="Times New Roman"/>
          <w:b/>
          <w:bCs/>
          <w:color w:val="000000" w:themeColor="text1"/>
          <w:sz w:val="24"/>
          <w:szCs w:val="24"/>
        </w:rPr>
        <w:t xml:space="preserve"> </w:t>
      </w:r>
      <w:r w:rsidR="000E594C" w:rsidRPr="005121F3">
        <w:rPr>
          <w:rFonts w:ascii="Times New Roman" w:eastAsia="Calibri" w:hAnsi="Times New Roman" w:cs="Times New Roman"/>
          <w:b/>
          <w:bCs/>
          <w:i/>
          <w:color w:val="000000" w:themeColor="text1"/>
          <w:sz w:val="24"/>
          <w:szCs w:val="24"/>
        </w:rPr>
        <w:t xml:space="preserve">(nurodomi ir </w:t>
      </w:r>
      <w:proofErr w:type="spellStart"/>
      <w:r w:rsidR="000E594C" w:rsidRPr="005121F3">
        <w:rPr>
          <w:rFonts w:ascii="Times New Roman" w:eastAsia="Calibri" w:hAnsi="Times New Roman" w:cs="Times New Roman"/>
          <w:b/>
          <w:bCs/>
          <w:i/>
          <w:color w:val="000000" w:themeColor="text1"/>
          <w:sz w:val="24"/>
          <w:szCs w:val="24"/>
        </w:rPr>
        <w:t>kvazisubtiekėjai</w:t>
      </w:r>
      <w:proofErr w:type="spellEnd"/>
      <w:r w:rsidR="000E594C" w:rsidRPr="005121F3">
        <w:rPr>
          <w:rFonts w:ascii="Times New Roman" w:eastAsia="Calibri" w:hAnsi="Times New Roman" w:cs="Times New Roman"/>
          <w:b/>
          <w:bCs/>
          <w:i/>
          <w:color w:val="000000" w:themeColor="text1"/>
          <w:sz w:val="24"/>
          <w:szCs w:val="24"/>
        </w:rPr>
        <w:t xml:space="preserve"> – fiziniai asmenys, kuriuos ketinama įdarbinti pirkimo laimėjimo atveju)</w:t>
      </w:r>
    </w:p>
    <w:tbl>
      <w:tblPr>
        <w:tblStyle w:val="Lentelstinklelis"/>
        <w:tblW w:w="9634" w:type="dxa"/>
        <w:tblLook w:val="04A0" w:firstRow="1" w:lastRow="0" w:firstColumn="1" w:lastColumn="0" w:noHBand="0" w:noVBand="1"/>
      </w:tblPr>
      <w:tblGrid>
        <w:gridCol w:w="1213"/>
        <w:gridCol w:w="4103"/>
        <w:gridCol w:w="4318"/>
      </w:tblGrid>
      <w:tr w:rsidR="000E594C" w:rsidRPr="005121F3" w14:paraId="01F1A47D" w14:textId="77777777" w:rsidTr="00622DE0">
        <w:tc>
          <w:tcPr>
            <w:tcW w:w="1213" w:type="dxa"/>
            <w:shd w:val="clear" w:color="auto" w:fill="DEEAF6" w:themeFill="accent5" w:themeFillTint="33"/>
          </w:tcPr>
          <w:p w14:paraId="22C73403" w14:textId="77777777" w:rsidR="000E594C" w:rsidRPr="005121F3" w:rsidRDefault="000E594C" w:rsidP="002B5485">
            <w:pPr>
              <w:spacing w:line="240" w:lineRule="auto"/>
              <w:ind w:firstLine="22"/>
              <w:jc w:val="center"/>
              <w:rPr>
                <w:rFonts w:hAnsi="Times New Roman" w:cs="Times New Roman"/>
                <w:b/>
                <w:sz w:val="24"/>
                <w:szCs w:val="24"/>
              </w:rPr>
            </w:pPr>
            <w:r w:rsidRPr="005121F3">
              <w:rPr>
                <w:rFonts w:hAnsi="Times New Roman" w:cs="Times New Roman"/>
                <w:b/>
                <w:sz w:val="24"/>
                <w:szCs w:val="24"/>
              </w:rPr>
              <w:t>Eil. Nr.</w:t>
            </w:r>
          </w:p>
        </w:tc>
        <w:tc>
          <w:tcPr>
            <w:tcW w:w="4103" w:type="dxa"/>
            <w:shd w:val="clear" w:color="auto" w:fill="DEEAF6" w:themeFill="accent5" w:themeFillTint="33"/>
          </w:tcPr>
          <w:p w14:paraId="4F232158" w14:textId="77777777" w:rsidR="000E594C" w:rsidRPr="005121F3" w:rsidRDefault="000E594C" w:rsidP="002B5485">
            <w:pPr>
              <w:spacing w:line="240" w:lineRule="auto"/>
              <w:ind w:firstLine="0"/>
              <w:jc w:val="center"/>
              <w:rPr>
                <w:rFonts w:hAnsi="Times New Roman" w:cs="Times New Roman"/>
                <w:b/>
                <w:sz w:val="24"/>
                <w:szCs w:val="24"/>
              </w:rPr>
            </w:pPr>
            <w:r w:rsidRPr="005121F3">
              <w:rPr>
                <w:rFonts w:hAnsi="Times New Roman" w:cs="Times New Roman"/>
                <w:b/>
                <w:sz w:val="24"/>
                <w:szCs w:val="24"/>
              </w:rPr>
              <w:t>Ū</w:t>
            </w:r>
            <w:r w:rsidRPr="005121F3">
              <w:rPr>
                <w:rFonts w:hAnsi="Times New Roman" w:cs="Times New Roman"/>
                <w:b/>
                <w:sz w:val="24"/>
                <w:szCs w:val="24"/>
              </w:rPr>
              <w:t>kio subjekto pavadinimas, juridinio asmens kodas, adresas</w:t>
            </w:r>
          </w:p>
        </w:tc>
        <w:tc>
          <w:tcPr>
            <w:tcW w:w="4318" w:type="dxa"/>
            <w:shd w:val="clear" w:color="auto" w:fill="DEEAF6" w:themeFill="accent5" w:themeFillTint="33"/>
          </w:tcPr>
          <w:p w14:paraId="11C30709" w14:textId="01D00614" w:rsidR="000E594C" w:rsidRPr="005121F3" w:rsidRDefault="00466D31" w:rsidP="002B5485">
            <w:pPr>
              <w:spacing w:line="240" w:lineRule="auto"/>
              <w:ind w:firstLine="0"/>
              <w:jc w:val="center"/>
              <w:rPr>
                <w:rFonts w:hAnsi="Times New Roman" w:cs="Times New Roman"/>
                <w:b/>
                <w:sz w:val="24"/>
                <w:szCs w:val="24"/>
              </w:rPr>
            </w:pPr>
            <w:r>
              <w:rPr>
                <w:rFonts w:hAnsi="Times New Roman" w:cs="Times New Roman"/>
                <w:b/>
                <w:sz w:val="24"/>
                <w:szCs w:val="24"/>
              </w:rPr>
              <w:t>P</w:t>
            </w:r>
            <w:r w:rsidRPr="005121F3">
              <w:rPr>
                <w:rFonts w:hAnsi="Times New Roman" w:cs="Times New Roman"/>
                <w:b/>
                <w:sz w:val="24"/>
                <w:szCs w:val="24"/>
              </w:rPr>
              <w:t xml:space="preserve">erduodamos </w:t>
            </w:r>
            <w:r w:rsidR="002B5485">
              <w:rPr>
                <w:rFonts w:hAnsi="Times New Roman" w:cs="Times New Roman"/>
                <w:b/>
                <w:sz w:val="24"/>
                <w:szCs w:val="24"/>
              </w:rPr>
              <w:t>s</w:t>
            </w:r>
            <w:r w:rsidR="000E594C" w:rsidRPr="005121F3">
              <w:rPr>
                <w:rFonts w:hAnsi="Times New Roman" w:cs="Times New Roman"/>
                <w:b/>
                <w:sz w:val="24"/>
                <w:szCs w:val="24"/>
              </w:rPr>
              <w:t>utarties objekto dalies apra</w:t>
            </w:r>
            <w:r w:rsidR="000E594C" w:rsidRPr="005121F3">
              <w:rPr>
                <w:rFonts w:hAnsi="Times New Roman" w:cs="Times New Roman"/>
                <w:b/>
                <w:sz w:val="24"/>
                <w:szCs w:val="24"/>
              </w:rPr>
              <w:t>š</w:t>
            </w:r>
            <w:r w:rsidR="000E594C" w:rsidRPr="005121F3">
              <w:rPr>
                <w:rFonts w:hAnsi="Times New Roman" w:cs="Times New Roman"/>
                <w:b/>
                <w:sz w:val="24"/>
                <w:szCs w:val="24"/>
              </w:rPr>
              <w:t>ymas</w:t>
            </w:r>
          </w:p>
        </w:tc>
      </w:tr>
      <w:tr w:rsidR="000E594C" w:rsidRPr="005121F3" w14:paraId="144087A9" w14:textId="77777777" w:rsidTr="00622DE0">
        <w:tc>
          <w:tcPr>
            <w:tcW w:w="1213" w:type="dxa"/>
          </w:tcPr>
          <w:p w14:paraId="2E3FF613" w14:textId="77777777" w:rsidR="000E594C" w:rsidRPr="005121F3" w:rsidRDefault="000E594C" w:rsidP="008A6EF1">
            <w:pPr>
              <w:jc w:val="center"/>
              <w:rPr>
                <w:rFonts w:hAnsi="Times New Roman" w:cs="Times New Roman"/>
                <w:bCs/>
                <w:sz w:val="24"/>
                <w:szCs w:val="24"/>
              </w:rPr>
            </w:pPr>
            <w:r w:rsidRPr="005121F3">
              <w:rPr>
                <w:rFonts w:hAnsi="Times New Roman" w:cs="Times New Roman"/>
                <w:bCs/>
                <w:sz w:val="24"/>
                <w:szCs w:val="24"/>
              </w:rPr>
              <w:t>1.</w:t>
            </w:r>
          </w:p>
        </w:tc>
        <w:tc>
          <w:tcPr>
            <w:tcW w:w="4103" w:type="dxa"/>
          </w:tcPr>
          <w:p w14:paraId="66D00640" w14:textId="77777777" w:rsidR="000E594C" w:rsidRPr="005121F3" w:rsidRDefault="000E594C" w:rsidP="008A6EF1">
            <w:pPr>
              <w:rPr>
                <w:rFonts w:hAnsi="Times New Roman" w:cs="Times New Roman"/>
                <w:bCs/>
                <w:sz w:val="24"/>
                <w:szCs w:val="24"/>
              </w:rPr>
            </w:pPr>
          </w:p>
        </w:tc>
        <w:tc>
          <w:tcPr>
            <w:tcW w:w="4318" w:type="dxa"/>
          </w:tcPr>
          <w:p w14:paraId="558CC3CE" w14:textId="77777777" w:rsidR="000E594C" w:rsidRPr="005121F3" w:rsidRDefault="000E594C" w:rsidP="008A6EF1">
            <w:pPr>
              <w:rPr>
                <w:rFonts w:hAnsi="Times New Roman" w:cs="Times New Roman"/>
                <w:bCs/>
                <w:sz w:val="24"/>
                <w:szCs w:val="24"/>
              </w:rPr>
            </w:pPr>
          </w:p>
        </w:tc>
      </w:tr>
      <w:tr w:rsidR="000E594C" w:rsidRPr="005121F3" w14:paraId="61BE3174" w14:textId="77777777" w:rsidTr="00622DE0">
        <w:tc>
          <w:tcPr>
            <w:tcW w:w="1213" w:type="dxa"/>
          </w:tcPr>
          <w:p w14:paraId="0AA11F5C" w14:textId="77777777" w:rsidR="000E594C" w:rsidRPr="005121F3" w:rsidRDefault="000E594C" w:rsidP="008A6EF1">
            <w:pPr>
              <w:jc w:val="center"/>
              <w:rPr>
                <w:rFonts w:hAnsi="Times New Roman" w:cs="Times New Roman"/>
                <w:bCs/>
                <w:sz w:val="24"/>
                <w:szCs w:val="24"/>
              </w:rPr>
            </w:pPr>
            <w:r w:rsidRPr="005121F3">
              <w:rPr>
                <w:rFonts w:hAnsi="Times New Roman" w:cs="Times New Roman"/>
                <w:bCs/>
                <w:sz w:val="24"/>
                <w:szCs w:val="24"/>
              </w:rPr>
              <w:t>2.</w:t>
            </w:r>
          </w:p>
        </w:tc>
        <w:tc>
          <w:tcPr>
            <w:tcW w:w="4103" w:type="dxa"/>
          </w:tcPr>
          <w:p w14:paraId="623CD267" w14:textId="77777777" w:rsidR="000E594C" w:rsidRPr="005121F3" w:rsidRDefault="000E594C" w:rsidP="008A6EF1">
            <w:pPr>
              <w:rPr>
                <w:rFonts w:hAnsi="Times New Roman" w:cs="Times New Roman"/>
                <w:bCs/>
                <w:sz w:val="24"/>
                <w:szCs w:val="24"/>
              </w:rPr>
            </w:pPr>
          </w:p>
        </w:tc>
        <w:tc>
          <w:tcPr>
            <w:tcW w:w="4318" w:type="dxa"/>
          </w:tcPr>
          <w:p w14:paraId="5260AC48" w14:textId="77777777" w:rsidR="000E594C" w:rsidRPr="005121F3" w:rsidRDefault="000E594C" w:rsidP="008A6EF1">
            <w:pPr>
              <w:rPr>
                <w:rFonts w:hAnsi="Times New Roman" w:cs="Times New Roman"/>
                <w:bCs/>
                <w:sz w:val="24"/>
                <w:szCs w:val="24"/>
              </w:rPr>
            </w:pPr>
          </w:p>
        </w:tc>
      </w:tr>
    </w:tbl>
    <w:p w14:paraId="7E3476A3"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p w14:paraId="3DB8590E" w14:textId="1FF6152F"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1. Šiuo pasiūlymu pažymime, kad sutinkame su visais reikalavimais</w:t>
      </w:r>
      <w:r>
        <w:rPr>
          <w:rFonts w:ascii="Times New Roman" w:eastAsia="Times New Roman" w:hAnsi="Times New Roman" w:cs="Times New Roman"/>
          <w:color w:val="000000"/>
          <w:sz w:val="24"/>
          <w:szCs w:val="24"/>
          <w:lang w:eastAsia="ar-SA"/>
        </w:rPr>
        <w:t>,</w:t>
      </w:r>
      <w:r w:rsidRPr="004D5B11">
        <w:rPr>
          <w:rFonts w:ascii="Times New Roman" w:eastAsia="Times New Roman" w:hAnsi="Times New Roman" w:cs="Times New Roman"/>
          <w:color w:val="000000"/>
          <w:sz w:val="24"/>
          <w:szCs w:val="24"/>
          <w:lang w:eastAsia="ar-SA"/>
        </w:rPr>
        <w:t xml:space="preserve"> nustatytais pirkimo dokumentuose, paskelbtuose Viešųjų pirkimų tarnybos Centrinėje viešųjų pirkimų informacinėje sistemoje.</w:t>
      </w:r>
    </w:p>
    <w:p w14:paraId="643D4214" w14:textId="6B40DD54"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2. Pasiūlymas galioja </w:t>
      </w:r>
      <w:r w:rsidR="00A6020C">
        <w:rPr>
          <w:rFonts w:ascii="Times New Roman" w:eastAsia="Times New Roman" w:hAnsi="Times New Roman" w:cs="Times New Roman"/>
          <w:sz w:val="24"/>
          <w:szCs w:val="24"/>
          <w:lang w:eastAsia="ar-SA"/>
        </w:rPr>
        <w:t>90</w:t>
      </w:r>
      <w:r w:rsidRPr="00C75023">
        <w:rPr>
          <w:rFonts w:ascii="Times New Roman" w:eastAsia="Times New Roman" w:hAnsi="Times New Roman" w:cs="Times New Roman"/>
          <w:sz w:val="24"/>
          <w:szCs w:val="24"/>
          <w:lang w:eastAsia="ar-SA"/>
        </w:rPr>
        <w:t xml:space="preserve"> dienų.</w:t>
      </w:r>
      <w:r w:rsidR="00396C45" w:rsidRPr="00C75023">
        <w:rPr>
          <w:rFonts w:ascii="Times New Roman" w:eastAsia="Times New Roman" w:hAnsi="Times New Roman" w:cs="Times New Roman"/>
          <w:sz w:val="24"/>
          <w:szCs w:val="24"/>
          <w:lang w:eastAsia="ar-SA"/>
        </w:rPr>
        <w:t xml:space="preserve"> </w:t>
      </w:r>
    </w:p>
    <w:p w14:paraId="1D1CEADC" w14:textId="6F473030"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3. </w:t>
      </w:r>
      <w:r w:rsidRPr="004D5B11">
        <w:rPr>
          <w:rFonts w:ascii="Times New Roman" w:eastAsia="Times New Roman" w:hAnsi="Times New Roman" w:cs="Times New Roman"/>
          <w:color w:val="000000"/>
          <w:spacing w:val="-4"/>
          <w:sz w:val="24"/>
          <w:szCs w:val="24"/>
          <w:lang w:eastAsia="ar-SA"/>
        </w:rPr>
        <w:t>Pa</w:t>
      </w:r>
      <w:r w:rsidR="00EF7C4D">
        <w:rPr>
          <w:rFonts w:ascii="Times New Roman" w:eastAsia="Times New Roman" w:hAnsi="Times New Roman" w:cs="Times New Roman"/>
          <w:color w:val="000000"/>
          <w:spacing w:val="-4"/>
          <w:sz w:val="24"/>
          <w:szCs w:val="24"/>
          <w:lang w:eastAsia="ar-SA"/>
        </w:rPr>
        <w:t xml:space="preserve">teikdamas </w:t>
      </w:r>
      <w:r w:rsidRPr="004D5B11">
        <w:rPr>
          <w:rFonts w:ascii="Times New Roman" w:eastAsia="Times New Roman" w:hAnsi="Times New Roman" w:cs="Times New Roman"/>
          <w:color w:val="000000"/>
          <w:spacing w:val="-4"/>
          <w:sz w:val="24"/>
          <w:szCs w:val="24"/>
          <w:lang w:eastAsia="ar-SA"/>
        </w:rPr>
        <w:t>pasiūlymą, patvirtinu, kad dokumentų skaitmeninės</w:t>
      </w:r>
      <w:r w:rsidRPr="004D5B11">
        <w:rPr>
          <w:rFonts w:ascii="Times New Roman" w:eastAsia="Times New Roman" w:hAnsi="Times New Roman" w:cs="Times New Roman"/>
          <w:color w:val="000000"/>
          <w:sz w:val="24"/>
          <w:szCs w:val="24"/>
          <w:lang w:eastAsia="ar-SA"/>
        </w:rPr>
        <w:t xml:space="preserve"> kopijos yra tikros ir elektroninėmis priemonėmis pateikti duomenys yra tikri.</w:t>
      </w:r>
    </w:p>
    <w:p w14:paraId="796ABB7B" w14:textId="3F600441"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4. Pa</w:t>
      </w:r>
      <w:r w:rsidR="00EF7C4D">
        <w:rPr>
          <w:rFonts w:ascii="Times New Roman" w:eastAsia="Times New Roman" w:hAnsi="Times New Roman" w:cs="Times New Roman"/>
          <w:color w:val="000000"/>
          <w:sz w:val="24"/>
          <w:szCs w:val="24"/>
          <w:lang w:eastAsia="ar-SA"/>
        </w:rPr>
        <w:t xml:space="preserve">teikdamas </w:t>
      </w:r>
      <w:r w:rsidRPr="004D5B11">
        <w:rPr>
          <w:rFonts w:ascii="Times New Roman" w:eastAsia="Times New Roman" w:hAnsi="Times New Roman" w:cs="Times New Roman"/>
          <w:color w:val="000000"/>
          <w:sz w:val="24"/>
          <w:szCs w:val="24"/>
          <w:lang w:eastAsia="ar-SA"/>
        </w:rPr>
        <w:t xml:space="preserve">pasiūlymą patvirtinu, kad siūloma prekė visiškai atitinka pirkimo sąlygų reikalavimus. </w:t>
      </w:r>
    </w:p>
    <w:p w14:paraId="0EA75B6B" w14:textId="77777777" w:rsidR="00B50B7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5D296B93" w14:textId="77777777" w:rsidR="00D27489" w:rsidRDefault="00D27489" w:rsidP="00B50B71">
      <w:pPr>
        <w:suppressAutoHyphens/>
        <w:spacing w:line="240" w:lineRule="auto"/>
        <w:ind w:firstLine="0"/>
        <w:rPr>
          <w:rFonts w:ascii="Times New Roman" w:eastAsia="Calibri" w:hAnsi="Times New Roman" w:cs="Times New Roman"/>
          <w:color w:val="000000"/>
          <w:sz w:val="24"/>
          <w:szCs w:val="24"/>
          <w:lang w:eastAsia="ar-SA"/>
        </w:rPr>
      </w:pPr>
    </w:p>
    <w:p w14:paraId="33415579" w14:textId="77777777" w:rsidR="00D27489" w:rsidRPr="004D5B11" w:rsidRDefault="00D27489" w:rsidP="00B50B71">
      <w:pPr>
        <w:suppressAutoHyphens/>
        <w:spacing w:line="240" w:lineRule="auto"/>
        <w:ind w:firstLine="0"/>
        <w:rPr>
          <w:rFonts w:ascii="Times New Roman" w:eastAsia="Calibri" w:hAnsi="Times New Roman" w:cs="Times New Roman"/>
          <w:color w:val="000000"/>
          <w:sz w:val="24"/>
          <w:szCs w:val="24"/>
          <w:lang w:eastAsia="ar-SA"/>
        </w:rPr>
      </w:pPr>
    </w:p>
    <w:p w14:paraId="456AC38E" w14:textId="77777777" w:rsidR="00B50B71" w:rsidRPr="004D5B11" w:rsidRDefault="00B50B71" w:rsidP="00B50B71">
      <w:pPr>
        <w:suppressAutoHyphens/>
        <w:spacing w:line="240" w:lineRule="auto"/>
        <w:ind w:right="99" w:firstLine="72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color w:val="000000"/>
          <w:sz w:val="24"/>
          <w:szCs w:val="24"/>
          <w:lang w:eastAsia="ar-SA"/>
        </w:rPr>
        <w:t xml:space="preserve">Mes siūlome šią </w:t>
      </w:r>
      <w:r w:rsidRPr="004D5B11">
        <w:rPr>
          <w:rFonts w:ascii="Times New Roman" w:eastAsia="Calibri" w:hAnsi="Times New Roman" w:cs="Times New Roman"/>
          <w:i/>
          <w:color w:val="000000"/>
          <w:sz w:val="24"/>
          <w:szCs w:val="24"/>
          <w:lang w:eastAsia="ar-SA"/>
        </w:rPr>
        <w:t xml:space="preserve"> prekę</w:t>
      </w:r>
      <w:r w:rsidRPr="004D5B11">
        <w:rPr>
          <w:rFonts w:ascii="Times New Roman" w:eastAsia="Calibri" w:hAnsi="Times New Roman" w:cs="Times New Roman"/>
          <w:color w:val="000000"/>
          <w:sz w:val="24"/>
          <w:szCs w:val="24"/>
          <w:lang w:eastAsia="ar-SA"/>
        </w:rPr>
        <w:t>:</w:t>
      </w:r>
    </w:p>
    <w:tbl>
      <w:tblPr>
        <w:tblW w:w="9526" w:type="dxa"/>
        <w:tblInd w:w="108" w:type="dxa"/>
        <w:tblLayout w:type="fixed"/>
        <w:tblLook w:val="0000" w:firstRow="0" w:lastRow="0" w:firstColumn="0" w:lastColumn="0" w:noHBand="0" w:noVBand="0"/>
      </w:tblPr>
      <w:tblGrid>
        <w:gridCol w:w="604"/>
        <w:gridCol w:w="3931"/>
        <w:gridCol w:w="1306"/>
        <w:gridCol w:w="992"/>
        <w:gridCol w:w="1276"/>
        <w:gridCol w:w="1417"/>
      </w:tblGrid>
      <w:tr w:rsidR="00B50B71" w:rsidRPr="004D5B11" w14:paraId="39B96246" w14:textId="77777777" w:rsidTr="00B50B71">
        <w:trPr>
          <w:trHeight w:val="603"/>
        </w:trPr>
        <w:tc>
          <w:tcPr>
            <w:tcW w:w="604" w:type="dxa"/>
            <w:tcBorders>
              <w:top w:val="single" w:sz="4" w:space="0" w:color="auto"/>
              <w:left w:val="single" w:sz="4" w:space="0" w:color="auto"/>
              <w:bottom w:val="single" w:sz="4" w:space="0" w:color="auto"/>
              <w:right w:val="single" w:sz="4" w:space="0" w:color="auto"/>
            </w:tcBorders>
            <w:noWrap/>
            <w:vAlign w:val="center"/>
          </w:tcPr>
          <w:p w14:paraId="2BDCF475"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Eil. Nr.</w:t>
            </w:r>
          </w:p>
        </w:tc>
        <w:tc>
          <w:tcPr>
            <w:tcW w:w="3931" w:type="dxa"/>
            <w:tcBorders>
              <w:top w:val="single" w:sz="4" w:space="0" w:color="auto"/>
              <w:left w:val="single" w:sz="4" w:space="0" w:color="auto"/>
              <w:bottom w:val="single" w:sz="4" w:space="0" w:color="auto"/>
              <w:right w:val="single" w:sz="4" w:space="0" w:color="auto"/>
            </w:tcBorders>
            <w:noWrap/>
            <w:vAlign w:val="center"/>
          </w:tcPr>
          <w:p w14:paraId="569AE61F"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p w14:paraId="0F7B2741"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Prekių pavadinimas/apibūdinimas</w:t>
            </w:r>
          </w:p>
        </w:tc>
        <w:tc>
          <w:tcPr>
            <w:tcW w:w="1306" w:type="dxa"/>
            <w:tcBorders>
              <w:top w:val="single" w:sz="4" w:space="0" w:color="auto"/>
              <w:left w:val="single" w:sz="4" w:space="0" w:color="auto"/>
              <w:bottom w:val="single" w:sz="4" w:space="0" w:color="auto"/>
              <w:right w:val="single" w:sz="4" w:space="0" w:color="auto"/>
            </w:tcBorders>
            <w:vAlign w:val="center"/>
          </w:tcPr>
          <w:p w14:paraId="029DA2FD"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p w14:paraId="74826420"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Matavimo vienetas</w:t>
            </w:r>
          </w:p>
        </w:tc>
        <w:tc>
          <w:tcPr>
            <w:tcW w:w="992" w:type="dxa"/>
            <w:tcBorders>
              <w:top w:val="single" w:sz="4" w:space="0" w:color="auto"/>
              <w:left w:val="single" w:sz="4" w:space="0" w:color="auto"/>
              <w:bottom w:val="single" w:sz="4" w:space="0" w:color="auto"/>
              <w:right w:val="single" w:sz="4" w:space="0" w:color="auto"/>
            </w:tcBorders>
            <w:vAlign w:val="center"/>
          </w:tcPr>
          <w:p w14:paraId="494823E0"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highlight w:val="yellow"/>
                <w:lang w:eastAsia="ar-SA"/>
              </w:rPr>
            </w:pPr>
            <w:r w:rsidRPr="004D5B11">
              <w:rPr>
                <w:rFonts w:ascii="Times New Roman" w:eastAsia="Calibri" w:hAnsi="Times New Roman" w:cs="Times New Roman"/>
                <w:bCs/>
                <w:color w:val="000000"/>
                <w:sz w:val="24"/>
                <w:szCs w:val="24"/>
                <w:lang w:eastAsia="ar-SA"/>
              </w:rPr>
              <w:t>Kiekis</w:t>
            </w:r>
          </w:p>
        </w:tc>
        <w:tc>
          <w:tcPr>
            <w:tcW w:w="1276" w:type="dxa"/>
            <w:tcBorders>
              <w:top w:val="single" w:sz="4" w:space="0" w:color="auto"/>
              <w:left w:val="single" w:sz="4" w:space="0" w:color="auto"/>
              <w:bottom w:val="single" w:sz="4" w:space="0" w:color="auto"/>
              <w:right w:val="single" w:sz="4" w:space="0" w:color="auto"/>
            </w:tcBorders>
            <w:vAlign w:val="center"/>
          </w:tcPr>
          <w:p w14:paraId="6F9529B4"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Times New Roman" w:hAnsi="Times New Roman" w:cs="Times New Roman"/>
                <w:bCs/>
                <w:color w:val="000000"/>
                <w:sz w:val="24"/>
                <w:szCs w:val="24"/>
                <w:lang w:eastAsia="ar-SA"/>
              </w:rPr>
              <w:t>Kaina be PVM, Eur</w:t>
            </w:r>
          </w:p>
        </w:tc>
        <w:tc>
          <w:tcPr>
            <w:tcW w:w="1417" w:type="dxa"/>
            <w:tcBorders>
              <w:top w:val="single" w:sz="4" w:space="0" w:color="auto"/>
              <w:left w:val="single" w:sz="4" w:space="0" w:color="auto"/>
              <w:bottom w:val="single" w:sz="4" w:space="0" w:color="auto"/>
              <w:right w:val="single" w:sz="4" w:space="0" w:color="auto"/>
            </w:tcBorders>
            <w:vAlign w:val="center"/>
          </w:tcPr>
          <w:p w14:paraId="486DDCB8"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Times New Roman" w:hAnsi="Times New Roman" w:cs="Times New Roman"/>
                <w:bCs/>
                <w:color w:val="000000"/>
                <w:sz w:val="24"/>
                <w:szCs w:val="24"/>
                <w:lang w:eastAsia="ar-SA"/>
              </w:rPr>
              <w:t>Bendra kaina su PVM, Eur</w:t>
            </w:r>
          </w:p>
        </w:tc>
      </w:tr>
      <w:tr w:rsidR="00B50B71" w:rsidRPr="004D5B11" w14:paraId="28902720" w14:textId="77777777" w:rsidTr="00B9562B">
        <w:trPr>
          <w:trHeight w:val="410"/>
        </w:trPr>
        <w:tc>
          <w:tcPr>
            <w:tcW w:w="604" w:type="dxa"/>
            <w:tcBorders>
              <w:top w:val="single" w:sz="4" w:space="0" w:color="auto"/>
              <w:left w:val="single" w:sz="4" w:space="0" w:color="auto"/>
              <w:bottom w:val="single" w:sz="4" w:space="0" w:color="auto"/>
              <w:right w:val="single" w:sz="4" w:space="0" w:color="auto"/>
            </w:tcBorders>
            <w:noWrap/>
            <w:vAlign w:val="bottom"/>
          </w:tcPr>
          <w:p w14:paraId="17FBF2B2" w14:textId="77777777" w:rsidR="00B50B71" w:rsidRPr="004D5B11" w:rsidRDefault="00B50B71" w:rsidP="0063061F">
            <w:pPr>
              <w:suppressAutoHyphens/>
              <w:spacing w:line="240" w:lineRule="auto"/>
              <w:ind w:firstLine="0"/>
              <w:jc w:val="left"/>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1</w:t>
            </w:r>
          </w:p>
        </w:tc>
        <w:tc>
          <w:tcPr>
            <w:tcW w:w="3931" w:type="dxa"/>
            <w:tcBorders>
              <w:top w:val="single" w:sz="4" w:space="0" w:color="auto"/>
              <w:left w:val="single" w:sz="4" w:space="0" w:color="auto"/>
              <w:bottom w:val="single" w:sz="4" w:space="0" w:color="auto"/>
              <w:right w:val="single" w:sz="4" w:space="0" w:color="auto"/>
            </w:tcBorders>
            <w:noWrap/>
            <w:vAlign w:val="bottom"/>
          </w:tcPr>
          <w:p w14:paraId="379A5348" w14:textId="045C11BD" w:rsidR="00B50B71" w:rsidRPr="00B9562B" w:rsidRDefault="00442B40" w:rsidP="0063061F">
            <w:pPr>
              <w:suppressAutoHyphens/>
              <w:spacing w:line="240" w:lineRule="auto"/>
              <w:ind w:firstLine="0"/>
              <w:jc w:val="left"/>
              <w:rPr>
                <w:rFonts w:ascii="Times New Roman" w:eastAsia="Calibri" w:hAnsi="Times New Roman" w:cs="Times New Roman"/>
                <w:color w:val="000000"/>
                <w:sz w:val="24"/>
                <w:szCs w:val="24"/>
                <w:lang w:eastAsia="ar-SA"/>
              </w:rPr>
            </w:pPr>
            <w:r>
              <w:rPr>
                <w:rFonts w:ascii="Times New Roman" w:eastAsia="Calibri" w:hAnsi="Times New Roman" w:cs="Times New Roman"/>
                <w:color w:val="000000"/>
                <w:sz w:val="24"/>
                <w:szCs w:val="24"/>
                <w:lang w:eastAsia="ar-SA"/>
              </w:rPr>
              <w:t>Nešiojamas spektrometras su priedais</w:t>
            </w:r>
          </w:p>
          <w:p w14:paraId="3679C8F9" w14:textId="77777777" w:rsidR="00B50B71" w:rsidRPr="004D5B11" w:rsidRDefault="00B50B71" w:rsidP="0063061F">
            <w:pPr>
              <w:suppressAutoHyphens/>
              <w:spacing w:line="240" w:lineRule="auto"/>
              <w:ind w:firstLine="0"/>
              <w:jc w:val="left"/>
              <w:rPr>
                <w:rFonts w:ascii="Times New Roman" w:eastAsia="Calibri" w:hAnsi="Times New Roman" w:cs="Times New Roman"/>
                <w:bCs/>
                <w:color w:val="000000"/>
                <w:sz w:val="24"/>
                <w:szCs w:val="24"/>
                <w:lang w:eastAsia="ar-SA"/>
              </w:rPr>
            </w:pPr>
          </w:p>
        </w:tc>
        <w:tc>
          <w:tcPr>
            <w:tcW w:w="1306" w:type="dxa"/>
            <w:tcBorders>
              <w:top w:val="single" w:sz="4" w:space="0" w:color="auto"/>
              <w:left w:val="single" w:sz="4" w:space="0" w:color="auto"/>
              <w:bottom w:val="single" w:sz="4" w:space="0" w:color="auto"/>
              <w:right w:val="single" w:sz="4" w:space="0" w:color="auto"/>
            </w:tcBorders>
          </w:tcPr>
          <w:p w14:paraId="5427070A"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roofErr w:type="spellStart"/>
            <w:r w:rsidRPr="004D5B11">
              <w:rPr>
                <w:rFonts w:ascii="Times New Roman" w:eastAsia="Calibri" w:hAnsi="Times New Roman" w:cs="Times New Roman"/>
                <w:bCs/>
                <w:color w:val="000000"/>
                <w:sz w:val="24"/>
                <w:szCs w:val="24"/>
                <w:lang w:eastAsia="ar-SA"/>
              </w:rPr>
              <w:t>kompl</w:t>
            </w:r>
            <w:proofErr w:type="spellEnd"/>
            <w:r w:rsidRPr="004D5B11">
              <w:rPr>
                <w:rFonts w:ascii="Times New Roman" w:eastAsia="Calibri" w:hAnsi="Times New Roman" w:cs="Times New Roman"/>
                <w:bCs/>
                <w:color w:val="000000"/>
                <w:sz w:val="24"/>
                <w:szCs w:val="24"/>
                <w:lang w:eastAsia="ar-SA"/>
              </w:rPr>
              <w:t>.</w:t>
            </w:r>
          </w:p>
        </w:tc>
        <w:tc>
          <w:tcPr>
            <w:tcW w:w="992" w:type="dxa"/>
            <w:tcBorders>
              <w:top w:val="single" w:sz="4" w:space="0" w:color="auto"/>
              <w:left w:val="single" w:sz="4" w:space="0" w:color="auto"/>
              <w:bottom w:val="single" w:sz="4" w:space="0" w:color="auto"/>
              <w:right w:val="single" w:sz="4" w:space="0" w:color="auto"/>
            </w:tcBorders>
          </w:tcPr>
          <w:p w14:paraId="7845F541" w14:textId="77777777" w:rsidR="00B50B71" w:rsidRPr="004D5B11" w:rsidRDefault="00B50B71" w:rsidP="00B9562B">
            <w:pPr>
              <w:suppressAutoHyphens/>
              <w:spacing w:line="240" w:lineRule="auto"/>
              <w:ind w:firstLine="0"/>
              <w:jc w:val="center"/>
              <w:rPr>
                <w:rFonts w:ascii="Times New Roman" w:eastAsia="Calibri" w:hAnsi="Times New Roman" w:cs="Times New Roman"/>
                <w:bCs/>
                <w:color w:val="000000"/>
                <w:sz w:val="24"/>
                <w:szCs w:val="24"/>
                <w:highlight w:val="yellow"/>
                <w:lang w:eastAsia="ar-SA"/>
              </w:rPr>
            </w:pPr>
            <w:r w:rsidRPr="004D5B11">
              <w:rPr>
                <w:rFonts w:ascii="Times New Roman" w:eastAsia="Calibri" w:hAnsi="Times New Roman" w:cs="Times New Roman"/>
                <w:bCs/>
                <w:color w:val="000000"/>
                <w:sz w:val="24"/>
                <w:szCs w:val="24"/>
                <w:lang w:eastAsia="ar-SA"/>
              </w:rPr>
              <w:t>1</w:t>
            </w:r>
          </w:p>
        </w:tc>
        <w:tc>
          <w:tcPr>
            <w:tcW w:w="1276" w:type="dxa"/>
            <w:tcBorders>
              <w:top w:val="single" w:sz="4" w:space="0" w:color="auto"/>
              <w:left w:val="single" w:sz="4" w:space="0" w:color="auto"/>
              <w:bottom w:val="single" w:sz="4" w:space="0" w:color="auto"/>
              <w:right w:val="single" w:sz="4" w:space="0" w:color="auto"/>
            </w:tcBorders>
            <w:vAlign w:val="bottom"/>
          </w:tcPr>
          <w:p w14:paraId="2EDEAAA9"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tc>
        <w:tc>
          <w:tcPr>
            <w:tcW w:w="1417" w:type="dxa"/>
            <w:tcBorders>
              <w:top w:val="single" w:sz="4" w:space="0" w:color="auto"/>
              <w:left w:val="single" w:sz="4" w:space="0" w:color="auto"/>
              <w:bottom w:val="single" w:sz="4" w:space="0" w:color="auto"/>
              <w:right w:val="single" w:sz="4" w:space="0" w:color="auto"/>
            </w:tcBorders>
          </w:tcPr>
          <w:p w14:paraId="2F45EC8A"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tc>
      </w:tr>
      <w:tr w:rsidR="00B50B71" w:rsidRPr="004D5B11" w14:paraId="128F7967" w14:textId="77777777" w:rsidTr="00B50B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8109" w:type="dxa"/>
            <w:gridSpan w:val="5"/>
          </w:tcPr>
          <w:p w14:paraId="3D39CAEB" w14:textId="77777777" w:rsidR="00B50B71" w:rsidRPr="004D5B11" w:rsidRDefault="00B50B71" w:rsidP="0063061F">
            <w:pPr>
              <w:suppressAutoHyphens/>
              <w:spacing w:line="240" w:lineRule="auto"/>
              <w:ind w:firstLine="0"/>
              <w:rPr>
                <w:rFonts w:ascii="Times New Roman" w:eastAsia="Times New Roman" w:hAnsi="Times New Roman" w:cs="Times New Roman"/>
                <w:bCs/>
                <w:iCs/>
                <w:color w:val="000000"/>
                <w:sz w:val="24"/>
                <w:szCs w:val="24"/>
                <w:lang w:eastAsia="ar-SA"/>
              </w:rPr>
            </w:pPr>
            <w:r w:rsidRPr="004D5B11">
              <w:rPr>
                <w:rFonts w:ascii="Times New Roman" w:eastAsia="Times New Roman" w:hAnsi="Times New Roman" w:cs="Times New Roman"/>
                <w:bCs/>
                <w:iCs/>
                <w:color w:val="000000"/>
                <w:sz w:val="24"/>
                <w:szCs w:val="24"/>
                <w:lang w:eastAsia="ar-SA"/>
              </w:rPr>
              <w:t>Viso:</w:t>
            </w:r>
          </w:p>
        </w:tc>
        <w:tc>
          <w:tcPr>
            <w:tcW w:w="1417" w:type="dxa"/>
          </w:tcPr>
          <w:p w14:paraId="6D2A8078" w14:textId="77777777" w:rsidR="00B50B71" w:rsidRPr="004D5B11" w:rsidRDefault="00B50B71" w:rsidP="0063061F">
            <w:pPr>
              <w:suppressAutoHyphens/>
              <w:spacing w:line="240" w:lineRule="auto"/>
              <w:ind w:firstLine="0"/>
              <w:rPr>
                <w:rFonts w:ascii="Times New Roman" w:eastAsia="Times New Roman" w:hAnsi="Times New Roman" w:cs="Times New Roman"/>
                <w:bCs/>
                <w:iCs/>
                <w:color w:val="000000"/>
                <w:sz w:val="24"/>
                <w:szCs w:val="24"/>
                <w:lang w:eastAsia="ar-SA"/>
              </w:rPr>
            </w:pPr>
          </w:p>
        </w:tc>
      </w:tr>
    </w:tbl>
    <w:p w14:paraId="253116FF" w14:textId="77777777" w:rsidR="00B50B7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6C7668FE" w14:textId="77777777" w:rsidR="00823205" w:rsidRPr="004D5B11" w:rsidRDefault="00823205" w:rsidP="00B50B71">
      <w:pPr>
        <w:suppressAutoHyphens/>
        <w:spacing w:line="240" w:lineRule="auto"/>
        <w:ind w:firstLine="0"/>
        <w:rPr>
          <w:rFonts w:ascii="Times New Roman" w:eastAsia="Calibri" w:hAnsi="Times New Roman" w:cs="Times New Roman"/>
          <w:color w:val="000000"/>
          <w:sz w:val="24"/>
          <w:szCs w:val="24"/>
          <w:lang w:eastAsia="ar-SA"/>
        </w:rPr>
      </w:pPr>
    </w:p>
    <w:p w14:paraId="674BFF6A"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b/>
          <w:bCs/>
          <w:i/>
          <w:iCs/>
          <w:color w:val="000000"/>
          <w:sz w:val="24"/>
          <w:szCs w:val="24"/>
          <w:lang w:eastAsia="ar-SA"/>
        </w:rPr>
        <w:t xml:space="preserve">Bendra </w:t>
      </w:r>
      <w:r w:rsidRPr="004D5B11">
        <w:rPr>
          <w:rFonts w:ascii="Times New Roman" w:eastAsia="Calibri" w:hAnsi="Times New Roman" w:cs="Times New Roman"/>
          <w:b/>
          <w:bCs/>
          <w:color w:val="000000"/>
          <w:sz w:val="24"/>
          <w:szCs w:val="24"/>
          <w:lang w:eastAsia="ar-SA"/>
        </w:rPr>
        <w:t>pasiūlymo kaina su PVM</w:t>
      </w:r>
      <w:r w:rsidRPr="004D5B11">
        <w:rPr>
          <w:rFonts w:ascii="Times New Roman" w:eastAsia="Calibri" w:hAnsi="Times New Roman" w:cs="Times New Roman"/>
          <w:color w:val="000000"/>
          <w:sz w:val="24"/>
          <w:szCs w:val="24"/>
          <w:lang w:eastAsia="ar-SA"/>
        </w:rPr>
        <w:t xml:space="preserve"> (žodžiais) –                 Eur.</w:t>
      </w:r>
    </w:p>
    <w:p w14:paraId="699269FC" w14:textId="454F2FA9"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color w:val="000000"/>
          <w:sz w:val="24"/>
          <w:szCs w:val="24"/>
          <w:lang w:eastAsia="ar-SA"/>
        </w:rPr>
        <w:t>Į šią sumą įeina visos Tiekėjo išlaidos ir visi mokesčiai. Bendroje kainoje PVM suma sudaro .........Eur......ct.</w:t>
      </w:r>
      <w:r w:rsidR="005E64F0">
        <w:rPr>
          <w:rFonts w:ascii="Times New Roman" w:eastAsia="Calibri" w:hAnsi="Times New Roman" w:cs="Times New Roman"/>
          <w:color w:val="000000"/>
          <w:sz w:val="24"/>
          <w:szCs w:val="24"/>
          <w:lang w:eastAsia="ar-SA"/>
        </w:rPr>
        <w:t xml:space="preserve"> </w:t>
      </w:r>
    </w:p>
    <w:p w14:paraId="30F8D8A4"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559BDB3A" w14:textId="77777777" w:rsidR="00B50B71" w:rsidRPr="004D5B11" w:rsidRDefault="00B50B71" w:rsidP="00B50B71">
      <w:pPr>
        <w:suppressAutoHyphens/>
        <w:spacing w:line="240" w:lineRule="auto"/>
        <w:ind w:firstLine="0"/>
        <w:rPr>
          <w:rFonts w:ascii="Times New Roman" w:eastAsia="Calibri" w:hAnsi="Times New Roman" w:cs="Times New Roman"/>
          <w:b/>
          <w:color w:val="000000"/>
          <w:sz w:val="24"/>
          <w:szCs w:val="24"/>
          <w:lang w:eastAsia="ar-SA"/>
        </w:rPr>
      </w:pPr>
      <w:r w:rsidRPr="004D5B11">
        <w:rPr>
          <w:rFonts w:ascii="Times New Roman" w:eastAsia="Calibri" w:hAnsi="Times New Roman" w:cs="Times New Roman"/>
          <w:b/>
          <w:color w:val="000000"/>
          <w:sz w:val="24"/>
          <w:szCs w:val="24"/>
          <w:lang w:eastAsia="ar-SA"/>
        </w:rPr>
        <w:t>Pastabos:</w:t>
      </w:r>
    </w:p>
    <w:p w14:paraId="57361D21" w14:textId="77777777" w:rsidR="00B50B71" w:rsidRPr="004D5B11" w:rsidRDefault="00B50B71" w:rsidP="00B50B71">
      <w:pPr>
        <w:spacing w:line="240" w:lineRule="auto"/>
        <w:ind w:firstLine="0"/>
        <w:jc w:val="left"/>
        <w:rPr>
          <w:rFonts w:ascii="Times New Roman" w:eastAsia="Calibri" w:hAnsi="Times New Roman" w:cs="Times New Roman"/>
          <w:bCs/>
          <w:color w:val="000000"/>
          <w:sz w:val="24"/>
          <w:szCs w:val="24"/>
          <w:u w:val="single"/>
          <w:lang w:eastAsia="ar-SA"/>
        </w:rPr>
      </w:pPr>
      <w:r w:rsidRPr="004D5B11">
        <w:rPr>
          <w:rFonts w:ascii="Times New Roman" w:eastAsia="Calibri" w:hAnsi="Times New Roman" w:cs="Times New Roman"/>
          <w:bCs/>
          <w:color w:val="000000"/>
          <w:sz w:val="24"/>
          <w:szCs w:val="24"/>
          <w:u w:val="single"/>
          <w:lang w:eastAsia="ar-SA"/>
        </w:rPr>
        <w:t>1) pasiūlyme nurodomos kainos turi būti apvalinamos, paliekant du skaitmenis po kablelio;</w:t>
      </w:r>
    </w:p>
    <w:p w14:paraId="52086BC1" w14:textId="77777777" w:rsidR="00B50B71" w:rsidRPr="004D5B11" w:rsidRDefault="00B50B71" w:rsidP="00B50B71">
      <w:pPr>
        <w:spacing w:line="240" w:lineRule="auto"/>
        <w:ind w:firstLine="0"/>
        <w:jc w:val="left"/>
        <w:rPr>
          <w:rFonts w:ascii="Times New Roman" w:eastAsia="Calibri" w:hAnsi="Times New Roman" w:cs="Times New Roman"/>
          <w:bCs/>
          <w:color w:val="000000"/>
          <w:sz w:val="24"/>
          <w:szCs w:val="24"/>
          <w:u w:val="single"/>
          <w:lang w:eastAsia="ar-SA"/>
        </w:rPr>
      </w:pPr>
      <w:r w:rsidRPr="004D5B11">
        <w:rPr>
          <w:rFonts w:ascii="Times New Roman" w:eastAsia="Calibri" w:hAnsi="Times New Roman" w:cs="Times New Roman"/>
          <w:bCs/>
          <w:color w:val="000000"/>
          <w:sz w:val="24"/>
          <w:szCs w:val="24"/>
          <w:u w:val="single"/>
          <w:lang w:eastAsia="ar-SA"/>
        </w:rPr>
        <w:t>2) jei suma skaičiais neatitinka sumos žodžiais, teisinga laikoma suma žodžiais;</w:t>
      </w:r>
    </w:p>
    <w:p w14:paraId="281AB31E" w14:textId="77777777" w:rsidR="00B50B71" w:rsidRPr="004D5B11" w:rsidRDefault="00B50B71" w:rsidP="00B50B71">
      <w:pPr>
        <w:suppressAutoHyphens/>
        <w:spacing w:line="240" w:lineRule="auto"/>
        <w:ind w:firstLine="0"/>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u w:val="single"/>
          <w:lang w:eastAsia="ar-SA"/>
        </w:rPr>
        <w:t xml:space="preserve">3) užsienio šalyje registruotas </w:t>
      </w:r>
      <w:r w:rsidRPr="004D5B11">
        <w:rPr>
          <w:rFonts w:ascii="Times New Roman" w:eastAsia="Calibri" w:hAnsi="Times New Roman" w:cs="Times New Roman"/>
          <w:b/>
          <w:bCs/>
          <w:color w:val="000000"/>
          <w:sz w:val="24"/>
          <w:szCs w:val="24"/>
          <w:u w:val="single"/>
          <w:lang w:eastAsia="ar-SA"/>
        </w:rPr>
        <w:t>tiekėjas į pasiūlymo kainą privalo įskaičiuoti Lietuvos Respublikos 21% PVM.</w:t>
      </w:r>
      <w:r w:rsidRPr="004D5B11">
        <w:rPr>
          <w:rFonts w:ascii="Times New Roman" w:eastAsia="Calibri" w:hAnsi="Times New Roman" w:cs="Times New Roman"/>
          <w:bCs/>
          <w:color w:val="000000"/>
          <w:sz w:val="24"/>
          <w:szCs w:val="24"/>
          <w:u w:val="single"/>
          <w:lang w:eastAsia="ar-SA"/>
        </w:rPr>
        <w:t xml:space="preserve"> Perkančioji organizacija 21% PVM sumoka į Lietuvos Respublikos valstybės biudžetą;</w:t>
      </w:r>
    </w:p>
    <w:p w14:paraId="23563DDF"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bCs/>
          <w:color w:val="000000"/>
          <w:sz w:val="24"/>
          <w:szCs w:val="24"/>
          <w:u w:val="single"/>
          <w:lang w:eastAsia="ar-SA"/>
        </w:rPr>
        <w:t>4) tiekėjas, kuris pagal galiojančius teisės aktus yra ne PVM mokėtojas, PVM eilutės nepildo ir po lentele nurodo priežastis dėl kurių PVM nemoka.</w:t>
      </w:r>
    </w:p>
    <w:p w14:paraId="3E9061CA" w14:textId="434B3C50" w:rsidR="00B50B71" w:rsidRPr="00B50B71" w:rsidRDefault="00B50B71" w:rsidP="00B50B71">
      <w:pPr>
        <w:suppressAutoHyphens/>
        <w:spacing w:line="240" w:lineRule="auto"/>
        <w:ind w:firstLine="0"/>
        <w:rPr>
          <w:rFonts w:ascii="Times New Roman" w:eastAsia="Calibri" w:hAnsi="Times New Roman" w:cs="Times New Roman"/>
          <w:color w:val="000000"/>
          <w:sz w:val="24"/>
          <w:szCs w:val="24"/>
          <w:u w:val="single"/>
          <w:lang w:eastAsia="ar-SA"/>
        </w:rPr>
      </w:pPr>
      <w:r w:rsidRPr="004D5B11">
        <w:rPr>
          <w:rFonts w:ascii="Times New Roman" w:eastAsia="Calibri" w:hAnsi="Times New Roman" w:cs="Times New Roman"/>
          <w:color w:val="000000"/>
          <w:sz w:val="24"/>
          <w:szCs w:val="24"/>
          <w:u w:val="single"/>
          <w:lang w:eastAsia="ar-SA"/>
        </w:rPr>
        <w:t>5) pasiūlymai vertinami eurais.</w:t>
      </w:r>
      <w:r>
        <w:rPr>
          <w:rFonts w:ascii="Times New Roman" w:eastAsia="Calibri" w:hAnsi="Times New Roman" w:cs="Times New Roman"/>
          <w:color w:val="000000"/>
          <w:sz w:val="24"/>
          <w:szCs w:val="24"/>
          <w:u w:val="single"/>
          <w:lang w:eastAsia="ar-SA"/>
        </w:rPr>
        <w:t xml:space="preserve"> </w:t>
      </w:r>
      <w:r w:rsidRPr="00B50B71">
        <w:rPr>
          <w:rFonts w:ascii="Times New Roman" w:eastAsia="Calibri" w:hAnsi="Times New Roman" w:cs="Times New Roman"/>
          <w:color w:val="000000"/>
          <w:sz w:val="24"/>
          <w:szCs w:val="24"/>
          <w:u w:val="single"/>
          <w:lang w:eastAsia="ar-SA"/>
        </w:rPr>
        <w:t>Jei pasiūlyme kainos nurodytos kita valiuta, jos bus perskaičiuotos eurais pagal Lietuvos banko nustatytą ir paskelbtą euro ir užsienio valiutos santykį paskutinę pasiūlymų pateikimo dieną.</w:t>
      </w:r>
    </w:p>
    <w:p w14:paraId="44044AB0"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p>
    <w:p w14:paraId="73B226A3"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Šiame pasiūlyme yra pateikta ir </w:t>
      </w:r>
      <w:r w:rsidRPr="004D5B11">
        <w:rPr>
          <w:rFonts w:ascii="Times New Roman" w:eastAsia="Times New Roman" w:hAnsi="Times New Roman" w:cs="Times New Roman"/>
          <w:b/>
          <w:color w:val="000000"/>
          <w:sz w:val="24"/>
          <w:szCs w:val="24"/>
          <w:lang w:eastAsia="ar-SA"/>
        </w:rPr>
        <w:t xml:space="preserve">konfidenciali informacija, </w:t>
      </w:r>
      <w:r w:rsidRPr="004D5B11">
        <w:rPr>
          <w:rFonts w:ascii="Times New Roman" w:eastAsia="Times New Roman" w:hAnsi="Times New Roman" w:cs="Times New Roman"/>
          <w:color w:val="000000"/>
          <w:sz w:val="24"/>
          <w:szCs w:val="24"/>
          <w:lang w:eastAsia="ar-SA"/>
        </w:rPr>
        <w:t>kurios atskleidimas prieštarautų  teisės aktams arba teisėtiems tiekėjų komerciniams interesams, arba trukdytų laisvai konkuruoti tarpusavyje:</w:t>
      </w:r>
    </w:p>
    <w:tbl>
      <w:tblPr>
        <w:tblW w:w="9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6379"/>
        <w:gridCol w:w="2200"/>
      </w:tblGrid>
      <w:tr w:rsidR="00B50B71" w:rsidRPr="004D5B11" w14:paraId="71AA738E" w14:textId="77777777" w:rsidTr="00B50B71">
        <w:trPr>
          <w:trHeight w:val="930"/>
        </w:trPr>
        <w:tc>
          <w:tcPr>
            <w:tcW w:w="851" w:type="dxa"/>
          </w:tcPr>
          <w:p w14:paraId="14814037" w14:textId="594229C3" w:rsidR="00B50B71" w:rsidRPr="004D5B11" w:rsidRDefault="00B50B71" w:rsidP="0063061F">
            <w:pPr>
              <w:suppressAutoHyphens/>
              <w:spacing w:line="240" w:lineRule="auto"/>
              <w:ind w:left="-25" w:firstLine="25"/>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Eil.</w:t>
            </w:r>
            <w:r>
              <w:rPr>
                <w:rFonts w:ascii="Times New Roman" w:eastAsia="Times New Roman" w:hAnsi="Times New Roman" w:cs="Times New Roman"/>
                <w:color w:val="000000"/>
                <w:sz w:val="24"/>
                <w:szCs w:val="24"/>
                <w:lang w:eastAsia="ar-SA"/>
              </w:rPr>
              <w:t xml:space="preserve"> </w:t>
            </w:r>
            <w:r w:rsidRPr="004D5B11">
              <w:rPr>
                <w:rFonts w:ascii="Times New Roman" w:eastAsia="Times New Roman" w:hAnsi="Times New Roman" w:cs="Times New Roman"/>
                <w:color w:val="000000"/>
                <w:sz w:val="24"/>
                <w:szCs w:val="24"/>
                <w:lang w:eastAsia="ar-SA"/>
              </w:rPr>
              <w:t>Nr.</w:t>
            </w:r>
          </w:p>
        </w:tc>
        <w:tc>
          <w:tcPr>
            <w:tcW w:w="6379" w:type="dxa"/>
          </w:tcPr>
          <w:p w14:paraId="3D894157"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Patiekto dokumento pavadinimas (rekomenduojama pavadinime vartoti žodį „Konfidencialu“)</w:t>
            </w:r>
          </w:p>
        </w:tc>
        <w:tc>
          <w:tcPr>
            <w:tcW w:w="2200" w:type="dxa"/>
          </w:tcPr>
          <w:p w14:paraId="559C8BC2"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Dokumento puslapių skaičius</w:t>
            </w:r>
          </w:p>
        </w:tc>
      </w:tr>
      <w:tr w:rsidR="00B50B71" w:rsidRPr="004D5B11" w14:paraId="01600D92" w14:textId="77777777" w:rsidTr="00B50B71">
        <w:trPr>
          <w:trHeight w:val="309"/>
        </w:trPr>
        <w:tc>
          <w:tcPr>
            <w:tcW w:w="851" w:type="dxa"/>
          </w:tcPr>
          <w:p w14:paraId="332005DF"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6379" w:type="dxa"/>
          </w:tcPr>
          <w:p w14:paraId="6E8E1C71"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2200" w:type="dxa"/>
          </w:tcPr>
          <w:p w14:paraId="5CE6127C"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r>
    </w:tbl>
    <w:p w14:paraId="5CF54A71" w14:textId="77777777" w:rsidR="00B50B71" w:rsidRPr="00242FF9" w:rsidRDefault="00B50B71" w:rsidP="00B50B71">
      <w:pPr>
        <w:suppressAutoHyphens/>
        <w:spacing w:line="240" w:lineRule="auto"/>
        <w:ind w:left="284" w:firstLine="0"/>
        <w:rPr>
          <w:rFonts w:ascii="Times New Roman" w:eastAsia="Times New Roman" w:hAnsi="Times New Roman" w:cs="Times New Roman"/>
          <w:bCs/>
          <w:i/>
          <w:color w:val="000000"/>
          <w:sz w:val="18"/>
          <w:szCs w:val="18"/>
          <w:lang w:eastAsia="ar-SA"/>
        </w:rPr>
      </w:pPr>
      <w:r w:rsidRPr="00242FF9">
        <w:rPr>
          <w:rFonts w:ascii="Times New Roman" w:eastAsia="Times New Roman" w:hAnsi="Times New Roman" w:cs="Times New Roman"/>
          <w:i/>
          <w:color w:val="000000"/>
          <w:sz w:val="18"/>
          <w:szCs w:val="18"/>
          <w:lang w:eastAsia="ar-SA"/>
        </w:rPr>
        <w:t>Pastaba. P</w:t>
      </w:r>
      <w:r w:rsidRPr="00242FF9">
        <w:rPr>
          <w:rFonts w:ascii="Times New Roman" w:eastAsia="Times New Roman" w:hAnsi="Times New Roman" w:cs="Times New Roman"/>
          <w:bCs/>
          <w:i/>
          <w:color w:val="000000"/>
          <w:sz w:val="18"/>
          <w:szCs w:val="18"/>
          <w:lang w:eastAsia="ar-SA"/>
        </w:rPr>
        <w:t>ildyti tuomet, jeigu bus pateikta konfidenciali informacija. Tiekėjas negali nurodyti, kad konfidenciali yra pasiūlymo kaina arba kad visas pasiūlymas yra konfidencialus. Nepateikus, kuri informacija yra konfidenciali, bus laikoma, kad visas tiekėjo pasiūlymas yra nekonfidencialus, tokiu atveju tiekėją pripažinus laimėtoju visas tiekėjo pasiūlymas bus viešinamas CVP IS.</w:t>
      </w:r>
    </w:p>
    <w:p w14:paraId="2CDDF376" w14:textId="77777777" w:rsidR="00B50B71" w:rsidRPr="00414676" w:rsidRDefault="00B50B71" w:rsidP="00B50B71">
      <w:pPr>
        <w:suppressAutoHyphens/>
        <w:spacing w:line="240" w:lineRule="auto"/>
        <w:ind w:firstLine="0"/>
        <w:rPr>
          <w:rFonts w:ascii="Times New Roman" w:eastAsia="Times New Roman" w:hAnsi="Times New Roman" w:cs="Times New Roman"/>
          <w:bCs/>
          <w:i/>
          <w:color w:val="000000"/>
          <w:sz w:val="24"/>
          <w:szCs w:val="24"/>
          <w:lang w:eastAsia="ar-SA"/>
        </w:rPr>
      </w:pPr>
    </w:p>
    <w:p w14:paraId="59D1D314" w14:textId="77777777" w:rsidR="00B50B71" w:rsidRPr="00414676" w:rsidRDefault="00B50B71" w:rsidP="00B50B71">
      <w:pPr>
        <w:suppressAutoHyphens/>
        <w:spacing w:line="240" w:lineRule="auto"/>
        <w:ind w:firstLine="0"/>
        <w:rPr>
          <w:rFonts w:ascii="Times New Roman" w:eastAsia="Times New Roman" w:hAnsi="Times New Roman" w:cs="Times New Roman"/>
          <w:color w:val="000000"/>
          <w:sz w:val="24"/>
          <w:szCs w:val="24"/>
        </w:rPr>
      </w:pPr>
      <w:r w:rsidRPr="00414676">
        <w:rPr>
          <w:rFonts w:ascii="Times New Roman" w:eastAsia="Times New Roman" w:hAnsi="Times New Roman" w:cs="Times New Roman"/>
          <w:color w:val="000000"/>
          <w:sz w:val="24"/>
          <w:szCs w:val="24"/>
        </w:rPr>
        <w:t>Kartu su pasiūlymu pateikiami šie dokumentai:</w:t>
      </w:r>
    </w:p>
    <w:tbl>
      <w:tblPr>
        <w:tblW w:w="9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3"/>
        <w:gridCol w:w="6402"/>
        <w:gridCol w:w="2202"/>
      </w:tblGrid>
      <w:tr w:rsidR="00B50B71" w:rsidRPr="00242FF9" w14:paraId="52969012"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619B7E9B"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Eil. Nr.</w:t>
            </w:r>
          </w:p>
        </w:tc>
        <w:tc>
          <w:tcPr>
            <w:tcW w:w="6402" w:type="dxa"/>
            <w:tcBorders>
              <w:top w:val="single" w:sz="4" w:space="0" w:color="auto"/>
              <w:left w:val="single" w:sz="4" w:space="0" w:color="auto"/>
              <w:bottom w:val="single" w:sz="4" w:space="0" w:color="auto"/>
              <w:right w:val="single" w:sz="4" w:space="0" w:color="auto"/>
            </w:tcBorders>
          </w:tcPr>
          <w:p w14:paraId="2554E01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Pateiktų dokumentų pavadinimas</w:t>
            </w:r>
          </w:p>
        </w:tc>
        <w:tc>
          <w:tcPr>
            <w:tcW w:w="2202" w:type="dxa"/>
            <w:tcBorders>
              <w:top w:val="single" w:sz="4" w:space="0" w:color="auto"/>
              <w:left w:val="single" w:sz="4" w:space="0" w:color="auto"/>
              <w:bottom w:val="single" w:sz="4" w:space="0" w:color="auto"/>
              <w:right w:val="single" w:sz="4" w:space="0" w:color="auto"/>
            </w:tcBorders>
          </w:tcPr>
          <w:p w14:paraId="4424CB43"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Dokumento puslapių skaičius</w:t>
            </w:r>
          </w:p>
        </w:tc>
      </w:tr>
      <w:tr w:rsidR="00B50B71" w:rsidRPr="00242FF9" w14:paraId="5B8641E6"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7521EE5C"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lang w:eastAsia="ar-SA"/>
              </w:rPr>
            </w:pPr>
          </w:p>
        </w:tc>
        <w:tc>
          <w:tcPr>
            <w:tcW w:w="6402" w:type="dxa"/>
            <w:tcBorders>
              <w:top w:val="single" w:sz="4" w:space="0" w:color="auto"/>
              <w:left w:val="single" w:sz="4" w:space="0" w:color="auto"/>
              <w:bottom w:val="single" w:sz="4" w:space="0" w:color="auto"/>
              <w:right w:val="single" w:sz="4" w:space="0" w:color="auto"/>
            </w:tcBorders>
          </w:tcPr>
          <w:p w14:paraId="31C227E0"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008077F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r w:rsidR="00B50B71" w:rsidRPr="00242FF9" w14:paraId="79CD1CFD"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489AFD3B"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rPr>
            </w:pPr>
          </w:p>
        </w:tc>
        <w:tc>
          <w:tcPr>
            <w:tcW w:w="6402" w:type="dxa"/>
            <w:tcBorders>
              <w:top w:val="single" w:sz="4" w:space="0" w:color="auto"/>
              <w:left w:val="single" w:sz="4" w:space="0" w:color="auto"/>
              <w:bottom w:val="single" w:sz="4" w:space="0" w:color="auto"/>
              <w:right w:val="single" w:sz="4" w:space="0" w:color="auto"/>
            </w:tcBorders>
          </w:tcPr>
          <w:p w14:paraId="7CF19C38"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5C02FDBD"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r w:rsidR="00B50B71" w:rsidRPr="00242FF9" w14:paraId="77CA5107"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4CDE143D"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rPr>
            </w:pPr>
          </w:p>
        </w:tc>
        <w:tc>
          <w:tcPr>
            <w:tcW w:w="6402" w:type="dxa"/>
            <w:tcBorders>
              <w:top w:val="single" w:sz="4" w:space="0" w:color="auto"/>
              <w:left w:val="single" w:sz="4" w:space="0" w:color="auto"/>
              <w:bottom w:val="single" w:sz="4" w:space="0" w:color="auto"/>
              <w:right w:val="single" w:sz="4" w:space="0" w:color="auto"/>
            </w:tcBorders>
          </w:tcPr>
          <w:p w14:paraId="7EBB4B96"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724FBB1E"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bl>
    <w:p w14:paraId="27935F5F"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5BBE93A8"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1100D8C8" w14:textId="637A2A0E" w:rsidR="0080240B" w:rsidRDefault="00B50B71" w:rsidP="000833D3">
      <w:pPr>
        <w:pBdr>
          <w:top w:val="single" w:sz="4" w:space="1" w:color="auto"/>
        </w:pBdr>
        <w:suppressAutoHyphens/>
        <w:spacing w:line="240" w:lineRule="auto"/>
        <w:ind w:left="-567" w:firstLine="0"/>
        <w:jc w:val="center"/>
      </w:pPr>
      <w:r w:rsidRPr="00414676">
        <w:rPr>
          <w:rFonts w:ascii="Times New Roman" w:eastAsia="Times New Roman" w:hAnsi="Times New Roman" w:cs="Times New Roman"/>
          <w:i/>
          <w:color w:val="000000"/>
          <w:sz w:val="24"/>
          <w:szCs w:val="24"/>
        </w:rPr>
        <w:t>(Tiekėjo arba jo įgalioto asmens pareigos)</w:t>
      </w:r>
      <w:r w:rsidRPr="00414676">
        <w:rPr>
          <w:rFonts w:ascii="Times New Roman" w:eastAsia="Times New Roman" w:hAnsi="Times New Roman" w:cs="Times New Roman"/>
          <w:i/>
          <w:color w:val="000000"/>
          <w:sz w:val="24"/>
          <w:szCs w:val="24"/>
        </w:rPr>
        <w:tab/>
        <w:t xml:space="preserve">                             (vardas, pavardė)</w:t>
      </w:r>
    </w:p>
    <w:sectPr w:rsidR="0080240B" w:rsidSect="00B50B71">
      <w:pgSz w:w="11906" w:h="16838"/>
      <w:pgMar w:top="1701" w:right="849"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183221"/>
    <w:multiLevelType w:val="multilevel"/>
    <w:tmpl w:val="E2C0A2F2"/>
    <w:lvl w:ilvl="0">
      <w:start w:val="1"/>
      <w:numFmt w:val="decimal"/>
      <w:lvlText w:val="%1."/>
      <w:lvlJc w:val="left"/>
      <w:pPr>
        <w:ind w:left="1080" w:hanging="720"/>
      </w:pPr>
      <w:rPr>
        <w:rFonts w:ascii="Times New Roman" w:hAnsi="Times New Roman" w:cs="Times New Roman" w:hint="default"/>
        <w:b/>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932053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1160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B71"/>
    <w:rsid w:val="0007733D"/>
    <w:rsid w:val="000833D3"/>
    <w:rsid w:val="000E594C"/>
    <w:rsid w:val="001A2DE3"/>
    <w:rsid w:val="001F2617"/>
    <w:rsid w:val="002B5485"/>
    <w:rsid w:val="00396C45"/>
    <w:rsid w:val="00442B40"/>
    <w:rsid w:val="00466D31"/>
    <w:rsid w:val="00510B83"/>
    <w:rsid w:val="00563FA7"/>
    <w:rsid w:val="005647C7"/>
    <w:rsid w:val="0058141D"/>
    <w:rsid w:val="005E64F0"/>
    <w:rsid w:val="00622DE0"/>
    <w:rsid w:val="0075578F"/>
    <w:rsid w:val="007A1ACF"/>
    <w:rsid w:val="0080240B"/>
    <w:rsid w:val="00817626"/>
    <w:rsid w:val="00823205"/>
    <w:rsid w:val="00841014"/>
    <w:rsid w:val="008443DA"/>
    <w:rsid w:val="008B5371"/>
    <w:rsid w:val="008D6C30"/>
    <w:rsid w:val="00A05C94"/>
    <w:rsid w:val="00A14991"/>
    <w:rsid w:val="00A6020C"/>
    <w:rsid w:val="00AA366D"/>
    <w:rsid w:val="00B073A1"/>
    <w:rsid w:val="00B50B71"/>
    <w:rsid w:val="00B67C60"/>
    <w:rsid w:val="00B9562B"/>
    <w:rsid w:val="00BB01F0"/>
    <w:rsid w:val="00C26585"/>
    <w:rsid w:val="00C75023"/>
    <w:rsid w:val="00C87196"/>
    <w:rsid w:val="00CE4118"/>
    <w:rsid w:val="00D27489"/>
    <w:rsid w:val="00E91436"/>
    <w:rsid w:val="00EF7C4D"/>
    <w:rsid w:val="00F27A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763C1"/>
  <w15:chartTrackingRefBased/>
  <w15:docId w15:val="{8D1A2B65-622B-4CD0-BF5E-144C43933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50B71"/>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B50B71"/>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B50B71"/>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B50B71"/>
    <w:pPr>
      <w:keepNext/>
      <w:keepLines/>
      <w:spacing w:before="160" w:after="80" w:line="259" w:lineRule="auto"/>
      <w:ind w:firstLine="0"/>
      <w:jc w:val="left"/>
      <w:outlineLvl w:val="2"/>
    </w:pPr>
    <w:rPr>
      <w:rFonts w:eastAsiaTheme="majorEastAsia"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B50B71"/>
    <w:pPr>
      <w:keepNext/>
      <w:keepLines/>
      <w:spacing w:before="80" w:after="40" w:line="259" w:lineRule="auto"/>
      <w:ind w:firstLine="0"/>
      <w:jc w:val="left"/>
      <w:outlineLvl w:val="3"/>
    </w:pPr>
    <w:rPr>
      <w:rFonts w:eastAsiaTheme="majorEastAsia" w:cstheme="majorBidi"/>
      <w:i/>
      <w:iCs/>
      <w:color w:val="2F5496"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B50B71"/>
    <w:pPr>
      <w:keepNext/>
      <w:keepLines/>
      <w:spacing w:before="80" w:after="40" w:line="259" w:lineRule="auto"/>
      <w:ind w:firstLine="0"/>
      <w:jc w:val="left"/>
      <w:outlineLvl w:val="4"/>
    </w:pPr>
    <w:rPr>
      <w:rFonts w:eastAsiaTheme="majorEastAsia" w:cstheme="majorBidi"/>
      <w:color w:val="2F5496"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B50B71"/>
    <w:pPr>
      <w:keepNext/>
      <w:keepLines/>
      <w:spacing w:before="40" w:line="259" w:lineRule="auto"/>
      <w:ind w:firstLine="0"/>
      <w:jc w:val="left"/>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B50B71"/>
    <w:pPr>
      <w:keepNext/>
      <w:keepLines/>
      <w:spacing w:before="40" w:line="259" w:lineRule="auto"/>
      <w:ind w:firstLine="0"/>
      <w:jc w:val="left"/>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B50B71"/>
    <w:pPr>
      <w:keepNext/>
      <w:keepLines/>
      <w:spacing w:line="259" w:lineRule="auto"/>
      <w:ind w:firstLine="0"/>
      <w:jc w:val="left"/>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B50B71"/>
    <w:pPr>
      <w:keepNext/>
      <w:keepLines/>
      <w:spacing w:line="259" w:lineRule="auto"/>
      <w:ind w:firstLine="0"/>
      <w:jc w:val="left"/>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0B7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50B7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50B7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50B7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50B7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50B7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50B7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50B7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50B7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50B71"/>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B50B7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50B71"/>
    <w:pPr>
      <w:numPr>
        <w:ilvl w:val="1"/>
      </w:numPr>
      <w:spacing w:after="160" w:line="259"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B50B7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50B71"/>
    <w:pPr>
      <w:spacing w:before="160" w:after="160" w:line="259" w:lineRule="auto"/>
      <w:ind w:firstLine="0"/>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B50B71"/>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
    <w:basedOn w:val="prastasis"/>
    <w:link w:val="SraopastraipaDiagrama"/>
    <w:uiPriority w:val="34"/>
    <w:qFormat/>
    <w:rsid w:val="00B50B71"/>
    <w:pPr>
      <w:spacing w:after="160" w:line="259" w:lineRule="auto"/>
      <w:ind w:left="720" w:firstLine="0"/>
      <w:contextualSpacing/>
      <w:jc w:val="left"/>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B50B71"/>
    <w:rPr>
      <w:i/>
      <w:iCs/>
      <w:color w:val="2F5496" w:themeColor="accent1" w:themeShade="BF"/>
    </w:rPr>
  </w:style>
  <w:style w:type="paragraph" w:styleId="Iskirtacitata">
    <w:name w:val="Intense Quote"/>
    <w:basedOn w:val="prastasis"/>
    <w:next w:val="prastasis"/>
    <w:link w:val="IskirtacitataDiagrama"/>
    <w:uiPriority w:val="30"/>
    <w:qFormat/>
    <w:rsid w:val="00B50B71"/>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eastAsiaTheme="minorHAnsi"/>
      <w:i/>
      <w:iCs/>
      <w:color w:val="2F5496"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B50B71"/>
    <w:rPr>
      <w:i/>
      <w:iCs/>
      <w:color w:val="2F5496" w:themeColor="accent1" w:themeShade="BF"/>
    </w:rPr>
  </w:style>
  <w:style w:type="character" w:styleId="Rykinuoroda">
    <w:name w:val="Intense Reference"/>
    <w:basedOn w:val="Numatytasispastraiposriftas"/>
    <w:uiPriority w:val="32"/>
    <w:qFormat/>
    <w:rsid w:val="00B50B71"/>
    <w:rPr>
      <w:b/>
      <w:bCs/>
      <w:smallCaps/>
      <w:color w:val="2F5496" w:themeColor="accent1" w:themeShade="BF"/>
      <w:spacing w:val="5"/>
    </w:rPr>
  </w:style>
  <w:style w:type="character" w:styleId="Komentaronuoroda">
    <w:name w:val="annotation reference"/>
    <w:basedOn w:val="Numatytasispastraiposriftas"/>
    <w:uiPriority w:val="99"/>
    <w:semiHidden/>
    <w:unhideWhenUsed/>
    <w:rsid w:val="00C87196"/>
    <w:rPr>
      <w:sz w:val="16"/>
      <w:szCs w:val="16"/>
    </w:rPr>
  </w:style>
  <w:style w:type="paragraph" w:styleId="Komentarotekstas">
    <w:name w:val="annotation text"/>
    <w:basedOn w:val="prastasis"/>
    <w:link w:val="KomentarotekstasDiagrama"/>
    <w:uiPriority w:val="99"/>
    <w:unhideWhenUsed/>
    <w:rsid w:val="00C8719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87196"/>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C87196"/>
    <w:rPr>
      <w:b/>
      <w:bCs/>
    </w:rPr>
  </w:style>
  <w:style w:type="character" w:customStyle="1" w:styleId="KomentarotemaDiagrama">
    <w:name w:val="Komentaro tema Diagrama"/>
    <w:basedOn w:val="KomentarotekstasDiagrama"/>
    <w:link w:val="Komentarotema"/>
    <w:uiPriority w:val="99"/>
    <w:semiHidden/>
    <w:rsid w:val="00C87196"/>
    <w:rPr>
      <w:rFonts w:eastAsiaTheme="minorEastAsia"/>
      <w:b/>
      <w:bCs/>
      <w:kern w:val="0"/>
      <w:sz w:val="20"/>
      <w:szCs w:val="20"/>
      <w:lang w:eastAsia="lt-LT"/>
      <w14:ligatures w14:val="none"/>
    </w:rPr>
  </w:style>
  <w:style w:type="character" w:styleId="Hipersaitas">
    <w:name w:val="Hyperlink"/>
    <w:basedOn w:val="Numatytasispastraiposriftas"/>
    <w:uiPriority w:val="99"/>
    <w:unhideWhenUsed/>
    <w:rsid w:val="005E64F0"/>
    <w:rPr>
      <w:color w:val="0563C1" w:themeColor="hyperlink"/>
      <w:u w:val="single"/>
    </w:rPr>
  </w:style>
  <w:style w:type="character" w:styleId="Neapdorotaspaminjimas">
    <w:name w:val="Unresolved Mention"/>
    <w:basedOn w:val="Numatytasispastraiposriftas"/>
    <w:uiPriority w:val="99"/>
    <w:semiHidden/>
    <w:unhideWhenUsed/>
    <w:rsid w:val="005E64F0"/>
    <w:rPr>
      <w:color w:val="605E5C"/>
      <w:shd w:val="clear" w:color="auto" w:fill="E1DFDD"/>
    </w:rPr>
  </w:style>
  <w:style w:type="table" w:customStyle="1" w:styleId="TableGrid4">
    <w:name w:val="Table Grid4"/>
    <w:basedOn w:val="prastojilentel"/>
    <w:next w:val="Lentelstinklelis"/>
    <w:rsid w:val="0058141D"/>
    <w:pPr>
      <w:spacing w:after="0" w:line="240" w:lineRule="auto"/>
    </w:pPr>
    <w:rPr>
      <w:rFonts w:ascii="Times New Roman" w:eastAsia="Calibri" w:hAnsi="Calibri" w:cs="Arial"/>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rsid w:val="005814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0E5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2470</Words>
  <Characters>1409</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Bartuševičiūtė</dc:creator>
  <cp:keywords/>
  <dc:description/>
  <cp:lastModifiedBy>Neringa Bartuševičiūtė</cp:lastModifiedBy>
  <cp:revision>2</cp:revision>
  <dcterms:created xsi:type="dcterms:W3CDTF">2026-09-24T05:23:00Z</dcterms:created>
  <dcterms:modified xsi:type="dcterms:W3CDTF">2026-09-24T05:23:00Z</dcterms:modified>
</cp:coreProperties>
</file>