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Default="79A52F8C" w:rsidP="79A52F8C">
      <w:pPr>
        <w:spacing w:after="120" w:line="20" w:lineRule="atLeast"/>
        <w:contextualSpacing/>
        <w:jc w:val="center"/>
        <w:rPr>
          <w:b/>
          <w:bCs/>
          <w:color w:val="00B050"/>
          <w:sz w:val="24"/>
          <w:szCs w:val="24"/>
        </w:rPr>
      </w:pPr>
    </w:p>
    <w:sdt>
      <w:sdtPr>
        <w:rPr>
          <w:rFonts w:cstheme="minorHAnsi"/>
          <w:b/>
          <w:bCs/>
          <w:sz w:val="24"/>
          <w:szCs w:val="24"/>
        </w:rPr>
        <w:id w:val="-808551268"/>
        <w:docPartObj>
          <w:docPartGallery w:val="Cover Pages"/>
          <w:docPartUnique/>
        </w:docPartObj>
      </w:sdtPr>
      <w:sdtEndPr>
        <w:rPr>
          <w:b w:val="0"/>
          <w:bCs w:val="0"/>
          <w:sz w:val="21"/>
          <w:szCs w:val="21"/>
        </w:rPr>
      </w:sdtEndPr>
      <w:sdtContent>
        <w:p w14:paraId="0FC90D8B" w14:textId="03097B65" w:rsidR="00D526C8" w:rsidRPr="00F0499F" w:rsidRDefault="009A6DA7" w:rsidP="002626B9">
          <w:pPr>
            <w:spacing w:after="120" w:line="20" w:lineRule="atLeast"/>
            <w:contextualSpacing/>
            <w:jc w:val="center"/>
            <w:rPr>
              <w:rFonts w:cstheme="minorHAnsi"/>
              <w:sz w:val="28"/>
              <w:szCs w:val="28"/>
            </w:rPr>
          </w:pPr>
          <w:r w:rsidRPr="00352C13">
            <w:rPr>
              <w:noProof/>
            </w:rPr>
            <w:drawing>
              <wp:inline distT="0" distB="0" distL="0" distR="0" wp14:anchorId="1DCF9342" wp14:editId="3F50FBFB">
                <wp:extent cx="1260000" cy="522000"/>
                <wp:effectExtent l="0" t="0" r="0" b="0"/>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60000" cy="522000"/>
                        </a:xfrm>
                        <a:prstGeom prst="rect">
                          <a:avLst/>
                        </a:prstGeom>
                        <a:noFill/>
                        <a:ln>
                          <a:noFill/>
                        </a:ln>
                      </pic:spPr>
                    </pic:pic>
                  </a:graphicData>
                </a:graphic>
              </wp:inline>
            </w:drawing>
          </w:r>
        </w:p>
        <w:p w14:paraId="5832FA67" w14:textId="77777777" w:rsidR="00092B6D" w:rsidRDefault="00092B6D" w:rsidP="004E4612">
          <w:pPr>
            <w:spacing w:after="120" w:line="20" w:lineRule="atLeast"/>
            <w:contextualSpacing/>
            <w:rPr>
              <w:rFonts w:cstheme="minorHAnsi"/>
            </w:rPr>
          </w:pPr>
        </w:p>
        <w:p w14:paraId="69326EF3" w14:textId="77777777" w:rsidR="00DA283A" w:rsidRDefault="00DA283A" w:rsidP="004E4612">
          <w:pPr>
            <w:spacing w:after="120" w:line="20" w:lineRule="atLeast"/>
            <w:contextualSpacing/>
            <w:rPr>
              <w:rFonts w:cstheme="minorHAnsi"/>
            </w:rPr>
          </w:pPr>
        </w:p>
        <w:p w14:paraId="35F9733D" w14:textId="77777777" w:rsidR="00DA283A" w:rsidRDefault="00DA283A" w:rsidP="004E4612">
          <w:pPr>
            <w:spacing w:after="120" w:line="20" w:lineRule="atLeast"/>
            <w:contextualSpacing/>
            <w:rPr>
              <w:rFonts w:cstheme="minorHAnsi"/>
            </w:rPr>
          </w:pPr>
        </w:p>
        <w:p w14:paraId="0B9D7867" w14:textId="77777777" w:rsidR="00DA283A" w:rsidRDefault="00DA283A" w:rsidP="004E4612">
          <w:pPr>
            <w:spacing w:after="120" w:line="20" w:lineRule="atLeast"/>
            <w:contextualSpacing/>
            <w:rPr>
              <w:rFonts w:cstheme="minorHAnsi"/>
            </w:rPr>
          </w:pPr>
        </w:p>
        <w:p w14:paraId="0ED16FE7" w14:textId="77777777" w:rsidR="00092B6D" w:rsidRDefault="00092B6D" w:rsidP="004E4612">
          <w:pPr>
            <w:spacing w:after="120" w:line="20" w:lineRule="atLeast"/>
            <w:contextualSpacing/>
            <w:rPr>
              <w:rFonts w:cstheme="minorHAnsi"/>
            </w:rPr>
          </w:pPr>
        </w:p>
        <w:p w14:paraId="6150F9DB" w14:textId="5899D193" w:rsidR="00206E03" w:rsidRPr="00206E03" w:rsidRDefault="00206E03" w:rsidP="00206E03">
          <w:pPr>
            <w:spacing w:after="0" w:line="240" w:lineRule="auto"/>
            <w:jc w:val="center"/>
            <w:rPr>
              <w:rStyle w:val="Hyperlink"/>
              <w:rFonts w:cstheme="minorHAnsi"/>
              <w:b/>
              <w:bCs/>
              <w:noProof/>
              <w:sz w:val="28"/>
              <w:szCs w:val="28"/>
            </w:rPr>
          </w:pPr>
          <w:r w:rsidRPr="00206E03">
            <w:rPr>
              <w:rStyle w:val="Hyperlink"/>
              <w:rFonts w:cstheme="minorHAnsi"/>
              <w:b/>
              <w:bCs/>
              <w:noProof/>
              <w:sz w:val="28"/>
              <w:szCs w:val="28"/>
            </w:rPr>
            <w:t xml:space="preserve">ATVIRO KONKURSO </w:t>
          </w:r>
          <w:r>
            <w:rPr>
              <w:rStyle w:val="Hyperlink"/>
              <w:rFonts w:cstheme="minorHAnsi"/>
              <w:b/>
              <w:bCs/>
              <w:noProof/>
              <w:sz w:val="28"/>
              <w:szCs w:val="28"/>
            </w:rPr>
            <w:t>SPECIALIOSIOS</w:t>
          </w:r>
          <w:r w:rsidRPr="00206E03">
            <w:rPr>
              <w:rStyle w:val="Hyperlink"/>
              <w:rFonts w:cstheme="minorHAnsi"/>
              <w:b/>
              <w:bCs/>
              <w:noProof/>
              <w:sz w:val="28"/>
              <w:szCs w:val="28"/>
            </w:rPr>
            <w:t xml:space="preserve"> PIRKIMO SĄLYGOS</w:t>
          </w:r>
        </w:p>
        <w:p w14:paraId="355AD797" w14:textId="7A8E3992" w:rsidR="00092B6D" w:rsidRPr="00092B6D" w:rsidRDefault="00206E03" w:rsidP="00206E03">
          <w:pPr>
            <w:spacing w:after="0" w:line="240" w:lineRule="auto"/>
            <w:jc w:val="center"/>
            <w:rPr>
              <w:rStyle w:val="Hyperlink"/>
              <w:rFonts w:cstheme="minorHAnsi"/>
              <w:b/>
              <w:bCs/>
              <w:noProof/>
              <w:sz w:val="28"/>
              <w:szCs w:val="28"/>
            </w:rPr>
          </w:pPr>
          <w:r w:rsidRPr="00206E03">
            <w:rPr>
              <w:rStyle w:val="Hyperlink"/>
              <w:rFonts w:cstheme="minorHAnsi"/>
              <w:b/>
              <w:bCs/>
              <w:noProof/>
              <w:sz w:val="28"/>
              <w:szCs w:val="28"/>
            </w:rPr>
            <w:t xml:space="preserve"> (TARPTAUTINIS PIRKIMAS)</w:t>
          </w:r>
        </w:p>
        <w:p w14:paraId="790D9A69" w14:textId="77777777" w:rsidR="00092B6D" w:rsidRPr="00092B6D" w:rsidRDefault="00092B6D" w:rsidP="00092B6D">
          <w:pPr>
            <w:spacing w:after="0" w:line="240" w:lineRule="auto"/>
            <w:jc w:val="center"/>
            <w:rPr>
              <w:rStyle w:val="Hyperlink"/>
              <w:rFonts w:cstheme="minorHAnsi"/>
              <w:b/>
              <w:bCs/>
              <w:noProof/>
              <w:sz w:val="28"/>
              <w:szCs w:val="28"/>
            </w:rPr>
          </w:pPr>
        </w:p>
        <w:p w14:paraId="59E4D4B8" w14:textId="38F19B20" w:rsidR="00092B6D" w:rsidRDefault="00092B6D" w:rsidP="0009592A">
          <w:pPr>
            <w:shd w:val="clear" w:color="auto" w:fill="FFFFFF"/>
            <w:spacing w:after="0"/>
            <w:rPr>
              <w:rStyle w:val="Hyperlink"/>
              <w:rFonts w:cstheme="minorHAnsi"/>
              <w:b/>
              <w:bCs/>
              <w:noProof/>
              <w:sz w:val="28"/>
              <w:szCs w:val="28"/>
            </w:rPr>
          </w:pPr>
        </w:p>
        <w:p w14:paraId="4780BDEA" w14:textId="77777777" w:rsidR="0009592A" w:rsidRDefault="0009592A" w:rsidP="0009592A">
          <w:pPr>
            <w:shd w:val="clear" w:color="auto" w:fill="FFFFFF"/>
            <w:spacing w:after="0"/>
            <w:rPr>
              <w:rStyle w:val="Hyperlink"/>
              <w:rFonts w:cstheme="minorHAnsi"/>
              <w:b/>
              <w:bCs/>
              <w:noProof/>
              <w:sz w:val="28"/>
              <w:szCs w:val="28"/>
            </w:rPr>
          </w:pPr>
        </w:p>
        <w:p w14:paraId="3AC18D28" w14:textId="31028B62" w:rsidR="00092B6D" w:rsidRPr="0009592A" w:rsidRDefault="00941B4B" w:rsidP="0009592A">
          <w:pPr>
            <w:shd w:val="clear" w:color="auto" w:fill="FFFFFF"/>
            <w:spacing w:after="0"/>
            <w:jc w:val="center"/>
            <w:rPr>
              <w:rStyle w:val="Hyperlink"/>
              <w:rFonts w:cstheme="minorHAnsi"/>
              <w:b/>
              <w:bCs/>
              <w:i/>
              <w:iCs/>
              <w:noProof/>
              <w:sz w:val="28"/>
              <w:szCs w:val="28"/>
            </w:rPr>
          </w:pPr>
          <w:r w:rsidRPr="00120896">
            <w:rPr>
              <w:rStyle w:val="Hyperlink"/>
              <w:rFonts w:cstheme="minorHAnsi"/>
              <w:b/>
              <w:bCs/>
              <w:i/>
              <w:iCs/>
              <w:noProof/>
              <w:sz w:val="28"/>
              <w:szCs w:val="28"/>
            </w:rPr>
            <w:t>LINIJINIS GREITINTUVAS</w:t>
          </w:r>
        </w:p>
        <w:p w14:paraId="2E510A1B" w14:textId="77777777" w:rsidR="00092B6D" w:rsidRPr="00092B6D" w:rsidRDefault="00092B6D" w:rsidP="00092B6D">
          <w:pPr>
            <w:pBdr>
              <w:top w:val="nil"/>
              <w:left w:val="nil"/>
              <w:bottom w:val="nil"/>
              <w:right w:val="nil"/>
              <w:between w:val="nil"/>
              <w:bar w:val="nil"/>
            </w:pBdr>
            <w:suppressAutoHyphens/>
            <w:spacing w:after="40" w:line="240" w:lineRule="auto"/>
            <w:jc w:val="center"/>
            <w:rPr>
              <w:rStyle w:val="Hyperlink"/>
              <w:rFonts w:cstheme="minorHAnsi"/>
              <w:noProof/>
            </w:rPr>
          </w:pPr>
        </w:p>
        <w:p w14:paraId="75FD67BA" w14:textId="77777777" w:rsidR="00092B6D" w:rsidRPr="00092B6D" w:rsidRDefault="00092B6D" w:rsidP="00092B6D">
          <w:pPr>
            <w:keepNext/>
            <w:spacing w:after="0"/>
            <w:jc w:val="center"/>
            <w:outlineLvl w:val="0"/>
            <w:rPr>
              <w:rStyle w:val="Hyperlink"/>
              <w:rFonts w:cstheme="minorHAnsi"/>
              <w:noProof/>
            </w:rPr>
          </w:pPr>
        </w:p>
        <w:p w14:paraId="15813412" w14:textId="77777777" w:rsidR="00092B6D" w:rsidRPr="00092B6D" w:rsidRDefault="00092B6D" w:rsidP="00092B6D">
          <w:pPr>
            <w:spacing w:after="200"/>
            <w:jc w:val="both"/>
            <w:rPr>
              <w:rStyle w:val="Hyperlink"/>
              <w:rFonts w:cstheme="minorHAnsi"/>
              <w:noProof/>
            </w:rPr>
          </w:pPr>
        </w:p>
        <w:p w14:paraId="6F67F399" w14:textId="77777777" w:rsidR="002137F7" w:rsidRDefault="00092B6D" w:rsidP="00092B6D">
          <w:pPr>
            <w:tabs>
              <w:tab w:val="right" w:leader="dot" w:pos="9629"/>
            </w:tabs>
            <w:spacing w:after="0" w:line="240" w:lineRule="auto"/>
            <w:rPr>
              <w:noProof/>
            </w:rPr>
          </w:pPr>
          <w:r w:rsidRPr="00092B6D">
            <w:rPr>
              <w:rStyle w:val="Hyperlink"/>
              <w:rFonts w:cstheme="minorHAnsi"/>
              <w:noProof/>
            </w:rPr>
            <w:t xml:space="preserve">   </w:t>
          </w:r>
          <w:r w:rsidRPr="00DA283A">
            <w:rPr>
              <w:rStyle w:val="Hyperlink"/>
              <w:rFonts w:cstheme="minorHAnsi"/>
              <w:noProof/>
            </w:rPr>
            <w:fldChar w:fldCharType="begin"/>
          </w:r>
          <w:r w:rsidRPr="00092B6D">
            <w:rPr>
              <w:rStyle w:val="Hyperlink"/>
              <w:rFonts w:cstheme="minorHAnsi"/>
              <w:noProof/>
            </w:rPr>
            <w:instrText xml:space="preserve"> TOC \o "1-3" \h \z \u </w:instrText>
          </w:r>
          <w:r w:rsidRPr="00DA283A">
            <w:rPr>
              <w:rStyle w:val="Hyperlink"/>
              <w:rFonts w:cstheme="minorHAnsi"/>
              <w:noProof/>
            </w:rPr>
            <w:fldChar w:fldCharType="separate"/>
          </w:r>
        </w:p>
        <w:p w14:paraId="01F93743" w14:textId="5D904B16" w:rsidR="002137F7" w:rsidRDefault="002137F7" w:rsidP="002137F7">
          <w:pPr>
            <w:pStyle w:val="TOC1"/>
            <w:rPr>
              <w:kern w:val="2"/>
              <w:sz w:val="24"/>
              <w:szCs w:val="24"/>
              <w:lang w:val="en-US" w:eastAsia="en-US"/>
              <w14:ligatures w14:val="standardContextual"/>
            </w:rPr>
          </w:pPr>
          <w:hyperlink w:anchor="_Toc241221314" w:history="1">
            <w:r w:rsidRPr="00613D98">
              <w:rPr>
                <w:rStyle w:val="Hyperlink"/>
                <w:rFonts w:cstheme="minorHAnsi"/>
              </w:rPr>
              <w:t>1.</w:t>
            </w:r>
            <w:r>
              <w:rPr>
                <w:kern w:val="2"/>
                <w:sz w:val="24"/>
                <w:szCs w:val="24"/>
                <w:lang w:val="en-US" w:eastAsia="en-US"/>
                <w14:ligatures w14:val="standardContextual"/>
              </w:rPr>
              <w:t xml:space="preserve"> </w:t>
            </w:r>
            <w:r w:rsidRPr="00613D98">
              <w:rPr>
                <w:rStyle w:val="Hyperlink"/>
                <w:rFonts w:cstheme="minorHAnsi"/>
              </w:rPr>
              <w:t>Bendrosios nuostatos</w:t>
            </w:r>
            <w:r>
              <w:rPr>
                <w:webHidden/>
              </w:rPr>
              <w:tab/>
            </w:r>
            <w:r>
              <w:rPr>
                <w:webHidden/>
              </w:rPr>
              <w:fldChar w:fldCharType="begin"/>
            </w:r>
            <w:r>
              <w:rPr>
                <w:webHidden/>
              </w:rPr>
              <w:instrText xml:space="preserve"> PAGEREF _Toc241221314 \h </w:instrText>
            </w:r>
            <w:r>
              <w:rPr>
                <w:webHidden/>
              </w:rPr>
            </w:r>
            <w:r>
              <w:rPr>
                <w:webHidden/>
              </w:rPr>
              <w:fldChar w:fldCharType="separate"/>
            </w:r>
            <w:r>
              <w:rPr>
                <w:webHidden/>
              </w:rPr>
              <w:t>2</w:t>
            </w:r>
            <w:r>
              <w:rPr>
                <w:webHidden/>
              </w:rPr>
              <w:fldChar w:fldCharType="end"/>
            </w:r>
          </w:hyperlink>
        </w:p>
        <w:p w14:paraId="50C9B06C" w14:textId="79FAF70B" w:rsidR="002137F7" w:rsidRDefault="002137F7" w:rsidP="002137F7">
          <w:pPr>
            <w:pStyle w:val="TOC1"/>
            <w:rPr>
              <w:kern w:val="2"/>
              <w:sz w:val="24"/>
              <w:szCs w:val="24"/>
              <w:lang w:val="en-US" w:eastAsia="en-US"/>
              <w14:ligatures w14:val="standardContextual"/>
            </w:rPr>
          </w:pPr>
          <w:hyperlink w:anchor="_Toc241221315" w:history="1">
            <w:r w:rsidRPr="00613D98">
              <w:rPr>
                <w:rStyle w:val="Hyperlink"/>
                <w:rFonts w:ascii="Calibri" w:hAnsi="Calibri" w:cs="Calibri"/>
              </w:rPr>
              <w:t>2</w:t>
            </w:r>
            <w:r w:rsidRPr="00613D98">
              <w:rPr>
                <w:rStyle w:val="Hyperlink"/>
              </w:rPr>
              <w:t xml:space="preserve">. </w:t>
            </w:r>
            <w:r w:rsidRPr="00613D98">
              <w:rPr>
                <w:rStyle w:val="Hyperlink"/>
                <w:rFonts w:cstheme="minorHAnsi"/>
              </w:rPr>
              <w:t>Pirkimo objektas</w:t>
            </w:r>
            <w:r>
              <w:rPr>
                <w:webHidden/>
              </w:rPr>
              <w:tab/>
            </w:r>
            <w:r>
              <w:rPr>
                <w:webHidden/>
              </w:rPr>
              <w:fldChar w:fldCharType="begin"/>
            </w:r>
            <w:r>
              <w:rPr>
                <w:webHidden/>
              </w:rPr>
              <w:instrText xml:space="preserve"> PAGEREF _Toc241221315 \h </w:instrText>
            </w:r>
            <w:r>
              <w:rPr>
                <w:webHidden/>
              </w:rPr>
            </w:r>
            <w:r>
              <w:rPr>
                <w:webHidden/>
              </w:rPr>
              <w:fldChar w:fldCharType="separate"/>
            </w:r>
            <w:r>
              <w:rPr>
                <w:webHidden/>
              </w:rPr>
              <w:t>2</w:t>
            </w:r>
            <w:r>
              <w:rPr>
                <w:webHidden/>
              </w:rPr>
              <w:fldChar w:fldCharType="end"/>
            </w:r>
          </w:hyperlink>
        </w:p>
        <w:p w14:paraId="64820A15" w14:textId="71DF50EA" w:rsidR="002137F7" w:rsidRPr="002137F7" w:rsidRDefault="002137F7" w:rsidP="002137F7">
          <w:pPr>
            <w:pStyle w:val="TOC1"/>
            <w:rPr>
              <w:kern w:val="2"/>
              <w:sz w:val="24"/>
              <w:szCs w:val="24"/>
              <w:lang w:val="en-US" w:eastAsia="en-US"/>
              <w14:ligatures w14:val="standardContextual"/>
            </w:rPr>
          </w:pPr>
          <w:hyperlink w:anchor="_Toc241221316" w:history="1">
            <w:r w:rsidRPr="002137F7">
              <w:rPr>
                <w:rStyle w:val="Hyperlink"/>
              </w:rPr>
              <w:t xml:space="preserve">3. </w:t>
            </w:r>
            <w:r w:rsidRPr="002137F7">
              <w:rPr>
                <w:rStyle w:val="Hyperlink"/>
                <w:rFonts w:cstheme="minorHAnsi"/>
              </w:rPr>
              <w:t>Tiekėjų pašalinimo pagrindai ir reikalaujama kvalifikacija</w:t>
            </w:r>
            <w:r w:rsidRPr="002137F7">
              <w:rPr>
                <w:webHidden/>
              </w:rPr>
              <w:tab/>
            </w:r>
            <w:r w:rsidRPr="002137F7">
              <w:rPr>
                <w:webHidden/>
              </w:rPr>
              <w:fldChar w:fldCharType="begin"/>
            </w:r>
            <w:r w:rsidRPr="002137F7">
              <w:rPr>
                <w:webHidden/>
              </w:rPr>
              <w:instrText xml:space="preserve"> PAGEREF _Toc241221316 \h </w:instrText>
            </w:r>
            <w:r w:rsidRPr="002137F7">
              <w:rPr>
                <w:webHidden/>
              </w:rPr>
            </w:r>
            <w:r w:rsidRPr="002137F7">
              <w:rPr>
                <w:webHidden/>
              </w:rPr>
              <w:fldChar w:fldCharType="separate"/>
            </w:r>
            <w:r w:rsidRPr="002137F7">
              <w:rPr>
                <w:webHidden/>
              </w:rPr>
              <w:t>3</w:t>
            </w:r>
            <w:r w:rsidRPr="002137F7">
              <w:rPr>
                <w:webHidden/>
              </w:rPr>
              <w:fldChar w:fldCharType="end"/>
            </w:r>
          </w:hyperlink>
        </w:p>
        <w:p w14:paraId="6BC9B938" w14:textId="15823A44" w:rsidR="002137F7" w:rsidRDefault="002137F7" w:rsidP="002137F7">
          <w:pPr>
            <w:pStyle w:val="TOC1"/>
            <w:rPr>
              <w:kern w:val="2"/>
              <w:sz w:val="24"/>
              <w:szCs w:val="24"/>
              <w:lang w:val="en-US" w:eastAsia="en-US"/>
              <w14:ligatures w14:val="standardContextual"/>
            </w:rPr>
          </w:pPr>
          <w:hyperlink w:anchor="_Toc241221317" w:history="1">
            <w:r w:rsidRPr="00613D98">
              <w:rPr>
                <w:rStyle w:val="Hyperlink"/>
              </w:rPr>
              <w:t>4. Reikalavimai pasiūlymų rengimui ir pateikimui</w:t>
            </w:r>
            <w:r>
              <w:rPr>
                <w:webHidden/>
              </w:rPr>
              <w:tab/>
            </w:r>
            <w:r>
              <w:rPr>
                <w:webHidden/>
              </w:rPr>
              <w:fldChar w:fldCharType="begin"/>
            </w:r>
            <w:r>
              <w:rPr>
                <w:webHidden/>
              </w:rPr>
              <w:instrText xml:space="preserve"> PAGEREF _Toc241221317 \h </w:instrText>
            </w:r>
            <w:r>
              <w:rPr>
                <w:webHidden/>
              </w:rPr>
            </w:r>
            <w:r>
              <w:rPr>
                <w:webHidden/>
              </w:rPr>
              <w:fldChar w:fldCharType="separate"/>
            </w:r>
            <w:r>
              <w:rPr>
                <w:webHidden/>
              </w:rPr>
              <w:t>4</w:t>
            </w:r>
            <w:r>
              <w:rPr>
                <w:webHidden/>
              </w:rPr>
              <w:fldChar w:fldCharType="end"/>
            </w:r>
          </w:hyperlink>
        </w:p>
        <w:p w14:paraId="34D38145" w14:textId="264B3484" w:rsidR="002137F7" w:rsidRDefault="002137F7" w:rsidP="002137F7">
          <w:pPr>
            <w:pStyle w:val="TOC1"/>
            <w:rPr>
              <w:kern w:val="2"/>
              <w:sz w:val="24"/>
              <w:szCs w:val="24"/>
              <w:lang w:val="en-US" w:eastAsia="en-US"/>
              <w14:ligatures w14:val="standardContextual"/>
            </w:rPr>
          </w:pPr>
          <w:hyperlink w:anchor="_Toc241221318" w:history="1">
            <w:r w:rsidRPr="00613D98">
              <w:rPr>
                <w:rStyle w:val="Hyperlink"/>
                <w:rFonts w:cstheme="minorHAnsi"/>
              </w:rPr>
              <w:t>5. Pasiūlymų galiojimas ir pasiūlymų galiojimo užtikrinimas</w:t>
            </w:r>
            <w:r>
              <w:rPr>
                <w:webHidden/>
              </w:rPr>
              <w:tab/>
            </w:r>
            <w:r>
              <w:rPr>
                <w:webHidden/>
              </w:rPr>
              <w:fldChar w:fldCharType="begin"/>
            </w:r>
            <w:r>
              <w:rPr>
                <w:webHidden/>
              </w:rPr>
              <w:instrText xml:space="preserve"> PAGEREF _Toc241221318 \h </w:instrText>
            </w:r>
            <w:r>
              <w:rPr>
                <w:webHidden/>
              </w:rPr>
            </w:r>
            <w:r>
              <w:rPr>
                <w:webHidden/>
              </w:rPr>
              <w:fldChar w:fldCharType="separate"/>
            </w:r>
            <w:r>
              <w:rPr>
                <w:webHidden/>
              </w:rPr>
              <w:t>5</w:t>
            </w:r>
            <w:r>
              <w:rPr>
                <w:webHidden/>
              </w:rPr>
              <w:fldChar w:fldCharType="end"/>
            </w:r>
          </w:hyperlink>
        </w:p>
        <w:p w14:paraId="31130B82" w14:textId="2B28AA4C" w:rsidR="002137F7" w:rsidRDefault="002137F7" w:rsidP="002137F7">
          <w:pPr>
            <w:pStyle w:val="TOC1"/>
            <w:rPr>
              <w:kern w:val="2"/>
              <w:sz w:val="24"/>
              <w:szCs w:val="24"/>
              <w:lang w:val="en-US" w:eastAsia="en-US"/>
              <w14:ligatures w14:val="standardContextual"/>
            </w:rPr>
          </w:pPr>
          <w:hyperlink w:anchor="_Toc241221319" w:history="1">
            <w:r w:rsidRPr="00613D98">
              <w:rPr>
                <w:rStyle w:val="Hyperlink"/>
                <w:rFonts w:cstheme="minorHAnsi"/>
              </w:rPr>
              <w:t>6. Elektroninis aukcionas</w:t>
            </w:r>
            <w:r>
              <w:rPr>
                <w:webHidden/>
              </w:rPr>
              <w:tab/>
            </w:r>
            <w:r>
              <w:rPr>
                <w:webHidden/>
              </w:rPr>
              <w:fldChar w:fldCharType="begin"/>
            </w:r>
            <w:r>
              <w:rPr>
                <w:webHidden/>
              </w:rPr>
              <w:instrText xml:space="preserve"> PAGEREF _Toc241221319 \h </w:instrText>
            </w:r>
            <w:r>
              <w:rPr>
                <w:webHidden/>
              </w:rPr>
            </w:r>
            <w:r>
              <w:rPr>
                <w:webHidden/>
              </w:rPr>
              <w:fldChar w:fldCharType="separate"/>
            </w:r>
            <w:r>
              <w:rPr>
                <w:webHidden/>
              </w:rPr>
              <w:t>5</w:t>
            </w:r>
            <w:r>
              <w:rPr>
                <w:webHidden/>
              </w:rPr>
              <w:fldChar w:fldCharType="end"/>
            </w:r>
          </w:hyperlink>
        </w:p>
        <w:p w14:paraId="42AD5317" w14:textId="24D1E15D" w:rsidR="002137F7" w:rsidRDefault="002137F7" w:rsidP="002137F7">
          <w:pPr>
            <w:pStyle w:val="TOC1"/>
            <w:rPr>
              <w:kern w:val="2"/>
              <w:sz w:val="24"/>
              <w:szCs w:val="24"/>
              <w:lang w:val="en-US" w:eastAsia="en-US"/>
              <w14:ligatures w14:val="standardContextual"/>
            </w:rPr>
          </w:pPr>
          <w:hyperlink w:anchor="_Toc241221320" w:history="1">
            <w:r w:rsidRPr="00613D98">
              <w:rPr>
                <w:rStyle w:val="Hyperlink"/>
                <w:rFonts w:cstheme="minorHAnsi"/>
              </w:rPr>
              <w:t>7.</w:t>
            </w:r>
            <w:r>
              <w:rPr>
                <w:kern w:val="2"/>
                <w:sz w:val="24"/>
                <w:szCs w:val="24"/>
                <w:lang w:val="en-US" w:eastAsia="en-US"/>
                <w14:ligatures w14:val="standardContextual"/>
              </w:rPr>
              <w:t xml:space="preserve"> </w:t>
            </w:r>
            <w:r w:rsidRPr="00613D98">
              <w:rPr>
                <w:rStyle w:val="Hyperlink"/>
                <w:rFonts w:cstheme="minorHAnsi"/>
              </w:rPr>
              <w:t>Pasiūlymų vertinimas</w:t>
            </w:r>
            <w:r>
              <w:rPr>
                <w:webHidden/>
              </w:rPr>
              <w:tab/>
            </w:r>
            <w:r>
              <w:rPr>
                <w:webHidden/>
              </w:rPr>
              <w:fldChar w:fldCharType="begin"/>
            </w:r>
            <w:r>
              <w:rPr>
                <w:webHidden/>
              </w:rPr>
              <w:instrText xml:space="preserve"> PAGEREF _Toc241221320 \h </w:instrText>
            </w:r>
            <w:r>
              <w:rPr>
                <w:webHidden/>
              </w:rPr>
            </w:r>
            <w:r>
              <w:rPr>
                <w:webHidden/>
              </w:rPr>
              <w:fldChar w:fldCharType="separate"/>
            </w:r>
            <w:r>
              <w:rPr>
                <w:webHidden/>
              </w:rPr>
              <w:t>5</w:t>
            </w:r>
            <w:r>
              <w:rPr>
                <w:webHidden/>
              </w:rPr>
              <w:fldChar w:fldCharType="end"/>
            </w:r>
          </w:hyperlink>
        </w:p>
        <w:p w14:paraId="0E598388" w14:textId="22BF7910" w:rsidR="002137F7" w:rsidRDefault="002137F7" w:rsidP="002137F7">
          <w:pPr>
            <w:pStyle w:val="TOC1"/>
            <w:rPr>
              <w:kern w:val="2"/>
              <w:sz w:val="24"/>
              <w:szCs w:val="24"/>
              <w:lang w:val="en-US" w:eastAsia="en-US"/>
              <w14:ligatures w14:val="standardContextual"/>
            </w:rPr>
          </w:pPr>
          <w:hyperlink w:anchor="_Toc241221321" w:history="1">
            <w:r w:rsidRPr="00613D98">
              <w:rPr>
                <w:rStyle w:val="Hyperlink"/>
                <w:rFonts w:cstheme="minorHAnsi"/>
              </w:rPr>
              <w:t>8.</w:t>
            </w:r>
            <w:r>
              <w:rPr>
                <w:rStyle w:val="Hyperlink"/>
                <w:rFonts w:cstheme="minorHAnsi"/>
              </w:rPr>
              <w:t xml:space="preserve"> </w:t>
            </w:r>
            <w:r w:rsidRPr="00613D98">
              <w:rPr>
                <w:rStyle w:val="Hyperlink"/>
                <w:rFonts w:cstheme="minorHAnsi"/>
              </w:rPr>
              <w:t>Pirkimo sutarties pasirašymas ir sąlygos</w:t>
            </w:r>
            <w:r>
              <w:rPr>
                <w:webHidden/>
              </w:rPr>
              <w:tab/>
            </w:r>
            <w:r>
              <w:rPr>
                <w:webHidden/>
              </w:rPr>
              <w:fldChar w:fldCharType="begin"/>
            </w:r>
            <w:r>
              <w:rPr>
                <w:webHidden/>
              </w:rPr>
              <w:instrText xml:space="preserve"> PAGEREF _Toc241221321 \h </w:instrText>
            </w:r>
            <w:r>
              <w:rPr>
                <w:webHidden/>
              </w:rPr>
            </w:r>
            <w:r>
              <w:rPr>
                <w:webHidden/>
              </w:rPr>
              <w:fldChar w:fldCharType="separate"/>
            </w:r>
            <w:r>
              <w:rPr>
                <w:webHidden/>
              </w:rPr>
              <w:t>5</w:t>
            </w:r>
            <w:r>
              <w:rPr>
                <w:webHidden/>
              </w:rPr>
              <w:fldChar w:fldCharType="end"/>
            </w:r>
          </w:hyperlink>
        </w:p>
        <w:p w14:paraId="517C01D9" w14:textId="4982EDC2" w:rsidR="001C24BC" w:rsidRPr="00F0499F" w:rsidRDefault="00092B6D" w:rsidP="00092B6D">
          <w:pPr>
            <w:spacing w:after="120" w:line="20" w:lineRule="atLeast"/>
            <w:contextualSpacing/>
            <w:rPr>
              <w:rFonts w:cstheme="minorHAnsi"/>
            </w:rPr>
          </w:pPr>
          <w:r w:rsidRPr="00DA283A">
            <w:rPr>
              <w:rStyle w:val="Hyperlink"/>
              <w:rFonts w:cstheme="minorHAnsi"/>
              <w:noProof/>
            </w:rPr>
            <w:fldChar w:fldCharType="end"/>
          </w:r>
        </w:p>
        <w:p w14:paraId="73CCB438" w14:textId="0E813B55" w:rsidR="005F13F0" w:rsidRPr="00F0499F" w:rsidRDefault="001C24BC" w:rsidP="004E4612">
          <w:pPr>
            <w:spacing w:after="120" w:line="20" w:lineRule="atLeast"/>
            <w:contextualSpacing/>
            <w:rPr>
              <w:rFonts w:cstheme="minorHAnsi"/>
            </w:rPr>
          </w:pPr>
          <w:r w:rsidRPr="00F0499F">
            <w:rPr>
              <w:rFonts w:cstheme="minorHAnsi"/>
            </w:rPr>
            <w:br w:type="page"/>
          </w:r>
        </w:p>
      </w:sdtContent>
    </w:sdt>
    <w:p w14:paraId="7DBFF88B" w14:textId="2821CBFC" w:rsidR="002415C7" w:rsidRPr="00D24970" w:rsidRDefault="00263B34" w:rsidP="00457163">
      <w:pPr>
        <w:pStyle w:val="Heading1"/>
        <w:numPr>
          <w:ilvl w:val="0"/>
          <w:numId w:val="1"/>
        </w:numPr>
        <w:spacing w:line="20" w:lineRule="atLeast"/>
        <w:ind w:left="567" w:hanging="567"/>
        <w:contextualSpacing/>
        <w:rPr>
          <w:rFonts w:asciiTheme="minorHAnsi" w:hAnsiTheme="minorHAnsi" w:cstheme="minorHAnsi"/>
        </w:rPr>
      </w:pPr>
      <w:bookmarkStart w:id="0" w:name="_Toc126333928"/>
      <w:bookmarkStart w:id="1" w:name="_Toc335201954"/>
      <w:bookmarkStart w:id="2" w:name="_Toc147739116"/>
      <w:bookmarkStart w:id="3" w:name="_Toc241221314"/>
      <w:r w:rsidRPr="00D24970">
        <w:rPr>
          <w:rFonts w:asciiTheme="minorHAnsi" w:hAnsiTheme="minorHAnsi" w:cstheme="minorHAnsi"/>
        </w:rPr>
        <w:lastRenderedPageBreak/>
        <w:t>Bendr</w:t>
      </w:r>
      <w:r w:rsidR="000B61CB">
        <w:rPr>
          <w:rFonts w:asciiTheme="minorHAnsi" w:hAnsiTheme="minorHAnsi" w:cstheme="minorHAnsi"/>
        </w:rPr>
        <w:t>osios</w:t>
      </w:r>
      <w:r w:rsidRPr="00D24970">
        <w:rPr>
          <w:rFonts w:asciiTheme="minorHAnsi" w:hAnsiTheme="minorHAnsi" w:cstheme="minorHAnsi"/>
        </w:rPr>
        <w:t xml:space="preserve"> </w:t>
      </w:r>
      <w:bookmarkEnd w:id="0"/>
      <w:r w:rsidR="000B61CB">
        <w:rPr>
          <w:rFonts w:asciiTheme="minorHAnsi" w:hAnsiTheme="minorHAnsi" w:cstheme="minorHAnsi"/>
        </w:rPr>
        <w:t>nuostatos</w:t>
      </w:r>
      <w:bookmarkEnd w:id="3"/>
    </w:p>
    <w:p w14:paraId="0D9E2C59" w14:textId="7F4809BE" w:rsidR="00941B4B" w:rsidRDefault="00E322DE" w:rsidP="00250214">
      <w:pPr>
        <w:pStyle w:val="ListParagraph"/>
        <w:numPr>
          <w:ilvl w:val="1"/>
          <w:numId w:val="1"/>
        </w:numPr>
        <w:spacing w:after="0" w:line="20" w:lineRule="atLeast"/>
        <w:ind w:left="0" w:firstLine="567"/>
        <w:jc w:val="both"/>
        <w:rPr>
          <w:rFonts w:cstheme="minorHAnsi"/>
        </w:rPr>
      </w:pPr>
      <w:r w:rsidRPr="00E322DE">
        <w:rPr>
          <w:rFonts w:cstheme="minorHAnsi"/>
        </w:rPr>
        <w:t>Viešoji įstaiga CPO LT (toliau – CPO LT arba perkančioji organizacija) vykdo viešąjį pirkimą atviro konkurso būdu (toliau – pirkimas)</w:t>
      </w:r>
      <w:r>
        <w:rPr>
          <w:rFonts w:cstheme="minorHAnsi"/>
        </w:rPr>
        <w:t>.</w:t>
      </w:r>
      <w:r w:rsidR="00CF27E7" w:rsidRPr="00CF27E7">
        <w:rPr>
          <w:rFonts w:ascii="Times New Roman" w:eastAsia="Times New Roman" w:hAnsi="Times New Roman" w:cs="Times New Roman"/>
          <w:sz w:val="24"/>
          <w:szCs w:val="24"/>
        </w:rPr>
        <w:t xml:space="preserve"> </w:t>
      </w:r>
      <w:r w:rsidR="00CF27E7" w:rsidRPr="00CF27E7">
        <w:rPr>
          <w:rFonts w:cstheme="minorHAnsi"/>
        </w:rPr>
        <w:t xml:space="preserve">CPO LT kontaktinis asmuo – </w:t>
      </w:r>
      <w:r w:rsidR="00941B4B" w:rsidRPr="00941B4B">
        <w:rPr>
          <w:rFonts w:cstheme="minorHAnsi"/>
        </w:rPr>
        <w:t xml:space="preserve">Petras Valuckis, tel. +370 674 24093, el. p. </w:t>
      </w:r>
      <w:proofErr w:type="spellStart"/>
      <w:r w:rsidR="00941B4B" w:rsidRPr="00941B4B">
        <w:rPr>
          <w:rFonts w:cstheme="minorHAnsi"/>
        </w:rPr>
        <w:t>petras.valuckis@cpo.lt</w:t>
      </w:r>
      <w:proofErr w:type="spellEnd"/>
      <w:r w:rsidR="00941B4B" w:rsidRPr="00941B4B">
        <w:rPr>
          <w:rFonts w:cstheme="minorHAnsi"/>
        </w:rPr>
        <w:t xml:space="preserve"> ;</w:t>
      </w:r>
    </w:p>
    <w:p w14:paraId="01FE6A20" w14:textId="1D3B31F8" w:rsidR="00120896" w:rsidRDefault="00F7237E" w:rsidP="00120896">
      <w:pPr>
        <w:spacing w:after="0" w:line="20" w:lineRule="atLeast"/>
        <w:ind w:firstLine="562"/>
        <w:jc w:val="both"/>
        <w:rPr>
          <w:rFonts w:eastAsia="Calibri"/>
        </w:rPr>
      </w:pPr>
      <w:r>
        <w:rPr>
          <w:rFonts w:cstheme="minorHAnsi"/>
        </w:rPr>
        <w:t>1.2.</w:t>
      </w:r>
      <w:r w:rsidR="00B54C1D">
        <w:rPr>
          <w:rFonts w:cstheme="minorHAnsi"/>
        </w:rPr>
        <w:t xml:space="preserve"> </w:t>
      </w:r>
      <w:r w:rsidR="0026746D" w:rsidRPr="0026746D">
        <w:rPr>
          <w:rFonts w:eastAsia="Calibri"/>
        </w:rPr>
        <w:t xml:space="preserve">CPO LT </w:t>
      </w:r>
      <w:r w:rsidR="00120896" w:rsidRPr="00120896">
        <w:rPr>
          <w:rFonts w:eastAsia="Calibri"/>
        </w:rPr>
        <w:t>vadovaudamasi Lietuvos Respublikos sveikatos apsaugos ministro 2022 m. lapkričio 30 d. įsakymu Nr. V-1788 „Dėl Lietuvos Respublikos sveikatos apsaugos ministerijai pavaldžių perkančiųjų organizacijų, taip pat perkančiųjų organizacijų, kuriose Lietuvos Respublikos sveikatos apsaugos ministerija kartu su valstybiniu universitetu arba savivaldybės taryba įgyvendina dalininko teises ir pareigas, vykdomų pirkimų, išskyrus mažos vertės pirkimus, centralizavimo iki 2026 m. plano patvirtinimo“, pirkimą atlieka kitai perkančiajai organizacijai: VšĮ</w:t>
      </w:r>
      <w:r w:rsidR="00120896">
        <w:rPr>
          <w:rFonts w:eastAsia="Calibri"/>
        </w:rPr>
        <w:t xml:space="preserve"> Respublikinei Šiaulių ligoninei </w:t>
      </w:r>
      <w:r w:rsidR="00120896" w:rsidRPr="00120896">
        <w:rPr>
          <w:rFonts w:eastAsia="Calibri"/>
        </w:rPr>
        <w:t>(j. a. k. 245386220). Tais atvejais, kai CPO LT atlieka pirkimą kitai perkančiajai organizacijai (perkančiajam subjektui), pirkimo sąlygų nuostatose, susijusiose su sutarties sudarymu ir kainos priimtinumu, pirkimo tikslingumo ir pirkimo objekto naudojimo pagal paskirtį įvertinimu (pirkimo nutraukimo atveju), pirkimo objekto apžiūra, kreipimusi į kompetentingas institucijas dėl patikros, susijusios su nacionalinio saugumo reikalavimais, perkančiąja organizacija laikoma ta perkančioji organizacija (perkantysis subjektas), su kuria bus sudaryta sutartis. Sutartį pasirašys VšĮ</w:t>
      </w:r>
      <w:r w:rsidR="00120896">
        <w:rPr>
          <w:rFonts w:eastAsia="Calibri"/>
        </w:rPr>
        <w:t xml:space="preserve"> Respublikinė Šiaulių ligoninė.</w:t>
      </w:r>
    </w:p>
    <w:p w14:paraId="7B4CB6C3" w14:textId="7A8762D1" w:rsidR="00F81216" w:rsidRPr="00120896" w:rsidRDefault="002F5F8E" w:rsidP="00120896">
      <w:pPr>
        <w:pStyle w:val="ListParagraph"/>
        <w:spacing w:after="0" w:line="20" w:lineRule="atLeast"/>
        <w:ind w:left="0" w:firstLine="567"/>
        <w:jc w:val="both"/>
        <w:rPr>
          <w:color w:val="000000" w:themeColor="text1"/>
        </w:rPr>
      </w:pPr>
      <w:r w:rsidRPr="6E07B99D">
        <w:rPr>
          <w:color w:val="000000" w:themeColor="text1"/>
        </w:rPr>
        <w:t xml:space="preserve">1.3. </w:t>
      </w:r>
      <w:r w:rsidR="007D6857" w:rsidRPr="6E07B99D">
        <w:rPr>
          <w:color w:val="000000" w:themeColor="text1"/>
        </w:rPr>
        <w:t>Pirkimas</w:t>
      </w:r>
      <w:r w:rsidR="00B37854" w:rsidRPr="6E07B99D">
        <w:rPr>
          <w:color w:val="000000" w:themeColor="text1"/>
        </w:rPr>
        <w:t xml:space="preserve"> neatlieka</w:t>
      </w:r>
      <w:r w:rsidR="007D6857" w:rsidRPr="6E07B99D">
        <w:rPr>
          <w:color w:val="000000" w:themeColor="text1"/>
        </w:rPr>
        <w:t>mas</w:t>
      </w:r>
      <w:r w:rsidR="00B37854" w:rsidRPr="6E07B99D">
        <w:rPr>
          <w:color w:val="000000" w:themeColor="text1"/>
        </w:rPr>
        <w:t xml:space="preserve"> </w:t>
      </w:r>
      <w:r w:rsidRPr="6E07B99D">
        <w:rPr>
          <w:color w:val="000000" w:themeColor="text1"/>
        </w:rPr>
        <w:t>naudojantis centralizuotų pirkimų katalogu</w:t>
      </w:r>
      <w:r w:rsidR="007D6857" w:rsidRPr="6E07B99D">
        <w:rPr>
          <w:color w:val="000000" w:themeColor="text1"/>
        </w:rPr>
        <w:t>, nes</w:t>
      </w:r>
      <w:r w:rsidR="00120896">
        <w:rPr>
          <w:color w:val="000000" w:themeColor="text1"/>
        </w:rPr>
        <w:t xml:space="preserve"> pirkimo objekto nėra centralizuotų pirkimų kataloge.</w:t>
      </w:r>
    </w:p>
    <w:p w14:paraId="3172A3A7" w14:textId="0E188CC7" w:rsidR="00AA23FB" w:rsidRDefault="002F5F8E" w:rsidP="00E073F8">
      <w:pPr>
        <w:spacing w:after="0" w:line="20" w:lineRule="atLeast"/>
        <w:ind w:firstLine="567"/>
        <w:jc w:val="both"/>
        <w:rPr>
          <w:rFonts w:cstheme="minorHAnsi"/>
        </w:rPr>
      </w:pPr>
      <w:r w:rsidRPr="0037691C">
        <w:rPr>
          <w:rFonts w:cstheme="minorHAnsi"/>
        </w:rPr>
        <w:t xml:space="preserve">1.4. </w:t>
      </w:r>
      <w:r w:rsidR="00AA23FB" w:rsidRPr="0037691C">
        <w:rPr>
          <w:rFonts w:cstheme="minorHAnsi"/>
        </w:rPr>
        <w:t xml:space="preserve"> </w:t>
      </w:r>
      <w:r w:rsidR="00AA23FB" w:rsidRPr="004E1135">
        <w:rPr>
          <w:rFonts w:eastAsia="Times New Roman" w:cstheme="minorHAnsi"/>
        </w:rPr>
        <w:t>Perkančioji organizacija nerezervuoja teisės dalyvauti pirkime.</w:t>
      </w:r>
      <w:r w:rsidR="00E073F8">
        <w:rPr>
          <w:rFonts w:eastAsia="Times New Roman" w:cstheme="minorHAnsi"/>
        </w:rPr>
        <w:t xml:space="preserve"> </w:t>
      </w:r>
    </w:p>
    <w:p w14:paraId="1F48DDD7" w14:textId="3CAC4627" w:rsidR="00F81216" w:rsidRDefault="00C447D2" w:rsidP="00CF5081">
      <w:pPr>
        <w:pStyle w:val="ListParagraph"/>
        <w:spacing w:after="0" w:line="20" w:lineRule="atLeast"/>
        <w:ind w:left="0" w:firstLine="567"/>
        <w:jc w:val="both"/>
        <w:rPr>
          <w:color w:val="7030A0"/>
        </w:rPr>
      </w:pPr>
      <w:r>
        <w:rPr>
          <w:rFonts w:cstheme="minorHAnsi"/>
        </w:rPr>
        <w:t>1.</w:t>
      </w:r>
      <w:r w:rsidR="00095A99">
        <w:rPr>
          <w:rFonts w:cstheme="minorHAnsi"/>
        </w:rPr>
        <w:t>5</w:t>
      </w:r>
      <w:r>
        <w:rPr>
          <w:rFonts w:cstheme="minorHAnsi"/>
        </w:rPr>
        <w:t xml:space="preserve">. </w:t>
      </w:r>
      <w:r w:rsidR="00120896">
        <w:rPr>
          <w:rFonts w:cstheme="minorHAnsi"/>
          <w:i/>
          <w:iCs/>
          <w:color w:val="00B050"/>
        </w:rPr>
        <w:t xml:space="preserve"> </w:t>
      </w:r>
      <w:r w:rsidR="00E32C8E" w:rsidRPr="00590030">
        <w:rPr>
          <w:rFonts w:cstheme="minorHAnsi"/>
        </w:rPr>
        <w:t xml:space="preserve">Stebėtojai dalyvauti </w:t>
      </w:r>
      <w:r w:rsidR="008A3C98" w:rsidRPr="00590030">
        <w:rPr>
          <w:rFonts w:cstheme="minorHAnsi"/>
        </w:rPr>
        <w:t>K</w:t>
      </w:r>
      <w:r w:rsidR="00E32C8E" w:rsidRPr="00590030">
        <w:rPr>
          <w:rFonts w:cstheme="minorHAnsi"/>
        </w:rPr>
        <w:t>omisijos posėdžiuose nėra kviečiami.</w:t>
      </w:r>
      <w:r w:rsidR="00CF5081">
        <w:rPr>
          <w:rFonts w:cstheme="minorHAnsi"/>
        </w:rPr>
        <w:t xml:space="preserve"> </w:t>
      </w:r>
    </w:p>
    <w:p w14:paraId="46E1B253" w14:textId="6EE58A1A" w:rsidR="00120896" w:rsidRPr="00120896" w:rsidRDefault="005E62F0" w:rsidP="00120896">
      <w:pPr>
        <w:pStyle w:val="ListParagraph"/>
        <w:numPr>
          <w:ilvl w:val="1"/>
          <w:numId w:val="4"/>
        </w:numPr>
        <w:tabs>
          <w:tab w:val="left" w:pos="990"/>
        </w:tabs>
        <w:spacing w:after="0" w:line="20" w:lineRule="atLeast"/>
        <w:ind w:left="0" w:firstLine="567"/>
        <w:jc w:val="both"/>
        <w:rPr>
          <w:color w:val="00B050"/>
        </w:rPr>
      </w:pPr>
      <w:r w:rsidRPr="2A093867">
        <w:t xml:space="preserve">Atliekamas žaliasis pirkimas. Pirkimas vykdomas vadovaujantis </w:t>
      </w:r>
      <w:hyperlink r:id="rId12" w:history="1">
        <w:r w:rsidRPr="2A093867">
          <w:rPr>
            <w:rStyle w:val="Hyperlink"/>
          </w:rPr>
          <w:t>Lietuvos Respublikos aplinkos ministro 2011 m. birželio 28 d. įsakymo Nr. D1-508 „</w:t>
        </w:r>
        <w:bookmarkStart w:id="4" w:name="_Hlk173955077"/>
        <w:r w:rsidR="00E54EEE" w:rsidRPr="00E54EEE">
          <w:rPr>
            <w:rStyle w:val="Hyperlink"/>
          </w:rPr>
          <w:t>Dėl Aplinkos apsaugos kriterijų taikymo, vykdant žaliuosius pirkimus, tvarkos aprašo patvirtinimo</w:t>
        </w:r>
        <w:bookmarkEnd w:id="4"/>
      </w:hyperlink>
      <w:r w:rsidRPr="2A093867">
        <w:t>“</w:t>
      </w:r>
      <w:r w:rsidR="00120896">
        <w:t xml:space="preserve"> </w:t>
      </w:r>
      <w:r w:rsidR="00120896" w:rsidRPr="00120896">
        <w:t>4.1 ir 4.4.4.4 punktu (-</w:t>
      </w:r>
      <w:proofErr w:type="spellStart"/>
      <w:r w:rsidR="00120896" w:rsidRPr="00120896">
        <w:t>ais</w:t>
      </w:r>
      <w:proofErr w:type="spellEnd"/>
      <w:r w:rsidR="00120896" w:rsidRPr="00120896">
        <w:t>). Aplinkos apaugos kriterijai nustatyti pirkimo sutarties specialiosiose sąlygose.</w:t>
      </w:r>
    </w:p>
    <w:p w14:paraId="3F12B64B" w14:textId="23F2E771" w:rsidR="00A97B47" w:rsidRPr="00474B8A" w:rsidRDefault="00A97B47" w:rsidP="00D06888">
      <w:pPr>
        <w:pStyle w:val="ListParagraph"/>
        <w:numPr>
          <w:ilvl w:val="1"/>
          <w:numId w:val="4"/>
        </w:numPr>
        <w:tabs>
          <w:tab w:val="left" w:pos="993"/>
        </w:tabs>
        <w:spacing w:after="0" w:line="20" w:lineRule="atLeast"/>
        <w:ind w:left="0" w:firstLine="567"/>
        <w:jc w:val="both"/>
        <w:rPr>
          <w:rFonts w:eastAsia="Arial"/>
        </w:rPr>
      </w:pPr>
      <w:r w:rsidRPr="00A97B47">
        <w:rPr>
          <w:rFonts w:eastAsia="Arial"/>
        </w:rPr>
        <w:t>Skelbimas apie pirkimą paskelbtas Centrinėje viešųjų pirkimų informacinėje sistemoje (toliau – CVP IS) adresu (</w:t>
      </w:r>
      <w:r w:rsidR="00264B33" w:rsidRPr="00264B33">
        <w:rPr>
          <w:rFonts w:eastAsia="Arial"/>
        </w:rPr>
        <w:t>https://viesiejipirkimai.lt</w:t>
      </w:r>
      <w:r w:rsidRPr="00A97B47">
        <w:rPr>
          <w:rFonts w:eastAsia="Arial"/>
        </w:rPr>
        <w:t>) ir Europos Sąjungos oficialiajame leidinyje. Pirkimo dokumentai, jų paaiškinimai, patikslinimai skelbiami CVP IS (</w:t>
      </w:r>
      <w:r w:rsidR="00264B33" w:rsidRPr="00264B33">
        <w:rPr>
          <w:rFonts w:eastAsia="Arial"/>
        </w:rPr>
        <w:t>https://viesiejipirkimai.lt</w:t>
      </w:r>
      <w:r w:rsidRPr="00A97B47">
        <w:rPr>
          <w:rFonts w:eastAsia="Arial"/>
        </w:rPr>
        <w:t xml:space="preserve">). </w:t>
      </w:r>
      <w:r w:rsidR="00E32C8E" w:rsidRPr="00474B8A">
        <w:rPr>
          <w:rFonts w:eastAsia="Arial"/>
        </w:rPr>
        <w:t xml:space="preserve">Išankstinis skelbimas apie </w:t>
      </w:r>
      <w:r w:rsidR="007A68AD" w:rsidRPr="00474B8A">
        <w:rPr>
          <w:rFonts w:eastAsia="Arial"/>
        </w:rPr>
        <w:t>p</w:t>
      </w:r>
      <w:r w:rsidR="00E32C8E" w:rsidRPr="00474B8A">
        <w:rPr>
          <w:rFonts w:eastAsia="Arial"/>
        </w:rPr>
        <w:t>irkimą nebuvo paskelbtas</w:t>
      </w:r>
      <w:r w:rsidRPr="0067404D">
        <w:rPr>
          <w:rFonts w:eastAsia="Arial"/>
        </w:rPr>
        <w:t>.</w:t>
      </w:r>
    </w:p>
    <w:p w14:paraId="560D9057" w14:textId="38BE2EF7" w:rsidR="00DE76B9" w:rsidRPr="00120896" w:rsidRDefault="00015FC9" w:rsidP="00120896">
      <w:pPr>
        <w:pStyle w:val="ListParagraph"/>
        <w:numPr>
          <w:ilvl w:val="1"/>
          <w:numId w:val="4"/>
        </w:numPr>
        <w:tabs>
          <w:tab w:val="left" w:pos="851"/>
          <w:tab w:val="left" w:pos="993"/>
        </w:tabs>
        <w:spacing w:after="0" w:line="20" w:lineRule="atLeast"/>
        <w:ind w:left="0" w:firstLine="567"/>
        <w:jc w:val="both"/>
        <w:rPr>
          <w:rFonts w:cstheme="minorHAnsi"/>
        </w:rPr>
      </w:pPr>
      <w:r>
        <w:rPr>
          <w:rFonts w:cstheme="minorHAnsi"/>
          <w:lang w:eastAsia="en-US"/>
        </w:rPr>
        <w:t>P</w:t>
      </w:r>
      <w:r w:rsidR="00E32C8E" w:rsidRPr="00C447D2">
        <w:rPr>
          <w:rFonts w:cstheme="minorHAnsi"/>
          <w:lang w:eastAsia="en-US"/>
        </w:rPr>
        <w:t xml:space="preserve">irkime </w:t>
      </w:r>
      <w:r w:rsidR="00E32C8E" w:rsidRPr="00C447D2">
        <w:rPr>
          <w:rFonts w:cstheme="minorHAnsi"/>
        </w:rPr>
        <w:t xml:space="preserve"> </w:t>
      </w:r>
      <w:r w:rsidR="007A68AD" w:rsidRPr="00C447D2">
        <w:rPr>
          <w:rFonts w:cstheme="minorHAnsi"/>
        </w:rPr>
        <w:t>perkančioji organizacija</w:t>
      </w:r>
      <w:r w:rsidR="00E32C8E" w:rsidRPr="00C447D2">
        <w:rPr>
          <w:rFonts w:cstheme="minorHAnsi"/>
          <w:lang w:eastAsia="en-US"/>
        </w:rPr>
        <w:t xml:space="preserve"> nenumato skelbti pranešimo dėl savanoriško </w:t>
      </w:r>
      <w:proofErr w:type="spellStart"/>
      <w:r w:rsidR="00E32C8E" w:rsidRPr="00C447D2">
        <w:rPr>
          <w:rFonts w:cstheme="minorHAnsi"/>
          <w:i/>
          <w:iCs/>
          <w:lang w:eastAsia="en-US"/>
        </w:rPr>
        <w:t>ex</w:t>
      </w:r>
      <w:proofErr w:type="spellEnd"/>
      <w:r w:rsidR="00E32C8E" w:rsidRPr="00C447D2">
        <w:rPr>
          <w:rFonts w:cstheme="minorHAnsi"/>
          <w:i/>
          <w:iCs/>
          <w:lang w:eastAsia="en-US"/>
        </w:rPr>
        <w:t xml:space="preserve"> ante</w:t>
      </w:r>
      <w:r w:rsidR="00E32C8E" w:rsidRPr="00C447D2">
        <w:rPr>
          <w:rFonts w:cstheme="minorHAnsi"/>
          <w:lang w:eastAsia="en-US"/>
        </w:rPr>
        <w:t xml:space="preserve"> skaidrumo.</w:t>
      </w:r>
    </w:p>
    <w:p w14:paraId="278EA4A0" w14:textId="40D3E0F5" w:rsidR="00AF1430" w:rsidRDefault="007466F8" w:rsidP="00D06888">
      <w:pPr>
        <w:pStyle w:val="ListParagraph"/>
        <w:numPr>
          <w:ilvl w:val="1"/>
          <w:numId w:val="4"/>
        </w:numPr>
        <w:tabs>
          <w:tab w:val="left" w:pos="851"/>
          <w:tab w:val="left" w:pos="993"/>
        </w:tabs>
        <w:spacing w:after="0" w:line="20" w:lineRule="atLeast"/>
        <w:ind w:left="0" w:firstLine="567"/>
        <w:jc w:val="both"/>
        <w:rPr>
          <w:rFonts w:cstheme="minorHAnsi"/>
          <w:color w:val="7030A0"/>
        </w:rPr>
      </w:pPr>
      <w:r>
        <w:rPr>
          <w:rFonts w:cstheme="minorHAnsi"/>
        </w:rPr>
        <w:t>Pirkime neleidžia</w:t>
      </w:r>
      <w:r w:rsidR="00216820">
        <w:rPr>
          <w:rFonts w:cstheme="minorHAnsi"/>
        </w:rPr>
        <w:t>ma</w:t>
      </w:r>
      <w:r>
        <w:rPr>
          <w:rFonts w:cstheme="minorHAnsi"/>
        </w:rPr>
        <w:t xml:space="preserve"> pateikti alternatyvių </w:t>
      </w:r>
      <w:r w:rsidR="00D27E76">
        <w:rPr>
          <w:rFonts w:cstheme="minorHAnsi"/>
        </w:rPr>
        <w:t>p</w:t>
      </w:r>
      <w:r>
        <w:rPr>
          <w:rFonts w:cstheme="minorHAnsi"/>
        </w:rPr>
        <w:t xml:space="preserve">asiūlymų. </w:t>
      </w:r>
      <w:r w:rsidR="002934C9" w:rsidRPr="002934C9">
        <w:rPr>
          <w:rFonts w:cstheme="minorHAnsi"/>
        </w:rPr>
        <w:t>Tiekėjui pateikus alternatyvų pasiūlymą, jo pasiūlymas ir alternatyvus pasiūlymas bus atmesti.</w:t>
      </w:r>
    </w:p>
    <w:p w14:paraId="7DAAFA90" w14:textId="70C36268" w:rsidR="007F5A10" w:rsidRPr="000C26DD" w:rsidRDefault="00527308" w:rsidP="000C26DD">
      <w:pPr>
        <w:tabs>
          <w:tab w:val="left" w:pos="851"/>
          <w:tab w:val="left" w:pos="993"/>
        </w:tabs>
        <w:spacing w:after="0" w:line="20" w:lineRule="atLeast"/>
        <w:ind w:firstLine="567"/>
        <w:rPr>
          <w:rFonts w:cstheme="minorHAnsi"/>
        </w:rPr>
      </w:pPr>
      <w:r w:rsidRPr="0067404D">
        <w:rPr>
          <w:rFonts w:cstheme="minorHAnsi"/>
        </w:rPr>
        <w:t>1.10. CPO LT, atlikdama šį pirkimą, netaiko pagreitintos pirkimo procedūros.</w:t>
      </w:r>
    </w:p>
    <w:p w14:paraId="5A81DAB2" w14:textId="77777777" w:rsidR="00761633" w:rsidRDefault="00527308" w:rsidP="00761633">
      <w:pPr>
        <w:pStyle w:val="ListParagraph"/>
        <w:tabs>
          <w:tab w:val="left" w:pos="993"/>
        </w:tabs>
        <w:spacing w:after="0" w:line="20" w:lineRule="atLeast"/>
        <w:ind w:left="0" w:firstLine="567"/>
        <w:jc w:val="both"/>
        <w:rPr>
          <w:rFonts w:eastAsia="Arial" w:cstheme="minorHAnsi"/>
        </w:rPr>
      </w:pPr>
      <w:r w:rsidRPr="0038075D">
        <w:rPr>
          <w:rFonts w:cstheme="minorHAnsi"/>
        </w:rPr>
        <w:t>1.1</w:t>
      </w:r>
      <w:r w:rsidR="00761633">
        <w:rPr>
          <w:rFonts w:cstheme="minorHAnsi"/>
        </w:rPr>
        <w:t>1</w:t>
      </w:r>
      <w:r w:rsidRPr="0038075D">
        <w:rPr>
          <w:rFonts w:cstheme="minorHAnsi"/>
        </w:rPr>
        <w:t xml:space="preserve">. </w:t>
      </w:r>
      <w:r w:rsidR="00E32C8E" w:rsidRPr="0038075D">
        <w:rPr>
          <w:rFonts w:eastAsia="Arial" w:cstheme="minorHAnsi"/>
        </w:rPr>
        <w:t xml:space="preserve">Bendrosios </w:t>
      </w:r>
      <w:r w:rsidR="007E5F55" w:rsidRPr="0038075D">
        <w:rPr>
          <w:rFonts w:eastAsia="Arial" w:cstheme="minorHAnsi"/>
        </w:rPr>
        <w:t xml:space="preserve">pirkimo </w:t>
      </w:r>
      <w:r w:rsidR="00E32C8E" w:rsidRPr="0038075D">
        <w:rPr>
          <w:rFonts w:eastAsia="Arial" w:cstheme="minorHAnsi"/>
        </w:rPr>
        <w:t>sąlygos yra neatskiriama ši</w:t>
      </w:r>
      <w:r w:rsidR="00C07F25" w:rsidRPr="0038075D">
        <w:rPr>
          <w:rFonts w:eastAsia="Arial" w:cstheme="minorHAnsi"/>
        </w:rPr>
        <w:t>ų</w:t>
      </w:r>
      <w:r w:rsidR="00E32C8E" w:rsidRPr="0038075D">
        <w:rPr>
          <w:rFonts w:eastAsia="Arial" w:cstheme="minorHAnsi"/>
        </w:rPr>
        <w:t xml:space="preserve"> </w:t>
      </w:r>
      <w:r w:rsidR="00F4541C" w:rsidRPr="0038075D">
        <w:rPr>
          <w:rFonts w:eastAsia="Arial" w:cstheme="minorHAnsi"/>
        </w:rPr>
        <w:t>p</w:t>
      </w:r>
      <w:r w:rsidR="00E32C8E" w:rsidRPr="0038075D">
        <w:rPr>
          <w:rFonts w:eastAsia="Arial" w:cstheme="minorHAnsi"/>
        </w:rPr>
        <w:t>irkimo sąlygų dalis.</w:t>
      </w:r>
      <w:r w:rsidRPr="0038075D">
        <w:rPr>
          <w:rFonts w:eastAsia="Arial" w:cstheme="minorHAnsi"/>
        </w:rPr>
        <w:t xml:space="preserve"> </w:t>
      </w:r>
      <w:r w:rsidR="006C2282" w:rsidRPr="0038075D">
        <w:rPr>
          <w:rFonts w:eastAsia="Arial" w:cstheme="minorHAnsi"/>
        </w:rPr>
        <w:t>Prie specialiųjų pirkimo sąlygų pridedami šie priedai:</w:t>
      </w:r>
    </w:p>
    <w:p w14:paraId="75CF6B80" w14:textId="1752B1F6" w:rsidR="00761633" w:rsidRPr="00761633" w:rsidRDefault="00761633" w:rsidP="00761633">
      <w:pPr>
        <w:pStyle w:val="ListParagraph"/>
        <w:tabs>
          <w:tab w:val="left" w:pos="993"/>
        </w:tabs>
        <w:spacing w:after="0" w:line="20" w:lineRule="atLeast"/>
        <w:ind w:left="0" w:firstLine="567"/>
        <w:jc w:val="both"/>
        <w:rPr>
          <w:rFonts w:eastAsia="Arial" w:cstheme="minorHAnsi"/>
        </w:rPr>
      </w:pPr>
      <w:r w:rsidRPr="00761633">
        <w:rPr>
          <w:rFonts w:eastAsia="Arial" w:cstheme="minorHAnsi"/>
        </w:rPr>
        <w:t>1.11.1. „Terminai“.</w:t>
      </w:r>
    </w:p>
    <w:p w14:paraId="315C0815" w14:textId="77777777" w:rsidR="00761633" w:rsidRPr="00B42327" w:rsidRDefault="00761633" w:rsidP="00761633">
      <w:pPr>
        <w:pStyle w:val="ListParagraph"/>
        <w:tabs>
          <w:tab w:val="left" w:pos="993"/>
        </w:tabs>
        <w:spacing w:after="0" w:line="20" w:lineRule="atLeast"/>
        <w:ind w:left="0" w:firstLine="567"/>
        <w:jc w:val="both"/>
        <w:rPr>
          <w:rFonts w:eastAsia="Arial" w:cstheme="minorHAnsi"/>
        </w:rPr>
      </w:pPr>
      <w:r w:rsidRPr="0038075D">
        <w:rPr>
          <w:rFonts w:eastAsia="Arial" w:cstheme="minorHAnsi"/>
        </w:rPr>
        <w:t>1.</w:t>
      </w:r>
      <w:r>
        <w:rPr>
          <w:rFonts w:eastAsia="Arial" w:cstheme="minorHAnsi"/>
        </w:rPr>
        <w:t>11</w:t>
      </w:r>
      <w:r w:rsidRPr="0038075D">
        <w:rPr>
          <w:rFonts w:eastAsia="Arial" w:cstheme="minorHAnsi"/>
        </w:rPr>
        <w:t>.2. „</w:t>
      </w:r>
      <w:r>
        <w:rPr>
          <w:rFonts w:eastAsia="Arial" w:cstheme="minorHAnsi"/>
        </w:rPr>
        <w:t>Pasiūlymo forma ir t</w:t>
      </w:r>
      <w:r w:rsidRPr="0038075D">
        <w:rPr>
          <w:rFonts w:eastAsia="Arial" w:cstheme="minorHAnsi"/>
        </w:rPr>
        <w:t>echninė specifikacija“.</w:t>
      </w:r>
      <w:r w:rsidRPr="0038075D">
        <w:rPr>
          <w:rFonts w:eastAsia="Arial" w:cstheme="minorHAnsi"/>
        </w:rPr>
        <w:tab/>
      </w:r>
    </w:p>
    <w:p w14:paraId="32AEEDC3" w14:textId="77777777" w:rsidR="00761633" w:rsidRPr="0038075D" w:rsidRDefault="00761633" w:rsidP="00761633">
      <w:pPr>
        <w:pStyle w:val="ListParagraph"/>
        <w:tabs>
          <w:tab w:val="left" w:pos="993"/>
        </w:tabs>
        <w:spacing w:after="0" w:line="20" w:lineRule="atLeast"/>
        <w:ind w:left="0" w:firstLine="567"/>
        <w:jc w:val="both"/>
        <w:rPr>
          <w:rFonts w:eastAsia="Arial" w:cstheme="minorHAnsi"/>
        </w:rPr>
      </w:pPr>
      <w:r w:rsidRPr="0038075D">
        <w:rPr>
          <w:rFonts w:eastAsia="Arial" w:cstheme="minorHAnsi"/>
        </w:rPr>
        <w:t>1.1</w:t>
      </w:r>
      <w:r>
        <w:rPr>
          <w:rFonts w:eastAsia="Arial" w:cstheme="minorHAnsi"/>
        </w:rPr>
        <w:t>1</w:t>
      </w:r>
      <w:r w:rsidRPr="0038075D">
        <w:rPr>
          <w:rFonts w:eastAsia="Arial" w:cstheme="minorHAnsi"/>
        </w:rPr>
        <w:t>.</w:t>
      </w:r>
      <w:r>
        <w:rPr>
          <w:rFonts w:eastAsia="Arial" w:cstheme="minorHAnsi"/>
        </w:rPr>
        <w:t>3</w:t>
      </w:r>
      <w:r w:rsidRPr="0038075D">
        <w:rPr>
          <w:rFonts w:eastAsia="Arial" w:cstheme="minorHAnsi"/>
        </w:rPr>
        <w:t xml:space="preserve">. </w:t>
      </w:r>
      <w:r>
        <w:rPr>
          <w:rFonts w:eastAsia="Arial" w:cstheme="minorHAnsi"/>
        </w:rPr>
        <w:t>„</w:t>
      </w:r>
      <w:r w:rsidRPr="0038075D">
        <w:rPr>
          <w:rFonts w:eastAsia="Arial" w:cstheme="minorHAnsi"/>
        </w:rPr>
        <w:t>Tiekėjų pašalinimo pagrindai</w:t>
      </w:r>
      <w:r>
        <w:rPr>
          <w:rFonts w:eastAsia="Arial" w:cstheme="minorHAnsi"/>
        </w:rPr>
        <w:t>“.</w:t>
      </w:r>
    </w:p>
    <w:p w14:paraId="7BE42D66" w14:textId="77777777" w:rsidR="00761633" w:rsidRPr="00095AE4" w:rsidRDefault="00761633" w:rsidP="00761633">
      <w:pPr>
        <w:pStyle w:val="ListParagraph"/>
        <w:tabs>
          <w:tab w:val="left" w:pos="993"/>
        </w:tabs>
        <w:spacing w:after="0" w:line="20" w:lineRule="atLeast"/>
        <w:ind w:left="0" w:firstLine="567"/>
        <w:jc w:val="both"/>
        <w:rPr>
          <w:rFonts w:eastAsia="Arial" w:cstheme="minorHAnsi"/>
        </w:rPr>
      </w:pPr>
      <w:r w:rsidRPr="0038075D">
        <w:rPr>
          <w:rFonts w:eastAsia="Arial" w:cstheme="minorHAnsi"/>
        </w:rPr>
        <w:t>1.1</w:t>
      </w:r>
      <w:r>
        <w:rPr>
          <w:rFonts w:eastAsia="Arial" w:cstheme="minorHAnsi"/>
        </w:rPr>
        <w:t>1</w:t>
      </w:r>
      <w:r w:rsidRPr="0038075D">
        <w:rPr>
          <w:rFonts w:eastAsia="Arial" w:cstheme="minorHAnsi"/>
        </w:rPr>
        <w:t>.</w:t>
      </w:r>
      <w:r>
        <w:rPr>
          <w:rFonts w:eastAsia="Arial" w:cstheme="minorHAnsi"/>
        </w:rPr>
        <w:t>4</w:t>
      </w:r>
      <w:r w:rsidRPr="0038075D">
        <w:rPr>
          <w:rFonts w:eastAsia="Arial" w:cstheme="minorHAnsi"/>
        </w:rPr>
        <w:t xml:space="preserve">. </w:t>
      </w:r>
      <w:r>
        <w:rPr>
          <w:rFonts w:eastAsia="Arial" w:cstheme="minorHAnsi"/>
        </w:rPr>
        <w:t>„</w:t>
      </w:r>
      <w:r w:rsidRPr="0038075D">
        <w:rPr>
          <w:rFonts w:eastAsia="Arial" w:cstheme="minorHAnsi"/>
        </w:rPr>
        <w:t>Europos bendrasis viešųjų pirkimų dokumentas (EBVPD)</w:t>
      </w:r>
      <w:r>
        <w:rPr>
          <w:rFonts w:eastAsia="Arial" w:cstheme="minorHAnsi"/>
        </w:rPr>
        <w:t>“</w:t>
      </w:r>
      <w:r w:rsidRPr="0038075D">
        <w:rPr>
          <w:rFonts w:eastAsia="Arial" w:cstheme="minorHAnsi"/>
        </w:rPr>
        <w:t>.</w:t>
      </w:r>
      <w:r w:rsidRPr="0038075D">
        <w:rPr>
          <w:rFonts w:eastAsia="Arial" w:cstheme="minorHAnsi"/>
        </w:rPr>
        <w:tab/>
      </w:r>
    </w:p>
    <w:p w14:paraId="7BAEA0E8" w14:textId="77777777" w:rsidR="00761633" w:rsidRDefault="00761633" w:rsidP="00761633">
      <w:pPr>
        <w:pStyle w:val="ListParagraph"/>
        <w:tabs>
          <w:tab w:val="left" w:pos="993"/>
        </w:tabs>
        <w:spacing w:after="0" w:line="20" w:lineRule="atLeast"/>
        <w:ind w:left="0" w:firstLine="567"/>
        <w:jc w:val="both"/>
        <w:rPr>
          <w:rFonts w:eastAsia="Arial" w:cstheme="minorHAnsi"/>
        </w:rPr>
      </w:pPr>
      <w:r w:rsidRPr="0038075D">
        <w:rPr>
          <w:rFonts w:eastAsia="Arial" w:cstheme="minorHAnsi"/>
        </w:rPr>
        <w:t>1.1</w:t>
      </w:r>
      <w:r>
        <w:rPr>
          <w:rFonts w:eastAsia="Arial" w:cstheme="minorHAnsi"/>
        </w:rPr>
        <w:t>1</w:t>
      </w:r>
      <w:r w:rsidRPr="0038075D">
        <w:rPr>
          <w:rFonts w:eastAsia="Arial" w:cstheme="minorHAnsi"/>
        </w:rPr>
        <w:t>.</w:t>
      </w:r>
      <w:r>
        <w:rPr>
          <w:rFonts w:eastAsia="Arial" w:cstheme="minorHAnsi"/>
        </w:rPr>
        <w:t>5</w:t>
      </w:r>
      <w:r w:rsidRPr="0038075D">
        <w:rPr>
          <w:rFonts w:eastAsia="Arial" w:cstheme="minorHAnsi"/>
        </w:rPr>
        <w:t xml:space="preserve">. </w:t>
      </w:r>
      <w:r>
        <w:rPr>
          <w:rFonts w:eastAsia="Arial" w:cstheme="minorHAnsi"/>
        </w:rPr>
        <w:t>„</w:t>
      </w:r>
      <w:r w:rsidRPr="00095AE4">
        <w:rPr>
          <w:rFonts w:eastAsia="Arial" w:cstheme="minorHAnsi"/>
        </w:rPr>
        <w:t>Ekonominio naudingumo kriterijai ir jų vertinimas</w:t>
      </w:r>
      <w:r>
        <w:rPr>
          <w:rFonts w:eastAsia="Arial" w:cstheme="minorHAnsi"/>
        </w:rPr>
        <w:t>“.</w:t>
      </w:r>
    </w:p>
    <w:p w14:paraId="755FD20C" w14:textId="77777777" w:rsidR="00761633" w:rsidRDefault="00761633" w:rsidP="00761633">
      <w:pPr>
        <w:pStyle w:val="ListParagraph"/>
        <w:tabs>
          <w:tab w:val="left" w:pos="993"/>
        </w:tabs>
        <w:spacing w:after="0" w:line="20" w:lineRule="atLeast"/>
        <w:ind w:left="0" w:firstLine="567"/>
        <w:jc w:val="both"/>
        <w:rPr>
          <w:rFonts w:eastAsia="Arial" w:cstheme="minorHAnsi"/>
        </w:rPr>
      </w:pPr>
      <w:r>
        <w:rPr>
          <w:rFonts w:eastAsia="Arial" w:cstheme="minorHAnsi"/>
        </w:rPr>
        <w:t>1.11.6. „Sutarties projektas“.</w:t>
      </w:r>
    </w:p>
    <w:p w14:paraId="780A1A9B" w14:textId="77777777" w:rsidR="00761633" w:rsidRPr="0038075D" w:rsidRDefault="00761633" w:rsidP="00761633">
      <w:pPr>
        <w:pStyle w:val="ListParagraph"/>
        <w:tabs>
          <w:tab w:val="left" w:pos="993"/>
        </w:tabs>
        <w:spacing w:after="0" w:line="20" w:lineRule="atLeast"/>
        <w:ind w:left="0" w:firstLine="567"/>
        <w:jc w:val="both"/>
        <w:rPr>
          <w:rFonts w:eastAsia="Arial" w:cstheme="minorHAnsi"/>
        </w:rPr>
      </w:pPr>
      <w:r w:rsidRPr="0038075D">
        <w:rPr>
          <w:rFonts w:eastAsia="Arial" w:cstheme="minorHAnsi"/>
        </w:rPr>
        <w:t>1.1</w:t>
      </w:r>
      <w:r>
        <w:rPr>
          <w:rFonts w:eastAsia="Arial" w:cstheme="minorHAnsi"/>
        </w:rPr>
        <w:t>1</w:t>
      </w:r>
      <w:r w:rsidRPr="0038075D">
        <w:rPr>
          <w:rFonts w:eastAsia="Arial" w:cstheme="minorHAnsi"/>
        </w:rPr>
        <w:t>.</w:t>
      </w:r>
      <w:r>
        <w:rPr>
          <w:rFonts w:eastAsia="Arial" w:cstheme="minorHAnsi"/>
        </w:rPr>
        <w:t>7</w:t>
      </w:r>
      <w:r w:rsidRPr="0038075D">
        <w:rPr>
          <w:rFonts w:eastAsia="Arial" w:cstheme="minorHAnsi"/>
        </w:rPr>
        <w:t xml:space="preserve">. </w:t>
      </w:r>
      <w:r>
        <w:rPr>
          <w:rFonts w:eastAsia="Arial" w:cstheme="minorHAnsi"/>
        </w:rPr>
        <w:t>„</w:t>
      </w:r>
      <w:r w:rsidRPr="0038075D">
        <w:rPr>
          <w:rFonts w:eastAsia="Arial" w:cstheme="minorHAnsi"/>
        </w:rPr>
        <w:t>Tiekėjo deklaracija dėl atitikties Reglamento nuostatoms juridiniam asmeniui</w:t>
      </w:r>
      <w:r>
        <w:rPr>
          <w:rFonts w:eastAsia="Arial" w:cstheme="minorHAnsi"/>
        </w:rPr>
        <w:t>“</w:t>
      </w:r>
      <w:r w:rsidRPr="0038075D">
        <w:rPr>
          <w:rFonts w:eastAsia="Arial" w:cstheme="minorHAnsi"/>
        </w:rPr>
        <w:t>.</w:t>
      </w:r>
    </w:p>
    <w:p w14:paraId="36AB9D14" w14:textId="77777777" w:rsidR="00761633" w:rsidRDefault="00761633" w:rsidP="00761633">
      <w:pPr>
        <w:pStyle w:val="ListParagraph"/>
        <w:tabs>
          <w:tab w:val="left" w:pos="993"/>
        </w:tabs>
        <w:spacing w:after="0" w:line="20" w:lineRule="atLeast"/>
        <w:ind w:left="0" w:firstLine="567"/>
        <w:jc w:val="both"/>
        <w:rPr>
          <w:rFonts w:eastAsia="Arial" w:cstheme="minorHAnsi"/>
        </w:rPr>
      </w:pPr>
      <w:r w:rsidRPr="0038075D">
        <w:rPr>
          <w:rFonts w:eastAsia="Arial" w:cstheme="minorHAnsi"/>
        </w:rPr>
        <w:t>1.1</w:t>
      </w:r>
      <w:r>
        <w:rPr>
          <w:rFonts w:eastAsia="Arial" w:cstheme="minorHAnsi"/>
        </w:rPr>
        <w:t>1</w:t>
      </w:r>
      <w:r w:rsidRPr="0038075D">
        <w:rPr>
          <w:rFonts w:eastAsia="Arial" w:cstheme="minorHAnsi"/>
        </w:rPr>
        <w:t>.</w:t>
      </w:r>
      <w:r>
        <w:rPr>
          <w:rFonts w:eastAsia="Arial" w:cstheme="minorHAnsi"/>
        </w:rPr>
        <w:t>8</w:t>
      </w:r>
      <w:r w:rsidRPr="0038075D">
        <w:rPr>
          <w:rFonts w:eastAsia="Arial" w:cstheme="minorHAnsi"/>
        </w:rPr>
        <w:t xml:space="preserve">. </w:t>
      </w:r>
      <w:r>
        <w:rPr>
          <w:rFonts w:eastAsia="Arial" w:cstheme="minorHAnsi"/>
        </w:rPr>
        <w:t>„</w:t>
      </w:r>
      <w:r w:rsidRPr="0038075D">
        <w:rPr>
          <w:rFonts w:eastAsia="Arial" w:cstheme="minorHAnsi"/>
        </w:rPr>
        <w:t>Tiekėjo deklaracija dėl atitikties Reglamento nuostatoms fiziniam asmeniui</w:t>
      </w:r>
      <w:r>
        <w:rPr>
          <w:rFonts w:eastAsia="Arial" w:cstheme="minorHAnsi"/>
        </w:rPr>
        <w:t>“</w:t>
      </w:r>
      <w:r w:rsidRPr="0038075D">
        <w:rPr>
          <w:rFonts w:eastAsia="Arial" w:cstheme="minorHAnsi"/>
        </w:rPr>
        <w:t>.</w:t>
      </w:r>
    </w:p>
    <w:p w14:paraId="70B5C9FA" w14:textId="38B8E4C8" w:rsidR="00761633" w:rsidRDefault="00761633" w:rsidP="00761633">
      <w:pPr>
        <w:pStyle w:val="ListParagraph"/>
        <w:tabs>
          <w:tab w:val="left" w:pos="993"/>
        </w:tabs>
        <w:spacing w:after="0" w:line="20" w:lineRule="atLeast"/>
        <w:ind w:left="0" w:firstLine="567"/>
        <w:jc w:val="both"/>
        <w:rPr>
          <w:rFonts w:eastAsia="Arial" w:cstheme="minorHAnsi"/>
        </w:rPr>
      </w:pPr>
      <w:r>
        <w:rPr>
          <w:rFonts w:eastAsia="Arial" w:cstheme="minorHAnsi"/>
        </w:rPr>
        <w:t>1.11.9. „Kvalifikacijos ir kiti reikalavimai“.</w:t>
      </w:r>
    </w:p>
    <w:p w14:paraId="09126121" w14:textId="1D78507B" w:rsidR="00761633" w:rsidRDefault="00761633" w:rsidP="00761633">
      <w:pPr>
        <w:pStyle w:val="ListParagraph"/>
        <w:tabs>
          <w:tab w:val="left" w:pos="993"/>
        </w:tabs>
        <w:spacing w:after="0" w:line="20" w:lineRule="atLeast"/>
        <w:ind w:left="0" w:firstLine="567"/>
        <w:jc w:val="both"/>
        <w:rPr>
          <w:rFonts w:eastAsia="Arial" w:cstheme="minorHAnsi"/>
        </w:rPr>
      </w:pPr>
      <w:r>
        <w:rPr>
          <w:rFonts w:eastAsia="Arial" w:cstheme="minorHAnsi"/>
        </w:rPr>
        <w:t>1.11.10. „Skaičiuoklė“.</w:t>
      </w:r>
    </w:p>
    <w:p w14:paraId="2124D248" w14:textId="7A8B7718" w:rsidR="00761633" w:rsidRPr="0038075D" w:rsidRDefault="00761633" w:rsidP="00761633">
      <w:pPr>
        <w:pStyle w:val="ListParagraph"/>
        <w:tabs>
          <w:tab w:val="left" w:pos="993"/>
        </w:tabs>
        <w:spacing w:after="0" w:line="20" w:lineRule="atLeast"/>
        <w:ind w:left="0" w:firstLine="567"/>
        <w:jc w:val="both"/>
        <w:rPr>
          <w:rFonts w:eastAsia="Arial" w:cstheme="minorHAnsi"/>
        </w:rPr>
      </w:pPr>
      <w:r>
        <w:rPr>
          <w:rFonts w:eastAsia="Arial" w:cstheme="minorHAnsi"/>
        </w:rPr>
        <w:t xml:space="preserve">1.11.11. „Patalpų </w:t>
      </w:r>
      <w:proofErr w:type="spellStart"/>
      <w:r>
        <w:rPr>
          <w:rFonts w:eastAsia="Arial" w:cstheme="minorHAnsi"/>
        </w:rPr>
        <w:t>planas</w:t>
      </w:r>
      <w:r w:rsidR="00270135">
        <w:rPr>
          <w:rFonts w:eastAsia="Arial" w:cstheme="minorHAnsi"/>
        </w:rPr>
        <w:t>_brėžinys</w:t>
      </w:r>
      <w:proofErr w:type="spellEnd"/>
      <w:r>
        <w:rPr>
          <w:rFonts w:eastAsia="Arial" w:cstheme="minorHAnsi"/>
        </w:rPr>
        <w:t>“.</w:t>
      </w:r>
    </w:p>
    <w:p w14:paraId="5DEDEBC7" w14:textId="1ED44FB6" w:rsidR="00B41C66" w:rsidRPr="00F0499F" w:rsidRDefault="00507DC9" w:rsidP="00717DCC">
      <w:pPr>
        <w:pStyle w:val="Heading1"/>
        <w:spacing w:line="20" w:lineRule="atLeast"/>
        <w:contextualSpacing/>
      </w:pPr>
      <w:bookmarkStart w:id="5" w:name="_Ref39426332"/>
      <w:bookmarkStart w:id="6" w:name="_Ref39426338"/>
      <w:bookmarkStart w:id="7" w:name="_Toc126333929"/>
      <w:bookmarkStart w:id="8" w:name="_Toc241221315"/>
      <w:bookmarkEnd w:id="1"/>
      <w:r w:rsidRPr="00F4541C">
        <w:rPr>
          <w:rFonts w:ascii="Calibri" w:hAnsi="Calibri" w:cs="Calibri"/>
        </w:rPr>
        <w:t>2</w:t>
      </w:r>
      <w:r>
        <w:t xml:space="preserve">. </w:t>
      </w:r>
      <w:r w:rsidR="00B41C66" w:rsidRPr="00D24970">
        <w:rPr>
          <w:rFonts w:asciiTheme="minorHAnsi" w:hAnsiTheme="minorHAnsi" w:cstheme="minorHAnsi"/>
        </w:rPr>
        <w:t>Pirkimo objektas</w:t>
      </w:r>
      <w:bookmarkEnd w:id="5"/>
      <w:bookmarkEnd w:id="6"/>
      <w:bookmarkEnd w:id="7"/>
      <w:bookmarkEnd w:id="8"/>
    </w:p>
    <w:p w14:paraId="31FE5955" w14:textId="77777777" w:rsidR="00761633" w:rsidRDefault="0089676B" w:rsidP="00761633">
      <w:pPr>
        <w:pStyle w:val="NoSpacing"/>
        <w:spacing w:line="20" w:lineRule="atLeast"/>
        <w:ind w:firstLine="567"/>
        <w:contextualSpacing/>
        <w:jc w:val="both"/>
        <w:rPr>
          <w:rFonts w:cstheme="minorHAnsi"/>
          <w:color w:val="FF0000"/>
        </w:rPr>
      </w:pPr>
      <w:r>
        <w:rPr>
          <w:rFonts w:eastAsia="Calibri"/>
          <w:color w:val="000000" w:themeColor="text1"/>
        </w:rPr>
        <w:t xml:space="preserve">2.1. </w:t>
      </w:r>
      <w:r w:rsidR="00B41C66" w:rsidRPr="00F0499F">
        <w:rPr>
          <w:rFonts w:eastAsia="Calibri"/>
          <w:color w:val="000000" w:themeColor="text1"/>
        </w:rPr>
        <w:t xml:space="preserve">Perkančioji organizacija numato </w:t>
      </w:r>
      <w:r w:rsidR="00B41C66" w:rsidRPr="00F0499F">
        <w:rPr>
          <w:rFonts w:eastAsia="Calibri"/>
          <w:noProof/>
          <w:color w:val="000000" w:themeColor="text1"/>
        </w:rPr>
        <w:t>įsigyti</w:t>
      </w:r>
      <w:r w:rsidR="00761633">
        <w:rPr>
          <w:rFonts w:eastAsia="Calibri"/>
          <w:noProof/>
          <w:color w:val="000000" w:themeColor="text1"/>
        </w:rPr>
        <w:t xml:space="preserve"> </w:t>
      </w:r>
      <w:r w:rsidR="00761633" w:rsidRPr="00761633">
        <w:rPr>
          <w:rFonts w:eastAsia="Calibri"/>
          <w:b/>
          <w:bCs/>
          <w:noProof/>
          <w:color w:val="000000" w:themeColor="text1"/>
        </w:rPr>
        <w:t>Linijinį greitintuvą</w:t>
      </w:r>
      <w:r w:rsidR="00761633">
        <w:rPr>
          <w:rFonts w:eastAsia="Calibri"/>
          <w:noProof/>
          <w:color w:val="000000" w:themeColor="text1"/>
        </w:rPr>
        <w:t xml:space="preserve">. </w:t>
      </w:r>
      <w:r w:rsidR="00B41C66" w:rsidRPr="00F0499F">
        <w:rPr>
          <w:rFonts w:cstheme="minorHAnsi"/>
        </w:rPr>
        <w:t xml:space="preserve">Reikalavimai pirkimo objektui nustatyti </w:t>
      </w:r>
      <w:r w:rsidR="00704310">
        <w:rPr>
          <w:rFonts w:cstheme="minorHAnsi"/>
        </w:rPr>
        <w:t>s</w:t>
      </w:r>
      <w:r w:rsidR="00444CAF" w:rsidRPr="00F0499F">
        <w:rPr>
          <w:rFonts w:cstheme="minorHAnsi"/>
        </w:rPr>
        <w:t xml:space="preserve">pecialiųjų </w:t>
      </w:r>
      <w:r w:rsidR="00CE7209">
        <w:rPr>
          <w:rFonts w:cstheme="minorHAnsi"/>
        </w:rPr>
        <w:t xml:space="preserve">pirkimo </w:t>
      </w:r>
      <w:r w:rsidR="00444CAF" w:rsidRPr="00F0499F">
        <w:rPr>
          <w:rFonts w:cstheme="minorHAnsi"/>
        </w:rPr>
        <w:t xml:space="preserve">sąlygų </w:t>
      </w:r>
      <w:r w:rsidR="00444CAF" w:rsidRPr="00DC1957">
        <w:rPr>
          <w:rFonts w:cstheme="minorHAnsi"/>
        </w:rPr>
        <w:t>priede</w:t>
      </w:r>
      <w:r w:rsidR="00047F02">
        <w:rPr>
          <w:rFonts w:cstheme="minorHAnsi"/>
        </w:rPr>
        <w:t xml:space="preserve"> „</w:t>
      </w:r>
      <w:r w:rsidR="00761633">
        <w:rPr>
          <w:rFonts w:eastAsia="Arial" w:cstheme="minorHAnsi"/>
        </w:rPr>
        <w:t>Pasiūlymo forma ir t</w:t>
      </w:r>
      <w:r w:rsidR="00761633" w:rsidRPr="0038075D">
        <w:rPr>
          <w:rFonts w:eastAsia="Arial" w:cstheme="minorHAnsi"/>
        </w:rPr>
        <w:t>echninė specifikacija</w:t>
      </w:r>
      <w:r w:rsidR="00047F02">
        <w:rPr>
          <w:rFonts w:cstheme="minorHAnsi"/>
        </w:rPr>
        <w:t>“</w:t>
      </w:r>
      <w:r w:rsidR="00B41C66" w:rsidRPr="00DC1957">
        <w:rPr>
          <w:rFonts w:cstheme="minorHAnsi"/>
        </w:rPr>
        <w:t>.</w:t>
      </w:r>
    </w:p>
    <w:p w14:paraId="6FCFC697" w14:textId="14AB54C0" w:rsidR="00AE0F66" w:rsidRPr="00D329BC" w:rsidRDefault="005E472C" w:rsidP="00A078C2">
      <w:pPr>
        <w:pStyle w:val="ListParagraph"/>
        <w:spacing w:after="0" w:line="20" w:lineRule="atLeast"/>
        <w:ind w:left="0" w:firstLine="567"/>
        <w:jc w:val="both"/>
        <w:rPr>
          <w:rFonts w:cstheme="minorHAnsi"/>
        </w:rPr>
      </w:pPr>
      <w:r>
        <w:rPr>
          <w:rFonts w:cstheme="minorHAnsi"/>
        </w:rPr>
        <w:lastRenderedPageBreak/>
        <w:t xml:space="preserve">2.2. </w:t>
      </w:r>
      <w:r w:rsidR="00B41C66" w:rsidRPr="00DC1957">
        <w:rPr>
          <w:rFonts w:cstheme="minorHAnsi"/>
        </w:rPr>
        <w:t xml:space="preserve">Pirkimo objektas į dalis neskaidomas. </w:t>
      </w:r>
      <w:r w:rsidR="007554D6" w:rsidRPr="00DC1957">
        <w:rPr>
          <w:rFonts w:cstheme="minorHAnsi"/>
        </w:rPr>
        <w:t xml:space="preserve">Pirkimo apimtys, reikalavimai ir techninė specifikacija apibrėžti </w:t>
      </w:r>
      <w:r w:rsidR="007204DB">
        <w:rPr>
          <w:rFonts w:cstheme="minorHAnsi"/>
        </w:rPr>
        <w:t xml:space="preserve">specialiųjų </w:t>
      </w:r>
      <w:r w:rsidR="007554D6" w:rsidRPr="00DC1957">
        <w:rPr>
          <w:rFonts w:cstheme="minorHAnsi"/>
        </w:rPr>
        <w:t xml:space="preserve">pirkimo sąlygų </w:t>
      </w:r>
      <w:r w:rsidR="007554D6" w:rsidRPr="007554D6">
        <w:rPr>
          <w:rFonts w:cstheme="minorHAnsi"/>
        </w:rPr>
        <w:t>pried</w:t>
      </w:r>
      <w:r w:rsidR="00AF22D4">
        <w:rPr>
          <w:rFonts w:cstheme="minorHAnsi"/>
        </w:rPr>
        <w:t xml:space="preserve">e </w:t>
      </w:r>
      <w:r>
        <w:rPr>
          <w:rFonts w:cstheme="minorHAnsi"/>
        </w:rPr>
        <w:t xml:space="preserve"> </w:t>
      </w:r>
      <w:r w:rsidRPr="005E472C">
        <w:rPr>
          <w:rFonts w:cstheme="minorHAnsi"/>
        </w:rPr>
        <w:t>„</w:t>
      </w:r>
      <w:r w:rsidR="00AF22D4">
        <w:rPr>
          <w:rFonts w:eastAsia="Arial" w:cstheme="minorHAnsi"/>
        </w:rPr>
        <w:t>Pasiūlymo forma ir t</w:t>
      </w:r>
      <w:r w:rsidR="00AF22D4" w:rsidRPr="0038075D">
        <w:rPr>
          <w:rFonts w:eastAsia="Arial" w:cstheme="minorHAnsi"/>
        </w:rPr>
        <w:t>echninė specifikacija</w:t>
      </w:r>
      <w:r w:rsidRPr="005E472C">
        <w:rPr>
          <w:rFonts w:cstheme="minorHAnsi"/>
        </w:rPr>
        <w:t>“</w:t>
      </w:r>
      <w:r w:rsidR="007554D6" w:rsidRPr="007554D6">
        <w:rPr>
          <w:rFonts w:cstheme="minorHAnsi"/>
        </w:rPr>
        <w:t>.</w:t>
      </w:r>
      <w:r w:rsidR="00D329BC">
        <w:rPr>
          <w:rFonts w:cstheme="minorHAnsi"/>
        </w:rPr>
        <w:t xml:space="preserve"> </w:t>
      </w:r>
      <w:r w:rsidR="00A078C2">
        <w:rPr>
          <w:rFonts w:cstheme="minorHAnsi"/>
        </w:rPr>
        <w:t>P</w:t>
      </w:r>
      <w:r w:rsidR="00A078C2" w:rsidRPr="00A078C2">
        <w:rPr>
          <w:rFonts w:cstheme="minorHAnsi"/>
        </w:rPr>
        <w:t>irkimo objektas neskaidomas į atskiras pirkimo dalis, kadangi perkama ne atskirų savarankiškų prekių visuma, o viena integruota medicinos technologijų sistema, kurios sudedamosios dalys yra tarpusavyje susijusios ir kartu užtikrina visos sistemos funkcionavimą bei numatytą paskirtį.</w:t>
      </w:r>
      <w:r w:rsidR="00A078C2">
        <w:rPr>
          <w:rFonts w:cstheme="minorHAnsi"/>
        </w:rPr>
        <w:t xml:space="preserve"> </w:t>
      </w:r>
      <w:r w:rsidR="00A078C2" w:rsidRPr="00A078C2">
        <w:rPr>
          <w:rFonts w:cstheme="minorHAnsi"/>
        </w:rPr>
        <w:t>Sistemos komponentų įsigijimas iš skirtingų tiekėjų galėtų lemti jų tarpusavio suderinamumo, integracijos, sąsajų, programinės įrangos veikimo bei techninės priežiūros atsakomybės paskirstymo rizikas. Tokiu atveju būtų sudėting</w:t>
      </w:r>
      <w:r w:rsidR="00A078C2">
        <w:rPr>
          <w:rFonts w:cstheme="minorHAnsi"/>
        </w:rPr>
        <w:t>a</w:t>
      </w:r>
      <w:r w:rsidR="00A078C2" w:rsidRPr="00A078C2">
        <w:rPr>
          <w:rFonts w:cstheme="minorHAnsi"/>
        </w:rPr>
        <w:t xml:space="preserve"> užtikrinti tinkamą visos sistemos funkcionavimą, o nustačius sistemos veikimo sutrikimus galėtų būti sudėtinga nustatyti konkretaus komponento ar tiekėjo atsakomybę.</w:t>
      </w:r>
      <w:r w:rsidR="00A078C2">
        <w:rPr>
          <w:rFonts w:cstheme="minorHAnsi"/>
        </w:rPr>
        <w:t xml:space="preserve"> </w:t>
      </w:r>
      <w:r w:rsidR="00A078C2" w:rsidRPr="00A078C2">
        <w:rPr>
          <w:rFonts w:cstheme="minorHAnsi"/>
        </w:rPr>
        <w:t>Atsižvelgiant į tai, kad perkama viena technologiniu ir funkciniu požiūriu integruota linijinio greitintuvo sistema, jos komponentai yra tarpusavyje susiję ir būtini bendrai sistemos paskirčiai įgyvendinti, pirkimo objekto neskaidymas į atskiras pirkimo dalis laikytinas pagrįstu, proporcingu ir atitinkančiu pirkimo objekto specifiką bei Perkančiosios organizacijos poreikį įsigyti visiškai funkcionuojančią ir tarpusavyje suderintą linijinio greitintuvo sistemą.</w:t>
      </w:r>
      <w:r w:rsidR="00A078C2">
        <w:rPr>
          <w:rFonts w:cstheme="minorHAnsi"/>
        </w:rPr>
        <w:t xml:space="preserve"> </w:t>
      </w:r>
      <w:r w:rsidR="00D329BC" w:rsidRPr="00ED1BD4">
        <w:rPr>
          <w:rFonts w:cstheme="minorHAnsi"/>
        </w:rPr>
        <w:t>Pirkimo objekto neskaidymas į dalis nepažeidžia sąžiningos tiekėjų konkurencijos ir neapriboja tiekėjų dalyvavimo viešajame pirkime teikiant pasiūlymą savarankiškai arba jungtinės veiklos pagrindu</w:t>
      </w:r>
      <w:r w:rsidR="00D329BC">
        <w:rPr>
          <w:rFonts w:cstheme="minorHAnsi"/>
        </w:rPr>
        <w:t xml:space="preserve">. </w:t>
      </w:r>
    </w:p>
    <w:p w14:paraId="0CA81FB8" w14:textId="04EBEB5C" w:rsidR="00325243" w:rsidRDefault="00325243" w:rsidP="00105452">
      <w:pPr>
        <w:pStyle w:val="ListParagraph"/>
        <w:spacing w:after="0" w:line="20" w:lineRule="atLeast"/>
        <w:ind w:left="0" w:firstLine="567"/>
        <w:jc w:val="both"/>
        <w:rPr>
          <w:rFonts w:cstheme="minorHAnsi"/>
        </w:rPr>
      </w:pPr>
      <w:r w:rsidRPr="00630A0F">
        <w:rPr>
          <w:rFonts w:cstheme="minorHAnsi"/>
        </w:rPr>
        <w:t>2.</w:t>
      </w:r>
      <w:r w:rsidR="00D329BC">
        <w:rPr>
          <w:rFonts w:cstheme="minorHAnsi"/>
        </w:rPr>
        <w:t>3</w:t>
      </w:r>
      <w:r w:rsidRPr="00630A0F">
        <w:rPr>
          <w:rFonts w:cstheme="minorHAnsi"/>
        </w:rPr>
        <w:t>.</w:t>
      </w:r>
      <w:r w:rsidR="00E53E12">
        <w:rPr>
          <w:rFonts w:cstheme="minorHAnsi"/>
        </w:rPr>
        <w:t xml:space="preserve"> Jeigu a</w:t>
      </w:r>
      <w:r w:rsidR="00E53E12" w:rsidRPr="00E53E12">
        <w:rPr>
          <w:rFonts w:cstheme="minorHAnsi"/>
        </w:rPr>
        <w:t xml:space="preserve">pibūdinant pirkimo objektą techninėje specifikacijoje </w:t>
      </w:r>
      <w:r w:rsidR="00AB6A32" w:rsidRPr="00AB6A32">
        <w:rPr>
          <w:rFonts w:cstheme="minorHAnsi"/>
        </w:rPr>
        <w:t xml:space="preserve">ar kituose pirkimo dokumentuose </w:t>
      </w:r>
      <w:r w:rsidR="00E53E12" w:rsidRPr="00E53E12">
        <w:rPr>
          <w:rFonts w:cstheme="minorHAnsi"/>
        </w:rPr>
        <w:t xml:space="preserve">nurodytas konkretus modelis ar tiekimo šaltinis, konkretus procesas, būdingas konkretaus tiekėjo tiekiamoms prekėms ar teikiamoms paslaugoms, ar prekių ženklas, patentas, tipai, konkreti kilmė ar gamyba, </w:t>
      </w:r>
      <w:r w:rsidR="00804362" w:rsidRPr="004405E9">
        <w:rPr>
          <w:rFonts w:cstheme="minorHAnsi"/>
        </w:rPr>
        <w:t>sertifikatai, standartai, protokolai</w:t>
      </w:r>
      <w:r w:rsidR="00804362">
        <w:rPr>
          <w:rFonts w:cstheme="minorHAnsi"/>
        </w:rPr>
        <w:t xml:space="preserve">, </w:t>
      </w:r>
      <w:r w:rsidR="00245655">
        <w:rPr>
          <w:rFonts w:cstheme="minorHAnsi"/>
        </w:rPr>
        <w:t xml:space="preserve">turi būti </w:t>
      </w:r>
      <w:r w:rsidR="00AE7624">
        <w:rPr>
          <w:rFonts w:cstheme="minorHAnsi"/>
        </w:rPr>
        <w:t xml:space="preserve">laikoma, kad kiekviena tokia nuoroda yra pateikta su žodžiais „arba lygiavertis“. </w:t>
      </w:r>
    </w:p>
    <w:p w14:paraId="3031DC86" w14:textId="37CF9A52" w:rsidR="00004521" w:rsidRDefault="00004521" w:rsidP="00105452">
      <w:pPr>
        <w:pStyle w:val="ListParagraph"/>
        <w:spacing w:after="0" w:line="20" w:lineRule="atLeast"/>
        <w:ind w:left="0" w:firstLine="567"/>
        <w:jc w:val="both"/>
        <w:rPr>
          <w:rFonts w:cstheme="minorHAnsi"/>
        </w:rPr>
      </w:pPr>
      <w:r>
        <w:rPr>
          <w:rFonts w:cstheme="minorHAnsi"/>
        </w:rPr>
        <w:t>2.</w:t>
      </w:r>
      <w:r w:rsidR="00894D22">
        <w:rPr>
          <w:rFonts w:cstheme="minorHAnsi"/>
        </w:rPr>
        <w:t>4</w:t>
      </w:r>
      <w:r>
        <w:rPr>
          <w:rFonts w:cstheme="minorHAnsi"/>
        </w:rPr>
        <w:t>. Jeigu a</w:t>
      </w:r>
      <w:r w:rsidRPr="00E53E12">
        <w:rPr>
          <w:rFonts w:cstheme="minorHAnsi"/>
        </w:rPr>
        <w:t xml:space="preserve">pibūdinant pirkimo objektą techninėje specifikacijoje </w:t>
      </w:r>
      <w:r w:rsidR="00DD7586" w:rsidRPr="00DD7586">
        <w:rPr>
          <w:rFonts w:cstheme="minorHAnsi"/>
        </w:rPr>
        <w:t xml:space="preserve">ar kituose pirkimo dokumentuose </w:t>
      </w:r>
      <w:r w:rsidRPr="00E53E12">
        <w:rPr>
          <w:rFonts w:cstheme="minorHAnsi"/>
        </w:rPr>
        <w:t>nurodytas</w:t>
      </w:r>
      <w:r>
        <w:rPr>
          <w:rFonts w:cstheme="minorHAnsi"/>
        </w:rPr>
        <w:t xml:space="preserve"> standartas</w:t>
      </w:r>
      <w:r w:rsidR="00245655">
        <w:rPr>
          <w:rFonts w:cstheme="minorHAnsi"/>
        </w:rPr>
        <w:t xml:space="preserve">, </w:t>
      </w:r>
      <w:r w:rsidR="00245655">
        <w:rPr>
          <w:color w:val="000000"/>
        </w:rPr>
        <w:t>techninis liudijimas ar bendrosios techninės specifikacijos</w:t>
      </w:r>
      <w:r w:rsidR="00046522">
        <w:rPr>
          <w:color w:val="000000"/>
        </w:rPr>
        <w:t xml:space="preserve"> (</w:t>
      </w:r>
      <w:r w:rsidR="00046522" w:rsidRPr="00046522">
        <w:rPr>
          <w:color w:val="000000"/>
        </w:rPr>
        <w:t>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w:t>
      </w:r>
      <w:r w:rsidR="00046522">
        <w:rPr>
          <w:color w:val="000000"/>
        </w:rPr>
        <w:t xml:space="preserve"> </w:t>
      </w:r>
      <w:r w:rsidR="00046522" w:rsidRPr="00046522">
        <w:rPr>
          <w:color w:val="000000"/>
        </w:rPr>
        <w:t>nacionaliniai standartai, nacionaliniai techniniai liudijimai arba nacionalinės techninės specifikacijos, susijusios su darbų projektavimu, sąmatų apskaičiavimu ir vykdymu bei prekių naudojimu</w:t>
      </w:r>
      <w:r w:rsidR="00046522">
        <w:rPr>
          <w:color w:val="000000"/>
        </w:rPr>
        <w:t>)</w:t>
      </w:r>
      <w:r w:rsidR="00245655">
        <w:rPr>
          <w:color w:val="000000"/>
        </w:rPr>
        <w:t xml:space="preserve">, </w:t>
      </w:r>
      <w:r w:rsidR="00245655">
        <w:rPr>
          <w:rFonts w:cstheme="minorHAnsi"/>
        </w:rPr>
        <w:t xml:space="preserve">turi būti laikoma, kad kiekviena tokia nuoroda yra pateikta su žodžiais „arba lygiavertis“. </w:t>
      </w:r>
    </w:p>
    <w:p w14:paraId="79C04D25" w14:textId="28507403" w:rsidR="004A4373" w:rsidRPr="004A4373" w:rsidRDefault="004A4373" w:rsidP="006826ED">
      <w:pPr>
        <w:pStyle w:val="ListParagraph"/>
        <w:spacing w:after="0" w:line="20" w:lineRule="atLeast"/>
        <w:ind w:left="0" w:firstLine="567"/>
        <w:jc w:val="both"/>
        <w:rPr>
          <w:rFonts w:cstheme="minorHAnsi"/>
        </w:rPr>
      </w:pPr>
      <w:r w:rsidRPr="004A4373">
        <w:rPr>
          <w:rFonts w:cstheme="minorHAnsi"/>
        </w:rPr>
        <w:t>2.</w:t>
      </w:r>
      <w:r w:rsidR="00894D22">
        <w:rPr>
          <w:rFonts w:cstheme="minorHAnsi"/>
        </w:rPr>
        <w:t>5</w:t>
      </w:r>
      <w:r w:rsidRPr="004A4373">
        <w:rPr>
          <w:rFonts w:cstheme="minorHAnsi"/>
        </w:rPr>
        <w:t xml:space="preserve">. Pasiūlymo kaina turi būti ne didesnė nei </w:t>
      </w:r>
      <w:r>
        <w:rPr>
          <w:rFonts w:cstheme="minorHAnsi"/>
        </w:rPr>
        <w:t xml:space="preserve">specialiųjų </w:t>
      </w:r>
      <w:r w:rsidRPr="004A4373">
        <w:rPr>
          <w:rFonts w:cstheme="minorHAnsi"/>
        </w:rPr>
        <w:t xml:space="preserve">pirkimo </w:t>
      </w:r>
      <w:r>
        <w:rPr>
          <w:rFonts w:cstheme="minorHAnsi"/>
        </w:rPr>
        <w:t>sąlygų</w:t>
      </w:r>
      <w:r w:rsidRPr="004A4373">
        <w:rPr>
          <w:rFonts w:cstheme="minorHAnsi"/>
        </w:rPr>
        <w:t xml:space="preserve"> priede „Pasiūlymo forma“ nurodytas biudžetas. </w:t>
      </w:r>
    </w:p>
    <w:p w14:paraId="3A422005" w14:textId="7CEEDC3D" w:rsidR="00B176FD" w:rsidRPr="00F0499F" w:rsidRDefault="00940B64" w:rsidP="00105452">
      <w:pPr>
        <w:pStyle w:val="ListParagraph"/>
        <w:spacing w:after="0" w:line="20" w:lineRule="atLeast"/>
        <w:ind w:left="0" w:firstLine="567"/>
        <w:jc w:val="both"/>
        <w:rPr>
          <w:rFonts w:cstheme="minorHAnsi"/>
        </w:rPr>
      </w:pPr>
      <w:r>
        <w:rPr>
          <w:rFonts w:cstheme="minorHAnsi"/>
          <w:iCs/>
        </w:rPr>
        <w:t>2</w:t>
      </w:r>
      <w:r w:rsidR="00862DB8" w:rsidRPr="00862DB8">
        <w:rPr>
          <w:rFonts w:cstheme="minorHAnsi"/>
          <w:iCs/>
        </w:rPr>
        <w:t>.</w:t>
      </w:r>
      <w:r w:rsidR="00894D22">
        <w:rPr>
          <w:rFonts w:cstheme="minorHAnsi"/>
          <w:iCs/>
        </w:rPr>
        <w:t>6</w:t>
      </w:r>
      <w:r w:rsidR="00862DB8" w:rsidRPr="00862DB8">
        <w:rPr>
          <w:rFonts w:cstheme="minorHAnsi"/>
          <w:iCs/>
        </w:rPr>
        <w:t>.</w:t>
      </w:r>
      <w:r w:rsidR="00862DB8" w:rsidRPr="00862DB8">
        <w:rPr>
          <w:rFonts w:cstheme="minorHAnsi"/>
          <w:i/>
          <w:color w:val="FF0000"/>
        </w:rPr>
        <w:t xml:space="preserve"> </w:t>
      </w:r>
      <w:r w:rsidR="00B176FD" w:rsidRPr="00F0499F">
        <w:rPr>
          <w:rFonts w:cstheme="minorHAnsi"/>
        </w:rPr>
        <w:t xml:space="preserve">Perkančioji organizacija nerengs susitikimo su tiekėjais dėl pirkimo </w:t>
      </w:r>
      <w:r w:rsidR="004257A5">
        <w:rPr>
          <w:rFonts w:cstheme="minorHAnsi"/>
        </w:rPr>
        <w:t>sąlyg</w:t>
      </w:r>
      <w:r w:rsidR="00B176FD" w:rsidRPr="00F0499F">
        <w:rPr>
          <w:rFonts w:cstheme="minorHAnsi"/>
        </w:rPr>
        <w:t>ų</w:t>
      </w:r>
      <w:r w:rsidR="00946722" w:rsidRPr="00F0499F">
        <w:rPr>
          <w:rFonts w:cstheme="minorHAnsi"/>
        </w:rPr>
        <w:t xml:space="preserve"> paaiškinimo</w:t>
      </w:r>
      <w:r w:rsidR="00B176FD" w:rsidRPr="00F0499F">
        <w:rPr>
          <w:rFonts w:cstheme="minorHAnsi"/>
        </w:rPr>
        <w:t>.</w:t>
      </w:r>
    </w:p>
    <w:p w14:paraId="3841C642" w14:textId="71AA62D8" w:rsidR="000111FB" w:rsidRPr="00894D22" w:rsidRDefault="003B6EC8" w:rsidP="00894D22">
      <w:pPr>
        <w:pStyle w:val="ListParagraph"/>
        <w:spacing w:after="0" w:line="20" w:lineRule="atLeast"/>
        <w:ind w:left="0" w:firstLine="567"/>
        <w:jc w:val="both"/>
        <w:rPr>
          <w:rFonts w:cstheme="minorHAnsi"/>
        </w:rPr>
      </w:pPr>
      <w:r>
        <w:rPr>
          <w:rFonts w:eastAsiaTheme="minorHAnsi" w:cstheme="minorHAnsi"/>
          <w:lang w:eastAsia="en-US"/>
        </w:rPr>
        <w:t>2.</w:t>
      </w:r>
      <w:r w:rsidR="00894D22">
        <w:rPr>
          <w:rFonts w:eastAsiaTheme="minorHAnsi" w:cstheme="minorHAnsi"/>
          <w:lang w:eastAsia="en-US"/>
        </w:rPr>
        <w:t>7</w:t>
      </w:r>
      <w:r>
        <w:rPr>
          <w:rFonts w:eastAsiaTheme="minorHAnsi" w:cstheme="minorHAnsi"/>
          <w:lang w:eastAsia="en-US"/>
        </w:rPr>
        <w:t xml:space="preserve">. </w:t>
      </w:r>
      <w:r w:rsidR="00BE0587" w:rsidRPr="00F0499F">
        <w:rPr>
          <w:rFonts w:eastAsiaTheme="minorHAnsi" w:cstheme="minorHAnsi"/>
          <w:lang w:eastAsia="en-US"/>
        </w:rPr>
        <w:t>P</w:t>
      </w:r>
      <w:r w:rsidR="00BE0587" w:rsidRPr="00F0499F">
        <w:rPr>
          <w:rFonts w:cstheme="minorHAnsi"/>
        </w:rPr>
        <w:t>erkančioji organizacija nerengs objekto apžiūros.</w:t>
      </w:r>
    </w:p>
    <w:p w14:paraId="6443D2FF" w14:textId="24FD171C" w:rsidR="00C94B9F" w:rsidRPr="00D24970" w:rsidRDefault="003B6EC8" w:rsidP="00AD57B1">
      <w:pPr>
        <w:pStyle w:val="Heading1"/>
        <w:spacing w:line="20" w:lineRule="atLeast"/>
        <w:contextualSpacing/>
        <w:rPr>
          <w:rFonts w:asciiTheme="minorHAnsi" w:hAnsiTheme="minorHAnsi" w:cstheme="minorHAnsi"/>
        </w:rPr>
      </w:pPr>
      <w:bookmarkStart w:id="9" w:name="_Ref39473754"/>
      <w:bookmarkStart w:id="10" w:name="_Ref39473761"/>
      <w:bookmarkStart w:id="11" w:name="_Ref39474188"/>
      <w:bookmarkStart w:id="12" w:name="_Toc126333931"/>
      <w:bookmarkStart w:id="13" w:name="_Toc241221316"/>
      <w:r w:rsidRPr="000111FB">
        <w:rPr>
          <w:rFonts w:cstheme="majorHAnsi"/>
          <w:b/>
          <w:bCs/>
        </w:rPr>
        <w:t>3</w:t>
      </w:r>
      <w:r w:rsidR="00AD57B1">
        <w:rPr>
          <w:rFonts w:cstheme="majorHAnsi"/>
        </w:rPr>
        <w:t xml:space="preserve">. </w:t>
      </w:r>
      <w:r w:rsidR="00173ACB" w:rsidRPr="00D24970">
        <w:rPr>
          <w:rFonts w:asciiTheme="minorHAnsi" w:hAnsiTheme="minorHAnsi" w:cstheme="minorHAnsi"/>
        </w:rPr>
        <w:t>Tiekėjų pašalinimo pagrindai</w:t>
      </w:r>
      <w:bookmarkEnd w:id="9"/>
      <w:bookmarkEnd w:id="10"/>
      <w:bookmarkEnd w:id="11"/>
      <w:r w:rsidR="00975F1F" w:rsidRPr="00D24970">
        <w:rPr>
          <w:rFonts w:asciiTheme="minorHAnsi" w:hAnsiTheme="minorHAnsi" w:cstheme="minorHAnsi"/>
        </w:rPr>
        <w:t xml:space="preserve"> ir </w:t>
      </w:r>
      <w:bookmarkEnd w:id="12"/>
      <w:r>
        <w:rPr>
          <w:rFonts w:asciiTheme="minorHAnsi" w:hAnsiTheme="minorHAnsi" w:cstheme="minorHAnsi"/>
        </w:rPr>
        <w:t>reikalaujama kvalifikacija</w:t>
      </w:r>
      <w:bookmarkEnd w:id="13"/>
    </w:p>
    <w:p w14:paraId="2DD618EA" w14:textId="6B3E3E10" w:rsidR="00F574AD" w:rsidRDefault="00EE127C" w:rsidP="00894D22">
      <w:pPr>
        <w:pStyle w:val="ListParagraph"/>
        <w:spacing w:after="120" w:line="20" w:lineRule="atLeast"/>
        <w:ind w:left="0" w:firstLine="567"/>
        <w:jc w:val="both"/>
      </w:pPr>
      <w:r>
        <w:t>3</w:t>
      </w:r>
      <w:r w:rsidR="009D2F13" w:rsidRPr="127DD6E8">
        <w:t xml:space="preserve">.1. </w:t>
      </w:r>
      <w:r w:rsidR="002C5249" w:rsidRPr="127DD6E8">
        <w:t>Reikalavimai dėl tiekėjo ir</w:t>
      </w:r>
      <w:bookmarkStart w:id="14" w:name="_Hlk41039660"/>
      <w:r w:rsidR="00942379" w:rsidRPr="127DD6E8">
        <w:t xml:space="preserve"> </w:t>
      </w:r>
      <w:r w:rsidR="002C5249" w:rsidRPr="127DD6E8">
        <w:t>subtiekėjų</w:t>
      </w:r>
      <w:r w:rsidR="00942379" w:rsidRPr="127DD6E8">
        <w:t xml:space="preserve"> (jei taikoma</w:t>
      </w:r>
      <w:r w:rsidR="00942379" w:rsidRPr="00016FDD">
        <w:t>)</w:t>
      </w:r>
      <w:r w:rsidR="00953F2B" w:rsidRPr="00016FDD">
        <w:t xml:space="preserve">, </w:t>
      </w:r>
      <w:r w:rsidR="007F34C7" w:rsidRPr="00016FDD">
        <w:t>ūkio subjektų, kurių pajėgumais tiekėjas remiasi,</w:t>
      </w:r>
      <w:r w:rsidR="002C5249" w:rsidRPr="127DD6E8">
        <w:t xml:space="preserve"> </w:t>
      </w:r>
      <w:bookmarkEnd w:id="14"/>
      <w:r w:rsidR="002C5249" w:rsidRPr="127DD6E8">
        <w:t xml:space="preserve">pašalinimo pagrindų nebuvimo bei jų nebuvimą patvirtinantys dokumentai nurodyti </w:t>
      </w:r>
      <w:r w:rsidR="006A737F" w:rsidRPr="00016FDD">
        <w:t xml:space="preserve">specialiųjų </w:t>
      </w:r>
      <w:r w:rsidR="006A737F" w:rsidRPr="00016FDD">
        <w:rPr>
          <w:rFonts w:eastAsia="Calibri"/>
        </w:rPr>
        <w:t>p</w:t>
      </w:r>
      <w:r w:rsidR="00551FA7" w:rsidRPr="00016FDD">
        <w:rPr>
          <w:rFonts w:eastAsia="Calibri"/>
        </w:rPr>
        <w:t>irkimo</w:t>
      </w:r>
      <w:r w:rsidR="00551FA7" w:rsidRPr="127DD6E8">
        <w:rPr>
          <w:rFonts w:eastAsia="Calibri"/>
        </w:rPr>
        <w:t xml:space="preserve"> </w:t>
      </w:r>
      <w:r w:rsidR="006773B6" w:rsidRPr="127DD6E8">
        <w:rPr>
          <w:rFonts w:eastAsia="Calibri"/>
        </w:rPr>
        <w:t>sąlygų</w:t>
      </w:r>
      <w:r w:rsidR="00984B02" w:rsidRPr="127DD6E8">
        <w:rPr>
          <w:color w:val="00B050"/>
        </w:rPr>
        <w:t xml:space="preserve">  </w:t>
      </w:r>
      <w:r w:rsidR="006773B6" w:rsidRPr="127DD6E8">
        <w:rPr>
          <w:rFonts w:eastAsia="Calibri"/>
        </w:rPr>
        <w:t>priede</w:t>
      </w:r>
      <w:r w:rsidR="00317C22">
        <w:rPr>
          <w:rFonts w:eastAsia="Calibri"/>
        </w:rPr>
        <w:t xml:space="preserve"> </w:t>
      </w:r>
      <w:r w:rsidR="00894D22">
        <w:rPr>
          <w:rFonts w:eastAsia="Calibri"/>
        </w:rPr>
        <w:t>„</w:t>
      </w:r>
      <w:r w:rsidR="00C66D2A" w:rsidRPr="00C66D2A">
        <w:rPr>
          <w:rFonts w:eastAsia="Calibri"/>
        </w:rPr>
        <w:t>Tiekėjų pašalinimo pagrinda</w:t>
      </w:r>
      <w:r w:rsidR="00894D22">
        <w:rPr>
          <w:rFonts w:eastAsia="Calibri"/>
        </w:rPr>
        <w:t>i“</w:t>
      </w:r>
      <w:r w:rsidR="002C5249" w:rsidRPr="127DD6E8">
        <w:t xml:space="preserve">. </w:t>
      </w:r>
      <w:r w:rsidR="00430638">
        <w:t>K</w:t>
      </w:r>
      <w:r w:rsidR="00430638" w:rsidRPr="00430638">
        <w:t>artu su pasiūlymu pateik</w:t>
      </w:r>
      <w:r w:rsidR="00430638">
        <w:t>i</w:t>
      </w:r>
      <w:r w:rsidR="00430638" w:rsidRPr="00430638">
        <w:t>amas užpildyt</w:t>
      </w:r>
      <w:r w:rsidR="00430638">
        <w:t>as</w:t>
      </w:r>
      <w:r w:rsidR="00430638" w:rsidRPr="00430638">
        <w:t xml:space="preserve"> Europos </w:t>
      </w:r>
      <w:r w:rsidR="000111FB">
        <w:t>b</w:t>
      </w:r>
      <w:r w:rsidR="00430638" w:rsidRPr="00430638">
        <w:t>endr</w:t>
      </w:r>
      <w:r w:rsidR="00430638">
        <w:t>asis</w:t>
      </w:r>
      <w:r w:rsidR="00430638" w:rsidRPr="00430638">
        <w:t xml:space="preserve"> viešųjų pirkimų dokument</w:t>
      </w:r>
      <w:r w:rsidR="00430638">
        <w:t>as</w:t>
      </w:r>
      <w:r w:rsidR="00430638" w:rsidRPr="00430638">
        <w:t xml:space="preserve"> (EBVPD) (forma pateikiama </w:t>
      </w:r>
      <w:r w:rsidR="00430638">
        <w:t xml:space="preserve">specialiųjų </w:t>
      </w:r>
      <w:r w:rsidR="00430638" w:rsidRPr="00430638">
        <w:t>pirkimo sąlygų priede).</w:t>
      </w:r>
    </w:p>
    <w:p w14:paraId="3F135A0B" w14:textId="4DDFEF03" w:rsidR="00C66D2A" w:rsidRPr="00C66D2A" w:rsidRDefault="00C66D2A" w:rsidP="00894D22">
      <w:pPr>
        <w:pStyle w:val="ListParagraph"/>
        <w:spacing w:after="0" w:line="20" w:lineRule="atLeast"/>
        <w:ind w:left="0" w:firstLine="562"/>
        <w:jc w:val="both"/>
        <w:rPr>
          <w:bCs/>
          <w:iCs/>
        </w:rPr>
      </w:pPr>
      <w:r w:rsidRPr="00C66D2A">
        <w:rPr>
          <w:iCs/>
        </w:rPr>
        <w:t>3.2. Tiekėjas, dalyvaujantis pirkime, turi atitikti kvalifikacijos reikalavimus ir, jei taikoma, kokybės vadybos sistemos ir (arba) aplinkos apsaugos vadybos sistemos standartų reikalavimus,</w:t>
      </w:r>
      <w:r w:rsidRPr="00C66D2A">
        <w:rPr>
          <w:bCs/>
          <w:iCs/>
        </w:rPr>
        <w:t xml:space="preserve"> nurodytus </w:t>
      </w:r>
      <w:r>
        <w:rPr>
          <w:bCs/>
          <w:iCs/>
        </w:rPr>
        <w:t xml:space="preserve">specialiųjų </w:t>
      </w:r>
      <w:r w:rsidRPr="00C66D2A">
        <w:rPr>
          <w:bCs/>
          <w:iCs/>
        </w:rPr>
        <w:t xml:space="preserve">pirkimo </w:t>
      </w:r>
      <w:r>
        <w:rPr>
          <w:bCs/>
          <w:iCs/>
        </w:rPr>
        <w:t xml:space="preserve">sąlygų priede </w:t>
      </w:r>
      <w:r w:rsidRPr="00C66D2A">
        <w:rPr>
          <w:bCs/>
          <w:iCs/>
        </w:rPr>
        <w:t xml:space="preserve"> „Kvalifikacijos ir kiti reikalavimai“. Kartu su pasiūlymu tiekėjas turi pateikti Europos bendrąjį viešųjų pirkimų dokumentą (EBVPD), kuriame jis deklaruoja, kad atitinka kvalifikacijos reikalavimus (forma pateikiama specialiųjų pirkimo sąlygų priede).</w:t>
      </w:r>
      <w:r w:rsidR="002127B1">
        <w:rPr>
          <w:bCs/>
          <w:iCs/>
        </w:rPr>
        <w:t xml:space="preserve"> </w:t>
      </w:r>
    </w:p>
    <w:p w14:paraId="240F51FB" w14:textId="36679BA4" w:rsidR="0050438C" w:rsidRPr="00894D22" w:rsidRDefault="0050438C" w:rsidP="00894D22">
      <w:pPr>
        <w:spacing w:after="0" w:line="20" w:lineRule="atLeast"/>
        <w:ind w:firstLine="567"/>
        <w:jc w:val="both"/>
        <w:rPr>
          <w:bCs/>
          <w:iCs/>
        </w:rPr>
      </w:pPr>
      <w:r w:rsidRPr="00185DD5">
        <w:rPr>
          <w:bCs/>
          <w:iCs/>
        </w:rPr>
        <w:t xml:space="preserve">3.3. Dokumentų, patvirtinančių </w:t>
      </w:r>
      <w:r w:rsidR="00E00ECB">
        <w:rPr>
          <w:bCs/>
          <w:iCs/>
        </w:rPr>
        <w:t xml:space="preserve">tiekėjo </w:t>
      </w:r>
      <w:r w:rsidRPr="00185DD5">
        <w:rPr>
          <w:bCs/>
          <w:iCs/>
        </w:rPr>
        <w:t xml:space="preserve">pašalinimo pagrindų nebuvimą (jei taikoma), </w:t>
      </w:r>
      <w:r w:rsidR="00EB12EB">
        <w:rPr>
          <w:bCs/>
          <w:iCs/>
        </w:rPr>
        <w:t xml:space="preserve">atitiktį </w:t>
      </w:r>
      <w:r w:rsidRPr="00185DD5">
        <w:rPr>
          <w:bCs/>
          <w:iCs/>
        </w:rPr>
        <w:t>kvalifikacijos reikalavim</w:t>
      </w:r>
      <w:r w:rsidR="00EB12EB">
        <w:rPr>
          <w:bCs/>
          <w:iCs/>
        </w:rPr>
        <w:t>ams</w:t>
      </w:r>
      <w:r w:rsidRPr="00185DD5">
        <w:rPr>
          <w:bCs/>
          <w:iCs/>
        </w:rPr>
        <w:t xml:space="preserve"> ir, jei taikoma, kokybės vadybos sistemos ir (arba) aplinkos apsaugos vadybos sistemų standart</w:t>
      </w:r>
      <w:r w:rsidR="00EB12EB">
        <w:rPr>
          <w:bCs/>
          <w:iCs/>
        </w:rPr>
        <w:t>ams</w:t>
      </w:r>
      <w:r w:rsidRPr="00185DD5">
        <w:rPr>
          <w:bCs/>
          <w:iCs/>
        </w:rPr>
        <w:t>, nurodyt</w:t>
      </w:r>
      <w:r w:rsidR="00EB12EB">
        <w:rPr>
          <w:bCs/>
          <w:iCs/>
        </w:rPr>
        <w:t>iems</w:t>
      </w:r>
      <w:r w:rsidRPr="00185DD5">
        <w:rPr>
          <w:bCs/>
          <w:iCs/>
        </w:rPr>
        <w:t xml:space="preserve"> specialiųjų pirkimo sąlygų prieduose, perkančioji organizacija reikalaus pateikti tik iš to tiekėjo, kurio pasiūlymas pagal pasiūlymų vertinimo rezultatus galės būti pripažintas laimėjusiu. </w:t>
      </w:r>
    </w:p>
    <w:p w14:paraId="1F1F1FAB" w14:textId="5ACB578E" w:rsidR="003C637B" w:rsidRDefault="00C66D2A" w:rsidP="00EE0601">
      <w:pPr>
        <w:spacing w:after="0" w:line="20" w:lineRule="atLeast"/>
        <w:ind w:firstLine="567"/>
        <w:jc w:val="both"/>
        <w:rPr>
          <w:rFonts w:cstheme="minorHAnsi"/>
          <w:color w:val="000000" w:themeColor="text1"/>
        </w:rPr>
      </w:pPr>
      <w:r>
        <w:rPr>
          <w:rFonts w:cstheme="minorHAnsi"/>
          <w:color w:val="000000" w:themeColor="text1"/>
        </w:rPr>
        <w:t>3</w:t>
      </w:r>
      <w:r w:rsidR="0037632B">
        <w:rPr>
          <w:rFonts w:cstheme="minorHAnsi"/>
          <w:color w:val="000000" w:themeColor="text1"/>
        </w:rPr>
        <w:t>.</w:t>
      </w:r>
      <w:r>
        <w:rPr>
          <w:rFonts w:cstheme="minorHAnsi"/>
          <w:color w:val="000000" w:themeColor="text1"/>
        </w:rPr>
        <w:t>4</w:t>
      </w:r>
      <w:r w:rsidR="0037632B">
        <w:rPr>
          <w:rFonts w:cstheme="minorHAnsi"/>
          <w:color w:val="000000" w:themeColor="text1"/>
        </w:rPr>
        <w:t xml:space="preserve">. </w:t>
      </w:r>
      <w:r w:rsidR="00DF3DDF" w:rsidRPr="007872CB">
        <w:rPr>
          <w:rFonts w:cstheme="minorHAnsi"/>
          <w:color w:val="000000" w:themeColor="text1"/>
        </w:rPr>
        <w:t xml:space="preserve">Pirkimui taikomos Reglamento nuostatos. </w:t>
      </w:r>
      <w:r w:rsidR="00FD6EE2" w:rsidRPr="007872CB">
        <w:rPr>
          <w:rFonts w:cstheme="minorHAnsi"/>
          <w:color w:val="000000" w:themeColor="text1"/>
        </w:rPr>
        <w:t xml:space="preserve">Kartu su </w:t>
      </w:r>
      <w:r w:rsidR="00E3566E">
        <w:rPr>
          <w:rFonts w:cstheme="minorHAnsi"/>
          <w:color w:val="000000" w:themeColor="text1"/>
        </w:rPr>
        <w:t>p</w:t>
      </w:r>
      <w:r w:rsidR="00FD6EE2" w:rsidRPr="007872CB">
        <w:rPr>
          <w:rFonts w:cstheme="minorHAnsi"/>
          <w:color w:val="000000" w:themeColor="text1"/>
        </w:rPr>
        <w:t>asiūlymu tiekėjas turi pateikti</w:t>
      </w:r>
      <w:r w:rsidR="00B96756" w:rsidRPr="007872CB">
        <w:rPr>
          <w:rFonts w:cstheme="minorHAnsi"/>
          <w:color w:val="000000" w:themeColor="text1"/>
        </w:rPr>
        <w:t xml:space="preserve"> </w:t>
      </w:r>
      <w:r w:rsidR="00B24708" w:rsidRPr="007872CB">
        <w:rPr>
          <w:rFonts w:cstheme="minorHAnsi"/>
          <w:color w:val="000000" w:themeColor="text1"/>
        </w:rPr>
        <w:t xml:space="preserve">užpildytą </w:t>
      </w:r>
      <w:r w:rsidR="0063163D" w:rsidRPr="007872CB">
        <w:rPr>
          <w:rFonts w:cstheme="minorHAnsi"/>
          <w:color w:val="000000" w:themeColor="text1"/>
        </w:rPr>
        <w:t>deklaracij</w:t>
      </w:r>
      <w:r w:rsidR="00FD6EE2" w:rsidRPr="007872CB">
        <w:rPr>
          <w:rFonts w:cstheme="minorHAnsi"/>
          <w:color w:val="000000" w:themeColor="text1"/>
        </w:rPr>
        <w:t>ą</w:t>
      </w:r>
      <w:r w:rsidR="0063163D" w:rsidRPr="007872CB">
        <w:rPr>
          <w:rFonts w:cstheme="minorHAnsi"/>
          <w:color w:val="000000" w:themeColor="text1"/>
        </w:rPr>
        <w:t xml:space="preserve"> </w:t>
      </w:r>
      <w:r w:rsidR="00FD6EE2" w:rsidRPr="007872CB">
        <w:rPr>
          <w:rFonts w:cstheme="minorHAnsi"/>
          <w:color w:val="000000" w:themeColor="text1"/>
        </w:rPr>
        <w:t xml:space="preserve">dėl </w:t>
      </w:r>
      <w:r w:rsidR="0078453C" w:rsidRPr="007872CB">
        <w:rPr>
          <w:rFonts w:cstheme="minorHAnsi"/>
          <w:color w:val="000000" w:themeColor="text1"/>
        </w:rPr>
        <w:t>(ne)atitikties Reglamento nuostatoms</w:t>
      </w:r>
      <w:r w:rsidR="0063163D" w:rsidRPr="007872CB">
        <w:rPr>
          <w:rFonts w:cstheme="minorHAnsi"/>
          <w:color w:val="000000" w:themeColor="text1"/>
        </w:rPr>
        <w:t xml:space="preserve">, kuri pateikta </w:t>
      </w:r>
      <w:r w:rsidR="006A737F">
        <w:rPr>
          <w:rFonts w:cstheme="minorHAnsi"/>
          <w:color w:val="000000" w:themeColor="text1"/>
        </w:rPr>
        <w:t xml:space="preserve">specialiųjų </w:t>
      </w:r>
      <w:r w:rsidR="006A737F" w:rsidRPr="006A737F">
        <w:rPr>
          <w:rFonts w:cstheme="minorHAnsi"/>
          <w:color w:val="000000" w:themeColor="text1"/>
        </w:rPr>
        <w:t>p</w:t>
      </w:r>
      <w:r w:rsidR="00551FA7" w:rsidRPr="007872CB">
        <w:rPr>
          <w:rFonts w:cstheme="minorHAnsi"/>
          <w:color w:val="000000" w:themeColor="text1"/>
        </w:rPr>
        <w:t xml:space="preserve">irkimo </w:t>
      </w:r>
      <w:r w:rsidR="0063163D" w:rsidRPr="007872CB">
        <w:rPr>
          <w:rFonts w:cstheme="minorHAnsi"/>
          <w:color w:val="000000" w:themeColor="text1"/>
        </w:rPr>
        <w:t xml:space="preserve">sąlygų </w:t>
      </w:r>
      <w:r w:rsidR="007A15EC" w:rsidRPr="007872CB">
        <w:rPr>
          <w:rFonts w:cstheme="minorHAnsi"/>
          <w:color w:val="000000" w:themeColor="text1"/>
        </w:rPr>
        <w:t>priede</w:t>
      </w:r>
      <w:r w:rsidR="00B24708" w:rsidRPr="007872CB">
        <w:rPr>
          <w:rFonts w:cstheme="minorHAnsi"/>
          <w:color w:val="000000" w:themeColor="text1"/>
        </w:rPr>
        <w:t>.</w:t>
      </w:r>
      <w:r w:rsidR="00B852B7" w:rsidRPr="007872CB">
        <w:rPr>
          <w:rFonts w:cstheme="minorHAnsi"/>
          <w:color w:val="000000" w:themeColor="text1"/>
        </w:rPr>
        <w:t xml:space="preserve"> Kilus abejonių dėl </w:t>
      </w:r>
      <w:r w:rsidR="007349E0" w:rsidRPr="007872CB">
        <w:rPr>
          <w:rFonts w:cstheme="minorHAnsi"/>
          <w:color w:val="000000" w:themeColor="text1"/>
        </w:rPr>
        <w:t>tiekėjo (ne)atitikties Reglamento nuostatoms</w:t>
      </w:r>
      <w:r w:rsidR="0012639E" w:rsidRPr="007872CB">
        <w:rPr>
          <w:rFonts w:cstheme="minorHAnsi"/>
          <w:color w:val="000000" w:themeColor="text1"/>
        </w:rPr>
        <w:t xml:space="preserve">, perkančioji organizacija </w:t>
      </w:r>
      <w:r w:rsidR="006D5E06" w:rsidRPr="007872CB">
        <w:rPr>
          <w:rFonts w:cstheme="minorHAnsi"/>
          <w:color w:val="000000" w:themeColor="text1"/>
        </w:rPr>
        <w:t xml:space="preserve">iš galimo laimėtojo </w:t>
      </w:r>
      <w:r w:rsidR="0012639E" w:rsidRPr="007872CB">
        <w:rPr>
          <w:rFonts w:cstheme="minorHAnsi"/>
          <w:color w:val="000000" w:themeColor="text1"/>
        </w:rPr>
        <w:t xml:space="preserve">prašys pateikti </w:t>
      </w:r>
      <w:r w:rsidR="003C637B">
        <w:rPr>
          <w:rFonts w:cstheme="minorHAnsi"/>
          <w:color w:val="000000" w:themeColor="text1"/>
        </w:rPr>
        <w:t xml:space="preserve">vieną ar kelis </w:t>
      </w:r>
      <w:r w:rsidR="007349E0" w:rsidRPr="007872CB">
        <w:rPr>
          <w:rFonts w:cstheme="minorHAnsi"/>
          <w:color w:val="000000" w:themeColor="text1"/>
        </w:rPr>
        <w:t>dokumentus, įrodančius deklaracijoje pateiktų duomenų teisingumą</w:t>
      </w:r>
      <w:r w:rsidR="003C637B">
        <w:rPr>
          <w:rFonts w:cstheme="minorHAnsi"/>
          <w:color w:val="000000" w:themeColor="text1"/>
        </w:rPr>
        <w:t>:</w:t>
      </w:r>
    </w:p>
    <w:p w14:paraId="70E4906A" w14:textId="2DDAE2F2" w:rsidR="00F01343" w:rsidRPr="00F01343" w:rsidRDefault="00F01343" w:rsidP="00EE0601">
      <w:pPr>
        <w:spacing w:after="0" w:line="20" w:lineRule="atLeast"/>
        <w:ind w:firstLine="567"/>
        <w:jc w:val="both"/>
        <w:rPr>
          <w:rFonts w:cstheme="minorHAnsi"/>
          <w:color w:val="000000" w:themeColor="text1"/>
        </w:rPr>
      </w:pPr>
      <w:r w:rsidRPr="00F01343">
        <w:rPr>
          <w:rFonts w:cstheme="minorHAnsi"/>
          <w:color w:val="000000" w:themeColor="text1"/>
          <w:lang w:val="en-US"/>
        </w:rPr>
        <w:lastRenderedPageBreak/>
        <w:t>3.4.1. V</w:t>
      </w:r>
      <w:r w:rsidRPr="00F01343">
        <w:rPr>
          <w:rFonts w:cstheme="minorHAnsi"/>
          <w:color w:val="000000" w:themeColor="text1"/>
        </w:rPr>
        <w:t xml:space="preserve">Į Registrų centro Juridinių asmenų dalyvių informacinės sistemos (JADIS) išrašą (juridiniams ir fiziniams asmenims, kurie turi daugiau kaip 50% akcijų / pajų / įnašų / investicinių vienetų / ir pan., nustatyti. Tikrinama visa daugiau kaip 50% nuosavybės grandinė: tiesioginės ir </w:t>
      </w:r>
      <w:r w:rsidR="00494309">
        <w:rPr>
          <w:rFonts w:cstheme="minorHAnsi"/>
          <w:color w:val="000000" w:themeColor="text1"/>
        </w:rPr>
        <w:t xml:space="preserve">netiesioginės </w:t>
      </w:r>
      <w:r w:rsidRPr="00F01343">
        <w:rPr>
          <w:rFonts w:cstheme="minorHAnsi"/>
          <w:color w:val="000000" w:themeColor="text1"/>
        </w:rPr>
        <w:t>nuosavybės turėjimas juridiniame asmenyje);</w:t>
      </w:r>
    </w:p>
    <w:p w14:paraId="0B851797" w14:textId="77777777" w:rsidR="00F01343" w:rsidRPr="00F01343" w:rsidRDefault="00F01343" w:rsidP="00EE0601">
      <w:pPr>
        <w:spacing w:after="0" w:line="20" w:lineRule="atLeast"/>
        <w:ind w:firstLine="567"/>
        <w:jc w:val="both"/>
        <w:rPr>
          <w:rFonts w:cstheme="minorHAnsi"/>
          <w:color w:val="000000" w:themeColor="text1"/>
        </w:rPr>
      </w:pPr>
      <w:r w:rsidRPr="00F01343">
        <w:rPr>
          <w:rFonts w:cstheme="minorHAnsi"/>
          <w:color w:val="000000" w:themeColor="text1"/>
        </w:rPr>
        <w:t>3.4.2. fizinių asmenų, kurie turi juridinio asmens daugiau kaip 50% akcijų / pajų / įnašų / investicinių vienetų / ir pan., asmens tapatybę patvirtinančio dokumento (tapatybės kortelės ar paso) kopiją (arba VĮ Registrų centro naudos gavėjų posistemio (JANGIS) išrašą fizinio asmens pilietybei patvirtinti);</w:t>
      </w:r>
    </w:p>
    <w:p w14:paraId="0BE6B0AF" w14:textId="4231664B" w:rsidR="00F01343" w:rsidRDefault="00F01343" w:rsidP="00EE0601">
      <w:pPr>
        <w:spacing w:after="0" w:line="20" w:lineRule="atLeast"/>
        <w:ind w:firstLine="567"/>
        <w:jc w:val="both"/>
        <w:rPr>
          <w:rFonts w:cstheme="minorHAnsi"/>
          <w:color w:val="000000" w:themeColor="text1"/>
        </w:rPr>
      </w:pPr>
      <w:r w:rsidRPr="00F01343">
        <w:rPr>
          <w:rFonts w:cstheme="minorHAnsi"/>
          <w:color w:val="000000" w:themeColor="text1"/>
        </w:rPr>
        <w:t xml:space="preserve">3.4.3. </w:t>
      </w:r>
      <w:r w:rsidR="0097530E">
        <w:rPr>
          <w:rFonts w:cstheme="minorHAnsi"/>
          <w:color w:val="000000" w:themeColor="text1"/>
        </w:rPr>
        <w:t>į</w:t>
      </w:r>
      <w:r w:rsidRPr="00F01343">
        <w:rPr>
          <w:rFonts w:cstheme="minorHAnsi"/>
          <w:color w:val="000000" w:themeColor="text1"/>
        </w:rPr>
        <w:t>monių/</w:t>
      </w:r>
      <w:r w:rsidR="0097530E">
        <w:rPr>
          <w:rFonts w:cstheme="minorHAnsi"/>
          <w:color w:val="000000" w:themeColor="text1"/>
        </w:rPr>
        <w:t xml:space="preserve"> </w:t>
      </w:r>
      <w:r w:rsidRPr="00F01343">
        <w:rPr>
          <w:rFonts w:cstheme="minorHAnsi"/>
          <w:color w:val="000000" w:themeColor="text1"/>
        </w:rPr>
        <w:t>įmonių grupės kontroliuojančių asmenų organizacinę struktūrą (kurioje būtų nurodyti visi asmenys, turintys tiesioginę ir netiesioginę daugiau kaip 50% nuosavybę bei šių asmenų registracijos vieta (jei fiziniai asmenys - pilietybė);</w:t>
      </w:r>
    </w:p>
    <w:p w14:paraId="4D14B6DC" w14:textId="454498D8" w:rsidR="005B5FA5" w:rsidRPr="00F01343" w:rsidRDefault="005B5FA5" w:rsidP="00EE0601">
      <w:pPr>
        <w:spacing w:after="0" w:line="20" w:lineRule="atLeast"/>
        <w:ind w:firstLine="567"/>
        <w:jc w:val="both"/>
        <w:rPr>
          <w:rFonts w:cstheme="minorHAnsi"/>
          <w:color w:val="000000" w:themeColor="text1"/>
        </w:rPr>
      </w:pPr>
      <w:r w:rsidRPr="005B5FA5">
        <w:rPr>
          <w:rFonts w:cstheme="minorHAnsi"/>
          <w:color w:val="000000" w:themeColor="text1"/>
        </w:rPr>
        <w:t>3.4.4. kitus VPĮ 51 straipsnio 12 dalyje nurodytus duomenis, tiek, kiek (ir tada, kai) tai reikalinga perkančiajai organizacijai siekiant tinkamai įgyvendinti Reglamentu nustatytus draudimus;</w:t>
      </w:r>
    </w:p>
    <w:p w14:paraId="2C14DF39" w14:textId="248F7044" w:rsidR="00F01343" w:rsidRPr="00F01343" w:rsidRDefault="00F01343" w:rsidP="00EE0601">
      <w:pPr>
        <w:spacing w:after="0" w:line="20" w:lineRule="atLeast"/>
        <w:ind w:firstLine="567"/>
        <w:jc w:val="both"/>
        <w:rPr>
          <w:rFonts w:cstheme="minorHAnsi"/>
          <w:color w:val="000000" w:themeColor="text1"/>
        </w:rPr>
      </w:pPr>
      <w:r w:rsidRPr="00F01343">
        <w:rPr>
          <w:rFonts w:cstheme="minorHAnsi"/>
          <w:color w:val="000000" w:themeColor="text1"/>
        </w:rPr>
        <w:t>3.4.</w:t>
      </w:r>
      <w:r w:rsidR="005B5FA5">
        <w:rPr>
          <w:rFonts w:cstheme="minorHAnsi"/>
          <w:color w:val="000000" w:themeColor="text1"/>
        </w:rPr>
        <w:t>5</w:t>
      </w:r>
      <w:r w:rsidRPr="00F01343">
        <w:rPr>
          <w:rFonts w:cstheme="minorHAnsi"/>
          <w:color w:val="000000" w:themeColor="text1"/>
        </w:rPr>
        <w:t>. atitinkamų valstybės narės ar trečiosios šalies dokumentus.</w:t>
      </w:r>
    </w:p>
    <w:p w14:paraId="37C469A5" w14:textId="77777777" w:rsidR="00F01343" w:rsidRPr="00F01343" w:rsidRDefault="00F01343" w:rsidP="00EE0601">
      <w:pPr>
        <w:spacing w:after="0" w:line="20" w:lineRule="atLeast"/>
        <w:ind w:firstLine="567"/>
        <w:jc w:val="both"/>
        <w:rPr>
          <w:rFonts w:cstheme="minorHAnsi"/>
          <w:iCs/>
          <w:color w:val="000000" w:themeColor="text1"/>
        </w:rPr>
      </w:pPr>
      <w:r w:rsidRPr="00F01343">
        <w:rPr>
          <w:rFonts w:cstheme="minorHAnsi"/>
          <w:iCs/>
          <w:color w:val="000000" w:themeColor="text1"/>
        </w:rPr>
        <w:t xml:space="preserve">Europos Sąjungos Tarybai ar kitoms kompetentingoms institucijoms priėmus naujas ribojamąsias priemones, kurios gali būti tiesiogiai taikomos vykstančiame pirkime, perkančioji organizacija turi teisę paprašyti reikalingos informacijos dėl  atitikimo. </w:t>
      </w:r>
    </w:p>
    <w:p w14:paraId="05E7CB20" w14:textId="6AFEECB8" w:rsidR="002A637A" w:rsidRPr="007872CB" w:rsidRDefault="00981C1A" w:rsidP="00EE0601">
      <w:pPr>
        <w:spacing w:after="0" w:line="20" w:lineRule="atLeast"/>
        <w:ind w:firstLine="567"/>
        <w:jc w:val="both"/>
        <w:rPr>
          <w:rFonts w:cstheme="minorHAnsi"/>
          <w:color w:val="000000" w:themeColor="text1"/>
        </w:rPr>
      </w:pPr>
      <w:r>
        <w:rPr>
          <w:rFonts w:cstheme="minorHAnsi"/>
          <w:color w:val="000000" w:themeColor="text1"/>
        </w:rPr>
        <w:t>3</w:t>
      </w:r>
      <w:r w:rsidR="002A637A">
        <w:rPr>
          <w:rFonts w:cstheme="minorHAnsi"/>
          <w:color w:val="000000" w:themeColor="text1"/>
        </w:rPr>
        <w:t>.</w:t>
      </w:r>
      <w:r>
        <w:rPr>
          <w:rFonts w:cstheme="minorHAnsi"/>
          <w:color w:val="000000" w:themeColor="text1"/>
        </w:rPr>
        <w:t>5</w:t>
      </w:r>
      <w:r w:rsidR="002A637A">
        <w:rPr>
          <w:rFonts w:cstheme="minorHAnsi"/>
          <w:color w:val="000000" w:themeColor="text1"/>
        </w:rPr>
        <w:t xml:space="preserve">. </w:t>
      </w:r>
      <w:r w:rsidR="00CF14EB">
        <w:rPr>
          <w:rFonts w:cstheme="minorHAnsi"/>
          <w:color w:val="000000" w:themeColor="text1"/>
        </w:rPr>
        <w:t>Perkanči</w:t>
      </w:r>
      <w:r w:rsidR="00C727CF">
        <w:rPr>
          <w:rFonts w:cstheme="minorHAnsi"/>
          <w:color w:val="000000" w:themeColor="text1"/>
        </w:rPr>
        <w:t xml:space="preserve">oji </w:t>
      </w:r>
      <w:r w:rsidR="00CF14EB">
        <w:rPr>
          <w:rFonts w:cstheme="minorHAnsi"/>
          <w:color w:val="000000" w:themeColor="text1"/>
        </w:rPr>
        <w:t>organizacija nustačius</w:t>
      </w:r>
      <w:r w:rsidR="00C727CF">
        <w:rPr>
          <w:rFonts w:cstheme="minorHAnsi"/>
          <w:color w:val="000000" w:themeColor="text1"/>
        </w:rPr>
        <w:t>i</w:t>
      </w:r>
      <w:r w:rsidR="00CF14EB">
        <w:rPr>
          <w:rFonts w:cstheme="minorHAnsi"/>
          <w:color w:val="000000" w:themeColor="text1"/>
        </w:rPr>
        <w:t xml:space="preserve">, kad tiekėjo pasitelktas subtiekėjas </w:t>
      </w:r>
      <w:r w:rsidR="009763B1">
        <w:rPr>
          <w:rFonts w:cstheme="minorHAnsi"/>
          <w:color w:val="000000" w:themeColor="text1"/>
        </w:rPr>
        <w:t xml:space="preserve">ar ūkio subjektas, kurio pajėgumais remiamasi, </w:t>
      </w:r>
      <w:r w:rsidR="00BA05C9">
        <w:rPr>
          <w:rFonts w:cstheme="minorHAnsi"/>
          <w:color w:val="000000" w:themeColor="text1"/>
        </w:rPr>
        <w:t>tenkin</w:t>
      </w:r>
      <w:r w:rsidR="00CF14EB">
        <w:rPr>
          <w:rFonts w:cstheme="minorHAnsi"/>
          <w:color w:val="000000" w:themeColor="text1"/>
        </w:rPr>
        <w:t xml:space="preserve">a </w:t>
      </w:r>
      <w:r w:rsidR="00DA1B9B">
        <w:rPr>
          <w:rFonts w:cstheme="minorHAnsi"/>
          <w:color w:val="000000" w:themeColor="text1"/>
        </w:rPr>
        <w:t xml:space="preserve">Reglamento </w:t>
      </w:r>
      <w:r w:rsidR="00A4619E">
        <w:rPr>
          <w:rFonts w:cstheme="minorHAnsi"/>
          <w:color w:val="000000" w:themeColor="text1"/>
        </w:rPr>
        <w:t xml:space="preserve">5 k straipsnyje </w:t>
      </w:r>
      <w:r w:rsidR="00A109FD">
        <w:rPr>
          <w:rFonts w:cstheme="minorHAnsi"/>
          <w:color w:val="000000" w:themeColor="text1"/>
        </w:rPr>
        <w:t xml:space="preserve">nustatytus </w:t>
      </w:r>
      <w:r w:rsidR="00BA05C9">
        <w:rPr>
          <w:rFonts w:cstheme="minorHAnsi"/>
          <w:color w:val="000000" w:themeColor="text1"/>
        </w:rPr>
        <w:t>ribojimus</w:t>
      </w:r>
      <w:r w:rsidR="00A109FD">
        <w:rPr>
          <w:rFonts w:cstheme="minorHAnsi"/>
          <w:color w:val="000000" w:themeColor="text1"/>
        </w:rPr>
        <w:t xml:space="preserve">, </w:t>
      </w:r>
      <w:r w:rsidR="00BA05C9">
        <w:rPr>
          <w:rFonts w:cstheme="minorHAnsi"/>
          <w:color w:val="000000" w:themeColor="text1"/>
        </w:rPr>
        <w:t>reikalaus tiekėjo</w:t>
      </w:r>
      <w:r w:rsidR="00A109FD">
        <w:rPr>
          <w:rFonts w:cstheme="minorHAnsi"/>
          <w:color w:val="000000" w:themeColor="text1"/>
        </w:rPr>
        <w:t xml:space="preserve"> juos pakeisti kitais, </w:t>
      </w:r>
      <w:r w:rsidR="00B42273">
        <w:rPr>
          <w:rFonts w:cstheme="minorHAnsi"/>
          <w:color w:val="000000" w:themeColor="text1"/>
        </w:rPr>
        <w:t>p</w:t>
      </w:r>
      <w:r w:rsidR="00A109FD">
        <w:rPr>
          <w:rFonts w:cstheme="minorHAnsi"/>
          <w:color w:val="000000" w:themeColor="text1"/>
        </w:rPr>
        <w:t>irkimo sąlygų reikalavimus atitinkančiais</w:t>
      </w:r>
      <w:r w:rsidR="00BA05C9">
        <w:rPr>
          <w:rFonts w:cstheme="minorHAnsi"/>
          <w:color w:val="000000" w:themeColor="text1"/>
        </w:rPr>
        <w:t>,</w:t>
      </w:r>
      <w:r w:rsidR="00A109FD">
        <w:rPr>
          <w:rFonts w:cstheme="minorHAnsi"/>
          <w:color w:val="000000" w:themeColor="text1"/>
        </w:rPr>
        <w:t xml:space="preserve"> subjektais. </w:t>
      </w:r>
    </w:p>
    <w:p w14:paraId="4BEDE7AF" w14:textId="6E3CFFC2" w:rsidR="00AF62E6" w:rsidRPr="00142AB7" w:rsidRDefault="00BB2084" w:rsidP="00142AB7">
      <w:pPr>
        <w:pStyle w:val="Heading1"/>
        <w:spacing w:line="20" w:lineRule="atLeast"/>
        <w:contextualSpacing/>
        <w:rPr>
          <w:rFonts w:asciiTheme="minorHAnsi" w:hAnsiTheme="minorHAnsi" w:cstheme="minorBidi"/>
        </w:rPr>
      </w:pPr>
      <w:bookmarkStart w:id="15" w:name="_Ref39666794"/>
      <w:bookmarkStart w:id="16" w:name="_Ref39666796"/>
      <w:bookmarkStart w:id="17" w:name="_Toc126333933"/>
      <w:bookmarkStart w:id="18" w:name="_Toc241221317"/>
      <w:r>
        <w:rPr>
          <w:rFonts w:asciiTheme="minorHAnsi" w:hAnsiTheme="minorHAnsi" w:cstheme="minorBidi"/>
        </w:rPr>
        <w:t>4</w:t>
      </w:r>
      <w:r w:rsidR="0005396D" w:rsidRPr="127DD6E8">
        <w:rPr>
          <w:rFonts w:asciiTheme="minorHAnsi" w:hAnsiTheme="minorHAnsi" w:cstheme="minorBidi"/>
        </w:rPr>
        <w:t xml:space="preserve">. </w:t>
      </w:r>
      <w:r>
        <w:rPr>
          <w:rFonts w:asciiTheme="minorHAnsi" w:hAnsiTheme="minorHAnsi" w:cstheme="minorBidi"/>
        </w:rPr>
        <w:t>R</w:t>
      </w:r>
      <w:r w:rsidR="00DF58E2" w:rsidRPr="127DD6E8">
        <w:rPr>
          <w:rFonts w:asciiTheme="minorHAnsi" w:hAnsiTheme="minorHAnsi" w:cstheme="minorBidi"/>
        </w:rPr>
        <w:t>eikalavimai pasiūlymų rengimui ir pateikimui</w:t>
      </w:r>
      <w:bookmarkEnd w:id="15"/>
      <w:bookmarkEnd w:id="16"/>
      <w:bookmarkEnd w:id="17"/>
      <w:bookmarkEnd w:id="18"/>
    </w:p>
    <w:p w14:paraId="6147F4E4" w14:textId="77777777" w:rsidR="00F17C5B" w:rsidRDefault="00922A25" w:rsidP="00EE0601">
      <w:pPr>
        <w:spacing w:after="0" w:line="20" w:lineRule="atLeast"/>
        <w:ind w:firstLine="567"/>
        <w:jc w:val="both"/>
        <w:rPr>
          <w:rFonts w:cstheme="minorHAnsi"/>
        </w:rPr>
      </w:pPr>
      <w:bookmarkStart w:id="19" w:name="_Hlk58833772"/>
      <w:r w:rsidRPr="00F17C5B">
        <w:rPr>
          <w:rFonts w:cstheme="minorHAnsi"/>
        </w:rPr>
        <w:t>4.1. Pasiūlymą sudaro pateiktų dokumentų visuma. Tiekėjas turi pateikti:</w:t>
      </w:r>
    </w:p>
    <w:p w14:paraId="3BB083E9" w14:textId="67DE13E9" w:rsidR="006854E3" w:rsidRPr="00F17C5B" w:rsidRDefault="006854E3" w:rsidP="006854E3">
      <w:pPr>
        <w:spacing w:after="0" w:line="20" w:lineRule="atLeast"/>
        <w:ind w:firstLine="567"/>
        <w:jc w:val="both"/>
        <w:rPr>
          <w:rFonts w:cstheme="minorHAnsi"/>
        </w:rPr>
      </w:pPr>
      <w:r w:rsidRPr="00F17C5B">
        <w:rPr>
          <w:rFonts w:cstheme="minorHAnsi"/>
        </w:rPr>
        <w:t>4.1.1. pasiūlymo formą (užpildytą specialiųjų pirkimo sąlygų priedą „Pasiūlymo</w:t>
      </w:r>
      <w:r>
        <w:rPr>
          <w:rFonts w:cstheme="minorHAnsi"/>
        </w:rPr>
        <w:t xml:space="preserve"> forma ir techninė specifikacija</w:t>
      </w:r>
      <w:r w:rsidRPr="00F17C5B">
        <w:rPr>
          <w:rFonts w:cstheme="minorHAnsi"/>
        </w:rPr>
        <w:t xml:space="preserve">“ </w:t>
      </w:r>
      <w:r w:rsidRPr="00B818A7">
        <w:rPr>
          <w:rFonts w:cstheme="minorHAnsi"/>
        </w:rPr>
        <w:t>(</w:t>
      </w:r>
      <w:r w:rsidRPr="00B818A7">
        <w:rPr>
          <w:rFonts w:cstheme="minorHAnsi"/>
          <w:color w:val="000000" w:themeColor="text1"/>
        </w:rPr>
        <w:t xml:space="preserve">MS „Excel“ dokumentas 1, 3 lapas (atkreipiame dėmesį, kad dokumentas sudarytas iš 3 lapų (Excel </w:t>
      </w:r>
      <w:proofErr w:type="spellStart"/>
      <w:r w:rsidRPr="00B818A7">
        <w:rPr>
          <w:rFonts w:cstheme="minorHAnsi"/>
          <w:color w:val="000000" w:themeColor="text1"/>
        </w:rPr>
        <w:t>sheet</w:t>
      </w:r>
      <w:proofErr w:type="spellEnd"/>
      <w:r w:rsidRPr="00B818A7">
        <w:rPr>
          <w:rFonts w:cstheme="minorHAnsi"/>
          <w:color w:val="000000" w:themeColor="text1"/>
        </w:rPr>
        <w:t>))</w:t>
      </w:r>
      <w:r w:rsidRPr="00B818A7">
        <w:rPr>
          <w:rFonts w:cstheme="minorHAnsi"/>
        </w:rPr>
        <w:t>).</w:t>
      </w:r>
      <w:r w:rsidRPr="00F17C5B">
        <w:rPr>
          <w:rFonts w:cstheme="minorHAnsi"/>
        </w:rPr>
        <w:t xml:space="preserve"> Privalo būti užpildytas pirkimo dokumentuose pateiktos elektroninės bylos originalas (t. y. elektroninė byla negali būti atrakinta, nukopijuota ir pan.);</w:t>
      </w:r>
    </w:p>
    <w:p w14:paraId="7DC142E7" w14:textId="77777777" w:rsidR="006854E3" w:rsidRDefault="006854E3" w:rsidP="006854E3">
      <w:pPr>
        <w:spacing w:after="0" w:line="20" w:lineRule="atLeast"/>
        <w:ind w:firstLine="567"/>
        <w:jc w:val="both"/>
        <w:rPr>
          <w:rFonts w:cstheme="minorHAnsi"/>
          <w:color w:val="000000" w:themeColor="text1"/>
        </w:rPr>
      </w:pPr>
      <w:r>
        <w:rPr>
          <w:rFonts w:cstheme="minorHAnsi"/>
        </w:rPr>
        <w:t xml:space="preserve">4.1.2. </w:t>
      </w:r>
      <w:r w:rsidRPr="002E64E0">
        <w:rPr>
          <w:rFonts w:cstheme="minorHAnsi"/>
          <w:color w:val="000000" w:themeColor="text1"/>
        </w:rPr>
        <w:t>užpildytą Europos bendrąjį viešųjų pirkimų dokumentą (EBVPD) pagal specialiųjų pirkimo sąlygų priede pateiktą formą;</w:t>
      </w:r>
    </w:p>
    <w:p w14:paraId="7A30A022" w14:textId="77777777" w:rsidR="006854E3" w:rsidRDefault="006854E3" w:rsidP="006854E3">
      <w:pPr>
        <w:spacing w:after="0" w:line="20" w:lineRule="atLeast"/>
        <w:ind w:firstLine="567"/>
        <w:jc w:val="both"/>
        <w:rPr>
          <w:rFonts w:cstheme="minorHAnsi"/>
          <w:color w:val="000000" w:themeColor="text1"/>
        </w:rPr>
      </w:pPr>
      <w:r>
        <w:rPr>
          <w:rFonts w:cstheme="minorHAnsi"/>
          <w:color w:val="000000" w:themeColor="text1"/>
        </w:rPr>
        <w:t xml:space="preserve">4.1.3. </w:t>
      </w:r>
      <w:r w:rsidRPr="002E64E0">
        <w:rPr>
          <w:rFonts w:cstheme="minorHAnsi"/>
          <w:color w:val="000000" w:themeColor="text1"/>
        </w:rPr>
        <w:t>užpildytą deklaraciją dėl (ne) atitikties Reglamento nuostatoms pagal specialiųjų pirkimo sąlygų priede „Tiekėjo deklaracija dėl atitikties Reglamento nuostatoms juridiniam asmeniui“ / „Tiekėjo deklaracija dėl atitikties Reglamento nuostatoms fiziniam asmeniui“ pateiktą formą;</w:t>
      </w:r>
    </w:p>
    <w:p w14:paraId="57DFE254" w14:textId="683C0605" w:rsidR="006854E3" w:rsidRDefault="006854E3" w:rsidP="006854E3">
      <w:pPr>
        <w:spacing w:after="0" w:line="20" w:lineRule="atLeast"/>
        <w:ind w:firstLine="567"/>
        <w:jc w:val="both"/>
        <w:rPr>
          <w:rFonts w:cstheme="minorHAnsi"/>
          <w:color w:val="000000" w:themeColor="text1"/>
        </w:rPr>
      </w:pPr>
      <w:r>
        <w:rPr>
          <w:rFonts w:cstheme="minorHAnsi"/>
          <w:color w:val="000000" w:themeColor="text1"/>
        </w:rPr>
        <w:t xml:space="preserve">4.1.4. </w:t>
      </w:r>
      <w:r w:rsidRPr="002E64E0">
        <w:rPr>
          <w:rFonts w:cstheme="minorHAnsi"/>
          <w:color w:val="000000" w:themeColor="text1"/>
        </w:rPr>
        <w:t>pasirašytos jungtinės veiklos sutarties kopiją (jeigu pirkime dalyvauja ūkio subjektų grupė jungtinės veiklos sutarties pagrindu);</w:t>
      </w:r>
    </w:p>
    <w:p w14:paraId="42FAA58E" w14:textId="1AE10022" w:rsidR="006854E3" w:rsidRDefault="006854E3" w:rsidP="006854E3">
      <w:pPr>
        <w:spacing w:after="0" w:line="20" w:lineRule="atLeast"/>
        <w:ind w:firstLine="567"/>
        <w:jc w:val="both"/>
        <w:rPr>
          <w:rFonts w:cstheme="minorHAnsi"/>
        </w:rPr>
      </w:pPr>
      <w:r>
        <w:rPr>
          <w:rFonts w:cstheme="minorHAnsi"/>
          <w:color w:val="000000" w:themeColor="text1"/>
        </w:rPr>
        <w:t xml:space="preserve">4.1.5. </w:t>
      </w:r>
      <w:r w:rsidRPr="002E64E0">
        <w:rPr>
          <w:rFonts w:cstheme="minorHAnsi"/>
        </w:rPr>
        <w:t>dokumentas, patvirtinantis, kad asmuo, kuris pasirašė pasiūlymą (jei jis ne tiekėjo vadovas), turėjo teisę jį pasirašyti;</w:t>
      </w:r>
    </w:p>
    <w:p w14:paraId="24AE07CA" w14:textId="50AA04EE" w:rsidR="006854E3" w:rsidRDefault="006854E3" w:rsidP="006854E3">
      <w:pPr>
        <w:spacing w:after="0" w:line="20" w:lineRule="atLeast"/>
        <w:ind w:firstLine="567"/>
        <w:jc w:val="both"/>
        <w:rPr>
          <w:rFonts w:cstheme="minorHAnsi"/>
          <w:color w:val="000000" w:themeColor="text1"/>
        </w:rPr>
      </w:pPr>
      <w:r>
        <w:rPr>
          <w:rFonts w:cstheme="minorHAnsi"/>
        </w:rPr>
        <w:t xml:space="preserve">4.1.6. </w:t>
      </w:r>
      <w:r w:rsidRPr="002E64E0">
        <w:rPr>
          <w:rFonts w:cstheme="minorHAnsi"/>
          <w:color w:val="000000" w:themeColor="text1"/>
        </w:rPr>
        <w:t>jei tiekėjas pasitelkia ūkio subjektus, kurių pajėgumais remiasi, – įrodymus (</w:t>
      </w:r>
      <w:proofErr w:type="spellStart"/>
      <w:r w:rsidRPr="002E64E0">
        <w:rPr>
          <w:rFonts w:cstheme="minorHAnsi"/>
          <w:color w:val="000000" w:themeColor="text1"/>
        </w:rPr>
        <w:t>subtiekimo</w:t>
      </w:r>
      <w:proofErr w:type="spellEnd"/>
      <w:r w:rsidRPr="002E64E0">
        <w:rPr>
          <w:rFonts w:cstheme="minorHAnsi"/>
          <w:color w:val="000000" w:themeColor="text1"/>
        </w:rPr>
        <w:t xml:space="preserve"> sutartis, ketinimų protokolas, preliminarios sutartys ar kiti dokumentai, patvirtinantys, kad laimėjus pirkimą tiekėjui bus prieinami kitų ūkio subjektų ištekliai (jei pasitelkiami kvalifikacijos atitikimui)), kad šie ištekliai bus prieinami per visą sutartinių įsipareigojimų vykdymo laikotarpį</w:t>
      </w:r>
      <w:r>
        <w:rPr>
          <w:rFonts w:cstheme="minorHAnsi"/>
          <w:color w:val="000000" w:themeColor="text1"/>
        </w:rPr>
        <w:t>;</w:t>
      </w:r>
    </w:p>
    <w:p w14:paraId="436D83A2" w14:textId="0892F330" w:rsidR="006854E3" w:rsidRPr="00401C2D" w:rsidRDefault="006854E3" w:rsidP="006854E3">
      <w:pPr>
        <w:spacing w:after="0" w:line="20" w:lineRule="atLeast"/>
        <w:ind w:firstLine="567"/>
        <w:jc w:val="both"/>
        <w:rPr>
          <w:rFonts w:cstheme="minorHAnsi"/>
        </w:rPr>
      </w:pPr>
      <w:r>
        <w:rPr>
          <w:rFonts w:cstheme="minorHAnsi"/>
          <w:color w:val="000000" w:themeColor="text1"/>
        </w:rPr>
        <w:t xml:space="preserve">4.1.7. </w:t>
      </w:r>
      <w:r>
        <w:rPr>
          <w:rFonts w:cstheme="minorHAnsi"/>
        </w:rPr>
        <w:t xml:space="preserve">kitus </w:t>
      </w:r>
      <w:r w:rsidRPr="00F17C5B">
        <w:rPr>
          <w:rFonts w:cstheme="minorHAnsi"/>
        </w:rPr>
        <w:t>dokumentus, perkančiosios organizacijos nurodytus specialiųjų pirkimo sąlygų priede „Pasiūlymo</w:t>
      </w:r>
      <w:r>
        <w:rPr>
          <w:rFonts w:cstheme="minorHAnsi"/>
        </w:rPr>
        <w:t xml:space="preserve"> forma ir techninė specifikacija</w:t>
      </w:r>
      <w:r w:rsidRPr="00F17C5B">
        <w:rPr>
          <w:rFonts w:cstheme="minorHAnsi"/>
        </w:rPr>
        <w:t>“</w:t>
      </w:r>
      <w:r>
        <w:rPr>
          <w:rFonts w:cstheme="minorHAnsi"/>
        </w:rPr>
        <w:t>;</w:t>
      </w:r>
    </w:p>
    <w:bookmarkEnd w:id="19"/>
    <w:p w14:paraId="270C893A" w14:textId="1DF62F71" w:rsidR="00436DD3" w:rsidRPr="006854E3" w:rsidRDefault="00B96957" w:rsidP="006854E3">
      <w:pPr>
        <w:pStyle w:val="ListParagraph"/>
        <w:spacing w:line="20" w:lineRule="atLeast"/>
        <w:ind w:left="0" w:firstLine="567"/>
        <w:jc w:val="both"/>
      </w:pPr>
      <w:r>
        <w:t>4.</w:t>
      </w:r>
      <w:r w:rsidR="00EB14DC">
        <w:t>2</w:t>
      </w:r>
      <w:r>
        <w:t xml:space="preserve">. </w:t>
      </w:r>
      <w:r w:rsidR="008D5545" w:rsidRPr="008D5545">
        <w:t xml:space="preserve">Pasiūlymas turi būti parengtas lietuvių kalba. Jei kurie nors su pasiūlymu teikiami dokumentai parengti ne ta kalba, kuria reikalaujama, turi būti pateiktas tikslus vertimas į </w:t>
      </w:r>
      <w:r w:rsidR="008C0E60">
        <w:t>lietuvių</w:t>
      </w:r>
      <w:r w:rsidR="008D5545" w:rsidRPr="008D5545">
        <w:t xml:space="preserve"> kalbą. </w:t>
      </w:r>
      <w:r w:rsidR="008C0E60" w:rsidRPr="008C0E60">
        <w:t xml:space="preserve">Tokie pasiūlymo dokumentai kaip specialistų diplomai, sertifikatai ar kiti išsilavinimą ar įgytą kvalifikaciją patvirtinantys pažymėjimai, taip pat atitikimą techninei specifikacijai įrodantys dokumentai – gamintojo aprašymai, brošiūros ir pan., atitikimą kokybės vadybos sistemos ir (arba) aplinkos apsaugos vadybos sistemos standartų reikalavimams patvirtinantys sertifikatai, pažymos, informacija iš institucijų, registrų, informacinių sistemų apie užsienio tiekėją </w:t>
      </w:r>
      <w:r w:rsidR="00E476E8">
        <w:t>gali būti pateikiami ir anglų kalba (</w:t>
      </w:r>
      <w:r w:rsidR="0037369F">
        <w:t>perkančiajai organizacijai</w:t>
      </w:r>
      <w:r w:rsidR="0037369F" w:rsidRPr="0037369F">
        <w:t>, kilus neaiškumams dėl minėtų dokumentų, pateiktų anglų kalba, atitikties nustatytiems reikalavimams, pasilieka teisę prašyti dokumentų vertimo į lietuvių kalbą</w:t>
      </w:r>
      <w:r w:rsidR="0037369F">
        <w:t>)</w:t>
      </w:r>
      <w:r w:rsidR="00E476E8">
        <w:t xml:space="preserve">. </w:t>
      </w:r>
      <w:r w:rsidR="008D5545" w:rsidRPr="008D5545">
        <w:t xml:space="preserve">Perkančiajai organizacijai turint įtarimų dėl pateikto dokumento vertimo kokybės ir (ar) jo atitikties dokumento originalo turiniui, perkančioji organizacija </w:t>
      </w:r>
      <w:r w:rsidR="008D5545" w:rsidRPr="008D5545">
        <w:lastRenderedPageBreak/>
        <w:t>reikalauja pateikti vertimą atlikusio asmens parašu ir vertimų biuro antspaudu (jei turi) patvirtintą šio dokumento vertimą.</w:t>
      </w:r>
    </w:p>
    <w:p w14:paraId="4172BF9D" w14:textId="34D497DC" w:rsidR="00380B99" w:rsidRPr="00B75F6D" w:rsidRDefault="00B96957" w:rsidP="00EE0601">
      <w:pPr>
        <w:pStyle w:val="ListParagraph"/>
        <w:spacing w:line="20" w:lineRule="atLeast"/>
        <w:ind w:left="0" w:firstLine="567"/>
        <w:jc w:val="both"/>
        <w:rPr>
          <w:rFonts w:cstheme="minorHAnsi"/>
        </w:rPr>
      </w:pPr>
      <w:r>
        <w:rPr>
          <w:rFonts w:eastAsia="Arial"/>
        </w:rPr>
        <w:t>4.</w:t>
      </w:r>
      <w:r w:rsidR="00680ECD">
        <w:rPr>
          <w:rFonts w:eastAsia="Arial"/>
        </w:rPr>
        <w:t>3</w:t>
      </w:r>
      <w:r>
        <w:rPr>
          <w:rFonts w:eastAsia="Arial"/>
        </w:rPr>
        <w:t xml:space="preserve">. </w:t>
      </w:r>
      <w:r w:rsidR="008D03B2">
        <w:rPr>
          <w:rFonts w:eastAsia="Arial"/>
        </w:rPr>
        <w:t xml:space="preserve">Bendra </w:t>
      </w:r>
      <w:r w:rsidR="00BA6AB3">
        <w:rPr>
          <w:rFonts w:eastAsia="Arial"/>
        </w:rPr>
        <w:t>p</w:t>
      </w:r>
      <w:r w:rsidR="008D03B2">
        <w:rPr>
          <w:rFonts w:eastAsia="Arial"/>
        </w:rPr>
        <w:t>asiūlymo kaina</w:t>
      </w:r>
      <w:r w:rsidR="00D247A7" w:rsidRPr="127DD6E8">
        <w:rPr>
          <w:rFonts w:eastAsia="Arial"/>
        </w:rPr>
        <w:t xml:space="preserve"> </w:t>
      </w:r>
      <w:r w:rsidR="008D3752">
        <w:rPr>
          <w:rFonts w:eastAsia="Arial"/>
        </w:rPr>
        <w:t>(</w:t>
      </w:r>
      <w:r w:rsidR="00D247A7" w:rsidRPr="127DD6E8">
        <w:rPr>
          <w:rFonts w:eastAsia="Arial"/>
        </w:rPr>
        <w:t>sąnaudos</w:t>
      </w:r>
      <w:r w:rsidR="008D3752">
        <w:rPr>
          <w:rFonts w:eastAsia="Arial"/>
        </w:rPr>
        <w:t>)</w:t>
      </w:r>
      <w:r w:rsidR="00D247A7" w:rsidRPr="127DD6E8">
        <w:rPr>
          <w:rFonts w:eastAsia="Arial"/>
        </w:rPr>
        <w:t xml:space="preserve"> </w:t>
      </w:r>
      <w:r w:rsidR="008D3752">
        <w:rPr>
          <w:rFonts w:eastAsia="Arial"/>
        </w:rPr>
        <w:t xml:space="preserve">su PVM </w:t>
      </w:r>
      <w:r w:rsidR="000B049C">
        <w:rPr>
          <w:rFonts w:eastAsia="Arial"/>
        </w:rPr>
        <w:t xml:space="preserve">turi būti nurodoma </w:t>
      </w:r>
      <w:r w:rsidR="00D247A7" w:rsidRPr="127DD6E8">
        <w:rPr>
          <w:rFonts w:eastAsia="Arial"/>
        </w:rPr>
        <w:t xml:space="preserve">dviejų skaičių po kablelio tikslumu. </w:t>
      </w:r>
      <w:r w:rsidR="00B75F6D" w:rsidRPr="00B75F6D">
        <w:rPr>
          <w:rFonts w:eastAsia="Arial" w:cstheme="minorHAnsi"/>
        </w:rPr>
        <w:t>Šią kainą sudarančios kainos sudedamosios dalys ar įkainiai gali būti išreikštos neribojant skaičių po kablelio kiekio</w:t>
      </w:r>
      <w:r w:rsidR="00B75F6D">
        <w:rPr>
          <w:rFonts w:ascii="Arial" w:eastAsia="Arial" w:hAnsi="Arial" w:cs="Arial"/>
        </w:rPr>
        <w:t>.</w:t>
      </w:r>
    </w:p>
    <w:p w14:paraId="7AE977C1" w14:textId="68A40285" w:rsidR="00B96957" w:rsidRPr="006854E3" w:rsidRDefault="00B96957" w:rsidP="006854E3">
      <w:pPr>
        <w:pStyle w:val="ListParagraph"/>
        <w:spacing w:line="20" w:lineRule="atLeast"/>
        <w:ind w:left="0" w:firstLine="567"/>
        <w:jc w:val="both"/>
        <w:rPr>
          <w:rFonts w:cstheme="minorHAnsi"/>
        </w:rPr>
      </w:pPr>
      <w:r>
        <w:rPr>
          <w:rFonts w:eastAsia="Arial"/>
        </w:rPr>
        <w:t>4.</w:t>
      </w:r>
      <w:r w:rsidR="00A1496A">
        <w:rPr>
          <w:rFonts w:eastAsia="Arial"/>
        </w:rPr>
        <w:t>4</w:t>
      </w:r>
      <w:r>
        <w:rPr>
          <w:rFonts w:eastAsia="Arial"/>
        </w:rPr>
        <w:t xml:space="preserve">. </w:t>
      </w:r>
      <w:r w:rsidR="003A0EC0" w:rsidRPr="00A217B2">
        <w:rPr>
          <w:rFonts w:eastAsia="Arial"/>
        </w:rPr>
        <w:t xml:space="preserve">Tiekėjų </w:t>
      </w:r>
      <w:r w:rsidR="00A217B2">
        <w:rPr>
          <w:rFonts w:eastAsia="Arial"/>
        </w:rPr>
        <w:t>p</w:t>
      </w:r>
      <w:r w:rsidR="003A0EC0" w:rsidRPr="00A217B2">
        <w:rPr>
          <w:rFonts w:eastAsia="Arial"/>
        </w:rPr>
        <w:t xml:space="preserve">asiūlymuose nurodytos kainos bus vertinamos </w:t>
      </w:r>
      <w:r w:rsidR="003A0EC0" w:rsidRPr="00A217B2">
        <w:t xml:space="preserve">ir lyginamos </w:t>
      </w:r>
      <w:r w:rsidR="005B5FA5">
        <w:t xml:space="preserve">eurais </w:t>
      </w:r>
      <w:r w:rsidR="003A0EC0" w:rsidRPr="00A217B2">
        <w:t>su visais mokesčiais, įskaitant PVM</w:t>
      </w:r>
      <w:r w:rsidR="006E3394" w:rsidRPr="00A217B2">
        <w:t>.</w:t>
      </w:r>
      <w:r w:rsidR="003A0EC0" w:rsidRPr="00A217B2">
        <w:t xml:space="preserve"> </w:t>
      </w:r>
      <w:bookmarkStart w:id="20" w:name="_Hlk58835174"/>
      <w:bookmarkStart w:id="21" w:name="_Hlk52442315"/>
    </w:p>
    <w:p w14:paraId="7A15AE0A" w14:textId="667ADE05" w:rsidR="00EE1C85" w:rsidRPr="00F0499F" w:rsidRDefault="00976E88" w:rsidP="00976E88">
      <w:pPr>
        <w:pStyle w:val="Heading1"/>
        <w:tabs>
          <w:tab w:val="left" w:pos="709"/>
        </w:tabs>
        <w:rPr>
          <w:rFonts w:asciiTheme="minorHAnsi" w:hAnsiTheme="minorHAnsi" w:cstheme="minorHAnsi"/>
        </w:rPr>
      </w:pPr>
      <w:bookmarkStart w:id="22" w:name="_Toc91497102"/>
      <w:bookmarkStart w:id="23" w:name="_Toc91497103"/>
      <w:bookmarkStart w:id="24" w:name="_Toc91497104"/>
      <w:bookmarkStart w:id="25" w:name="_Toc91497105"/>
      <w:bookmarkStart w:id="26" w:name="_Toc91497106"/>
      <w:bookmarkStart w:id="27" w:name="_Ref39430768"/>
      <w:bookmarkStart w:id="28" w:name="_Ref39430779"/>
      <w:bookmarkStart w:id="29" w:name="_Toc126333934"/>
      <w:bookmarkStart w:id="30" w:name="_Toc241221318"/>
      <w:bookmarkEnd w:id="20"/>
      <w:bookmarkEnd w:id="21"/>
      <w:bookmarkEnd w:id="22"/>
      <w:bookmarkEnd w:id="23"/>
      <w:bookmarkEnd w:id="24"/>
      <w:bookmarkEnd w:id="25"/>
      <w:bookmarkEnd w:id="26"/>
      <w:r>
        <w:rPr>
          <w:rFonts w:asciiTheme="minorHAnsi" w:hAnsiTheme="minorHAnsi" w:cstheme="minorHAnsi"/>
        </w:rPr>
        <w:t xml:space="preserve">5. </w:t>
      </w:r>
      <w:r w:rsidR="00EE1C85" w:rsidRPr="00F0499F">
        <w:rPr>
          <w:rFonts w:asciiTheme="minorHAnsi" w:hAnsiTheme="minorHAnsi" w:cstheme="minorHAnsi"/>
        </w:rPr>
        <w:t>Pasiūlym</w:t>
      </w:r>
      <w:r>
        <w:rPr>
          <w:rFonts w:asciiTheme="minorHAnsi" w:hAnsiTheme="minorHAnsi" w:cstheme="minorHAnsi"/>
        </w:rPr>
        <w:t>ų galiojimas ir pasiūlymų</w:t>
      </w:r>
      <w:r w:rsidR="00EE1C85" w:rsidRPr="00F0499F">
        <w:rPr>
          <w:rFonts w:asciiTheme="minorHAnsi" w:hAnsiTheme="minorHAnsi" w:cstheme="minorHAnsi"/>
        </w:rPr>
        <w:t xml:space="preserve"> galiojimo užtikrinimas</w:t>
      </w:r>
      <w:bookmarkEnd w:id="27"/>
      <w:bookmarkEnd w:id="28"/>
      <w:bookmarkEnd w:id="29"/>
      <w:bookmarkEnd w:id="30"/>
    </w:p>
    <w:p w14:paraId="3CD65495" w14:textId="4FA103BD" w:rsidR="0074096E" w:rsidRPr="0074096E" w:rsidRDefault="00996B60" w:rsidP="000E0095">
      <w:pPr>
        <w:pStyle w:val="ListParagraph"/>
        <w:spacing w:line="20" w:lineRule="atLeast"/>
        <w:ind w:left="0" w:firstLine="567"/>
        <w:jc w:val="both"/>
      </w:pPr>
      <w:r>
        <w:t xml:space="preserve">5.1. </w:t>
      </w:r>
      <w:r w:rsidR="0074096E" w:rsidRPr="0074096E">
        <w:t>Pasiūlym</w:t>
      </w:r>
      <w:r w:rsidR="0074096E">
        <w:t>o</w:t>
      </w:r>
      <w:r w:rsidR="0074096E" w:rsidRPr="0074096E">
        <w:t xml:space="preserve"> </w:t>
      </w:r>
      <w:r w:rsidR="0074096E">
        <w:t>g</w:t>
      </w:r>
      <w:r w:rsidR="0074096E" w:rsidRPr="0074096E">
        <w:t>alio</w:t>
      </w:r>
      <w:r w:rsidR="0074096E">
        <w:t xml:space="preserve">jimo terminas nurodomas specialiųjų pirkimo sąlygų priede „Terminai“. </w:t>
      </w:r>
      <w:r w:rsidR="0074096E" w:rsidRPr="0074096E">
        <w:t xml:space="preserve">Jeigu pasiūlyme nenurodytas jo galiojimo laikas, laikoma, kad pasiūlymas galioja tiek, kiek numatyta pirkimo dokumentuose. </w:t>
      </w:r>
    </w:p>
    <w:p w14:paraId="2B38CB47" w14:textId="57CB6E45" w:rsidR="00B3551C" w:rsidRPr="00F0499F" w:rsidRDefault="00FB5348" w:rsidP="000E0095">
      <w:pPr>
        <w:pStyle w:val="ListParagraph"/>
        <w:spacing w:after="0" w:line="20" w:lineRule="atLeast"/>
        <w:ind w:left="0" w:firstLine="567"/>
        <w:jc w:val="both"/>
      </w:pPr>
      <w:r>
        <w:rPr>
          <w:rFonts w:eastAsia="Calibri"/>
        </w:rPr>
        <w:t>5.</w:t>
      </w:r>
      <w:r w:rsidR="00F7034C">
        <w:rPr>
          <w:rFonts w:eastAsia="Calibri"/>
        </w:rPr>
        <w:t>2</w:t>
      </w:r>
      <w:r>
        <w:rPr>
          <w:rFonts w:eastAsia="Calibri"/>
        </w:rPr>
        <w:t xml:space="preserve">. </w:t>
      </w:r>
      <w:r w:rsidR="00B3551C" w:rsidRPr="11690C5F">
        <w:rPr>
          <w:rFonts w:eastAsia="Calibri"/>
        </w:rPr>
        <w:t xml:space="preserve">Perkančioji organizacija nereikalauja užtikrinti </w:t>
      </w:r>
      <w:r w:rsidR="00110481">
        <w:rPr>
          <w:rFonts w:eastAsia="Calibri"/>
        </w:rPr>
        <w:t>p</w:t>
      </w:r>
      <w:r w:rsidR="00B3551C" w:rsidRPr="11690C5F">
        <w:rPr>
          <w:rFonts w:eastAsia="Calibri"/>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7E9C3167" w:rsidR="00040C0F" w:rsidRPr="00FD51C2" w:rsidRDefault="00E529AD" w:rsidP="00E529AD">
      <w:pPr>
        <w:pStyle w:val="Heading1"/>
        <w:tabs>
          <w:tab w:val="left" w:pos="709"/>
        </w:tabs>
        <w:spacing w:line="20" w:lineRule="atLeast"/>
        <w:contextualSpacing/>
        <w:rPr>
          <w:rFonts w:asciiTheme="minorHAnsi" w:hAnsiTheme="minorHAnsi" w:cstheme="minorHAnsi"/>
        </w:rPr>
      </w:pPr>
      <w:bookmarkStart w:id="31" w:name="_Ref39658218"/>
      <w:bookmarkStart w:id="32" w:name="_Ref39658226"/>
      <w:bookmarkStart w:id="33" w:name="_Ref39658248"/>
      <w:bookmarkStart w:id="34" w:name="_Ref39658251"/>
      <w:bookmarkStart w:id="35" w:name="_Toc126333935"/>
      <w:bookmarkStart w:id="36" w:name="_Ref39485250"/>
      <w:bookmarkStart w:id="37" w:name="_Ref39485258"/>
      <w:bookmarkStart w:id="38" w:name="_Toc241221319"/>
      <w:r>
        <w:rPr>
          <w:rFonts w:asciiTheme="minorHAnsi" w:hAnsiTheme="minorHAnsi" w:cstheme="minorHAnsi"/>
        </w:rPr>
        <w:t xml:space="preserve">6. </w:t>
      </w:r>
      <w:r w:rsidR="00040C0F" w:rsidRPr="00FD51C2">
        <w:rPr>
          <w:rFonts w:asciiTheme="minorHAnsi" w:hAnsiTheme="minorHAnsi" w:cstheme="minorHAnsi"/>
        </w:rPr>
        <w:t>Elektroninis aukcionas</w:t>
      </w:r>
      <w:bookmarkEnd w:id="31"/>
      <w:bookmarkEnd w:id="32"/>
      <w:bookmarkEnd w:id="33"/>
      <w:bookmarkEnd w:id="34"/>
      <w:bookmarkEnd w:id="35"/>
      <w:bookmarkEnd w:id="38"/>
    </w:p>
    <w:p w14:paraId="1829CCBD" w14:textId="285BEA99" w:rsidR="00EB5D30" w:rsidRPr="00D50D63" w:rsidRDefault="00515C0E" w:rsidP="0009592A">
      <w:pPr>
        <w:pStyle w:val="ListParagraph"/>
        <w:spacing w:after="0" w:line="20" w:lineRule="atLeast"/>
        <w:ind w:left="0" w:firstLine="567"/>
        <w:rPr>
          <w:rFonts w:cstheme="minorHAnsi"/>
        </w:rPr>
      </w:pPr>
      <w:r>
        <w:rPr>
          <w:rFonts w:cstheme="minorHAnsi"/>
        </w:rPr>
        <w:t xml:space="preserve">6.1. </w:t>
      </w:r>
      <w:r w:rsidR="00040C0F" w:rsidRPr="00F0499F">
        <w:rPr>
          <w:rFonts w:cstheme="minorHAnsi"/>
        </w:rPr>
        <w:t>Perkančioji organizacija pirkime netaikys elektroninio aukciono.</w:t>
      </w:r>
    </w:p>
    <w:p w14:paraId="14CBD3AD" w14:textId="53AE97E0" w:rsidR="009D0DC5" w:rsidRPr="00B47B85" w:rsidRDefault="00EA001C" w:rsidP="0009592A">
      <w:pPr>
        <w:pStyle w:val="Heading1"/>
        <w:numPr>
          <w:ilvl w:val="0"/>
          <w:numId w:val="5"/>
        </w:numPr>
        <w:tabs>
          <w:tab w:val="left" w:pos="450"/>
          <w:tab w:val="left" w:pos="709"/>
        </w:tabs>
        <w:spacing w:line="20" w:lineRule="atLeast"/>
        <w:ind w:hanging="720"/>
        <w:contextualSpacing/>
        <w:rPr>
          <w:rFonts w:asciiTheme="minorHAnsi" w:hAnsiTheme="minorHAnsi" w:cstheme="minorHAnsi"/>
        </w:rPr>
      </w:pPr>
      <w:bookmarkStart w:id="39" w:name="_Ref39667303"/>
      <w:bookmarkStart w:id="40" w:name="_Ref39667308"/>
      <w:bookmarkStart w:id="41" w:name="_Toc126333936"/>
      <w:bookmarkStart w:id="42" w:name="_Toc241221320"/>
      <w:r w:rsidRPr="00B47B85">
        <w:rPr>
          <w:rFonts w:asciiTheme="minorHAnsi" w:hAnsiTheme="minorHAnsi" w:cstheme="minorHAnsi"/>
        </w:rPr>
        <w:t>P</w:t>
      </w:r>
      <w:r w:rsidR="00014A61" w:rsidRPr="00B47B85">
        <w:rPr>
          <w:rFonts w:asciiTheme="minorHAnsi" w:hAnsiTheme="minorHAnsi" w:cstheme="minorHAnsi"/>
        </w:rPr>
        <w:t>asiūlymų vertinimas</w:t>
      </w:r>
      <w:bookmarkEnd w:id="36"/>
      <w:bookmarkEnd w:id="37"/>
      <w:bookmarkEnd w:id="39"/>
      <w:bookmarkEnd w:id="40"/>
      <w:bookmarkEnd w:id="41"/>
      <w:bookmarkEnd w:id="42"/>
    </w:p>
    <w:p w14:paraId="570BE2A8" w14:textId="77777777" w:rsidR="0084797C" w:rsidRDefault="0084797C" w:rsidP="006D0631">
      <w:pPr>
        <w:spacing w:after="0" w:line="20" w:lineRule="atLeast"/>
        <w:ind w:firstLine="567"/>
        <w:jc w:val="both"/>
        <w:rPr>
          <w:rFonts w:cstheme="minorHAnsi"/>
          <w:bCs/>
          <w:i/>
          <w:iCs/>
          <w:color w:val="FF0000"/>
        </w:rPr>
      </w:pPr>
    </w:p>
    <w:p w14:paraId="50BC7989" w14:textId="5DF3A53A" w:rsidR="00003A3F" w:rsidRPr="0009592A" w:rsidRDefault="004A3FC9" w:rsidP="0009592A">
      <w:pPr>
        <w:spacing w:after="0" w:line="20" w:lineRule="atLeast"/>
        <w:ind w:firstLine="567"/>
        <w:jc w:val="both"/>
        <w:rPr>
          <w:rFonts w:cstheme="minorHAnsi"/>
        </w:rPr>
      </w:pPr>
      <w:r w:rsidRPr="007B32B4">
        <w:rPr>
          <w:rFonts w:cstheme="minorHAnsi"/>
        </w:rPr>
        <w:t>7</w:t>
      </w:r>
      <w:r w:rsidR="007C7306" w:rsidRPr="007B32B4">
        <w:rPr>
          <w:rFonts w:cstheme="minorHAnsi"/>
        </w:rPr>
        <w:t xml:space="preserve">.1. </w:t>
      </w:r>
      <w:r w:rsidR="004E71CB" w:rsidRPr="127DD6E8">
        <w:rPr>
          <w:rFonts w:eastAsia="Calibri"/>
        </w:rPr>
        <w:t xml:space="preserve">Perkančioji organizacija ekonomiškai naudingiausią pasiūlymą išrenka pagal </w:t>
      </w:r>
      <w:r w:rsidR="00003A3F" w:rsidRPr="127DD6E8">
        <w:rPr>
          <w:rFonts w:eastAsia="Calibri"/>
        </w:rPr>
        <w:t>kainos ir kokybės santykį. Duomenys, kuriuos savo pasiūlyme turi pateikti tiekėjas, vertinimo kriterijai ir tvarka, pagal kuri</w:t>
      </w:r>
      <w:r w:rsidR="007B32B4">
        <w:rPr>
          <w:rFonts w:eastAsia="Calibri"/>
        </w:rPr>
        <w:t>ą</w:t>
      </w:r>
      <w:r w:rsidR="00003A3F" w:rsidRPr="127DD6E8">
        <w:rPr>
          <w:rFonts w:eastAsia="Calibri"/>
        </w:rPr>
        <w:t xml:space="preserve"> vertinami tiekėjo pateikti duomenys, pateikiama</w:t>
      </w:r>
      <w:r w:rsidR="004E71CB" w:rsidRPr="127DD6E8">
        <w:rPr>
          <w:rFonts w:eastAsia="Calibri"/>
        </w:rPr>
        <w:t xml:space="preserve"> </w:t>
      </w:r>
      <w:r w:rsidR="00CE14DF">
        <w:rPr>
          <w:rFonts w:eastAsia="Calibri"/>
        </w:rPr>
        <w:t>specialiųjų p</w:t>
      </w:r>
      <w:r w:rsidR="00551FA7" w:rsidRPr="127DD6E8">
        <w:rPr>
          <w:rFonts w:eastAsia="Calibri"/>
        </w:rPr>
        <w:t xml:space="preserve">irkimo </w:t>
      </w:r>
      <w:r w:rsidR="00913029" w:rsidRPr="127DD6E8">
        <w:rPr>
          <w:rFonts w:eastAsia="Calibri"/>
        </w:rPr>
        <w:t>sąlygų</w:t>
      </w:r>
      <w:r w:rsidR="00090235">
        <w:rPr>
          <w:rFonts w:eastAsia="Calibri"/>
        </w:rPr>
        <w:t xml:space="preserve"> </w:t>
      </w:r>
      <w:r w:rsidR="00913029" w:rsidRPr="127DD6E8">
        <w:rPr>
          <w:rFonts w:eastAsia="Calibri"/>
        </w:rPr>
        <w:t>priede</w:t>
      </w:r>
      <w:r w:rsidR="00CF03ED">
        <w:rPr>
          <w:rFonts w:eastAsia="Calibri"/>
        </w:rPr>
        <w:t xml:space="preserve"> </w:t>
      </w:r>
      <w:r w:rsidR="00CF03ED" w:rsidRPr="00CF03ED">
        <w:rPr>
          <w:rFonts w:eastAsia="Calibri"/>
        </w:rPr>
        <w:t>„</w:t>
      </w:r>
      <w:r w:rsidR="0009592A" w:rsidRPr="00095AE4">
        <w:rPr>
          <w:rFonts w:eastAsia="Arial" w:cstheme="minorHAnsi"/>
        </w:rPr>
        <w:t>Ekonominio naudingumo kriterijai ir jų vertinimas</w:t>
      </w:r>
      <w:r w:rsidR="00CF03ED" w:rsidRPr="00CF03ED">
        <w:rPr>
          <w:rFonts w:eastAsia="Calibri"/>
        </w:rPr>
        <w:t>“</w:t>
      </w:r>
      <w:r w:rsidR="00090235">
        <w:rPr>
          <w:rFonts w:eastAsia="Calibri"/>
        </w:rPr>
        <w:t>.</w:t>
      </w:r>
      <w:r w:rsidR="00CE14DF">
        <w:rPr>
          <w:rFonts w:eastAsia="Calibri"/>
        </w:rPr>
        <w:t xml:space="preserve"> </w:t>
      </w:r>
    </w:p>
    <w:p w14:paraId="102136D3" w14:textId="048C5A91" w:rsidR="00D734C6" w:rsidRPr="00F0499F" w:rsidRDefault="00DE65A1" w:rsidP="0009592A">
      <w:pPr>
        <w:spacing w:after="0" w:line="20" w:lineRule="atLeast"/>
        <w:ind w:firstLine="567"/>
        <w:jc w:val="both"/>
        <w:rPr>
          <w:rFonts w:eastAsiaTheme="minorHAnsi" w:cstheme="minorHAnsi"/>
          <w:bCs/>
          <w:iCs/>
        </w:rPr>
      </w:pPr>
      <w:r w:rsidRPr="007B32B4">
        <w:rPr>
          <w:rFonts w:eastAsiaTheme="minorHAnsi" w:cstheme="minorHAnsi"/>
          <w:bCs/>
          <w:iCs/>
        </w:rPr>
        <w:t>7.</w:t>
      </w:r>
      <w:r w:rsidR="0009592A">
        <w:rPr>
          <w:rFonts w:eastAsiaTheme="minorHAnsi" w:cstheme="minorHAnsi"/>
          <w:bCs/>
          <w:iCs/>
        </w:rPr>
        <w:t>2</w:t>
      </w:r>
      <w:r w:rsidRPr="007B32B4">
        <w:rPr>
          <w:rFonts w:eastAsiaTheme="minorHAnsi" w:cstheme="minorHAnsi"/>
          <w:bCs/>
          <w:iCs/>
        </w:rPr>
        <w:t xml:space="preserve">. </w:t>
      </w:r>
      <w:r w:rsidR="00D734C6" w:rsidRPr="00F0499F">
        <w:rPr>
          <w:rFonts w:cstheme="minorHAnsi"/>
          <w:color w:val="000000" w:themeColor="text1"/>
        </w:rPr>
        <w:t xml:space="preserve">Laimėjusiu </w:t>
      </w:r>
      <w:r w:rsidR="005D7D8C" w:rsidRPr="00F0499F">
        <w:rPr>
          <w:rFonts w:cstheme="minorHAnsi"/>
          <w:color w:val="000000" w:themeColor="text1"/>
        </w:rPr>
        <w:t>pasiūlymu</w:t>
      </w:r>
      <w:r w:rsidR="00D734C6" w:rsidRPr="00F0499F">
        <w:rPr>
          <w:rFonts w:cstheme="minorHAnsi"/>
          <w:color w:val="000000" w:themeColor="text1"/>
        </w:rPr>
        <w:t xml:space="preserve"> galės būti pripažintas tik 1 (vienas) </w:t>
      </w:r>
      <w:r w:rsidR="005D7D8C" w:rsidRPr="00F0499F">
        <w:rPr>
          <w:rFonts w:cstheme="minorHAnsi"/>
          <w:color w:val="000000" w:themeColor="text1"/>
        </w:rPr>
        <w:t>ekonomiškai naudingiausias pasiūlymas, esantis pasiūlymų eilės pirmojoje vietoje</w:t>
      </w:r>
      <w:r w:rsidR="00D734C6" w:rsidRPr="00F0499F">
        <w:rPr>
          <w:rFonts w:cstheme="minorHAnsi"/>
          <w:color w:val="000000" w:themeColor="text1"/>
        </w:rPr>
        <w:t xml:space="preserve">. </w:t>
      </w:r>
    </w:p>
    <w:p w14:paraId="678C44CA" w14:textId="386FC681" w:rsidR="00FE7908" w:rsidRPr="00F065D6" w:rsidRDefault="00597218" w:rsidP="00597218">
      <w:pPr>
        <w:pStyle w:val="Heading1"/>
        <w:tabs>
          <w:tab w:val="left" w:pos="567"/>
        </w:tabs>
        <w:spacing w:line="20" w:lineRule="atLeast"/>
        <w:contextualSpacing/>
        <w:rPr>
          <w:rFonts w:asciiTheme="minorHAnsi" w:hAnsiTheme="minorHAnsi" w:cstheme="minorHAnsi"/>
        </w:rPr>
      </w:pPr>
      <w:bookmarkStart w:id="43" w:name="_Ref39425999"/>
      <w:bookmarkStart w:id="44" w:name="_Ref39426005"/>
      <w:bookmarkStart w:id="45" w:name="_Toc126333937"/>
      <w:bookmarkStart w:id="46" w:name="_Toc241221321"/>
      <w:r>
        <w:rPr>
          <w:rFonts w:asciiTheme="minorHAnsi" w:hAnsiTheme="minorHAnsi" w:cstheme="minorHAnsi"/>
        </w:rPr>
        <w:t>8.</w:t>
      </w:r>
      <w:r w:rsidR="00F848E0">
        <w:rPr>
          <w:rFonts w:asciiTheme="minorHAnsi" w:hAnsiTheme="minorHAnsi" w:cstheme="minorHAnsi"/>
        </w:rPr>
        <w:t>Pirkimo s</w:t>
      </w:r>
      <w:r w:rsidR="00281735" w:rsidRPr="00F065D6">
        <w:rPr>
          <w:rFonts w:asciiTheme="minorHAnsi" w:hAnsiTheme="minorHAnsi" w:cstheme="minorHAnsi"/>
        </w:rPr>
        <w:t xml:space="preserve">utarties </w:t>
      </w:r>
      <w:bookmarkEnd w:id="43"/>
      <w:bookmarkEnd w:id="44"/>
      <w:bookmarkEnd w:id="45"/>
      <w:r w:rsidR="00F848E0">
        <w:rPr>
          <w:rFonts w:asciiTheme="minorHAnsi" w:hAnsiTheme="minorHAnsi" w:cstheme="minorHAnsi"/>
        </w:rPr>
        <w:t>pasirašymas ir sąlygos</w:t>
      </w:r>
      <w:bookmarkEnd w:id="46"/>
    </w:p>
    <w:p w14:paraId="27CAEFF7" w14:textId="3BF8BF9B" w:rsidR="00F57665" w:rsidRPr="00F0499F" w:rsidRDefault="0088290F" w:rsidP="003E3E5D">
      <w:pPr>
        <w:pStyle w:val="ListParagraph"/>
        <w:spacing w:after="0" w:line="20" w:lineRule="atLeast"/>
        <w:ind w:left="0" w:firstLine="567"/>
        <w:jc w:val="both"/>
        <w:rPr>
          <w:color w:val="000000" w:themeColor="text1"/>
        </w:rPr>
      </w:pPr>
      <w:r>
        <w:rPr>
          <w:color w:val="000000" w:themeColor="text1"/>
        </w:rPr>
        <w:t xml:space="preserve">8.1. </w:t>
      </w:r>
      <w:r w:rsidR="00F57665" w:rsidRPr="127DD6E8">
        <w:rPr>
          <w:color w:val="000000" w:themeColor="text1"/>
        </w:rPr>
        <w:t xml:space="preserve">Ši pirkimo procedūra atliekama siekiant sudaryti </w:t>
      </w:r>
      <w:r>
        <w:rPr>
          <w:color w:val="000000" w:themeColor="text1"/>
        </w:rPr>
        <w:t xml:space="preserve">pirkimo </w:t>
      </w:r>
      <w:r w:rsidR="00F57665" w:rsidRPr="127DD6E8">
        <w:rPr>
          <w:color w:val="000000" w:themeColor="text1"/>
        </w:rPr>
        <w:t>sutartį</w:t>
      </w:r>
      <w:r w:rsidR="009A7D11" w:rsidRPr="127DD6E8">
        <w:rPr>
          <w:color w:val="000000" w:themeColor="text1"/>
        </w:rPr>
        <w:t xml:space="preserve"> </w:t>
      </w:r>
      <w:r>
        <w:rPr>
          <w:color w:val="000000" w:themeColor="text1"/>
        </w:rPr>
        <w:t xml:space="preserve">(toliau – sutartis) </w:t>
      </w:r>
      <w:r w:rsidR="009A7D11" w:rsidRPr="127DD6E8">
        <w:rPr>
          <w:color w:val="000000" w:themeColor="text1"/>
        </w:rPr>
        <w:t>su tiekėju, kurio pasiūlymas</w:t>
      </w:r>
      <w:r w:rsidR="007B12FF" w:rsidRPr="127DD6E8">
        <w:rPr>
          <w:color w:val="000000" w:themeColor="text1"/>
        </w:rPr>
        <w:t xml:space="preserve">, vadovaujantis </w:t>
      </w:r>
      <w:r w:rsidR="008F4194">
        <w:rPr>
          <w:color w:val="000000" w:themeColor="text1"/>
        </w:rPr>
        <w:t>p</w:t>
      </w:r>
      <w:r w:rsidR="007B12FF" w:rsidRPr="127DD6E8">
        <w:rPr>
          <w:color w:val="000000" w:themeColor="text1"/>
        </w:rPr>
        <w:t xml:space="preserve">irkimo </w:t>
      </w:r>
      <w:r w:rsidR="00207E40" w:rsidRPr="127DD6E8">
        <w:rPr>
          <w:color w:val="000000" w:themeColor="text1"/>
        </w:rPr>
        <w:t>sąlygose</w:t>
      </w:r>
      <w:r w:rsidR="007B12FF" w:rsidRPr="127DD6E8">
        <w:rPr>
          <w:color w:val="0070C0"/>
        </w:rPr>
        <w:t xml:space="preserve"> </w:t>
      </w:r>
      <w:r w:rsidR="007B12FF" w:rsidRPr="127DD6E8">
        <w:rPr>
          <w:color w:val="000000" w:themeColor="text1"/>
        </w:rPr>
        <w:t>nustatyta tvarka</w:t>
      </w:r>
      <w:r w:rsidR="0023505D" w:rsidRPr="127DD6E8">
        <w:rPr>
          <w:color w:val="000000" w:themeColor="text1"/>
        </w:rPr>
        <w:t>,</w:t>
      </w:r>
      <w:r w:rsidR="009A7D11" w:rsidRPr="127DD6E8">
        <w:rPr>
          <w:color w:val="000000" w:themeColor="text1"/>
        </w:rPr>
        <w:t xml:space="preserve"> bus pripažintas laimėjęs</w:t>
      </w:r>
      <w:r w:rsidR="008933BC" w:rsidRPr="127DD6E8">
        <w:rPr>
          <w:color w:val="000000" w:themeColor="text1"/>
        </w:rPr>
        <w:t>, o jei pirkimas skaidomas į dalis – su tiekėjais, kurių pasiūlymai bus pripažinti laimėję</w:t>
      </w:r>
      <w:r w:rsidR="00F065D6" w:rsidRPr="127DD6E8">
        <w:rPr>
          <w:color w:val="000000" w:themeColor="text1"/>
        </w:rPr>
        <w:t xml:space="preserve">. </w:t>
      </w:r>
      <w:r w:rsidR="004B2DE4" w:rsidRPr="127DD6E8">
        <w:t xml:space="preserve">Sutarties sąlygos pateikiamos </w:t>
      </w:r>
      <w:r w:rsidR="00236FF5">
        <w:t xml:space="preserve">specialiųjų </w:t>
      </w:r>
      <w:r w:rsidR="00236FF5" w:rsidRPr="007B32B4">
        <w:t>p</w:t>
      </w:r>
      <w:r w:rsidR="00551FA7" w:rsidRPr="007B32B4">
        <w:t xml:space="preserve">irkimo </w:t>
      </w:r>
      <w:r w:rsidR="00D86901" w:rsidRPr="007B32B4">
        <w:t>sąlygų priede „Sutarties projektas“</w:t>
      </w:r>
      <w:r w:rsidR="004B2DE4" w:rsidRPr="127DD6E8">
        <w:t>.</w:t>
      </w:r>
    </w:p>
    <w:p w14:paraId="3EF7068A" w14:textId="77777777" w:rsidR="0088290F" w:rsidRDefault="0088290F" w:rsidP="003E3E5D">
      <w:pPr>
        <w:spacing w:after="0" w:line="20" w:lineRule="atLeast"/>
        <w:ind w:firstLine="567"/>
        <w:jc w:val="both"/>
        <w:rPr>
          <w:rFonts w:eastAsiaTheme="minorHAnsi" w:cstheme="minorHAnsi"/>
          <w:i/>
          <w:iCs/>
          <w:color w:val="FF0000"/>
          <w:lang w:eastAsia="en-US"/>
        </w:rPr>
      </w:pPr>
    </w:p>
    <w:bookmarkEnd w:id="2"/>
    <w:p w14:paraId="403C297A" w14:textId="7DFB9CE4" w:rsidR="00A4599F" w:rsidRPr="00F0499F" w:rsidRDefault="008D704D" w:rsidP="001E7465">
      <w:pPr>
        <w:shd w:val="clear" w:color="auto" w:fill="FFFFFF"/>
        <w:spacing w:after="0" w:line="240" w:lineRule="auto"/>
        <w:jc w:val="center"/>
        <w:rPr>
          <w:rFonts w:cstheme="minorHAnsi"/>
          <w:b/>
          <w:bCs/>
          <w:smallCaps/>
          <w:sz w:val="22"/>
          <w:szCs w:val="22"/>
        </w:rPr>
      </w:pPr>
      <w:r w:rsidRPr="00F0499F">
        <w:rPr>
          <w:rFonts w:eastAsia="Calibri" w:cstheme="minorHAnsi"/>
        </w:rPr>
        <w:t>_________</w:t>
      </w:r>
    </w:p>
    <w:sectPr w:rsidR="00A4599F" w:rsidRPr="00F0499F" w:rsidSect="008D1A80">
      <w:footerReference w:type="default" r:id="rId13"/>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6AF680" w14:textId="77777777" w:rsidR="006729E5" w:rsidRDefault="006729E5" w:rsidP="00D05666">
      <w:r>
        <w:separator/>
      </w:r>
    </w:p>
  </w:endnote>
  <w:endnote w:type="continuationSeparator" w:id="0">
    <w:p w14:paraId="5EDED9C2" w14:textId="77777777" w:rsidR="006729E5" w:rsidRDefault="006729E5" w:rsidP="00D05666">
      <w:r>
        <w:continuationSeparator/>
      </w:r>
    </w:p>
  </w:endnote>
  <w:endnote w:type="continuationNotice" w:id="1">
    <w:p w14:paraId="1D18CBA2" w14:textId="77777777" w:rsidR="006729E5" w:rsidRDefault="006729E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7459515"/>
      <w:docPartObj>
        <w:docPartGallery w:val="Page Numbers (Bottom of Page)"/>
        <w:docPartUnique/>
      </w:docPartObj>
    </w:sdtPr>
    <w:sdtContent>
      <w:p w14:paraId="357178EF" w14:textId="23AA6E27" w:rsidR="008D1A80" w:rsidRDefault="008D1A80">
        <w:pPr>
          <w:pStyle w:val="Footer"/>
          <w:jc w:val="right"/>
        </w:pPr>
        <w:r>
          <w:fldChar w:fldCharType="begin"/>
        </w:r>
        <w:r>
          <w:instrText>PAGE   \* MERGEFORMAT</w:instrText>
        </w:r>
        <w:r>
          <w:fldChar w:fldCharType="separate"/>
        </w:r>
        <w:r>
          <w:t>2</w:t>
        </w:r>
        <w:r>
          <w:fldChar w:fldCharType="end"/>
        </w:r>
      </w:p>
    </w:sdtContent>
  </w:sdt>
  <w:p w14:paraId="38E9DA34" w14:textId="77777777" w:rsidR="008D1A80" w:rsidRDefault="008D1A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DAB6B2" w14:textId="77777777" w:rsidR="006729E5" w:rsidRDefault="006729E5" w:rsidP="00D05666">
      <w:r>
        <w:separator/>
      </w:r>
    </w:p>
  </w:footnote>
  <w:footnote w:type="continuationSeparator" w:id="0">
    <w:p w14:paraId="11EF751B" w14:textId="77777777" w:rsidR="006729E5" w:rsidRDefault="006729E5" w:rsidP="00D05666">
      <w:r>
        <w:continuationSeparator/>
      </w:r>
    </w:p>
  </w:footnote>
  <w:footnote w:type="continuationNotice" w:id="1">
    <w:p w14:paraId="18A862A3" w14:textId="77777777" w:rsidR="006729E5" w:rsidRDefault="006729E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1"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54F8746A"/>
    <w:multiLevelType w:val="hybridMultilevel"/>
    <w:tmpl w:val="BA586B2C"/>
    <w:lvl w:ilvl="0" w:tplc="F89294D8">
      <w:start w:val="1"/>
      <w:numFmt w:val="decimal"/>
      <w:lvlText w:val="%1."/>
      <w:lvlJc w:val="left"/>
      <w:pPr>
        <w:ind w:left="720" w:hanging="360"/>
      </w:pPr>
    </w:lvl>
    <w:lvl w:ilvl="1" w:tplc="9C529212">
      <w:start w:val="1"/>
      <w:numFmt w:val="decimal"/>
      <w:lvlText w:val="%2."/>
      <w:lvlJc w:val="left"/>
      <w:pPr>
        <w:ind w:left="720" w:hanging="360"/>
      </w:pPr>
    </w:lvl>
    <w:lvl w:ilvl="2" w:tplc="513832FC">
      <w:start w:val="1"/>
      <w:numFmt w:val="decimal"/>
      <w:lvlText w:val="%3."/>
      <w:lvlJc w:val="left"/>
      <w:pPr>
        <w:ind w:left="720" w:hanging="360"/>
      </w:pPr>
    </w:lvl>
    <w:lvl w:ilvl="3" w:tplc="359CF388">
      <w:start w:val="1"/>
      <w:numFmt w:val="decimal"/>
      <w:lvlText w:val="%4."/>
      <w:lvlJc w:val="left"/>
      <w:pPr>
        <w:ind w:left="720" w:hanging="360"/>
      </w:pPr>
    </w:lvl>
    <w:lvl w:ilvl="4" w:tplc="38A807BC">
      <w:start w:val="1"/>
      <w:numFmt w:val="decimal"/>
      <w:lvlText w:val="%5."/>
      <w:lvlJc w:val="left"/>
      <w:pPr>
        <w:ind w:left="720" w:hanging="360"/>
      </w:pPr>
    </w:lvl>
    <w:lvl w:ilvl="5" w:tplc="1DBACFE2">
      <w:start w:val="1"/>
      <w:numFmt w:val="decimal"/>
      <w:lvlText w:val="%6."/>
      <w:lvlJc w:val="left"/>
      <w:pPr>
        <w:ind w:left="720" w:hanging="360"/>
      </w:pPr>
    </w:lvl>
    <w:lvl w:ilvl="6" w:tplc="C3C4BA42">
      <w:start w:val="1"/>
      <w:numFmt w:val="decimal"/>
      <w:lvlText w:val="%7."/>
      <w:lvlJc w:val="left"/>
      <w:pPr>
        <w:ind w:left="720" w:hanging="360"/>
      </w:pPr>
    </w:lvl>
    <w:lvl w:ilvl="7" w:tplc="1C7418E8">
      <w:start w:val="1"/>
      <w:numFmt w:val="decimal"/>
      <w:lvlText w:val="%8."/>
      <w:lvlJc w:val="left"/>
      <w:pPr>
        <w:ind w:left="720" w:hanging="360"/>
      </w:pPr>
    </w:lvl>
    <w:lvl w:ilvl="8" w:tplc="E1AE87C6">
      <w:start w:val="1"/>
      <w:numFmt w:val="decimal"/>
      <w:lvlText w:val="%9."/>
      <w:lvlJc w:val="left"/>
      <w:pPr>
        <w:ind w:left="720" w:hanging="360"/>
      </w:pPr>
    </w:lvl>
  </w:abstractNum>
  <w:abstractNum w:abstractNumId="3" w15:restartNumberingAfterBreak="0">
    <w:nsid w:val="620E7BA5"/>
    <w:multiLevelType w:val="hybridMultilevel"/>
    <w:tmpl w:val="FA74E43A"/>
    <w:lvl w:ilvl="0" w:tplc="0427000F">
      <w:start w:val="7"/>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5" w15:restartNumberingAfterBreak="0">
    <w:nsid w:val="69F94C91"/>
    <w:multiLevelType w:val="hybridMultilevel"/>
    <w:tmpl w:val="2FECD410"/>
    <w:lvl w:ilvl="0" w:tplc="17127EBE">
      <w:start w:val="1"/>
      <w:numFmt w:val="bullet"/>
      <w:lvlText w:val=""/>
      <w:lvlJc w:val="left"/>
      <w:pPr>
        <w:ind w:left="720" w:hanging="360"/>
      </w:pPr>
      <w:rPr>
        <w:rFonts w:ascii="Symbol" w:hAnsi="Symbol"/>
      </w:rPr>
    </w:lvl>
    <w:lvl w:ilvl="1" w:tplc="CD8E376E">
      <w:start w:val="1"/>
      <w:numFmt w:val="bullet"/>
      <w:lvlText w:val=""/>
      <w:lvlJc w:val="left"/>
      <w:pPr>
        <w:ind w:left="720" w:hanging="360"/>
      </w:pPr>
      <w:rPr>
        <w:rFonts w:ascii="Symbol" w:hAnsi="Symbol"/>
      </w:rPr>
    </w:lvl>
    <w:lvl w:ilvl="2" w:tplc="02A25C84">
      <w:start w:val="1"/>
      <w:numFmt w:val="bullet"/>
      <w:lvlText w:val=""/>
      <w:lvlJc w:val="left"/>
      <w:pPr>
        <w:ind w:left="720" w:hanging="360"/>
      </w:pPr>
      <w:rPr>
        <w:rFonts w:ascii="Symbol" w:hAnsi="Symbol"/>
      </w:rPr>
    </w:lvl>
    <w:lvl w:ilvl="3" w:tplc="C56E8406">
      <w:start w:val="1"/>
      <w:numFmt w:val="bullet"/>
      <w:lvlText w:val=""/>
      <w:lvlJc w:val="left"/>
      <w:pPr>
        <w:ind w:left="720" w:hanging="360"/>
      </w:pPr>
      <w:rPr>
        <w:rFonts w:ascii="Symbol" w:hAnsi="Symbol"/>
      </w:rPr>
    </w:lvl>
    <w:lvl w:ilvl="4" w:tplc="598E32A4">
      <w:start w:val="1"/>
      <w:numFmt w:val="bullet"/>
      <w:lvlText w:val=""/>
      <w:lvlJc w:val="left"/>
      <w:pPr>
        <w:ind w:left="720" w:hanging="360"/>
      </w:pPr>
      <w:rPr>
        <w:rFonts w:ascii="Symbol" w:hAnsi="Symbol"/>
      </w:rPr>
    </w:lvl>
    <w:lvl w:ilvl="5" w:tplc="2ADC7F24">
      <w:start w:val="1"/>
      <w:numFmt w:val="bullet"/>
      <w:lvlText w:val=""/>
      <w:lvlJc w:val="left"/>
      <w:pPr>
        <w:ind w:left="720" w:hanging="360"/>
      </w:pPr>
      <w:rPr>
        <w:rFonts w:ascii="Symbol" w:hAnsi="Symbol"/>
      </w:rPr>
    </w:lvl>
    <w:lvl w:ilvl="6" w:tplc="F3525612">
      <w:start w:val="1"/>
      <w:numFmt w:val="bullet"/>
      <w:lvlText w:val=""/>
      <w:lvlJc w:val="left"/>
      <w:pPr>
        <w:ind w:left="720" w:hanging="360"/>
      </w:pPr>
      <w:rPr>
        <w:rFonts w:ascii="Symbol" w:hAnsi="Symbol"/>
      </w:rPr>
    </w:lvl>
    <w:lvl w:ilvl="7" w:tplc="76F27DA4">
      <w:start w:val="1"/>
      <w:numFmt w:val="bullet"/>
      <w:lvlText w:val=""/>
      <w:lvlJc w:val="left"/>
      <w:pPr>
        <w:ind w:left="720" w:hanging="360"/>
      </w:pPr>
      <w:rPr>
        <w:rFonts w:ascii="Symbol" w:hAnsi="Symbol"/>
      </w:rPr>
    </w:lvl>
    <w:lvl w:ilvl="8" w:tplc="6D060472">
      <w:start w:val="1"/>
      <w:numFmt w:val="bullet"/>
      <w:lvlText w:val=""/>
      <w:lvlJc w:val="left"/>
      <w:pPr>
        <w:ind w:left="720" w:hanging="360"/>
      </w:pPr>
      <w:rPr>
        <w:rFonts w:ascii="Symbol" w:hAnsi="Symbol"/>
      </w:rPr>
    </w:lvl>
  </w:abstractNum>
  <w:abstractNum w:abstractNumId="6" w15:restartNumberingAfterBreak="0">
    <w:nsid w:val="746F1239"/>
    <w:multiLevelType w:val="multilevel"/>
    <w:tmpl w:val="643A7B5E"/>
    <w:lvl w:ilvl="0">
      <w:start w:val="1"/>
      <w:numFmt w:val="decimal"/>
      <w:lvlText w:val="%1."/>
      <w:lvlJc w:val="left"/>
      <w:pPr>
        <w:ind w:left="360" w:hanging="360"/>
      </w:pPr>
      <w:rPr>
        <w:rFonts w:hint="default"/>
        <w:color w:val="00B050"/>
      </w:rPr>
    </w:lvl>
    <w:lvl w:ilvl="1">
      <w:start w:val="6"/>
      <w:numFmt w:val="decimal"/>
      <w:lvlText w:val="%1.%2."/>
      <w:lvlJc w:val="left"/>
      <w:pPr>
        <w:ind w:left="1352"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num w:numId="1" w16cid:durableId="1927765243">
    <w:abstractNumId w:val="1"/>
  </w:num>
  <w:num w:numId="2" w16cid:durableId="207184103">
    <w:abstractNumId w:val="0"/>
  </w:num>
  <w:num w:numId="3" w16cid:durableId="1484615006">
    <w:abstractNumId w:val="4"/>
  </w:num>
  <w:num w:numId="4" w16cid:durableId="12269543">
    <w:abstractNumId w:val="6"/>
  </w:num>
  <w:num w:numId="5" w16cid:durableId="1743915481">
    <w:abstractNumId w:val="3"/>
  </w:num>
  <w:num w:numId="6" w16cid:durableId="419957974">
    <w:abstractNumId w:val="2"/>
  </w:num>
  <w:num w:numId="7" w16cid:durableId="1831095776">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81A"/>
    <w:rsid w:val="00003A28"/>
    <w:rsid w:val="00003A3F"/>
    <w:rsid w:val="00003EB6"/>
    <w:rsid w:val="00004521"/>
    <w:rsid w:val="00004A08"/>
    <w:rsid w:val="00004CAE"/>
    <w:rsid w:val="00005F36"/>
    <w:rsid w:val="000060AC"/>
    <w:rsid w:val="00006991"/>
    <w:rsid w:val="000074A0"/>
    <w:rsid w:val="00007D23"/>
    <w:rsid w:val="00007EC9"/>
    <w:rsid w:val="00007F36"/>
    <w:rsid w:val="0001089B"/>
    <w:rsid w:val="00010B64"/>
    <w:rsid w:val="00010EAD"/>
    <w:rsid w:val="00010FA6"/>
    <w:rsid w:val="000111FB"/>
    <w:rsid w:val="00011312"/>
    <w:rsid w:val="00011887"/>
    <w:rsid w:val="00011A8D"/>
    <w:rsid w:val="00011B40"/>
    <w:rsid w:val="00012892"/>
    <w:rsid w:val="00012BE7"/>
    <w:rsid w:val="000133D6"/>
    <w:rsid w:val="00013DF0"/>
    <w:rsid w:val="00013EF1"/>
    <w:rsid w:val="00013FF6"/>
    <w:rsid w:val="00014A61"/>
    <w:rsid w:val="00015C6B"/>
    <w:rsid w:val="00015C75"/>
    <w:rsid w:val="00015FC9"/>
    <w:rsid w:val="0001618D"/>
    <w:rsid w:val="0001658B"/>
    <w:rsid w:val="0001670E"/>
    <w:rsid w:val="00016FDD"/>
    <w:rsid w:val="00017009"/>
    <w:rsid w:val="00017129"/>
    <w:rsid w:val="0001789C"/>
    <w:rsid w:val="000206C9"/>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0A"/>
    <w:rsid w:val="00026D16"/>
    <w:rsid w:val="00030C02"/>
    <w:rsid w:val="00030C76"/>
    <w:rsid w:val="00030F90"/>
    <w:rsid w:val="000315EB"/>
    <w:rsid w:val="0003169B"/>
    <w:rsid w:val="00031A62"/>
    <w:rsid w:val="000321E6"/>
    <w:rsid w:val="0003281A"/>
    <w:rsid w:val="00032D19"/>
    <w:rsid w:val="00033AF2"/>
    <w:rsid w:val="00034A4A"/>
    <w:rsid w:val="00035221"/>
    <w:rsid w:val="000356C7"/>
    <w:rsid w:val="0003587B"/>
    <w:rsid w:val="0003638B"/>
    <w:rsid w:val="00036C23"/>
    <w:rsid w:val="000372C8"/>
    <w:rsid w:val="000372F4"/>
    <w:rsid w:val="000373E5"/>
    <w:rsid w:val="00037649"/>
    <w:rsid w:val="00040194"/>
    <w:rsid w:val="00040233"/>
    <w:rsid w:val="00040C0F"/>
    <w:rsid w:val="00042720"/>
    <w:rsid w:val="00042937"/>
    <w:rsid w:val="00042A48"/>
    <w:rsid w:val="00042D50"/>
    <w:rsid w:val="000431AC"/>
    <w:rsid w:val="00043C51"/>
    <w:rsid w:val="00043D65"/>
    <w:rsid w:val="0004448F"/>
    <w:rsid w:val="00044728"/>
    <w:rsid w:val="00044B63"/>
    <w:rsid w:val="00044D8E"/>
    <w:rsid w:val="00044F08"/>
    <w:rsid w:val="000455B9"/>
    <w:rsid w:val="00045ED4"/>
    <w:rsid w:val="000461D0"/>
    <w:rsid w:val="000464E8"/>
    <w:rsid w:val="00046522"/>
    <w:rsid w:val="000466D2"/>
    <w:rsid w:val="00046DDC"/>
    <w:rsid w:val="0004774A"/>
    <w:rsid w:val="00047F02"/>
    <w:rsid w:val="00047F6B"/>
    <w:rsid w:val="00047F87"/>
    <w:rsid w:val="00051151"/>
    <w:rsid w:val="0005148B"/>
    <w:rsid w:val="00051544"/>
    <w:rsid w:val="00051A51"/>
    <w:rsid w:val="00051E9D"/>
    <w:rsid w:val="00051F2D"/>
    <w:rsid w:val="000521F2"/>
    <w:rsid w:val="00052365"/>
    <w:rsid w:val="0005277A"/>
    <w:rsid w:val="0005295E"/>
    <w:rsid w:val="00053139"/>
    <w:rsid w:val="0005396D"/>
    <w:rsid w:val="00053ABC"/>
    <w:rsid w:val="00053BFF"/>
    <w:rsid w:val="000543B5"/>
    <w:rsid w:val="00055235"/>
    <w:rsid w:val="000559E7"/>
    <w:rsid w:val="000561CC"/>
    <w:rsid w:val="000563C9"/>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BB9"/>
    <w:rsid w:val="00066D29"/>
    <w:rsid w:val="000670A1"/>
    <w:rsid w:val="00067A88"/>
    <w:rsid w:val="00067DCC"/>
    <w:rsid w:val="00067EAF"/>
    <w:rsid w:val="0007051B"/>
    <w:rsid w:val="00070DFB"/>
    <w:rsid w:val="000714BF"/>
    <w:rsid w:val="00071548"/>
    <w:rsid w:val="000716B1"/>
    <w:rsid w:val="00072F31"/>
    <w:rsid w:val="00072FE6"/>
    <w:rsid w:val="000738C7"/>
    <w:rsid w:val="000749D7"/>
    <w:rsid w:val="00074A01"/>
    <w:rsid w:val="00074DEB"/>
    <w:rsid w:val="00074E9E"/>
    <w:rsid w:val="0007511C"/>
    <w:rsid w:val="00075511"/>
    <w:rsid w:val="00075D27"/>
    <w:rsid w:val="00076FB7"/>
    <w:rsid w:val="00077583"/>
    <w:rsid w:val="000775B4"/>
    <w:rsid w:val="00080396"/>
    <w:rsid w:val="00080EE8"/>
    <w:rsid w:val="00080F53"/>
    <w:rsid w:val="0008241E"/>
    <w:rsid w:val="00082F6A"/>
    <w:rsid w:val="0008369A"/>
    <w:rsid w:val="0008436A"/>
    <w:rsid w:val="000851E4"/>
    <w:rsid w:val="00085478"/>
    <w:rsid w:val="00085609"/>
    <w:rsid w:val="000859C8"/>
    <w:rsid w:val="00086327"/>
    <w:rsid w:val="00086C16"/>
    <w:rsid w:val="00086D57"/>
    <w:rsid w:val="00086DDB"/>
    <w:rsid w:val="00087211"/>
    <w:rsid w:val="000873A9"/>
    <w:rsid w:val="000876C6"/>
    <w:rsid w:val="00087EFE"/>
    <w:rsid w:val="00090235"/>
    <w:rsid w:val="000903D5"/>
    <w:rsid w:val="000904B3"/>
    <w:rsid w:val="00090916"/>
    <w:rsid w:val="00090F9B"/>
    <w:rsid w:val="00091346"/>
    <w:rsid w:val="00091471"/>
    <w:rsid w:val="000917F2"/>
    <w:rsid w:val="00091C9D"/>
    <w:rsid w:val="0009295C"/>
    <w:rsid w:val="00092B6D"/>
    <w:rsid w:val="00094604"/>
    <w:rsid w:val="00095834"/>
    <w:rsid w:val="0009592A"/>
    <w:rsid w:val="00095A99"/>
    <w:rsid w:val="0009724E"/>
    <w:rsid w:val="00097B80"/>
    <w:rsid w:val="000A05FB"/>
    <w:rsid w:val="000A09BB"/>
    <w:rsid w:val="000A0DFE"/>
    <w:rsid w:val="000A0F5D"/>
    <w:rsid w:val="000A1E34"/>
    <w:rsid w:val="000A202B"/>
    <w:rsid w:val="000A2CBA"/>
    <w:rsid w:val="000A2D88"/>
    <w:rsid w:val="000A5738"/>
    <w:rsid w:val="000A5FB1"/>
    <w:rsid w:val="000A5FBC"/>
    <w:rsid w:val="000A6BBE"/>
    <w:rsid w:val="000A76C1"/>
    <w:rsid w:val="000A7BF8"/>
    <w:rsid w:val="000A7E99"/>
    <w:rsid w:val="000B0094"/>
    <w:rsid w:val="000B049C"/>
    <w:rsid w:val="000B0CED"/>
    <w:rsid w:val="000B2E23"/>
    <w:rsid w:val="000B36CB"/>
    <w:rsid w:val="000B4E01"/>
    <w:rsid w:val="000B4E6D"/>
    <w:rsid w:val="000B4E90"/>
    <w:rsid w:val="000B512F"/>
    <w:rsid w:val="000B51DF"/>
    <w:rsid w:val="000B5255"/>
    <w:rsid w:val="000B61CB"/>
    <w:rsid w:val="000B685D"/>
    <w:rsid w:val="000B7223"/>
    <w:rsid w:val="000C006A"/>
    <w:rsid w:val="000C02F3"/>
    <w:rsid w:val="000C1AE5"/>
    <w:rsid w:val="000C1F59"/>
    <w:rsid w:val="000C211C"/>
    <w:rsid w:val="000C2217"/>
    <w:rsid w:val="000C238A"/>
    <w:rsid w:val="000C2477"/>
    <w:rsid w:val="000C26DD"/>
    <w:rsid w:val="000C2C07"/>
    <w:rsid w:val="000C34A7"/>
    <w:rsid w:val="000C37FD"/>
    <w:rsid w:val="000C3D2E"/>
    <w:rsid w:val="000C3F71"/>
    <w:rsid w:val="000C4D87"/>
    <w:rsid w:val="000C4DF9"/>
    <w:rsid w:val="000C55D6"/>
    <w:rsid w:val="000C598C"/>
    <w:rsid w:val="000C59B8"/>
    <w:rsid w:val="000C6068"/>
    <w:rsid w:val="000C7160"/>
    <w:rsid w:val="000D0F58"/>
    <w:rsid w:val="000D13D6"/>
    <w:rsid w:val="000D18E9"/>
    <w:rsid w:val="000D26D8"/>
    <w:rsid w:val="000D3381"/>
    <w:rsid w:val="000D412D"/>
    <w:rsid w:val="000D4406"/>
    <w:rsid w:val="000D4B9C"/>
    <w:rsid w:val="000D4E2B"/>
    <w:rsid w:val="000D5C58"/>
    <w:rsid w:val="000D638A"/>
    <w:rsid w:val="000D71C2"/>
    <w:rsid w:val="000D7494"/>
    <w:rsid w:val="000D7AD2"/>
    <w:rsid w:val="000E0095"/>
    <w:rsid w:val="000E083B"/>
    <w:rsid w:val="000E0EAE"/>
    <w:rsid w:val="000E10BD"/>
    <w:rsid w:val="000E149B"/>
    <w:rsid w:val="000E1743"/>
    <w:rsid w:val="000E2119"/>
    <w:rsid w:val="000E266E"/>
    <w:rsid w:val="000E2FD9"/>
    <w:rsid w:val="000E31D4"/>
    <w:rsid w:val="000E3448"/>
    <w:rsid w:val="000E37BD"/>
    <w:rsid w:val="000E3E3A"/>
    <w:rsid w:val="000E430C"/>
    <w:rsid w:val="000E434D"/>
    <w:rsid w:val="000E458D"/>
    <w:rsid w:val="000E4BE5"/>
    <w:rsid w:val="000E537D"/>
    <w:rsid w:val="000E5679"/>
    <w:rsid w:val="000E5999"/>
    <w:rsid w:val="000E6130"/>
    <w:rsid w:val="000E6657"/>
    <w:rsid w:val="000E7154"/>
    <w:rsid w:val="000E73EC"/>
    <w:rsid w:val="000E799D"/>
    <w:rsid w:val="000E7CF8"/>
    <w:rsid w:val="000F01E1"/>
    <w:rsid w:val="000F04F7"/>
    <w:rsid w:val="000F051B"/>
    <w:rsid w:val="000F1287"/>
    <w:rsid w:val="000F1B57"/>
    <w:rsid w:val="000F2282"/>
    <w:rsid w:val="000F2369"/>
    <w:rsid w:val="000F2FF1"/>
    <w:rsid w:val="000F32FF"/>
    <w:rsid w:val="000F38DE"/>
    <w:rsid w:val="000F403D"/>
    <w:rsid w:val="000F4AA3"/>
    <w:rsid w:val="000F4B8F"/>
    <w:rsid w:val="000F513D"/>
    <w:rsid w:val="000F5948"/>
    <w:rsid w:val="000F5BF4"/>
    <w:rsid w:val="000F7102"/>
    <w:rsid w:val="00100799"/>
    <w:rsid w:val="00100B38"/>
    <w:rsid w:val="001010F7"/>
    <w:rsid w:val="00101313"/>
    <w:rsid w:val="00101C48"/>
    <w:rsid w:val="00101DB0"/>
    <w:rsid w:val="0010270D"/>
    <w:rsid w:val="00102A80"/>
    <w:rsid w:val="00102D1D"/>
    <w:rsid w:val="00103779"/>
    <w:rsid w:val="001045A6"/>
    <w:rsid w:val="0010505E"/>
    <w:rsid w:val="00105452"/>
    <w:rsid w:val="00105698"/>
    <w:rsid w:val="001059F7"/>
    <w:rsid w:val="00105BA3"/>
    <w:rsid w:val="00105FA3"/>
    <w:rsid w:val="001072BE"/>
    <w:rsid w:val="0010779C"/>
    <w:rsid w:val="0010792A"/>
    <w:rsid w:val="00107A04"/>
    <w:rsid w:val="00110481"/>
    <w:rsid w:val="00111063"/>
    <w:rsid w:val="00111429"/>
    <w:rsid w:val="00111943"/>
    <w:rsid w:val="0011199A"/>
    <w:rsid w:val="001123B4"/>
    <w:rsid w:val="001126FB"/>
    <w:rsid w:val="00112EE8"/>
    <w:rsid w:val="0011320C"/>
    <w:rsid w:val="0011344C"/>
    <w:rsid w:val="00113B07"/>
    <w:rsid w:val="00113C79"/>
    <w:rsid w:val="00113EAE"/>
    <w:rsid w:val="00113FD3"/>
    <w:rsid w:val="00114C53"/>
    <w:rsid w:val="00115438"/>
    <w:rsid w:val="00116A84"/>
    <w:rsid w:val="0011798C"/>
    <w:rsid w:val="00117DD0"/>
    <w:rsid w:val="00120896"/>
    <w:rsid w:val="00120F58"/>
    <w:rsid w:val="00121867"/>
    <w:rsid w:val="00121982"/>
    <w:rsid w:val="00121BEA"/>
    <w:rsid w:val="00121CE0"/>
    <w:rsid w:val="0012267C"/>
    <w:rsid w:val="001229FD"/>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836"/>
    <w:rsid w:val="001429E3"/>
    <w:rsid w:val="00142AB7"/>
    <w:rsid w:val="00143338"/>
    <w:rsid w:val="00143940"/>
    <w:rsid w:val="0014414A"/>
    <w:rsid w:val="001455B2"/>
    <w:rsid w:val="0014578C"/>
    <w:rsid w:val="00145B8E"/>
    <w:rsid w:val="00146BC9"/>
    <w:rsid w:val="0014706E"/>
    <w:rsid w:val="00147552"/>
    <w:rsid w:val="00147A63"/>
    <w:rsid w:val="00147A8C"/>
    <w:rsid w:val="0015079A"/>
    <w:rsid w:val="00150D95"/>
    <w:rsid w:val="00150E77"/>
    <w:rsid w:val="00152C19"/>
    <w:rsid w:val="0015376E"/>
    <w:rsid w:val="001538C5"/>
    <w:rsid w:val="00153D1C"/>
    <w:rsid w:val="00154487"/>
    <w:rsid w:val="0015529C"/>
    <w:rsid w:val="00155354"/>
    <w:rsid w:val="00156148"/>
    <w:rsid w:val="00156AC9"/>
    <w:rsid w:val="001578F5"/>
    <w:rsid w:val="001607EC"/>
    <w:rsid w:val="001609D9"/>
    <w:rsid w:val="00160A4A"/>
    <w:rsid w:val="001634E6"/>
    <w:rsid w:val="001640AF"/>
    <w:rsid w:val="00164443"/>
    <w:rsid w:val="001647BD"/>
    <w:rsid w:val="00166073"/>
    <w:rsid w:val="0016665C"/>
    <w:rsid w:val="00166EB7"/>
    <w:rsid w:val="00167192"/>
    <w:rsid w:val="00167555"/>
    <w:rsid w:val="00167E09"/>
    <w:rsid w:val="00170676"/>
    <w:rsid w:val="0017154D"/>
    <w:rsid w:val="0017184F"/>
    <w:rsid w:val="00171B82"/>
    <w:rsid w:val="00171C73"/>
    <w:rsid w:val="00171FE7"/>
    <w:rsid w:val="0017277D"/>
    <w:rsid w:val="00172D53"/>
    <w:rsid w:val="00173ACB"/>
    <w:rsid w:val="00173E9D"/>
    <w:rsid w:val="001741F9"/>
    <w:rsid w:val="00174A4C"/>
    <w:rsid w:val="00174EE0"/>
    <w:rsid w:val="0017506F"/>
    <w:rsid w:val="0017533E"/>
    <w:rsid w:val="00176FD3"/>
    <w:rsid w:val="00177EC6"/>
    <w:rsid w:val="0018010C"/>
    <w:rsid w:val="001801B7"/>
    <w:rsid w:val="00180340"/>
    <w:rsid w:val="00180466"/>
    <w:rsid w:val="00180E5E"/>
    <w:rsid w:val="00181168"/>
    <w:rsid w:val="00181511"/>
    <w:rsid w:val="00182729"/>
    <w:rsid w:val="00182CBF"/>
    <w:rsid w:val="00182E25"/>
    <w:rsid w:val="0018349F"/>
    <w:rsid w:val="00183AD9"/>
    <w:rsid w:val="00183BC8"/>
    <w:rsid w:val="00183BF1"/>
    <w:rsid w:val="00184431"/>
    <w:rsid w:val="001847B3"/>
    <w:rsid w:val="001849BD"/>
    <w:rsid w:val="00184C6E"/>
    <w:rsid w:val="001853B6"/>
    <w:rsid w:val="00185454"/>
    <w:rsid w:val="00185997"/>
    <w:rsid w:val="00185BC4"/>
    <w:rsid w:val="00185DD5"/>
    <w:rsid w:val="001865A6"/>
    <w:rsid w:val="00186708"/>
    <w:rsid w:val="00190CB3"/>
    <w:rsid w:val="0019130D"/>
    <w:rsid w:val="00191CEF"/>
    <w:rsid w:val="001926B1"/>
    <w:rsid w:val="00192AF9"/>
    <w:rsid w:val="00192B6B"/>
    <w:rsid w:val="00192ED3"/>
    <w:rsid w:val="00193984"/>
    <w:rsid w:val="00193B4E"/>
    <w:rsid w:val="00193D61"/>
    <w:rsid w:val="00194439"/>
    <w:rsid w:val="00194544"/>
    <w:rsid w:val="00194723"/>
    <w:rsid w:val="001954F1"/>
    <w:rsid w:val="00195572"/>
    <w:rsid w:val="0019597B"/>
    <w:rsid w:val="00195BD8"/>
    <w:rsid w:val="00195C8A"/>
    <w:rsid w:val="00195CF3"/>
    <w:rsid w:val="00196FAF"/>
    <w:rsid w:val="0019749C"/>
    <w:rsid w:val="00197943"/>
    <w:rsid w:val="00197EF6"/>
    <w:rsid w:val="001A0B73"/>
    <w:rsid w:val="001A0DF2"/>
    <w:rsid w:val="001A18C1"/>
    <w:rsid w:val="001A1DD2"/>
    <w:rsid w:val="001A2163"/>
    <w:rsid w:val="001A225E"/>
    <w:rsid w:val="001A25FD"/>
    <w:rsid w:val="001A2693"/>
    <w:rsid w:val="001A27B6"/>
    <w:rsid w:val="001A2DA4"/>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104E"/>
    <w:rsid w:val="001B1895"/>
    <w:rsid w:val="001B1B5A"/>
    <w:rsid w:val="001B2074"/>
    <w:rsid w:val="001B2226"/>
    <w:rsid w:val="001B3250"/>
    <w:rsid w:val="001B33A4"/>
    <w:rsid w:val="001B370C"/>
    <w:rsid w:val="001B3C7D"/>
    <w:rsid w:val="001B3F4C"/>
    <w:rsid w:val="001B4266"/>
    <w:rsid w:val="001B50F3"/>
    <w:rsid w:val="001B53D6"/>
    <w:rsid w:val="001B59DE"/>
    <w:rsid w:val="001B77FA"/>
    <w:rsid w:val="001C043C"/>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2455"/>
    <w:rsid w:val="001D2623"/>
    <w:rsid w:val="001D2CB6"/>
    <w:rsid w:val="001D37D8"/>
    <w:rsid w:val="001D3CB4"/>
    <w:rsid w:val="001D414C"/>
    <w:rsid w:val="001D41F4"/>
    <w:rsid w:val="001D5752"/>
    <w:rsid w:val="001D612E"/>
    <w:rsid w:val="001D65F8"/>
    <w:rsid w:val="001D7492"/>
    <w:rsid w:val="001D7890"/>
    <w:rsid w:val="001E0107"/>
    <w:rsid w:val="001E250F"/>
    <w:rsid w:val="001E26C2"/>
    <w:rsid w:val="001E2BC5"/>
    <w:rsid w:val="001E3801"/>
    <w:rsid w:val="001E3D5A"/>
    <w:rsid w:val="001E4891"/>
    <w:rsid w:val="001E4C29"/>
    <w:rsid w:val="001E4DB2"/>
    <w:rsid w:val="001E5701"/>
    <w:rsid w:val="001E61DF"/>
    <w:rsid w:val="001E7465"/>
    <w:rsid w:val="001E76C7"/>
    <w:rsid w:val="001E7E24"/>
    <w:rsid w:val="001F04C1"/>
    <w:rsid w:val="001F11E8"/>
    <w:rsid w:val="001F15A0"/>
    <w:rsid w:val="001F1D6C"/>
    <w:rsid w:val="001F1DB6"/>
    <w:rsid w:val="001F1FB1"/>
    <w:rsid w:val="001F2168"/>
    <w:rsid w:val="001F2E11"/>
    <w:rsid w:val="001F2EB6"/>
    <w:rsid w:val="001F3174"/>
    <w:rsid w:val="001F4EE3"/>
    <w:rsid w:val="001F5180"/>
    <w:rsid w:val="001F573E"/>
    <w:rsid w:val="001F5ED0"/>
    <w:rsid w:val="001F62B2"/>
    <w:rsid w:val="001F6551"/>
    <w:rsid w:val="001F6777"/>
    <w:rsid w:val="001F70BC"/>
    <w:rsid w:val="001F738E"/>
    <w:rsid w:val="001F74B8"/>
    <w:rsid w:val="001F78B9"/>
    <w:rsid w:val="001F7BB6"/>
    <w:rsid w:val="001F7C60"/>
    <w:rsid w:val="00200101"/>
    <w:rsid w:val="00200212"/>
    <w:rsid w:val="00200F5D"/>
    <w:rsid w:val="002014CF"/>
    <w:rsid w:val="00202323"/>
    <w:rsid w:val="0020254E"/>
    <w:rsid w:val="00202A46"/>
    <w:rsid w:val="00202B69"/>
    <w:rsid w:val="00202DC9"/>
    <w:rsid w:val="00203725"/>
    <w:rsid w:val="002037C0"/>
    <w:rsid w:val="00203D02"/>
    <w:rsid w:val="0020417D"/>
    <w:rsid w:val="002058A4"/>
    <w:rsid w:val="002059C4"/>
    <w:rsid w:val="00205B26"/>
    <w:rsid w:val="00206179"/>
    <w:rsid w:val="00206E03"/>
    <w:rsid w:val="00206F0C"/>
    <w:rsid w:val="00207565"/>
    <w:rsid w:val="002078CF"/>
    <w:rsid w:val="0020796D"/>
    <w:rsid w:val="00207CC3"/>
    <w:rsid w:val="00207E02"/>
    <w:rsid w:val="00207E40"/>
    <w:rsid w:val="00207FAC"/>
    <w:rsid w:val="00210068"/>
    <w:rsid w:val="002101DC"/>
    <w:rsid w:val="00210594"/>
    <w:rsid w:val="00210870"/>
    <w:rsid w:val="002127B1"/>
    <w:rsid w:val="00212C25"/>
    <w:rsid w:val="00212F68"/>
    <w:rsid w:val="002135C6"/>
    <w:rsid w:val="002137F7"/>
    <w:rsid w:val="002140C5"/>
    <w:rsid w:val="00214B9D"/>
    <w:rsid w:val="00214D4B"/>
    <w:rsid w:val="00215B09"/>
    <w:rsid w:val="00215FB5"/>
    <w:rsid w:val="002163DC"/>
    <w:rsid w:val="00216766"/>
    <w:rsid w:val="00216820"/>
    <w:rsid w:val="002176BE"/>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3DE"/>
    <w:rsid w:val="002279BC"/>
    <w:rsid w:val="002306AB"/>
    <w:rsid w:val="00231166"/>
    <w:rsid w:val="0023232F"/>
    <w:rsid w:val="00233169"/>
    <w:rsid w:val="0023335E"/>
    <w:rsid w:val="002338C0"/>
    <w:rsid w:val="002342E3"/>
    <w:rsid w:val="00234717"/>
    <w:rsid w:val="00234876"/>
    <w:rsid w:val="00234920"/>
    <w:rsid w:val="0023505D"/>
    <w:rsid w:val="0023523E"/>
    <w:rsid w:val="002358F1"/>
    <w:rsid w:val="00235BC4"/>
    <w:rsid w:val="00236FF5"/>
    <w:rsid w:val="002374F8"/>
    <w:rsid w:val="00237C01"/>
    <w:rsid w:val="00237EA0"/>
    <w:rsid w:val="002411C2"/>
    <w:rsid w:val="002415C7"/>
    <w:rsid w:val="0024180E"/>
    <w:rsid w:val="00241D43"/>
    <w:rsid w:val="00242459"/>
    <w:rsid w:val="002425E8"/>
    <w:rsid w:val="00242CEB"/>
    <w:rsid w:val="002430AE"/>
    <w:rsid w:val="00244688"/>
    <w:rsid w:val="00244DBB"/>
    <w:rsid w:val="00245655"/>
    <w:rsid w:val="00245DD5"/>
    <w:rsid w:val="00245E8F"/>
    <w:rsid w:val="0024689C"/>
    <w:rsid w:val="00247157"/>
    <w:rsid w:val="0024735B"/>
    <w:rsid w:val="0024768A"/>
    <w:rsid w:val="002476D5"/>
    <w:rsid w:val="00250214"/>
    <w:rsid w:val="002510C4"/>
    <w:rsid w:val="0025176F"/>
    <w:rsid w:val="00251D4A"/>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6B9"/>
    <w:rsid w:val="00262D3D"/>
    <w:rsid w:val="002634B1"/>
    <w:rsid w:val="00263B34"/>
    <w:rsid w:val="00263E7F"/>
    <w:rsid w:val="00263F0F"/>
    <w:rsid w:val="00264026"/>
    <w:rsid w:val="0026424A"/>
    <w:rsid w:val="002642D3"/>
    <w:rsid w:val="0026491C"/>
    <w:rsid w:val="00264B13"/>
    <w:rsid w:val="00264B33"/>
    <w:rsid w:val="00264EBF"/>
    <w:rsid w:val="0026649F"/>
    <w:rsid w:val="002670AA"/>
    <w:rsid w:val="00267262"/>
    <w:rsid w:val="0026746D"/>
    <w:rsid w:val="00267751"/>
    <w:rsid w:val="00267E9A"/>
    <w:rsid w:val="00270113"/>
    <w:rsid w:val="0027011E"/>
    <w:rsid w:val="00270135"/>
    <w:rsid w:val="002707A9"/>
    <w:rsid w:val="00270B25"/>
    <w:rsid w:val="002713FB"/>
    <w:rsid w:val="00271411"/>
    <w:rsid w:val="002716D8"/>
    <w:rsid w:val="00272038"/>
    <w:rsid w:val="0027236E"/>
    <w:rsid w:val="00272857"/>
    <w:rsid w:val="0027399D"/>
    <w:rsid w:val="00273F59"/>
    <w:rsid w:val="00274C8A"/>
    <w:rsid w:val="00274E50"/>
    <w:rsid w:val="0027575B"/>
    <w:rsid w:val="00275B72"/>
    <w:rsid w:val="002767BC"/>
    <w:rsid w:val="00277535"/>
    <w:rsid w:val="00277634"/>
    <w:rsid w:val="0027776A"/>
    <w:rsid w:val="002779A1"/>
    <w:rsid w:val="002800E0"/>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863AE"/>
    <w:rsid w:val="00286C5F"/>
    <w:rsid w:val="002907D9"/>
    <w:rsid w:val="00290850"/>
    <w:rsid w:val="00290E7C"/>
    <w:rsid w:val="00290F12"/>
    <w:rsid w:val="00291DCB"/>
    <w:rsid w:val="0029216D"/>
    <w:rsid w:val="002926A1"/>
    <w:rsid w:val="002934C9"/>
    <w:rsid w:val="00294B97"/>
    <w:rsid w:val="00294BE3"/>
    <w:rsid w:val="002955C5"/>
    <w:rsid w:val="002960E2"/>
    <w:rsid w:val="002970CF"/>
    <w:rsid w:val="0029735F"/>
    <w:rsid w:val="00297490"/>
    <w:rsid w:val="002974D4"/>
    <w:rsid w:val="0029768F"/>
    <w:rsid w:val="00297BBD"/>
    <w:rsid w:val="00297D70"/>
    <w:rsid w:val="002A00F8"/>
    <w:rsid w:val="002A1EB6"/>
    <w:rsid w:val="002A25D9"/>
    <w:rsid w:val="002A34DD"/>
    <w:rsid w:val="002A3B3E"/>
    <w:rsid w:val="002A3C89"/>
    <w:rsid w:val="002A43AA"/>
    <w:rsid w:val="002A4AC9"/>
    <w:rsid w:val="002A5143"/>
    <w:rsid w:val="002A62B6"/>
    <w:rsid w:val="002A637A"/>
    <w:rsid w:val="002A6658"/>
    <w:rsid w:val="002A70E6"/>
    <w:rsid w:val="002A71C8"/>
    <w:rsid w:val="002A7A35"/>
    <w:rsid w:val="002B0002"/>
    <w:rsid w:val="002B0259"/>
    <w:rsid w:val="002B062F"/>
    <w:rsid w:val="002B12BE"/>
    <w:rsid w:val="002B144C"/>
    <w:rsid w:val="002B165D"/>
    <w:rsid w:val="002B189A"/>
    <w:rsid w:val="002B19CD"/>
    <w:rsid w:val="002B1AD3"/>
    <w:rsid w:val="002B2FCD"/>
    <w:rsid w:val="002B32CA"/>
    <w:rsid w:val="002B3F04"/>
    <w:rsid w:val="002B42DA"/>
    <w:rsid w:val="002B49CA"/>
    <w:rsid w:val="002B4DFD"/>
    <w:rsid w:val="002B6251"/>
    <w:rsid w:val="002B6B9E"/>
    <w:rsid w:val="002B6FF7"/>
    <w:rsid w:val="002B75F7"/>
    <w:rsid w:val="002C1269"/>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C18"/>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5F9A"/>
    <w:rsid w:val="002D61AE"/>
    <w:rsid w:val="002D6348"/>
    <w:rsid w:val="002D6D51"/>
    <w:rsid w:val="002D6E52"/>
    <w:rsid w:val="002D6F74"/>
    <w:rsid w:val="002D71B6"/>
    <w:rsid w:val="002D7F06"/>
    <w:rsid w:val="002E00F1"/>
    <w:rsid w:val="002E115D"/>
    <w:rsid w:val="002E120E"/>
    <w:rsid w:val="002E1796"/>
    <w:rsid w:val="002E20D3"/>
    <w:rsid w:val="002E259F"/>
    <w:rsid w:val="002E2B93"/>
    <w:rsid w:val="002E2CD8"/>
    <w:rsid w:val="002E2F25"/>
    <w:rsid w:val="002E32B9"/>
    <w:rsid w:val="002E348F"/>
    <w:rsid w:val="002E3C32"/>
    <w:rsid w:val="002E4A5A"/>
    <w:rsid w:val="002E5C9B"/>
    <w:rsid w:val="002E5EA9"/>
    <w:rsid w:val="002E6BB6"/>
    <w:rsid w:val="002F05C1"/>
    <w:rsid w:val="002F0663"/>
    <w:rsid w:val="002F0FBA"/>
    <w:rsid w:val="002F12E7"/>
    <w:rsid w:val="002F148F"/>
    <w:rsid w:val="002F1998"/>
    <w:rsid w:val="002F1A8F"/>
    <w:rsid w:val="002F1CD9"/>
    <w:rsid w:val="002F1D4C"/>
    <w:rsid w:val="002F1D5C"/>
    <w:rsid w:val="002F3400"/>
    <w:rsid w:val="002F396F"/>
    <w:rsid w:val="002F4265"/>
    <w:rsid w:val="002F44C0"/>
    <w:rsid w:val="002F536E"/>
    <w:rsid w:val="002F5A85"/>
    <w:rsid w:val="002F5EE2"/>
    <w:rsid w:val="002F5F47"/>
    <w:rsid w:val="002F5F8E"/>
    <w:rsid w:val="002F67FD"/>
    <w:rsid w:val="002F6EDD"/>
    <w:rsid w:val="002F7A04"/>
    <w:rsid w:val="002F7B28"/>
    <w:rsid w:val="002F7D23"/>
    <w:rsid w:val="00300FEF"/>
    <w:rsid w:val="00301185"/>
    <w:rsid w:val="00301B49"/>
    <w:rsid w:val="0030230E"/>
    <w:rsid w:val="0030313E"/>
    <w:rsid w:val="00303C2A"/>
    <w:rsid w:val="00303D02"/>
    <w:rsid w:val="00303DD6"/>
    <w:rsid w:val="0030423E"/>
    <w:rsid w:val="0030439E"/>
    <w:rsid w:val="003049FC"/>
    <w:rsid w:val="00304E45"/>
    <w:rsid w:val="00306737"/>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02"/>
    <w:rsid w:val="003155D3"/>
    <w:rsid w:val="00317AC3"/>
    <w:rsid w:val="00317C22"/>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9C6"/>
    <w:rsid w:val="00333BFA"/>
    <w:rsid w:val="00334D33"/>
    <w:rsid w:val="00334EB8"/>
    <w:rsid w:val="00335A01"/>
    <w:rsid w:val="00335DA5"/>
    <w:rsid w:val="0033642E"/>
    <w:rsid w:val="00340195"/>
    <w:rsid w:val="003406FD"/>
    <w:rsid w:val="00340F7A"/>
    <w:rsid w:val="003412FE"/>
    <w:rsid w:val="00341929"/>
    <w:rsid w:val="00341B28"/>
    <w:rsid w:val="00341D9A"/>
    <w:rsid w:val="00343586"/>
    <w:rsid w:val="003436A3"/>
    <w:rsid w:val="00343AFE"/>
    <w:rsid w:val="0034460F"/>
    <w:rsid w:val="00344F46"/>
    <w:rsid w:val="00345141"/>
    <w:rsid w:val="003451F8"/>
    <w:rsid w:val="003453C2"/>
    <w:rsid w:val="00346410"/>
    <w:rsid w:val="00350286"/>
    <w:rsid w:val="0035041E"/>
    <w:rsid w:val="00350730"/>
    <w:rsid w:val="00351D68"/>
    <w:rsid w:val="00352626"/>
    <w:rsid w:val="00352AEF"/>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2719"/>
    <w:rsid w:val="00363134"/>
    <w:rsid w:val="00363759"/>
    <w:rsid w:val="00365384"/>
    <w:rsid w:val="003660B8"/>
    <w:rsid w:val="003671C3"/>
    <w:rsid w:val="00367C19"/>
    <w:rsid w:val="00370419"/>
    <w:rsid w:val="00370489"/>
    <w:rsid w:val="00370682"/>
    <w:rsid w:val="003713E4"/>
    <w:rsid w:val="00371433"/>
    <w:rsid w:val="00373245"/>
    <w:rsid w:val="0037369F"/>
    <w:rsid w:val="00373C97"/>
    <w:rsid w:val="003741D5"/>
    <w:rsid w:val="00374529"/>
    <w:rsid w:val="00374650"/>
    <w:rsid w:val="00374A04"/>
    <w:rsid w:val="00375417"/>
    <w:rsid w:val="0037545E"/>
    <w:rsid w:val="003754D9"/>
    <w:rsid w:val="00375B68"/>
    <w:rsid w:val="00376055"/>
    <w:rsid w:val="0037632B"/>
    <w:rsid w:val="00376628"/>
    <w:rsid w:val="0037691C"/>
    <w:rsid w:val="003771ED"/>
    <w:rsid w:val="00377497"/>
    <w:rsid w:val="00377925"/>
    <w:rsid w:val="00377C16"/>
    <w:rsid w:val="00377C96"/>
    <w:rsid w:val="00380076"/>
    <w:rsid w:val="0038032E"/>
    <w:rsid w:val="0038039F"/>
    <w:rsid w:val="0038075D"/>
    <w:rsid w:val="00380818"/>
    <w:rsid w:val="00380927"/>
    <w:rsid w:val="00380A14"/>
    <w:rsid w:val="00380B99"/>
    <w:rsid w:val="00380DF6"/>
    <w:rsid w:val="003812C4"/>
    <w:rsid w:val="00381340"/>
    <w:rsid w:val="003813C1"/>
    <w:rsid w:val="003819C8"/>
    <w:rsid w:val="00381A66"/>
    <w:rsid w:val="003821B2"/>
    <w:rsid w:val="00382939"/>
    <w:rsid w:val="00382A83"/>
    <w:rsid w:val="003833CD"/>
    <w:rsid w:val="003835F5"/>
    <w:rsid w:val="00383E5C"/>
    <w:rsid w:val="00384F5A"/>
    <w:rsid w:val="00385D49"/>
    <w:rsid w:val="00386A06"/>
    <w:rsid w:val="00386E76"/>
    <w:rsid w:val="00387E0D"/>
    <w:rsid w:val="003903FB"/>
    <w:rsid w:val="00390B20"/>
    <w:rsid w:val="0039114B"/>
    <w:rsid w:val="0039183A"/>
    <w:rsid w:val="00391A7E"/>
    <w:rsid w:val="00391F07"/>
    <w:rsid w:val="00391FE7"/>
    <w:rsid w:val="0039275C"/>
    <w:rsid w:val="0039299B"/>
    <w:rsid w:val="00393698"/>
    <w:rsid w:val="0039371E"/>
    <w:rsid w:val="003949A3"/>
    <w:rsid w:val="00394C27"/>
    <w:rsid w:val="00395755"/>
    <w:rsid w:val="00396CB4"/>
    <w:rsid w:val="003977D0"/>
    <w:rsid w:val="00397BC6"/>
    <w:rsid w:val="003A00F1"/>
    <w:rsid w:val="003A050E"/>
    <w:rsid w:val="003A050F"/>
    <w:rsid w:val="003A0CAA"/>
    <w:rsid w:val="003A0EC0"/>
    <w:rsid w:val="003A1229"/>
    <w:rsid w:val="003A1F9F"/>
    <w:rsid w:val="003A2F4F"/>
    <w:rsid w:val="003A30C5"/>
    <w:rsid w:val="003A39E3"/>
    <w:rsid w:val="003A3B84"/>
    <w:rsid w:val="003A3C99"/>
    <w:rsid w:val="003A43DD"/>
    <w:rsid w:val="003A441C"/>
    <w:rsid w:val="003A4559"/>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6924"/>
    <w:rsid w:val="003B6EC8"/>
    <w:rsid w:val="003B73B7"/>
    <w:rsid w:val="003B7634"/>
    <w:rsid w:val="003B78AD"/>
    <w:rsid w:val="003C018A"/>
    <w:rsid w:val="003C07A3"/>
    <w:rsid w:val="003C126F"/>
    <w:rsid w:val="003C1AB1"/>
    <w:rsid w:val="003C1B53"/>
    <w:rsid w:val="003C1BFB"/>
    <w:rsid w:val="003C2412"/>
    <w:rsid w:val="003C2414"/>
    <w:rsid w:val="003C253D"/>
    <w:rsid w:val="003C269A"/>
    <w:rsid w:val="003C2837"/>
    <w:rsid w:val="003C2EEB"/>
    <w:rsid w:val="003C34BF"/>
    <w:rsid w:val="003C3965"/>
    <w:rsid w:val="003C3CB7"/>
    <w:rsid w:val="003C3F49"/>
    <w:rsid w:val="003C4C02"/>
    <w:rsid w:val="003C4C53"/>
    <w:rsid w:val="003C50DB"/>
    <w:rsid w:val="003C54C3"/>
    <w:rsid w:val="003C5AB4"/>
    <w:rsid w:val="003C5CA2"/>
    <w:rsid w:val="003C637B"/>
    <w:rsid w:val="003C63DA"/>
    <w:rsid w:val="003C6C3A"/>
    <w:rsid w:val="003C6C7B"/>
    <w:rsid w:val="003C7285"/>
    <w:rsid w:val="003C73E9"/>
    <w:rsid w:val="003C7763"/>
    <w:rsid w:val="003C7AFD"/>
    <w:rsid w:val="003C7CF1"/>
    <w:rsid w:val="003D0037"/>
    <w:rsid w:val="003D03D9"/>
    <w:rsid w:val="003D0450"/>
    <w:rsid w:val="003D11CB"/>
    <w:rsid w:val="003D1383"/>
    <w:rsid w:val="003D33F6"/>
    <w:rsid w:val="003D346C"/>
    <w:rsid w:val="003D3569"/>
    <w:rsid w:val="003D3597"/>
    <w:rsid w:val="003D4196"/>
    <w:rsid w:val="003D490C"/>
    <w:rsid w:val="003D4F69"/>
    <w:rsid w:val="003D517C"/>
    <w:rsid w:val="003D5A05"/>
    <w:rsid w:val="003D5EC9"/>
    <w:rsid w:val="003D6258"/>
    <w:rsid w:val="003D6501"/>
    <w:rsid w:val="003D672B"/>
    <w:rsid w:val="003D6BCA"/>
    <w:rsid w:val="003D6DF2"/>
    <w:rsid w:val="003D71DD"/>
    <w:rsid w:val="003D74E8"/>
    <w:rsid w:val="003D7DD9"/>
    <w:rsid w:val="003E0A08"/>
    <w:rsid w:val="003E0AF4"/>
    <w:rsid w:val="003E0FEA"/>
    <w:rsid w:val="003E1160"/>
    <w:rsid w:val="003E1371"/>
    <w:rsid w:val="003E1D80"/>
    <w:rsid w:val="003E2280"/>
    <w:rsid w:val="003E23F7"/>
    <w:rsid w:val="003E2796"/>
    <w:rsid w:val="003E3E5D"/>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740A"/>
    <w:rsid w:val="003F7FE3"/>
    <w:rsid w:val="00400269"/>
    <w:rsid w:val="0040157C"/>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E1E"/>
    <w:rsid w:val="00410349"/>
    <w:rsid w:val="00410936"/>
    <w:rsid w:val="00410A15"/>
    <w:rsid w:val="00410E4C"/>
    <w:rsid w:val="0041188F"/>
    <w:rsid w:val="00411AAB"/>
    <w:rsid w:val="00411B94"/>
    <w:rsid w:val="00411BD7"/>
    <w:rsid w:val="0041208A"/>
    <w:rsid w:val="004132EE"/>
    <w:rsid w:val="0041361C"/>
    <w:rsid w:val="00413D2E"/>
    <w:rsid w:val="00413D96"/>
    <w:rsid w:val="00413FA7"/>
    <w:rsid w:val="0041468B"/>
    <w:rsid w:val="004147BD"/>
    <w:rsid w:val="004157B6"/>
    <w:rsid w:val="0041685F"/>
    <w:rsid w:val="00416CD6"/>
    <w:rsid w:val="00416D08"/>
    <w:rsid w:val="004170BC"/>
    <w:rsid w:val="00417604"/>
    <w:rsid w:val="004210EB"/>
    <w:rsid w:val="00421D7D"/>
    <w:rsid w:val="00424668"/>
    <w:rsid w:val="0042470D"/>
    <w:rsid w:val="00424B94"/>
    <w:rsid w:val="00424C4C"/>
    <w:rsid w:val="004252AF"/>
    <w:rsid w:val="0042578B"/>
    <w:rsid w:val="004257A5"/>
    <w:rsid w:val="00425C96"/>
    <w:rsid w:val="00425CFB"/>
    <w:rsid w:val="0042788E"/>
    <w:rsid w:val="00427AF8"/>
    <w:rsid w:val="00430638"/>
    <w:rsid w:val="00431627"/>
    <w:rsid w:val="00432574"/>
    <w:rsid w:val="0043288C"/>
    <w:rsid w:val="0043335A"/>
    <w:rsid w:val="00433991"/>
    <w:rsid w:val="00433A4A"/>
    <w:rsid w:val="00433FD7"/>
    <w:rsid w:val="00434244"/>
    <w:rsid w:val="004344CB"/>
    <w:rsid w:val="0043483A"/>
    <w:rsid w:val="0043496D"/>
    <w:rsid w:val="00434DB7"/>
    <w:rsid w:val="004350FA"/>
    <w:rsid w:val="0043516F"/>
    <w:rsid w:val="00435186"/>
    <w:rsid w:val="00435437"/>
    <w:rsid w:val="004356A8"/>
    <w:rsid w:val="00435954"/>
    <w:rsid w:val="00435CCF"/>
    <w:rsid w:val="00436201"/>
    <w:rsid w:val="00436DD3"/>
    <w:rsid w:val="00437095"/>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663"/>
    <w:rsid w:val="00453770"/>
    <w:rsid w:val="004545ED"/>
    <w:rsid w:val="00454F45"/>
    <w:rsid w:val="00455131"/>
    <w:rsid w:val="00455810"/>
    <w:rsid w:val="00455832"/>
    <w:rsid w:val="00455A08"/>
    <w:rsid w:val="00455AA9"/>
    <w:rsid w:val="00455D76"/>
    <w:rsid w:val="00456067"/>
    <w:rsid w:val="00456A2D"/>
    <w:rsid w:val="00456B03"/>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7B1D"/>
    <w:rsid w:val="00467FCB"/>
    <w:rsid w:val="0047047D"/>
    <w:rsid w:val="00471043"/>
    <w:rsid w:val="004712B7"/>
    <w:rsid w:val="004713B5"/>
    <w:rsid w:val="004720C4"/>
    <w:rsid w:val="00472910"/>
    <w:rsid w:val="00472F7A"/>
    <w:rsid w:val="00472F8C"/>
    <w:rsid w:val="0047399D"/>
    <w:rsid w:val="00473DA9"/>
    <w:rsid w:val="004745B4"/>
    <w:rsid w:val="00474B8A"/>
    <w:rsid w:val="00475262"/>
    <w:rsid w:val="0047554A"/>
    <w:rsid w:val="00475F9B"/>
    <w:rsid w:val="00476119"/>
    <w:rsid w:val="0047687E"/>
    <w:rsid w:val="00476CDD"/>
    <w:rsid w:val="00476F8C"/>
    <w:rsid w:val="00477E28"/>
    <w:rsid w:val="00480BED"/>
    <w:rsid w:val="00481849"/>
    <w:rsid w:val="00482647"/>
    <w:rsid w:val="00482BC0"/>
    <w:rsid w:val="00483066"/>
    <w:rsid w:val="00483415"/>
    <w:rsid w:val="00483462"/>
    <w:rsid w:val="004834BD"/>
    <w:rsid w:val="00483E10"/>
    <w:rsid w:val="004847DE"/>
    <w:rsid w:val="00484906"/>
    <w:rsid w:val="004849B5"/>
    <w:rsid w:val="00484E76"/>
    <w:rsid w:val="0048587E"/>
    <w:rsid w:val="00485D1E"/>
    <w:rsid w:val="00485E23"/>
    <w:rsid w:val="0048654D"/>
    <w:rsid w:val="004867B9"/>
    <w:rsid w:val="00486B0D"/>
    <w:rsid w:val="00486DCD"/>
    <w:rsid w:val="004873D5"/>
    <w:rsid w:val="004905CE"/>
    <w:rsid w:val="004909FF"/>
    <w:rsid w:val="004923AA"/>
    <w:rsid w:val="00494309"/>
    <w:rsid w:val="0049531C"/>
    <w:rsid w:val="0049538A"/>
    <w:rsid w:val="00495F71"/>
    <w:rsid w:val="00496EFB"/>
    <w:rsid w:val="00497851"/>
    <w:rsid w:val="0049788B"/>
    <w:rsid w:val="00497DF3"/>
    <w:rsid w:val="004A01F5"/>
    <w:rsid w:val="004A0401"/>
    <w:rsid w:val="004A0E10"/>
    <w:rsid w:val="004A13CE"/>
    <w:rsid w:val="004A16B2"/>
    <w:rsid w:val="004A1BB5"/>
    <w:rsid w:val="004A282B"/>
    <w:rsid w:val="004A299F"/>
    <w:rsid w:val="004A2AD9"/>
    <w:rsid w:val="004A2CEE"/>
    <w:rsid w:val="004A35ED"/>
    <w:rsid w:val="004A3697"/>
    <w:rsid w:val="004A3C50"/>
    <w:rsid w:val="004A3F9F"/>
    <w:rsid w:val="004A3FC9"/>
    <w:rsid w:val="004A4373"/>
    <w:rsid w:val="004A4444"/>
    <w:rsid w:val="004A4761"/>
    <w:rsid w:val="004A48CA"/>
    <w:rsid w:val="004A4C80"/>
    <w:rsid w:val="004A4DA2"/>
    <w:rsid w:val="004A51B9"/>
    <w:rsid w:val="004A53AB"/>
    <w:rsid w:val="004A553B"/>
    <w:rsid w:val="004A60B1"/>
    <w:rsid w:val="004A67AF"/>
    <w:rsid w:val="004A7223"/>
    <w:rsid w:val="004A7485"/>
    <w:rsid w:val="004A7F0E"/>
    <w:rsid w:val="004B0829"/>
    <w:rsid w:val="004B0E0C"/>
    <w:rsid w:val="004B12BB"/>
    <w:rsid w:val="004B15B4"/>
    <w:rsid w:val="004B1B04"/>
    <w:rsid w:val="004B2076"/>
    <w:rsid w:val="004B2C84"/>
    <w:rsid w:val="004B2DE0"/>
    <w:rsid w:val="004B2DE4"/>
    <w:rsid w:val="004B3551"/>
    <w:rsid w:val="004B42DF"/>
    <w:rsid w:val="004B4807"/>
    <w:rsid w:val="004B50C6"/>
    <w:rsid w:val="004B5982"/>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7DC4"/>
    <w:rsid w:val="004C7E0B"/>
    <w:rsid w:val="004C7E53"/>
    <w:rsid w:val="004D017C"/>
    <w:rsid w:val="004D1010"/>
    <w:rsid w:val="004D10FB"/>
    <w:rsid w:val="004D13AC"/>
    <w:rsid w:val="004D248A"/>
    <w:rsid w:val="004D3B6F"/>
    <w:rsid w:val="004D3BE3"/>
    <w:rsid w:val="004D459D"/>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1EE"/>
    <w:rsid w:val="004E2550"/>
    <w:rsid w:val="004E3243"/>
    <w:rsid w:val="004E341E"/>
    <w:rsid w:val="004E37F2"/>
    <w:rsid w:val="004E4023"/>
    <w:rsid w:val="004E442B"/>
    <w:rsid w:val="004E4612"/>
    <w:rsid w:val="004E47F9"/>
    <w:rsid w:val="004E4DB4"/>
    <w:rsid w:val="004E5340"/>
    <w:rsid w:val="004E63B6"/>
    <w:rsid w:val="004E6400"/>
    <w:rsid w:val="004E66A1"/>
    <w:rsid w:val="004E6AD3"/>
    <w:rsid w:val="004E6F49"/>
    <w:rsid w:val="004E6F7E"/>
    <w:rsid w:val="004E71CB"/>
    <w:rsid w:val="004E776B"/>
    <w:rsid w:val="004E7D39"/>
    <w:rsid w:val="004F0107"/>
    <w:rsid w:val="004F0472"/>
    <w:rsid w:val="004F0C1D"/>
    <w:rsid w:val="004F0E4F"/>
    <w:rsid w:val="004F1077"/>
    <w:rsid w:val="004F1635"/>
    <w:rsid w:val="004F1855"/>
    <w:rsid w:val="004F1982"/>
    <w:rsid w:val="004F1E4F"/>
    <w:rsid w:val="004F2E1C"/>
    <w:rsid w:val="004F30E1"/>
    <w:rsid w:val="004F33F0"/>
    <w:rsid w:val="004F4D51"/>
    <w:rsid w:val="004F50BE"/>
    <w:rsid w:val="004F5666"/>
    <w:rsid w:val="004F6FEF"/>
    <w:rsid w:val="004F7943"/>
    <w:rsid w:val="005002B8"/>
    <w:rsid w:val="00500818"/>
    <w:rsid w:val="00501200"/>
    <w:rsid w:val="00501215"/>
    <w:rsid w:val="005020EF"/>
    <w:rsid w:val="0050218B"/>
    <w:rsid w:val="0050224F"/>
    <w:rsid w:val="005032DE"/>
    <w:rsid w:val="005035B0"/>
    <w:rsid w:val="00503E5F"/>
    <w:rsid w:val="0050438C"/>
    <w:rsid w:val="005047B8"/>
    <w:rsid w:val="00504E9D"/>
    <w:rsid w:val="00505506"/>
    <w:rsid w:val="005070CC"/>
    <w:rsid w:val="0050724C"/>
    <w:rsid w:val="00507441"/>
    <w:rsid w:val="00507DC9"/>
    <w:rsid w:val="005106F0"/>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5AA"/>
    <w:rsid w:val="005159D2"/>
    <w:rsid w:val="00515C0E"/>
    <w:rsid w:val="00515C55"/>
    <w:rsid w:val="00515CBD"/>
    <w:rsid w:val="00515ED0"/>
    <w:rsid w:val="00516043"/>
    <w:rsid w:val="0051611C"/>
    <w:rsid w:val="0051688D"/>
    <w:rsid w:val="00517A42"/>
    <w:rsid w:val="005209A8"/>
    <w:rsid w:val="005212AF"/>
    <w:rsid w:val="00522200"/>
    <w:rsid w:val="00522C57"/>
    <w:rsid w:val="00522E11"/>
    <w:rsid w:val="005233E1"/>
    <w:rsid w:val="0052352E"/>
    <w:rsid w:val="00523D64"/>
    <w:rsid w:val="00523DED"/>
    <w:rsid w:val="0052470F"/>
    <w:rsid w:val="00524AB3"/>
    <w:rsid w:val="00525A62"/>
    <w:rsid w:val="00525B54"/>
    <w:rsid w:val="00525FD6"/>
    <w:rsid w:val="005260FE"/>
    <w:rsid w:val="005265F8"/>
    <w:rsid w:val="005269B3"/>
    <w:rsid w:val="00526D2D"/>
    <w:rsid w:val="00527308"/>
    <w:rsid w:val="005273B1"/>
    <w:rsid w:val="00527D50"/>
    <w:rsid w:val="00530103"/>
    <w:rsid w:val="00530629"/>
    <w:rsid w:val="00530BB3"/>
    <w:rsid w:val="00530FFF"/>
    <w:rsid w:val="005311C6"/>
    <w:rsid w:val="005315A7"/>
    <w:rsid w:val="005321FB"/>
    <w:rsid w:val="0053254A"/>
    <w:rsid w:val="00532B8F"/>
    <w:rsid w:val="005332CF"/>
    <w:rsid w:val="005334CF"/>
    <w:rsid w:val="00533865"/>
    <w:rsid w:val="00533C4A"/>
    <w:rsid w:val="005346BB"/>
    <w:rsid w:val="005350DE"/>
    <w:rsid w:val="00535763"/>
    <w:rsid w:val="005357BB"/>
    <w:rsid w:val="005359F9"/>
    <w:rsid w:val="005377B5"/>
    <w:rsid w:val="005379E7"/>
    <w:rsid w:val="00537A4A"/>
    <w:rsid w:val="00540094"/>
    <w:rsid w:val="005404A6"/>
    <w:rsid w:val="00540743"/>
    <w:rsid w:val="00540C9A"/>
    <w:rsid w:val="0054132A"/>
    <w:rsid w:val="005415E4"/>
    <w:rsid w:val="00541A5F"/>
    <w:rsid w:val="00541BC4"/>
    <w:rsid w:val="005420ED"/>
    <w:rsid w:val="00542A74"/>
    <w:rsid w:val="00543AE0"/>
    <w:rsid w:val="00543E2A"/>
    <w:rsid w:val="005448A6"/>
    <w:rsid w:val="005464B7"/>
    <w:rsid w:val="00547265"/>
    <w:rsid w:val="00547443"/>
    <w:rsid w:val="005505A6"/>
    <w:rsid w:val="005505BF"/>
    <w:rsid w:val="00551B0D"/>
    <w:rsid w:val="00551FA7"/>
    <w:rsid w:val="00552CBE"/>
    <w:rsid w:val="00553286"/>
    <w:rsid w:val="00553E2C"/>
    <w:rsid w:val="0055476C"/>
    <w:rsid w:val="0055710D"/>
    <w:rsid w:val="00557458"/>
    <w:rsid w:val="005604E7"/>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4FD3"/>
    <w:rsid w:val="00565036"/>
    <w:rsid w:val="005651C4"/>
    <w:rsid w:val="005652AF"/>
    <w:rsid w:val="00565724"/>
    <w:rsid w:val="005669CC"/>
    <w:rsid w:val="00566CC6"/>
    <w:rsid w:val="005670A1"/>
    <w:rsid w:val="005671A0"/>
    <w:rsid w:val="00567348"/>
    <w:rsid w:val="00567800"/>
    <w:rsid w:val="00567A52"/>
    <w:rsid w:val="00567D50"/>
    <w:rsid w:val="00570722"/>
    <w:rsid w:val="0057118D"/>
    <w:rsid w:val="0057158C"/>
    <w:rsid w:val="005717E5"/>
    <w:rsid w:val="005717E7"/>
    <w:rsid w:val="0057188A"/>
    <w:rsid w:val="00571EE0"/>
    <w:rsid w:val="00572AF3"/>
    <w:rsid w:val="00574529"/>
    <w:rsid w:val="005753B6"/>
    <w:rsid w:val="00575DFE"/>
    <w:rsid w:val="005760D7"/>
    <w:rsid w:val="005767A0"/>
    <w:rsid w:val="005769FF"/>
    <w:rsid w:val="0057745D"/>
    <w:rsid w:val="00577925"/>
    <w:rsid w:val="00577A72"/>
    <w:rsid w:val="005806D2"/>
    <w:rsid w:val="00582CE9"/>
    <w:rsid w:val="00583195"/>
    <w:rsid w:val="0058377F"/>
    <w:rsid w:val="00583982"/>
    <w:rsid w:val="00583B84"/>
    <w:rsid w:val="00583CA7"/>
    <w:rsid w:val="00584159"/>
    <w:rsid w:val="00584DCA"/>
    <w:rsid w:val="0058525D"/>
    <w:rsid w:val="00585C84"/>
    <w:rsid w:val="0058726C"/>
    <w:rsid w:val="005872C9"/>
    <w:rsid w:val="00587BAC"/>
    <w:rsid w:val="00590030"/>
    <w:rsid w:val="00590232"/>
    <w:rsid w:val="00591DC3"/>
    <w:rsid w:val="00593111"/>
    <w:rsid w:val="00593816"/>
    <w:rsid w:val="00593D67"/>
    <w:rsid w:val="00593F3E"/>
    <w:rsid w:val="00594FA6"/>
    <w:rsid w:val="00595F0B"/>
    <w:rsid w:val="00595F1A"/>
    <w:rsid w:val="00595F8E"/>
    <w:rsid w:val="00596895"/>
    <w:rsid w:val="00596913"/>
    <w:rsid w:val="00596BDA"/>
    <w:rsid w:val="00596C27"/>
    <w:rsid w:val="00597218"/>
    <w:rsid w:val="00597395"/>
    <w:rsid w:val="00597743"/>
    <w:rsid w:val="00597972"/>
    <w:rsid w:val="005979E9"/>
    <w:rsid w:val="005A0388"/>
    <w:rsid w:val="005A0791"/>
    <w:rsid w:val="005A07D8"/>
    <w:rsid w:val="005A1249"/>
    <w:rsid w:val="005A195F"/>
    <w:rsid w:val="005A2704"/>
    <w:rsid w:val="005A2AC1"/>
    <w:rsid w:val="005A2B07"/>
    <w:rsid w:val="005A58E6"/>
    <w:rsid w:val="005A65C8"/>
    <w:rsid w:val="005A74E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A5D"/>
    <w:rsid w:val="005B5ED5"/>
    <w:rsid w:val="005B5FA5"/>
    <w:rsid w:val="005C0258"/>
    <w:rsid w:val="005C0B37"/>
    <w:rsid w:val="005C17C2"/>
    <w:rsid w:val="005C1E12"/>
    <w:rsid w:val="005C3F18"/>
    <w:rsid w:val="005C59F7"/>
    <w:rsid w:val="005C5BD5"/>
    <w:rsid w:val="005C6C2A"/>
    <w:rsid w:val="005C6D8F"/>
    <w:rsid w:val="005D08AD"/>
    <w:rsid w:val="005D0CD2"/>
    <w:rsid w:val="005D1328"/>
    <w:rsid w:val="005D1747"/>
    <w:rsid w:val="005D1EC0"/>
    <w:rsid w:val="005D24F3"/>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5A6"/>
    <w:rsid w:val="005E18D4"/>
    <w:rsid w:val="005E25A4"/>
    <w:rsid w:val="005E2611"/>
    <w:rsid w:val="005E2700"/>
    <w:rsid w:val="005E29E3"/>
    <w:rsid w:val="005E2C4A"/>
    <w:rsid w:val="005E3285"/>
    <w:rsid w:val="005E36FB"/>
    <w:rsid w:val="005E3B81"/>
    <w:rsid w:val="005E4667"/>
    <w:rsid w:val="005E472C"/>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222"/>
    <w:rsid w:val="005F348F"/>
    <w:rsid w:val="005F35B9"/>
    <w:rsid w:val="005F3C77"/>
    <w:rsid w:val="005F3DEF"/>
    <w:rsid w:val="005F3FEB"/>
    <w:rsid w:val="005F4815"/>
    <w:rsid w:val="005F5663"/>
    <w:rsid w:val="005F5849"/>
    <w:rsid w:val="005F5EF4"/>
    <w:rsid w:val="005F5F2C"/>
    <w:rsid w:val="005F60EC"/>
    <w:rsid w:val="005F6662"/>
    <w:rsid w:val="005F68D4"/>
    <w:rsid w:val="005F6991"/>
    <w:rsid w:val="005F70E4"/>
    <w:rsid w:val="005F73BD"/>
    <w:rsid w:val="005F7EBF"/>
    <w:rsid w:val="006015A1"/>
    <w:rsid w:val="006015E1"/>
    <w:rsid w:val="00601B91"/>
    <w:rsid w:val="00601DD0"/>
    <w:rsid w:val="0060200D"/>
    <w:rsid w:val="00602197"/>
    <w:rsid w:val="00603432"/>
    <w:rsid w:val="00603E31"/>
    <w:rsid w:val="006041B7"/>
    <w:rsid w:val="0060451D"/>
    <w:rsid w:val="00604CD7"/>
    <w:rsid w:val="00605629"/>
    <w:rsid w:val="0060591E"/>
    <w:rsid w:val="006059FB"/>
    <w:rsid w:val="00605D03"/>
    <w:rsid w:val="00605FF1"/>
    <w:rsid w:val="00606FD4"/>
    <w:rsid w:val="00607C46"/>
    <w:rsid w:val="0061005F"/>
    <w:rsid w:val="006102F3"/>
    <w:rsid w:val="0061093E"/>
    <w:rsid w:val="00611467"/>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2A59"/>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0F1E"/>
    <w:rsid w:val="0063163D"/>
    <w:rsid w:val="0063190D"/>
    <w:rsid w:val="00631E78"/>
    <w:rsid w:val="00632B0E"/>
    <w:rsid w:val="00632F7B"/>
    <w:rsid w:val="00633526"/>
    <w:rsid w:val="00633A99"/>
    <w:rsid w:val="00633F89"/>
    <w:rsid w:val="006344B9"/>
    <w:rsid w:val="0063491E"/>
    <w:rsid w:val="006349FB"/>
    <w:rsid w:val="00634E47"/>
    <w:rsid w:val="00635013"/>
    <w:rsid w:val="0063557A"/>
    <w:rsid w:val="00636208"/>
    <w:rsid w:val="00636971"/>
    <w:rsid w:val="00636A11"/>
    <w:rsid w:val="006375BD"/>
    <w:rsid w:val="00637F68"/>
    <w:rsid w:val="00640399"/>
    <w:rsid w:val="00640DBD"/>
    <w:rsid w:val="0064169B"/>
    <w:rsid w:val="00642543"/>
    <w:rsid w:val="0064259A"/>
    <w:rsid w:val="00642683"/>
    <w:rsid w:val="006428CA"/>
    <w:rsid w:val="00642E25"/>
    <w:rsid w:val="0064351F"/>
    <w:rsid w:val="00643C6F"/>
    <w:rsid w:val="006440AA"/>
    <w:rsid w:val="006448B8"/>
    <w:rsid w:val="00644921"/>
    <w:rsid w:val="006454F3"/>
    <w:rsid w:val="00645BE0"/>
    <w:rsid w:val="00645D80"/>
    <w:rsid w:val="00645DF8"/>
    <w:rsid w:val="00645E83"/>
    <w:rsid w:val="006460FF"/>
    <w:rsid w:val="00646974"/>
    <w:rsid w:val="0064778F"/>
    <w:rsid w:val="0065109E"/>
    <w:rsid w:val="006512AF"/>
    <w:rsid w:val="00651301"/>
    <w:rsid w:val="0065132D"/>
    <w:rsid w:val="00651E2B"/>
    <w:rsid w:val="00651F0D"/>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79A"/>
    <w:rsid w:val="00661860"/>
    <w:rsid w:val="00661FC2"/>
    <w:rsid w:val="00662606"/>
    <w:rsid w:val="00662701"/>
    <w:rsid w:val="0066271C"/>
    <w:rsid w:val="00663099"/>
    <w:rsid w:val="006638AF"/>
    <w:rsid w:val="00664184"/>
    <w:rsid w:val="00664750"/>
    <w:rsid w:val="00664C39"/>
    <w:rsid w:val="0066500F"/>
    <w:rsid w:val="00665508"/>
    <w:rsid w:val="0066576A"/>
    <w:rsid w:val="00665D82"/>
    <w:rsid w:val="00670121"/>
    <w:rsid w:val="00670373"/>
    <w:rsid w:val="006715F4"/>
    <w:rsid w:val="00671B2B"/>
    <w:rsid w:val="00671DB5"/>
    <w:rsid w:val="00672191"/>
    <w:rsid w:val="0067281B"/>
    <w:rsid w:val="0067282A"/>
    <w:rsid w:val="006729E5"/>
    <w:rsid w:val="00672CC2"/>
    <w:rsid w:val="00673538"/>
    <w:rsid w:val="0067404D"/>
    <w:rsid w:val="006752D5"/>
    <w:rsid w:val="00675AFC"/>
    <w:rsid w:val="00676607"/>
    <w:rsid w:val="00676875"/>
    <w:rsid w:val="00677178"/>
    <w:rsid w:val="006773B6"/>
    <w:rsid w:val="00677704"/>
    <w:rsid w:val="00680281"/>
    <w:rsid w:val="00680ECD"/>
    <w:rsid w:val="00681780"/>
    <w:rsid w:val="00681CDE"/>
    <w:rsid w:val="00681E77"/>
    <w:rsid w:val="006824FC"/>
    <w:rsid w:val="006826ED"/>
    <w:rsid w:val="006837D6"/>
    <w:rsid w:val="006842EB"/>
    <w:rsid w:val="0068448B"/>
    <w:rsid w:val="00684A39"/>
    <w:rsid w:val="00684B00"/>
    <w:rsid w:val="006854E3"/>
    <w:rsid w:val="00685538"/>
    <w:rsid w:val="00685C49"/>
    <w:rsid w:val="00685F30"/>
    <w:rsid w:val="006864E5"/>
    <w:rsid w:val="0068660C"/>
    <w:rsid w:val="00686E23"/>
    <w:rsid w:val="006876B2"/>
    <w:rsid w:val="00687997"/>
    <w:rsid w:val="00687E47"/>
    <w:rsid w:val="0069025B"/>
    <w:rsid w:val="00690580"/>
    <w:rsid w:val="0069058D"/>
    <w:rsid w:val="006906C5"/>
    <w:rsid w:val="00690B5C"/>
    <w:rsid w:val="0069141C"/>
    <w:rsid w:val="00691BDB"/>
    <w:rsid w:val="00691E70"/>
    <w:rsid w:val="00692F9F"/>
    <w:rsid w:val="006932C2"/>
    <w:rsid w:val="00693481"/>
    <w:rsid w:val="006937F3"/>
    <w:rsid w:val="00693BF3"/>
    <w:rsid w:val="00693D4F"/>
    <w:rsid w:val="00693D6D"/>
    <w:rsid w:val="006942B0"/>
    <w:rsid w:val="006944F4"/>
    <w:rsid w:val="00694911"/>
    <w:rsid w:val="00696781"/>
    <w:rsid w:val="006967C9"/>
    <w:rsid w:val="00696EED"/>
    <w:rsid w:val="006974CE"/>
    <w:rsid w:val="00697FA2"/>
    <w:rsid w:val="006A049B"/>
    <w:rsid w:val="006A1307"/>
    <w:rsid w:val="006A13BA"/>
    <w:rsid w:val="006A19FD"/>
    <w:rsid w:val="006A2327"/>
    <w:rsid w:val="006A2491"/>
    <w:rsid w:val="006A2889"/>
    <w:rsid w:val="006A3033"/>
    <w:rsid w:val="006A37DF"/>
    <w:rsid w:val="006A4AF7"/>
    <w:rsid w:val="006A58FD"/>
    <w:rsid w:val="006A5FCC"/>
    <w:rsid w:val="006A6750"/>
    <w:rsid w:val="006A675A"/>
    <w:rsid w:val="006A737F"/>
    <w:rsid w:val="006A7476"/>
    <w:rsid w:val="006A7D03"/>
    <w:rsid w:val="006B019A"/>
    <w:rsid w:val="006B02BE"/>
    <w:rsid w:val="006B0411"/>
    <w:rsid w:val="006B233E"/>
    <w:rsid w:val="006B257C"/>
    <w:rsid w:val="006B30B8"/>
    <w:rsid w:val="006B35FA"/>
    <w:rsid w:val="006B3B0C"/>
    <w:rsid w:val="006B3FBF"/>
    <w:rsid w:val="006B4773"/>
    <w:rsid w:val="006B4B0E"/>
    <w:rsid w:val="006B5492"/>
    <w:rsid w:val="006B5692"/>
    <w:rsid w:val="006B56F2"/>
    <w:rsid w:val="006B5A2F"/>
    <w:rsid w:val="006B746E"/>
    <w:rsid w:val="006B7B43"/>
    <w:rsid w:val="006B7F6F"/>
    <w:rsid w:val="006C0723"/>
    <w:rsid w:val="006C0B42"/>
    <w:rsid w:val="006C0F06"/>
    <w:rsid w:val="006C176F"/>
    <w:rsid w:val="006C1CEA"/>
    <w:rsid w:val="006C2282"/>
    <w:rsid w:val="006C2843"/>
    <w:rsid w:val="006C2ED7"/>
    <w:rsid w:val="006C3B38"/>
    <w:rsid w:val="006C4A69"/>
    <w:rsid w:val="006C4B06"/>
    <w:rsid w:val="006C5611"/>
    <w:rsid w:val="006C571E"/>
    <w:rsid w:val="006C59F7"/>
    <w:rsid w:val="006C5D8A"/>
    <w:rsid w:val="006C613D"/>
    <w:rsid w:val="006C6272"/>
    <w:rsid w:val="006C63B5"/>
    <w:rsid w:val="006C67DC"/>
    <w:rsid w:val="006C749B"/>
    <w:rsid w:val="006C7941"/>
    <w:rsid w:val="006D0631"/>
    <w:rsid w:val="006D0BFE"/>
    <w:rsid w:val="006D0D4C"/>
    <w:rsid w:val="006D0EC0"/>
    <w:rsid w:val="006D1119"/>
    <w:rsid w:val="006D224F"/>
    <w:rsid w:val="006D2363"/>
    <w:rsid w:val="006D3202"/>
    <w:rsid w:val="006D3C8B"/>
    <w:rsid w:val="006D463E"/>
    <w:rsid w:val="006D5E06"/>
    <w:rsid w:val="006D65C1"/>
    <w:rsid w:val="006D6694"/>
    <w:rsid w:val="006D675E"/>
    <w:rsid w:val="006D6B32"/>
    <w:rsid w:val="006E04DD"/>
    <w:rsid w:val="006E0DEA"/>
    <w:rsid w:val="006E1496"/>
    <w:rsid w:val="006E1CFB"/>
    <w:rsid w:val="006E202E"/>
    <w:rsid w:val="006E28D7"/>
    <w:rsid w:val="006E2957"/>
    <w:rsid w:val="006E2F05"/>
    <w:rsid w:val="006E3394"/>
    <w:rsid w:val="006E5188"/>
    <w:rsid w:val="006E533D"/>
    <w:rsid w:val="006E6883"/>
    <w:rsid w:val="006E6ACD"/>
    <w:rsid w:val="006E75C7"/>
    <w:rsid w:val="006E7679"/>
    <w:rsid w:val="006F137E"/>
    <w:rsid w:val="006F1D1B"/>
    <w:rsid w:val="006F2478"/>
    <w:rsid w:val="006F2F71"/>
    <w:rsid w:val="006F4380"/>
    <w:rsid w:val="006F506C"/>
    <w:rsid w:val="006F535E"/>
    <w:rsid w:val="006F5B33"/>
    <w:rsid w:val="006F631C"/>
    <w:rsid w:val="006F6DAA"/>
    <w:rsid w:val="006F7115"/>
    <w:rsid w:val="006F78FD"/>
    <w:rsid w:val="00701093"/>
    <w:rsid w:val="00701577"/>
    <w:rsid w:val="0070177A"/>
    <w:rsid w:val="007022FB"/>
    <w:rsid w:val="0070256E"/>
    <w:rsid w:val="00702FDC"/>
    <w:rsid w:val="00703132"/>
    <w:rsid w:val="00703430"/>
    <w:rsid w:val="0070349D"/>
    <w:rsid w:val="00704310"/>
    <w:rsid w:val="007046CE"/>
    <w:rsid w:val="00706252"/>
    <w:rsid w:val="0070681D"/>
    <w:rsid w:val="00706BD5"/>
    <w:rsid w:val="00706F4D"/>
    <w:rsid w:val="00707381"/>
    <w:rsid w:val="00707712"/>
    <w:rsid w:val="007101B7"/>
    <w:rsid w:val="00710F05"/>
    <w:rsid w:val="0071157E"/>
    <w:rsid w:val="00711692"/>
    <w:rsid w:val="007117A7"/>
    <w:rsid w:val="007128D8"/>
    <w:rsid w:val="007128DA"/>
    <w:rsid w:val="00712D41"/>
    <w:rsid w:val="00712F4F"/>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13A"/>
    <w:rsid w:val="007212CA"/>
    <w:rsid w:val="0072163C"/>
    <w:rsid w:val="00721A8D"/>
    <w:rsid w:val="0072204F"/>
    <w:rsid w:val="007220C5"/>
    <w:rsid w:val="007221F7"/>
    <w:rsid w:val="007224C9"/>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6F65"/>
    <w:rsid w:val="007270DC"/>
    <w:rsid w:val="00727CEA"/>
    <w:rsid w:val="00727DBC"/>
    <w:rsid w:val="00730404"/>
    <w:rsid w:val="00730485"/>
    <w:rsid w:val="00731625"/>
    <w:rsid w:val="007317B5"/>
    <w:rsid w:val="0073210C"/>
    <w:rsid w:val="007321DE"/>
    <w:rsid w:val="0073238A"/>
    <w:rsid w:val="00733758"/>
    <w:rsid w:val="00734737"/>
    <w:rsid w:val="007349E0"/>
    <w:rsid w:val="00734BBA"/>
    <w:rsid w:val="00735C77"/>
    <w:rsid w:val="00735E40"/>
    <w:rsid w:val="0073602A"/>
    <w:rsid w:val="00736454"/>
    <w:rsid w:val="0073676A"/>
    <w:rsid w:val="007367F6"/>
    <w:rsid w:val="00736EA4"/>
    <w:rsid w:val="0073711D"/>
    <w:rsid w:val="0073778F"/>
    <w:rsid w:val="0074096E"/>
    <w:rsid w:val="007422EF"/>
    <w:rsid w:val="00742B71"/>
    <w:rsid w:val="00742F8F"/>
    <w:rsid w:val="00743205"/>
    <w:rsid w:val="00743489"/>
    <w:rsid w:val="0074401D"/>
    <w:rsid w:val="0074429A"/>
    <w:rsid w:val="0074475B"/>
    <w:rsid w:val="007449CC"/>
    <w:rsid w:val="00744D22"/>
    <w:rsid w:val="00745110"/>
    <w:rsid w:val="00746011"/>
    <w:rsid w:val="007461B1"/>
    <w:rsid w:val="007466F8"/>
    <w:rsid w:val="00746996"/>
    <w:rsid w:val="00747175"/>
    <w:rsid w:val="0074743B"/>
    <w:rsid w:val="00747663"/>
    <w:rsid w:val="00747A97"/>
    <w:rsid w:val="00750BFE"/>
    <w:rsid w:val="00751799"/>
    <w:rsid w:val="007517B4"/>
    <w:rsid w:val="00751A6B"/>
    <w:rsid w:val="00751BC8"/>
    <w:rsid w:val="007520CD"/>
    <w:rsid w:val="0075257E"/>
    <w:rsid w:val="00752758"/>
    <w:rsid w:val="00752BFC"/>
    <w:rsid w:val="00752DE9"/>
    <w:rsid w:val="00752E01"/>
    <w:rsid w:val="00752FCB"/>
    <w:rsid w:val="007538D2"/>
    <w:rsid w:val="00753948"/>
    <w:rsid w:val="00754259"/>
    <w:rsid w:val="007545D6"/>
    <w:rsid w:val="007549A2"/>
    <w:rsid w:val="00754ABA"/>
    <w:rsid w:val="00754F0F"/>
    <w:rsid w:val="007552F1"/>
    <w:rsid w:val="007554D6"/>
    <w:rsid w:val="00755ABF"/>
    <w:rsid w:val="00755F3B"/>
    <w:rsid w:val="007560A1"/>
    <w:rsid w:val="007566CB"/>
    <w:rsid w:val="0075678B"/>
    <w:rsid w:val="00757947"/>
    <w:rsid w:val="00757968"/>
    <w:rsid w:val="0076083C"/>
    <w:rsid w:val="00761633"/>
    <w:rsid w:val="0076184D"/>
    <w:rsid w:val="007620BE"/>
    <w:rsid w:val="0076216E"/>
    <w:rsid w:val="0076284D"/>
    <w:rsid w:val="00762B52"/>
    <w:rsid w:val="007630E3"/>
    <w:rsid w:val="00764CCA"/>
    <w:rsid w:val="00764CFF"/>
    <w:rsid w:val="00764FD6"/>
    <w:rsid w:val="00765189"/>
    <w:rsid w:val="007654C6"/>
    <w:rsid w:val="00766211"/>
    <w:rsid w:val="00767410"/>
    <w:rsid w:val="00767434"/>
    <w:rsid w:val="00767D66"/>
    <w:rsid w:val="00767E88"/>
    <w:rsid w:val="00771A43"/>
    <w:rsid w:val="00771D7A"/>
    <w:rsid w:val="00771EC8"/>
    <w:rsid w:val="007720C2"/>
    <w:rsid w:val="007731F0"/>
    <w:rsid w:val="00773AAE"/>
    <w:rsid w:val="007740AD"/>
    <w:rsid w:val="00774AA5"/>
    <w:rsid w:val="0077554C"/>
    <w:rsid w:val="00775B59"/>
    <w:rsid w:val="00775FC3"/>
    <w:rsid w:val="007763E1"/>
    <w:rsid w:val="00776A14"/>
    <w:rsid w:val="00777670"/>
    <w:rsid w:val="00777DC5"/>
    <w:rsid w:val="00780F8E"/>
    <w:rsid w:val="00781F78"/>
    <w:rsid w:val="007823B0"/>
    <w:rsid w:val="00782998"/>
    <w:rsid w:val="00782B3B"/>
    <w:rsid w:val="00782BF8"/>
    <w:rsid w:val="00782DCD"/>
    <w:rsid w:val="007834AA"/>
    <w:rsid w:val="00783536"/>
    <w:rsid w:val="00783C19"/>
    <w:rsid w:val="0078453C"/>
    <w:rsid w:val="00784B69"/>
    <w:rsid w:val="00785F17"/>
    <w:rsid w:val="007860B6"/>
    <w:rsid w:val="007869D1"/>
    <w:rsid w:val="00786D50"/>
    <w:rsid w:val="007872CB"/>
    <w:rsid w:val="007872CE"/>
    <w:rsid w:val="00787DC2"/>
    <w:rsid w:val="00787EB6"/>
    <w:rsid w:val="0079007C"/>
    <w:rsid w:val="00790955"/>
    <w:rsid w:val="007909D9"/>
    <w:rsid w:val="00790B17"/>
    <w:rsid w:val="00790D67"/>
    <w:rsid w:val="00790FAD"/>
    <w:rsid w:val="00791021"/>
    <w:rsid w:val="007912DE"/>
    <w:rsid w:val="00791AC5"/>
    <w:rsid w:val="00791E5B"/>
    <w:rsid w:val="00791FC9"/>
    <w:rsid w:val="0079214A"/>
    <w:rsid w:val="0079367F"/>
    <w:rsid w:val="00793A26"/>
    <w:rsid w:val="0079488E"/>
    <w:rsid w:val="007948D0"/>
    <w:rsid w:val="00794F1E"/>
    <w:rsid w:val="00796861"/>
    <w:rsid w:val="00796EB0"/>
    <w:rsid w:val="007976F5"/>
    <w:rsid w:val="007A059A"/>
    <w:rsid w:val="007A130B"/>
    <w:rsid w:val="007A15EC"/>
    <w:rsid w:val="007A1E23"/>
    <w:rsid w:val="007A2F2E"/>
    <w:rsid w:val="007A462D"/>
    <w:rsid w:val="007A55C8"/>
    <w:rsid w:val="007A5905"/>
    <w:rsid w:val="007A5BDA"/>
    <w:rsid w:val="007A5D9C"/>
    <w:rsid w:val="007A68AD"/>
    <w:rsid w:val="007A739D"/>
    <w:rsid w:val="007A7D55"/>
    <w:rsid w:val="007A7E8A"/>
    <w:rsid w:val="007B0F0F"/>
    <w:rsid w:val="007B0FC0"/>
    <w:rsid w:val="007B12FF"/>
    <w:rsid w:val="007B185F"/>
    <w:rsid w:val="007B2A01"/>
    <w:rsid w:val="007B2E75"/>
    <w:rsid w:val="007B2E78"/>
    <w:rsid w:val="007B32B4"/>
    <w:rsid w:val="007B3B8D"/>
    <w:rsid w:val="007B3E49"/>
    <w:rsid w:val="007B43A1"/>
    <w:rsid w:val="007B4DFE"/>
    <w:rsid w:val="007B52AF"/>
    <w:rsid w:val="007B53FD"/>
    <w:rsid w:val="007B6219"/>
    <w:rsid w:val="007B6F6D"/>
    <w:rsid w:val="007B732B"/>
    <w:rsid w:val="007B7651"/>
    <w:rsid w:val="007B773D"/>
    <w:rsid w:val="007C0612"/>
    <w:rsid w:val="007C1C57"/>
    <w:rsid w:val="007C2F2F"/>
    <w:rsid w:val="007C348D"/>
    <w:rsid w:val="007C3648"/>
    <w:rsid w:val="007C3B9B"/>
    <w:rsid w:val="007C3F64"/>
    <w:rsid w:val="007C4A8E"/>
    <w:rsid w:val="007C4EA7"/>
    <w:rsid w:val="007C4F49"/>
    <w:rsid w:val="007C4FA1"/>
    <w:rsid w:val="007C50E5"/>
    <w:rsid w:val="007C5376"/>
    <w:rsid w:val="007C55A7"/>
    <w:rsid w:val="007C5689"/>
    <w:rsid w:val="007C65CC"/>
    <w:rsid w:val="007C7306"/>
    <w:rsid w:val="007C7A8A"/>
    <w:rsid w:val="007C7D60"/>
    <w:rsid w:val="007D0225"/>
    <w:rsid w:val="007D0F6B"/>
    <w:rsid w:val="007D1221"/>
    <w:rsid w:val="007D1BAE"/>
    <w:rsid w:val="007D1F5D"/>
    <w:rsid w:val="007D41C0"/>
    <w:rsid w:val="007D58F6"/>
    <w:rsid w:val="007D5985"/>
    <w:rsid w:val="007D5C61"/>
    <w:rsid w:val="007D60F9"/>
    <w:rsid w:val="007D64BF"/>
    <w:rsid w:val="007D6857"/>
    <w:rsid w:val="007D6D19"/>
    <w:rsid w:val="007D6F1A"/>
    <w:rsid w:val="007D7326"/>
    <w:rsid w:val="007D7364"/>
    <w:rsid w:val="007D7BC5"/>
    <w:rsid w:val="007E05CD"/>
    <w:rsid w:val="007E0A9D"/>
    <w:rsid w:val="007E0B96"/>
    <w:rsid w:val="007E1003"/>
    <w:rsid w:val="007E10E2"/>
    <w:rsid w:val="007E1893"/>
    <w:rsid w:val="007E232C"/>
    <w:rsid w:val="007E2CF6"/>
    <w:rsid w:val="007E2E51"/>
    <w:rsid w:val="007E36E0"/>
    <w:rsid w:val="007E3D46"/>
    <w:rsid w:val="007E3D62"/>
    <w:rsid w:val="007E41FF"/>
    <w:rsid w:val="007E47B2"/>
    <w:rsid w:val="007E50FE"/>
    <w:rsid w:val="007E5F3B"/>
    <w:rsid w:val="007E5F55"/>
    <w:rsid w:val="007E625C"/>
    <w:rsid w:val="007E6857"/>
    <w:rsid w:val="007E7010"/>
    <w:rsid w:val="007E7231"/>
    <w:rsid w:val="007F0164"/>
    <w:rsid w:val="007F1543"/>
    <w:rsid w:val="007F1A0D"/>
    <w:rsid w:val="007F1B2E"/>
    <w:rsid w:val="007F1B84"/>
    <w:rsid w:val="007F2173"/>
    <w:rsid w:val="007F2491"/>
    <w:rsid w:val="007F2536"/>
    <w:rsid w:val="007F34C7"/>
    <w:rsid w:val="007F366E"/>
    <w:rsid w:val="007F47E7"/>
    <w:rsid w:val="007F4F75"/>
    <w:rsid w:val="007F5A10"/>
    <w:rsid w:val="007F6402"/>
    <w:rsid w:val="007F6C4A"/>
    <w:rsid w:val="007F6C5E"/>
    <w:rsid w:val="007F70F3"/>
    <w:rsid w:val="008000A1"/>
    <w:rsid w:val="0080079C"/>
    <w:rsid w:val="00800F52"/>
    <w:rsid w:val="0080269D"/>
    <w:rsid w:val="00803BCD"/>
    <w:rsid w:val="008040CB"/>
    <w:rsid w:val="0080416F"/>
    <w:rsid w:val="00804362"/>
    <w:rsid w:val="008043C9"/>
    <w:rsid w:val="00804D0F"/>
    <w:rsid w:val="00804F45"/>
    <w:rsid w:val="008055AB"/>
    <w:rsid w:val="0080573E"/>
    <w:rsid w:val="00805D63"/>
    <w:rsid w:val="00806044"/>
    <w:rsid w:val="00806116"/>
    <w:rsid w:val="00806360"/>
    <w:rsid w:val="00807B75"/>
    <w:rsid w:val="00810237"/>
    <w:rsid w:val="008107C4"/>
    <w:rsid w:val="00810AF3"/>
    <w:rsid w:val="00810CB5"/>
    <w:rsid w:val="00812AA0"/>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1F43"/>
    <w:rsid w:val="00822FE2"/>
    <w:rsid w:val="00823AF9"/>
    <w:rsid w:val="00823BF2"/>
    <w:rsid w:val="00824177"/>
    <w:rsid w:val="0082435F"/>
    <w:rsid w:val="0082502F"/>
    <w:rsid w:val="008253EC"/>
    <w:rsid w:val="008254F2"/>
    <w:rsid w:val="0082571E"/>
    <w:rsid w:val="00825FEE"/>
    <w:rsid w:val="0082692A"/>
    <w:rsid w:val="00826A7E"/>
    <w:rsid w:val="00826C98"/>
    <w:rsid w:val="008272CE"/>
    <w:rsid w:val="00827AF2"/>
    <w:rsid w:val="008305F0"/>
    <w:rsid w:val="00830CAF"/>
    <w:rsid w:val="00830D3F"/>
    <w:rsid w:val="00831187"/>
    <w:rsid w:val="00831650"/>
    <w:rsid w:val="00831F48"/>
    <w:rsid w:val="008320EC"/>
    <w:rsid w:val="008322A8"/>
    <w:rsid w:val="0083270B"/>
    <w:rsid w:val="0083310A"/>
    <w:rsid w:val="008335C6"/>
    <w:rsid w:val="00833AB8"/>
    <w:rsid w:val="00834C00"/>
    <w:rsid w:val="00834CBF"/>
    <w:rsid w:val="00835378"/>
    <w:rsid w:val="008358C9"/>
    <w:rsid w:val="00835AA5"/>
    <w:rsid w:val="00836AC1"/>
    <w:rsid w:val="00837056"/>
    <w:rsid w:val="008407E7"/>
    <w:rsid w:val="008409D4"/>
    <w:rsid w:val="00840BEE"/>
    <w:rsid w:val="0084131B"/>
    <w:rsid w:val="0084174D"/>
    <w:rsid w:val="008417FF"/>
    <w:rsid w:val="00841A95"/>
    <w:rsid w:val="00841D69"/>
    <w:rsid w:val="00841F69"/>
    <w:rsid w:val="008429BA"/>
    <w:rsid w:val="00844AFB"/>
    <w:rsid w:val="00845944"/>
    <w:rsid w:val="00845AD5"/>
    <w:rsid w:val="00846788"/>
    <w:rsid w:val="008475C6"/>
    <w:rsid w:val="0084797C"/>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4A5"/>
    <w:rsid w:val="008638DF"/>
    <w:rsid w:val="00864390"/>
    <w:rsid w:val="008643DD"/>
    <w:rsid w:val="008656E1"/>
    <w:rsid w:val="008662A0"/>
    <w:rsid w:val="0086727C"/>
    <w:rsid w:val="00867806"/>
    <w:rsid w:val="008678E4"/>
    <w:rsid w:val="00867D33"/>
    <w:rsid w:val="00870235"/>
    <w:rsid w:val="00870F9D"/>
    <w:rsid w:val="008715AB"/>
    <w:rsid w:val="0087164F"/>
    <w:rsid w:val="008717FB"/>
    <w:rsid w:val="00871873"/>
    <w:rsid w:val="0087218A"/>
    <w:rsid w:val="008721F6"/>
    <w:rsid w:val="0087372C"/>
    <w:rsid w:val="00873D68"/>
    <w:rsid w:val="00874383"/>
    <w:rsid w:val="0087544A"/>
    <w:rsid w:val="00875609"/>
    <w:rsid w:val="00875E60"/>
    <w:rsid w:val="00876903"/>
    <w:rsid w:val="00876B29"/>
    <w:rsid w:val="00876B6A"/>
    <w:rsid w:val="00876F48"/>
    <w:rsid w:val="00877A5D"/>
    <w:rsid w:val="008802B8"/>
    <w:rsid w:val="00881064"/>
    <w:rsid w:val="0088139C"/>
    <w:rsid w:val="00881B1D"/>
    <w:rsid w:val="0088228F"/>
    <w:rsid w:val="00882826"/>
    <w:rsid w:val="0088290F"/>
    <w:rsid w:val="00882956"/>
    <w:rsid w:val="00882ABF"/>
    <w:rsid w:val="008834C6"/>
    <w:rsid w:val="00884B13"/>
    <w:rsid w:val="00884D1B"/>
    <w:rsid w:val="0088536D"/>
    <w:rsid w:val="00885579"/>
    <w:rsid w:val="008862F6"/>
    <w:rsid w:val="008877C1"/>
    <w:rsid w:val="00887B5D"/>
    <w:rsid w:val="00890E54"/>
    <w:rsid w:val="00891503"/>
    <w:rsid w:val="008919DA"/>
    <w:rsid w:val="00891A20"/>
    <w:rsid w:val="008930CD"/>
    <w:rsid w:val="008931B4"/>
    <w:rsid w:val="0089331B"/>
    <w:rsid w:val="008933BC"/>
    <w:rsid w:val="008936BE"/>
    <w:rsid w:val="00893C2B"/>
    <w:rsid w:val="00894D22"/>
    <w:rsid w:val="00894EF3"/>
    <w:rsid w:val="00895F31"/>
    <w:rsid w:val="0089676B"/>
    <w:rsid w:val="008969D4"/>
    <w:rsid w:val="008976CA"/>
    <w:rsid w:val="008978C5"/>
    <w:rsid w:val="00897E76"/>
    <w:rsid w:val="008A00D5"/>
    <w:rsid w:val="008A0157"/>
    <w:rsid w:val="008A1365"/>
    <w:rsid w:val="008A1AB1"/>
    <w:rsid w:val="008A1D5F"/>
    <w:rsid w:val="008A216D"/>
    <w:rsid w:val="008A2970"/>
    <w:rsid w:val="008A2E29"/>
    <w:rsid w:val="008A3342"/>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7EE"/>
    <w:rsid w:val="008B4851"/>
    <w:rsid w:val="008B5072"/>
    <w:rsid w:val="008B5444"/>
    <w:rsid w:val="008B5670"/>
    <w:rsid w:val="008B6309"/>
    <w:rsid w:val="008B6A96"/>
    <w:rsid w:val="008B6B87"/>
    <w:rsid w:val="008B6C07"/>
    <w:rsid w:val="008B7377"/>
    <w:rsid w:val="008B74B4"/>
    <w:rsid w:val="008B786C"/>
    <w:rsid w:val="008C0067"/>
    <w:rsid w:val="008C028B"/>
    <w:rsid w:val="008C0424"/>
    <w:rsid w:val="008C07E7"/>
    <w:rsid w:val="008C0807"/>
    <w:rsid w:val="008C0A0F"/>
    <w:rsid w:val="008C0C19"/>
    <w:rsid w:val="008C0CD5"/>
    <w:rsid w:val="008C0E60"/>
    <w:rsid w:val="008C1D31"/>
    <w:rsid w:val="008C1E31"/>
    <w:rsid w:val="008C1E84"/>
    <w:rsid w:val="008C230B"/>
    <w:rsid w:val="008C23CE"/>
    <w:rsid w:val="008C2901"/>
    <w:rsid w:val="008C2A3F"/>
    <w:rsid w:val="008C39ED"/>
    <w:rsid w:val="008C3D60"/>
    <w:rsid w:val="008C3FB4"/>
    <w:rsid w:val="008C4071"/>
    <w:rsid w:val="008C44DE"/>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1A80"/>
    <w:rsid w:val="008D2C3D"/>
    <w:rsid w:val="008D2D3D"/>
    <w:rsid w:val="008D2D94"/>
    <w:rsid w:val="008D3187"/>
    <w:rsid w:val="008D3752"/>
    <w:rsid w:val="008D3AE8"/>
    <w:rsid w:val="008D454C"/>
    <w:rsid w:val="008D5545"/>
    <w:rsid w:val="008D5DA1"/>
    <w:rsid w:val="008D6DD2"/>
    <w:rsid w:val="008D6F67"/>
    <w:rsid w:val="008D6FCC"/>
    <w:rsid w:val="008D704D"/>
    <w:rsid w:val="008E02DE"/>
    <w:rsid w:val="008E0D1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C4C"/>
    <w:rsid w:val="008E7D27"/>
    <w:rsid w:val="008E7D87"/>
    <w:rsid w:val="008E7DB3"/>
    <w:rsid w:val="008F02EA"/>
    <w:rsid w:val="008F0404"/>
    <w:rsid w:val="008F0B38"/>
    <w:rsid w:val="008F18F2"/>
    <w:rsid w:val="008F1C0B"/>
    <w:rsid w:val="008F242E"/>
    <w:rsid w:val="008F2477"/>
    <w:rsid w:val="008F26A6"/>
    <w:rsid w:val="008F27A4"/>
    <w:rsid w:val="008F2900"/>
    <w:rsid w:val="008F32D0"/>
    <w:rsid w:val="008F34D6"/>
    <w:rsid w:val="008F35AA"/>
    <w:rsid w:val="008F38C8"/>
    <w:rsid w:val="008F4194"/>
    <w:rsid w:val="008F4B46"/>
    <w:rsid w:val="008F4D52"/>
    <w:rsid w:val="008F5160"/>
    <w:rsid w:val="008F52B3"/>
    <w:rsid w:val="008F5556"/>
    <w:rsid w:val="008F59C5"/>
    <w:rsid w:val="008F5E15"/>
    <w:rsid w:val="008F6484"/>
    <w:rsid w:val="008F66DA"/>
    <w:rsid w:val="008F66FF"/>
    <w:rsid w:val="008F6A15"/>
    <w:rsid w:val="008F6D6B"/>
    <w:rsid w:val="008F6E8B"/>
    <w:rsid w:val="008F7226"/>
    <w:rsid w:val="008F78D4"/>
    <w:rsid w:val="008F7BC1"/>
    <w:rsid w:val="008F7F9A"/>
    <w:rsid w:val="009003B1"/>
    <w:rsid w:val="00900D5D"/>
    <w:rsid w:val="00901552"/>
    <w:rsid w:val="00901FB3"/>
    <w:rsid w:val="009025EC"/>
    <w:rsid w:val="00903189"/>
    <w:rsid w:val="009032BE"/>
    <w:rsid w:val="009034DF"/>
    <w:rsid w:val="00903F2F"/>
    <w:rsid w:val="009043AE"/>
    <w:rsid w:val="00904BC4"/>
    <w:rsid w:val="00905C8B"/>
    <w:rsid w:val="009079D3"/>
    <w:rsid w:val="00910C39"/>
    <w:rsid w:val="0091141A"/>
    <w:rsid w:val="00911B90"/>
    <w:rsid w:val="00911C54"/>
    <w:rsid w:val="009122A7"/>
    <w:rsid w:val="00912795"/>
    <w:rsid w:val="009127DC"/>
    <w:rsid w:val="00913029"/>
    <w:rsid w:val="00913EE3"/>
    <w:rsid w:val="009142CB"/>
    <w:rsid w:val="00914D06"/>
    <w:rsid w:val="00914D3F"/>
    <w:rsid w:val="00914E7C"/>
    <w:rsid w:val="009152F5"/>
    <w:rsid w:val="0091557F"/>
    <w:rsid w:val="00915A1E"/>
    <w:rsid w:val="00915AF0"/>
    <w:rsid w:val="0091615C"/>
    <w:rsid w:val="00916CA4"/>
    <w:rsid w:val="00917759"/>
    <w:rsid w:val="0092026D"/>
    <w:rsid w:val="00920619"/>
    <w:rsid w:val="00920762"/>
    <w:rsid w:val="009207CE"/>
    <w:rsid w:val="00920A13"/>
    <w:rsid w:val="00920DF2"/>
    <w:rsid w:val="0092125F"/>
    <w:rsid w:val="009216C5"/>
    <w:rsid w:val="00921F9F"/>
    <w:rsid w:val="00922326"/>
    <w:rsid w:val="00922922"/>
    <w:rsid w:val="00922A25"/>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27E1"/>
    <w:rsid w:val="009331AF"/>
    <w:rsid w:val="00934599"/>
    <w:rsid w:val="00935371"/>
    <w:rsid w:val="00935826"/>
    <w:rsid w:val="0093767A"/>
    <w:rsid w:val="009400B9"/>
    <w:rsid w:val="00940196"/>
    <w:rsid w:val="00940B64"/>
    <w:rsid w:val="00940EF8"/>
    <w:rsid w:val="00941B4B"/>
    <w:rsid w:val="00942030"/>
    <w:rsid w:val="00942226"/>
    <w:rsid w:val="00942379"/>
    <w:rsid w:val="009425A7"/>
    <w:rsid w:val="00942662"/>
    <w:rsid w:val="00942B80"/>
    <w:rsid w:val="00942BCA"/>
    <w:rsid w:val="00942C81"/>
    <w:rsid w:val="00943789"/>
    <w:rsid w:val="0094429A"/>
    <w:rsid w:val="0094455B"/>
    <w:rsid w:val="00945504"/>
    <w:rsid w:val="009465A0"/>
    <w:rsid w:val="009465EF"/>
    <w:rsid w:val="00946722"/>
    <w:rsid w:val="009501C3"/>
    <w:rsid w:val="009502BE"/>
    <w:rsid w:val="009502F5"/>
    <w:rsid w:val="0095251F"/>
    <w:rsid w:val="0095321C"/>
    <w:rsid w:val="00953D09"/>
    <w:rsid w:val="00953F2B"/>
    <w:rsid w:val="00954A8F"/>
    <w:rsid w:val="00955067"/>
    <w:rsid w:val="00955109"/>
    <w:rsid w:val="00955F2F"/>
    <w:rsid w:val="00956584"/>
    <w:rsid w:val="00956A4E"/>
    <w:rsid w:val="00956AB5"/>
    <w:rsid w:val="009572B3"/>
    <w:rsid w:val="00957330"/>
    <w:rsid w:val="00957893"/>
    <w:rsid w:val="00960A92"/>
    <w:rsid w:val="00961502"/>
    <w:rsid w:val="009621A2"/>
    <w:rsid w:val="0096248C"/>
    <w:rsid w:val="00963009"/>
    <w:rsid w:val="0096353F"/>
    <w:rsid w:val="009639C8"/>
    <w:rsid w:val="00963E07"/>
    <w:rsid w:val="0096424C"/>
    <w:rsid w:val="00964D62"/>
    <w:rsid w:val="00965310"/>
    <w:rsid w:val="009655C4"/>
    <w:rsid w:val="0096562F"/>
    <w:rsid w:val="009657AE"/>
    <w:rsid w:val="00965894"/>
    <w:rsid w:val="00966032"/>
    <w:rsid w:val="0096678C"/>
    <w:rsid w:val="009670AC"/>
    <w:rsid w:val="00967185"/>
    <w:rsid w:val="009672C5"/>
    <w:rsid w:val="009700A8"/>
    <w:rsid w:val="009705ED"/>
    <w:rsid w:val="00970624"/>
    <w:rsid w:val="009706D5"/>
    <w:rsid w:val="00970BA8"/>
    <w:rsid w:val="00971170"/>
    <w:rsid w:val="009716FC"/>
    <w:rsid w:val="009718E4"/>
    <w:rsid w:val="00971D98"/>
    <w:rsid w:val="009734C6"/>
    <w:rsid w:val="00973C04"/>
    <w:rsid w:val="00973D2D"/>
    <w:rsid w:val="009743D3"/>
    <w:rsid w:val="0097530E"/>
    <w:rsid w:val="00975737"/>
    <w:rsid w:val="00975F1F"/>
    <w:rsid w:val="0097609B"/>
    <w:rsid w:val="009763A6"/>
    <w:rsid w:val="009763B1"/>
    <w:rsid w:val="009766CF"/>
    <w:rsid w:val="00976748"/>
    <w:rsid w:val="00976A65"/>
    <w:rsid w:val="00976E88"/>
    <w:rsid w:val="0097716E"/>
    <w:rsid w:val="009773F1"/>
    <w:rsid w:val="009774CC"/>
    <w:rsid w:val="00980D68"/>
    <w:rsid w:val="0098179C"/>
    <w:rsid w:val="00981C1A"/>
    <w:rsid w:val="009827EC"/>
    <w:rsid w:val="00982EE8"/>
    <w:rsid w:val="00983A43"/>
    <w:rsid w:val="009841CD"/>
    <w:rsid w:val="009849F8"/>
    <w:rsid w:val="00984B02"/>
    <w:rsid w:val="009855D4"/>
    <w:rsid w:val="00985A84"/>
    <w:rsid w:val="00985F55"/>
    <w:rsid w:val="009866BB"/>
    <w:rsid w:val="00986CE1"/>
    <w:rsid w:val="00986FE3"/>
    <w:rsid w:val="00987AB3"/>
    <w:rsid w:val="00987DE7"/>
    <w:rsid w:val="00990052"/>
    <w:rsid w:val="00990E9B"/>
    <w:rsid w:val="009910A4"/>
    <w:rsid w:val="009911A9"/>
    <w:rsid w:val="00991D5A"/>
    <w:rsid w:val="009921F1"/>
    <w:rsid w:val="0099297C"/>
    <w:rsid w:val="00993376"/>
    <w:rsid w:val="0099370A"/>
    <w:rsid w:val="00993AFD"/>
    <w:rsid w:val="00993EC5"/>
    <w:rsid w:val="0099413E"/>
    <w:rsid w:val="00995FEE"/>
    <w:rsid w:val="00996076"/>
    <w:rsid w:val="0099696F"/>
    <w:rsid w:val="00996A31"/>
    <w:rsid w:val="00996B60"/>
    <w:rsid w:val="0099736C"/>
    <w:rsid w:val="00997429"/>
    <w:rsid w:val="009978CF"/>
    <w:rsid w:val="009A0886"/>
    <w:rsid w:val="009A180D"/>
    <w:rsid w:val="009A201E"/>
    <w:rsid w:val="009A3252"/>
    <w:rsid w:val="009A3A73"/>
    <w:rsid w:val="009A43BF"/>
    <w:rsid w:val="009A50B5"/>
    <w:rsid w:val="009A59DB"/>
    <w:rsid w:val="009A61DC"/>
    <w:rsid w:val="009A6678"/>
    <w:rsid w:val="009A6DA7"/>
    <w:rsid w:val="009A7D11"/>
    <w:rsid w:val="009B0352"/>
    <w:rsid w:val="009B1258"/>
    <w:rsid w:val="009B1F53"/>
    <w:rsid w:val="009B22DA"/>
    <w:rsid w:val="009B2302"/>
    <w:rsid w:val="009B2D7A"/>
    <w:rsid w:val="009B3266"/>
    <w:rsid w:val="009B338B"/>
    <w:rsid w:val="009B3AF8"/>
    <w:rsid w:val="009B3D97"/>
    <w:rsid w:val="009B3F3E"/>
    <w:rsid w:val="009B3FDD"/>
    <w:rsid w:val="009B4101"/>
    <w:rsid w:val="009B490F"/>
    <w:rsid w:val="009B57B2"/>
    <w:rsid w:val="009B62AA"/>
    <w:rsid w:val="009B654D"/>
    <w:rsid w:val="009B6595"/>
    <w:rsid w:val="009B6E32"/>
    <w:rsid w:val="009B6F95"/>
    <w:rsid w:val="009B711D"/>
    <w:rsid w:val="009B7F3A"/>
    <w:rsid w:val="009C00DC"/>
    <w:rsid w:val="009C06DA"/>
    <w:rsid w:val="009C1155"/>
    <w:rsid w:val="009C19E0"/>
    <w:rsid w:val="009C1B9B"/>
    <w:rsid w:val="009C2357"/>
    <w:rsid w:val="009C2518"/>
    <w:rsid w:val="009C30B3"/>
    <w:rsid w:val="009C3882"/>
    <w:rsid w:val="009C436F"/>
    <w:rsid w:val="009C43B4"/>
    <w:rsid w:val="009C4A6D"/>
    <w:rsid w:val="009C50FE"/>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7E8"/>
    <w:rsid w:val="009D08A3"/>
    <w:rsid w:val="009D0C3F"/>
    <w:rsid w:val="009D0DC5"/>
    <w:rsid w:val="009D1038"/>
    <w:rsid w:val="009D184C"/>
    <w:rsid w:val="009D2F13"/>
    <w:rsid w:val="009D2F4F"/>
    <w:rsid w:val="009D3808"/>
    <w:rsid w:val="009D5909"/>
    <w:rsid w:val="009D5D9E"/>
    <w:rsid w:val="009D61CE"/>
    <w:rsid w:val="009D62CF"/>
    <w:rsid w:val="009D6598"/>
    <w:rsid w:val="009D7294"/>
    <w:rsid w:val="009D73D9"/>
    <w:rsid w:val="009D779F"/>
    <w:rsid w:val="009E064A"/>
    <w:rsid w:val="009E1FFB"/>
    <w:rsid w:val="009E20B7"/>
    <w:rsid w:val="009E2208"/>
    <w:rsid w:val="009E2403"/>
    <w:rsid w:val="009E3E43"/>
    <w:rsid w:val="009E43D5"/>
    <w:rsid w:val="009E46B6"/>
    <w:rsid w:val="009E46BC"/>
    <w:rsid w:val="009E4CDE"/>
    <w:rsid w:val="009E58C5"/>
    <w:rsid w:val="009E61A9"/>
    <w:rsid w:val="009E6E3B"/>
    <w:rsid w:val="009F0698"/>
    <w:rsid w:val="009F0935"/>
    <w:rsid w:val="009F0A4E"/>
    <w:rsid w:val="009F18CF"/>
    <w:rsid w:val="009F31A7"/>
    <w:rsid w:val="009F3379"/>
    <w:rsid w:val="009F390A"/>
    <w:rsid w:val="009F402F"/>
    <w:rsid w:val="009F474E"/>
    <w:rsid w:val="009F4CE8"/>
    <w:rsid w:val="009F4E56"/>
    <w:rsid w:val="009F4FBE"/>
    <w:rsid w:val="009F515C"/>
    <w:rsid w:val="009F5AAD"/>
    <w:rsid w:val="009F639D"/>
    <w:rsid w:val="009F644C"/>
    <w:rsid w:val="009F7959"/>
    <w:rsid w:val="009F7C63"/>
    <w:rsid w:val="009F7D62"/>
    <w:rsid w:val="009F7F79"/>
    <w:rsid w:val="00A000A0"/>
    <w:rsid w:val="00A000BE"/>
    <w:rsid w:val="00A000F5"/>
    <w:rsid w:val="00A00765"/>
    <w:rsid w:val="00A01B3A"/>
    <w:rsid w:val="00A0216C"/>
    <w:rsid w:val="00A021C2"/>
    <w:rsid w:val="00A02524"/>
    <w:rsid w:val="00A028CC"/>
    <w:rsid w:val="00A02D2A"/>
    <w:rsid w:val="00A03422"/>
    <w:rsid w:val="00A03B2D"/>
    <w:rsid w:val="00A0430F"/>
    <w:rsid w:val="00A045BC"/>
    <w:rsid w:val="00A0494F"/>
    <w:rsid w:val="00A04ACA"/>
    <w:rsid w:val="00A0542B"/>
    <w:rsid w:val="00A054B9"/>
    <w:rsid w:val="00A06455"/>
    <w:rsid w:val="00A065A2"/>
    <w:rsid w:val="00A06AC2"/>
    <w:rsid w:val="00A06CBB"/>
    <w:rsid w:val="00A07631"/>
    <w:rsid w:val="00A078C2"/>
    <w:rsid w:val="00A07E54"/>
    <w:rsid w:val="00A109FD"/>
    <w:rsid w:val="00A10DF0"/>
    <w:rsid w:val="00A10FCA"/>
    <w:rsid w:val="00A113C1"/>
    <w:rsid w:val="00A11F69"/>
    <w:rsid w:val="00A12A61"/>
    <w:rsid w:val="00A130D3"/>
    <w:rsid w:val="00A13EAF"/>
    <w:rsid w:val="00A13F49"/>
    <w:rsid w:val="00A147C9"/>
    <w:rsid w:val="00A14833"/>
    <w:rsid w:val="00A1496A"/>
    <w:rsid w:val="00A16593"/>
    <w:rsid w:val="00A176D5"/>
    <w:rsid w:val="00A1780C"/>
    <w:rsid w:val="00A215B6"/>
    <w:rsid w:val="00A217B2"/>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C41"/>
    <w:rsid w:val="00A30DEC"/>
    <w:rsid w:val="00A3113F"/>
    <w:rsid w:val="00A31171"/>
    <w:rsid w:val="00A311DE"/>
    <w:rsid w:val="00A31436"/>
    <w:rsid w:val="00A322CD"/>
    <w:rsid w:val="00A32686"/>
    <w:rsid w:val="00A32BE9"/>
    <w:rsid w:val="00A32C66"/>
    <w:rsid w:val="00A32DFF"/>
    <w:rsid w:val="00A32F85"/>
    <w:rsid w:val="00A33366"/>
    <w:rsid w:val="00A33684"/>
    <w:rsid w:val="00A343F4"/>
    <w:rsid w:val="00A3512C"/>
    <w:rsid w:val="00A351CC"/>
    <w:rsid w:val="00A3675E"/>
    <w:rsid w:val="00A3699B"/>
    <w:rsid w:val="00A36D58"/>
    <w:rsid w:val="00A36FD2"/>
    <w:rsid w:val="00A37503"/>
    <w:rsid w:val="00A40565"/>
    <w:rsid w:val="00A41AC1"/>
    <w:rsid w:val="00A41CA4"/>
    <w:rsid w:val="00A42B33"/>
    <w:rsid w:val="00A42FE7"/>
    <w:rsid w:val="00A43140"/>
    <w:rsid w:val="00A4394E"/>
    <w:rsid w:val="00A43BC1"/>
    <w:rsid w:val="00A43C02"/>
    <w:rsid w:val="00A44166"/>
    <w:rsid w:val="00A44A88"/>
    <w:rsid w:val="00A44C01"/>
    <w:rsid w:val="00A45433"/>
    <w:rsid w:val="00A4580A"/>
    <w:rsid w:val="00A4599F"/>
    <w:rsid w:val="00A4619E"/>
    <w:rsid w:val="00A464DD"/>
    <w:rsid w:val="00A466F1"/>
    <w:rsid w:val="00A478DF"/>
    <w:rsid w:val="00A47A85"/>
    <w:rsid w:val="00A47DBE"/>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60616"/>
    <w:rsid w:val="00A6076B"/>
    <w:rsid w:val="00A61166"/>
    <w:rsid w:val="00A6180D"/>
    <w:rsid w:val="00A62C51"/>
    <w:rsid w:val="00A63571"/>
    <w:rsid w:val="00A637A9"/>
    <w:rsid w:val="00A63C55"/>
    <w:rsid w:val="00A63C9A"/>
    <w:rsid w:val="00A64641"/>
    <w:rsid w:val="00A646E1"/>
    <w:rsid w:val="00A649F1"/>
    <w:rsid w:val="00A6570E"/>
    <w:rsid w:val="00A65A55"/>
    <w:rsid w:val="00A65B5C"/>
    <w:rsid w:val="00A65CD9"/>
    <w:rsid w:val="00A65E97"/>
    <w:rsid w:val="00A6625B"/>
    <w:rsid w:val="00A67567"/>
    <w:rsid w:val="00A704CD"/>
    <w:rsid w:val="00A70D62"/>
    <w:rsid w:val="00A70DAE"/>
    <w:rsid w:val="00A70DC3"/>
    <w:rsid w:val="00A70E68"/>
    <w:rsid w:val="00A71BA0"/>
    <w:rsid w:val="00A728AD"/>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689"/>
    <w:rsid w:val="00A8284B"/>
    <w:rsid w:val="00A829C4"/>
    <w:rsid w:val="00A82A79"/>
    <w:rsid w:val="00A82BCF"/>
    <w:rsid w:val="00A83F3F"/>
    <w:rsid w:val="00A84166"/>
    <w:rsid w:val="00A84566"/>
    <w:rsid w:val="00A84687"/>
    <w:rsid w:val="00A84C6C"/>
    <w:rsid w:val="00A84D66"/>
    <w:rsid w:val="00A865DA"/>
    <w:rsid w:val="00A90AF8"/>
    <w:rsid w:val="00A91483"/>
    <w:rsid w:val="00A914AB"/>
    <w:rsid w:val="00A91FFB"/>
    <w:rsid w:val="00A92611"/>
    <w:rsid w:val="00A934E0"/>
    <w:rsid w:val="00A936AC"/>
    <w:rsid w:val="00A93C5D"/>
    <w:rsid w:val="00A940CF"/>
    <w:rsid w:val="00A94866"/>
    <w:rsid w:val="00A9488B"/>
    <w:rsid w:val="00A94AAE"/>
    <w:rsid w:val="00A95F9C"/>
    <w:rsid w:val="00A96518"/>
    <w:rsid w:val="00A96630"/>
    <w:rsid w:val="00A96BD8"/>
    <w:rsid w:val="00A970A0"/>
    <w:rsid w:val="00A97192"/>
    <w:rsid w:val="00A97B47"/>
    <w:rsid w:val="00A97EDD"/>
    <w:rsid w:val="00A97EF0"/>
    <w:rsid w:val="00AA0D88"/>
    <w:rsid w:val="00AA0DC1"/>
    <w:rsid w:val="00AA1198"/>
    <w:rsid w:val="00AA1D7C"/>
    <w:rsid w:val="00AA23FB"/>
    <w:rsid w:val="00AA24C7"/>
    <w:rsid w:val="00AA2718"/>
    <w:rsid w:val="00AA29DF"/>
    <w:rsid w:val="00AA2A14"/>
    <w:rsid w:val="00AA362E"/>
    <w:rsid w:val="00AA4CE6"/>
    <w:rsid w:val="00AA4D19"/>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4291"/>
    <w:rsid w:val="00AB5541"/>
    <w:rsid w:val="00AB5657"/>
    <w:rsid w:val="00AB5FFA"/>
    <w:rsid w:val="00AB6922"/>
    <w:rsid w:val="00AB69B0"/>
    <w:rsid w:val="00AB6A32"/>
    <w:rsid w:val="00AB7367"/>
    <w:rsid w:val="00AB7576"/>
    <w:rsid w:val="00AB7730"/>
    <w:rsid w:val="00AC0156"/>
    <w:rsid w:val="00AC086D"/>
    <w:rsid w:val="00AC1757"/>
    <w:rsid w:val="00AC1D95"/>
    <w:rsid w:val="00AC237C"/>
    <w:rsid w:val="00AC2788"/>
    <w:rsid w:val="00AC2801"/>
    <w:rsid w:val="00AC2A50"/>
    <w:rsid w:val="00AC2A6E"/>
    <w:rsid w:val="00AC2AD3"/>
    <w:rsid w:val="00AC32A3"/>
    <w:rsid w:val="00AC3F5E"/>
    <w:rsid w:val="00AC4350"/>
    <w:rsid w:val="00AC4684"/>
    <w:rsid w:val="00AC4934"/>
    <w:rsid w:val="00AC5FB3"/>
    <w:rsid w:val="00AC69AA"/>
    <w:rsid w:val="00AC6CCC"/>
    <w:rsid w:val="00AC6F14"/>
    <w:rsid w:val="00AC7575"/>
    <w:rsid w:val="00AC7C29"/>
    <w:rsid w:val="00AD010C"/>
    <w:rsid w:val="00AD0431"/>
    <w:rsid w:val="00AD0911"/>
    <w:rsid w:val="00AD0B39"/>
    <w:rsid w:val="00AD0F22"/>
    <w:rsid w:val="00AD16FA"/>
    <w:rsid w:val="00AD1B88"/>
    <w:rsid w:val="00AD21CE"/>
    <w:rsid w:val="00AD2428"/>
    <w:rsid w:val="00AD352D"/>
    <w:rsid w:val="00AD3648"/>
    <w:rsid w:val="00AD3951"/>
    <w:rsid w:val="00AD3DCD"/>
    <w:rsid w:val="00AD4055"/>
    <w:rsid w:val="00AD44EC"/>
    <w:rsid w:val="00AD4E00"/>
    <w:rsid w:val="00AD5069"/>
    <w:rsid w:val="00AD51F7"/>
    <w:rsid w:val="00AD56F4"/>
    <w:rsid w:val="00AD57B1"/>
    <w:rsid w:val="00AD5BC5"/>
    <w:rsid w:val="00AD5DD1"/>
    <w:rsid w:val="00AD6119"/>
    <w:rsid w:val="00AD6A9B"/>
    <w:rsid w:val="00AD7D83"/>
    <w:rsid w:val="00AE0668"/>
    <w:rsid w:val="00AE0F66"/>
    <w:rsid w:val="00AE1244"/>
    <w:rsid w:val="00AE1C5F"/>
    <w:rsid w:val="00AE2789"/>
    <w:rsid w:val="00AE2B70"/>
    <w:rsid w:val="00AE2C9A"/>
    <w:rsid w:val="00AE3439"/>
    <w:rsid w:val="00AE3CE7"/>
    <w:rsid w:val="00AE422D"/>
    <w:rsid w:val="00AE55E5"/>
    <w:rsid w:val="00AE60D1"/>
    <w:rsid w:val="00AE6BCB"/>
    <w:rsid w:val="00AE7624"/>
    <w:rsid w:val="00AF0AB7"/>
    <w:rsid w:val="00AF0F4B"/>
    <w:rsid w:val="00AF120E"/>
    <w:rsid w:val="00AF1430"/>
    <w:rsid w:val="00AF176A"/>
    <w:rsid w:val="00AF17A1"/>
    <w:rsid w:val="00AF1844"/>
    <w:rsid w:val="00AF19EE"/>
    <w:rsid w:val="00AF22D4"/>
    <w:rsid w:val="00AF2399"/>
    <w:rsid w:val="00AF24D0"/>
    <w:rsid w:val="00AF2695"/>
    <w:rsid w:val="00AF2BB5"/>
    <w:rsid w:val="00AF3F71"/>
    <w:rsid w:val="00AF42F9"/>
    <w:rsid w:val="00AF4A72"/>
    <w:rsid w:val="00AF4EF5"/>
    <w:rsid w:val="00AF551E"/>
    <w:rsid w:val="00AF58B1"/>
    <w:rsid w:val="00AF5CF4"/>
    <w:rsid w:val="00AF6074"/>
    <w:rsid w:val="00AF62E6"/>
    <w:rsid w:val="00AF6775"/>
    <w:rsid w:val="00AF6844"/>
    <w:rsid w:val="00AF749A"/>
    <w:rsid w:val="00AF76C1"/>
    <w:rsid w:val="00AF7CB0"/>
    <w:rsid w:val="00AF7F98"/>
    <w:rsid w:val="00AF7FB3"/>
    <w:rsid w:val="00B004F2"/>
    <w:rsid w:val="00B00C12"/>
    <w:rsid w:val="00B012CF"/>
    <w:rsid w:val="00B015FC"/>
    <w:rsid w:val="00B01A92"/>
    <w:rsid w:val="00B01C30"/>
    <w:rsid w:val="00B02699"/>
    <w:rsid w:val="00B02910"/>
    <w:rsid w:val="00B02CAA"/>
    <w:rsid w:val="00B03CE0"/>
    <w:rsid w:val="00B05A03"/>
    <w:rsid w:val="00B06A47"/>
    <w:rsid w:val="00B06EA0"/>
    <w:rsid w:val="00B07665"/>
    <w:rsid w:val="00B1096B"/>
    <w:rsid w:val="00B1121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33F"/>
    <w:rsid w:val="00B176FD"/>
    <w:rsid w:val="00B17DBA"/>
    <w:rsid w:val="00B203BE"/>
    <w:rsid w:val="00B2069D"/>
    <w:rsid w:val="00B210DB"/>
    <w:rsid w:val="00B2125E"/>
    <w:rsid w:val="00B21AC5"/>
    <w:rsid w:val="00B21B3E"/>
    <w:rsid w:val="00B21EFA"/>
    <w:rsid w:val="00B2210A"/>
    <w:rsid w:val="00B2239D"/>
    <w:rsid w:val="00B22538"/>
    <w:rsid w:val="00B24214"/>
    <w:rsid w:val="00B2459A"/>
    <w:rsid w:val="00B24708"/>
    <w:rsid w:val="00B24D95"/>
    <w:rsid w:val="00B252D4"/>
    <w:rsid w:val="00B25A71"/>
    <w:rsid w:val="00B2785C"/>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762"/>
    <w:rsid w:val="00B34FE6"/>
    <w:rsid w:val="00B3551C"/>
    <w:rsid w:val="00B359A7"/>
    <w:rsid w:val="00B35FC1"/>
    <w:rsid w:val="00B368D9"/>
    <w:rsid w:val="00B3699E"/>
    <w:rsid w:val="00B37854"/>
    <w:rsid w:val="00B40021"/>
    <w:rsid w:val="00B40564"/>
    <w:rsid w:val="00B4080D"/>
    <w:rsid w:val="00B40DCB"/>
    <w:rsid w:val="00B41056"/>
    <w:rsid w:val="00B411DB"/>
    <w:rsid w:val="00B413C6"/>
    <w:rsid w:val="00B41C66"/>
    <w:rsid w:val="00B42273"/>
    <w:rsid w:val="00B424B6"/>
    <w:rsid w:val="00B42F75"/>
    <w:rsid w:val="00B43A30"/>
    <w:rsid w:val="00B44939"/>
    <w:rsid w:val="00B44C07"/>
    <w:rsid w:val="00B44DAE"/>
    <w:rsid w:val="00B4694C"/>
    <w:rsid w:val="00B4698A"/>
    <w:rsid w:val="00B46BD1"/>
    <w:rsid w:val="00B46C90"/>
    <w:rsid w:val="00B47415"/>
    <w:rsid w:val="00B47535"/>
    <w:rsid w:val="00B477F1"/>
    <w:rsid w:val="00B4792F"/>
    <w:rsid w:val="00B47B85"/>
    <w:rsid w:val="00B47C05"/>
    <w:rsid w:val="00B50637"/>
    <w:rsid w:val="00B50760"/>
    <w:rsid w:val="00B5221E"/>
    <w:rsid w:val="00B522AC"/>
    <w:rsid w:val="00B52491"/>
    <w:rsid w:val="00B52729"/>
    <w:rsid w:val="00B5429E"/>
    <w:rsid w:val="00B543A3"/>
    <w:rsid w:val="00B54910"/>
    <w:rsid w:val="00B54C1D"/>
    <w:rsid w:val="00B54C37"/>
    <w:rsid w:val="00B54DAB"/>
    <w:rsid w:val="00B5521E"/>
    <w:rsid w:val="00B55786"/>
    <w:rsid w:val="00B55A65"/>
    <w:rsid w:val="00B55FAF"/>
    <w:rsid w:val="00B56528"/>
    <w:rsid w:val="00B56D81"/>
    <w:rsid w:val="00B57190"/>
    <w:rsid w:val="00B600AE"/>
    <w:rsid w:val="00B606C9"/>
    <w:rsid w:val="00B60CB8"/>
    <w:rsid w:val="00B60F7F"/>
    <w:rsid w:val="00B61E41"/>
    <w:rsid w:val="00B61F68"/>
    <w:rsid w:val="00B62973"/>
    <w:rsid w:val="00B62C56"/>
    <w:rsid w:val="00B62D48"/>
    <w:rsid w:val="00B64F95"/>
    <w:rsid w:val="00B6522C"/>
    <w:rsid w:val="00B65BF7"/>
    <w:rsid w:val="00B65F97"/>
    <w:rsid w:val="00B669F2"/>
    <w:rsid w:val="00B66E67"/>
    <w:rsid w:val="00B67D76"/>
    <w:rsid w:val="00B70104"/>
    <w:rsid w:val="00B70F54"/>
    <w:rsid w:val="00B712C7"/>
    <w:rsid w:val="00B71986"/>
    <w:rsid w:val="00B71B06"/>
    <w:rsid w:val="00B72BAC"/>
    <w:rsid w:val="00B73A00"/>
    <w:rsid w:val="00B741D0"/>
    <w:rsid w:val="00B7494D"/>
    <w:rsid w:val="00B7560A"/>
    <w:rsid w:val="00B75AF1"/>
    <w:rsid w:val="00B75F6D"/>
    <w:rsid w:val="00B7616D"/>
    <w:rsid w:val="00B7632D"/>
    <w:rsid w:val="00B76501"/>
    <w:rsid w:val="00B76F59"/>
    <w:rsid w:val="00B76FA2"/>
    <w:rsid w:val="00B772DE"/>
    <w:rsid w:val="00B7776F"/>
    <w:rsid w:val="00B80303"/>
    <w:rsid w:val="00B80E8A"/>
    <w:rsid w:val="00B818A7"/>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470"/>
    <w:rsid w:val="00B9652B"/>
    <w:rsid w:val="00B9672B"/>
    <w:rsid w:val="00B96756"/>
    <w:rsid w:val="00B96957"/>
    <w:rsid w:val="00B96A6C"/>
    <w:rsid w:val="00B970B0"/>
    <w:rsid w:val="00B9754D"/>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6B7"/>
    <w:rsid w:val="00BA69FA"/>
    <w:rsid w:val="00BA6AB3"/>
    <w:rsid w:val="00BA6EE1"/>
    <w:rsid w:val="00BA704D"/>
    <w:rsid w:val="00BA733E"/>
    <w:rsid w:val="00BA74D7"/>
    <w:rsid w:val="00BB0514"/>
    <w:rsid w:val="00BB0FC8"/>
    <w:rsid w:val="00BB174C"/>
    <w:rsid w:val="00BB1ED5"/>
    <w:rsid w:val="00BB2084"/>
    <w:rsid w:val="00BB2206"/>
    <w:rsid w:val="00BB2F46"/>
    <w:rsid w:val="00BB3B0E"/>
    <w:rsid w:val="00BB3F2A"/>
    <w:rsid w:val="00BB410E"/>
    <w:rsid w:val="00BB45B4"/>
    <w:rsid w:val="00BB45DF"/>
    <w:rsid w:val="00BB4A57"/>
    <w:rsid w:val="00BB4FB3"/>
    <w:rsid w:val="00BB5270"/>
    <w:rsid w:val="00BB536B"/>
    <w:rsid w:val="00BB54F0"/>
    <w:rsid w:val="00BB5C2E"/>
    <w:rsid w:val="00BB6B79"/>
    <w:rsid w:val="00BB71B1"/>
    <w:rsid w:val="00BB7C27"/>
    <w:rsid w:val="00BB7D63"/>
    <w:rsid w:val="00BC0EC9"/>
    <w:rsid w:val="00BC10FB"/>
    <w:rsid w:val="00BC1792"/>
    <w:rsid w:val="00BC189C"/>
    <w:rsid w:val="00BC1CD4"/>
    <w:rsid w:val="00BC1DBB"/>
    <w:rsid w:val="00BC22EF"/>
    <w:rsid w:val="00BC2867"/>
    <w:rsid w:val="00BC2907"/>
    <w:rsid w:val="00BC2E44"/>
    <w:rsid w:val="00BC2E6B"/>
    <w:rsid w:val="00BC3440"/>
    <w:rsid w:val="00BC3BBD"/>
    <w:rsid w:val="00BC3DF9"/>
    <w:rsid w:val="00BC3EEA"/>
    <w:rsid w:val="00BC403A"/>
    <w:rsid w:val="00BC512A"/>
    <w:rsid w:val="00BC5391"/>
    <w:rsid w:val="00BC5FB6"/>
    <w:rsid w:val="00BC6449"/>
    <w:rsid w:val="00BC64BF"/>
    <w:rsid w:val="00BC7052"/>
    <w:rsid w:val="00BC759E"/>
    <w:rsid w:val="00BC7F89"/>
    <w:rsid w:val="00BD00CF"/>
    <w:rsid w:val="00BD0C86"/>
    <w:rsid w:val="00BD0E55"/>
    <w:rsid w:val="00BD22D9"/>
    <w:rsid w:val="00BD379E"/>
    <w:rsid w:val="00BD3C64"/>
    <w:rsid w:val="00BD41D4"/>
    <w:rsid w:val="00BD41D7"/>
    <w:rsid w:val="00BD4544"/>
    <w:rsid w:val="00BD584D"/>
    <w:rsid w:val="00BD5C55"/>
    <w:rsid w:val="00BD5CC4"/>
    <w:rsid w:val="00BD65B2"/>
    <w:rsid w:val="00BD7B82"/>
    <w:rsid w:val="00BD7C43"/>
    <w:rsid w:val="00BD7CCF"/>
    <w:rsid w:val="00BE0587"/>
    <w:rsid w:val="00BE0F2C"/>
    <w:rsid w:val="00BE180E"/>
    <w:rsid w:val="00BE1858"/>
    <w:rsid w:val="00BE190E"/>
    <w:rsid w:val="00BE2540"/>
    <w:rsid w:val="00BE256A"/>
    <w:rsid w:val="00BE2699"/>
    <w:rsid w:val="00BE26FA"/>
    <w:rsid w:val="00BE3167"/>
    <w:rsid w:val="00BE3930"/>
    <w:rsid w:val="00BE3B73"/>
    <w:rsid w:val="00BE3C0E"/>
    <w:rsid w:val="00BE598F"/>
    <w:rsid w:val="00BE6552"/>
    <w:rsid w:val="00BE7C72"/>
    <w:rsid w:val="00BF073D"/>
    <w:rsid w:val="00BF129F"/>
    <w:rsid w:val="00BF1439"/>
    <w:rsid w:val="00BF1959"/>
    <w:rsid w:val="00BF1D3B"/>
    <w:rsid w:val="00BF22F5"/>
    <w:rsid w:val="00BF2B58"/>
    <w:rsid w:val="00BF4594"/>
    <w:rsid w:val="00BF5AEB"/>
    <w:rsid w:val="00BF6ABE"/>
    <w:rsid w:val="00BF6BE8"/>
    <w:rsid w:val="00BF6BED"/>
    <w:rsid w:val="00BF6C92"/>
    <w:rsid w:val="00BF73B5"/>
    <w:rsid w:val="00BF780E"/>
    <w:rsid w:val="00C00F86"/>
    <w:rsid w:val="00C01740"/>
    <w:rsid w:val="00C0177E"/>
    <w:rsid w:val="00C01B4A"/>
    <w:rsid w:val="00C01F7F"/>
    <w:rsid w:val="00C02966"/>
    <w:rsid w:val="00C02B55"/>
    <w:rsid w:val="00C03EB7"/>
    <w:rsid w:val="00C04406"/>
    <w:rsid w:val="00C0495E"/>
    <w:rsid w:val="00C04FFE"/>
    <w:rsid w:val="00C0533D"/>
    <w:rsid w:val="00C05CE0"/>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60"/>
    <w:rsid w:val="00C137BA"/>
    <w:rsid w:val="00C13AA7"/>
    <w:rsid w:val="00C13D69"/>
    <w:rsid w:val="00C13F9C"/>
    <w:rsid w:val="00C1441F"/>
    <w:rsid w:val="00C1458E"/>
    <w:rsid w:val="00C147E1"/>
    <w:rsid w:val="00C14E2C"/>
    <w:rsid w:val="00C158E9"/>
    <w:rsid w:val="00C160A1"/>
    <w:rsid w:val="00C1657C"/>
    <w:rsid w:val="00C16987"/>
    <w:rsid w:val="00C16D04"/>
    <w:rsid w:val="00C171EA"/>
    <w:rsid w:val="00C179C4"/>
    <w:rsid w:val="00C20A77"/>
    <w:rsid w:val="00C20E68"/>
    <w:rsid w:val="00C21132"/>
    <w:rsid w:val="00C21A30"/>
    <w:rsid w:val="00C22DB0"/>
    <w:rsid w:val="00C23DFD"/>
    <w:rsid w:val="00C23E06"/>
    <w:rsid w:val="00C2589D"/>
    <w:rsid w:val="00C2597E"/>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37F9B"/>
    <w:rsid w:val="00C4066F"/>
    <w:rsid w:val="00C42A0E"/>
    <w:rsid w:val="00C438F5"/>
    <w:rsid w:val="00C441D7"/>
    <w:rsid w:val="00C4463D"/>
    <w:rsid w:val="00C447D2"/>
    <w:rsid w:val="00C44A04"/>
    <w:rsid w:val="00C46663"/>
    <w:rsid w:val="00C468E9"/>
    <w:rsid w:val="00C47599"/>
    <w:rsid w:val="00C476FC"/>
    <w:rsid w:val="00C477E1"/>
    <w:rsid w:val="00C47CE7"/>
    <w:rsid w:val="00C47CEC"/>
    <w:rsid w:val="00C504F9"/>
    <w:rsid w:val="00C50B8F"/>
    <w:rsid w:val="00C515B6"/>
    <w:rsid w:val="00C52086"/>
    <w:rsid w:val="00C52854"/>
    <w:rsid w:val="00C52A24"/>
    <w:rsid w:val="00C544C8"/>
    <w:rsid w:val="00C54574"/>
    <w:rsid w:val="00C56765"/>
    <w:rsid w:val="00C5753C"/>
    <w:rsid w:val="00C57816"/>
    <w:rsid w:val="00C605A8"/>
    <w:rsid w:val="00C60673"/>
    <w:rsid w:val="00C61071"/>
    <w:rsid w:val="00C611D3"/>
    <w:rsid w:val="00C612F6"/>
    <w:rsid w:val="00C6161A"/>
    <w:rsid w:val="00C61989"/>
    <w:rsid w:val="00C619A2"/>
    <w:rsid w:val="00C62047"/>
    <w:rsid w:val="00C62355"/>
    <w:rsid w:val="00C62D98"/>
    <w:rsid w:val="00C632A3"/>
    <w:rsid w:val="00C6399F"/>
    <w:rsid w:val="00C63E24"/>
    <w:rsid w:val="00C643C7"/>
    <w:rsid w:val="00C64709"/>
    <w:rsid w:val="00C6497D"/>
    <w:rsid w:val="00C64A65"/>
    <w:rsid w:val="00C6526E"/>
    <w:rsid w:val="00C654DD"/>
    <w:rsid w:val="00C65A50"/>
    <w:rsid w:val="00C65CAE"/>
    <w:rsid w:val="00C665FD"/>
    <w:rsid w:val="00C66D2A"/>
    <w:rsid w:val="00C66E3C"/>
    <w:rsid w:val="00C671FD"/>
    <w:rsid w:val="00C67553"/>
    <w:rsid w:val="00C67DBA"/>
    <w:rsid w:val="00C67E20"/>
    <w:rsid w:val="00C7012A"/>
    <w:rsid w:val="00C70AD7"/>
    <w:rsid w:val="00C70F76"/>
    <w:rsid w:val="00C714A2"/>
    <w:rsid w:val="00C7179F"/>
    <w:rsid w:val="00C725E4"/>
    <w:rsid w:val="00C727CF"/>
    <w:rsid w:val="00C72D44"/>
    <w:rsid w:val="00C75E83"/>
    <w:rsid w:val="00C76D43"/>
    <w:rsid w:val="00C7706C"/>
    <w:rsid w:val="00C77938"/>
    <w:rsid w:val="00C77AC5"/>
    <w:rsid w:val="00C77CAE"/>
    <w:rsid w:val="00C80574"/>
    <w:rsid w:val="00C80EBC"/>
    <w:rsid w:val="00C8106D"/>
    <w:rsid w:val="00C822DC"/>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296B"/>
    <w:rsid w:val="00C93240"/>
    <w:rsid w:val="00C93F0A"/>
    <w:rsid w:val="00C940CA"/>
    <w:rsid w:val="00C9427A"/>
    <w:rsid w:val="00C94445"/>
    <w:rsid w:val="00C948BF"/>
    <w:rsid w:val="00C94A83"/>
    <w:rsid w:val="00C94B9F"/>
    <w:rsid w:val="00C955E6"/>
    <w:rsid w:val="00C95B05"/>
    <w:rsid w:val="00C95D9A"/>
    <w:rsid w:val="00C95FBB"/>
    <w:rsid w:val="00C96406"/>
    <w:rsid w:val="00C96CEC"/>
    <w:rsid w:val="00C970BE"/>
    <w:rsid w:val="00C970C8"/>
    <w:rsid w:val="00CA02E5"/>
    <w:rsid w:val="00CA02FE"/>
    <w:rsid w:val="00CA0664"/>
    <w:rsid w:val="00CA1743"/>
    <w:rsid w:val="00CA237E"/>
    <w:rsid w:val="00CA4139"/>
    <w:rsid w:val="00CA42C1"/>
    <w:rsid w:val="00CA47CB"/>
    <w:rsid w:val="00CA5166"/>
    <w:rsid w:val="00CA64E1"/>
    <w:rsid w:val="00CA77FA"/>
    <w:rsid w:val="00CB0992"/>
    <w:rsid w:val="00CB1979"/>
    <w:rsid w:val="00CB1B15"/>
    <w:rsid w:val="00CB1BFC"/>
    <w:rsid w:val="00CB1C73"/>
    <w:rsid w:val="00CB20ED"/>
    <w:rsid w:val="00CB21ED"/>
    <w:rsid w:val="00CB234C"/>
    <w:rsid w:val="00CB3C1E"/>
    <w:rsid w:val="00CB3E24"/>
    <w:rsid w:val="00CB46BF"/>
    <w:rsid w:val="00CB55B3"/>
    <w:rsid w:val="00CB5945"/>
    <w:rsid w:val="00CB5C1D"/>
    <w:rsid w:val="00CB5CA0"/>
    <w:rsid w:val="00CB5FF7"/>
    <w:rsid w:val="00CB607B"/>
    <w:rsid w:val="00CB6B3C"/>
    <w:rsid w:val="00CB70A1"/>
    <w:rsid w:val="00CB7156"/>
    <w:rsid w:val="00CB748D"/>
    <w:rsid w:val="00CC045F"/>
    <w:rsid w:val="00CC09AB"/>
    <w:rsid w:val="00CC0E46"/>
    <w:rsid w:val="00CC108F"/>
    <w:rsid w:val="00CC1BF5"/>
    <w:rsid w:val="00CC1E27"/>
    <w:rsid w:val="00CC3078"/>
    <w:rsid w:val="00CC3925"/>
    <w:rsid w:val="00CC45EE"/>
    <w:rsid w:val="00CC4E78"/>
    <w:rsid w:val="00CC4EEC"/>
    <w:rsid w:val="00CC4F9F"/>
    <w:rsid w:val="00CC5328"/>
    <w:rsid w:val="00CC565E"/>
    <w:rsid w:val="00CC620F"/>
    <w:rsid w:val="00CC70B1"/>
    <w:rsid w:val="00CC718A"/>
    <w:rsid w:val="00CC7433"/>
    <w:rsid w:val="00CC7915"/>
    <w:rsid w:val="00CC7BF3"/>
    <w:rsid w:val="00CC7C6B"/>
    <w:rsid w:val="00CD03A8"/>
    <w:rsid w:val="00CD03AD"/>
    <w:rsid w:val="00CD04E3"/>
    <w:rsid w:val="00CD0A3B"/>
    <w:rsid w:val="00CD1769"/>
    <w:rsid w:val="00CD2536"/>
    <w:rsid w:val="00CD28BB"/>
    <w:rsid w:val="00CD2D93"/>
    <w:rsid w:val="00CD338F"/>
    <w:rsid w:val="00CD41CC"/>
    <w:rsid w:val="00CD46EA"/>
    <w:rsid w:val="00CD483E"/>
    <w:rsid w:val="00CD4A66"/>
    <w:rsid w:val="00CD580B"/>
    <w:rsid w:val="00CD5A13"/>
    <w:rsid w:val="00CD5A4E"/>
    <w:rsid w:val="00CD5CEE"/>
    <w:rsid w:val="00CD5F1C"/>
    <w:rsid w:val="00CD6F81"/>
    <w:rsid w:val="00CD73FF"/>
    <w:rsid w:val="00CD7537"/>
    <w:rsid w:val="00CE07F5"/>
    <w:rsid w:val="00CE08BA"/>
    <w:rsid w:val="00CE0A3E"/>
    <w:rsid w:val="00CE1115"/>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3ED"/>
    <w:rsid w:val="00CF06D5"/>
    <w:rsid w:val="00CF06DE"/>
    <w:rsid w:val="00CF0E17"/>
    <w:rsid w:val="00CF14EB"/>
    <w:rsid w:val="00CF1D58"/>
    <w:rsid w:val="00CF1F79"/>
    <w:rsid w:val="00CF2061"/>
    <w:rsid w:val="00CF2677"/>
    <w:rsid w:val="00CF27E7"/>
    <w:rsid w:val="00CF2CB6"/>
    <w:rsid w:val="00CF5081"/>
    <w:rsid w:val="00CF63E5"/>
    <w:rsid w:val="00CF66FF"/>
    <w:rsid w:val="00CF705D"/>
    <w:rsid w:val="00CF7B33"/>
    <w:rsid w:val="00D00392"/>
    <w:rsid w:val="00D00B14"/>
    <w:rsid w:val="00D00B4C"/>
    <w:rsid w:val="00D00D4B"/>
    <w:rsid w:val="00D01D6B"/>
    <w:rsid w:val="00D021AA"/>
    <w:rsid w:val="00D0274C"/>
    <w:rsid w:val="00D029A4"/>
    <w:rsid w:val="00D02B3D"/>
    <w:rsid w:val="00D02E90"/>
    <w:rsid w:val="00D037B0"/>
    <w:rsid w:val="00D03CCF"/>
    <w:rsid w:val="00D03F7E"/>
    <w:rsid w:val="00D04642"/>
    <w:rsid w:val="00D04849"/>
    <w:rsid w:val="00D05014"/>
    <w:rsid w:val="00D05666"/>
    <w:rsid w:val="00D06271"/>
    <w:rsid w:val="00D06478"/>
    <w:rsid w:val="00D06733"/>
    <w:rsid w:val="00D06888"/>
    <w:rsid w:val="00D068C1"/>
    <w:rsid w:val="00D07AEB"/>
    <w:rsid w:val="00D10344"/>
    <w:rsid w:val="00D1062D"/>
    <w:rsid w:val="00D10723"/>
    <w:rsid w:val="00D10EB7"/>
    <w:rsid w:val="00D10ED2"/>
    <w:rsid w:val="00D10FA6"/>
    <w:rsid w:val="00D11917"/>
    <w:rsid w:val="00D11E3A"/>
    <w:rsid w:val="00D134FE"/>
    <w:rsid w:val="00D137B6"/>
    <w:rsid w:val="00D145DE"/>
    <w:rsid w:val="00D14BB3"/>
    <w:rsid w:val="00D1501C"/>
    <w:rsid w:val="00D1581F"/>
    <w:rsid w:val="00D159D2"/>
    <w:rsid w:val="00D1609F"/>
    <w:rsid w:val="00D17945"/>
    <w:rsid w:val="00D17972"/>
    <w:rsid w:val="00D202BA"/>
    <w:rsid w:val="00D20538"/>
    <w:rsid w:val="00D20B5F"/>
    <w:rsid w:val="00D22226"/>
    <w:rsid w:val="00D232F1"/>
    <w:rsid w:val="00D23481"/>
    <w:rsid w:val="00D23C6F"/>
    <w:rsid w:val="00D23CC8"/>
    <w:rsid w:val="00D24750"/>
    <w:rsid w:val="00D247A7"/>
    <w:rsid w:val="00D24970"/>
    <w:rsid w:val="00D24EF8"/>
    <w:rsid w:val="00D25088"/>
    <w:rsid w:val="00D25782"/>
    <w:rsid w:val="00D268F5"/>
    <w:rsid w:val="00D27B3A"/>
    <w:rsid w:val="00D27E76"/>
    <w:rsid w:val="00D304B1"/>
    <w:rsid w:val="00D30CCE"/>
    <w:rsid w:val="00D311C5"/>
    <w:rsid w:val="00D31692"/>
    <w:rsid w:val="00D32314"/>
    <w:rsid w:val="00D324CF"/>
    <w:rsid w:val="00D325C1"/>
    <w:rsid w:val="00D329BC"/>
    <w:rsid w:val="00D331C2"/>
    <w:rsid w:val="00D3330B"/>
    <w:rsid w:val="00D338F4"/>
    <w:rsid w:val="00D33F7A"/>
    <w:rsid w:val="00D3495E"/>
    <w:rsid w:val="00D354EB"/>
    <w:rsid w:val="00D35747"/>
    <w:rsid w:val="00D37664"/>
    <w:rsid w:val="00D37C6A"/>
    <w:rsid w:val="00D4094C"/>
    <w:rsid w:val="00D40BD6"/>
    <w:rsid w:val="00D40E98"/>
    <w:rsid w:val="00D41091"/>
    <w:rsid w:val="00D4126D"/>
    <w:rsid w:val="00D4135B"/>
    <w:rsid w:val="00D41480"/>
    <w:rsid w:val="00D41BC8"/>
    <w:rsid w:val="00D41D77"/>
    <w:rsid w:val="00D42637"/>
    <w:rsid w:val="00D4288F"/>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47D87"/>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1BEC"/>
    <w:rsid w:val="00D62793"/>
    <w:rsid w:val="00D62B64"/>
    <w:rsid w:val="00D65C16"/>
    <w:rsid w:val="00D6652F"/>
    <w:rsid w:val="00D6654D"/>
    <w:rsid w:val="00D66697"/>
    <w:rsid w:val="00D668C3"/>
    <w:rsid w:val="00D66A43"/>
    <w:rsid w:val="00D66F4C"/>
    <w:rsid w:val="00D67710"/>
    <w:rsid w:val="00D67952"/>
    <w:rsid w:val="00D67D52"/>
    <w:rsid w:val="00D67FAB"/>
    <w:rsid w:val="00D70555"/>
    <w:rsid w:val="00D707AB"/>
    <w:rsid w:val="00D7155A"/>
    <w:rsid w:val="00D734C6"/>
    <w:rsid w:val="00D73765"/>
    <w:rsid w:val="00D7377C"/>
    <w:rsid w:val="00D740D9"/>
    <w:rsid w:val="00D74236"/>
    <w:rsid w:val="00D75062"/>
    <w:rsid w:val="00D76227"/>
    <w:rsid w:val="00D766A2"/>
    <w:rsid w:val="00D76CA3"/>
    <w:rsid w:val="00D77078"/>
    <w:rsid w:val="00D77C78"/>
    <w:rsid w:val="00D8046D"/>
    <w:rsid w:val="00D80CDF"/>
    <w:rsid w:val="00D8178E"/>
    <w:rsid w:val="00D81DE0"/>
    <w:rsid w:val="00D820FC"/>
    <w:rsid w:val="00D83945"/>
    <w:rsid w:val="00D840DA"/>
    <w:rsid w:val="00D84542"/>
    <w:rsid w:val="00D8625D"/>
    <w:rsid w:val="00D86901"/>
    <w:rsid w:val="00D86A7B"/>
    <w:rsid w:val="00D8792F"/>
    <w:rsid w:val="00D8795A"/>
    <w:rsid w:val="00D90B3E"/>
    <w:rsid w:val="00D90C01"/>
    <w:rsid w:val="00D91242"/>
    <w:rsid w:val="00D91789"/>
    <w:rsid w:val="00D92083"/>
    <w:rsid w:val="00D920B9"/>
    <w:rsid w:val="00D93420"/>
    <w:rsid w:val="00D934AE"/>
    <w:rsid w:val="00D93A2C"/>
    <w:rsid w:val="00D93AC0"/>
    <w:rsid w:val="00D94075"/>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25D3"/>
    <w:rsid w:val="00DA283A"/>
    <w:rsid w:val="00DA5F35"/>
    <w:rsid w:val="00DA62B5"/>
    <w:rsid w:val="00DA649F"/>
    <w:rsid w:val="00DA6C21"/>
    <w:rsid w:val="00DA72F8"/>
    <w:rsid w:val="00DA758B"/>
    <w:rsid w:val="00DA7A8A"/>
    <w:rsid w:val="00DA7EE1"/>
    <w:rsid w:val="00DB0683"/>
    <w:rsid w:val="00DB27C4"/>
    <w:rsid w:val="00DB2857"/>
    <w:rsid w:val="00DB374C"/>
    <w:rsid w:val="00DB48B9"/>
    <w:rsid w:val="00DB4B5C"/>
    <w:rsid w:val="00DB4CE3"/>
    <w:rsid w:val="00DB4F62"/>
    <w:rsid w:val="00DB58DD"/>
    <w:rsid w:val="00DB693A"/>
    <w:rsid w:val="00DB6BB0"/>
    <w:rsid w:val="00DB6D53"/>
    <w:rsid w:val="00DB7E29"/>
    <w:rsid w:val="00DB7F65"/>
    <w:rsid w:val="00DB7F9E"/>
    <w:rsid w:val="00DC0229"/>
    <w:rsid w:val="00DC0889"/>
    <w:rsid w:val="00DC09FD"/>
    <w:rsid w:val="00DC0DE3"/>
    <w:rsid w:val="00DC165B"/>
    <w:rsid w:val="00DC18B0"/>
    <w:rsid w:val="00DC1957"/>
    <w:rsid w:val="00DC1AF4"/>
    <w:rsid w:val="00DC1C2E"/>
    <w:rsid w:val="00DC2956"/>
    <w:rsid w:val="00DC3291"/>
    <w:rsid w:val="00DC35BA"/>
    <w:rsid w:val="00DC3961"/>
    <w:rsid w:val="00DC3A1D"/>
    <w:rsid w:val="00DC3D76"/>
    <w:rsid w:val="00DC3F3B"/>
    <w:rsid w:val="00DC4BE0"/>
    <w:rsid w:val="00DC50F4"/>
    <w:rsid w:val="00DC5C9E"/>
    <w:rsid w:val="00DC6585"/>
    <w:rsid w:val="00DC6D15"/>
    <w:rsid w:val="00DC6E53"/>
    <w:rsid w:val="00DC7145"/>
    <w:rsid w:val="00DC71E2"/>
    <w:rsid w:val="00DC7576"/>
    <w:rsid w:val="00DC7CE8"/>
    <w:rsid w:val="00DD0085"/>
    <w:rsid w:val="00DD008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A6E"/>
    <w:rsid w:val="00DD5DD7"/>
    <w:rsid w:val="00DD5EB4"/>
    <w:rsid w:val="00DD6064"/>
    <w:rsid w:val="00DD6138"/>
    <w:rsid w:val="00DD6240"/>
    <w:rsid w:val="00DD649E"/>
    <w:rsid w:val="00DD65A3"/>
    <w:rsid w:val="00DD67DB"/>
    <w:rsid w:val="00DD6DAD"/>
    <w:rsid w:val="00DD7586"/>
    <w:rsid w:val="00DD7697"/>
    <w:rsid w:val="00DD772F"/>
    <w:rsid w:val="00DDB847"/>
    <w:rsid w:val="00DE0954"/>
    <w:rsid w:val="00DE0A53"/>
    <w:rsid w:val="00DE1720"/>
    <w:rsid w:val="00DE18FF"/>
    <w:rsid w:val="00DE2046"/>
    <w:rsid w:val="00DE290C"/>
    <w:rsid w:val="00DE315D"/>
    <w:rsid w:val="00DE34A5"/>
    <w:rsid w:val="00DE36F4"/>
    <w:rsid w:val="00DE37BE"/>
    <w:rsid w:val="00DE3D84"/>
    <w:rsid w:val="00DE4696"/>
    <w:rsid w:val="00DE4BE1"/>
    <w:rsid w:val="00DE4C6B"/>
    <w:rsid w:val="00DE4FAD"/>
    <w:rsid w:val="00DE504D"/>
    <w:rsid w:val="00DE5120"/>
    <w:rsid w:val="00DE5711"/>
    <w:rsid w:val="00DE594F"/>
    <w:rsid w:val="00DE5F20"/>
    <w:rsid w:val="00DE601E"/>
    <w:rsid w:val="00DE65A1"/>
    <w:rsid w:val="00DE661B"/>
    <w:rsid w:val="00DE6E2B"/>
    <w:rsid w:val="00DE7037"/>
    <w:rsid w:val="00DE76B9"/>
    <w:rsid w:val="00DF0AF7"/>
    <w:rsid w:val="00DF11D7"/>
    <w:rsid w:val="00DF144A"/>
    <w:rsid w:val="00DF157F"/>
    <w:rsid w:val="00DF17DB"/>
    <w:rsid w:val="00DF1869"/>
    <w:rsid w:val="00DF27B3"/>
    <w:rsid w:val="00DF28BA"/>
    <w:rsid w:val="00DF3489"/>
    <w:rsid w:val="00DF3708"/>
    <w:rsid w:val="00DF3717"/>
    <w:rsid w:val="00DF3DDF"/>
    <w:rsid w:val="00DF4D30"/>
    <w:rsid w:val="00DF5388"/>
    <w:rsid w:val="00DF5705"/>
    <w:rsid w:val="00DF58E2"/>
    <w:rsid w:val="00DF6558"/>
    <w:rsid w:val="00DF660B"/>
    <w:rsid w:val="00DF690E"/>
    <w:rsid w:val="00DF6A09"/>
    <w:rsid w:val="00DF6C8C"/>
    <w:rsid w:val="00DF75AC"/>
    <w:rsid w:val="00DF7D38"/>
    <w:rsid w:val="00DF7FC3"/>
    <w:rsid w:val="00E00ECB"/>
    <w:rsid w:val="00E0152E"/>
    <w:rsid w:val="00E01599"/>
    <w:rsid w:val="00E0179C"/>
    <w:rsid w:val="00E02411"/>
    <w:rsid w:val="00E02773"/>
    <w:rsid w:val="00E0288C"/>
    <w:rsid w:val="00E02DF2"/>
    <w:rsid w:val="00E02E87"/>
    <w:rsid w:val="00E042BB"/>
    <w:rsid w:val="00E04697"/>
    <w:rsid w:val="00E04919"/>
    <w:rsid w:val="00E05E2D"/>
    <w:rsid w:val="00E067D8"/>
    <w:rsid w:val="00E069E3"/>
    <w:rsid w:val="00E073F8"/>
    <w:rsid w:val="00E076BB"/>
    <w:rsid w:val="00E101B8"/>
    <w:rsid w:val="00E10741"/>
    <w:rsid w:val="00E110DE"/>
    <w:rsid w:val="00E113C6"/>
    <w:rsid w:val="00E1204F"/>
    <w:rsid w:val="00E121DF"/>
    <w:rsid w:val="00E123CC"/>
    <w:rsid w:val="00E1276A"/>
    <w:rsid w:val="00E12DAC"/>
    <w:rsid w:val="00E12FBA"/>
    <w:rsid w:val="00E1304E"/>
    <w:rsid w:val="00E1329C"/>
    <w:rsid w:val="00E13E63"/>
    <w:rsid w:val="00E14179"/>
    <w:rsid w:val="00E146F6"/>
    <w:rsid w:val="00E146F8"/>
    <w:rsid w:val="00E14DAA"/>
    <w:rsid w:val="00E15816"/>
    <w:rsid w:val="00E15CBA"/>
    <w:rsid w:val="00E16072"/>
    <w:rsid w:val="00E160F5"/>
    <w:rsid w:val="00E16240"/>
    <w:rsid w:val="00E16397"/>
    <w:rsid w:val="00E20832"/>
    <w:rsid w:val="00E20941"/>
    <w:rsid w:val="00E20B63"/>
    <w:rsid w:val="00E21018"/>
    <w:rsid w:val="00E213D4"/>
    <w:rsid w:val="00E217CA"/>
    <w:rsid w:val="00E2216E"/>
    <w:rsid w:val="00E2272C"/>
    <w:rsid w:val="00E22FEC"/>
    <w:rsid w:val="00E2330F"/>
    <w:rsid w:val="00E23403"/>
    <w:rsid w:val="00E242E6"/>
    <w:rsid w:val="00E24B5E"/>
    <w:rsid w:val="00E24BA1"/>
    <w:rsid w:val="00E2520F"/>
    <w:rsid w:val="00E2534F"/>
    <w:rsid w:val="00E25A55"/>
    <w:rsid w:val="00E25B02"/>
    <w:rsid w:val="00E25CFD"/>
    <w:rsid w:val="00E25D98"/>
    <w:rsid w:val="00E262E0"/>
    <w:rsid w:val="00E26849"/>
    <w:rsid w:val="00E2694C"/>
    <w:rsid w:val="00E270AB"/>
    <w:rsid w:val="00E27A96"/>
    <w:rsid w:val="00E30A51"/>
    <w:rsid w:val="00E30EE4"/>
    <w:rsid w:val="00E30F82"/>
    <w:rsid w:val="00E322DE"/>
    <w:rsid w:val="00E325E6"/>
    <w:rsid w:val="00E32664"/>
    <w:rsid w:val="00E32C8E"/>
    <w:rsid w:val="00E33261"/>
    <w:rsid w:val="00E34380"/>
    <w:rsid w:val="00E345D2"/>
    <w:rsid w:val="00E347D3"/>
    <w:rsid w:val="00E355F1"/>
    <w:rsid w:val="00E3566E"/>
    <w:rsid w:val="00E3567D"/>
    <w:rsid w:val="00E357B2"/>
    <w:rsid w:val="00E35F01"/>
    <w:rsid w:val="00E365AF"/>
    <w:rsid w:val="00E375BF"/>
    <w:rsid w:val="00E3782C"/>
    <w:rsid w:val="00E37A98"/>
    <w:rsid w:val="00E41326"/>
    <w:rsid w:val="00E41B4B"/>
    <w:rsid w:val="00E42587"/>
    <w:rsid w:val="00E42A6B"/>
    <w:rsid w:val="00E42AB8"/>
    <w:rsid w:val="00E42B7C"/>
    <w:rsid w:val="00E42FDB"/>
    <w:rsid w:val="00E43DC2"/>
    <w:rsid w:val="00E43E42"/>
    <w:rsid w:val="00E43FBD"/>
    <w:rsid w:val="00E4480E"/>
    <w:rsid w:val="00E448B7"/>
    <w:rsid w:val="00E476E8"/>
    <w:rsid w:val="00E50D81"/>
    <w:rsid w:val="00E50F51"/>
    <w:rsid w:val="00E50F94"/>
    <w:rsid w:val="00E529AD"/>
    <w:rsid w:val="00E52B67"/>
    <w:rsid w:val="00E53CA2"/>
    <w:rsid w:val="00E53E12"/>
    <w:rsid w:val="00E54362"/>
    <w:rsid w:val="00E54BE2"/>
    <w:rsid w:val="00E54EEE"/>
    <w:rsid w:val="00E55E1A"/>
    <w:rsid w:val="00E56BA8"/>
    <w:rsid w:val="00E57702"/>
    <w:rsid w:val="00E577C7"/>
    <w:rsid w:val="00E6008D"/>
    <w:rsid w:val="00E6084D"/>
    <w:rsid w:val="00E60B06"/>
    <w:rsid w:val="00E60C92"/>
    <w:rsid w:val="00E61D90"/>
    <w:rsid w:val="00E62538"/>
    <w:rsid w:val="00E6341D"/>
    <w:rsid w:val="00E6378C"/>
    <w:rsid w:val="00E63E0C"/>
    <w:rsid w:val="00E64158"/>
    <w:rsid w:val="00E6448D"/>
    <w:rsid w:val="00E655C9"/>
    <w:rsid w:val="00E655D1"/>
    <w:rsid w:val="00E65C12"/>
    <w:rsid w:val="00E65C56"/>
    <w:rsid w:val="00E660CD"/>
    <w:rsid w:val="00E66292"/>
    <w:rsid w:val="00E668C5"/>
    <w:rsid w:val="00E670F8"/>
    <w:rsid w:val="00E70410"/>
    <w:rsid w:val="00E7043E"/>
    <w:rsid w:val="00E7297F"/>
    <w:rsid w:val="00E729B9"/>
    <w:rsid w:val="00E75068"/>
    <w:rsid w:val="00E76292"/>
    <w:rsid w:val="00E76434"/>
    <w:rsid w:val="00E76A3A"/>
    <w:rsid w:val="00E76A6A"/>
    <w:rsid w:val="00E76ED5"/>
    <w:rsid w:val="00E77D11"/>
    <w:rsid w:val="00E80EDE"/>
    <w:rsid w:val="00E81505"/>
    <w:rsid w:val="00E81709"/>
    <w:rsid w:val="00E81834"/>
    <w:rsid w:val="00E81CD8"/>
    <w:rsid w:val="00E81D97"/>
    <w:rsid w:val="00E81E81"/>
    <w:rsid w:val="00E82063"/>
    <w:rsid w:val="00E8279E"/>
    <w:rsid w:val="00E83154"/>
    <w:rsid w:val="00E83222"/>
    <w:rsid w:val="00E8432A"/>
    <w:rsid w:val="00E85013"/>
    <w:rsid w:val="00E85E8B"/>
    <w:rsid w:val="00E865C4"/>
    <w:rsid w:val="00E865CE"/>
    <w:rsid w:val="00E86BCE"/>
    <w:rsid w:val="00E871A9"/>
    <w:rsid w:val="00E9025B"/>
    <w:rsid w:val="00E90273"/>
    <w:rsid w:val="00E909CE"/>
    <w:rsid w:val="00E90C6F"/>
    <w:rsid w:val="00E90D60"/>
    <w:rsid w:val="00E91223"/>
    <w:rsid w:val="00E915FB"/>
    <w:rsid w:val="00E93148"/>
    <w:rsid w:val="00E934C8"/>
    <w:rsid w:val="00E93534"/>
    <w:rsid w:val="00E936F3"/>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0D1D"/>
    <w:rsid w:val="00EA100E"/>
    <w:rsid w:val="00EA141A"/>
    <w:rsid w:val="00EA1790"/>
    <w:rsid w:val="00EA256A"/>
    <w:rsid w:val="00EA4193"/>
    <w:rsid w:val="00EA4970"/>
    <w:rsid w:val="00EA4E23"/>
    <w:rsid w:val="00EA501A"/>
    <w:rsid w:val="00EA56A6"/>
    <w:rsid w:val="00EA6573"/>
    <w:rsid w:val="00EA6D1E"/>
    <w:rsid w:val="00EA6E8F"/>
    <w:rsid w:val="00EA6F5B"/>
    <w:rsid w:val="00EA7102"/>
    <w:rsid w:val="00EA76DD"/>
    <w:rsid w:val="00EB01C2"/>
    <w:rsid w:val="00EB03BA"/>
    <w:rsid w:val="00EB0868"/>
    <w:rsid w:val="00EB12EB"/>
    <w:rsid w:val="00EB14DC"/>
    <w:rsid w:val="00EB164F"/>
    <w:rsid w:val="00EB23E7"/>
    <w:rsid w:val="00EB2F4A"/>
    <w:rsid w:val="00EB3280"/>
    <w:rsid w:val="00EB33BE"/>
    <w:rsid w:val="00EB35C1"/>
    <w:rsid w:val="00EB3686"/>
    <w:rsid w:val="00EB381D"/>
    <w:rsid w:val="00EB444B"/>
    <w:rsid w:val="00EB4CA8"/>
    <w:rsid w:val="00EB4E31"/>
    <w:rsid w:val="00EB5160"/>
    <w:rsid w:val="00EB58C7"/>
    <w:rsid w:val="00EB5A03"/>
    <w:rsid w:val="00EB5C85"/>
    <w:rsid w:val="00EB5D30"/>
    <w:rsid w:val="00EB5DC1"/>
    <w:rsid w:val="00EB6D85"/>
    <w:rsid w:val="00EB6E93"/>
    <w:rsid w:val="00EB71E0"/>
    <w:rsid w:val="00EB79EA"/>
    <w:rsid w:val="00EB7FCE"/>
    <w:rsid w:val="00EC0799"/>
    <w:rsid w:val="00EC121F"/>
    <w:rsid w:val="00EC1554"/>
    <w:rsid w:val="00EC1B6F"/>
    <w:rsid w:val="00EC3339"/>
    <w:rsid w:val="00EC3373"/>
    <w:rsid w:val="00EC3E8D"/>
    <w:rsid w:val="00EC42F8"/>
    <w:rsid w:val="00EC4989"/>
    <w:rsid w:val="00EC4A1B"/>
    <w:rsid w:val="00EC4EBE"/>
    <w:rsid w:val="00EC5275"/>
    <w:rsid w:val="00EC73BF"/>
    <w:rsid w:val="00EC76CF"/>
    <w:rsid w:val="00EC77B6"/>
    <w:rsid w:val="00EC7B69"/>
    <w:rsid w:val="00ED00C0"/>
    <w:rsid w:val="00ED0C16"/>
    <w:rsid w:val="00ED0DC7"/>
    <w:rsid w:val="00ED1268"/>
    <w:rsid w:val="00ED1DC6"/>
    <w:rsid w:val="00ED209B"/>
    <w:rsid w:val="00ED2787"/>
    <w:rsid w:val="00ED2CE2"/>
    <w:rsid w:val="00ED2DE8"/>
    <w:rsid w:val="00ED315B"/>
    <w:rsid w:val="00ED33FC"/>
    <w:rsid w:val="00ED380E"/>
    <w:rsid w:val="00ED4A3A"/>
    <w:rsid w:val="00ED4CED"/>
    <w:rsid w:val="00ED51C8"/>
    <w:rsid w:val="00ED55DB"/>
    <w:rsid w:val="00ED5A55"/>
    <w:rsid w:val="00ED5B78"/>
    <w:rsid w:val="00ED5C67"/>
    <w:rsid w:val="00ED5EE0"/>
    <w:rsid w:val="00ED60DB"/>
    <w:rsid w:val="00ED697D"/>
    <w:rsid w:val="00ED6CEC"/>
    <w:rsid w:val="00ED73B9"/>
    <w:rsid w:val="00ED7950"/>
    <w:rsid w:val="00ED7E03"/>
    <w:rsid w:val="00ED7F3E"/>
    <w:rsid w:val="00EE0116"/>
    <w:rsid w:val="00EE02A7"/>
    <w:rsid w:val="00EE0601"/>
    <w:rsid w:val="00EE127C"/>
    <w:rsid w:val="00EE19FD"/>
    <w:rsid w:val="00EE1B56"/>
    <w:rsid w:val="00EE1C85"/>
    <w:rsid w:val="00EE2596"/>
    <w:rsid w:val="00EE2914"/>
    <w:rsid w:val="00EE2E2B"/>
    <w:rsid w:val="00EE2F6A"/>
    <w:rsid w:val="00EE334B"/>
    <w:rsid w:val="00EE33F3"/>
    <w:rsid w:val="00EE3480"/>
    <w:rsid w:val="00EE433A"/>
    <w:rsid w:val="00EE4477"/>
    <w:rsid w:val="00EE44B0"/>
    <w:rsid w:val="00EE4742"/>
    <w:rsid w:val="00EE523A"/>
    <w:rsid w:val="00EE54B9"/>
    <w:rsid w:val="00EE593B"/>
    <w:rsid w:val="00EE5F7A"/>
    <w:rsid w:val="00EE5FC7"/>
    <w:rsid w:val="00EE6920"/>
    <w:rsid w:val="00EE6E84"/>
    <w:rsid w:val="00EE7654"/>
    <w:rsid w:val="00EF1101"/>
    <w:rsid w:val="00EF13E9"/>
    <w:rsid w:val="00EF22B7"/>
    <w:rsid w:val="00EF2C7C"/>
    <w:rsid w:val="00EF393F"/>
    <w:rsid w:val="00EF5623"/>
    <w:rsid w:val="00EF577C"/>
    <w:rsid w:val="00EF595E"/>
    <w:rsid w:val="00EF5D83"/>
    <w:rsid w:val="00EF5E21"/>
    <w:rsid w:val="00EF6136"/>
    <w:rsid w:val="00EF6436"/>
    <w:rsid w:val="00EF67DA"/>
    <w:rsid w:val="00EF68E7"/>
    <w:rsid w:val="00EF7124"/>
    <w:rsid w:val="00EF7384"/>
    <w:rsid w:val="00EF77A6"/>
    <w:rsid w:val="00EF7CDF"/>
    <w:rsid w:val="00F0044A"/>
    <w:rsid w:val="00F00E04"/>
    <w:rsid w:val="00F00EAA"/>
    <w:rsid w:val="00F01343"/>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26A8"/>
    <w:rsid w:val="00F1334C"/>
    <w:rsid w:val="00F133E3"/>
    <w:rsid w:val="00F13921"/>
    <w:rsid w:val="00F143EB"/>
    <w:rsid w:val="00F15115"/>
    <w:rsid w:val="00F15B8F"/>
    <w:rsid w:val="00F166A2"/>
    <w:rsid w:val="00F16DBD"/>
    <w:rsid w:val="00F170D1"/>
    <w:rsid w:val="00F17A1F"/>
    <w:rsid w:val="00F17C5B"/>
    <w:rsid w:val="00F20241"/>
    <w:rsid w:val="00F207CB"/>
    <w:rsid w:val="00F2108C"/>
    <w:rsid w:val="00F211FE"/>
    <w:rsid w:val="00F21394"/>
    <w:rsid w:val="00F217F8"/>
    <w:rsid w:val="00F21BAE"/>
    <w:rsid w:val="00F21F12"/>
    <w:rsid w:val="00F2293A"/>
    <w:rsid w:val="00F229DE"/>
    <w:rsid w:val="00F22BAC"/>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238"/>
    <w:rsid w:val="00F3565B"/>
    <w:rsid w:val="00F35C40"/>
    <w:rsid w:val="00F36428"/>
    <w:rsid w:val="00F3656D"/>
    <w:rsid w:val="00F368F7"/>
    <w:rsid w:val="00F36AA8"/>
    <w:rsid w:val="00F37882"/>
    <w:rsid w:val="00F37DC1"/>
    <w:rsid w:val="00F40153"/>
    <w:rsid w:val="00F4081E"/>
    <w:rsid w:val="00F40BD7"/>
    <w:rsid w:val="00F40E95"/>
    <w:rsid w:val="00F41BF7"/>
    <w:rsid w:val="00F429B7"/>
    <w:rsid w:val="00F42BEE"/>
    <w:rsid w:val="00F42CE8"/>
    <w:rsid w:val="00F431D1"/>
    <w:rsid w:val="00F431D3"/>
    <w:rsid w:val="00F4353E"/>
    <w:rsid w:val="00F435BA"/>
    <w:rsid w:val="00F43C74"/>
    <w:rsid w:val="00F43D84"/>
    <w:rsid w:val="00F44527"/>
    <w:rsid w:val="00F44F39"/>
    <w:rsid w:val="00F4541C"/>
    <w:rsid w:val="00F45ADC"/>
    <w:rsid w:val="00F45EB2"/>
    <w:rsid w:val="00F466B3"/>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1FE"/>
    <w:rsid w:val="00F53752"/>
    <w:rsid w:val="00F5388C"/>
    <w:rsid w:val="00F54219"/>
    <w:rsid w:val="00F55531"/>
    <w:rsid w:val="00F555C4"/>
    <w:rsid w:val="00F55DB5"/>
    <w:rsid w:val="00F560B4"/>
    <w:rsid w:val="00F56281"/>
    <w:rsid w:val="00F56594"/>
    <w:rsid w:val="00F56FD0"/>
    <w:rsid w:val="00F57102"/>
    <w:rsid w:val="00F5729B"/>
    <w:rsid w:val="00F574AD"/>
    <w:rsid w:val="00F57665"/>
    <w:rsid w:val="00F57868"/>
    <w:rsid w:val="00F602FE"/>
    <w:rsid w:val="00F610E0"/>
    <w:rsid w:val="00F611D1"/>
    <w:rsid w:val="00F61A15"/>
    <w:rsid w:val="00F62A8F"/>
    <w:rsid w:val="00F6347F"/>
    <w:rsid w:val="00F636E5"/>
    <w:rsid w:val="00F638A8"/>
    <w:rsid w:val="00F63BE9"/>
    <w:rsid w:val="00F644F1"/>
    <w:rsid w:val="00F650C8"/>
    <w:rsid w:val="00F65227"/>
    <w:rsid w:val="00F65FF2"/>
    <w:rsid w:val="00F6698E"/>
    <w:rsid w:val="00F67417"/>
    <w:rsid w:val="00F678A1"/>
    <w:rsid w:val="00F701DB"/>
    <w:rsid w:val="00F7034C"/>
    <w:rsid w:val="00F71B90"/>
    <w:rsid w:val="00F7215F"/>
    <w:rsid w:val="00F7237E"/>
    <w:rsid w:val="00F73B04"/>
    <w:rsid w:val="00F75592"/>
    <w:rsid w:val="00F7599F"/>
    <w:rsid w:val="00F75D85"/>
    <w:rsid w:val="00F75FB4"/>
    <w:rsid w:val="00F7680D"/>
    <w:rsid w:val="00F76C42"/>
    <w:rsid w:val="00F7725C"/>
    <w:rsid w:val="00F7789D"/>
    <w:rsid w:val="00F80241"/>
    <w:rsid w:val="00F80B9A"/>
    <w:rsid w:val="00F81216"/>
    <w:rsid w:val="00F81F56"/>
    <w:rsid w:val="00F82282"/>
    <w:rsid w:val="00F82324"/>
    <w:rsid w:val="00F83041"/>
    <w:rsid w:val="00F83356"/>
    <w:rsid w:val="00F83398"/>
    <w:rsid w:val="00F835DF"/>
    <w:rsid w:val="00F8372F"/>
    <w:rsid w:val="00F84093"/>
    <w:rsid w:val="00F844DB"/>
    <w:rsid w:val="00F848E0"/>
    <w:rsid w:val="00F85285"/>
    <w:rsid w:val="00F85EE3"/>
    <w:rsid w:val="00F86AF6"/>
    <w:rsid w:val="00F86F43"/>
    <w:rsid w:val="00F87AC0"/>
    <w:rsid w:val="00F87CD9"/>
    <w:rsid w:val="00F87DF1"/>
    <w:rsid w:val="00F9024D"/>
    <w:rsid w:val="00F914B7"/>
    <w:rsid w:val="00F929A5"/>
    <w:rsid w:val="00F929B7"/>
    <w:rsid w:val="00F92C9D"/>
    <w:rsid w:val="00F92D20"/>
    <w:rsid w:val="00F9327D"/>
    <w:rsid w:val="00F94AFD"/>
    <w:rsid w:val="00F94D71"/>
    <w:rsid w:val="00F952BE"/>
    <w:rsid w:val="00F953B3"/>
    <w:rsid w:val="00F9566B"/>
    <w:rsid w:val="00F9576C"/>
    <w:rsid w:val="00F9612E"/>
    <w:rsid w:val="00F96714"/>
    <w:rsid w:val="00FA0E33"/>
    <w:rsid w:val="00FA144D"/>
    <w:rsid w:val="00FA19B4"/>
    <w:rsid w:val="00FA263B"/>
    <w:rsid w:val="00FA2C18"/>
    <w:rsid w:val="00FA3314"/>
    <w:rsid w:val="00FA36EB"/>
    <w:rsid w:val="00FA56CE"/>
    <w:rsid w:val="00FA5EA4"/>
    <w:rsid w:val="00FA6816"/>
    <w:rsid w:val="00FA7142"/>
    <w:rsid w:val="00FA7269"/>
    <w:rsid w:val="00FA75F8"/>
    <w:rsid w:val="00FA7D78"/>
    <w:rsid w:val="00FB0339"/>
    <w:rsid w:val="00FB059B"/>
    <w:rsid w:val="00FB10F0"/>
    <w:rsid w:val="00FB1878"/>
    <w:rsid w:val="00FB1FBE"/>
    <w:rsid w:val="00FB2585"/>
    <w:rsid w:val="00FB275B"/>
    <w:rsid w:val="00FB2EAD"/>
    <w:rsid w:val="00FB31A7"/>
    <w:rsid w:val="00FB3981"/>
    <w:rsid w:val="00FB3AC8"/>
    <w:rsid w:val="00FB3D71"/>
    <w:rsid w:val="00FB3D84"/>
    <w:rsid w:val="00FB458B"/>
    <w:rsid w:val="00FB4C59"/>
    <w:rsid w:val="00FB5348"/>
    <w:rsid w:val="00FB5700"/>
    <w:rsid w:val="00FB5D95"/>
    <w:rsid w:val="00FB633B"/>
    <w:rsid w:val="00FB66D2"/>
    <w:rsid w:val="00FB6A6A"/>
    <w:rsid w:val="00FB78A1"/>
    <w:rsid w:val="00FB7BCA"/>
    <w:rsid w:val="00FC0DC2"/>
    <w:rsid w:val="00FC11E6"/>
    <w:rsid w:val="00FC1304"/>
    <w:rsid w:val="00FC1A04"/>
    <w:rsid w:val="00FC2982"/>
    <w:rsid w:val="00FC30FB"/>
    <w:rsid w:val="00FC3960"/>
    <w:rsid w:val="00FC46D9"/>
    <w:rsid w:val="00FC5AAA"/>
    <w:rsid w:val="00FC5CAE"/>
    <w:rsid w:val="00FC5EA5"/>
    <w:rsid w:val="00FC674E"/>
    <w:rsid w:val="00FC6DF5"/>
    <w:rsid w:val="00FC7724"/>
    <w:rsid w:val="00FC7AD6"/>
    <w:rsid w:val="00FD003B"/>
    <w:rsid w:val="00FD03FA"/>
    <w:rsid w:val="00FD1A28"/>
    <w:rsid w:val="00FD1E9A"/>
    <w:rsid w:val="00FD2A30"/>
    <w:rsid w:val="00FD34DC"/>
    <w:rsid w:val="00FD46C9"/>
    <w:rsid w:val="00FD51C2"/>
    <w:rsid w:val="00FD5363"/>
    <w:rsid w:val="00FD53CF"/>
    <w:rsid w:val="00FD6707"/>
    <w:rsid w:val="00FD67F6"/>
    <w:rsid w:val="00FD6EE2"/>
    <w:rsid w:val="00FD6FC4"/>
    <w:rsid w:val="00FD79BE"/>
    <w:rsid w:val="00FD7C41"/>
    <w:rsid w:val="00FD7F23"/>
    <w:rsid w:val="00FE0385"/>
    <w:rsid w:val="00FE07A7"/>
    <w:rsid w:val="00FE0E16"/>
    <w:rsid w:val="00FE142D"/>
    <w:rsid w:val="00FE1B67"/>
    <w:rsid w:val="00FE1C0E"/>
    <w:rsid w:val="00FE1F5B"/>
    <w:rsid w:val="00FE20E1"/>
    <w:rsid w:val="00FE252E"/>
    <w:rsid w:val="00FE2B05"/>
    <w:rsid w:val="00FE3A2F"/>
    <w:rsid w:val="00FE3D1F"/>
    <w:rsid w:val="00FE3D7C"/>
    <w:rsid w:val="00FE4654"/>
    <w:rsid w:val="00FE4E65"/>
    <w:rsid w:val="00FE5735"/>
    <w:rsid w:val="00FE6998"/>
    <w:rsid w:val="00FE6FF0"/>
    <w:rsid w:val="00FE7908"/>
    <w:rsid w:val="00FF0550"/>
    <w:rsid w:val="00FF0594"/>
    <w:rsid w:val="00FF05F7"/>
    <w:rsid w:val="00FF0683"/>
    <w:rsid w:val="00FF074B"/>
    <w:rsid w:val="00FF0994"/>
    <w:rsid w:val="00FF0E01"/>
    <w:rsid w:val="00FF116E"/>
    <w:rsid w:val="00FF12F1"/>
    <w:rsid w:val="00FF1D28"/>
    <w:rsid w:val="00FF203A"/>
    <w:rsid w:val="00FF25B9"/>
    <w:rsid w:val="00FF3486"/>
    <w:rsid w:val="00FF3518"/>
    <w:rsid w:val="00FF5672"/>
    <w:rsid w:val="00FF59B9"/>
    <w:rsid w:val="00FF5BD4"/>
    <w:rsid w:val="00FF607F"/>
    <w:rsid w:val="00FF6252"/>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1DE0"/>
  </w:style>
  <w:style w:type="paragraph" w:styleId="Heading1">
    <w:name w:val="heading 1"/>
    <w:basedOn w:val="Normal"/>
    <w:next w:val="Normal"/>
    <w:link w:val="Heading1Char"/>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64F"/>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EB164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EB164F"/>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
    <w:name w:val="Heading 2 Char"/>
    <w:basedOn w:val="DefaultParagraphFont"/>
    <w:link w:val="Heading2"/>
    <w:uiPriority w:val="9"/>
    <w:semiHidden/>
    <w:rsid w:val="00EB164F"/>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EB164F"/>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EB164F"/>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color w:val="000000" w:themeColor="text1"/>
    </w:rPr>
  </w:style>
  <w:style w:type="paragraph" w:styleId="NoSpacing">
    <w:name w:val="No Spacing"/>
    <w:link w:val="NoSpacingChar"/>
    <w:uiPriority w:val="1"/>
    <w:qFormat/>
    <w:rsid w:val="00EB164F"/>
    <w:pPr>
      <w:spacing w:after="0" w:line="240" w:lineRule="auto"/>
    </w:pPr>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EB164F"/>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B164F"/>
    <w:rPr>
      <w:b/>
      <w:bCs/>
      <w:caps w:val="0"/>
      <w:smallCaps/>
      <w:color w:val="auto"/>
      <w:spacing w:val="0"/>
      <w:u w:val="single"/>
    </w:rPr>
  </w:style>
  <w:style w:type="character" w:styleId="BookTitle">
    <w:name w:val="Book Title"/>
    <w:basedOn w:val="DefaultParagraphFont"/>
    <w:uiPriority w:val="33"/>
    <w:qFormat/>
    <w:rsid w:val="00EB164F"/>
    <w:rPr>
      <w:b/>
      <w:bCs/>
      <w:caps w:val="0"/>
      <w:smallCaps/>
      <w:spacing w:val="0"/>
    </w:rPr>
  </w:style>
  <w:style w:type="paragraph" w:styleId="TOCHeading">
    <w:name w:val="TOC Heading"/>
    <w:basedOn w:val="Heading1"/>
    <w:next w:val="Normal"/>
    <w:uiPriority w:val="39"/>
    <w:unhideWhenUsed/>
    <w:qFormat/>
    <w:rsid w:val="00EB164F"/>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2137F7"/>
    <w:pPr>
      <w:tabs>
        <w:tab w:val="left" w:pos="142"/>
        <w:tab w:val="right" w:leader="dot" w:pos="9962"/>
      </w:tabs>
      <w:spacing w:after="0"/>
      <w:ind w:left="426" w:hanging="284"/>
    </w:pPr>
    <w:rPr>
      <w:rFonts w:cstheme="majorHAnsi"/>
      <w:noProof/>
    </w:r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f0">
    <w:name w:val="pf0"/>
    <w:basedOn w:val="Normal"/>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9743D3"/>
    <w:rPr>
      <w:rFonts w:ascii="Segoe UI" w:hAnsi="Segoe UI" w:cs="Segoe UI" w:hint="default"/>
      <w:sz w:val="18"/>
      <w:szCs w:val="18"/>
    </w:rPr>
  </w:style>
  <w:style w:type="character" w:styleId="Mention">
    <w:name w:val="Mention"/>
    <w:basedOn w:val="DefaultParagraphFont"/>
    <w:uiPriority w:val="99"/>
    <w:unhideWhenUsed/>
    <w:rPr>
      <w:color w:val="2B579A"/>
      <w:shd w:val="clear" w:color="auto" w:fill="E6E6E6"/>
    </w:rPr>
  </w:style>
  <w:style w:type="table" w:customStyle="1" w:styleId="3">
    <w:name w:val="3"/>
    <w:basedOn w:val="TableNorma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21087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210870"/>
    <w:pPr>
      <w:spacing w:after="120" w:line="480" w:lineRule="auto"/>
      <w:ind w:left="283"/>
    </w:pPr>
  </w:style>
  <w:style w:type="character" w:customStyle="1" w:styleId="BodyTextIndent2Char">
    <w:name w:val="Body Text Indent 2 Char"/>
    <w:basedOn w:val="DefaultParagraphFont"/>
    <w:link w:val="BodyTextIndent2"/>
    <w:uiPriority w:val="99"/>
    <w:semiHidden/>
    <w:rsid w:val="00210870"/>
  </w:style>
  <w:style w:type="character" w:customStyle="1" w:styleId="cf11">
    <w:name w:val="cf11"/>
    <w:basedOn w:val="DefaultParagraphFont"/>
    <w:rsid w:val="0067282A"/>
    <w:rPr>
      <w:rFonts w:ascii="Segoe UI" w:hAnsi="Segoe UI" w:cs="Segoe UI" w:hint="default"/>
      <w:color w:val="0000FF"/>
      <w:sz w:val="18"/>
      <w:szCs w:val="18"/>
    </w:rPr>
  </w:style>
  <w:style w:type="character" w:customStyle="1" w:styleId="cf21">
    <w:name w:val="cf21"/>
    <w:basedOn w:val="DefaultParagraphFont"/>
    <w:rsid w:val="0067282A"/>
    <w:rPr>
      <w:rFonts w:ascii="Segoe UI" w:hAnsi="Segoe UI" w:cs="Segoe UI" w:hint="default"/>
      <w:color w:val="538135"/>
      <w:sz w:val="18"/>
      <w:szCs w:val="18"/>
    </w:rPr>
  </w:style>
  <w:style w:type="table" w:customStyle="1" w:styleId="TableGrid1">
    <w:name w:val="Table Grid1"/>
    <w:basedOn w:val="TableNorma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26494927">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81763964">
      <w:bodyDiv w:val="1"/>
      <w:marLeft w:val="0"/>
      <w:marRight w:val="0"/>
      <w:marTop w:val="0"/>
      <w:marBottom w:val="0"/>
      <w:divBdr>
        <w:top w:val="none" w:sz="0" w:space="0" w:color="auto"/>
        <w:left w:val="none" w:sz="0" w:space="0" w:color="auto"/>
        <w:bottom w:val="none" w:sz="0" w:space="0" w:color="auto"/>
        <w:right w:val="none" w:sz="0" w:space="0" w:color="auto"/>
      </w:divBdr>
    </w:div>
    <w:div w:id="308899992">
      <w:bodyDiv w:val="1"/>
      <w:marLeft w:val="0"/>
      <w:marRight w:val="0"/>
      <w:marTop w:val="0"/>
      <w:marBottom w:val="0"/>
      <w:divBdr>
        <w:top w:val="none" w:sz="0" w:space="0" w:color="auto"/>
        <w:left w:val="none" w:sz="0" w:space="0" w:color="auto"/>
        <w:bottom w:val="none" w:sz="0" w:space="0" w:color="auto"/>
        <w:right w:val="none" w:sz="0" w:space="0" w:color="auto"/>
      </w:divBdr>
    </w:div>
    <w:div w:id="357972102">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457988501">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2753982">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tar.lt/portal/lt/legalAct/TAR.4B60A8C9678B/asr" TargetMode="External"/><Relationship Id="rId2" Type="http://schemas.openxmlformats.org/officeDocument/2006/relationships/customXml" Target="../customXml/item2.xml"/><Relationship Id="rId16"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5" ma:contentTypeDescription="Kurkite naują dokumentą." ma:contentTypeScope="" ma:versionID="da5693279e2c85102c69d385298e04b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bee5713f51e3b180299132c68d145bc"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63DEF7E3-AA52-4F44-ACDE-18F42C1BDD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960</TotalTime>
  <Pages>1</Pages>
  <Words>2382</Words>
  <Characters>13580</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Viešojo pirkimo „[......]“ atviro konkurso sąlygos</vt:lpstr>
    </vt:vector>
  </TitlesOfParts>
  <Company/>
  <LinksUpToDate>false</LinksUpToDate>
  <CharactersWithSpaces>15931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Petras Valuckis</cp:lastModifiedBy>
  <cp:revision>25</cp:revision>
  <dcterms:created xsi:type="dcterms:W3CDTF">2025-10-31T12:53:00Z</dcterms:created>
  <dcterms:modified xsi:type="dcterms:W3CDTF">2026-09-25T06:38:00Z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