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93620067"/>
        <w:docPartObj>
          <w:docPartGallery w:val="Table of Contents"/>
          <w:docPartUnique/>
        </w:docPartObj>
      </w:sdtPr>
      <w:sdtEndPr/>
      <w:sdtContent>
        <w:p w14:paraId="2C0F30B7" w14:textId="77777777" w:rsidR="00697AB4" w:rsidRDefault="00982391">
          <w:pPr>
            <w:spacing w:after="120" w:line="20" w:lineRule="atLeast"/>
            <w:contextualSpacing/>
            <w:jc w:val="center"/>
            <w:rPr>
              <w:rFonts w:ascii="Times New Roman" w:hAnsi="Times New Roman" w:cs="Times New Roman"/>
              <w:b/>
              <w:bCs/>
              <w:sz w:val="24"/>
              <w:szCs w:val="24"/>
            </w:rPr>
          </w:pPr>
          <w:r>
            <w:rPr>
              <w:noProof/>
            </w:rPr>
            <w:drawing>
              <wp:inline distT="0" distB="0" distL="0" distR="0" wp14:anchorId="7F22D3DF" wp14:editId="762704F3">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8"/>
                        <a:stretch>
                          <a:fillRect/>
                        </a:stretch>
                      </pic:blipFill>
                      <pic:spPr bwMode="auto">
                        <a:xfrm>
                          <a:off x="0" y="0"/>
                          <a:ext cx="2319020" cy="647700"/>
                        </a:xfrm>
                        <a:prstGeom prst="rect">
                          <a:avLst/>
                        </a:prstGeom>
                      </pic:spPr>
                    </pic:pic>
                  </a:graphicData>
                </a:graphic>
              </wp:inline>
            </w:drawing>
          </w:r>
        </w:p>
        <w:p w14:paraId="5DCCB7AB" w14:textId="77777777" w:rsidR="00697AB4" w:rsidRDefault="00697AB4">
          <w:pPr>
            <w:spacing w:after="120" w:line="20" w:lineRule="atLeast"/>
            <w:contextualSpacing/>
            <w:jc w:val="center"/>
            <w:rPr>
              <w:rFonts w:ascii="Times New Roman" w:hAnsi="Times New Roman" w:cs="Times New Roman"/>
              <w:b/>
              <w:bCs/>
              <w:sz w:val="24"/>
              <w:szCs w:val="24"/>
            </w:rPr>
          </w:pPr>
        </w:p>
        <w:p w14:paraId="11AEF723" w14:textId="77777777" w:rsidR="00697AB4" w:rsidRDefault="00697AB4">
          <w:pPr>
            <w:spacing w:after="120" w:line="20" w:lineRule="atLeast"/>
            <w:contextualSpacing/>
            <w:jc w:val="center"/>
            <w:rPr>
              <w:rFonts w:ascii="Times New Roman" w:hAnsi="Times New Roman" w:cs="Times New Roman"/>
              <w:b/>
              <w:bCs/>
              <w:sz w:val="24"/>
              <w:szCs w:val="24"/>
            </w:rPr>
          </w:pPr>
        </w:p>
        <w:p w14:paraId="004BAF4B" w14:textId="77777777" w:rsidR="00697AB4" w:rsidRDefault="00697AB4">
          <w:pPr>
            <w:spacing w:after="120" w:line="20" w:lineRule="atLeast"/>
            <w:contextualSpacing/>
            <w:jc w:val="center"/>
            <w:rPr>
              <w:rFonts w:ascii="Times New Roman" w:hAnsi="Times New Roman" w:cs="Times New Roman"/>
              <w:b/>
              <w:bCs/>
              <w:sz w:val="24"/>
              <w:szCs w:val="24"/>
            </w:rPr>
          </w:pPr>
        </w:p>
        <w:p w14:paraId="72907ED9" w14:textId="77777777" w:rsidR="00697AB4" w:rsidRDefault="0098239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NACIONALINĖ ŠVIETIMO AGENTŪRA</w:t>
          </w:r>
        </w:p>
        <w:p w14:paraId="2C5F4A4A" w14:textId="77777777" w:rsidR="00697AB4" w:rsidRDefault="00697AB4">
          <w:pPr>
            <w:spacing w:after="120" w:line="20" w:lineRule="atLeast"/>
            <w:contextualSpacing/>
            <w:jc w:val="center"/>
            <w:rPr>
              <w:rFonts w:ascii="Times New Roman" w:hAnsi="Times New Roman" w:cs="Times New Roman"/>
              <w:sz w:val="24"/>
              <w:szCs w:val="24"/>
            </w:rPr>
          </w:pPr>
        </w:p>
        <w:p w14:paraId="5EB1B9B2" w14:textId="77777777" w:rsidR="00697AB4" w:rsidRDefault="00982391">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632DC012" w14:textId="77777777" w:rsidR="00697AB4" w:rsidRDefault="00697AB4">
          <w:pPr>
            <w:spacing w:after="120" w:line="20" w:lineRule="atLeast"/>
            <w:contextualSpacing/>
            <w:jc w:val="center"/>
            <w:rPr>
              <w:rFonts w:ascii="Times New Roman" w:hAnsi="Times New Roman" w:cs="Times New Roman"/>
              <w:sz w:val="24"/>
              <w:szCs w:val="24"/>
            </w:rPr>
          </w:pPr>
        </w:p>
        <w:p w14:paraId="6D2E6DA5" w14:textId="77777777" w:rsidR="00697AB4" w:rsidRDefault="0098239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29313D7E" w14:textId="09DB7DF8" w:rsidR="00697AB4" w:rsidRDefault="0098239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w:t>
          </w:r>
          <w:r>
            <w:rPr>
              <w:rFonts w:ascii="Times New Roman" w:hAnsi="Times New Roman" w:cs="Times New Roman"/>
              <w:sz w:val="24"/>
              <w:szCs w:val="24"/>
              <w:shd w:val="clear" w:color="auto" w:fill="FFFFFF"/>
            </w:rPr>
            <w:t>os 2026-0</w:t>
          </w:r>
          <w:r w:rsidR="002E443F">
            <w:rPr>
              <w:rFonts w:ascii="Times New Roman" w:hAnsi="Times New Roman" w:cs="Times New Roman"/>
              <w:sz w:val="24"/>
              <w:szCs w:val="24"/>
              <w:shd w:val="clear" w:color="auto" w:fill="FFFFFF"/>
            </w:rPr>
            <w:t>9</w:t>
          </w:r>
          <w:r>
            <w:rPr>
              <w:rFonts w:ascii="Times New Roman" w:hAnsi="Times New Roman" w:cs="Times New Roman"/>
              <w:sz w:val="24"/>
              <w:szCs w:val="24"/>
              <w:shd w:val="clear" w:color="auto" w:fill="FFFFFF"/>
            </w:rPr>
            <w:t>-</w:t>
          </w:r>
          <w:r w:rsidR="005B13A4">
            <w:rPr>
              <w:rFonts w:ascii="Times New Roman" w:hAnsi="Times New Roman" w:cs="Times New Roman"/>
              <w:sz w:val="24"/>
              <w:szCs w:val="24"/>
              <w:shd w:val="clear" w:color="auto" w:fill="FFFFFF"/>
            </w:rPr>
            <w:t xml:space="preserve">24 </w:t>
          </w:r>
          <w:r>
            <w:rPr>
              <w:rFonts w:ascii="Times New Roman" w:hAnsi="Times New Roman" w:cs="Times New Roman"/>
              <w:sz w:val="24"/>
              <w:szCs w:val="24"/>
              <w:shd w:val="clear" w:color="auto" w:fill="FFFFFF"/>
            </w:rPr>
            <w:t xml:space="preserve">protokolu </w:t>
          </w:r>
        </w:p>
        <w:p w14:paraId="6110C9A3" w14:textId="77777777" w:rsidR="00697AB4" w:rsidRDefault="0098239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5C145B43" w14:textId="77777777" w:rsidR="00697AB4" w:rsidRDefault="009823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13FE0C82" w14:textId="77777777" w:rsidR="00697AB4" w:rsidRDefault="00697AB4">
          <w:pPr>
            <w:spacing w:after="120" w:line="20" w:lineRule="atLeast"/>
            <w:contextualSpacing/>
            <w:jc w:val="center"/>
            <w:rPr>
              <w:rFonts w:ascii="Times New Roman" w:hAnsi="Times New Roman" w:cs="Times New Roman"/>
              <w:sz w:val="24"/>
              <w:szCs w:val="24"/>
            </w:rPr>
          </w:pPr>
        </w:p>
        <w:p w14:paraId="143291AC" w14:textId="77777777" w:rsidR="00697AB4" w:rsidRDefault="00697AB4">
          <w:pPr>
            <w:spacing w:after="120" w:line="20" w:lineRule="atLeast"/>
            <w:contextualSpacing/>
            <w:jc w:val="center"/>
            <w:rPr>
              <w:rFonts w:ascii="Times New Roman" w:hAnsi="Times New Roman" w:cs="Times New Roman"/>
              <w:sz w:val="24"/>
              <w:szCs w:val="24"/>
            </w:rPr>
          </w:pPr>
        </w:p>
        <w:p w14:paraId="730B4108" w14:textId="77777777" w:rsidR="00697AB4" w:rsidRDefault="00697AB4">
          <w:pPr>
            <w:spacing w:after="120" w:line="20" w:lineRule="atLeast"/>
            <w:contextualSpacing/>
            <w:jc w:val="center"/>
            <w:rPr>
              <w:rFonts w:ascii="Times New Roman" w:hAnsi="Times New Roman" w:cs="Times New Roman"/>
              <w:b/>
              <w:bCs/>
              <w:sz w:val="24"/>
              <w:szCs w:val="24"/>
              <w:lang w:eastAsia="en-US"/>
            </w:rPr>
          </w:pPr>
        </w:p>
        <w:p w14:paraId="11CAD009" w14:textId="77777777" w:rsidR="00697AB4" w:rsidRDefault="0098239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lang w:eastAsia="en-US"/>
            </w:rPr>
            <w:t>2021–2030 METŲ EUROPOS SĄJUNGOS FONDŲ INVESTICIJŲ PROGRAMOS (ESF+) FINANSUOJAMAS PROJEKTAS NR. 10-063-P-0001 „UGDYMO PRIEMONĖS MOKYKLOMS“</w:t>
          </w:r>
        </w:p>
        <w:p w14:paraId="2C9BB420" w14:textId="77777777" w:rsidR="00697AB4" w:rsidRDefault="0098239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TARPTAUTINIO VIEŠOJO PIRKIMO „</w:t>
          </w:r>
          <w:r>
            <w:rPr>
              <w:rFonts w:ascii="Times New Roman" w:hAnsi="Times New Roman" w:cs="Times New Roman"/>
              <w:b/>
              <w:bCs/>
              <w:color w:val="000000" w:themeColor="text1"/>
              <w:sz w:val="24"/>
              <w:szCs w:val="24"/>
            </w:rPr>
            <w:t>DISTILIAVIMO APARATAI</w:t>
          </w:r>
          <w:r>
            <w:rPr>
              <w:rFonts w:ascii="Times New Roman" w:hAnsi="Times New Roman" w:cs="Times New Roman"/>
              <w:b/>
              <w:bCs/>
              <w:sz w:val="24"/>
              <w:szCs w:val="24"/>
            </w:rPr>
            <w:t>“</w:t>
          </w:r>
        </w:p>
        <w:p w14:paraId="6C59F4B5" w14:textId="77777777" w:rsidR="00697AB4" w:rsidRDefault="0098239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ATVIRO KONKURSO SPECIALIOSIOS SĄLYGOS </w:t>
          </w:r>
        </w:p>
        <w:p w14:paraId="520DAFBA" w14:textId="77777777" w:rsidR="00697AB4" w:rsidRDefault="0098239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21B42AA" w14:textId="77777777" w:rsidR="00697AB4" w:rsidRDefault="00697AB4">
          <w:pPr>
            <w:spacing w:after="120" w:line="20" w:lineRule="atLeast"/>
            <w:contextualSpacing/>
            <w:rPr>
              <w:rFonts w:ascii="Times New Roman" w:hAnsi="Times New Roman" w:cs="Times New Roman"/>
              <w:sz w:val="24"/>
              <w:szCs w:val="24"/>
            </w:rPr>
          </w:pPr>
        </w:p>
        <w:p w14:paraId="1AD97AA2" w14:textId="77777777" w:rsidR="00697AB4" w:rsidRDefault="00697AB4">
          <w:pPr>
            <w:spacing w:after="120" w:line="20" w:lineRule="atLeast"/>
            <w:contextualSpacing/>
            <w:rPr>
              <w:rFonts w:ascii="Times New Roman" w:hAnsi="Times New Roman" w:cs="Times New Roman"/>
              <w:sz w:val="24"/>
              <w:szCs w:val="24"/>
            </w:rPr>
          </w:pPr>
        </w:p>
        <w:p w14:paraId="24424A88" w14:textId="77777777" w:rsidR="00697AB4" w:rsidRDefault="00697AB4">
          <w:pPr>
            <w:spacing w:after="120" w:line="20" w:lineRule="atLeast"/>
            <w:contextualSpacing/>
            <w:rPr>
              <w:rFonts w:ascii="Times New Roman" w:hAnsi="Times New Roman" w:cs="Times New Roman"/>
              <w:sz w:val="24"/>
              <w:szCs w:val="24"/>
            </w:rPr>
          </w:pPr>
        </w:p>
        <w:p w14:paraId="1E32074B" w14:textId="77777777" w:rsidR="00697AB4" w:rsidRDefault="00982391">
          <w:pPr>
            <w:spacing w:after="120" w:line="20" w:lineRule="atLeast"/>
            <w:contextualSpacing/>
            <w:rPr>
              <w:rFonts w:ascii="Times New Roman" w:hAnsi="Times New Roman" w:cs="Times New Roman"/>
              <w:sz w:val="24"/>
              <w:szCs w:val="24"/>
            </w:rPr>
          </w:pPr>
          <w:r>
            <w:br w:type="page"/>
          </w:r>
        </w:p>
        <w:p w14:paraId="004E9175" w14:textId="77777777" w:rsidR="00697AB4" w:rsidRDefault="00982391">
          <w:pPr>
            <w:pStyle w:val="TOCHeading"/>
            <w:spacing w:before="0" w:line="20" w:lineRule="atLeast"/>
            <w:ind w:left="432" w:hanging="432"/>
            <w:contextualSpacing/>
            <w:rPr>
              <w:rFonts w:ascii="Times New Roman" w:hAnsi="Times New Roman" w:cs="Times New Roman"/>
              <w:sz w:val="24"/>
              <w:szCs w:val="24"/>
            </w:rPr>
          </w:pPr>
          <w:r>
            <w:rPr>
              <w:rFonts w:ascii="Times New Roman" w:hAnsi="Times New Roman" w:cs="Times New Roman"/>
              <w:sz w:val="24"/>
              <w:szCs w:val="24"/>
            </w:rPr>
            <w:lastRenderedPageBreak/>
            <w:t>TURINYS</w:t>
          </w:r>
        </w:p>
        <w:p w14:paraId="612ED45F" w14:textId="77777777" w:rsidR="00697AB4" w:rsidRDefault="00982391">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33278233">
            <w:r>
              <w:rPr>
                <w:rStyle w:val="IndexLink"/>
                <w:rFonts w:ascii="Times New Roman" w:hAnsi="Times New Roman" w:cs="Times New Roman"/>
                <w:webHidden/>
              </w:rPr>
              <w:t>1.</w:t>
            </w:r>
            <w:r>
              <w:rPr>
                <w:rStyle w:val="IndexLink"/>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_Toc233278233 \h</w:instrText>
            </w:r>
            <w:r>
              <w:rPr>
                <w:webHidden/>
              </w:rPr>
            </w:r>
            <w:r>
              <w:rPr>
                <w:webHidden/>
              </w:rPr>
              <w:fldChar w:fldCharType="separate"/>
            </w:r>
            <w:r>
              <w:rPr>
                <w:rStyle w:val="IndexLink"/>
              </w:rPr>
              <w:tab/>
              <w:t>2</w:t>
            </w:r>
            <w:r>
              <w:rPr>
                <w:webHidden/>
              </w:rPr>
              <w:fldChar w:fldCharType="end"/>
            </w:r>
          </w:hyperlink>
        </w:p>
        <w:p w14:paraId="5C963A6C" w14:textId="77777777" w:rsidR="00697AB4" w:rsidRDefault="005B13A4">
          <w:pPr>
            <w:pStyle w:val="TOC1"/>
            <w:rPr>
              <w:kern w:val="2"/>
              <w:sz w:val="24"/>
              <w:szCs w:val="24"/>
              <w14:ligatures w14:val="standardContextual"/>
            </w:rPr>
          </w:pPr>
          <w:hyperlink w:anchor="_Toc233278234">
            <w:r w:rsidR="00982391">
              <w:rPr>
                <w:rStyle w:val="IndexLink"/>
                <w:rFonts w:ascii="Times New Roman" w:hAnsi="Times New Roman" w:cs="Times New Roman"/>
                <w:webHidden/>
              </w:rPr>
              <w:t>2. Pirkimo objektas</w:t>
            </w:r>
            <w:r w:rsidR="00982391">
              <w:rPr>
                <w:webHidden/>
              </w:rPr>
              <w:fldChar w:fldCharType="begin"/>
            </w:r>
            <w:r w:rsidR="00982391">
              <w:rPr>
                <w:webHidden/>
              </w:rPr>
              <w:instrText>PAGEREF _Toc233278234 \h</w:instrText>
            </w:r>
            <w:r w:rsidR="00982391">
              <w:rPr>
                <w:webHidden/>
              </w:rPr>
            </w:r>
            <w:r w:rsidR="00982391">
              <w:rPr>
                <w:webHidden/>
              </w:rPr>
              <w:fldChar w:fldCharType="separate"/>
            </w:r>
            <w:r w:rsidR="00982391">
              <w:rPr>
                <w:rStyle w:val="IndexLink"/>
              </w:rPr>
              <w:tab/>
              <w:t>2</w:t>
            </w:r>
            <w:r w:rsidR="00982391">
              <w:rPr>
                <w:webHidden/>
              </w:rPr>
              <w:fldChar w:fldCharType="end"/>
            </w:r>
          </w:hyperlink>
        </w:p>
        <w:p w14:paraId="0A4C1768" w14:textId="77777777" w:rsidR="00697AB4" w:rsidRDefault="005B13A4">
          <w:pPr>
            <w:pStyle w:val="TOC1"/>
            <w:rPr>
              <w:kern w:val="2"/>
              <w:sz w:val="24"/>
              <w:szCs w:val="24"/>
              <w14:ligatures w14:val="standardContextual"/>
            </w:rPr>
          </w:pPr>
          <w:hyperlink w:anchor="_Toc233278235">
            <w:r w:rsidR="00982391">
              <w:rPr>
                <w:rStyle w:val="IndexLink"/>
                <w:rFonts w:ascii="Times New Roman" w:hAnsi="Times New Roman" w:cs="Times New Roman"/>
                <w:webHidden/>
              </w:rPr>
              <w:t>3. Susitikimai su tiekėjais ir objekto apžiūra</w:t>
            </w:r>
            <w:r w:rsidR="00982391">
              <w:rPr>
                <w:webHidden/>
              </w:rPr>
              <w:fldChar w:fldCharType="begin"/>
            </w:r>
            <w:r w:rsidR="00982391">
              <w:rPr>
                <w:webHidden/>
              </w:rPr>
              <w:instrText>PAGEREF _Toc233278235 \h</w:instrText>
            </w:r>
            <w:r w:rsidR="00982391">
              <w:rPr>
                <w:webHidden/>
              </w:rPr>
            </w:r>
            <w:r w:rsidR="00982391">
              <w:rPr>
                <w:webHidden/>
              </w:rPr>
              <w:fldChar w:fldCharType="separate"/>
            </w:r>
            <w:r w:rsidR="00982391">
              <w:rPr>
                <w:rStyle w:val="IndexLink"/>
              </w:rPr>
              <w:tab/>
              <w:t>3</w:t>
            </w:r>
            <w:r w:rsidR="00982391">
              <w:rPr>
                <w:webHidden/>
              </w:rPr>
              <w:fldChar w:fldCharType="end"/>
            </w:r>
          </w:hyperlink>
        </w:p>
        <w:p w14:paraId="242A9FEA" w14:textId="77777777" w:rsidR="00697AB4" w:rsidRDefault="005B13A4">
          <w:pPr>
            <w:pStyle w:val="TOC1"/>
            <w:rPr>
              <w:kern w:val="2"/>
              <w:sz w:val="24"/>
              <w:szCs w:val="24"/>
              <w14:ligatures w14:val="standardContextual"/>
            </w:rPr>
          </w:pPr>
          <w:hyperlink w:anchor="_Toc233278236">
            <w:r w:rsidR="00982391">
              <w:rPr>
                <w:rStyle w:val="IndexLink"/>
                <w:rFonts w:ascii="Times New Roman" w:hAnsi="Times New Roman" w:cs="Times New Roman"/>
                <w:webHidden/>
              </w:rPr>
              <w:t>4. Tiekėjų pašalinimo pagrindai ir kvalifikacijos reikalavimai</w:t>
            </w:r>
            <w:r w:rsidR="00982391">
              <w:rPr>
                <w:webHidden/>
              </w:rPr>
              <w:fldChar w:fldCharType="begin"/>
            </w:r>
            <w:r w:rsidR="00982391">
              <w:rPr>
                <w:webHidden/>
              </w:rPr>
              <w:instrText>PAGEREF _Toc233278236 \h</w:instrText>
            </w:r>
            <w:r w:rsidR="00982391">
              <w:rPr>
                <w:webHidden/>
              </w:rPr>
            </w:r>
            <w:r w:rsidR="00982391">
              <w:rPr>
                <w:webHidden/>
              </w:rPr>
              <w:fldChar w:fldCharType="separate"/>
            </w:r>
            <w:r w:rsidR="00982391">
              <w:rPr>
                <w:rStyle w:val="IndexLink"/>
              </w:rPr>
              <w:tab/>
              <w:t>3</w:t>
            </w:r>
            <w:r w:rsidR="00982391">
              <w:rPr>
                <w:webHidden/>
              </w:rPr>
              <w:fldChar w:fldCharType="end"/>
            </w:r>
          </w:hyperlink>
        </w:p>
        <w:p w14:paraId="12459127" w14:textId="77777777" w:rsidR="00697AB4" w:rsidRDefault="005B13A4">
          <w:pPr>
            <w:pStyle w:val="TOC1"/>
            <w:rPr>
              <w:kern w:val="2"/>
              <w:sz w:val="24"/>
              <w:szCs w:val="24"/>
              <w14:ligatures w14:val="standardContextual"/>
            </w:rPr>
          </w:pPr>
          <w:hyperlink w:anchor="_Toc233278237">
            <w:r w:rsidR="00982391">
              <w:rPr>
                <w:rStyle w:val="IndexLink"/>
                <w:rFonts w:ascii="Times New Roman" w:hAnsi="Times New Roman" w:cs="Times New Roman"/>
                <w:webHidden/>
              </w:rPr>
              <w:t>5. Reikalavimai, susiję su nacionaliniu saugumu</w:t>
            </w:r>
            <w:r w:rsidR="00982391">
              <w:rPr>
                <w:webHidden/>
              </w:rPr>
              <w:fldChar w:fldCharType="begin"/>
            </w:r>
            <w:r w:rsidR="00982391">
              <w:rPr>
                <w:webHidden/>
              </w:rPr>
              <w:instrText>PAGEREF _Toc233278237 \h</w:instrText>
            </w:r>
            <w:r w:rsidR="00982391">
              <w:rPr>
                <w:webHidden/>
              </w:rPr>
            </w:r>
            <w:r w:rsidR="00982391">
              <w:rPr>
                <w:webHidden/>
              </w:rPr>
              <w:fldChar w:fldCharType="separate"/>
            </w:r>
            <w:r w:rsidR="00982391">
              <w:rPr>
                <w:rStyle w:val="IndexLink"/>
              </w:rPr>
              <w:tab/>
              <w:t>3</w:t>
            </w:r>
            <w:r w:rsidR="00982391">
              <w:rPr>
                <w:webHidden/>
              </w:rPr>
              <w:fldChar w:fldCharType="end"/>
            </w:r>
          </w:hyperlink>
        </w:p>
        <w:p w14:paraId="11DE410A" w14:textId="77777777" w:rsidR="00697AB4" w:rsidRDefault="005B13A4">
          <w:pPr>
            <w:pStyle w:val="TOC1"/>
            <w:rPr>
              <w:kern w:val="2"/>
              <w:sz w:val="24"/>
              <w:szCs w:val="24"/>
              <w14:ligatures w14:val="standardContextual"/>
            </w:rPr>
          </w:pPr>
          <w:hyperlink w:anchor="_Toc233278238">
            <w:r w:rsidR="00982391">
              <w:rPr>
                <w:rStyle w:val="IndexLink"/>
                <w:rFonts w:ascii="Times New Roman" w:hAnsi="Times New Roman" w:cs="Times New Roman"/>
                <w:webHidden/>
              </w:rPr>
              <w:t>6. Specialieji reikalavimai pasiūlymų rengimui ir pateikimui</w:t>
            </w:r>
            <w:r w:rsidR="00982391">
              <w:rPr>
                <w:webHidden/>
              </w:rPr>
              <w:fldChar w:fldCharType="begin"/>
            </w:r>
            <w:r w:rsidR="00982391">
              <w:rPr>
                <w:webHidden/>
              </w:rPr>
              <w:instrText>PAGEREF _Toc233278238 \h</w:instrText>
            </w:r>
            <w:r w:rsidR="00982391">
              <w:rPr>
                <w:webHidden/>
              </w:rPr>
            </w:r>
            <w:r w:rsidR="00982391">
              <w:rPr>
                <w:webHidden/>
              </w:rPr>
              <w:fldChar w:fldCharType="separate"/>
            </w:r>
            <w:r w:rsidR="00982391">
              <w:rPr>
                <w:rStyle w:val="IndexLink"/>
              </w:rPr>
              <w:tab/>
              <w:t>4</w:t>
            </w:r>
            <w:r w:rsidR="00982391">
              <w:rPr>
                <w:webHidden/>
              </w:rPr>
              <w:fldChar w:fldCharType="end"/>
            </w:r>
          </w:hyperlink>
        </w:p>
        <w:p w14:paraId="1671D522" w14:textId="77777777" w:rsidR="00697AB4" w:rsidRDefault="005B13A4">
          <w:pPr>
            <w:pStyle w:val="TOC1"/>
            <w:tabs>
              <w:tab w:val="left" w:pos="720"/>
            </w:tabs>
            <w:rPr>
              <w:kern w:val="2"/>
              <w:sz w:val="24"/>
              <w:szCs w:val="24"/>
              <w14:ligatures w14:val="standardContextual"/>
            </w:rPr>
          </w:pPr>
          <w:hyperlink w:anchor="_Toc233278239">
            <w:r w:rsidR="00982391">
              <w:rPr>
                <w:rStyle w:val="IndexLink"/>
                <w:rFonts w:ascii="Times New Roman" w:hAnsi="Times New Roman" w:cs="Times New Roman"/>
                <w:webHidden/>
              </w:rPr>
              <w:t>7.</w:t>
            </w:r>
            <w:r w:rsidR="00982391">
              <w:rPr>
                <w:rStyle w:val="IndexLink"/>
                <w:kern w:val="2"/>
                <w:sz w:val="24"/>
                <w:szCs w:val="24"/>
                <w14:ligatures w14:val="standardContextual"/>
              </w:rPr>
              <w:tab/>
            </w:r>
            <w:r w:rsidR="00982391">
              <w:rPr>
                <w:rStyle w:val="IndexLink"/>
                <w:rFonts w:ascii="Times New Roman" w:hAnsi="Times New Roman" w:cs="Times New Roman"/>
              </w:rPr>
              <w:t>Pasiūlymo galiojimo užtikrinimas</w:t>
            </w:r>
            <w:r w:rsidR="00982391">
              <w:rPr>
                <w:webHidden/>
              </w:rPr>
              <w:fldChar w:fldCharType="begin"/>
            </w:r>
            <w:r w:rsidR="00982391">
              <w:rPr>
                <w:webHidden/>
              </w:rPr>
              <w:instrText>PAGEREF _Toc233278239 \h</w:instrText>
            </w:r>
            <w:r w:rsidR="00982391">
              <w:rPr>
                <w:webHidden/>
              </w:rPr>
            </w:r>
            <w:r w:rsidR="00982391">
              <w:rPr>
                <w:webHidden/>
              </w:rPr>
              <w:fldChar w:fldCharType="separate"/>
            </w:r>
            <w:r w:rsidR="00982391">
              <w:rPr>
                <w:rStyle w:val="IndexLink"/>
              </w:rPr>
              <w:tab/>
              <w:t>5</w:t>
            </w:r>
            <w:r w:rsidR="00982391">
              <w:rPr>
                <w:webHidden/>
              </w:rPr>
              <w:fldChar w:fldCharType="end"/>
            </w:r>
          </w:hyperlink>
        </w:p>
        <w:p w14:paraId="280A2B2E" w14:textId="77777777" w:rsidR="00697AB4" w:rsidRDefault="005B13A4">
          <w:pPr>
            <w:pStyle w:val="TOC1"/>
            <w:tabs>
              <w:tab w:val="left" w:pos="720"/>
            </w:tabs>
            <w:rPr>
              <w:kern w:val="2"/>
              <w:sz w:val="24"/>
              <w:szCs w:val="24"/>
              <w14:ligatures w14:val="standardContextual"/>
            </w:rPr>
          </w:pPr>
          <w:hyperlink w:anchor="_Toc233278240">
            <w:r w:rsidR="00982391">
              <w:rPr>
                <w:rStyle w:val="IndexLink"/>
                <w:rFonts w:ascii="Times New Roman" w:hAnsi="Times New Roman" w:cs="Times New Roman"/>
                <w:webHidden/>
              </w:rPr>
              <w:t>8.</w:t>
            </w:r>
            <w:r w:rsidR="00982391">
              <w:rPr>
                <w:rStyle w:val="IndexLink"/>
                <w:kern w:val="2"/>
                <w:sz w:val="24"/>
                <w:szCs w:val="24"/>
                <w14:ligatures w14:val="standardContextual"/>
              </w:rPr>
              <w:tab/>
            </w:r>
            <w:r w:rsidR="00982391">
              <w:rPr>
                <w:rStyle w:val="IndexLink"/>
                <w:rFonts w:ascii="Times New Roman" w:hAnsi="Times New Roman" w:cs="Times New Roman"/>
              </w:rPr>
              <w:t>Elektroninis aukcionas</w:t>
            </w:r>
            <w:r w:rsidR="00982391">
              <w:rPr>
                <w:webHidden/>
              </w:rPr>
              <w:fldChar w:fldCharType="begin"/>
            </w:r>
            <w:r w:rsidR="00982391">
              <w:rPr>
                <w:webHidden/>
              </w:rPr>
              <w:instrText>PAGEREF _Toc233278240 \h</w:instrText>
            </w:r>
            <w:r w:rsidR="00982391">
              <w:rPr>
                <w:webHidden/>
              </w:rPr>
            </w:r>
            <w:r w:rsidR="00982391">
              <w:rPr>
                <w:webHidden/>
              </w:rPr>
              <w:fldChar w:fldCharType="separate"/>
            </w:r>
            <w:r w:rsidR="00982391">
              <w:rPr>
                <w:rStyle w:val="IndexLink"/>
              </w:rPr>
              <w:tab/>
              <w:t>6</w:t>
            </w:r>
            <w:r w:rsidR="00982391">
              <w:rPr>
                <w:webHidden/>
              </w:rPr>
              <w:fldChar w:fldCharType="end"/>
            </w:r>
          </w:hyperlink>
        </w:p>
        <w:p w14:paraId="29275589" w14:textId="77777777" w:rsidR="00697AB4" w:rsidRDefault="005B13A4">
          <w:pPr>
            <w:pStyle w:val="TOC1"/>
            <w:tabs>
              <w:tab w:val="left" w:pos="720"/>
            </w:tabs>
            <w:rPr>
              <w:kern w:val="2"/>
              <w:sz w:val="24"/>
              <w:szCs w:val="24"/>
              <w14:ligatures w14:val="standardContextual"/>
            </w:rPr>
          </w:pPr>
          <w:hyperlink w:anchor="_Toc233278241">
            <w:r w:rsidR="00982391">
              <w:rPr>
                <w:rStyle w:val="IndexLink"/>
                <w:rFonts w:ascii="Times New Roman" w:hAnsi="Times New Roman" w:cs="Times New Roman"/>
                <w:webHidden/>
              </w:rPr>
              <w:t>9.</w:t>
            </w:r>
            <w:r w:rsidR="00982391">
              <w:rPr>
                <w:rStyle w:val="IndexLink"/>
                <w:kern w:val="2"/>
                <w:sz w:val="24"/>
                <w:szCs w:val="24"/>
                <w14:ligatures w14:val="standardContextual"/>
              </w:rPr>
              <w:tab/>
            </w:r>
            <w:r w:rsidR="00982391">
              <w:rPr>
                <w:rStyle w:val="IndexLink"/>
                <w:rFonts w:ascii="Times New Roman" w:hAnsi="Times New Roman" w:cs="Times New Roman"/>
              </w:rPr>
              <w:t>Pasiūlymų vertinimas</w:t>
            </w:r>
            <w:r w:rsidR="00982391">
              <w:rPr>
                <w:webHidden/>
              </w:rPr>
              <w:fldChar w:fldCharType="begin"/>
            </w:r>
            <w:r w:rsidR="00982391">
              <w:rPr>
                <w:webHidden/>
              </w:rPr>
              <w:instrText>PAGEREF _Toc233278241 \h</w:instrText>
            </w:r>
            <w:r w:rsidR="00982391">
              <w:rPr>
                <w:webHidden/>
              </w:rPr>
            </w:r>
            <w:r w:rsidR="00982391">
              <w:rPr>
                <w:webHidden/>
              </w:rPr>
              <w:fldChar w:fldCharType="separate"/>
            </w:r>
            <w:r w:rsidR="00982391">
              <w:rPr>
                <w:rStyle w:val="IndexLink"/>
              </w:rPr>
              <w:tab/>
              <w:t>7</w:t>
            </w:r>
            <w:r w:rsidR="00982391">
              <w:rPr>
                <w:webHidden/>
              </w:rPr>
              <w:fldChar w:fldCharType="end"/>
            </w:r>
          </w:hyperlink>
        </w:p>
        <w:p w14:paraId="650929BB" w14:textId="77777777" w:rsidR="00697AB4" w:rsidRDefault="005B13A4">
          <w:pPr>
            <w:pStyle w:val="TOC1"/>
            <w:tabs>
              <w:tab w:val="left" w:pos="720"/>
            </w:tabs>
            <w:rPr>
              <w:kern w:val="2"/>
              <w:sz w:val="24"/>
              <w:szCs w:val="24"/>
              <w14:ligatures w14:val="standardContextual"/>
            </w:rPr>
          </w:pPr>
          <w:hyperlink w:anchor="_Toc233278242">
            <w:r w:rsidR="00982391">
              <w:rPr>
                <w:rStyle w:val="IndexLink"/>
                <w:rFonts w:ascii="Times New Roman" w:hAnsi="Times New Roman" w:cs="Times New Roman"/>
                <w:webHidden/>
              </w:rPr>
              <w:t>10.</w:t>
            </w:r>
            <w:r w:rsidR="00982391">
              <w:rPr>
                <w:rStyle w:val="IndexLink"/>
                <w:kern w:val="2"/>
                <w:sz w:val="24"/>
                <w:szCs w:val="24"/>
                <w14:ligatures w14:val="standardContextual"/>
              </w:rPr>
              <w:tab/>
            </w:r>
            <w:r w:rsidR="00982391">
              <w:rPr>
                <w:rStyle w:val="IndexLink"/>
                <w:rFonts w:ascii="Times New Roman" w:hAnsi="Times New Roman" w:cs="Times New Roman"/>
              </w:rPr>
              <w:t>Prekių pavyzdžių pateikimas</w:t>
            </w:r>
            <w:r w:rsidR="00982391">
              <w:rPr>
                <w:webHidden/>
              </w:rPr>
              <w:fldChar w:fldCharType="begin"/>
            </w:r>
            <w:r w:rsidR="00982391">
              <w:rPr>
                <w:webHidden/>
              </w:rPr>
              <w:instrText>PAGEREF _Toc233278242 \h</w:instrText>
            </w:r>
            <w:r w:rsidR="00982391">
              <w:rPr>
                <w:webHidden/>
              </w:rPr>
            </w:r>
            <w:r w:rsidR="00982391">
              <w:rPr>
                <w:webHidden/>
              </w:rPr>
              <w:fldChar w:fldCharType="separate"/>
            </w:r>
            <w:r w:rsidR="00982391">
              <w:rPr>
                <w:rStyle w:val="IndexLink"/>
              </w:rPr>
              <w:tab/>
              <w:t>7</w:t>
            </w:r>
            <w:r w:rsidR="00982391">
              <w:rPr>
                <w:webHidden/>
              </w:rPr>
              <w:fldChar w:fldCharType="end"/>
            </w:r>
          </w:hyperlink>
        </w:p>
        <w:p w14:paraId="2B92D748" w14:textId="77777777" w:rsidR="00697AB4" w:rsidRDefault="005B13A4">
          <w:pPr>
            <w:pStyle w:val="TOC1"/>
            <w:tabs>
              <w:tab w:val="left" w:pos="720"/>
            </w:tabs>
            <w:rPr>
              <w:kern w:val="2"/>
              <w:sz w:val="24"/>
              <w:szCs w:val="24"/>
              <w14:ligatures w14:val="standardContextual"/>
            </w:rPr>
          </w:pPr>
          <w:hyperlink w:anchor="_Toc233278243">
            <w:r w:rsidR="00982391">
              <w:rPr>
                <w:rStyle w:val="IndexLink"/>
                <w:rFonts w:ascii="Times New Roman" w:hAnsi="Times New Roman" w:cs="Times New Roman"/>
                <w:webHidden/>
              </w:rPr>
              <w:t>11.</w:t>
            </w:r>
            <w:r w:rsidR="00982391">
              <w:rPr>
                <w:rStyle w:val="IndexLink"/>
                <w:kern w:val="2"/>
                <w:sz w:val="24"/>
                <w:szCs w:val="24"/>
                <w14:ligatures w14:val="standardContextual"/>
              </w:rPr>
              <w:tab/>
            </w:r>
            <w:r w:rsidR="00982391">
              <w:rPr>
                <w:rStyle w:val="IndexLink"/>
                <w:rFonts w:ascii="Times New Roman" w:hAnsi="Times New Roman" w:cs="Times New Roman"/>
              </w:rPr>
              <w:t>Sutarties sudarymas</w:t>
            </w:r>
            <w:r w:rsidR="00982391">
              <w:rPr>
                <w:webHidden/>
              </w:rPr>
              <w:fldChar w:fldCharType="begin"/>
            </w:r>
            <w:r w:rsidR="00982391">
              <w:rPr>
                <w:webHidden/>
              </w:rPr>
              <w:instrText>PAGEREF _Toc233278243 \h</w:instrText>
            </w:r>
            <w:r w:rsidR="00982391">
              <w:rPr>
                <w:webHidden/>
              </w:rPr>
            </w:r>
            <w:r w:rsidR="00982391">
              <w:rPr>
                <w:webHidden/>
              </w:rPr>
              <w:fldChar w:fldCharType="separate"/>
            </w:r>
            <w:r w:rsidR="00982391">
              <w:rPr>
                <w:rStyle w:val="IndexLink"/>
              </w:rPr>
              <w:tab/>
              <w:t>8</w:t>
            </w:r>
            <w:r w:rsidR="00982391">
              <w:rPr>
                <w:webHidden/>
              </w:rPr>
              <w:fldChar w:fldCharType="end"/>
            </w:r>
          </w:hyperlink>
        </w:p>
        <w:p w14:paraId="3B59B1A9" w14:textId="77777777" w:rsidR="00697AB4" w:rsidRDefault="005B13A4">
          <w:pPr>
            <w:pStyle w:val="TOC1"/>
            <w:rPr>
              <w:kern w:val="2"/>
              <w:sz w:val="24"/>
              <w:szCs w:val="24"/>
              <w14:ligatures w14:val="standardContextual"/>
            </w:rPr>
          </w:pPr>
          <w:hyperlink w:anchor="_Toc233278244">
            <w:r w:rsidR="00982391">
              <w:rPr>
                <w:rStyle w:val="IndexLink"/>
                <w:rFonts w:ascii="Times New Roman" w:hAnsi="Times New Roman" w:cs="Times New Roman"/>
                <w:webHidden/>
              </w:rPr>
              <w:t>Pirkimo sąlygų 1 priedas „Terminai“</w:t>
            </w:r>
            <w:r w:rsidR="00982391">
              <w:rPr>
                <w:webHidden/>
              </w:rPr>
              <w:fldChar w:fldCharType="begin"/>
            </w:r>
            <w:r w:rsidR="00982391">
              <w:rPr>
                <w:webHidden/>
              </w:rPr>
              <w:instrText>PAGEREF _Toc233278244 \h</w:instrText>
            </w:r>
            <w:r w:rsidR="00982391">
              <w:rPr>
                <w:webHidden/>
              </w:rPr>
            </w:r>
            <w:r w:rsidR="00982391">
              <w:rPr>
                <w:webHidden/>
              </w:rPr>
              <w:fldChar w:fldCharType="separate"/>
            </w:r>
            <w:r w:rsidR="00982391">
              <w:rPr>
                <w:rStyle w:val="IndexLink"/>
              </w:rPr>
              <w:tab/>
              <w:t>22</w:t>
            </w:r>
            <w:r w:rsidR="00982391">
              <w:rPr>
                <w:webHidden/>
              </w:rPr>
              <w:fldChar w:fldCharType="end"/>
            </w:r>
          </w:hyperlink>
        </w:p>
        <w:p w14:paraId="7B016553" w14:textId="77777777" w:rsidR="00697AB4" w:rsidRDefault="005B13A4">
          <w:pPr>
            <w:pStyle w:val="TOC2"/>
            <w:rPr>
              <w:kern w:val="2"/>
              <w:sz w:val="24"/>
              <w:szCs w:val="24"/>
              <w14:ligatures w14:val="standardContextual"/>
            </w:rPr>
          </w:pPr>
          <w:hyperlink w:anchor="_Toc233278245">
            <w:r w:rsidR="00982391">
              <w:rPr>
                <w:rStyle w:val="IndexLink"/>
                <w:rFonts w:ascii="Times New Roman" w:eastAsia="Calibri" w:hAnsi="Times New Roman" w:cs="Times New Roman"/>
                <w:webHidden/>
              </w:rPr>
              <w:t>Pirkimo sąlygų 2 priedas „Techninė specifikacija“</w:t>
            </w:r>
            <w:r w:rsidR="00982391">
              <w:rPr>
                <w:webHidden/>
              </w:rPr>
              <w:fldChar w:fldCharType="begin"/>
            </w:r>
            <w:r w:rsidR="00982391">
              <w:rPr>
                <w:webHidden/>
              </w:rPr>
              <w:instrText>PAGEREF _Toc233278245 \h</w:instrText>
            </w:r>
            <w:r w:rsidR="00982391">
              <w:rPr>
                <w:webHidden/>
              </w:rPr>
            </w:r>
            <w:r w:rsidR="00982391">
              <w:rPr>
                <w:webHidden/>
              </w:rPr>
              <w:fldChar w:fldCharType="separate"/>
            </w:r>
            <w:r w:rsidR="00982391">
              <w:rPr>
                <w:rStyle w:val="IndexLink"/>
              </w:rPr>
              <w:tab/>
              <w:t>25</w:t>
            </w:r>
            <w:r w:rsidR="00982391">
              <w:rPr>
                <w:webHidden/>
              </w:rPr>
              <w:fldChar w:fldCharType="end"/>
            </w:r>
          </w:hyperlink>
        </w:p>
        <w:p w14:paraId="7F99258C" w14:textId="77777777" w:rsidR="00697AB4" w:rsidRDefault="005B13A4">
          <w:pPr>
            <w:pStyle w:val="TOC2"/>
            <w:rPr>
              <w:kern w:val="2"/>
              <w:sz w:val="24"/>
              <w:szCs w:val="24"/>
              <w14:ligatures w14:val="standardContextual"/>
            </w:rPr>
          </w:pPr>
          <w:hyperlink w:anchor="_Toc233278246">
            <w:r w:rsidR="00982391">
              <w:rPr>
                <w:rStyle w:val="IndexLink"/>
                <w:rFonts w:ascii="Times New Roman" w:eastAsia="Calibri" w:hAnsi="Times New Roman" w:cs="Times New Roman"/>
                <w:webHidden/>
              </w:rPr>
              <w:t>Pirkimo sąlygų 3 priedas „Tiekėjų pašalinimo pagrindai“</w:t>
            </w:r>
            <w:r w:rsidR="00982391">
              <w:rPr>
                <w:webHidden/>
              </w:rPr>
              <w:fldChar w:fldCharType="begin"/>
            </w:r>
            <w:r w:rsidR="00982391">
              <w:rPr>
                <w:webHidden/>
              </w:rPr>
              <w:instrText>PAGEREF _Toc233278246 \h</w:instrText>
            </w:r>
            <w:r w:rsidR="00982391">
              <w:rPr>
                <w:webHidden/>
              </w:rPr>
            </w:r>
            <w:r w:rsidR="00982391">
              <w:rPr>
                <w:webHidden/>
              </w:rPr>
              <w:fldChar w:fldCharType="separate"/>
            </w:r>
            <w:r w:rsidR="00982391">
              <w:rPr>
                <w:rStyle w:val="IndexLink"/>
              </w:rPr>
              <w:tab/>
              <w:t>27</w:t>
            </w:r>
            <w:r w:rsidR="00982391">
              <w:rPr>
                <w:webHidden/>
              </w:rPr>
              <w:fldChar w:fldCharType="end"/>
            </w:r>
          </w:hyperlink>
        </w:p>
        <w:p w14:paraId="31426A90" w14:textId="77777777" w:rsidR="00697AB4" w:rsidRDefault="005B13A4">
          <w:pPr>
            <w:pStyle w:val="TOC2"/>
            <w:rPr>
              <w:kern w:val="2"/>
              <w:sz w:val="24"/>
              <w:szCs w:val="24"/>
              <w14:ligatures w14:val="standardContextual"/>
            </w:rPr>
          </w:pPr>
          <w:hyperlink w:anchor="_Toc233278247">
            <w:r w:rsidR="00982391">
              <w:rPr>
                <w:rStyle w:val="IndexLink"/>
                <w:rFonts w:ascii="Times New Roman" w:eastAsia="Calibri" w:hAnsi="Times New Roman" w:cs="Times New Roman"/>
                <w:webHidden/>
              </w:rPr>
              <w:t>Pirkimo sąlygų 4 priedas „Tiekėjų kvalifikacijos reikalavimai ir reikalaujami kokybės bei aplinkos apsaugos vadybos sistemų standartai“</w:t>
            </w:r>
            <w:r w:rsidR="00982391">
              <w:rPr>
                <w:webHidden/>
              </w:rPr>
              <w:fldChar w:fldCharType="begin"/>
            </w:r>
            <w:r w:rsidR="00982391">
              <w:rPr>
                <w:webHidden/>
              </w:rPr>
              <w:instrText>PAGEREF _Toc233278247 \h</w:instrText>
            </w:r>
            <w:r w:rsidR="00982391">
              <w:rPr>
                <w:webHidden/>
              </w:rPr>
            </w:r>
            <w:r w:rsidR="00982391">
              <w:rPr>
                <w:webHidden/>
              </w:rPr>
              <w:fldChar w:fldCharType="separate"/>
            </w:r>
            <w:r w:rsidR="00982391">
              <w:rPr>
                <w:rStyle w:val="IndexLink"/>
              </w:rPr>
              <w:tab/>
              <w:t>39</w:t>
            </w:r>
            <w:r w:rsidR="00982391">
              <w:rPr>
                <w:webHidden/>
              </w:rPr>
              <w:fldChar w:fldCharType="end"/>
            </w:r>
          </w:hyperlink>
        </w:p>
        <w:p w14:paraId="5BFEF625" w14:textId="77777777" w:rsidR="00697AB4" w:rsidRDefault="005B13A4">
          <w:pPr>
            <w:pStyle w:val="TOC2"/>
            <w:rPr>
              <w:kern w:val="2"/>
              <w:sz w:val="24"/>
              <w:szCs w:val="24"/>
              <w14:ligatures w14:val="standardContextual"/>
            </w:rPr>
          </w:pPr>
          <w:hyperlink w:anchor="_Toc233278248">
            <w:r w:rsidR="00982391">
              <w:rPr>
                <w:rStyle w:val="IndexLink"/>
                <w:rFonts w:ascii="Times New Roman" w:eastAsia="Calibri" w:hAnsi="Times New Roman" w:cs="Times New Roman"/>
                <w:webHidden/>
              </w:rPr>
              <w:t xml:space="preserve">Pirkimo sąlygų 5 priedas „EBVPD“ </w:t>
            </w:r>
            <w:r w:rsidR="00982391">
              <w:rPr>
                <w:rStyle w:val="IndexLink"/>
                <w:rFonts w:ascii="Times New Roman" w:hAnsi="Times New Roman" w:cs="Times New Roman"/>
              </w:rPr>
              <w:t>(XML formatu)</w:t>
            </w:r>
            <w:r w:rsidR="00982391">
              <w:rPr>
                <w:webHidden/>
              </w:rPr>
              <w:fldChar w:fldCharType="begin"/>
            </w:r>
            <w:r w:rsidR="00982391">
              <w:rPr>
                <w:webHidden/>
              </w:rPr>
              <w:instrText>PAGEREF _Toc233278248 \h</w:instrText>
            </w:r>
            <w:r w:rsidR="00982391">
              <w:rPr>
                <w:webHidden/>
              </w:rPr>
            </w:r>
            <w:r w:rsidR="00982391">
              <w:rPr>
                <w:webHidden/>
              </w:rPr>
              <w:fldChar w:fldCharType="separate"/>
            </w:r>
            <w:r w:rsidR="00982391">
              <w:rPr>
                <w:rStyle w:val="IndexLink"/>
              </w:rPr>
              <w:tab/>
              <w:t>42</w:t>
            </w:r>
            <w:r w:rsidR="00982391">
              <w:rPr>
                <w:webHidden/>
              </w:rPr>
              <w:fldChar w:fldCharType="end"/>
            </w:r>
          </w:hyperlink>
        </w:p>
        <w:p w14:paraId="5F35CF7E" w14:textId="77777777" w:rsidR="00697AB4" w:rsidRDefault="005B13A4">
          <w:pPr>
            <w:pStyle w:val="TOC2"/>
            <w:rPr>
              <w:kern w:val="2"/>
              <w:sz w:val="24"/>
              <w:szCs w:val="24"/>
              <w14:ligatures w14:val="standardContextual"/>
            </w:rPr>
          </w:pPr>
          <w:hyperlink w:anchor="_Toc233278249">
            <w:r w:rsidR="00982391">
              <w:rPr>
                <w:rStyle w:val="IndexLink"/>
                <w:rFonts w:ascii="Times New Roman" w:eastAsia="Calibri" w:hAnsi="Times New Roman" w:cs="Times New Roman"/>
                <w:webHidden/>
              </w:rPr>
              <w:t>Pirkimo sąlygų 6 priedas „Pasiūlymo forma“</w:t>
            </w:r>
            <w:r w:rsidR="00982391">
              <w:rPr>
                <w:webHidden/>
              </w:rPr>
              <w:fldChar w:fldCharType="begin"/>
            </w:r>
            <w:r w:rsidR="00982391">
              <w:rPr>
                <w:webHidden/>
              </w:rPr>
              <w:instrText>PAGEREF _Toc233278249 \h</w:instrText>
            </w:r>
            <w:r w:rsidR="00982391">
              <w:rPr>
                <w:webHidden/>
              </w:rPr>
            </w:r>
            <w:r w:rsidR="00982391">
              <w:rPr>
                <w:webHidden/>
              </w:rPr>
              <w:fldChar w:fldCharType="separate"/>
            </w:r>
            <w:r w:rsidR="00982391">
              <w:rPr>
                <w:rStyle w:val="IndexLink"/>
              </w:rPr>
              <w:tab/>
              <w:t>43</w:t>
            </w:r>
            <w:r w:rsidR="00982391">
              <w:rPr>
                <w:webHidden/>
              </w:rPr>
              <w:fldChar w:fldCharType="end"/>
            </w:r>
          </w:hyperlink>
        </w:p>
        <w:p w14:paraId="2E65FDC0" w14:textId="77777777" w:rsidR="00697AB4" w:rsidRDefault="005B13A4">
          <w:pPr>
            <w:pStyle w:val="TOC2"/>
            <w:rPr>
              <w:kern w:val="2"/>
              <w:sz w:val="24"/>
              <w:szCs w:val="24"/>
              <w14:ligatures w14:val="standardContextual"/>
            </w:rPr>
          </w:pPr>
          <w:hyperlink w:anchor="_Toc233278250">
            <w:r w:rsidR="00982391">
              <w:rPr>
                <w:rStyle w:val="IndexLink"/>
                <w:rFonts w:ascii="Times New Roman" w:eastAsia="Calibri" w:hAnsi="Times New Roman" w:cs="Times New Roman"/>
                <w:webHidden/>
              </w:rPr>
              <w:t>Pirkimo sąlygų 7 priedas „Pasiūlymų vertinimo kriterijai ir sąlygos“</w:t>
            </w:r>
            <w:r w:rsidR="00982391">
              <w:rPr>
                <w:webHidden/>
              </w:rPr>
              <w:fldChar w:fldCharType="begin"/>
            </w:r>
            <w:r w:rsidR="00982391">
              <w:rPr>
                <w:webHidden/>
              </w:rPr>
              <w:instrText>PAGEREF _Toc233278250 \h</w:instrText>
            </w:r>
            <w:r w:rsidR="00982391">
              <w:rPr>
                <w:webHidden/>
              </w:rPr>
            </w:r>
            <w:r w:rsidR="00982391">
              <w:rPr>
                <w:webHidden/>
              </w:rPr>
              <w:fldChar w:fldCharType="separate"/>
            </w:r>
            <w:r w:rsidR="00982391">
              <w:rPr>
                <w:rStyle w:val="IndexLink"/>
              </w:rPr>
              <w:tab/>
              <w:t>53</w:t>
            </w:r>
            <w:r w:rsidR="00982391">
              <w:rPr>
                <w:webHidden/>
              </w:rPr>
              <w:fldChar w:fldCharType="end"/>
            </w:r>
          </w:hyperlink>
        </w:p>
        <w:p w14:paraId="19C47496" w14:textId="77777777" w:rsidR="00697AB4" w:rsidRDefault="005B13A4">
          <w:pPr>
            <w:pStyle w:val="TOC2"/>
            <w:rPr>
              <w:kern w:val="2"/>
              <w:sz w:val="24"/>
              <w:szCs w:val="24"/>
              <w14:ligatures w14:val="standardContextual"/>
            </w:rPr>
          </w:pPr>
          <w:hyperlink w:anchor="_Toc233278251">
            <w:r w:rsidR="00982391">
              <w:rPr>
                <w:rStyle w:val="IndexLink"/>
                <w:rFonts w:ascii="Times New Roman" w:hAnsi="Times New Roman" w:cs="Times New Roman"/>
                <w:webHidden/>
              </w:rPr>
              <w:t>Pirkimo sąlygų 8 priedas „Tiekėjo/subtiekėjo deklaracija“</w:t>
            </w:r>
            <w:r w:rsidR="00982391">
              <w:rPr>
                <w:webHidden/>
              </w:rPr>
              <w:fldChar w:fldCharType="begin"/>
            </w:r>
            <w:r w:rsidR="00982391">
              <w:rPr>
                <w:webHidden/>
              </w:rPr>
              <w:instrText>PAGEREF _Toc233278251 \h</w:instrText>
            </w:r>
            <w:r w:rsidR="00982391">
              <w:rPr>
                <w:webHidden/>
              </w:rPr>
            </w:r>
            <w:r w:rsidR="00982391">
              <w:rPr>
                <w:webHidden/>
              </w:rPr>
              <w:fldChar w:fldCharType="separate"/>
            </w:r>
            <w:r w:rsidR="00982391">
              <w:rPr>
                <w:rStyle w:val="IndexLink"/>
              </w:rPr>
              <w:tab/>
              <w:t>56</w:t>
            </w:r>
            <w:r w:rsidR="00982391">
              <w:rPr>
                <w:webHidden/>
              </w:rPr>
              <w:fldChar w:fldCharType="end"/>
            </w:r>
          </w:hyperlink>
        </w:p>
        <w:p w14:paraId="20B95D0F" w14:textId="77777777" w:rsidR="00697AB4" w:rsidRDefault="005B13A4">
          <w:pPr>
            <w:pStyle w:val="TOC2"/>
            <w:rPr>
              <w:kern w:val="2"/>
              <w:sz w:val="24"/>
              <w:szCs w:val="24"/>
              <w14:ligatures w14:val="standardContextual"/>
            </w:rPr>
          </w:pPr>
          <w:hyperlink w:anchor="_Toc233278252">
            <w:r w:rsidR="00982391">
              <w:rPr>
                <w:rStyle w:val="IndexLink"/>
                <w:rFonts w:ascii="Times New Roman" w:hAnsi="Times New Roman" w:cs="Times New Roman"/>
                <w:webHidden/>
              </w:rPr>
              <w:t>Pirkimo sąlygų 9 priedas „Sutarties projektas“</w:t>
            </w:r>
            <w:r w:rsidR="00982391">
              <w:rPr>
                <w:webHidden/>
              </w:rPr>
              <w:fldChar w:fldCharType="begin"/>
            </w:r>
            <w:r w:rsidR="00982391">
              <w:rPr>
                <w:webHidden/>
              </w:rPr>
              <w:instrText>PAGEREF _Toc233278252 \h</w:instrText>
            </w:r>
            <w:r w:rsidR="00982391">
              <w:rPr>
                <w:webHidden/>
              </w:rPr>
            </w:r>
            <w:r w:rsidR="00982391">
              <w:rPr>
                <w:webHidden/>
              </w:rPr>
              <w:fldChar w:fldCharType="separate"/>
            </w:r>
            <w:r w:rsidR="00982391">
              <w:rPr>
                <w:rStyle w:val="IndexLink"/>
              </w:rPr>
              <w:tab/>
              <w:t>57</w:t>
            </w:r>
            <w:r w:rsidR="00982391">
              <w:rPr>
                <w:webHidden/>
              </w:rPr>
              <w:fldChar w:fldCharType="end"/>
            </w:r>
          </w:hyperlink>
        </w:p>
        <w:p w14:paraId="0233D5A1" w14:textId="77777777" w:rsidR="00697AB4" w:rsidRDefault="00982391">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1997386A" w14:textId="77777777" w:rsidR="00697AB4" w:rsidRDefault="00982391">
      <w:pPr>
        <w:spacing w:after="120" w:line="20" w:lineRule="atLeast"/>
        <w:contextualSpacing/>
        <w:rPr>
          <w:rFonts w:ascii="Times New Roman" w:hAnsi="Times New Roman" w:cs="Times New Roman"/>
          <w:sz w:val="24"/>
          <w:szCs w:val="24"/>
        </w:rPr>
      </w:pPr>
      <w:r>
        <w:br w:type="page"/>
      </w:r>
    </w:p>
    <w:p w14:paraId="595BF374" w14:textId="77777777" w:rsidR="00697AB4" w:rsidRDefault="00982391">
      <w:pPr>
        <w:pStyle w:val="Heading1"/>
        <w:numPr>
          <w:ilvl w:val="0"/>
          <w:numId w:val="1"/>
        </w:numPr>
        <w:spacing w:before="0" w:line="20" w:lineRule="atLeast"/>
        <w:ind w:left="567" w:hanging="567"/>
        <w:contextualSpacing/>
        <w:rPr>
          <w:rFonts w:ascii="Times New Roman" w:hAnsi="Times New Roman" w:cs="Times New Roman"/>
          <w:sz w:val="24"/>
          <w:szCs w:val="24"/>
        </w:rPr>
      </w:pPr>
      <w:bookmarkStart w:id="0" w:name="_Toc335201954"/>
      <w:bookmarkStart w:id="1" w:name="_Toc147739116"/>
      <w:bookmarkStart w:id="2" w:name="_Toc233278233"/>
      <w:bookmarkEnd w:id="0"/>
      <w:bookmarkEnd w:id="1"/>
      <w:r>
        <w:rPr>
          <w:rFonts w:ascii="Times New Roman" w:hAnsi="Times New Roman" w:cs="Times New Roman"/>
          <w:sz w:val="24"/>
          <w:szCs w:val="24"/>
        </w:rPr>
        <w:lastRenderedPageBreak/>
        <w:t>Bendra informacija</w:t>
      </w:r>
      <w:bookmarkEnd w:id="2"/>
    </w:p>
    <w:p w14:paraId="37979BC8" w14:textId="77777777" w:rsidR="00697AB4" w:rsidRDefault="00982391">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 xml:space="preserve">Nacionalinė švietimo agentūra, juridinio asmens kodas 305238040, adresas K. Kalinausko g. 7, Vilnius. </w:t>
      </w:r>
      <w:r>
        <w:rPr>
          <w:rFonts w:ascii="Times New Roman" w:hAnsi="Times New Roman" w:cs="Times New Roman"/>
          <w:sz w:val="24"/>
          <w:szCs w:val="24"/>
        </w:rPr>
        <w:t>Perkančioji organizacija nėra PVM mokėtoja</w:t>
      </w:r>
      <w:r>
        <w:rPr>
          <w:rFonts w:ascii="Times New Roman" w:eastAsia="Calibri" w:hAnsi="Times New Roman" w:cs="Times New Roman"/>
          <w:sz w:val="24"/>
          <w:szCs w:val="24"/>
        </w:rPr>
        <w:t>.</w:t>
      </w:r>
    </w:p>
    <w:p w14:paraId="4E401E0C" w14:textId="77777777" w:rsidR="00697AB4" w:rsidRDefault="00982391">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w:t>
      </w:r>
      <w:r>
        <w:rPr>
          <w:rFonts w:ascii="Times New Roman" w:eastAsia="Calibri" w:hAnsi="Times New Roman" w:cs="Times New Roman"/>
          <w:sz w:val="24"/>
          <w:szCs w:val="24"/>
        </w:rPr>
        <w:t>numatomų įsigyti, techninėje specifikacijoje nurodytų techninių charakteristikų prekių CPO.LT kataloge nėra</w:t>
      </w:r>
      <w:r>
        <w:rPr>
          <w:rFonts w:ascii="Times New Roman" w:hAnsi="Times New Roman" w:cs="Times New Roman"/>
          <w:sz w:val="24"/>
          <w:szCs w:val="24"/>
        </w:rPr>
        <w:t xml:space="preserve">.  </w:t>
      </w:r>
    </w:p>
    <w:p w14:paraId="0CCD9CC3" w14:textId="77777777" w:rsidR="00697AB4" w:rsidRDefault="00982391">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4703959E" w14:textId="77777777" w:rsidR="00697AB4" w:rsidRDefault="00982391">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1.4. Stebėtojai dalyvauti Komisijos posėdžiuose nėra kviečiami.</w:t>
      </w:r>
    </w:p>
    <w:p w14:paraId="6F8FB1C0" w14:textId="77777777" w:rsidR="00697AB4" w:rsidRDefault="00982391">
      <w:pPr>
        <w:spacing w:after="0" w:line="240" w:lineRule="auto"/>
        <w:ind w:firstLine="567"/>
        <w:jc w:val="both"/>
        <w:rPr>
          <w:rFonts w:ascii="Times New Roman" w:eastAsiaTheme="majorEastAsia" w:hAnsi="Times New Roman" w:cs="Times New Roman"/>
          <w:color w:val="000000"/>
          <w:sz w:val="24"/>
          <w:szCs w:val="24"/>
          <w:shd w:val="clear" w:color="auto" w:fill="FFFFFF"/>
          <w:lang w:eastAsia="en-US"/>
        </w:rPr>
      </w:pPr>
      <w:r>
        <w:rPr>
          <w:rFonts w:ascii="Times New Roman" w:hAnsi="Times New Roman" w:cs="Times New Roman"/>
          <w:sz w:val="24"/>
          <w:szCs w:val="24"/>
        </w:rPr>
        <w:t xml:space="preserve">1.5. Atliekamas žaliasis pirkimas. Pirkimas vykdomas vadovaujantis Lietuvos Respublikos aplinkos ministro 2011 m. birželio 28 d. įsakymu Nr. D1-508 (Lietuvos Respublikos aplinkos ministro 2022 m. gruodžio 13 d. įsakymo Nr. D1-401 redakcija) patvirtinto Aplinkos apsaugos kriterijų taikymo, vykdant žaliuosius pirkimus, tvarkos aprašo (toliau – Tvarkos aprašas) </w:t>
      </w:r>
      <w:r>
        <w:rPr>
          <w:rFonts w:ascii="Times New Roman" w:eastAsia="Times New Roman" w:hAnsi="Times New Roman" w:cs="Times New Roman"/>
          <w:color w:val="000000" w:themeColor="text1"/>
          <w:sz w:val="24"/>
          <w:szCs w:val="24"/>
          <w:lang w:val="en-GB" w:eastAsia="en-US"/>
        </w:rPr>
        <w:t xml:space="preserve">4.4.4.5. </w:t>
      </w:r>
      <w:r>
        <w:rPr>
          <w:rFonts w:ascii="Times New Roman" w:eastAsiaTheme="majorEastAsia" w:hAnsi="Times New Roman" w:cs="Times New Roman"/>
          <w:color w:val="000000"/>
          <w:sz w:val="24"/>
          <w:szCs w:val="24"/>
          <w:shd w:val="clear" w:color="auto" w:fill="FFFFFF"/>
          <w:lang w:eastAsia="en-US"/>
        </w:rPr>
        <w:t xml:space="preserve">papunkčiu (reikalavimai pakuotei). </w:t>
      </w:r>
      <w:r>
        <w:rPr>
          <w:rFonts w:ascii="Times New Roman" w:hAnsi="Times New Roman" w:cs="Times New Roman"/>
          <w:sz w:val="24"/>
          <w:szCs w:val="24"/>
        </w:rPr>
        <w:t xml:space="preserve">Reikalavimai nurodyti specialiųjų pirkimo sąlygų 2 priede „Techninė specifikacija“. </w:t>
      </w:r>
    </w:p>
    <w:p w14:paraId="76A30D68" w14:textId="77777777" w:rsidR="00697AB4" w:rsidRDefault="00982391">
      <w:pPr>
        <w:tabs>
          <w:tab w:val="left" w:pos="8300"/>
        </w:tabs>
        <w:spacing w:after="0" w:line="240" w:lineRule="auto"/>
        <w:ind w:firstLine="567"/>
        <w:rPr>
          <w:rFonts w:ascii="Times New Roman" w:hAnsi="Times New Roman" w:cs="Times New Roman"/>
          <w:color w:val="FF0000"/>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color w:val="FF0000"/>
          <w:sz w:val="24"/>
          <w:szCs w:val="24"/>
        </w:rPr>
        <w:tab/>
      </w:r>
    </w:p>
    <w:p w14:paraId="684635F5" w14:textId="77777777" w:rsidR="00697AB4" w:rsidRDefault="00982391">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1.7. Pirkime</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proofErr w:type="spellStart"/>
      <w:r>
        <w:rPr>
          <w:rFonts w:ascii="Times New Roman" w:hAnsi="Times New Roman" w:cs="Times New Roman"/>
          <w:i/>
          <w:iCs/>
          <w:sz w:val="24"/>
          <w:szCs w:val="24"/>
          <w:lang w:eastAsia="en-US"/>
        </w:rPr>
        <w:t>ex</w:t>
      </w:r>
      <w:proofErr w:type="spellEnd"/>
      <w:r>
        <w:rPr>
          <w:rFonts w:ascii="Times New Roman" w:hAnsi="Times New Roman" w:cs="Times New Roman"/>
          <w:i/>
          <w:iCs/>
          <w:sz w:val="24"/>
          <w:szCs w:val="24"/>
          <w:lang w:eastAsia="en-US"/>
        </w:rPr>
        <w:t xml:space="preserve"> ante</w:t>
      </w:r>
      <w:r>
        <w:rPr>
          <w:rFonts w:ascii="Times New Roman" w:hAnsi="Times New Roman" w:cs="Times New Roman"/>
          <w:sz w:val="24"/>
          <w:szCs w:val="24"/>
          <w:lang w:eastAsia="en-US"/>
        </w:rPr>
        <w:t xml:space="preserve"> skaidrumo.</w:t>
      </w:r>
    </w:p>
    <w:p w14:paraId="6890D67D" w14:textId="77777777" w:rsidR="00697AB4" w:rsidRDefault="00982391">
      <w:pPr>
        <w:tabs>
          <w:tab w:val="left" w:pos="83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Pirkimas finansuojamas Europos sąjungos lėšomis siekiant įgyvendinti Nacionalinės švietimo agentūros </w:t>
      </w:r>
      <w:bookmarkStart w:id="3" w:name="_Hlk213028099"/>
      <w:r>
        <w:rPr>
          <w:rFonts w:ascii="Times New Roman" w:hAnsi="Times New Roman" w:cs="Times New Roman"/>
          <w:sz w:val="24"/>
          <w:szCs w:val="24"/>
          <w:lang w:eastAsia="en-US"/>
        </w:rPr>
        <w:t>2021–2030 metų Europos sąjungos fondų investicijų programos (ESF+) finansuojamą projektą Nr. 10-063-P-0001 „Ugdymo priemonės mokykloms“</w:t>
      </w:r>
      <w:bookmarkEnd w:id="3"/>
      <w:r>
        <w:rPr>
          <w:rFonts w:ascii="Times New Roman" w:hAnsi="Times New Roman" w:cs="Times New Roman"/>
          <w:sz w:val="24"/>
          <w:szCs w:val="24"/>
          <w:lang w:eastAsia="en-US"/>
        </w:rPr>
        <w:t xml:space="preserve">. </w:t>
      </w:r>
    </w:p>
    <w:p w14:paraId="17815520" w14:textId="77777777" w:rsidR="00697AB4" w:rsidRDefault="00982391" w:rsidP="00D527F1">
      <w:pPr>
        <w:pStyle w:val="ListParagraph"/>
        <w:numPr>
          <w:ilvl w:val="1"/>
          <w:numId w:val="20"/>
        </w:numPr>
        <w:tabs>
          <w:tab w:val="left" w:pos="851"/>
          <w:tab w:val="left" w:pos="993"/>
        </w:tabs>
        <w:spacing w:after="0" w:line="240" w:lineRule="auto"/>
        <w:ind w:left="720" w:hanging="153"/>
        <w:jc w:val="both"/>
        <w:rPr>
          <w:rFonts w:ascii="Times New Roman" w:hAnsi="Times New Roman" w:cs="Times New Roman"/>
          <w:color w:val="7030A0"/>
          <w:sz w:val="24"/>
          <w:szCs w:val="24"/>
        </w:rPr>
      </w:pPr>
      <w:r>
        <w:rPr>
          <w:rFonts w:ascii="Times New Roman" w:hAnsi="Times New Roman" w:cs="Times New Roman"/>
          <w:sz w:val="24"/>
          <w:szCs w:val="24"/>
        </w:rPr>
        <w:t xml:space="preserve">Pirkime neleidžiama pateikti alternatyvių pasiūlymų. </w:t>
      </w:r>
    </w:p>
    <w:p w14:paraId="57AB6CB0" w14:textId="77777777" w:rsidR="00697AB4" w:rsidRDefault="00982391">
      <w:pPr>
        <w:pStyle w:val="ListParagraph"/>
        <w:numPr>
          <w:ilvl w:val="1"/>
          <w:numId w:val="20"/>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eastAsia="Arial" w:hAnsi="Times New Roman" w:cs="Times New Roman"/>
          <w:color w:val="333333"/>
          <w:sz w:val="24"/>
          <w:szCs w:val="24"/>
        </w:rPr>
        <w:t>Bendrosios pirkimo sąlygos yra neatskiriama šių pirkimo sąlygų dalis.</w:t>
      </w:r>
    </w:p>
    <w:p w14:paraId="66758163" w14:textId="77777777" w:rsidR="00697AB4" w:rsidRDefault="00982391">
      <w:pPr>
        <w:pStyle w:val="ListParagraph"/>
        <w:numPr>
          <w:ilvl w:val="1"/>
          <w:numId w:val="20"/>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Perkančiosios organizacijos kontaktiniai asmenys – Nacionalinės švietimo agentūros Bendrųjų reikalų departamento direktorė Jurgita Nainienė, tel. +370 65818131, el. paštas </w:t>
      </w:r>
      <w:proofErr w:type="spellStart"/>
      <w:r>
        <w:rPr>
          <w:rFonts w:ascii="Times New Roman" w:hAnsi="Times New Roman" w:cs="Times New Roman"/>
          <w:sz w:val="24"/>
          <w:szCs w:val="24"/>
        </w:rPr>
        <w:t>Jurgita.Nainiene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nsa.smsm.lt</w:t>
      </w:r>
      <w:proofErr w:type="spellEnd"/>
      <w:r>
        <w:rPr>
          <w:rFonts w:ascii="Times New Roman" w:hAnsi="Times New Roman" w:cs="Times New Roman"/>
          <w:sz w:val="24"/>
          <w:szCs w:val="24"/>
        </w:rPr>
        <w:t>.</w:t>
      </w:r>
    </w:p>
    <w:p w14:paraId="44F1B0EB" w14:textId="77777777" w:rsidR="00697AB4" w:rsidRDefault="00982391">
      <w:pPr>
        <w:pStyle w:val="Heading1"/>
        <w:spacing w:line="20" w:lineRule="atLeast"/>
        <w:contextualSpacing/>
        <w:rPr>
          <w:rFonts w:ascii="Times New Roman" w:hAnsi="Times New Roman" w:cs="Times New Roman"/>
          <w:sz w:val="24"/>
          <w:szCs w:val="24"/>
        </w:rPr>
      </w:pPr>
      <w:bookmarkStart w:id="4" w:name="_Toc335201954_Copy_1"/>
      <w:bookmarkStart w:id="5" w:name="_Ref39426332"/>
      <w:bookmarkStart w:id="6" w:name="_Ref39426338"/>
      <w:bookmarkStart w:id="7" w:name="_Toc233278234"/>
      <w:bookmarkEnd w:id="4"/>
      <w:r>
        <w:rPr>
          <w:rFonts w:ascii="Times New Roman" w:hAnsi="Times New Roman" w:cs="Times New Roman"/>
          <w:sz w:val="24"/>
          <w:szCs w:val="24"/>
        </w:rPr>
        <w:t>2. Pirkimo objektas</w:t>
      </w:r>
      <w:bookmarkEnd w:id="5"/>
      <w:bookmarkEnd w:id="6"/>
      <w:bookmarkEnd w:id="7"/>
    </w:p>
    <w:p w14:paraId="071D0E2D" w14:textId="66BC31D0" w:rsidR="00697AB4" w:rsidRDefault="0098239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shd w:val="clear" w:color="auto" w:fill="FFFFFF"/>
        </w:rPr>
        <w:t>Perkančioji organizacija numato įsigyti distiliavimo aparatus įskaitant jų pristatymą (BVPŽ kodas</w:t>
      </w:r>
      <w:r w:rsidR="00D527F1">
        <w:rPr>
          <w:rFonts w:ascii="Times New Roman" w:eastAsia="Calibri" w:hAnsi="Times New Roman" w:cs="Times New Roman"/>
          <w:color w:val="000000" w:themeColor="text1"/>
          <w:sz w:val="24"/>
          <w:szCs w:val="24"/>
          <w:shd w:val="clear" w:color="auto" w:fill="FFFFFF"/>
        </w:rPr>
        <w:t xml:space="preserve"> 42910000-8</w:t>
      </w:r>
      <w:r w:rsidRPr="00D527F1">
        <w:rPr>
          <w:rFonts w:ascii="Times New Roman" w:eastAsia="Calibri" w:hAnsi="Times New Roman" w:cs="Times New Roman"/>
          <w:color w:val="000000" w:themeColor="text1"/>
          <w:sz w:val="24"/>
          <w:szCs w:val="24"/>
          <w:shd w:val="clear" w:color="auto" w:fill="FFFFFF"/>
        </w:rPr>
        <w:t xml:space="preserve">) </w:t>
      </w:r>
      <w:r w:rsidRPr="00D527F1">
        <w:rPr>
          <w:rFonts w:ascii="Times New Roman" w:eastAsia="Calibri" w:hAnsi="Times New Roman" w:cs="Times New Roman"/>
          <w:color w:val="000000" w:themeColor="text1"/>
          <w:sz w:val="24"/>
          <w:szCs w:val="24"/>
        </w:rPr>
        <w:t>(toliau</w:t>
      </w:r>
      <w:r>
        <w:rPr>
          <w:rFonts w:ascii="Times New Roman" w:eastAsia="Calibri" w:hAnsi="Times New Roman" w:cs="Times New Roman"/>
          <w:color w:val="000000" w:themeColor="text1"/>
          <w:sz w:val="24"/>
          <w:szCs w:val="24"/>
        </w:rPr>
        <w:t xml:space="preserve"> – prekė arba prekės).</w:t>
      </w:r>
      <w:r>
        <w:rPr>
          <w:rFonts w:ascii="Times New Roman" w:hAnsi="Times New Roman" w:cs="Times New Roman"/>
          <w:sz w:val="24"/>
          <w:szCs w:val="24"/>
        </w:rPr>
        <w:t xml:space="preserve"> Reikalavimai pirkimo objektui nustatyti specialiųjų pirkimo sąlygų </w:t>
      </w:r>
      <w:r>
        <w:rPr>
          <w:rFonts w:ascii="Times New Roman" w:hAnsi="Times New Roman" w:cs="Times New Roman"/>
          <w:color w:val="000000" w:themeColor="text1"/>
          <w:sz w:val="24"/>
          <w:szCs w:val="24"/>
        </w:rPr>
        <w:t>2</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priede „Techninė specifikacija“. </w:t>
      </w:r>
    </w:p>
    <w:p w14:paraId="00B58FEB" w14:textId="77777777" w:rsidR="00697AB4" w:rsidRDefault="0098239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Pirkimo objektas kiekybiniu pagrindu skaidomas į </w:t>
      </w:r>
      <w:r>
        <w:rPr>
          <w:rFonts w:ascii="Times New Roman" w:hAnsi="Times New Roman" w:cs="Times New Roman"/>
          <w:color w:val="000000" w:themeColor="text1"/>
          <w:sz w:val="24"/>
          <w:szCs w:val="24"/>
        </w:rPr>
        <w:t>4 dalis</w:t>
      </w:r>
      <w:r>
        <w:rPr>
          <w:rFonts w:ascii="Times New Roman" w:hAnsi="Times New Roman" w:cs="Times New Roman"/>
          <w:sz w:val="24"/>
          <w:szCs w:val="24"/>
        </w:rPr>
        <w:t xml:space="preserve">, kurių apimtys ir dalykas, reikalavimai ir techninė specifikacija apibrėžti </w:t>
      </w:r>
      <w:bookmarkStart w:id="8" w:name="_Hlk91152632"/>
      <w:r>
        <w:rPr>
          <w:rFonts w:ascii="Times New Roman" w:hAnsi="Times New Roman" w:cs="Times New Roman"/>
          <w:sz w:val="24"/>
          <w:szCs w:val="24"/>
        </w:rPr>
        <w:t xml:space="preserve">specialiųjų pirkimo sąlygų </w:t>
      </w:r>
      <w:r>
        <w:rPr>
          <w:rFonts w:ascii="Times New Roman" w:hAnsi="Times New Roman" w:cs="Times New Roman"/>
          <w:color w:val="000000" w:themeColor="text1"/>
          <w:sz w:val="24"/>
          <w:szCs w:val="24"/>
        </w:rPr>
        <w:t xml:space="preserve">2 </w:t>
      </w:r>
      <w:r>
        <w:rPr>
          <w:rFonts w:ascii="Times New Roman" w:hAnsi="Times New Roman" w:cs="Times New Roman"/>
          <w:sz w:val="24"/>
          <w:szCs w:val="24"/>
        </w:rPr>
        <w:t>priede</w:t>
      </w:r>
      <w:bookmarkEnd w:id="8"/>
      <w:r>
        <w:rPr>
          <w:rFonts w:ascii="Times New Roman" w:hAnsi="Times New Roman" w:cs="Times New Roman"/>
          <w:sz w:val="24"/>
          <w:szCs w:val="24"/>
        </w:rPr>
        <w:t xml:space="preserve"> „Techninė specifikacija“. </w:t>
      </w:r>
    </w:p>
    <w:p w14:paraId="505EED5B" w14:textId="77777777" w:rsidR="00697AB4" w:rsidRDefault="0098239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4C4A4BC" w14:textId="77777777" w:rsidR="00697AB4" w:rsidRDefault="0098239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standartas, </w:t>
      </w:r>
      <w:r>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ascii="Times New Roman" w:hAnsi="Times New Roman" w:cs="Times New Roman"/>
          <w:sz w:val="24"/>
          <w:szCs w:val="24"/>
        </w:rPr>
        <w:t xml:space="preserve">turi būti laikoma, kad kiekviena tokia nuoroda yra pateikta su žodžiais „arba lygiavertis“. </w:t>
      </w:r>
    </w:p>
    <w:p w14:paraId="66F09C15" w14:textId="77777777" w:rsidR="00697AB4" w:rsidRDefault="00982391">
      <w:pPr>
        <w:pStyle w:val="Heading1"/>
        <w:spacing w:line="20" w:lineRule="atLeast"/>
        <w:contextualSpacing/>
        <w:rPr>
          <w:rFonts w:ascii="Times New Roman" w:hAnsi="Times New Roman" w:cs="Times New Roman"/>
          <w:sz w:val="24"/>
          <w:szCs w:val="24"/>
        </w:rPr>
      </w:pPr>
      <w:bookmarkStart w:id="9" w:name="_Toc233278235"/>
      <w:r>
        <w:rPr>
          <w:rFonts w:ascii="Times New Roman" w:hAnsi="Times New Roman" w:cs="Times New Roman"/>
          <w:sz w:val="24"/>
          <w:szCs w:val="24"/>
        </w:rPr>
        <w:lastRenderedPageBreak/>
        <w:t xml:space="preserve">3. </w:t>
      </w:r>
      <w:bookmarkStart w:id="10" w:name="_Ref39427921"/>
      <w:bookmarkStart w:id="11" w:name="_Ref39427927"/>
      <w:bookmarkStart w:id="12" w:name="_Ref39740354"/>
      <w:r>
        <w:rPr>
          <w:rFonts w:ascii="Times New Roman" w:hAnsi="Times New Roman" w:cs="Times New Roman"/>
          <w:sz w:val="24"/>
          <w:szCs w:val="24"/>
        </w:rPr>
        <w:t>Susitikimai su tiekėjais</w:t>
      </w:r>
      <w:bookmarkEnd w:id="10"/>
      <w:bookmarkEnd w:id="11"/>
      <w:r>
        <w:rPr>
          <w:rFonts w:ascii="Times New Roman" w:hAnsi="Times New Roman" w:cs="Times New Roman"/>
          <w:sz w:val="24"/>
          <w:szCs w:val="24"/>
        </w:rPr>
        <w:t xml:space="preserve"> ir objekto apžiūra</w:t>
      </w:r>
      <w:bookmarkEnd w:id="9"/>
      <w:bookmarkEnd w:id="12"/>
    </w:p>
    <w:p w14:paraId="37A0BF06" w14:textId="27877B67" w:rsidR="00697AB4" w:rsidRDefault="00982391">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color w:val="FF0000"/>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2ED16CFE" w14:textId="77777777" w:rsidR="00375512" w:rsidRPr="00E7319E" w:rsidRDefault="00375512" w:rsidP="00375512">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3.2. </w:t>
      </w:r>
      <w:r w:rsidRPr="00C50B16">
        <w:rPr>
          <w:rFonts w:ascii="Times New Roman" w:hAnsi="Times New Roman" w:cs="Times New Roman"/>
          <w:sz w:val="24"/>
          <w:szCs w:val="24"/>
        </w:rPr>
        <w:t>Perkančioji organizacija nerengs objekto apžiūros.</w:t>
      </w:r>
    </w:p>
    <w:p w14:paraId="2CCD2A83" w14:textId="77777777" w:rsidR="00697AB4" w:rsidRDefault="00982391">
      <w:pPr>
        <w:pStyle w:val="Heading1"/>
        <w:spacing w:line="20" w:lineRule="atLeast"/>
        <w:contextualSpacing/>
        <w:rPr>
          <w:rFonts w:ascii="Times New Roman" w:hAnsi="Times New Roman" w:cs="Times New Roman"/>
          <w:sz w:val="24"/>
          <w:szCs w:val="24"/>
        </w:rPr>
      </w:pPr>
      <w:bookmarkStart w:id="13" w:name="_Ref39473754"/>
      <w:bookmarkStart w:id="14" w:name="_Ref39473761"/>
      <w:bookmarkStart w:id="15" w:name="_Ref39474188"/>
      <w:bookmarkStart w:id="16" w:name="_Toc233278236"/>
      <w:r>
        <w:rPr>
          <w:rFonts w:ascii="Times New Roman" w:hAnsi="Times New Roman" w:cs="Times New Roman"/>
          <w:sz w:val="24"/>
          <w:szCs w:val="24"/>
        </w:rPr>
        <w:t>4. Tiekėjų pašalinimo pagrindai</w:t>
      </w:r>
      <w:bookmarkEnd w:id="13"/>
      <w:bookmarkEnd w:id="14"/>
      <w:bookmarkEnd w:id="15"/>
      <w:r>
        <w:rPr>
          <w:rFonts w:ascii="Times New Roman" w:hAnsi="Times New Roman" w:cs="Times New Roman"/>
          <w:sz w:val="24"/>
          <w:szCs w:val="24"/>
        </w:rPr>
        <w:t xml:space="preserve"> ir kvalifikacijos reikalavimai</w:t>
      </w:r>
      <w:bookmarkEnd w:id="16"/>
    </w:p>
    <w:p w14:paraId="55E4BB8E" w14:textId="77777777" w:rsidR="00697AB4" w:rsidRDefault="00982391">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7" w:name="_Hlk41039660"/>
      <w:r>
        <w:rPr>
          <w:rFonts w:ascii="Times New Roman" w:hAnsi="Times New Roman" w:cs="Times New Roman"/>
          <w:sz w:val="24"/>
          <w:szCs w:val="24"/>
        </w:rPr>
        <w:t xml:space="preserve"> subtiekėjų (jei taikoma), ūkio subjektų, kurių pajėgumais tiekėjas remiasi, </w:t>
      </w:r>
      <w:bookmarkEnd w:id="17"/>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42FC19DE" w14:textId="77777777" w:rsidR="00697AB4" w:rsidRDefault="00982391">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5C7926F9" w14:textId="77777777" w:rsidR="00697AB4" w:rsidRDefault="00982391">
      <w:pPr>
        <w:pStyle w:val="Heading1"/>
        <w:tabs>
          <w:tab w:val="left" w:pos="567"/>
        </w:tabs>
        <w:spacing w:after="0"/>
        <w:contextualSpacing/>
        <w:jc w:val="both"/>
        <w:rPr>
          <w:rFonts w:ascii="Times New Roman" w:hAnsi="Times New Roman" w:cs="Times New Roman"/>
          <w:sz w:val="24"/>
          <w:szCs w:val="24"/>
        </w:rPr>
      </w:pPr>
      <w:bookmarkStart w:id="18" w:name="_Toc233278237"/>
      <w:r>
        <w:rPr>
          <w:rFonts w:ascii="Times New Roman" w:hAnsi="Times New Roman" w:cs="Times New Roman"/>
          <w:sz w:val="24"/>
          <w:szCs w:val="24"/>
        </w:rPr>
        <w:t>5. Reikalavimai, susiję su nacionaliniu saugumu</w:t>
      </w:r>
      <w:bookmarkEnd w:id="18"/>
      <w:r>
        <w:rPr>
          <w:rFonts w:ascii="Times New Roman" w:hAnsi="Times New Roman" w:cs="Times New Roman"/>
          <w:sz w:val="24"/>
          <w:szCs w:val="24"/>
        </w:rPr>
        <w:t xml:space="preserve"> </w:t>
      </w:r>
    </w:p>
    <w:p w14:paraId="2ED909AE" w14:textId="77777777" w:rsidR="00697AB4" w:rsidRDefault="0098239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 Pirkimui taikomos Reglamento nuostatos bei ribojimai, nustatyti Lietuvos Respublikos tarptautinių sankcijų įstatyme. Kartu su pasiūlymu tiekėjas turi pateikti užpildytą(-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xml:space="preserve">) tiekėjo/subtiekėjo (išskyrus </w:t>
      </w:r>
      <w:proofErr w:type="spellStart"/>
      <w:r>
        <w:rPr>
          <w:rFonts w:ascii="Times New Roman" w:hAnsi="Times New Roman" w:cs="Times New Roman"/>
          <w:color w:val="000000" w:themeColor="text1"/>
          <w:sz w:val="24"/>
          <w:szCs w:val="24"/>
        </w:rPr>
        <w:t>kvazisubtiekėjus</w:t>
      </w:r>
      <w:proofErr w:type="spellEnd"/>
      <w:r>
        <w:rPr>
          <w:rFonts w:ascii="Times New Roman" w:hAnsi="Times New Roman" w:cs="Times New Roman"/>
          <w:color w:val="000000" w:themeColor="text1"/>
          <w:sz w:val="24"/>
          <w:szCs w:val="24"/>
        </w:rPr>
        <w:t>) deklaraciją(-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pagal specialiųjų pirkimo sąlygų 8 priede nustatytą formą. Kilus abejonių dėl tiekėjo (ne)atitikties Reglamento nuostatoms, perkančioji organizacija iš galimo laimėtojo prašys pateikti dokumentus, įrodančius deklaracijoje pateiktų duomenų teisingumą.</w:t>
      </w:r>
    </w:p>
    <w:p w14:paraId="57552F47" w14:textId="77777777" w:rsidR="00697AB4" w:rsidRDefault="0098239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7A03932D" w14:textId="77777777" w:rsidR="00697AB4" w:rsidRDefault="0098239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 Perkančioji organizacija atmes tiekėjo pasiūlymą, jei bus tenkinama bent viena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1-6 punktuose nurodytų sąlygų, </w:t>
      </w:r>
      <w:r>
        <w:rPr>
          <w:rFonts w:ascii="Times New Roman" w:hAnsi="Times New Roman" w:cs="Times New Roman"/>
          <w:b/>
          <w:bCs/>
          <w:color w:val="000000" w:themeColor="text1"/>
          <w:sz w:val="24"/>
          <w:szCs w:val="24"/>
        </w:rPr>
        <w:t>išskyrus VPĮ 45 straipsnio 2</w:t>
      </w:r>
      <w:r>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rPr>
        <w:t xml:space="preserve"> dalies 1, 2 ir 3 punktuose keliamus reikalavimus pakuotėms, kurie šiam pirkimui netaikomi</w:t>
      </w:r>
      <w:r>
        <w:rPr>
          <w:rFonts w:ascii="Times New Roman" w:hAnsi="Times New Roman" w:cs="Times New Roman"/>
          <w:color w:val="000000" w:themeColor="text1"/>
          <w:sz w:val="24"/>
          <w:szCs w:val="24"/>
        </w:rPr>
        <w:t xml:space="preserve">. Tiekėjas kartu su pasiūlymu turi pateikti </w:t>
      </w:r>
      <w:r>
        <w:rPr>
          <w:rFonts w:ascii="Times New Roman" w:hAnsi="Times New Roman" w:cs="Times New Roman"/>
          <w:b/>
          <w:bCs/>
          <w:color w:val="000000" w:themeColor="text1"/>
          <w:sz w:val="24"/>
          <w:szCs w:val="24"/>
        </w:rPr>
        <w:t>laisvos formos atitikties deklaraciją</w:t>
      </w:r>
      <w:r>
        <w:rPr>
          <w:rFonts w:ascii="Times New Roman" w:hAnsi="Times New Roman" w:cs="Times New Roman"/>
          <w:color w:val="000000" w:themeColor="text1"/>
          <w:sz w:val="24"/>
          <w:szCs w:val="24"/>
        </w:rPr>
        <w:t xml:space="preserve"> dėl atitikties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 2, 3 ir 6 punktams.</w:t>
      </w:r>
    </w:p>
    <w:p w14:paraId="76322420" w14:textId="77777777" w:rsidR="00697AB4" w:rsidRDefault="0098239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7CA0C659" w14:textId="77777777" w:rsidR="00697AB4" w:rsidRDefault="0098239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EE645BC" w14:textId="77777777" w:rsidR="00697AB4" w:rsidRDefault="00697AB4">
      <w:pPr>
        <w:tabs>
          <w:tab w:val="left" w:pos="993"/>
        </w:tabs>
        <w:spacing w:after="0" w:line="240" w:lineRule="auto"/>
        <w:ind w:firstLine="567"/>
        <w:jc w:val="both"/>
        <w:rPr>
          <w:rFonts w:ascii="Times New Roman" w:hAnsi="Times New Roman" w:cs="Times New Roman"/>
          <w:color w:val="000000" w:themeColor="text1"/>
          <w:sz w:val="24"/>
          <w:szCs w:val="24"/>
        </w:rPr>
      </w:pPr>
    </w:p>
    <w:p w14:paraId="230E0B73" w14:textId="77777777" w:rsidR="00697AB4" w:rsidRDefault="00982391">
      <w:pPr>
        <w:pStyle w:val="Heading1"/>
        <w:spacing w:line="20" w:lineRule="atLeast"/>
        <w:contextualSpacing/>
        <w:rPr>
          <w:rFonts w:ascii="Times New Roman" w:hAnsi="Times New Roman" w:cs="Times New Roman"/>
          <w:sz w:val="24"/>
          <w:szCs w:val="24"/>
        </w:rPr>
      </w:pPr>
      <w:bookmarkStart w:id="19" w:name="_Ref39666794"/>
      <w:bookmarkStart w:id="20" w:name="_Ref39666796"/>
      <w:bookmarkStart w:id="21" w:name="_Toc233278238"/>
      <w:r>
        <w:rPr>
          <w:rFonts w:ascii="Times New Roman" w:hAnsi="Times New Roman" w:cs="Times New Roman"/>
          <w:sz w:val="24"/>
          <w:szCs w:val="24"/>
        </w:rPr>
        <w:t>6. Specialieji reikalavimai pasiūlymų rengimui ir pateikimui</w:t>
      </w:r>
      <w:bookmarkEnd w:id="19"/>
      <w:bookmarkEnd w:id="20"/>
      <w:bookmarkEnd w:id="21"/>
    </w:p>
    <w:p w14:paraId="6CD9FF8F" w14:textId="77777777" w:rsidR="00697AB4" w:rsidRDefault="00982391">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pasiūlymą sudaro CVP IS pateikiamų ir žemiau nurodytų dokumentų visuma:</w:t>
      </w:r>
    </w:p>
    <w:p w14:paraId="022E076A" w14:textId="77777777" w:rsidR="00697AB4" w:rsidRDefault="00982391">
      <w:pPr>
        <w:tabs>
          <w:tab w:val="left" w:pos="1134"/>
        </w:tabs>
        <w:spacing w:after="0" w:line="20" w:lineRule="atLeas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6.1.1.</w:t>
      </w:r>
      <w:r>
        <w:rPr>
          <w:rFonts w:ascii="Times New Roman" w:hAnsi="Times New Roman" w:cs="Times New Roman"/>
          <w:b/>
          <w:bCs/>
          <w:color w:val="000000" w:themeColor="text1"/>
          <w:sz w:val="24"/>
          <w:szCs w:val="24"/>
        </w:rPr>
        <w:tab/>
        <w:t xml:space="preserve"> </w:t>
      </w: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3ADF27BA"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6.1.2. užpildytas EBVPD (specialiųjų pirkimo sąlygų 5 priedas). Pateikdamas </w:t>
      </w:r>
      <w:r>
        <w:rPr>
          <w:rFonts w:ascii="Times New Roman" w:hAnsi="Times New Roman" w:cs="Times New Roman"/>
          <w:sz w:val="24"/>
          <w:szCs w:val="24"/>
        </w:rPr>
        <w:t>pasiūlymą, tiekėjas patvirtina ir EBVPD tikrumą;</w:t>
      </w:r>
    </w:p>
    <w:p w14:paraId="1E03E996"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6.1.3. jungtinės veiklos sutarties kopija (jeigu pirkime dalyvauja ūkio subjektų grupė jungtinės veiklos sutarties pagrindu);</w:t>
      </w:r>
    </w:p>
    <w:p w14:paraId="1724CFE6"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6.1.4. dokumentas, patvirtinantis, kad asmuo, kuris pateikė pasiūlymą (jei jis ne tiekėjo vadovas), turėjo teisę jį pateikti;</w:t>
      </w:r>
    </w:p>
    <w:p w14:paraId="7A486B11"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6.1.5. jei tiekėjas pasitelkia ūkio subjektus, kurių pajėgumais remiasi, – įrodymai, kad šie ištekliai bus prieinami per visą sutartinių įsipareigojimų vykdymo laikotarpį;</w:t>
      </w:r>
    </w:p>
    <w:p w14:paraId="47405413"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6.1.6. jei tiekėjas pasitelkia subtiekėjus, subtiekėjo deklaracija ar kitas dokumentas, patvirtinantis jo sutikimą būti subtiekėju pirkime;</w:t>
      </w:r>
    </w:p>
    <w:p w14:paraId="09E64222"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6.1.7. tiekėjo ir subtiekėjo(-ų) (jei pasitelkiama) deklaracija(-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dėl (ne)atitikties Reglamento ir Lietuvos Respublikos tarptautinių sankcijų įstatymo nuostatoms pagal specialiųjų pirkimo sąlygų 8 priede pateiktą formą;</w:t>
      </w:r>
    </w:p>
    <w:p w14:paraId="6183D509" w14:textId="77777777" w:rsidR="00697AB4" w:rsidRDefault="0098239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6.1.8. tiekėjo laisvos formos atitikties deklaracija dėl atitikties VPĮ 45 straipsnio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dalies 1, 2, 3 ir 6 punktams;</w:t>
      </w:r>
    </w:p>
    <w:p w14:paraId="1990AD70" w14:textId="77777777" w:rsidR="00697AB4" w:rsidRDefault="00982391">
      <w:pPr>
        <w:tabs>
          <w:tab w:val="left" w:pos="1276"/>
        </w:tabs>
        <w:spacing w:after="0" w:line="240" w:lineRule="auto"/>
        <w:ind w:firstLine="567"/>
        <w:jc w:val="both"/>
        <w:rPr>
          <w:rFonts w:ascii="Times New Roman" w:hAnsi="Times New Roman" w:cs="Times New Roman"/>
          <w:b/>
          <w:bCs/>
          <w:color w:val="000000" w:themeColor="text1"/>
          <w:sz w:val="24"/>
          <w:szCs w:val="24"/>
        </w:rPr>
      </w:pPr>
      <w:r>
        <w:rPr>
          <w:rFonts w:ascii="Times New Roman" w:hAnsi="Times New Roman" w:cs="Times New Roman"/>
          <w:sz w:val="24"/>
          <w:szCs w:val="24"/>
        </w:rPr>
        <w:t xml:space="preserve">6.1.9. </w:t>
      </w:r>
      <w:r>
        <w:rPr>
          <w:rFonts w:ascii="Times New Roman" w:hAnsi="Times New Roman" w:cs="Times New Roman"/>
          <w:color w:val="000000" w:themeColor="text1"/>
          <w:sz w:val="24"/>
          <w:szCs w:val="24"/>
        </w:rPr>
        <w:t xml:space="preserve">techninė specifikacija, užpildyta pagal specialiųjų pirkimo sąlygų </w:t>
      </w:r>
      <w:r>
        <w:rPr>
          <w:rFonts w:ascii="Times New Roman" w:hAnsi="Times New Roman" w:cs="Times New Roman"/>
          <w:b/>
          <w:bCs/>
          <w:color w:val="000000" w:themeColor="text1"/>
          <w:sz w:val="24"/>
          <w:szCs w:val="24"/>
        </w:rPr>
        <w:t>2.1 priedą</w:t>
      </w:r>
      <w:r>
        <w:rPr>
          <w:rFonts w:ascii="Times New Roman" w:hAnsi="Times New Roman" w:cs="Times New Roman"/>
          <w:color w:val="000000" w:themeColor="text1"/>
          <w:sz w:val="24"/>
          <w:szCs w:val="24"/>
        </w:rPr>
        <w:t xml:space="preserve">. Tiekėjas privalo nurodyti siūlomų prekių technines charakteristikas. </w:t>
      </w:r>
      <w:r>
        <w:rPr>
          <w:rFonts w:ascii="Times New Roman" w:hAnsi="Times New Roman" w:cs="Times New Roman"/>
          <w:b/>
          <w:bCs/>
          <w:color w:val="000000" w:themeColor="text1"/>
          <w:sz w:val="24"/>
          <w:szCs w:val="24"/>
        </w:rPr>
        <w:t>Grafoje „Siūlomos parametrų reikšmės</w:t>
      </w:r>
      <w:r>
        <w:rPr>
          <w:rFonts w:ascii="Times New Roman" w:hAnsi="Times New Roman" w:cs="Times New Roman"/>
          <w:b/>
          <w:bCs/>
          <w:sz w:val="24"/>
          <w:szCs w:val="24"/>
        </w:rPr>
        <w:t>“</w:t>
      </w:r>
      <w:r>
        <w:rPr>
          <w:rFonts w:ascii="Times New Roman" w:hAnsi="Times New Roman" w:cs="Times New Roman"/>
          <w:b/>
          <w:bCs/>
          <w:color w:val="000000" w:themeColor="text1"/>
          <w:sz w:val="24"/>
          <w:szCs w:val="24"/>
        </w:rPr>
        <w:t xml:space="preserve"> turi būti nurodyti tikslūs ir konkretūs siūlomos prekės duomenys, nepaliekant lentelėje pateiktų dydžių reikšmių </w:t>
      </w:r>
      <w:proofErr w:type="spellStart"/>
      <w:r>
        <w:rPr>
          <w:rFonts w:ascii="Times New Roman" w:hAnsi="Times New Roman" w:cs="Times New Roman"/>
          <w:b/>
          <w:bCs/>
          <w:color w:val="000000" w:themeColor="text1"/>
          <w:sz w:val="24"/>
          <w:szCs w:val="24"/>
        </w:rPr>
        <w:t>tolerancijų</w:t>
      </w:r>
      <w:proofErr w:type="spellEnd"/>
      <w:r>
        <w:rPr>
          <w:rFonts w:ascii="Times New Roman" w:hAnsi="Times New Roman" w:cs="Times New Roman"/>
          <w:b/>
          <w:bCs/>
          <w:color w:val="000000" w:themeColor="text1"/>
          <w:sz w:val="24"/>
          <w:szCs w:val="24"/>
        </w:rPr>
        <w:t xml:space="preserve"> ir tokių reikšmių, kaip „lygiavertė“, „atitinka“, „taip“ ir pan. </w:t>
      </w:r>
    </w:p>
    <w:p w14:paraId="5E5A5C21" w14:textId="77777777" w:rsidR="00697AB4" w:rsidRDefault="00982391">
      <w:pPr>
        <w:tabs>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6.1.10.</w:t>
      </w:r>
      <w:r>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 xml:space="preserve">Tiekėjas turi pateikti pasiūlyme nurodytų parametrų teisingumą įrodančius </w:t>
      </w:r>
      <w:r>
        <w:rPr>
          <w:rFonts w:ascii="Times New Roman" w:hAnsi="Times New Roman" w:cs="Times New Roman"/>
          <w:b/>
          <w:bCs/>
          <w:sz w:val="24"/>
          <w:szCs w:val="24"/>
          <w:u w:val="single"/>
        </w:rPr>
        <w:t>prekės gamintojo (toliau – gamintojo) dokumentus</w:t>
      </w:r>
      <w:r>
        <w:rPr>
          <w:rFonts w:ascii="Times New Roman" w:hAnsi="Times New Roman" w:cs="Times New Roman"/>
          <w:b/>
          <w:bCs/>
          <w:sz w:val="24"/>
          <w:szCs w:val="24"/>
        </w:rPr>
        <w:t xml:space="preserve"> (katalogus, prospektus ar kitą dokumentaciją su siūlomų prekių aprašymais)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Originaliame gamintojo dokumente privalo būti atžyma, kurį techninės specifikacijos lentelės parametrą patvirtina nurodytas parametras, o šių pirkimo dokumentų 2.1 priedo grafoje „Dokumento pavadinimas, puslapio Nr. pasiūlyme (pažymint vietą, kur gamintojo dokumente yra nurodytas parametras)“ turi būti nurodytas gamintojo dokumentas ir puslapis, kuriame yra atžyma. Pateikiamos skaitmeninės dokumentų kopijos.</w:t>
      </w:r>
    </w:p>
    <w:p w14:paraId="4B8D51E7" w14:textId="77777777" w:rsidR="00697AB4" w:rsidRDefault="00982391">
      <w:pPr>
        <w:tabs>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b/>
          <w:bCs/>
          <w:sz w:val="24"/>
          <w:szCs w:val="24"/>
        </w:rPr>
        <w:t xml:space="preserve"> 6.1.11. Tuo atveju, jeigu pateiktoje gamintojo dokumentacijoje nėra visos reikalaujamos prekės charakteristikas patvirtinančios informacijos, tiekėjas privalo pateikti </w:t>
      </w:r>
      <w:r>
        <w:rPr>
          <w:rFonts w:ascii="Times New Roman" w:hAnsi="Times New Roman" w:cs="Times New Roman"/>
          <w:b/>
          <w:bCs/>
          <w:sz w:val="24"/>
          <w:szCs w:val="24"/>
          <w:u w:val="single"/>
        </w:rPr>
        <w:t>gamintojo arba jo įgalioto atstovo (tiekėjo deklaracija nėra lygiavertis dokumentas)</w:t>
      </w:r>
      <w:r>
        <w:rPr>
          <w:rFonts w:ascii="Times New Roman" w:hAnsi="Times New Roman" w:cs="Times New Roman"/>
          <w:b/>
          <w:bCs/>
          <w:sz w:val="24"/>
          <w:szCs w:val="24"/>
        </w:rPr>
        <w:t xml:space="preserve">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078BE4B0" w14:textId="77777777" w:rsidR="00697AB4" w:rsidRDefault="00982391">
      <w:pPr>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6.2. </w:t>
      </w:r>
      <w:r>
        <w:rPr>
          <w:rFonts w:ascii="Times New Roman" w:eastAsia="Calibri" w:hAnsi="Times New Roman" w:cs="Times New Roman"/>
          <w:sz w:val="24"/>
          <w:szCs w:val="24"/>
        </w:rPr>
        <w:t>Perkančioji organizacija nereikalauja, kad pasiūlymas būtų pasirašytas.</w:t>
      </w:r>
    </w:p>
    <w:p w14:paraId="1CD0D848" w14:textId="77777777" w:rsidR="00697AB4" w:rsidRDefault="0098239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6.3. Pasiūlymas turi būti parengtas lietuvių kalba (gamintojo techniniai dokumentai gali būti teikiami anglų kalba, tačiau, viešojo pirkimo komisijai pareikalavus, turės būti pateikti dokumentų vertimai į lietuvių kalbą)</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įtarimų dėl pasiūlyme pateikto dokumento vertimo kokybės ir (ar) jo atitikties dokumento originalo </w:t>
      </w:r>
      <w:r>
        <w:rPr>
          <w:rFonts w:ascii="Times New Roman" w:hAnsi="Times New Roman" w:cs="Times New Roman"/>
          <w:sz w:val="24"/>
          <w:szCs w:val="24"/>
        </w:rPr>
        <w:lastRenderedPageBreak/>
        <w:t xml:space="preserve">turiniui, perkančioji organizacija reikalauja </w:t>
      </w:r>
      <w:r>
        <w:rPr>
          <w:rFonts w:ascii="Times New Roman" w:hAnsi="Times New Roman" w:cs="Times New Roman"/>
          <w:color w:val="000000" w:themeColor="text1"/>
          <w:sz w:val="24"/>
          <w:szCs w:val="24"/>
        </w:rPr>
        <w:t xml:space="preserve">pateikti vertimą atlikusio asmens parašu ir vertimų biuro antspaudu (jei turi) patvirtintą šio dokumento vertimą. </w:t>
      </w:r>
    </w:p>
    <w:p w14:paraId="1305F94E" w14:textId="50FB0A61" w:rsidR="00697AB4" w:rsidRDefault="00982391">
      <w:pPr>
        <w:tabs>
          <w:tab w:val="left" w:pos="993"/>
        </w:tabs>
        <w:spacing w:after="0" w:line="240" w:lineRule="auto"/>
        <w:ind w:firstLine="567"/>
        <w:jc w:val="both"/>
        <w:rPr>
          <w:rFonts w:ascii="Times New Roman" w:eastAsia="Arial" w:hAnsi="Times New Roman" w:cs="Times New Roman"/>
          <w:sz w:val="24"/>
          <w:szCs w:val="24"/>
        </w:rPr>
      </w:pPr>
      <w:r>
        <w:rPr>
          <w:rFonts w:ascii="Times New Roman" w:hAnsi="Times New Roman" w:cs="Times New Roman"/>
          <w:color w:val="000000" w:themeColor="text1"/>
          <w:sz w:val="24"/>
          <w:szCs w:val="24"/>
        </w:rPr>
        <w:t>6.4.</w:t>
      </w:r>
      <w:r>
        <w:rPr>
          <w:rFonts w:ascii="Times New Roman" w:eastAsia="Arial" w:hAnsi="Times New Roman" w:cs="Times New Roman"/>
          <w:sz w:val="24"/>
          <w:szCs w:val="24"/>
        </w:rPr>
        <w:t xml:space="preserve"> </w:t>
      </w:r>
      <w:r w:rsidR="000E354A">
        <w:rPr>
          <w:rFonts w:ascii="Times New Roman" w:hAnsi="Times New Roman" w:cs="Times New Roman"/>
          <w:color w:val="000000" w:themeColor="text1"/>
          <w:sz w:val="24"/>
          <w:szCs w:val="24"/>
        </w:rPr>
        <w:t>V</w:t>
      </w:r>
      <w:r w:rsidR="000E354A">
        <w:rPr>
          <w:rFonts w:ascii="Times New Roman" w:hAnsi="Times New Roman" w:cs="Times New Roman"/>
          <w:bCs/>
          <w:iCs/>
          <w:color w:val="000000" w:themeColor="text1"/>
          <w:sz w:val="24"/>
          <w:szCs w:val="24"/>
        </w:rPr>
        <w:t>isos pasiūlyme nurodytos kainos (ir jų sudėtinės dalys/įkainiai) turi būti nurodomos dviejų skaičių po kablelio tikslumu</w:t>
      </w:r>
      <w:r>
        <w:rPr>
          <w:rFonts w:ascii="Times New Roman" w:hAnsi="Times New Roman" w:cs="Times New Roman"/>
          <w:bCs/>
          <w:iCs/>
          <w:color w:val="000000" w:themeColor="text1"/>
          <w:sz w:val="24"/>
          <w:szCs w:val="24"/>
        </w:rPr>
        <w:t>.</w:t>
      </w:r>
    </w:p>
    <w:p w14:paraId="6739F32F" w14:textId="77777777" w:rsidR="00697AB4" w:rsidRDefault="0098239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eastAsia="Arial" w:hAnsi="Times New Roman" w:cs="Times New Roman"/>
          <w:sz w:val="24"/>
          <w:szCs w:val="24"/>
        </w:rPr>
        <w:t xml:space="preserve">6.5. Tiekėjų pasiūlymuose nurodytos kainos bus vertinamos </w:t>
      </w:r>
      <w:r>
        <w:rPr>
          <w:rFonts w:ascii="Times New Roman" w:hAnsi="Times New Roman" w:cs="Times New Roman"/>
          <w:sz w:val="24"/>
          <w:szCs w:val="24"/>
        </w:rPr>
        <w:t xml:space="preserve">ir lyginamos su visais mokesčiais, įskaitant PVM. </w:t>
      </w:r>
    </w:p>
    <w:p w14:paraId="353347B6" w14:textId="363DFC34" w:rsidR="00697AB4" w:rsidRDefault="00982391" w:rsidP="00D527F1">
      <w:pPr>
        <w:pStyle w:val="Heading1"/>
        <w:numPr>
          <w:ilvl w:val="0"/>
          <w:numId w:val="22"/>
        </w:numPr>
        <w:tabs>
          <w:tab w:val="left" w:pos="426"/>
        </w:tabs>
        <w:rPr>
          <w:rFonts w:ascii="Times New Roman" w:hAnsi="Times New Roman" w:cs="Times New Roman"/>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3278239"/>
      <w:bookmarkEnd w:id="22"/>
      <w:bookmarkEnd w:id="23"/>
      <w:bookmarkEnd w:id="24"/>
      <w:bookmarkEnd w:id="25"/>
      <w:bookmarkEnd w:id="26"/>
      <w:r>
        <w:rPr>
          <w:rFonts w:ascii="Times New Roman" w:hAnsi="Times New Roman" w:cs="Times New Roman"/>
          <w:sz w:val="24"/>
          <w:szCs w:val="24"/>
        </w:rPr>
        <w:t>Pasiūlymo galiojimo užtikrinimas</w:t>
      </w:r>
      <w:bookmarkEnd w:id="27"/>
      <w:bookmarkEnd w:id="28"/>
      <w:bookmarkEnd w:id="29"/>
    </w:p>
    <w:p w14:paraId="0B52F1B4" w14:textId="77777777" w:rsidR="00697AB4" w:rsidRDefault="00982391">
      <w:pPr>
        <w:pStyle w:val="ListParagraph"/>
        <w:spacing w:after="0" w:line="240" w:lineRule="auto"/>
        <w:ind w:left="0" w:firstLine="567"/>
        <w:jc w:val="both"/>
        <w:rPr>
          <w:shd w:val="clear" w:color="auto" w:fill="FFFFFF"/>
        </w:rPr>
      </w:pPr>
      <w:r>
        <w:rPr>
          <w:rFonts w:ascii="Times New Roman" w:hAnsi="Times New Roman" w:cs="Times New Roman"/>
          <w:sz w:val="24"/>
          <w:szCs w:val="24"/>
          <w:shd w:val="clear" w:color="auto" w:fill="FFFFFF"/>
        </w:rPr>
        <w:t>7.1.Tiekėjo nėra prašoma pateikti pasiūlymo galiojimo užtikrinimo.</w:t>
      </w:r>
    </w:p>
    <w:p w14:paraId="080F3F0A" w14:textId="77777777" w:rsidR="00697AB4" w:rsidRDefault="00697AB4">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p>
    <w:p w14:paraId="4BF22265" w14:textId="33D9008E" w:rsidR="00697AB4" w:rsidRDefault="00982391" w:rsidP="00D527F1">
      <w:pPr>
        <w:pStyle w:val="Heading1"/>
        <w:numPr>
          <w:ilvl w:val="0"/>
          <w:numId w:val="22"/>
        </w:numPr>
        <w:tabs>
          <w:tab w:val="left" w:pos="709"/>
        </w:tabs>
        <w:spacing w:line="20" w:lineRule="atLeast"/>
        <w:contextualSpacing/>
        <w:rPr>
          <w:rFonts w:ascii="Times New Roman" w:hAnsi="Times New Roman" w:cs="Times New Roman"/>
          <w:sz w:val="24"/>
          <w:szCs w:val="24"/>
        </w:rPr>
      </w:pPr>
      <w:bookmarkStart w:id="30" w:name="_Ref39658218"/>
      <w:bookmarkStart w:id="31" w:name="_Ref39658226"/>
      <w:bookmarkStart w:id="32" w:name="_Ref39658248"/>
      <w:bookmarkStart w:id="33" w:name="_Ref39658251"/>
      <w:bookmarkStart w:id="34" w:name="_Toc233278240"/>
      <w:r>
        <w:rPr>
          <w:rFonts w:ascii="Times New Roman" w:hAnsi="Times New Roman" w:cs="Times New Roman"/>
          <w:sz w:val="24"/>
          <w:szCs w:val="24"/>
        </w:rPr>
        <w:t>Elektroninis aukcionas</w:t>
      </w:r>
      <w:bookmarkEnd w:id="30"/>
      <w:bookmarkEnd w:id="31"/>
      <w:bookmarkEnd w:id="32"/>
      <w:bookmarkEnd w:id="33"/>
      <w:bookmarkEnd w:id="34"/>
    </w:p>
    <w:p w14:paraId="231E6CA3" w14:textId="77777777" w:rsidR="00697AB4" w:rsidRDefault="00982391">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613A6AED" w14:textId="77777777" w:rsidR="00697AB4" w:rsidRDefault="00982391" w:rsidP="00D527F1">
      <w:pPr>
        <w:pStyle w:val="Heading1"/>
        <w:numPr>
          <w:ilvl w:val="0"/>
          <w:numId w:val="22"/>
        </w:numPr>
        <w:tabs>
          <w:tab w:val="left" w:pos="709"/>
        </w:tabs>
        <w:spacing w:line="20" w:lineRule="atLeast"/>
        <w:contextualSpacing/>
        <w:rPr>
          <w:rFonts w:ascii="Times New Roman" w:hAnsi="Times New Roman" w:cs="Times New Roman"/>
          <w:sz w:val="24"/>
          <w:szCs w:val="24"/>
        </w:rPr>
      </w:pPr>
      <w:bookmarkStart w:id="35" w:name="_Ref39667303"/>
      <w:bookmarkStart w:id="36" w:name="_Ref39667308"/>
      <w:bookmarkStart w:id="37" w:name="_Toc233278241"/>
      <w:bookmarkStart w:id="38" w:name="_Ref39485250"/>
      <w:bookmarkStart w:id="39" w:name="_Ref39485258"/>
      <w:r>
        <w:rPr>
          <w:rFonts w:ascii="Times New Roman" w:hAnsi="Times New Roman" w:cs="Times New Roman"/>
          <w:sz w:val="24"/>
          <w:szCs w:val="24"/>
        </w:rPr>
        <w:t>Pasiūlymų vertinimas</w:t>
      </w:r>
      <w:bookmarkEnd w:id="35"/>
      <w:bookmarkEnd w:id="36"/>
      <w:bookmarkEnd w:id="37"/>
      <w:bookmarkEnd w:id="38"/>
      <w:bookmarkEnd w:id="39"/>
    </w:p>
    <w:p w14:paraId="1924EB67" w14:textId="77777777" w:rsidR="00697AB4" w:rsidRDefault="00982391">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priede.</w:t>
      </w:r>
    </w:p>
    <w:p w14:paraId="38679813" w14:textId="77777777" w:rsidR="00697AB4" w:rsidRDefault="00982391">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w:t>
      </w:r>
      <w:r>
        <w:rPr>
          <w:rFonts w:ascii="Times New Roman" w:hAnsi="Times New Roman" w:cs="Times New Roman"/>
          <w:sz w:val="24"/>
          <w:szCs w:val="24"/>
        </w:rPr>
        <w:t xml:space="preserve"> Tas pats tiekėjas gali būti nustatomas laimėtoju dėl </w:t>
      </w:r>
      <w:r>
        <w:rPr>
          <w:rFonts w:ascii="Times New Roman" w:hAnsi="Times New Roman" w:cs="Times New Roman"/>
          <w:color w:val="000000" w:themeColor="text1"/>
          <w:sz w:val="24"/>
          <w:szCs w:val="24"/>
        </w:rPr>
        <w:t xml:space="preserve">visų pirkimo objekto dalių, </w:t>
      </w:r>
      <w:r>
        <w:rPr>
          <w:rFonts w:ascii="Times New Roman" w:hAnsi="Times New Roman" w:cs="Times New Roman"/>
          <w:sz w:val="24"/>
          <w:szCs w:val="24"/>
        </w:rPr>
        <w:t xml:space="preserve">vadovaujantis specialiųjų pirkimo sąlygų </w:t>
      </w:r>
      <w:r>
        <w:rPr>
          <w:rFonts w:ascii="Times New Roman" w:hAnsi="Times New Roman" w:cs="Times New Roman"/>
          <w:color w:val="000000" w:themeColor="text1"/>
          <w:sz w:val="24"/>
          <w:szCs w:val="24"/>
          <w:shd w:val="clear" w:color="auto" w:fill="FFFFFF"/>
        </w:rPr>
        <w:t>7</w:t>
      </w:r>
      <w:r>
        <w:rPr>
          <w:rFonts w:ascii="Times New Roman" w:hAnsi="Times New Roman" w:cs="Times New Roman"/>
          <w:color w:val="00B050"/>
          <w:sz w:val="24"/>
          <w:szCs w:val="24"/>
          <w:shd w:val="clear" w:color="auto" w:fill="FFFFFF"/>
        </w:rPr>
        <w:t xml:space="preserve"> </w:t>
      </w:r>
      <w:r>
        <w:rPr>
          <w:rFonts w:ascii="Times New Roman" w:hAnsi="Times New Roman" w:cs="Times New Roman"/>
          <w:sz w:val="24"/>
          <w:szCs w:val="24"/>
        </w:rPr>
        <w:t xml:space="preserve">priede nustatytomis taisyklėmis. </w:t>
      </w:r>
    </w:p>
    <w:p w14:paraId="7941D994" w14:textId="77777777" w:rsidR="00697AB4" w:rsidRDefault="00982391">
      <w:pPr>
        <w:pStyle w:val="ListParagraph"/>
        <w:numPr>
          <w:ilvl w:val="1"/>
          <w:numId w:val="4"/>
        </w:numPr>
        <w:tabs>
          <w:tab w:val="left" w:pos="993"/>
        </w:tabs>
        <w:spacing w:after="0" w:line="240" w:lineRule="auto"/>
        <w:ind w:left="0" w:firstLine="567"/>
        <w:jc w:val="both"/>
        <w:rPr>
          <w:rFonts w:ascii="Times New Roman" w:hAnsi="Times New Roman" w:cs="Times New Roman"/>
          <w:bCs/>
          <w:color w:val="000000" w:themeColor="text1"/>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 xml:space="preserve">pirkimo sąlygų 6.1.1 punkte numatytas tiekėjo pasiūlymas (6 priedas), 6.1.10 punkte numatyta techninė specifikacija (2.1 priedas). </w:t>
      </w:r>
    </w:p>
    <w:p w14:paraId="6E450A4F" w14:textId="77777777" w:rsidR="00697AB4" w:rsidRDefault="00982391">
      <w:pPr>
        <w:pStyle w:val="Heading1"/>
        <w:numPr>
          <w:ilvl w:val="0"/>
          <w:numId w:val="4"/>
        </w:numPr>
        <w:tabs>
          <w:tab w:val="left" w:pos="567"/>
        </w:tabs>
        <w:spacing w:line="20" w:lineRule="atLeast"/>
        <w:contextualSpacing/>
        <w:rPr>
          <w:rFonts w:ascii="Times New Roman" w:hAnsi="Times New Roman" w:cs="Times New Roman"/>
          <w:sz w:val="24"/>
          <w:szCs w:val="24"/>
        </w:rPr>
      </w:pPr>
      <w:bookmarkStart w:id="40" w:name="_Ref39425999"/>
      <w:bookmarkStart w:id="41" w:name="_Ref39426005"/>
      <w:bookmarkStart w:id="42" w:name="_Toc233278242"/>
      <w:r>
        <w:rPr>
          <w:rFonts w:ascii="Times New Roman" w:hAnsi="Times New Roman" w:cs="Times New Roman"/>
          <w:sz w:val="24"/>
          <w:szCs w:val="24"/>
        </w:rPr>
        <w:t>Prekių pavyzdžių pateikimas</w:t>
      </w:r>
      <w:bookmarkEnd w:id="40"/>
      <w:bookmarkEnd w:id="41"/>
      <w:bookmarkEnd w:id="42"/>
    </w:p>
    <w:p w14:paraId="69A9692A" w14:textId="77777777" w:rsidR="00697AB4" w:rsidRDefault="00982391">
      <w:pPr>
        <w:pStyle w:val="ListParagraph"/>
        <w:numPr>
          <w:ilvl w:val="1"/>
          <w:numId w:val="3"/>
        </w:numPr>
        <w:tabs>
          <w:tab w:val="left" w:pos="1134"/>
        </w:tabs>
        <w:spacing w:after="0" w:line="240" w:lineRule="auto"/>
        <w:ind w:left="0" w:firstLine="567"/>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Prekių pavyzdžių nėra prašoma.</w:t>
      </w:r>
      <w:bookmarkStart w:id="43" w:name="_Hlk213032108"/>
    </w:p>
    <w:p w14:paraId="233462D3" w14:textId="77777777" w:rsidR="00697AB4" w:rsidRDefault="00697AB4">
      <w:pPr>
        <w:pStyle w:val="ListParagraph"/>
        <w:tabs>
          <w:tab w:val="left" w:pos="1134"/>
        </w:tabs>
        <w:spacing w:after="0" w:line="240" w:lineRule="auto"/>
        <w:ind w:left="0"/>
        <w:jc w:val="both"/>
        <w:rPr>
          <w:rFonts w:ascii="Times New Roman" w:hAnsi="Times New Roman" w:cs="Times New Roman"/>
          <w:sz w:val="24"/>
          <w:szCs w:val="24"/>
        </w:rPr>
      </w:pPr>
      <w:bookmarkStart w:id="44" w:name="_Toc147739116_Copy_1"/>
      <w:bookmarkEnd w:id="43"/>
      <w:bookmarkEnd w:id="44"/>
    </w:p>
    <w:p w14:paraId="2BC00814" w14:textId="77777777" w:rsidR="00697AB4" w:rsidRDefault="00982391">
      <w:pPr>
        <w:pStyle w:val="Heading1"/>
        <w:numPr>
          <w:ilvl w:val="0"/>
          <w:numId w:val="3"/>
        </w:numPr>
        <w:tabs>
          <w:tab w:val="left" w:pos="567"/>
        </w:tabs>
        <w:spacing w:line="20" w:lineRule="atLeast"/>
        <w:contextualSpacing/>
        <w:jc w:val="both"/>
        <w:rPr>
          <w:rFonts w:ascii="Times New Roman" w:hAnsi="Times New Roman" w:cs="Times New Roman"/>
          <w:b/>
          <w:bCs/>
          <w:sz w:val="24"/>
          <w:szCs w:val="24"/>
        </w:rPr>
      </w:pPr>
      <w:bookmarkStart w:id="45" w:name="_Toc233278243"/>
      <w:r>
        <w:rPr>
          <w:rFonts w:ascii="Times New Roman" w:hAnsi="Times New Roman" w:cs="Times New Roman"/>
          <w:sz w:val="24"/>
          <w:szCs w:val="24"/>
        </w:rPr>
        <w:t>Sutarties sudarymas</w:t>
      </w:r>
      <w:bookmarkEnd w:id="45"/>
    </w:p>
    <w:p w14:paraId="0102AF6D" w14:textId="77777777" w:rsidR="00697AB4" w:rsidRDefault="00982391">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9 Pirkimo sąlygų priede „Sutarties projektas“.</w:t>
      </w:r>
    </w:p>
    <w:p w14:paraId="5F109900" w14:textId="77777777" w:rsidR="00697AB4" w:rsidRDefault="00982391">
      <w:pPr>
        <w:shd w:val="clear" w:color="auto" w:fill="FFFFFF"/>
        <w:spacing w:after="0" w:line="240" w:lineRule="auto"/>
        <w:jc w:val="center"/>
        <w:rPr>
          <w:rFonts w:ascii="Times New Roman" w:eastAsia="Calibri" w:hAnsi="Times New Roman" w:cs="Times New Roman"/>
          <w:sz w:val="24"/>
          <w:szCs w:val="24"/>
        </w:rPr>
        <w:sectPr w:rsidR="00697AB4">
          <w:headerReference w:type="default" r:id="rId9"/>
          <w:footerReference w:type="default" r:id="rId10"/>
          <w:footerReference w:type="first" r:id="rId11"/>
          <w:pgSz w:w="12240" w:h="15840"/>
          <w:pgMar w:top="1134" w:right="567" w:bottom="1134" w:left="1701" w:header="720" w:footer="720" w:gutter="0"/>
          <w:pgNumType w:start="0"/>
          <w:cols w:space="1296"/>
          <w:formProt w:val="0"/>
          <w:titlePg/>
          <w:docGrid w:linePitch="360"/>
        </w:sectPr>
      </w:pPr>
      <w:r>
        <w:rPr>
          <w:rFonts w:ascii="Times New Roman" w:eastAsia="Calibri" w:hAnsi="Times New Roman" w:cs="Times New Roman"/>
          <w:sz w:val="24"/>
          <w:szCs w:val="24"/>
        </w:rPr>
        <w:t>__________</w:t>
      </w:r>
    </w:p>
    <w:p w14:paraId="1ACA7BE1" w14:textId="77777777" w:rsidR="00697AB4" w:rsidRDefault="00982391">
      <w:pPr>
        <w:pStyle w:val="Heading1"/>
        <w:jc w:val="right"/>
        <w:rPr>
          <w:rFonts w:ascii="Times New Roman" w:hAnsi="Times New Roman" w:cs="Times New Roman"/>
          <w:color w:val="auto"/>
          <w:sz w:val="24"/>
          <w:szCs w:val="24"/>
        </w:rPr>
      </w:pPr>
      <w:bookmarkStart w:id="46" w:name="_Toc233278244"/>
      <w:r>
        <w:rPr>
          <w:rFonts w:ascii="Times New Roman" w:hAnsi="Times New Roman" w:cs="Times New Roman"/>
          <w:color w:val="auto"/>
          <w:sz w:val="24"/>
          <w:szCs w:val="24"/>
        </w:rPr>
        <w:lastRenderedPageBreak/>
        <w:t>Pirkimo sąlygų 1 priedas „Terminai“</w:t>
      </w:r>
      <w:bookmarkEnd w:id="46"/>
    </w:p>
    <w:p w14:paraId="64FF34BD" w14:textId="77777777" w:rsidR="00697AB4" w:rsidRDefault="00697AB4">
      <w:pPr>
        <w:shd w:val="clear" w:color="auto" w:fill="FFFFFF"/>
        <w:spacing w:after="0" w:line="240" w:lineRule="auto"/>
        <w:jc w:val="right"/>
        <w:rPr>
          <w:rFonts w:ascii="Times New Roman" w:eastAsia="Calibri" w:hAnsi="Times New Roman" w:cs="Times New Roman"/>
          <w:color w:val="0070C0"/>
          <w:sz w:val="24"/>
          <w:szCs w:val="24"/>
        </w:rPr>
      </w:pPr>
    </w:p>
    <w:tbl>
      <w:tblPr>
        <w:tblW w:w="9668" w:type="dxa"/>
        <w:tblInd w:w="108" w:type="dxa"/>
        <w:tblLayout w:type="fixed"/>
        <w:tblLook w:val="0000" w:firstRow="0" w:lastRow="0" w:firstColumn="0" w:lastColumn="0" w:noHBand="0" w:noVBand="0"/>
      </w:tblPr>
      <w:tblGrid>
        <w:gridCol w:w="906"/>
        <w:gridCol w:w="3517"/>
        <w:gridCol w:w="5245"/>
      </w:tblGrid>
      <w:tr w:rsidR="00697AB4" w14:paraId="1A9222CE" w14:textId="77777777">
        <w:trPr>
          <w:trHeight w:val="20"/>
        </w:trPr>
        <w:tc>
          <w:tcPr>
            <w:tcW w:w="9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9713DF" w14:textId="77777777" w:rsidR="00697AB4" w:rsidRDefault="00982391">
            <w:pPr>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5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E22A5B" w14:textId="77777777" w:rsidR="00697AB4" w:rsidRDefault="00982391">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7F9E74" w14:textId="77777777" w:rsidR="00697AB4" w:rsidRDefault="00982391">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6CEEA739" w14:textId="77777777" w:rsidR="00697AB4" w:rsidRDefault="00982391">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697AB4" w14:paraId="2AE1D505"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34DFE4B" w14:textId="77777777" w:rsidR="00697AB4" w:rsidRDefault="0098239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17" w:type="dxa"/>
            <w:tcBorders>
              <w:top w:val="single" w:sz="4" w:space="0" w:color="000000"/>
              <w:left w:val="single" w:sz="4" w:space="0" w:color="000000"/>
              <w:bottom w:val="single" w:sz="4" w:space="0" w:color="000000"/>
              <w:right w:val="single" w:sz="4" w:space="0" w:color="000000"/>
            </w:tcBorders>
          </w:tcPr>
          <w:p w14:paraId="12216BB3" w14:textId="77777777" w:rsidR="00697AB4" w:rsidRDefault="00982391">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272D6D99"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14D24992" w14:textId="77777777" w:rsidR="00697AB4" w:rsidRDefault="00697AB4">
            <w:pPr>
              <w:spacing w:after="0" w:line="240" w:lineRule="auto"/>
              <w:jc w:val="both"/>
              <w:rPr>
                <w:rFonts w:ascii="Times New Roman" w:hAnsi="Times New Roman" w:cs="Times New Roman"/>
                <w:sz w:val="24"/>
                <w:szCs w:val="24"/>
              </w:rPr>
            </w:pPr>
          </w:p>
          <w:p w14:paraId="625D2859"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697AB4" w14:paraId="271943AF"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4B5EFDE" w14:textId="77777777" w:rsidR="00697AB4" w:rsidRDefault="0098239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17" w:type="dxa"/>
            <w:tcBorders>
              <w:top w:val="single" w:sz="4" w:space="0" w:color="000000"/>
              <w:left w:val="single" w:sz="4" w:space="0" w:color="000000"/>
              <w:bottom w:val="single" w:sz="4" w:space="0" w:color="000000"/>
              <w:right w:val="single" w:sz="4" w:space="0" w:color="000000"/>
            </w:tcBorders>
          </w:tcPr>
          <w:p w14:paraId="42BFE354" w14:textId="77777777" w:rsidR="00697AB4" w:rsidRDefault="00982391">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5680D286"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Pradedamas ne anksčiau nei </w:t>
            </w:r>
            <w:r>
              <w:rPr>
                <w:rFonts w:ascii="Times New Roman" w:hAnsi="Times New Roman" w:cs="Times New Roman"/>
                <w:color w:val="000000" w:themeColor="text1"/>
                <w:sz w:val="24"/>
                <w:szCs w:val="24"/>
              </w:rPr>
              <w:t>po 30 minučių</w:t>
            </w:r>
            <w:r>
              <w:rPr>
                <w:rFonts w:ascii="Times New Roman" w:hAnsi="Times New Roman" w:cs="Times New Roman"/>
                <w:sz w:val="24"/>
                <w:szCs w:val="24"/>
              </w:rPr>
              <w:t xml:space="preserve"> po pasiūlymų pateikimo termino pabaigos</w:t>
            </w:r>
          </w:p>
        </w:tc>
      </w:tr>
      <w:tr w:rsidR="00697AB4" w14:paraId="58665042"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0F4664B9" w14:textId="77777777" w:rsidR="00697AB4" w:rsidRDefault="0098239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17" w:type="dxa"/>
            <w:tcBorders>
              <w:top w:val="single" w:sz="4" w:space="0" w:color="000000"/>
              <w:left w:val="single" w:sz="4" w:space="0" w:color="000000"/>
              <w:bottom w:val="single" w:sz="4" w:space="0" w:color="000000"/>
              <w:right w:val="single" w:sz="4" w:space="0" w:color="000000"/>
            </w:tcBorders>
          </w:tcPr>
          <w:p w14:paraId="1A92C003" w14:textId="77777777" w:rsidR="00697AB4" w:rsidRDefault="00982391">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0ADCEC6A"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(dešimt) dienų iki pasiūlymų pateikimo termino dienos</w:t>
            </w:r>
          </w:p>
        </w:tc>
      </w:tr>
      <w:tr w:rsidR="00697AB4" w14:paraId="3BE64805"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6821E531" w14:textId="77777777" w:rsidR="00697AB4" w:rsidRDefault="00982391">
            <w:pPr>
              <w:pStyle w:val="ListParagraph"/>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4.</w:t>
            </w:r>
          </w:p>
        </w:tc>
        <w:tc>
          <w:tcPr>
            <w:tcW w:w="3517" w:type="dxa"/>
            <w:tcBorders>
              <w:top w:val="single" w:sz="4" w:space="0" w:color="000000"/>
              <w:left w:val="single" w:sz="4" w:space="0" w:color="000000"/>
              <w:bottom w:val="single" w:sz="4" w:space="0" w:color="000000"/>
              <w:right w:val="single" w:sz="4" w:space="0" w:color="000000"/>
            </w:tcBorders>
          </w:tcPr>
          <w:p w14:paraId="7762743F"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171280DC"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(šešios) dienos iki pasiūlymų pateikimo termino dienos</w:t>
            </w:r>
          </w:p>
        </w:tc>
      </w:tr>
      <w:tr w:rsidR="00697AB4" w14:paraId="367525EE"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0C65C854"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517" w:type="dxa"/>
            <w:tcBorders>
              <w:top w:val="single" w:sz="4" w:space="0" w:color="000000"/>
              <w:left w:val="single" w:sz="4" w:space="0" w:color="000000"/>
              <w:bottom w:val="single" w:sz="4" w:space="0" w:color="000000"/>
              <w:right w:val="single" w:sz="4" w:space="0" w:color="000000"/>
            </w:tcBorders>
          </w:tcPr>
          <w:p w14:paraId="37C2F032"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4C85720C" w14:textId="77777777" w:rsidR="00697AB4" w:rsidRDefault="00982391">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NETAIKOMA</w:t>
            </w:r>
          </w:p>
        </w:tc>
      </w:tr>
      <w:tr w:rsidR="00697AB4" w14:paraId="197F065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473CE0B2"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517" w:type="dxa"/>
            <w:tcBorders>
              <w:top w:val="single" w:sz="4" w:space="0" w:color="000000"/>
              <w:left w:val="single" w:sz="4" w:space="0" w:color="000000"/>
              <w:bottom w:val="single" w:sz="4" w:space="0" w:color="000000"/>
              <w:right w:val="single" w:sz="4" w:space="0" w:color="000000"/>
            </w:tcBorders>
          </w:tcPr>
          <w:p w14:paraId="0584E037"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559A3F66" w14:textId="77777777" w:rsidR="00697AB4" w:rsidRDefault="00982391">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697AB4" w14:paraId="4C7A2C8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9233317"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517" w:type="dxa"/>
            <w:tcBorders>
              <w:top w:val="single" w:sz="4" w:space="0" w:color="000000"/>
              <w:left w:val="single" w:sz="4" w:space="0" w:color="000000"/>
              <w:bottom w:val="single" w:sz="4" w:space="0" w:color="000000"/>
              <w:right w:val="single" w:sz="4" w:space="0" w:color="000000"/>
            </w:tcBorders>
          </w:tcPr>
          <w:p w14:paraId="166BBA05"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3DCC224A" w14:textId="77777777" w:rsidR="00697AB4" w:rsidRDefault="00982391">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Pasiūlymų vertinimo metu, perkančiajai organizacijai paprašius, </w:t>
            </w:r>
            <w:r>
              <w:rPr>
                <w:rFonts w:ascii="Times New Roman" w:hAnsi="Times New Roman" w:cs="Times New Roman"/>
                <w:iCs/>
                <w:color w:val="000000" w:themeColor="text1"/>
                <w:sz w:val="24"/>
                <w:szCs w:val="24"/>
              </w:rPr>
              <w:t>per 10 darbo dienų.</w:t>
            </w:r>
          </w:p>
          <w:p w14:paraId="5B4C4DDE" w14:textId="77777777" w:rsidR="00697AB4" w:rsidRDefault="00697AB4">
            <w:pPr>
              <w:spacing w:after="0" w:line="240" w:lineRule="auto"/>
              <w:jc w:val="both"/>
              <w:rPr>
                <w:rFonts w:ascii="Times New Roman" w:hAnsi="Times New Roman" w:cs="Times New Roman"/>
                <w:iCs/>
                <w:color w:val="00B050"/>
                <w:sz w:val="24"/>
                <w:szCs w:val="24"/>
                <w:highlight w:val="yellow"/>
              </w:rPr>
            </w:pPr>
          </w:p>
          <w:p w14:paraId="19542773" w14:textId="77777777" w:rsidR="00697AB4" w:rsidRDefault="00982391">
            <w:pPr>
              <w:spacing w:after="0" w:line="240" w:lineRule="auto"/>
              <w:jc w:val="both"/>
              <w:rPr>
                <w:rFonts w:ascii="Times New Roman" w:hAnsi="Times New Roman" w:cs="Times New Roman"/>
                <w:iCs/>
                <w:color w:val="00B050"/>
                <w:sz w:val="24"/>
                <w:szCs w:val="24"/>
                <w:highlight w:val="yellow"/>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prašo, kad prekių pavyzdžius pateiktų tik galimai ekonomiškai naudingiausią pasiūlymą pateikęs tiekėjas.</w:t>
            </w:r>
          </w:p>
        </w:tc>
      </w:tr>
      <w:tr w:rsidR="00697AB4" w14:paraId="02812ACE"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060B61BC"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517" w:type="dxa"/>
            <w:tcBorders>
              <w:top w:val="single" w:sz="4" w:space="0" w:color="000000"/>
              <w:left w:val="single" w:sz="4" w:space="0" w:color="000000"/>
              <w:bottom w:val="single" w:sz="4" w:space="0" w:color="000000"/>
              <w:right w:val="single" w:sz="4" w:space="0" w:color="000000"/>
            </w:tcBorders>
          </w:tcPr>
          <w:p w14:paraId="7DB1143A"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0D61F859" w14:textId="77777777" w:rsidR="00697AB4" w:rsidRDefault="00982391">
            <w:pPr>
              <w:spacing w:after="0" w:line="240" w:lineRule="auto"/>
              <w:jc w:val="both"/>
              <w:rPr>
                <w:rFonts w:ascii="Times New Roman" w:hAnsi="Times New Roman" w:cs="Times New Roman"/>
                <w:iCs/>
                <w:sz w:val="24"/>
                <w:szCs w:val="24"/>
              </w:rPr>
            </w:pPr>
            <w:r>
              <w:rPr>
                <w:rFonts w:ascii="Times New Roman" w:hAnsi="Times New Roman" w:cs="Times New Roman"/>
                <w:iCs/>
                <w:color w:val="000000" w:themeColor="text1"/>
                <w:sz w:val="24"/>
                <w:szCs w:val="24"/>
              </w:rPr>
              <w:t xml:space="preserve">90 (devyniasdešimt) dienų nuo </w:t>
            </w:r>
            <w:r>
              <w:rPr>
                <w:rFonts w:ascii="Times New Roman" w:hAnsi="Times New Roman" w:cs="Times New Roman"/>
                <w:iCs/>
                <w:sz w:val="24"/>
                <w:szCs w:val="24"/>
              </w:rPr>
              <w:t>pasiūlymų pateikimo galutinio termino pabaigos</w:t>
            </w:r>
          </w:p>
        </w:tc>
      </w:tr>
      <w:tr w:rsidR="00697AB4" w14:paraId="3BCE9ED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053C45A"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517" w:type="dxa"/>
            <w:tcBorders>
              <w:top w:val="single" w:sz="4" w:space="0" w:color="000000"/>
              <w:left w:val="single" w:sz="4" w:space="0" w:color="000000"/>
              <w:bottom w:val="single" w:sz="4" w:space="0" w:color="000000"/>
              <w:right w:val="single" w:sz="4" w:space="0" w:color="000000"/>
            </w:tcBorders>
          </w:tcPr>
          <w:p w14:paraId="18A08E49"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627F4BFA" w14:textId="77777777" w:rsidR="00697AB4" w:rsidRDefault="00982391">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iCs/>
                <w:color w:val="000000" w:themeColor="text1"/>
                <w:sz w:val="24"/>
                <w:szCs w:val="24"/>
              </w:rPr>
              <w:t xml:space="preserve">3 (tris) darbo dienas </w:t>
            </w:r>
            <w:r>
              <w:rPr>
                <w:rFonts w:ascii="Times New Roman" w:eastAsiaTheme="minorHAnsi" w:hAnsi="Times New Roman" w:cs="Times New Roman"/>
                <w:sz w:val="24"/>
                <w:szCs w:val="24"/>
              </w:rPr>
              <w:t>nuo prašymo gavimo dienos</w:t>
            </w:r>
          </w:p>
          <w:p w14:paraId="48929E45" w14:textId="77777777" w:rsidR="00697AB4" w:rsidRDefault="00697AB4">
            <w:pPr>
              <w:spacing w:after="0" w:line="240" w:lineRule="auto"/>
              <w:jc w:val="both"/>
              <w:rPr>
                <w:rFonts w:ascii="Times New Roman" w:hAnsi="Times New Roman" w:cs="Times New Roman"/>
                <w:iCs/>
                <w:sz w:val="24"/>
                <w:szCs w:val="24"/>
                <w:highlight w:val="yellow"/>
              </w:rPr>
            </w:pPr>
          </w:p>
        </w:tc>
      </w:tr>
      <w:tr w:rsidR="00697AB4" w14:paraId="6830FA04"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00B0C640"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517" w:type="dxa"/>
            <w:tcBorders>
              <w:top w:val="single" w:sz="4" w:space="0" w:color="000000"/>
              <w:left w:val="single" w:sz="4" w:space="0" w:color="000000"/>
              <w:bottom w:val="single" w:sz="4" w:space="0" w:color="000000"/>
              <w:right w:val="single" w:sz="4" w:space="0" w:color="000000"/>
            </w:tcBorders>
          </w:tcPr>
          <w:p w14:paraId="18B22971"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05ECA3A1" w14:textId="77777777" w:rsidR="00697AB4" w:rsidRDefault="00982391">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color w:val="000000" w:themeColor="text1"/>
                <w:sz w:val="24"/>
                <w:szCs w:val="24"/>
              </w:rPr>
              <w:t xml:space="preserve">5 (penkias) darbo dienas nuo </w:t>
            </w:r>
            <w:r>
              <w:rPr>
                <w:rFonts w:ascii="Times New Roman" w:eastAsiaTheme="minorHAnsi" w:hAnsi="Times New Roman" w:cs="Times New Roman"/>
                <w:sz w:val="24"/>
                <w:szCs w:val="24"/>
              </w:rPr>
              <w:t>prašymo gavimo dienos</w:t>
            </w:r>
          </w:p>
          <w:p w14:paraId="624E12B8" w14:textId="77777777" w:rsidR="00697AB4" w:rsidRDefault="00697AB4">
            <w:pPr>
              <w:spacing w:after="0" w:line="240" w:lineRule="auto"/>
              <w:jc w:val="both"/>
              <w:rPr>
                <w:rFonts w:ascii="Times New Roman" w:hAnsi="Times New Roman" w:cs="Times New Roman"/>
                <w:color w:val="000000" w:themeColor="text1"/>
                <w:sz w:val="24"/>
                <w:szCs w:val="24"/>
                <w:highlight w:val="yellow"/>
              </w:rPr>
            </w:pPr>
          </w:p>
        </w:tc>
      </w:tr>
      <w:tr w:rsidR="00697AB4" w14:paraId="5E3D648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9F45374"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517" w:type="dxa"/>
            <w:tcBorders>
              <w:top w:val="single" w:sz="4" w:space="0" w:color="000000"/>
              <w:left w:val="single" w:sz="4" w:space="0" w:color="000000"/>
              <w:bottom w:val="single" w:sz="4" w:space="0" w:color="000000"/>
              <w:right w:val="single" w:sz="4" w:space="0" w:color="000000"/>
            </w:tcBorders>
          </w:tcPr>
          <w:p w14:paraId="6D326779"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informuoja pirkimo dalyvius apie EBVPD vertinimo rezultatus ne </w:t>
            </w:r>
            <w:r>
              <w:rPr>
                <w:rFonts w:ascii="Times New Roman" w:hAnsi="Times New Roman" w:cs="Times New Roman"/>
                <w:bCs/>
                <w:sz w:val="24"/>
                <w:szCs w:val="24"/>
              </w:rPr>
              <w:lastRenderedPageBreak/>
              <w:t>vėliau kaip per</w:t>
            </w:r>
          </w:p>
        </w:tc>
        <w:tc>
          <w:tcPr>
            <w:tcW w:w="5245" w:type="dxa"/>
            <w:tcBorders>
              <w:top w:val="single" w:sz="4" w:space="0" w:color="000000"/>
              <w:left w:val="single" w:sz="4" w:space="0" w:color="000000"/>
              <w:bottom w:val="single" w:sz="4" w:space="0" w:color="000000"/>
              <w:right w:val="single" w:sz="4" w:space="0" w:color="000000"/>
            </w:tcBorders>
          </w:tcPr>
          <w:p w14:paraId="41B88119" w14:textId="77777777" w:rsidR="00697AB4" w:rsidRDefault="009823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697AB4" w14:paraId="1CB33AA3"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446CE68"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517" w:type="dxa"/>
            <w:tcBorders>
              <w:top w:val="single" w:sz="4" w:space="0" w:color="000000"/>
              <w:left w:val="single" w:sz="4" w:space="0" w:color="000000"/>
              <w:bottom w:val="single" w:sz="4" w:space="0" w:color="000000"/>
              <w:right w:val="single" w:sz="4" w:space="0" w:color="000000"/>
            </w:tcBorders>
          </w:tcPr>
          <w:p w14:paraId="5B696889"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75DC3A3D" w14:textId="77777777" w:rsidR="00697AB4" w:rsidRDefault="009823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nuo sprendimo priėmimo dienos</w:t>
            </w:r>
          </w:p>
        </w:tc>
      </w:tr>
      <w:tr w:rsidR="00697AB4" w14:paraId="55730FA8"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2DD3816"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517" w:type="dxa"/>
            <w:tcBorders>
              <w:top w:val="single" w:sz="4" w:space="0" w:color="000000"/>
              <w:left w:val="single" w:sz="4" w:space="0" w:color="000000"/>
              <w:bottom w:val="single" w:sz="4" w:space="0" w:color="000000"/>
              <w:right w:val="single" w:sz="4" w:space="0" w:color="000000"/>
            </w:tcBorders>
          </w:tcPr>
          <w:p w14:paraId="1BBD78AA"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4ECACEF9" w14:textId="77777777" w:rsidR="00697AB4" w:rsidRDefault="009823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15 (penkiolika) dienų nuo pirkimo dalyvio raštu pateikto prašymo gavimo dienos</w:t>
            </w:r>
          </w:p>
        </w:tc>
      </w:tr>
      <w:tr w:rsidR="00697AB4" w14:paraId="66969F2F"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A2C7AC5"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517" w:type="dxa"/>
            <w:tcBorders>
              <w:top w:val="single" w:sz="4" w:space="0" w:color="000000"/>
              <w:left w:val="single" w:sz="4" w:space="0" w:color="000000"/>
              <w:bottom w:val="single" w:sz="4" w:space="0" w:color="000000"/>
              <w:right w:val="single" w:sz="4" w:space="0" w:color="000000"/>
            </w:tcBorders>
          </w:tcPr>
          <w:p w14:paraId="576EB021"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4C67D6A7"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(dešimt) dienų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sprendimus;</w:t>
            </w:r>
          </w:p>
          <w:p w14:paraId="46A29764"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697AB4" w14:paraId="0EB9573F"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B65AF55"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517" w:type="dxa"/>
            <w:tcBorders>
              <w:top w:val="single" w:sz="4" w:space="0" w:color="000000"/>
              <w:left w:val="single" w:sz="4" w:space="0" w:color="000000"/>
              <w:bottom w:val="single" w:sz="4" w:space="0" w:color="000000"/>
              <w:right w:val="single" w:sz="4" w:space="0" w:color="000000"/>
            </w:tcBorders>
          </w:tcPr>
          <w:p w14:paraId="470420E0"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46E18C8"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697AB4" w14:paraId="0E2AE8DD"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754D444"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517" w:type="dxa"/>
            <w:tcBorders>
              <w:top w:val="single" w:sz="4" w:space="0" w:color="000000"/>
              <w:left w:val="single" w:sz="4" w:space="0" w:color="000000"/>
              <w:bottom w:val="single" w:sz="4" w:space="0" w:color="000000"/>
              <w:right w:val="single" w:sz="4" w:space="0" w:color="000000"/>
            </w:tcBorders>
          </w:tcPr>
          <w:p w14:paraId="0C602061" w14:textId="77777777" w:rsidR="00697AB4" w:rsidRDefault="00982391">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5EC6DD76"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r>
      <w:tr w:rsidR="00697AB4" w14:paraId="4E75C7A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1F341677"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517" w:type="dxa"/>
            <w:tcBorders>
              <w:top w:val="single" w:sz="4" w:space="0" w:color="000000"/>
              <w:left w:val="single" w:sz="4" w:space="0" w:color="000000"/>
              <w:bottom w:val="single" w:sz="4" w:space="0" w:color="000000"/>
              <w:right w:val="single" w:sz="4" w:space="0" w:color="000000"/>
            </w:tcBorders>
          </w:tcPr>
          <w:p w14:paraId="2C4EA534"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60248ACA"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10 (dešimt) dienų,</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w:t>
            </w:r>
            <w:r>
              <w:rPr>
                <w:rFonts w:ascii="Times New Roman" w:hAnsi="Times New Roman" w:cs="Times New Roman"/>
                <w:sz w:val="24"/>
                <w:szCs w:val="24"/>
              </w:rPr>
              <w:lastRenderedPageBreak/>
              <w:t>(penkiolikos) dienų.</w:t>
            </w:r>
          </w:p>
          <w:p w14:paraId="74ED4B7C" w14:textId="77777777" w:rsidR="00697AB4" w:rsidRDefault="00697AB4">
            <w:pPr>
              <w:spacing w:after="0" w:line="240" w:lineRule="auto"/>
              <w:jc w:val="both"/>
              <w:rPr>
                <w:rFonts w:ascii="Times New Roman" w:hAnsi="Times New Roman" w:cs="Times New Roman"/>
                <w:sz w:val="24"/>
                <w:szCs w:val="24"/>
              </w:rPr>
            </w:pPr>
          </w:p>
        </w:tc>
      </w:tr>
      <w:tr w:rsidR="00697AB4" w14:paraId="68AB5128"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177982BA"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w:t>
            </w:r>
          </w:p>
        </w:tc>
        <w:tc>
          <w:tcPr>
            <w:tcW w:w="3517" w:type="dxa"/>
            <w:tcBorders>
              <w:top w:val="single" w:sz="4" w:space="0" w:color="000000"/>
              <w:left w:val="single" w:sz="4" w:space="0" w:color="000000"/>
              <w:bottom w:val="single" w:sz="4" w:space="0" w:color="000000"/>
              <w:right w:val="single" w:sz="4" w:space="0" w:color="000000"/>
            </w:tcBorders>
          </w:tcPr>
          <w:p w14:paraId="2B98D55D" w14:textId="77777777" w:rsidR="00697AB4" w:rsidRDefault="00982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suinteresuotas dalyvis paprašys perkančiosios 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213E28AE"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0F556358" w14:textId="77777777" w:rsidR="00697AB4" w:rsidRDefault="00697AB4">
      <w:pPr>
        <w:tabs>
          <w:tab w:val="left" w:pos="2977"/>
        </w:tabs>
        <w:spacing w:after="120" w:line="20" w:lineRule="atLeast"/>
        <w:jc w:val="center"/>
        <w:rPr>
          <w:rFonts w:ascii="Times New Roman" w:eastAsia="Calibri" w:hAnsi="Times New Roman" w:cs="Times New Roman"/>
          <w:sz w:val="24"/>
          <w:szCs w:val="24"/>
        </w:rPr>
      </w:pPr>
    </w:p>
    <w:p w14:paraId="59D0EB74" w14:textId="77777777" w:rsidR="00697AB4" w:rsidRDefault="00982391">
      <w:pPr>
        <w:rPr>
          <w:rFonts w:ascii="Times New Roman" w:eastAsia="Calibri" w:hAnsi="Times New Roman" w:cs="Times New Roman"/>
          <w:sz w:val="24"/>
          <w:szCs w:val="24"/>
        </w:rPr>
      </w:pPr>
      <w:r>
        <w:br w:type="page"/>
      </w:r>
    </w:p>
    <w:p w14:paraId="3EE59BBB" w14:textId="77777777" w:rsidR="00697AB4" w:rsidRDefault="00982391">
      <w:pPr>
        <w:pStyle w:val="Heading2"/>
        <w:spacing w:before="0"/>
        <w:ind w:left="5103"/>
        <w:rPr>
          <w:rFonts w:ascii="Times New Roman" w:eastAsia="Calibri" w:hAnsi="Times New Roman" w:cs="Times New Roman"/>
          <w:color w:val="auto"/>
          <w:sz w:val="24"/>
          <w:szCs w:val="24"/>
        </w:rPr>
      </w:pPr>
      <w:bookmarkStart w:id="47" w:name="_Ref38539939"/>
      <w:bookmarkStart w:id="48" w:name="_Ref38541068"/>
      <w:bookmarkStart w:id="49" w:name="_Ref38885053"/>
      <w:bookmarkStart w:id="50" w:name="_Ref38899023"/>
      <w:bookmarkStart w:id="51" w:name="_Toc233278245"/>
      <w:r>
        <w:rPr>
          <w:rFonts w:ascii="Times New Roman" w:eastAsia="Calibri" w:hAnsi="Times New Roman" w:cs="Times New Roman"/>
          <w:color w:val="auto"/>
          <w:sz w:val="24"/>
          <w:szCs w:val="24"/>
        </w:rPr>
        <w:lastRenderedPageBreak/>
        <w:t>Pirkimo sąlygų 2 priedas „Techninė specifikacija“</w:t>
      </w:r>
      <w:bookmarkEnd w:id="47"/>
      <w:bookmarkEnd w:id="48"/>
      <w:bookmarkEnd w:id="49"/>
      <w:bookmarkEnd w:id="50"/>
      <w:bookmarkEnd w:id="51"/>
    </w:p>
    <w:p w14:paraId="09941F91" w14:textId="77777777" w:rsidR="00697AB4" w:rsidRDefault="00697AB4">
      <w:pPr>
        <w:jc w:val="center"/>
        <w:rPr>
          <w:rFonts w:ascii="Times New Roman" w:hAnsi="Times New Roman" w:cs="Times New Roman"/>
          <w:b/>
          <w:bCs/>
          <w:sz w:val="24"/>
          <w:szCs w:val="24"/>
        </w:rPr>
      </w:pPr>
    </w:p>
    <w:p w14:paraId="128BADDC" w14:textId="77777777" w:rsidR="00697AB4" w:rsidRDefault="00982391">
      <w:pPr>
        <w:pStyle w:val="Subtitle"/>
        <w:jc w:val="center"/>
        <w:rPr>
          <w:rFonts w:ascii="Times New Roman" w:hAnsi="Times New Roman" w:cs="Times New Roman"/>
          <w:sz w:val="24"/>
          <w:szCs w:val="24"/>
        </w:rPr>
      </w:pPr>
      <w:r>
        <w:rPr>
          <w:rFonts w:ascii="Times New Roman" w:hAnsi="Times New Roman" w:cs="Times New Roman"/>
          <w:sz w:val="24"/>
          <w:szCs w:val="24"/>
        </w:rPr>
        <w:t>TECHNINĖ SPECIFIKACIJA</w:t>
      </w:r>
    </w:p>
    <w:p w14:paraId="13997C88" w14:textId="77777777" w:rsidR="00697AB4" w:rsidRDefault="0098239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Vykdant Nacionalinės švietimo agentūros 2021–2030 metų Europos sąjungos fondų investicijų programos (ESF+) finansuojamo projekto Nr. 10-063-P-0001 „Ugdymo priemonės mokykloms“ veiklą siekiama įsigyti </w:t>
      </w:r>
      <w:r>
        <w:rPr>
          <w:rFonts w:ascii="Times New Roman" w:eastAsia="Calibri" w:hAnsi="Times New Roman" w:cs="Times New Roman"/>
          <w:sz w:val="24"/>
          <w:szCs w:val="24"/>
        </w:rPr>
        <w:t>distiliavimo aparatus</w:t>
      </w:r>
      <w:r>
        <w:rPr>
          <w:rFonts w:ascii="Times New Roman" w:eastAsia="Times New Roman" w:hAnsi="Times New Roman" w:cs="Times New Roman"/>
          <w:sz w:val="24"/>
          <w:szCs w:val="24"/>
        </w:rPr>
        <w:t xml:space="preserve"> (toliau – Prekės).</w:t>
      </w:r>
    </w:p>
    <w:p w14:paraId="024B3C4F" w14:textId="77777777" w:rsidR="00697AB4" w:rsidRDefault="0098239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1B556071" w14:textId="77777777" w:rsidR="00697AB4" w:rsidRDefault="0098239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Perkamų prekių kiekiai ir kiti Techninės specifikacijos reikalavimai atskiroms pirkimo objekto dalims pateikiami atskiru dokumentu: 2.1 priedas. Techninė specifikacija – I-IV pirkimo objekto dalis „Distiliavimo aparatai“.</w:t>
      </w:r>
    </w:p>
    <w:p w14:paraId="35619C4E" w14:textId="77777777" w:rsidR="00697AB4" w:rsidRDefault="00697AB4">
      <w:pPr>
        <w:widowControl w:val="0"/>
        <w:tabs>
          <w:tab w:val="left" w:pos="851"/>
        </w:tabs>
        <w:spacing w:after="0" w:line="240" w:lineRule="auto"/>
        <w:ind w:firstLine="567"/>
        <w:jc w:val="both"/>
        <w:rPr>
          <w:rFonts w:ascii="Times New Roman" w:eastAsia="Times New Roman" w:hAnsi="Times New Roman" w:cs="Times New Roman"/>
          <w:sz w:val="24"/>
          <w:szCs w:val="24"/>
        </w:rPr>
      </w:pPr>
    </w:p>
    <w:p w14:paraId="7CB6313A"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748B768D"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2550026D"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0979C52D"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1F8DFDF5"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255452BB"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2EF6A8A6"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47B0C48B"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6370D2F9"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7A5A896C" w14:textId="77777777" w:rsidR="00697AB4" w:rsidRDefault="00697AB4">
      <w:pPr>
        <w:widowControl w:val="0"/>
        <w:spacing w:line="240" w:lineRule="auto"/>
        <w:ind w:firstLine="860"/>
        <w:jc w:val="both"/>
        <w:rPr>
          <w:rFonts w:ascii="Times New Roman" w:eastAsia="Times New Roman" w:hAnsi="Times New Roman" w:cs="Times New Roman"/>
          <w:sz w:val="24"/>
          <w:szCs w:val="24"/>
        </w:rPr>
      </w:pPr>
    </w:p>
    <w:p w14:paraId="7E56F4CF" w14:textId="77777777" w:rsidR="00697AB4" w:rsidRDefault="00697AB4">
      <w:pPr>
        <w:widowControl w:val="0"/>
        <w:spacing w:line="240" w:lineRule="auto"/>
        <w:jc w:val="both"/>
        <w:rPr>
          <w:rFonts w:ascii="Times New Roman" w:eastAsia="Times New Roman" w:hAnsi="Times New Roman" w:cs="Times New Roman"/>
          <w:sz w:val="24"/>
          <w:szCs w:val="24"/>
        </w:rPr>
      </w:pPr>
    </w:p>
    <w:p w14:paraId="68FA9DB6" w14:textId="77777777" w:rsidR="00697AB4" w:rsidRDefault="00697AB4">
      <w:pPr>
        <w:widowControl w:val="0"/>
        <w:spacing w:line="240" w:lineRule="auto"/>
        <w:jc w:val="both"/>
        <w:rPr>
          <w:rFonts w:ascii="Times New Roman" w:eastAsia="Times New Roman" w:hAnsi="Times New Roman" w:cs="Times New Roman"/>
          <w:sz w:val="24"/>
          <w:szCs w:val="24"/>
        </w:rPr>
      </w:pPr>
    </w:p>
    <w:p w14:paraId="71813A56" w14:textId="77777777" w:rsidR="00697AB4" w:rsidRDefault="00697AB4">
      <w:pPr>
        <w:widowControl w:val="0"/>
        <w:spacing w:line="240" w:lineRule="auto"/>
        <w:jc w:val="both"/>
        <w:rPr>
          <w:rFonts w:ascii="Times New Roman" w:eastAsia="Times New Roman" w:hAnsi="Times New Roman" w:cs="Times New Roman"/>
          <w:sz w:val="24"/>
          <w:szCs w:val="24"/>
        </w:rPr>
      </w:pPr>
    </w:p>
    <w:p w14:paraId="05A7F2AD" w14:textId="77777777" w:rsidR="00697AB4" w:rsidRDefault="00697AB4">
      <w:pPr>
        <w:widowControl w:val="0"/>
        <w:spacing w:line="240" w:lineRule="auto"/>
        <w:jc w:val="both"/>
        <w:rPr>
          <w:rFonts w:ascii="Times New Roman" w:eastAsia="Times New Roman" w:hAnsi="Times New Roman" w:cs="Times New Roman"/>
          <w:sz w:val="24"/>
          <w:szCs w:val="24"/>
        </w:rPr>
      </w:pPr>
    </w:p>
    <w:p w14:paraId="17158D06" w14:textId="77777777" w:rsidR="00697AB4" w:rsidRDefault="00697AB4">
      <w:pPr>
        <w:widowControl w:val="0"/>
        <w:spacing w:line="240" w:lineRule="auto"/>
        <w:jc w:val="both"/>
        <w:rPr>
          <w:rFonts w:ascii="Times New Roman" w:eastAsia="Times New Roman" w:hAnsi="Times New Roman" w:cs="Times New Roman"/>
          <w:sz w:val="24"/>
          <w:szCs w:val="24"/>
        </w:rPr>
      </w:pPr>
    </w:p>
    <w:p w14:paraId="30CFDF2B" w14:textId="77777777" w:rsidR="00697AB4" w:rsidRDefault="00697AB4">
      <w:pPr>
        <w:widowControl w:val="0"/>
        <w:spacing w:line="240" w:lineRule="auto"/>
        <w:jc w:val="both"/>
        <w:rPr>
          <w:rFonts w:ascii="Times New Roman" w:eastAsia="Times New Roman" w:hAnsi="Times New Roman" w:cs="Times New Roman"/>
          <w:sz w:val="24"/>
          <w:szCs w:val="24"/>
        </w:rPr>
      </w:pPr>
    </w:p>
    <w:p w14:paraId="31B1531B" w14:textId="77777777" w:rsidR="00697AB4" w:rsidRDefault="00697AB4">
      <w:pPr>
        <w:widowControl w:val="0"/>
        <w:spacing w:line="240" w:lineRule="auto"/>
        <w:jc w:val="both"/>
        <w:rPr>
          <w:rFonts w:ascii="Times New Roman" w:eastAsia="Times New Roman" w:hAnsi="Times New Roman" w:cs="Times New Roman"/>
          <w:sz w:val="24"/>
          <w:szCs w:val="24"/>
        </w:rPr>
      </w:pPr>
    </w:p>
    <w:p w14:paraId="7ACE0E84" w14:textId="77777777" w:rsidR="00697AB4" w:rsidRDefault="00697AB4">
      <w:pPr>
        <w:widowControl w:val="0"/>
        <w:spacing w:line="240" w:lineRule="auto"/>
        <w:jc w:val="both"/>
        <w:rPr>
          <w:rFonts w:ascii="Times New Roman" w:eastAsia="Times New Roman" w:hAnsi="Times New Roman" w:cs="Times New Roman"/>
          <w:sz w:val="24"/>
          <w:szCs w:val="24"/>
        </w:rPr>
      </w:pPr>
    </w:p>
    <w:p w14:paraId="4E0FEABE" w14:textId="77777777" w:rsidR="00697AB4" w:rsidRDefault="00982391">
      <w:pPr>
        <w:pStyle w:val="Heading2"/>
        <w:ind w:left="5103"/>
        <w:rPr>
          <w:rFonts w:ascii="Times New Roman" w:eastAsia="Calibri" w:hAnsi="Times New Roman" w:cs="Times New Roman"/>
          <w:color w:val="000000" w:themeColor="text1"/>
          <w:sz w:val="24"/>
          <w:szCs w:val="24"/>
        </w:rPr>
      </w:pPr>
      <w:bookmarkStart w:id="52" w:name="_Ref38285444"/>
      <w:bookmarkStart w:id="53" w:name="_Ref38291496"/>
      <w:bookmarkStart w:id="54" w:name="_Toc233278246"/>
      <w:r>
        <w:rPr>
          <w:rFonts w:ascii="Times New Roman" w:eastAsia="Calibri" w:hAnsi="Times New Roman" w:cs="Times New Roman"/>
          <w:color w:val="000000" w:themeColor="text1"/>
          <w:sz w:val="24"/>
          <w:szCs w:val="24"/>
        </w:rPr>
        <w:lastRenderedPageBreak/>
        <w:t>Pirkimo sąlygų 3 priedas „Tiekėjų pašalinimo pagrindai“</w:t>
      </w:r>
      <w:bookmarkEnd w:id="52"/>
      <w:bookmarkEnd w:id="53"/>
      <w:bookmarkEnd w:id="54"/>
    </w:p>
    <w:p w14:paraId="53AD608D" w14:textId="77777777" w:rsidR="00697AB4" w:rsidRDefault="00697AB4">
      <w:pPr>
        <w:jc w:val="center"/>
        <w:rPr>
          <w:rFonts w:ascii="Times New Roman" w:hAnsi="Times New Roman" w:cs="Times New Roman"/>
          <w:b/>
          <w:bCs/>
          <w:smallCaps/>
          <w:sz w:val="24"/>
          <w:szCs w:val="24"/>
        </w:rPr>
      </w:pPr>
    </w:p>
    <w:p w14:paraId="3D5DDFC8" w14:textId="77777777" w:rsidR="00697AB4" w:rsidRDefault="00982391">
      <w:pPr>
        <w:pStyle w:val="Subtitle"/>
        <w:jc w:val="center"/>
        <w:rPr>
          <w:rFonts w:ascii="Times New Roman" w:hAnsi="Times New Roman" w:cs="Times New Roman"/>
          <w:sz w:val="24"/>
          <w:szCs w:val="24"/>
        </w:rPr>
      </w:pPr>
      <w:r>
        <w:rPr>
          <w:rFonts w:ascii="Times New Roman" w:hAnsi="Times New Roman" w:cs="Times New Roman"/>
          <w:sz w:val="24"/>
          <w:szCs w:val="24"/>
        </w:rPr>
        <w:t>TIEKĖJŲ PAŠALINIMO PAGRINDAI</w:t>
      </w:r>
    </w:p>
    <w:p w14:paraId="555EDE56" w14:textId="77777777" w:rsidR="00697AB4" w:rsidRDefault="0098239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846B8D" w14:textId="77777777" w:rsidR="00697AB4" w:rsidRDefault="00982391">
      <w:pPr>
        <w:pStyle w:val="NoSpacing"/>
        <w:numPr>
          <w:ilvl w:val="0"/>
          <w:numId w:val="12"/>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Pašalinimo pagrindai taikomi tiekėjui (kai pasiūlymą teikia ūkio subjektų grupė – visiems tos grupės nariams), ūkio subjektams, kurių pajėgumais tiekėjas remiasi ir pasiūlymo teikimo metu žinomiems subtiekėjams. </w:t>
      </w:r>
    </w:p>
    <w:p w14:paraId="7A1EBFAF" w14:textId="77777777" w:rsidR="00697AB4" w:rsidRDefault="00982391">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08AC9703" w14:textId="77777777" w:rsidR="00697AB4" w:rsidRDefault="00982391">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029FA12" w14:textId="77777777" w:rsidR="00697AB4" w:rsidRDefault="0098239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Verdana" w:hAnsi="Times New Roman" w:cs="Times New Roman"/>
          <w:sz w:val="24"/>
          <w:szCs w:val="24"/>
        </w:rPr>
        <w:t>Certis</w:t>
      </w:r>
      <w:proofErr w:type="spellEnd"/>
      <w:r>
        <w:rPr>
          <w:rFonts w:ascii="Times New Roman" w:eastAsia="Verdana" w:hAnsi="Times New Roman" w:cs="Times New Roman"/>
          <w:sz w:val="24"/>
          <w:szCs w:val="24"/>
        </w:rPr>
        <w:t>“. Lentelės ketvirtame stulpelyje nurodomi doku</w:t>
      </w:r>
      <w:r>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Pr>
          <w:rFonts w:ascii="Times New Roman" w:hAnsi="Times New Roman" w:cs="Times New Roman"/>
          <w:sz w:val="24"/>
          <w:szCs w:val="24"/>
        </w:rPr>
        <w:t>Certis</w:t>
      </w:r>
      <w:proofErr w:type="spellEnd"/>
      <w:r>
        <w:rPr>
          <w:rFonts w:ascii="Times New Roman" w:hAnsi="Times New Roman" w:cs="Times New Roman"/>
          <w:sz w:val="24"/>
          <w:szCs w:val="24"/>
        </w:rPr>
        <w:t xml:space="preserve">“, adresu </w:t>
      </w:r>
      <w:hyperlink r:id="rId12">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456B7648" w14:textId="77777777" w:rsidR="00697AB4" w:rsidRDefault="0098239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p>
    <w:p w14:paraId="46A577A8" w14:textId="77777777" w:rsidR="00697AB4" w:rsidRDefault="0098239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4EC3728" w14:textId="77777777" w:rsidR="00697AB4" w:rsidRDefault="0098239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50CCC2E" w14:textId="77777777" w:rsidR="00697AB4" w:rsidRDefault="0098239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701C199" w14:textId="77777777" w:rsidR="00697AB4" w:rsidRDefault="0098239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796CEFF5" w14:textId="77777777" w:rsidR="00697AB4" w:rsidRDefault="00982391">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33E80FD" w14:textId="77777777" w:rsidR="00697AB4" w:rsidRDefault="00697AB4">
      <w:pPr>
        <w:spacing w:after="0" w:line="240" w:lineRule="auto"/>
        <w:rPr>
          <w:rFonts w:ascii="Times New Roman" w:hAnsi="Times New Roman" w:cs="Times New Roman"/>
          <w:color w:val="7030A0"/>
          <w:sz w:val="24"/>
          <w:szCs w:val="24"/>
        </w:rPr>
      </w:pPr>
    </w:p>
    <w:tbl>
      <w:tblPr>
        <w:tblW w:w="9918" w:type="dxa"/>
        <w:tblLayout w:type="fixed"/>
        <w:tblLook w:val="04A0" w:firstRow="1" w:lastRow="0" w:firstColumn="1" w:lastColumn="0" w:noHBand="0" w:noVBand="1"/>
      </w:tblPr>
      <w:tblGrid>
        <w:gridCol w:w="705"/>
        <w:gridCol w:w="3349"/>
        <w:gridCol w:w="2409"/>
        <w:gridCol w:w="3455"/>
      </w:tblGrid>
      <w:tr w:rsidR="00697AB4" w14:paraId="24318283"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FE754D5" w14:textId="77777777" w:rsidR="00697AB4" w:rsidRDefault="00982391">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18AE50F0" w14:textId="77777777" w:rsidR="00697AB4" w:rsidRDefault="00982391">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9" w:type="dxa"/>
            <w:tcBorders>
              <w:top w:val="single" w:sz="4" w:space="0" w:color="000000"/>
              <w:left w:val="single" w:sz="4" w:space="0" w:color="000000"/>
              <w:bottom w:val="single" w:sz="4" w:space="0" w:color="000000"/>
              <w:right w:val="single" w:sz="4" w:space="0" w:color="000000"/>
            </w:tcBorders>
            <w:vAlign w:val="center"/>
          </w:tcPr>
          <w:p w14:paraId="7263CDD8" w14:textId="77777777" w:rsidR="00697AB4" w:rsidRDefault="00982391">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79DCBC52" w14:textId="77777777" w:rsidR="00697AB4" w:rsidRDefault="00982391">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697AB4" w14:paraId="723BA187" w14:textId="77777777">
        <w:tc>
          <w:tcPr>
            <w:tcW w:w="704" w:type="dxa"/>
            <w:tcBorders>
              <w:top w:val="single" w:sz="4" w:space="0" w:color="000000"/>
              <w:left w:val="single" w:sz="4" w:space="0" w:color="000000"/>
              <w:bottom w:val="single" w:sz="4" w:space="0" w:color="000000"/>
              <w:right w:val="single" w:sz="4" w:space="0" w:color="000000"/>
            </w:tcBorders>
          </w:tcPr>
          <w:p w14:paraId="1A68A4A6"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B812B9A"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65728EBB"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76DA8953"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38D33CD9"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Pr>
                <w:rFonts w:ascii="Times New Roman" w:hAnsi="Times New Roman" w:cs="Times New Roman"/>
                <w:bCs/>
                <w:sz w:val="24"/>
                <w:szCs w:val="24"/>
                <w:lang w:eastAsia="en-US"/>
              </w:rPr>
              <w:lastRenderedPageBreak/>
              <w:t>Europos Bendrijų finansinių interesų apsaugos 1 straipsnyje;</w:t>
            </w:r>
          </w:p>
          <w:p w14:paraId="1AD228E0"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0B76DD43"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6A131C8B"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7A3AEC17"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41802844"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C95808F" w14:textId="77777777" w:rsidR="00697AB4" w:rsidRDefault="00697AB4">
            <w:pPr>
              <w:pStyle w:val="NoSpacing"/>
              <w:jc w:val="both"/>
              <w:rPr>
                <w:rFonts w:ascii="Times New Roman" w:hAnsi="Times New Roman" w:cs="Times New Roman"/>
                <w:b/>
                <w:bCs/>
                <w:sz w:val="24"/>
                <w:szCs w:val="24"/>
                <w:lang w:eastAsia="en-US"/>
              </w:rPr>
            </w:pPr>
          </w:p>
          <w:p w14:paraId="3E71CF35"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2F26F567" w14:textId="77777777" w:rsidR="00697AB4" w:rsidRDefault="00982391">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4A13F65" w14:textId="77777777" w:rsidR="00697AB4" w:rsidRDefault="00697AB4">
            <w:pPr>
              <w:pStyle w:val="NoSpacing"/>
              <w:jc w:val="both"/>
              <w:rPr>
                <w:rFonts w:ascii="Times New Roman" w:hAnsi="Times New Roman" w:cs="Times New Roman"/>
                <w:b/>
                <w:bCs/>
                <w:sz w:val="24"/>
                <w:szCs w:val="24"/>
                <w:lang w:eastAsia="en-US"/>
              </w:rPr>
            </w:pPr>
          </w:p>
          <w:p w14:paraId="3909CA67"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
                <w:bCs/>
                <w:sz w:val="24"/>
                <w:szCs w:val="24"/>
              </w:rPr>
              <w:lastRenderedPageBreak/>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7A69A8C" w14:textId="77777777" w:rsidR="00697AB4" w:rsidRDefault="00697AB4">
            <w:pPr>
              <w:pStyle w:val="NoSpacing"/>
              <w:jc w:val="both"/>
              <w:rPr>
                <w:rFonts w:ascii="Times New Roman" w:hAnsi="Times New Roman" w:cs="Times New Roman"/>
                <w:bCs/>
                <w:sz w:val="24"/>
                <w:szCs w:val="24"/>
                <w:lang w:eastAsia="en-US"/>
              </w:rPr>
            </w:pPr>
          </w:p>
          <w:p w14:paraId="5D83D17D"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left w:val="single" w:sz="4" w:space="0" w:color="000000"/>
              <w:bottom w:val="single" w:sz="4" w:space="0" w:color="000000"/>
              <w:right w:val="single" w:sz="4" w:space="0" w:color="000000"/>
            </w:tcBorders>
          </w:tcPr>
          <w:p w14:paraId="25088014" w14:textId="77777777" w:rsidR="00697AB4" w:rsidRDefault="00982391">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522646AC" w14:textId="77777777" w:rsidR="00697AB4" w:rsidRDefault="00697AB4">
            <w:pPr>
              <w:pStyle w:val="NoSpacing"/>
              <w:jc w:val="both"/>
              <w:rPr>
                <w:rFonts w:ascii="Times New Roman" w:eastAsia="Yu Mincho" w:hAnsi="Times New Roman" w:cs="Times New Roman"/>
                <w:sz w:val="24"/>
                <w:szCs w:val="24"/>
                <w:lang w:eastAsia="en-US"/>
              </w:rPr>
            </w:pPr>
          </w:p>
          <w:p w14:paraId="2172124C"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3034B0F9" w14:textId="77777777" w:rsidR="00697AB4" w:rsidRDefault="00697AB4">
            <w:pPr>
              <w:pStyle w:val="NoSpacing"/>
              <w:jc w:val="both"/>
              <w:rPr>
                <w:rFonts w:ascii="Times New Roman" w:eastAsia="Yu Mincho" w:hAnsi="Times New Roman" w:cs="Times New Roman"/>
                <w:sz w:val="24"/>
                <w:szCs w:val="24"/>
                <w:lang w:eastAsia="en-US"/>
              </w:rPr>
            </w:pPr>
          </w:p>
          <w:p w14:paraId="7075FF3F"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79CDF5F7"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6D61FC17" w14:textId="77777777" w:rsidR="00697AB4" w:rsidRDefault="0098239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6310E5D4" w14:textId="77777777" w:rsidR="00697AB4" w:rsidRDefault="0098239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1A4DF060" w14:textId="77777777" w:rsidR="00697AB4" w:rsidRDefault="0098239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B0B5E1B" w14:textId="77777777" w:rsidR="00697AB4" w:rsidRDefault="00697AB4">
            <w:pPr>
              <w:pStyle w:val="NoSpacing"/>
              <w:jc w:val="both"/>
              <w:rPr>
                <w:rFonts w:ascii="Times New Roman" w:hAnsi="Times New Roman" w:cs="Times New Roman"/>
                <w:sz w:val="24"/>
                <w:szCs w:val="24"/>
                <w:lang w:eastAsia="en-US"/>
              </w:rPr>
            </w:pPr>
          </w:p>
          <w:p w14:paraId="3E25F35F"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50F65AE1" w14:textId="77777777" w:rsidR="00697AB4" w:rsidRDefault="00982391">
            <w:pPr>
              <w:pStyle w:val="NoSpacing"/>
              <w:numPr>
                <w:ilvl w:val="0"/>
                <w:numId w:val="7"/>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16093BA3" w14:textId="77777777" w:rsidR="00697AB4" w:rsidRDefault="00697AB4">
            <w:pPr>
              <w:pStyle w:val="NoSpacing"/>
              <w:jc w:val="both"/>
              <w:rPr>
                <w:rFonts w:ascii="Times New Roman" w:hAnsi="Times New Roman" w:cs="Times New Roman"/>
                <w:sz w:val="24"/>
                <w:szCs w:val="24"/>
              </w:rPr>
            </w:pPr>
          </w:p>
          <w:p w14:paraId="7B41A425" w14:textId="77777777" w:rsidR="00697AB4" w:rsidRDefault="00982391">
            <w:pPr>
              <w:pStyle w:val="NoSpacing"/>
              <w:jc w:val="both"/>
              <w:rPr>
                <w:rFonts w:ascii="Times New Roman" w:hAnsi="Times New Roman" w:cs="Times New Roman"/>
                <w:color w:val="7030A0"/>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lastRenderedPageBreak/>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180 dienų, jas skaičiuojant atgal nuo 2022-10-14.</w:t>
            </w:r>
          </w:p>
          <w:p w14:paraId="204307AB" w14:textId="77777777" w:rsidR="00697AB4" w:rsidRDefault="00697AB4">
            <w:pPr>
              <w:pStyle w:val="NoSpacing"/>
              <w:jc w:val="both"/>
              <w:rPr>
                <w:rFonts w:ascii="Times New Roman" w:hAnsi="Times New Roman" w:cs="Times New Roman"/>
                <w:b/>
                <w:bCs/>
                <w:sz w:val="24"/>
                <w:szCs w:val="24"/>
              </w:rPr>
            </w:pPr>
          </w:p>
          <w:p w14:paraId="4689F813" w14:textId="77777777" w:rsidR="00697AB4" w:rsidRDefault="00982391">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5FEB949" w14:textId="77777777" w:rsidR="00697AB4" w:rsidRDefault="00697AB4">
            <w:pPr>
              <w:pStyle w:val="NoSpacing"/>
              <w:jc w:val="both"/>
              <w:rPr>
                <w:rFonts w:ascii="Times New Roman" w:hAnsi="Times New Roman" w:cs="Times New Roman"/>
                <w:bCs/>
                <w:sz w:val="24"/>
                <w:szCs w:val="24"/>
              </w:rPr>
            </w:pPr>
          </w:p>
          <w:p w14:paraId="0816EAD5" w14:textId="77777777" w:rsidR="00697AB4" w:rsidRDefault="00697AB4">
            <w:pPr>
              <w:pStyle w:val="NoSpacing"/>
              <w:jc w:val="both"/>
              <w:rPr>
                <w:rFonts w:ascii="Times New Roman" w:hAnsi="Times New Roman" w:cs="Times New Roman"/>
                <w:b/>
                <w:bCs/>
                <w:sz w:val="24"/>
                <w:szCs w:val="24"/>
              </w:rPr>
            </w:pPr>
          </w:p>
        </w:tc>
      </w:tr>
      <w:tr w:rsidR="00697AB4" w14:paraId="2525CD66" w14:textId="77777777">
        <w:tc>
          <w:tcPr>
            <w:tcW w:w="704" w:type="dxa"/>
            <w:tcBorders>
              <w:top w:val="single" w:sz="4" w:space="0" w:color="000000"/>
              <w:left w:val="single" w:sz="4" w:space="0" w:color="000000"/>
              <w:bottom w:val="single" w:sz="4" w:space="0" w:color="000000"/>
              <w:right w:val="single" w:sz="4" w:space="0" w:color="000000"/>
            </w:tcBorders>
          </w:tcPr>
          <w:p w14:paraId="74B0A210"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74640EA"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9" w:type="dxa"/>
            <w:tcBorders>
              <w:top w:val="single" w:sz="4" w:space="0" w:color="000000"/>
              <w:left w:val="single" w:sz="4" w:space="0" w:color="000000"/>
              <w:bottom w:val="single" w:sz="4" w:space="0" w:color="000000"/>
              <w:right w:val="single" w:sz="4" w:space="0" w:color="000000"/>
            </w:tcBorders>
          </w:tcPr>
          <w:p w14:paraId="1D3529A7" w14:textId="77777777" w:rsidR="00697AB4" w:rsidRDefault="00982391">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1B8B9A93" w14:textId="77777777" w:rsidR="00697AB4" w:rsidRDefault="00697AB4">
            <w:pPr>
              <w:pStyle w:val="NoSpacing"/>
              <w:jc w:val="both"/>
              <w:rPr>
                <w:rFonts w:ascii="Times New Roman" w:eastAsia="Yu Mincho" w:hAnsi="Times New Roman" w:cs="Times New Roman"/>
                <w:b/>
                <w:bCs/>
                <w:sz w:val="24"/>
                <w:szCs w:val="24"/>
              </w:rPr>
            </w:pPr>
          </w:p>
          <w:p w14:paraId="55B5C800"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39C69698"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28C22F5" w14:textId="77777777" w:rsidR="00697AB4" w:rsidRDefault="00697AB4">
            <w:pPr>
              <w:pStyle w:val="NoSpacing"/>
              <w:tabs>
                <w:tab w:val="left" w:pos="256"/>
              </w:tabs>
              <w:jc w:val="both"/>
              <w:rPr>
                <w:rFonts w:ascii="Times New Roman" w:hAnsi="Times New Roman" w:cs="Times New Roman"/>
                <w:sz w:val="24"/>
                <w:szCs w:val="24"/>
              </w:rPr>
            </w:pPr>
          </w:p>
        </w:tc>
      </w:tr>
      <w:tr w:rsidR="00697AB4" w14:paraId="5B806226" w14:textId="77777777">
        <w:tc>
          <w:tcPr>
            <w:tcW w:w="704" w:type="dxa"/>
            <w:tcBorders>
              <w:top w:val="single" w:sz="4" w:space="0" w:color="000000"/>
              <w:left w:val="single" w:sz="4" w:space="0" w:color="000000"/>
              <w:bottom w:val="single" w:sz="4" w:space="0" w:color="000000"/>
              <w:right w:val="single" w:sz="4" w:space="0" w:color="000000"/>
            </w:tcBorders>
          </w:tcPr>
          <w:p w14:paraId="364584F7"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40AD970"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4F447222" w14:textId="77777777" w:rsidR="00697AB4" w:rsidRDefault="00697AB4">
            <w:pPr>
              <w:pStyle w:val="NoSpacing"/>
              <w:jc w:val="both"/>
              <w:rPr>
                <w:rFonts w:ascii="Times New Roman" w:hAnsi="Times New Roman" w:cs="Times New Roman"/>
                <w:b/>
                <w:bCs/>
                <w:sz w:val="24"/>
                <w:szCs w:val="24"/>
                <w:lang w:eastAsia="en-US"/>
              </w:rPr>
            </w:pPr>
          </w:p>
          <w:p w14:paraId="0FDB5108"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Laikoma, kad tiekėjas nuteistas </w:t>
            </w:r>
            <w:r>
              <w:rPr>
                <w:rFonts w:ascii="Times New Roman" w:hAnsi="Times New Roman" w:cs="Times New Roman"/>
                <w:bCs/>
                <w:sz w:val="24"/>
                <w:szCs w:val="24"/>
                <w:lang w:eastAsia="en-US"/>
              </w:rPr>
              <w:lastRenderedPageBreak/>
              <w:t>už aukščiau nurodytą nusikalstamą veiką, kai dėl:</w:t>
            </w:r>
          </w:p>
          <w:p w14:paraId="6BC048BD" w14:textId="77777777" w:rsidR="00697AB4" w:rsidRDefault="00982391">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AB37AA3"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274A258"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2F84EFB9"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9ED5950"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41880204" w14:textId="77777777" w:rsidR="00697AB4" w:rsidRDefault="0098239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w:t>
            </w:r>
            <w:r>
              <w:rPr>
                <w:rFonts w:ascii="Times New Roman" w:hAnsi="Times New Roman" w:cs="Times New Roman"/>
                <w:bCs/>
                <w:sz w:val="24"/>
                <w:szCs w:val="24"/>
                <w:lang w:eastAsia="en-US"/>
              </w:rPr>
              <w:lastRenderedPageBreak/>
              <w:t>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left w:val="single" w:sz="4" w:space="0" w:color="000000"/>
              <w:bottom w:val="single" w:sz="4" w:space="0" w:color="000000"/>
              <w:right w:val="single" w:sz="4" w:space="0" w:color="000000"/>
            </w:tcBorders>
          </w:tcPr>
          <w:p w14:paraId="19C236E3"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4AC0575D" w14:textId="77777777" w:rsidR="00697AB4" w:rsidRDefault="00697AB4">
            <w:pPr>
              <w:pStyle w:val="NoSpacing"/>
              <w:jc w:val="both"/>
              <w:rPr>
                <w:rFonts w:ascii="Times New Roman" w:eastAsia="Arial" w:hAnsi="Times New Roman" w:cs="Times New Roman"/>
                <w:sz w:val="24"/>
                <w:szCs w:val="24"/>
              </w:rPr>
            </w:pPr>
          </w:p>
          <w:p w14:paraId="4FE46DC4" w14:textId="77777777" w:rsidR="00697AB4" w:rsidRDefault="00982391">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0953D006" w14:textId="77777777" w:rsidR="00697AB4" w:rsidRDefault="00982391">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6F602528" w14:textId="77777777" w:rsidR="00697AB4" w:rsidRDefault="00697AB4">
            <w:pPr>
              <w:pStyle w:val="NoSpacing"/>
              <w:tabs>
                <w:tab w:val="left" w:pos="256"/>
              </w:tabs>
              <w:jc w:val="both"/>
              <w:rPr>
                <w:rFonts w:ascii="Times New Roman" w:hAnsi="Times New Roman" w:cs="Times New Roman"/>
                <w:b/>
                <w:bCs/>
                <w:sz w:val="24"/>
                <w:szCs w:val="24"/>
              </w:rPr>
            </w:pPr>
          </w:p>
          <w:p w14:paraId="567E6B76" w14:textId="77777777" w:rsidR="00697AB4" w:rsidRDefault="00982391">
            <w:pPr>
              <w:pStyle w:val="NoSpacing"/>
              <w:numPr>
                <w:ilvl w:val="0"/>
                <w:numId w:val="6"/>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AED787D" w14:textId="77777777" w:rsidR="00697AB4" w:rsidRDefault="00982391">
            <w:pPr>
              <w:pStyle w:val="NoSpacing"/>
              <w:numPr>
                <w:ilvl w:val="0"/>
                <w:numId w:val="5"/>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Respublikos Vyriausybės nustatyta tvarka išduoto dokumento, patvirtinančio </w:t>
            </w:r>
            <w:r>
              <w:rPr>
                <w:rFonts w:ascii="Times New Roman" w:hAnsi="Times New Roman" w:cs="Times New Roman"/>
                <w:sz w:val="24"/>
                <w:szCs w:val="24"/>
              </w:rPr>
              <w:lastRenderedPageBreak/>
              <w:t>jungtinius kompetentingų institucijų tvarkomus duomenis.</w:t>
            </w:r>
          </w:p>
          <w:p w14:paraId="13343F76" w14:textId="77777777" w:rsidR="00697AB4" w:rsidRDefault="00697AB4">
            <w:pPr>
              <w:pStyle w:val="NoSpacing"/>
              <w:tabs>
                <w:tab w:val="left" w:pos="256"/>
              </w:tabs>
              <w:jc w:val="both"/>
              <w:rPr>
                <w:rFonts w:ascii="Times New Roman" w:hAnsi="Times New Roman" w:cs="Times New Roman"/>
                <w:sz w:val="24"/>
                <w:szCs w:val="24"/>
              </w:rPr>
            </w:pPr>
          </w:p>
          <w:p w14:paraId="5673427F" w14:textId="77777777" w:rsidR="00697AB4" w:rsidRDefault="0098239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1ECAD78F" w14:textId="77777777" w:rsidR="00697AB4" w:rsidRDefault="00982391">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66BC3F1F" w14:textId="77777777" w:rsidR="00697AB4" w:rsidRDefault="00697AB4">
            <w:pPr>
              <w:pStyle w:val="NoSpacing"/>
              <w:tabs>
                <w:tab w:val="left" w:pos="256"/>
              </w:tabs>
              <w:jc w:val="both"/>
              <w:rPr>
                <w:rFonts w:ascii="Times New Roman" w:eastAsia="Yu Mincho" w:hAnsi="Times New Roman" w:cs="Times New Roman"/>
                <w:sz w:val="24"/>
                <w:szCs w:val="24"/>
              </w:rPr>
            </w:pPr>
          </w:p>
          <w:p w14:paraId="5ECE6E9D" w14:textId="77777777" w:rsidR="00697AB4" w:rsidRDefault="00982391">
            <w:pPr>
              <w:pStyle w:val="NoSpacing"/>
              <w:tabs>
                <w:tab w:val="left" w:pos="256"/>
              </w:tabs>
              <w:jc w:val="both"/>
              <w:rPr>
                <w:rFonts w:ascii="Times New Roman" w:hAnsi="Times New Roman" w:cs="Times New Roman"/>
                <w:i/>
                <w:iCs/>
                <w:color w:val="000000" w:themeColor="text1"/>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0765B85" w14:textId="77777777" w:rsidR="00697AB4" w:rsidRDefault="00697AB4">
            <w:pPr>
              <w:pStyle w:val="NoSpacing"/>
              <w:tabs>
                <w:tab w:val="left" w:pos="256"/>
              </w:tabs>
              <w:jc w:val="both"/>
              <w:rPr>
                <w:rFonts w:ascii="Times New Roman" w:hAnsi="Times New Roman" w:cs="Times New Roman"/>
                <w:i/>
                <w:iCs/>
                <w:color w:val="7030A0"/>
                <w:sz w:val="24"/>
                <w:szCs w:val="24"/>
              </w:rPr>
            </w:pPr>
          </w:p>
          <w:p w14:paraId="47A1D907" w14:textId="77777777" w:rsidR="00697AB4" w:rsidRDefault="00982391">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70FC7F9" w14:textId="77777777" w:rsidR="00697AB4" w:rsidRDefault="00697AB4">
            <w:pPr>
              <w:pStyle w:val="NoSpacing"/>
              <w:tabs>
                <w:tab w:val="left" w:pos="256"/>
              </w:tabs>
              <w:jc w:val="both"/>
              <w:rPr>
                <w:rFonts w:ascii="Times New Roman" w:hAnsi="Times New Roman" w:cs="Times New Roman"/>
                <w:b/>
                <w:bCs/>
                <w:sz w:val="24"/>
                <w:szCs w:val="24"/>
              </w:rPr>
            </w:pPr>
          </w:p>
          <w:p w14:paraId="23775A8C" w14:textId="77777777" w:rsidR="00697AB4" w:rsidRDefault="00982391">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w:t>
            </w:r>
            <w:r>
              <w:rPr>
                <w:rFonts w:ascii="Times New Roman" w:hAnsi="Times New Roman" w:cs="Times New Roman"/>
                <w:sz w:val="24"/>
                <w:szCs w:val="24"/>
                <w:lang w:eastAsia="en-US"/>
              </w:rPr>
              <w:lastRenderedPageBreak/>
              <w:t xml:space="preserve">Lietuvoje įsteigtų subjektų </w:t>
            </w:r>
            <w:r>
              <w:rPr>
                <w:rFonts w:ascii="Times New Roman" w:hAnsi="Times New Roman" w:cs="Times New Roman"/>
                <w:bCs/>
                <w:sz w:val="24"/>
                <w:szCs w:val="24"/>
              </w:rPr>
              <w:t>prašoma:</w:t>
            </w:r>
          </w:p>
          <w:p w14:paraId="34D98474" w14:textId="77777777" w:rsidR="00697AB4" w:rsidRDefault="00982391">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w:t>
            </w:r>
            <w:bookmarkStart w:id="55" w:name="_Hlk213140003"/>
            <w:r>
              <w:rPr>
                <w:rFonts w:ascii="Times New Roman" w:hAnsi="Times New Roman" w:cs="Times New Roman"/>
                <w:bCs/>
                <w:sz w:val="24"/>
                <w:szCs w:val="24"/>
              </w:rPr>
              <w:t xml:space="preserve">Jeigu tiekėjas yra juridinis asmuo, registruotas Lietuvos Respublikoje, iš jo nereikalaujama pateikti jokių šį reikalavimą įrodančių dokumentų. Perkančioji organizacija savarankiškai patikrina duomenis nacionalinėje duomenų bazėje,  adresu </w:t>
            </w:r>
            <w:hyperlink r:id="rId13">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bookmarkEnd w:id="55"/>
          </w:p>
          <w:p w14:paraId="17BB1695" w14:textId="77777777" w:rsidR="00697AB4" w:rsidRDefault="00697AB4">
            <w:pPr>
              <w:pStyle w:val="NoSpacing"/>
              <w:tabs>
                <w:tab w:val="left" w:pos="256"/>
              </w:tabs>
              <w:jc w:val="both"/>
              <w:rPr>
                <w:rFonts w:ascii="Times New Roman" w:hAnsi="Times New Roman" w:cs="Times New Roman"/>
                <w:b/>
                <w:bCs/>
                <w:sz w:val="24"/>
                <w:szCs w:val="24"/>
              </w:rPr>
            </w:pPr>
          </w:p>
          <w:p w14:paraId="7F5E0DB2" w14:textId="77777777" w:rsidR="00697AB4" w:rsidRDefault="0098239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6404F03" w14:textId="77777777" w:rsidR="00697AB4" w:rsidRDefault="00697AB4">
            <w:pPr>
              <w:pStyle w:val="NoSpacing"/>
              <w:tabs>
                <w:tab w:val="left" w:pos="256"/>
              </w:tabs>
              <w:jc w:val="both"/>
              <w:rPr>
                <w:rFonts w:ascii="Times New Roman" w:hAnsi="Times New Roman" w:cs="Times New Roman"/>
                <w:b/>
                <w:bCs/>
                <w:sz w:val="24"/>
                <w:szCs w:val="24"/>
              </w:rPr>
            </w:pPr>
          </w:p>
          <w:p w14:paraId="7C240EE9" w14:textId="77777777" w:rsidR="00697AB4" w:rsidRDefault="0098239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Pr>
                <w:rFonts w:ascii="Times New Roman" w:hAnsi="Times New Roman" w:cs="Times New Roman"/>
                <w:sz w:val="24"/>
                <w:szCs w:val="24"/>
              </w:rPr>
              <w:lastRenderedPageBreak/>
              <w:t>dokumentą, patvirtinantį jungtinius kompetentingų institucijų tvarkomus duomenis.</w:t>
            </w:r>
          </w:p>
          <w:p w14:paraId="0E5D0545" w14:textId="77777777" w:rsidR="00697AB4" w:rsidRDefault="00697AB4">
            <w:pPr>
              <w:pStyle w:val="NoSpacing"/>
              <w:tabs>
                <w:tab w:val="left" w:pos="256"/>
              </w:tabs>
              <w:jc w:val="both"/>
              <w:rPr>
                <w:rFonts w:ascii="Times New Roman" w:hAnsi="Times New Roman" w:cs="Times New Roman"/>
                <w:b/>
                <w:bCs/>
                <w:sz w:val="24"/>
                <w:szCs w:val="24"/>
              </w:rPr>
            </w:pPr>
          </w:p>
          <w:p w14:paraId="219FEF07" w14:textId="77777777" w:rsidR="00697AB4" w:rsidRDefault="0098239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0FA1938C" w14:textId="77777777" w:rsidR="00697AB4" w:rsidRDefault="00982391">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44A61795" w14:textId="77777777" w:rsidR="00697AB4" w:rsidRDefault="00697AB4">
            <w:pPr>
              <w:pStyle w:val="NoSpacing"/>
              <w:tabs>
                <w:tab w:val="left" w:pos="256"/>
              </w:tabs>
              <w:jc w:val="both"/>
              <w:rPr>
                <w:rFonts w:ascii="Times New Roman" w:hAnsi="Times New Roman" w:cs="Times New Roman"/>
                <w:b/>
                <w:bCs/>
                <w:sz w:val="24"/>
                <w:szCs w:val="24"/>
              </w:rPr>
            </w:pPr>
          </w:p>
          <w:p w14:paraId="32E39209" w14:textId="77777777" w:rsidR="00697AB4" w:rsidRDefault="00982391">
            <w:pPr>
              <w:pStyle w:val="NoSpacing"/>
              <w:tabs>
                <w:tab w:val="left" w:pos="256"/>
              </w:tabs>
              <w:jc w:val="both"/>
              <w:rPr>
                <w:rFonts w:ascii="Times New Roman" w:hAnsi="Times New Roman" w:cs="Times New Roman"/>
                <w:i/>
                <w:iCs/>
                <w:color w:val="7030A0"/>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F66341E" w14:textId="77777777" w:rsidR="00697AB4" w:rsidRDefault="00697AB4">
            <w:pPr>
              <w:pStyle w:val="NoSpacing"/>
              <w:tabs>
                <w:tab w:val="left" w:pos="256"/>
              </w:tabs>
              <w:jc w:val="both"/>
              <w:rPr>
                <w:rFonts w:ascii="Times New Roman" w:hAnsi="Times New Roman" w:cs="Times New Roman"/>
                <w:b/>
                <w:bCs/>
                <w:sz w:val="24"/>
                <w:szCs w:val="24"/>
              </w:rPr>
            </w:pPr>
          </w:p>
          <w:p w14:paraId="6EEA3C5C" w14:textId="77777777" w:rsidR="00697AB4" w:rsidRDefault="0098239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B1A90FB" w14:textId="77777777" w:rsidR="00697AB4" w:rsidRDefault="00697AB4">
            <w:pPr>
              <w:pStyle w:val="NoSpacing"/>
              <w:tabs>
                <w:tab w:val="left" w:pos="256"/>
              </w:tabs>
              <w:jc w:val="both"/>
              <w:rPr>
                <w:rFonts w:ascii="Times New Roman" w:hAnsi="Times New Roman" w:cs="Times New Roman"/>
                <w:sz w:val="24"/>
                <w:szCs w:val="24"/>
              </w:rPr>
            </w:pPr>
          </w:p>
          <w:p w14:paraId="3538B4E4" w14:textId="77777777" w:rsidR="00697AB4" w:rsidRDefault="00697AB4">
            <w:pPr>
              <w:pStyle w:val="NoSpacing"/>
              <w:tabs>
                <w:tab w:val="left" w:pos="256"/>
              </w:tabs>
              <w:jc w:val="both"/>
              <w:rPr>
                <w:rFonts w:ascii="Times New Roman" w:hAnsi="Times New Roman" w:cs="Times New Roman"/>
                <w:b/>
                <w:bCs/>
                <w:sz w:val="24"/>
                <w:szCs w:val="24"/>
              </w:rPr>
            </w:pPr>
            <w:bookmarkStart w:id="56" w:name="_Hlk90887843"/>
            <w:bookmarkEnd w:id="56"/>
          </w:p>
        </w:tc>
      </w:tr>
      <w:tr w:rsidR="00697AB4" w14:paraId="4543BDB8" w14:textId="77777777">
        <w:tc>
          <w:tcPr>
            <w:tcW w:w="704" w:type="dxa"/>
            <w:tcBorders>
              <w:top w:val="single" w:sz="4" w:space="0" w:color="000000"/>
              <w:left w:val="single" w:sz="4" w:space="0" w:color="000000"/>
              <w:bottom w:val="single" w:sz="4" w:space="0" w:color="000000"/>
              <w:right w:val="single" w:sz="4" w:space="0" w:color="000000"/>
            </w:tcBorders>
          </w:tcPr>
          <w:p w14:paraId="6742250B"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F93FDA5"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left w:val="single" w:sz="4" w:space="0" w:color="000000"/>
              <w:bottom w:val="single" w:sz="4" w:space="0" w:color="000000"/>
              <w:right w:val="single" w:sz="4" w:space="0" w:color="000000"/>
            </w:tcBorders>
          </w:tcPr>
          <w:p w14:paraId="1B769D4D"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307D5E47" w14:textId="77777777" w:rsidR="00697AB4" w:rsidRDefault="00697AB4">
            <w:pPr>
              <w:pStyle w:val="NoSpacing"/>
              <w:jc w:val="both"/>
              <w:rPr>
                <w:rFonts w:ascii="Times New Roman" w:eastAsia="Yu Mincho" w:hAnsi="Times New Roman" w:cs="Times New Roman"/>
                <w:sz w:val="24"/>
                <w:szCs w:val="24"/>
              </w:rPr>
            </w:pPr>
          </w:p>
          <w:p w14:paraId="54969253"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2F784D66"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353E1454" w14:textId="77777777" w:rsidR="00697AB4" w:rsidRDefault="00697AB4">
            <w:pPr>
              <w:pStyle w:val="NoSpacing"/>
              <w:jc w:val="both"/>
              <w:rPr>
                <w:rFonts w:ascii="Times New Roman" w:hAnsi="Times New Roman" w:cs="Times New Roman"/>
                <w:bCs/>
                <w:iCs/>
                <w:sz w:val="24"/>
                <w:szCs w:val="24"/>
                <w:lang w:eastAsia="en-US"/>
              </w:rPr>
            </w:pPr>
          </w:p>
          <w:p w14:paraId="299E9EED" w14:textId="77777777" w:rsidR="00697AB4" w:rsidRDefault="00697AB4">
            <w:pPr>
              <w:pStyle w:val="NoSpacing"/>
              <w:jc w:val="both"/>
              <w:rPr>
                <w:rFonts w:ascii="Times New Roman" w:hAnsi="Times New Roman" w:cs="Times New Roman"/>
                <w:b/>
                <w:bCs/>
                <w:iCs/>
                <w:sz w:val="24"/>
                <w:szCs w:val="24"/>
                <w:lang w:eastAsia="en-US"/>
              </w:rPr>
            </w:pPr>
          </w:p>
        </w:tc>
      </w:tr>
      <w:tr w:rsidR="00697AB4" w14:paraId="49459CD7" w14:textId="77777777">
        <w:tc>
          <w:tcPr>
            <w:tcW w:w="704" w:type="dxa"/>
            <w:tcBorders>
              <w:top w:val="single" w:sz="4" w:space="0" w:color="000000"/>
              <w:left w:val="single" w:sz="4" w:space="0" w:color="000000"/>
              <w:bottom w:val="single" w:sz="4" w:space="0" w:color="000000"/>
              <w:right w:val="single" w:sz="4" w:space="0" w:color="000000"/>
            </w:tcBorders>
          </w:tcPr>
          <w:p w14:paraId="52D20A98"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EED3F62"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pateko į interesų konflikto situaciją, kaip apibrėžta VPĮ 21 straipsnyje, ir atitinkamos padėties negalima ištaisyti.</w:t>
            </w:r>
          </w:p>
          <w:p w14:paraId="4EA58E75"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left w:val="single" w:sz="4" w:space="0" w:color="000000"/>
              <w:bottom w:val="single" w:sz="4" w:space="0" w:color="000000"/>
              <w:right w:val="single" w:sz="4" w:space="0" w:color="000000"/>
            </w:tcBorders>
          </w:tcPr>
          <w:p w14:paraId="40570202"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64F4E8F5" w14:textId="77777777" w:rsidR="00697AB4" w:rsidRDefault="00697AB4">
            <w:pPr>
              <w:pStyle w:val="NoSpacing"/>
              <w:jc w:val="both"/>
              <w:rPr>
                <w:rFonts w:ascii="Times New Roman" w:eastAsia="Yu Mincho" w:hAnsi="Times New Roman" w:cs="Times New Roman"/>
                <w:sz w:val="24"/>
                <w:szCs w:val="24"/>
              </w:rPr>
            </w:pPr>
          </w:p>
          <w:p w14:paraId="2299DDDE" w14:textId="77777777" w:rsidR="00697AB4" w:rsidRDefault="0098239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03E13F7B"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734CFD24" w14:textId="77777777" w:rsidR="00697AB4" w:rsidRDefault="00697AB4">
            <w:pPr>
              <w:pStyle w:val="NoSpacing"/>
              <w:jc w:val="both"/>
              <w:rPr>
                <w:rFonts w:ascii="Times New Roman" w:hAnsi="Times New Roman" w:cs="Times New Roman"/>
                <w:bCs/>
                <w:iCs/>
                <w:sz w:val="24"/>
                <w:szCs w:val="24"/>
                <w:lang w:eastAsia="en-US"/>
              </w:rPr>
            </w:pPr>
          </w:p>
          <w:p w14:paraId="6B983567" w14:textId="77777777" w:rsidR="00697AB4" w:rsidRDefault="00697AB4">
            <w:pPr>
              <w:pStyle w:val="NoSpacing"/>
              <w:jc w:val="both"/>
              <w:rPr>
                <w:rFonts w:ascii="Times New Roman" w:hAnsi="Times New Roman" w:cs="Times New Roman"/>
                <w:b/>
                <w:bCs/>
                <w:iCs/>
                <w:sz w:val="24"/>
                <w:szCs w:val="24"/>
                <w:lang w:eastAsia="en-US"/>
              </w:rPr>
            </w:pPr>
          </w:p>
        </w:tc>
      </w:tr>
      <w:tr w:rsidR="00697AB4" w14:paraId="2A0F8A16" w14:textId="77777777">
        <w:tc>
          <w:tcPr>
            <w:tcW w:w="704" w:type="dxa"/>
            <w:tcBorders>
              <w:top w:val="single" w:sz="4" w:space="0" w:color="000000"/>
              <w:left w:val="single" w:sz="4" w:space="0" w:color="000000"/>
              <w:bottom w:val="single" w:sz="4" w:space="0" w:color="000000"/>
              <w:right w:val="single" w:sz="4" w:space="0" w:color="000000"/>
            </w:tcBorders>
          </w:tcPr>
          <w:p w14:paraId="0E9EB7A7"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9F84972"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9" w:type="dxa"/>
            <w:tcBorders>
              <w:top w:val="single" w:sz="4" w:space="0" w:color="000000"/>
              <w:left w:val="single" w:sz="4" w:space="0" w:color="000000"/>
              <w:bottom w:val="single" w:sz="4" w:space="0" w:color="000000"/>
              <w:right w:val="single" w:sz="4" w:space="0" w:color="000000"/>
            </w:tcBorders>
          </w:tcPr>
          <w:p w14:paraId="45269B11"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7517B05E" w14:textId="77777777" w:rsidR="00697AB4" w:rsidRDefault="00697AB4">
            <w:pPr>
              <w:pStyle w:val="NoSpacing"/>
              <w:jc w:val="both"/>
              <w:rPr>
                <w:rFonts w:ascii="Times New Roman" w:eastAsia="Yu Mincho" w:hAnsi="Times New Roman" w:cs="Times New Roman"/>
                <w:sz w:val="24"/>
                <w:szCs w:val="24"/>
              </w:rPr>
            </w:pPr>
          </w:p>
          <w:p w14:paraId="28D5F425"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3303FBCB"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3ADF781B" w14:textId="77777777" w:rsidR="00697AB4" w:rsidRDefault="00697AB4">
            <w:pPr>
              <w:pStyle w:val="NoSpacing"/>
              <w:jc w:val="both"/>
              <w:rPr>
                <w:rFonts w:ascii="Times New Roman" w:hAnsi="Times New Roman" w:cs="Times New Roman"/>
                <w:b/>
                <w:bCs/>
                <w:iCs/>
                <w:sz w:val="24"/>
                <w:szCs w:val="24"/>
                <w:lang w:eastAsia="en-US"/>
              </w:rPr>
            </w:pPr>
          </w:p>
        </w:tc>
      </w:tr>
      <w:tr w:rsidR="00697AB4" w14:paraId="4B9F3BCD" w14:textId="77777777">
        <w:tc>
          <w:tcPr>
            <w:tcW w:w="704" w:type="dxa"/>
            <w:tcBorders>
              <w:top w:val="single" w:sz="4" w:space="0" w:color="000000"/>
              <w:left w:val="single" w:sz="4" w:space="0" w:color="000000"/>
              <w:bottom w:val="single" w:sz="4" w:space="0" w:color="000000"/>
              <w:right w:val="single" w:sz="4" w:space="0" w:color="000000"/>
            </w:tcBorders>
          </w:tcPr>
          <w:p w14:paraId="31314582"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A446C0F"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3DF26181" w14:textId="77777777" w:rsidR="00697AB4" w:rsidRDefault="00982391">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w:t>
            </w:r>
            <w:r>
              <w:rPr>
                <w:rFonts w:ascii="Times New Roman" w:hAnsi="Times New Roman" w:cs="Times New Roman"/>
                <w:bCs/>
                <w:sz w:val="24"/>
                <w:szCs w:val="24"/>
              </w:rPr>
              <w:lastRenderedPageBreak/>
              <w:t>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1693547A" w14:textId="77777777" w:rsidR="00697AB4" w:rsidRDefault="00982391">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left w:val="single" w:sz="4" w:space="0" w:color="000000"/>
              <w:bottom w:val="single" w:sz="4" w:space="0" w:color="000000"/>
              <w:right w:val="single" w:sz="4" w:space="0" w:color="000000"/>
            </w:tcBorders>
          </w:tcPr>
          <w:p w14:paraId="2D1C9228"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3C1FC719" w14:textId="77777777" w:rsidR="00697AB4" w:rsidRDefault="00697AB4">
            <w:pPr>
              <w:pStyle w:val="NoSpacing"/>
              <w:jc w:val="both"/>
              <w:rPr>
                <w:rFonts w:ascii="Times New Roman" w:eastAsia="Yu Mincho" w:hAnsi="Times New Roman" w:cs="Times New Roman"/>
                <w:sz w:val="24"/>
                <w:szCs w:val="24"/>
              </w:rPr>
            </w:pPr>
          </w:p>
          <w:p w14:paraId="2A25D743"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08BFDC44"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371D5A6" w14:textId="77777777" w:rsidR="00697AB4" w:rsidRDefault="00697AB4">
            <w:pPr>
              <w:pStyle w:val="NoSpacing"/>
              <w:jc w:val="both"/>
              <w:rPr>
                <w:rFonts w:ascii="Times New Roman" w:hAnsi="Times New Roman" w:cs="Times New Roman"/>
                <w:bCs/>
                <w:iCs/>
                <w:sz w:val="24"/>
                <w:szCs w:val="24"/>
                <w:lang w:eastAsia="en-US"/>
              </w:rPr>
            </w:pPr>
          </w:p>
          <w:p w14:paraId="011E1CF2" w14:textId="77777777" w:rsidR="00697AB4" w:rsidRDefault="00697AB4">
            <w:pPr>
              <w:pStyle w:val="NoSpacing"/>
              <w:jc w:val="both"/>
              <w:rPr>
                <w:rFonts w:ascii="Times New Roman" w:hAnsi="Times New Roman" w:cs="Times New Roman"/>
                <w:bCs/>
                <w:iCs/>
                <w:sz w:val="24"/>
                <w:szCs w:val="24"/>
                <w:lang w:eastAsia="en-US"/>
              </w:rPr>
            </w:pPr>
          </w:p>
          <w:p w14:paraId="7B492902"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40B71B4D" w14:textId="77777777" w:rsidR="00697AB4" w:rsidRDefault="005B13A4">
            <w:pPr>
              <w:pStyle w:val="NoSpacing"/>
              <w:jc w:val="both"/>
              <w:rPr>
                <w:rFonts w:ascii="Times New Roman" w:hAnsi="Times New Roman" w:cs="Times New Roman"/>
                <w:sz w:val="24"/>
                <w:szCs w:val="24"/>
              </w:rPr>
            </w:pPr>
            <w:hyperlink r:id="rId14">
              <w:r w:rsidR="00982391">
                <w:rPr>
                  <w:rStyle w:val="Hyperlink"/>
                  <w:rFonts w:ascii="Times New Roman" w:hAnsi="Times New Roman" w:cs="Times New Roman"/>
                  <w:sz w:val="24"/>
                  <w:szCs w:val="24"/>
                </w:rPr>
                <w:t>https://vpt.lrv.lt/lt/nuorodos/kiti-duomenys/powerbi/melaginga-informacija-pateikusiu-tiekeju-sarasas-3/</w:t>
              </w:r>
            </w:hyperlink>
          </w:p>
        </w:tc>
      </w:tr>
      <w:tr w:rsidR="00697AB4" w14:paraId="39BC4AE3" w14:textId="77777777">
        <w:tc>
          <w:tcPr>
            <w:tcW w:w="704" w:type="dxa"/>
            <w:tcBorders>
              <w:top w:val="single" w:sz="4" w:space="0" w:color="000000"/>
              <w:left w:val="single" w:sz="4" w:space="0" w:color="000000"/>
              <w:bottom w:val="single" w:sz="4" w:space="0" w:color="000000"/>
              <w:right w:val="single" w:sz="4" w:space="0" w:color="000000"/>
            </w:tcBorders>
          </w:tcPr>
          <w:p w14:paraId="36C617B7"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888A510"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w:t>
            </w:r>
            <w:r>
              <w:rPr>
                <w:rFonts w:ascii="Times New Roman" w:hAnsi="Times New Roman" w:cs="Times New Roman"/>
                <w:sz w:val="24"/>
                <w:szCs w:val="24"/>
              </w:rPr>
              <w:lastRenderedPageBreak/>
              <w:t>pašalinimo, jų kvalifikacijos vertinimo, laimėtojo nustatymo, ir perkančioji organizacija gali tai įrodyti bet kokiomis teisėtomis priemonėmis.</w:t>
            </w:r>
          </w:p>
        </w:tc>
        <w:tc>
          <w:tcPr>
            <w:tcW w:w="2409" w:type="dxa"/>
            <w:tcBorders>
              <w:top w:val="single" w:sz="4" w:space="0" w:color="000000"/>
              <w:left w:val="single" w:sz="4" w:space="0" w:color="000000"/>
              <w:bottom w:val="single" w:sz="4" w:space="0" w:color="000000"/>
              <w:right w:val="single" w:sz="4" w:space="0" w:color="000000"/>
            </w:tcBorders>
          </w:tcPr>
          <w:p w14:paraId="5D3151FE"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5 punktas</w:t>
            </w:r>
          </w:p>
          <w:p w14:paraId="48236ECA" w14:textId="77777777" w:rsidR="00697AB4" w:rsidRDefault="00697AB4">
            <w:pPr>
              <w:pStyle w:val="NoSpacing"/>
              <w:jc w:val="both"/>
              <w:rPr>
                <w:rFonts w:ascii="Times New Roman" w:eastAsia="Yu Mincho" w:hAnsi="Times New Roman" w:cs="Times New Roman"/>
                <w:sz w:val="24"/>
                <w:szCs w:val="24"/>
              </w:rPr>
            </w:pPr>
          </w:p>
          <w:p w14:paraId="125E1C58" w14:textId="77777777" w:rsidR="00697AB4" w:rsidRDefault="0098239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3F721118" w14:textId="77777777" w:rsidR="00697AB4" w:rsidRDefault="00697AB4">
            <w:pPr>
              <w:pStyle w:val="NoSpacing"/>
              <w:jc w:val="both"/>
              <w:rPr>
                <w:rFonts w:ascii="Times New Roman" w:eastAsia="Yu Mincho" w:hAnsi="Times New Roman" w:cs="Times New Roman"/>
                <w:sz w:val="24"/>
                <w:szCs w:val="24"/>
                <w:lang w:eastAsia="en-US"/>
              </w:rPr>
            </w:pPr>
          </w:p>
          <w:p w14:paraId="1606973E" w14:textId="77777777" w:rsidR="00697AB4" w:rsidRDefault="00697AB4">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15E4F0FB"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0AFD7D4B" w14:textId="77777777" w:rsidR="00697AB4" w:rsidRDefault="00697AB4">
            <w:pPr>
              <w:pStyle w:val="NoSpacing"/>
              <w:jc w:val="both"/>
              <w:rPr>
                <w:rFonts w:ascii="Times New Roman" w:hAnsi="Times New Roman" w:cs="Times New Roman"/>
                <w:b/>
                <w:bCs/>
                <w:iCs/>
                <w:sz w:val="24"/>
                <w:szCs w:val="24"/>
                <w:lang w:eastAsia="en-US"/>
              </w:rPr>
            </w:pPr>
          </w:p>
        </w:tc>
      </w:tr>
      <w:tr w:rsidR="00697AB4" w14:paraId="51D7BE47" w14:textId="77777777">
        <w:tc>
          <w:tcPr>
            <w:tcW w:w="704" w:type="dxa"/>
            <w:tcBorders>
              <w:top w:val="single" w:sz="4" w:space="0" w:color="000000"/>
              <w:left w:val="single" w:sz="4" w:space="0" w:color="000000"/>
              <w:bottom w:val="single" w:sz="4" w:space="0" w:color="000000"/>
              <w:right w:val="single" w:sz="4" w:space="0" w:color="000000"/>
            </w:tcBorders>
          </w:tcPr>
          <w:p w14:paraId="0791B97D" w14:textId="77777777" w:rsidR="00697AB4" w:rsidRDefault="00697A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C85ADC6"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2F687C11" w14:textId="77777777" w:rsidR="00697AB4" w:rsidRDefault="00982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Šiuo pagrindu tiekėjas taip pat pašalinamas iš pirkimo </w:t>
            </w:r>
            <w:r>
              <w:rPr>
                <w:rFonts w:ascii="Times New Roman" w:hAnsi="Times New Roman" w:cs="Times New Roman"/>
                <w:sz w:val="24"/>
                <w:szCs w:val="24"/>
              </w:rPr>
              <w:lastRenderedPageBreak/>
              <w:t>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left w:val="single" w:sz="4" w:space="0" w:color="000000"/>
              <w:bottom w:val="single" w:sz="4" w:space="0" w:color="000000"/>
              <w:right w:val="single" w:sz="4" w:space="0" w:color="000000"/>
            </w:tcBorders>
          </w:tcPr>
          <w:p w14:paraId="566C6AD2"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184AE18B" w14:textId="77777777" w:rsidR="00697AB4" w:rsidRDefault="00697AB4">
            <w:pPr>
              <w:pStyle w:val="NoSpacing"/>
              <w:jc w:val="both"/>
              <w:rPr>
                <w:rFonts w:ascii="Times New Roman" w:eastAsia="Yu Mincho" w:hAnsi="Times New Roman" w:cs="Times New Roman"/>
                <w:sz w:val="24"/>
                <w:szCs w:val="24"/>
              </w:rPr>
            </w:pPr>
          </w:p>
          <w:p w14:paraId="0BBB5084" w14:textId="77777777" w:rsidR="00697AB4" w:rsidRDefault="0098239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2C0C8237" w14:textId="77777777" w:rsidR="00697AB4" w:rsidRDefault="00697AB4">
            <w:pPr>
              <w:pStyle w:val="NoSpacing"/>
              <w:jc w:val="both"/>
              <w:rPr>
                <w:rFonts w:ascii="Times New Roman" w:eastAsia="Yu Mincho" w:hAnsi="Times New Roman" w:cs="Times New Roman"/>
                <w:sz w:val="24"/>
                <w:szCs w:val="24"/>
                <w:lang w:eastAsia="en-US"/>
              </w:rPr>
            </w:pPr>
          </w:p>
          <w:p w14:paraId="76EC3C89" w14:textId="77777777" w:rsidR="00697AB4" w:rsidRDefault="00697AB4">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5FDB5BB0"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7D595BF4" w14:textId="77777777" w:rsidR="00697AB4" w:rsidRDefault="00697AB4">
            <w:pPr>
              <w:pStyle w:val="NoSpacing"/>
              <w:jc w:val="both"/>
              <w:rPr>
                <w:rFonts w:ascii="Times New Roman" w:hAnsi="Times New Roman" w:cs="Times New Roman"/>
                <w:bCs/>
                <w:iCs/>
                <w:sz w:val="24"/>
                <w:szCs w:val="24"/>
                <w:lang w:eastAsia="en-US"/>
              </w:rPr>
            </w:pPr>
          </w:p>
          <w:p w14:paraId="6829AADB"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gali būti atsižvelgiama į pagal VPĮ 91 straipsnį skelbiamą informaciją:</w:t>
            </w:r>
          </w:p>
          <w:p w14:paraId="218C8048" w14:textId="77777777" w:rsidR="00697AB4" w:rsidRDefault="00697AB4">
            <w:pPr>
              <w:pStyle w:val="NoSpacing"/>
              <w:jc w:val="both"/>
              <w:rPr>
                <w:rFonts w:ascii="Times New Roman" w:hAnsi="Times New Roman" w:cs="Times New Roman"/>
                <w:sz w:val="24"/>
                <w:szCs w:val="24"/>
              </w:rPr>
            </w:pPr>
          </w:p>
          <w:p w14:paraId="26221323" w14:textId="77777777" w:rsidR="00697AB4" w:rsidRDefault="005B13A4">
            <w:pPr>
              <w:pStyle w:val="NoSpacing"/>
              <w:jc w:val="both"/>
              <w:rPr>
                <w:rFonts w:ascii="Times New Roman" w:hAnsi="Times New Roman" w:cs="Times New Roman"/>
                <w:sz w:val="24"/>
                <w:szCs w:val="24"/>
              </w:rPr>
            </w:pPr>
            <w:hyperlink r:id="rId15">
              <w:r w:rsidR="00982391">
                <w:rPr>
                  <w:rStyle w:val="Hyperlink"/>
                  <w:rFonts w:ascii="Times New Roman" w:hAnsi="Times New Roman" w:cs="Times New Roman"/>
                  <w:sz w:val="24"/>
                  <w:szCs w:val="24"/>
                </w:rPr>
                <w:t>https://vpt.lrv.lt/lt/nuorodos/kiti-duomenys/powerbi/nepatikimi-tiekejai-1/</w:t>
              </w:r>
            </w:hyperlink>
          </w:p>
          <w:p w14:paraId="0444FC69" w14:textId="77777777" w:rsidR="00697AB4" w:rsidRDefault="00697AB4">
            <w:pPr>
              <w:pStyle w:val="NoSpacing"/>
              <w:jc w:val="both"/>
              <w:rPr>
                <w:rFonts w:ascii="Times New Roman" w:hAnsi="Times New Roman" w:cs="Times New Roman"/>
                <w:sz w:val="24"/>
                <w:szCs w:val="24"/>
              </w:rPr>
            </w:pPr>
          </w:p>
          <w:p w14:paraId="659401B0" w14:textId="77777777" w:rsidR="00697AB4" w:rsidRDefault="005B13A4">
            <w:pPr>
              <w:pStyle w:val="NoSpacing"/>
              <w:jc w:val="both"/>
              <w:rPr>
                <w:rFonts w:ascii="Times New Roman" w:hAnsi="Times New Roman" w:cs="Times New Roman"/>
                <w:sz w:val="24"/>
                <w:szCs w:val="24"/>
              </w:rPr>
            </w:pPr>
            <w:hyperlink r:id="rId16">
              <w:r w:rsidR="00982391">
                <w:rPr>
                  <w:rStyle w:val="Hyperlink"/>
                  <w:rFonts w:ascii="Times New Roman" w:hAnsi="Times New Roman" w:cs="Times New Roman"/>
                  <w:sz w:val="24"/>
                  <w:szCs w:val="24"/>
                </w:rPr>
                <w:t>https://vpt.lrv.lt/lt/pasalinimo-pagrindai-1/nepatikimu-koncesininku-sarasas-1/nepatikimu-koncesininku-sarasas/</w:t>
              </w:r>
            </w:hyperlink>
          </w:p>
          <w:p w14:paraId="7A11A9F4" w14:textId="77777777" w:rsidR="00697AB4" w:rsidRDefault="00697AB4">
            <w:pPr>
              <w:pStyle w:val="NoSpacing"/>
              <w:jc w:val="both"/>
              <w:rPr>
                <w:rFonts w:ascii="Times New Roman" w:hAnsi="Times New Roman" w:cs="Times New Roman"/>
                <w:bCs/>
                <w:sz w:val="24"/>
                <w:szCs w:val="24"/>
              </w:rPr>
            </w:pPr>
          </w:p>
          <w:p w14:paraId="12B200DC" w14:textId="77777777" w:rsidR="00697AB4" w:rsidRDefault="00697AB4">
            <w:pPr>
              <w:pStyle w:val="NoSpacing"/>
              <w:jc w:val="both"/>
              <w:rPr>
                <w:rFonts w:ascii="Times New Roman" w:hAnsi="Times New Roman" w:cs="Times New Roman"/>
                <w:b/>
                <w:bCs/>
                <w:sz w:val="24"/>
                <w:szCs w:val="24"/>
              </w:rPr>
            </w:pPr>
          </w:p>
        </w:tc>
      </w:tr>
      <w:tr w:rsidR="00697AB4" w14:paraId="0C032A48" w14:textId="77777777">
        <w:tc>
          <w:tcPr>
            <w:tcW w:w="704" w:type="dxa"/>
            <w:tcBorders>
              <w:top w:val="single" w:sz="4" w:space="0" w:color="000000"/>
              <w:left w:val="single" w:sz="4" w:space="0" w:color="000000"/>
              <w:bottom w:val="single" w:sz="4" w:space="0" w:color="000000"/>
              <w:right w:val="single" w:sz="4" w:space="0" w:color="000000"/>
            </w:tcBorders>
          </w:tcPr>
          <w:p w14:paraId="5CAB9923" w14:textId="77777777" w:rsidR="00697AB4" w:rsidRDefault="00697AB4">
            <w:pPr>
              <w:pStyle w:val="NoSpacing"/>
              <w:numPr>
                <w:ilvl w:val="0"/>
                <w:numId w:val="8"/>
              </w:numPr>
              <w:rPr>
                <w:rFonts w:ascii="Times New Roman" w:hAnsi="Times New Roman" w:cs="Times New Roman"/>
                <w:sz w:val="24"/>
                <w:szCs w:val="24"/>
              </w:rPr>
            </w:pPr>
          </w:p>
          <w:p w14:paraId="3E1EAA68" w14:textId="77777777" w:rsidR="00697AB4" w:rsidRDefault="00697AB4">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97C37B1"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57" w:name="part_030e6c6c64ba4f96a23474e439d1b80c"/>
            <w:bookmarkEnd w:id="57"/>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6D7147F5" w14:textId="77777777" w:rsidR="00697AB4" w:rsidRDefault="00697AB4">
            <w:pPr>
              <w:spacing w:after="0" w:line="240" w:lineRule="auto"/>
              <w:jc w:val="both"/>
              <w:rPr>
                <w:rFonts w:ascii="Times New Roman" w:hAnsi="Times New Roman" w:cs="Times New Roman"/>
                <w:b/>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DE266DC"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6190CC47" w14:textId="77777777" w:rsidR="00697AB4" w:rsidRDefault="00697AB4">
            <w:pPr>
              <w:pStyle w:val="NoSpacing"/>
              <w:jc w:val="both"/>
              <w:rPr>
                <w:rFonts w:ascii="Times New Roman" w:eastAsia="Yu Mincho" w:hAnsi="Times New Roman" w:cs="Times New Roman"/>
                <w:sz w:val="24"/>
                <w:szCs w:val="24"/>
              </w:rPr>
            </w:pPr>
          </w:p>
          <w:p w14:paraId="0AF9AF24" w14:textId="77777777" w:rsidR="00697AB4" w:rsidRDefault="0098239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27C0A869"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7">
              <w:r>
                <w:rPr>
                  <w:rStyle w:val="Hyperlink"/>
                  <w:rFonts w:ascii="Times New Roman" w:hAnsi="Times New Roman" w:cs="Times New Roman"/>
                  <w:sz w:val="24"/>
                  <w:szCs w:val="24"/>
                  <w:u w:val="single"/>
                </w:rPr>
                <w:t>https://www.registrucentras.lt/jar/p/index.php</w:t>
              </w:r>
            </w:hyperlink>
          </w:p>
          <w:p w14:paraId="25097DB1"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7827B5F4" w14:textId="77777777" w:rsidR="00697AB4" w:rsidRDefault="005B13A4">
            <w:pPr>
              <w:pStyle w:val="NoSpacing"/>
              <w:jc w:val="both"/>
              <w:rPr>
                <w:rFonts w:ascii="Times New Roman" w:hAnsi="Times New Roman" w:cs="Times New Roman"/>
                <w:sz w:val="24"/>
                <w:szCs w:val="24"/>
              </w:rPr>
            </w:pPr>
            <w:hyperlink r:id="rId18">
              <w:r w:rsidR="00982391">
                <w:rPr>
                  <w:rStyle w:val="Hyperlink"/>
                  <w:rFonts w:ascii="Times New Roman" w:hAnsi="Times New Roman" w:cs="Times New Roman"/>
                  <w:sz w:val="24"/>
                  <w:szCs w:val="24"/>
                </w:rPr>
                <w:t>https://vpt.lrv.lt/lt/naujienos-3/finansiniu-ataskaitu-nepateikimas-gali-tapti-kliutimi-dalyvauti-viesuosiuose-pirkimuose/</w:t>
              </w:r>
            </w:hyperlink>
          </w:p>
          <w:p w14:paraId="267C5CDC" w14:textId="77777777" w:rsidR="00697AB4" w:rsidRDefault="00697AB4">
            <w:pPr>
              <w:pStyle w:val="NoSpacing"/>
              <w:jc w:val="both"/>
              <w:rPr>
                <w:rFonts w:ascii="Times New Roman" w:hAnsi="Times New Roman" w:cs="Times New Roman"/>
                <w:b/>
                <w:bCs/>
                <w:iCs/>
                <w:sz w:val="24"/>
                <w:szCs w:val="24"/>
              </w:rPr>
            </w:pPr>
          </w:p>
        </w:tc>
      </w:tr>
      <w:tr w:rsidR="00697AB4" w14:paraId="6CDC394F" w14:textId="77777777">
        <w:tc>
          <w:tcPr>
            <w:tcW w:w="704" w:type="dxa"/>
            <w:tcBorders>
              <w:top w:val="single" w:sz="4" w:space="0" w:color="000000"/>
              <w:left w:val="single" w:sz="4" w:space="0" w:color="000000"/>
              <w:bottom w:val="single" w:sz="4" w:space="0" w:color="000000"/>
              <w:right w:val="single" w:sz="4" w:space="0" w:color="000000"/>
            </w:tcBorders>
          </w:tcPr>
          <w:p w14:paraId="7079D522" w14:textId="77777777" w:rsidR="00697AB4" w:rsidRDefault="00697AB4">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CF27669"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w:t>
            </w:r>
            <w:r>
              <w:rPr>
                <w:rFonts w:ascii="Times New Roman" w:eastAsia="Times New Roman" w:hAnsi="Times New Roman" w:cs="Times New Roman"/>
                <w:sz w:val="24"/>
                <w:szCs w:val="24"/>
              </w:rPr>
              <w:lastRenderedPageBreak/>
              <w:t>Respublikos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9" w:type="dxa"/>
            <w:tcBorders>
              <w:top w:val="single" w:sz="4" w:space="0" w:color="000000"/>
              <w:left w:val="single" w:sz="4" w:space="0" w:color="000000"/>
              <w:bottom w:val="single" w:sz="4" w:space="0" w:color="000000"/>
              <w:right w:val="single" w:sz="4" w:space="0" w:color="000000"/>
            </w:tcBorders>
          </w:tcPr>
          <w:p w14:paraId="4CB553C4"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635B53D4" w14:textId="77777777" w:rsidR="00697AB4" w:rsidRDefault="00697AB4">
            <w:pPr>
              <w:pStyle w:val="NoSpacing"/>
              <w:jc w:val="both"/>
              <w:rPr>
                <w:rFonts w:ascii="Times New Roman" w:eastAsia="Yu Mincho" w:hAnsi="Times New Roman" w:cs="Times New Roman"/>
                <w:sz w:val="24"/>
                <w:szCs w:val="24"/>
              </w:rPr>
            </w:pPr>
          </w:p>
          <w:p w14:paraId="41ABCCC0"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76DAA854"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3D78A2C4" w14:textId="77777777" w:rsidR="00697AB4" w:rsidRDefault="00697AB4">
            <w:pPr>
              <w:pStyle w:val="NoSpacing"/>
              <w:jc w:val="both"/>
              <w:rPr>
                <w:rFonts w:ascii="Times New Roman" w:hAnsi="Times New Roman" w:cs="Times New Roman"/>
                <w:b/>
                <w:bCs/>
                <w:iCs/>
                <w:sz w:val="24"/>
                <w:szCs w:val="24"/>
                <w:lang w:eastAsia="en-US"/>
              </w:rPr>
            </w:pPr>
          </w:p>
          <w:p w14:paraId="5809039B" w14:textId="77777777" w:rsidR="00697AB4" w:rsidRDefault="0098239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Priimant sprendimus dėl tiekėjo pašalinimo iš pirkimo procedūros </w:t>
            </w:r>
            <w:r>
              <w:rPr>
                <w:rFonts w:ascii="Times New Roman" w:hAnsi="Times New Roman" w:cs="Times New Roman"/>
                <w:sz w:val="24"/>
                <w:szCs w:val="24"/>
              </w:rPr>
              <w:lastRenderedPageBreak/>
              <w:t>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9">
              <w:r>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skelbiamą informaciją.</w:t>
            </w:r>
          </w:p>
        </w:tc>
      </w:tr>
      <w:tr w:rsidR="00697AB4" w14:paraId="51BBAB61" w14:textId="77777777">
        <w:tc>
          <w:tcPr>
            <w:tcW w:w="704" w:type="dxa"/>
            <w:tcBorders>
              <w:top w:val="single" w:sz="4" w:space="0" w:color="000000"/>
              <w:left w:val="single" w:sz="4" w:space="0" w:color="000000"/>
              <w:bottom w:val="single" w:sz="4" w:space="0" w:color="000000"/>
              <w:right w:val="single" w:sz="4" w:space="0" w:color="000000"/>
            </w:tcBorders>
          </w:tcPr>
          <w:p w14:paraId="578F6A08" w14:textId="77777777" w:rsidR="00697AB4" w:rsidRDefault="00697AB4">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3E3A91F" w14:textId="77777777" w:rsidR="00697AB4" w:rsidRDefault="00982391">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left w:val="single" w:sz="4" w:space="0" w:color="000000"/>
              <w:bottom w:val="single" w:sz="4" w:space="0" w:color="000000"/>
              <w:right w:val="single" w:sz="4" w:space="0" w:color="000000"/>
            </w:tcBorders>
          </w:tcPr>
          <w:p w14:paraId="3FDBD989" w14:textId="77777777" w:rsidR="00697AB4" w:rsidRDefault="0098239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70353D59" w14:textId="77777777" w:rsidR="00697AB4" w:rsidRDefault="00697AB4">
            <w:pPr>
              <w:pStyle w:val="NoSpacing"/>
              <w:jc w:val="both"/>
              <w:rPr>
                <w:rFonts w:ascii="Times New Roman" w:eastAsia="Yu Mincho" w:hAnsi="Times New Roman" w:cs="Times New Roman"/>
                <w:sz w:val="24"/>
                <w:szCs w:val="24"/>
              </w:rPr>
            </w:pPr>
          </w:p>
          <w:p w14:paraId="457F84B4" w14:textId="77777777" w:rsidR="00697AB4" w:rsidRDefault="0098239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4812D385" w14:textId="77777777" w:rsidR="00697AB4" w:rsidRDefault="0098239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5495EE6" w14:textId="77777777" w:rsidR="00697AB4" w:rsidRDefault="00697AB4">
            <w:pPr>
              <w:pStyle w:val="NoSpacing"/>
              <w:jc w:val="both"/>
              <w:rPr>
                <w:rFonts w:ascii="Times New Roman" w:hAnsi="Times New Roman" w:cs="Times New Roman"/>
                <w:bCs/>
                <w:iCs/>
                <w:sz w:val="24"/>
                <w:szCs w:val="24"/>
                <w:lang w:eastAsia="en-US"/>
              </w:rPr>
            </w:pPr>
          </w:p>
          <w:p w14:paraId="3ACA5F44" w14:textId="77777777" w:rsidR="00697AB4" w:rsidRDefault="0098239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p>
          <w:p w14:paraId="00B59903" w14:textId="77777777" w:rsidR="00697AB4" w:rsidRDefault="005B13A4">
            <w:pPr>
              <w:spacing w:after="0" w:line="240" w:lineRule="auto"/>
              <w:rPr>
                <w:rFonts w:ascii="Times New Roman" w:hAnsi="Times New Roman" w:cs="Times New Roman"/>
                <w:bCs/>
                <w:iCs/>
                <w:sz w:val="24"/>
                <w:szCs w:val="24"/>
                <w:lang w:eastAsia="en-US"/>
              </w:rPr>
            </w:pPr>
            <w:hyperlink r:id="rId20">
              <w:r w:rsidR="00982391">
                <w:rPr>
                  <w:rStyle w:val="Hyperlink"/>
                  <w:rFonts w:ascii="Times New Roman" w:hAnsi="Times New Roman" w:cs="Times New Roman"/>
                  <w:sz w:val="24"/>
                  <w:szCs w:val="24"/>
                  <w:u w:val="single"/>
                </w:rPr>
                <w:t>https://kt.gov.lt/lt/atviri-duomenys/diskvalifikavimas-is-viesuju-pirkimu</w:t>
              </w:r>
            </w:hyperlink>
            <w:r w:rsidR="00982391">
              <w:rPr>
                <w:rFonts w:ascii="Times New Roman" w:hAnsi="Times New Roman" w:cs="Times New Roman"/>
                <w:sz w:val="24"/>
                <w:szCs w:val="24"/>
              </w:rPr>
              <w:t xml:space="preserve"> skelbiamą informaciją.</w:t>
            </w:r>
          </w:p>
        </w:tc>
      </w:tr>
      <w:tr w:rsidR="00D527F1" w14:paraId="1043FA90" w14:textId="77777777">
        <w:tc>
          <w:tcPr>
            <w:tcW w:w="704" w:type="dxa"/>
            <w:tcBorders>
              <w:top w:val="single" w:sz="4" w:space="0" w:color="000000"/>
              <w:left w:val="single" w:sz="4" w:space="0" w:color="000000"/>
              <w:bottom w:val="single" w:sz="4" w:space="0" w:color="000000"/>
              <w:right w:val="single" w:sz="4" w:space="0" w:color="000000"/>
            </w:tcBorders>
          </w:tcPr>
          <w:p w14:paraId="065A36FA" w14:textId="77777777" w:rsidR="00D527F1" w:rsidRDefault="00D527F1">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DFBCA52" w14:textId="4C014688" w:rsidR="00D527F1" w:rsidRDefault="00D527F1">
            <w:pPr>
              <w:pStyle w:val="NoSpacing"/>
              <w:jc w:val="both"/>
              <w:rPr>
                <w:rFonts w:ascii="Times New Roman" w:hAnsi="Times New Roman" w:cs="Times New Roman"/>
                <w:sz w:val="24"/>
                <w:szCs w:val="24"/>
              </w:rPr>
            </w:pPr>
            <w:r w:rsidRPr="00D527F1">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09" w:type="dxa"/>
            <w:tcBorders>
              <w:top w:val="single" w:sz="4" w:space="0" w:color="000000"/>
              <w:left w:val="single" w:sz="4" w:space="0" w:color="000000"/>
              <w:bottom w:val="single" w:sz="4" w:space="0" w:color="000000"/>
              <w:right w:val="single" w:sz="4" w:space="0" w:color="000000"/>
            </w:tcBorders>
          </w:tcPr>
          <w:p w14:paraId="2AE2D170" w14:textId="77777777" w:rsidR="00D527F1" w:rsidRPr="00D527F1" w:rsidRDefault="00D527F1" w:rsidP="00D527F1">
            <w:pPr>
              <w:pStyle w:val="NoSpacing"/>
              <w:jc w:val="both"/>
              <w:rPr>
                <w:rFonts w:ascii="Times New Roman" w:eastAsia="Yu Mincho" w:hAnsi="Times New Roman" w:cs="Times New Roman"/>
                <w:b/>
                <w:bCs/>
                <w:sz w:val="24"/>
                <w:szCs w:val="24"/>
              </w:rPr>
            </w:pPr>
            <w:r w:rsidRPr="00D527F1">
              <w:rPr>
                <w:rFonts w:ascii="Times New Roman" w:eastAsia="Yu Mincho" w:hAnsi="Times New Roman" w:cs="Times New Roman"/>
                <w:b/>
                <w:bCs/>
                <w:sz w:val="24"/>
                <w:szCs w:val="24"/>
              </w:rPr>
              <w:t>VPĮ 46 straipsnio 7 dalis</w:t>
            </w:r>
          </w:p>
          <w:p w14:paraId="5A898256" w14:textId="77777777" w:rsidR="00D527F1" w:rsidRPr="00D527F1" w:rsidRDefault="00D527F1" w:rsidP="00D527F1">
            <w:pPr>
              <w:pStyle w:val="NoSpacing"/>
              <w:jc w:val="both"/>
              <w:rPr>
                <w:rFonts w:ascii="Times New Roman" w:eastAsia="Yu Mincho" w:hAnsi="Times New Roman" w:cs="Times New Roman"/>
                <w:b/>
                <w:bCs/>
                <w:sz w:val="24"/>
                <w:szCs w:val="24"/>
              </w:rPr>
            </w:pPr>
          </w:p>
          <w:p w14:paraId="4F8D79CA" w14:textId="685A1679" w:rsidR="00D527F1" w:rsidRDefault="00D527F1" w:rsidP="00D527F1">
            <w:pPr>
              <w:pStyle w:val="NoSpacing"/>
              <w:jc w:val="both"/>
              <w:rPr>
                <w:rFonts w:ascii="Times New Roman" w:eastAsia="Yu Mincho" w:hAnsi="Times New Roman" w:cs="Times New Roman"/>
                <w:b/>
                <w:bCs/>
                <w:sz w:val="24"/>
                <w:szCs w:val="24"/>
              </w:rPr>
            </w:pPr>
            <w:r w:rsidRPr="00D527F1">
              <w:rPr>
                <w:rFonts w:ascii="Times New Roman" w:eastAsia="Yu Mincho" w:hAnsi="Times New Roman" w:cs="Times New Roman"/>
                <w:b/>
                <w:bCs/>
                <w:sz w:val="24"/>
                <w:szCs w:val="24"/>
              </w:rPr>
              <w:t>EBVPD III dalies D3 punktas</w:t>
            </w:r>
          </w:p>
        </w:tc>
        <w:tc>
          <w:tcPr>
            <w:tcW w:w="3455" w:type="dxa"/>
            <w:tcBorders>
              <w:top w:val="single" w:sz="4" w:space="0" w:color="000000"/>
              <w:left w:val="single" w:sz="4" w:space="0" w:color="000000"/>
              <w:bottom w:val="single" w:sz="4" w:space="0" w:color="000000"/>
              <w:right w:val="single" w:sz="4" w:space="0" w:color="000000"/>
            </w:tcBorders>
          </w:tcPr>
          <w:p w14:paraId="01861799" w14:textId="750D9568" w:rsidR="00D527F1" w:rsidRDefault="00D527F1">
            <w:pPr>
              <w:pStyle w:val="NoSpacing"/>
              <w:jc w:val="both"/>
              <w:rPr>
                <w:rFonts w:ascii="Times New Roman" w:hAnsi="Times New Roman" w:cs="Times New Roman"/>
                <w:sz w:val="24"/>
                <w:szCs w:val="24"/>
                <w:lang w:eastAsia="en-US"/>
              </w:rPr>
            </w:pPr>
            <w:r w:rsidRPr="00D527F1">
              <w:rPr>
                <w:rFonts w:ascii="Times New Roman" w:hAnsi="Times New Roman" w:cs="Times New Roman"/>
                <w:sz w:val="24"/>
                <w:szCs w:val="24"/>
                <w:lang w:eastAsia="en-US"/>
              </w:rPr>
              <w:t>Iš Lietuvoje įsteigtų subjektų įrodančių dokumentų nereikalaujama, užtenka pateikto EBVPD.</w:t>
            </w:r>
          </w:p>
        </w:tc>
      </w:tr>
    </w:tbl>
    <w:p w14:paraId="27AA9749" w14:textId="77777777" w:rsidR="00697AB4" w:rsidRDefault="00697AB4">
      <w:pPr>
        <w:spacing w:after="0" w:line="240" w:lineRule="auto"/>
        <w:rPr>
          <w:rFonts w:ascii="Times New Roman" w:hAnsi="Times New Roman" w:cs="Times New Roman"/>
          <w:color w:val="7030A0"/>
          <w:sz w:val="24"/>
          <w:szCs w:val="24"/>
        </w:rPr>
      </w:pPr>
    </w:p>
    <w:p w14:paraId="567A91CD" w14:textId="77777777" w:rsidR="00697AB4" w:rsidRDefault="00982391">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37384DD9" w14:textId="77777777" w:rsidR="00697AB4" w:rsidRDefault="00982391">
      <w:pPr>
        <w:pStyle w:val="Heading2"/>
        <w:spacing w:before="0"/>
        <w:ind w:left="5103"/>
        <w:rPr>
          <w:rFonts w:ascii="Times New Roman" w:eastAsia="Calibri" w:hAnsi="Times New Roman" w:cs="Times New Roman"/>
          <w:color w:val="auto"/>
          <w:sz w:val="24"/>
          <w:szCs w:val="24"/>
        </w:rPr>
      </w:pPr>
      <w:bookmarkStart w:id="58" w:name="_Ref38291223"/>
      <w:bookmarkStart w:id="59" w:name="_Ref38291334"/>
      <w:bookmarkStart w:id="60" w:name="_Ref38533412"/>
      <w:bookmarkStart w:id="61" w:name="_Toc233278247"/>
      <w:r>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bookmarkEnd w:id="58"/>
      <w:bookmarkEnd w:id="59"/>
      <w:bookmarkEnd w:id="60"/>
      <w:bookmarkEnd w:id="61"/>
    </w:p>
    <w:p w14:paraId="060F58A6" w14:textId="77777777" w:rsidR="00697AB4" w:rsidRDefault="00697AB4">
      <w:pPr>
        <w:ind w:left="720"/>
        <w:rPr>
          <w:rFonts w:ascii="Times New Roman" w:hAnsi="Times New Roman" w:cs="Times New Roman"/>
          <w:b/>
          <w:bCs/>
          <w:smallCaps/>
          <w:sz w:val="24"/>
          <w:szCs w:val="24"/>
        </w:rPr>
      </w:pPr>
    </w:p>
    <w:p w14:paraId="15C8917A" w14:textId="77777777" w:rsidR="00697AB4" w:rsidRDefault="00982391">
      <w:pPr>
        <w:pStyle w:val="Subtitle"/>
        <w:spacing w:line="240" w:lineRule="auto"/>
        <w:ind w:left="1440"/>
        <w:jc w:val="center"/>
        <w:rPr>
          <w:rFonts w:ascii="Times New Roman" w:hAnsi="Times New Roman" w:cs="Times New Roman"/>
          <w:smallCaps/>
          <w:sz w:val="24"/>
          <w:szCs w:val="24"/>
        </w:rPr>
      </w:pPr>
      <w:r>
        <w:rPr>
          <w:rFonts w:ascii="Times New Roman" w:hAnsi="Times New Roman" w:cs="Times New Roman"/>
          <w:smallCaps/>
          <w:sz w:val="24"/>
          <w:szCs w:val="24"/>
        </w:rPr>
        <w:t xml:space="preserve">TIEKĖJŲ KVALIFIKACIJOS REIKALAVIMAI IR REIKALAVIMAI LAIKYTIS </w:t>
      </w:r>
      <w:r>
        <w:rPr>
          <w:rFonts w:ascii="Times New Roman" w:hAnsi="Times New Roman" w:cs="Times New Roman"/>
          <w:sz w:val="24"/>
          <w:szCs w:val="24"/>
          <w:lang w:eastAsia="en-US"/>
        </w:rPr>
        <w:t>KOKYBĖS VADYBOS SISTEMOS IR (ARBA) APLINKOS APSAUGOS VADYBOS SISTEMOS STANDARTŲ</w:t>
      </w:r>
    </w:p>
    <w:p w14:paraId="4A81BF80" w14:textId="77777777" w:rsidR="00697AB4" w:rsidRDefault="00982391">
      <w:pPr>
        <w:pStyle w:val="ListParagraph"/>
        <w:numPr>
          <w:ilvl w:val="0"/>
          <w:numId w:val="13"/>
        </w:numPr>
        <w:tabs>
          <w:tab w:val="left" w:pos="851"/>
        </w:tabs>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užtikrina, kad sutartį vykdys tik teisę verstis atitinkama veikla turintys asmenys.</w:t>
      </w:r>
    </w:p>
    <w:p w14:paraId="6E9C6498" w14:textId="77777777" w:rsidR="00697AB4" w:rsidRDefault="00982391">
      <w:pPr>
        <w:pStyle w:val="ListParagraph"/>
        <w:numPr>
          <w:ilvl w:val="0"/>
          <w:numId w:val="13"/>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Jeigu pasiūlymas teikiamas ūkio subjektų grupės jungtinės veiklos sutarties pagrindu, bent vienas ūkio subjektų grupės narys arba visi ūkio subjektų grupės nariai kartu turi atitikti šiame priede nustatytus reikalavimus ir pateikti nurodytus dokumentus.</w:t>
      </w:r>
    </w:p>
    <w:p w14:paraId="00CC05EC" w14:textId="77777777" w:rsidR="00697AB4" w:rsidRDefault="00982391">
      <w:pPr>
        <w:pStyle w:val="ListParagraph"/>
        <w:numPr>
          <w:ilvl w:val="0"/>
          <w:numId w:val="13"/>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Tiekėjas su Pasiūlymu turi pateikti EBVPD (Perkančioji organizacija atitiktį kvalifikaciniams reikalavimams patvirtinančių dokumentų reikalaus tik iš to tiekėjo, kurio pasiūlymas pagal vertinimo rezultatus galės būti pripažintas laimėjusiu).</w:t>
      </w:r>
    </w:p>
    <w:p w14:paraId="2E0BD506" w14:textId="77777777" w:rsidR="00697AB4" w:rsidRDefault="00982391">
      <w:pPr>
        <w:pStyle w:val="ListParagraph"/>
        <w:numPr>
          <w:ilvl w:val="0"/>
          <w:numId w:val="13"/>
        </w:numPr>
        <w:tabs>
          <w:tab w:val="left" w:pos="567"/>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Šiame priede reikalaujama kvalifikacija turi būti įgyta iki pasiūlymų pateikimo termino pabaigos.</w:t>
      </w:r>
    </w:p>
    <w:p w14:paraId="16F81A0E" w14:textId="77777777" w:rsidR="00697AB4" w:rsidRDefault="0098239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rPr>
      </w:pPr>
      <w:r>
        <w:rPr>
          <w:rFonts w:ascii="Times New Roman" w:hAnsi="Times New Roman" w:cs="Times New Roman"/>
          <w:sz w:val="24"/>
          <w:szCs w:val="24"/>
        </w:rPr>
        <w:t>Tiekėjas, ūkio subjektas, kurio pajėgumais remiamasi, turi atitikti žemiau nurodytus techninio ir profesinio pajėgumo kvalifikacijos reikalavimus (taikoma visoms pirkimo objekto dalims):</w:t>
      </w:r>
    </w:p>
    <w:tbl>
      <w:tblPr>
        <w:tblW w:w="15297" w:type="dxa"/>
        <w:tblInd w:w="90" w:type="dxa"/>
        <w:tblLayout w:type="fixed"/>
        <w:tblCellMar>
          <w:left w:w="85" w:type="dxa"/>
          <w:right w:w="85" w:type="dxa"/>
        </w:tblCellMar>
        <w:tblLook w:val="0000" w:firstRow="0" w:lastRow="0" w:firstColumn="0" w:lastColumn="0" w:noHBand="0" w:noVBand="0"/>
      </w:tblPr>
      <w:tblGrid>
        <w:gridCol w:w="1128"/>
        <w:gridCol w:w="3971"/>
        <w:gridCol w:w="4820"/>
        <w:gridCol w:w="5378"/>
      </w:tblGrid>
      <w:tr w:rsidR="00697AB4" w14:paraId="199C906A" w14:textId="77777777">
        <w:trPr>
          <w:trHeight w:val="236"/>
        </w:trPr>
        <w:tc>
          <w:tcPr>
            <w:tcW w:w="112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70C4604" w14:textId="77777777" w:rsidR="00697AB4" w:rsidRDefault="00982391">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97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3CE6EF1E" w14:textId="77777777" w:rsidR="00697AB4" w:rsidRDefault="0098239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Kvalifikacijos reikalavimas</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02702406" w14:textId="77777777" w:rsidR="00697AB4" w:rsidRDefault="0098239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Atitiktį kvalifikacijos reikalavimui įrodantys</w:t>
            </w:r>
          </w:p>
          <w:p w14:paraId="2322B0A8" w14:textId="77777777" w:rsidR="00697AB4" w:rsidRDefault="0098239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dokumentai</w:t>
            </w:r>
          </w:p>
        </w:tc>
        <w:tc>
          <w:tcPr>
            <w:tcW w:w="5378" w:type="dxa"/>
          </w:tcPr>
          <w:p w14:paraId="04DFD289" w14:textId="77777777" w:rsidR="00697AB4" w:rsidRDefault="00697AB4">
            <w:pPr>
              <w:numPr>
                <w:ilvl w:val="0"/>
                <w:numId w:val="13"/>
              </w:numPr>
              <w:spacing w:after="0" w:line="240" w:lineRule="auto"/>
              <w:rPr>
                <w:rFonts w:ascii="Times New Roman" w:hAnsi="Times New Roman" w:cs="Times New Roman"/>
                <w:sz w:val="24"/>
                <w:szCs w:val="24"/>
              </w:rPr>
            </w:pPr>
          </w:p>
        </w:tc>
      </w:tr>
      <w:tr w:rsidR="00697AB4" w14:paraId="38748564" w14:textId="77777777">
        <w:trPr>
          <w:trHeight w:val="300"/>
        </w:trPr>
        <w:tc>
          <w:tcPr>
            <w:tcW w:w="1127" w:type="dxa"/>
            <w:vMerge/>
            <w:tcBorders>
              <w:top w:val="single" w:sz="4" w:space="0" w:color="000000"/>
              <w:left w:val="single" w:sz="4" w:space="0" w:color="000000"/>
              <w:bottom w:val="single" w:sz="4" w:space="0" w:color="000000"/>
              <w:right w:val="single" w:sz="4" w:space="0" w:color="000000"/>
            </w:tcBorders>
            <w:shd w:val="clear" w:color="auto" w:fill="E7E6E6" w:themeFill="background2"/>
          </w:tcPr>
          <w:p w14:paraId="265CE04A" w14:textId="77777777" w:rsidR="00697AB4" w:rsidRDefault="00697AB4">
            <w:pPr>
              <w:spacing w:after="0" w:line="240" w:lineRule="auto"/>
              <w:ind w:left="720" w:right="555"/>
              <w:jc w:val="center"/>
              <w:rPr>
                <w:rFonts w:ascii="Times New Roman" w:hAnsi="Times New Roman" w:cs="Times New Roman"/>
                <w:sz w:val="24"/>
                <w:szCs w:val="24"/>
              </w:rPr>
            </w:pPr>
          </w:p>
        </w:tc>
        <w:tc>
          <w:tcPr>
            <w:tcW w:w="3971" w:type="dxa"/>
            <w:vMerge/>
            <w:tcBorders>
              <w:left w:val="single" w:sz="4" w:space="0" w:color="000000"/>
              <w:bottom w:val="single" w:sz="4" w:space="0" w:color="000000"/>
              <w:right w:val="single" w:sz="4" w:space="0" w:color="000000"/>
            </w:tcBorders>
            <w:shd w:val="clear" w:color="auto" w:fill="E7E6E6" w:themeFill="background2"/>
          </w:tcPr>
          <w:p w14:paraId="5415500C" w14:textId="77777777" w:rsidR="00697AB4" w:rsidRDefault="00697AB4">
            <w:pPr>
              <w:spacing w:after="0" w:line="240" w:lineRule="auto"/>
              <w:ind w:left="720"/>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E7E6E6" w:themeFill="background2"/>
          </w:tcPr>
          <w:p w14:paraId="50ACBC0B" w14:textId="77777777" w:rsidR="00697AB4" w:rsidRDefault="00697AB4">
            <w:pPr>
              <w:spacing w:after="0" w:line="240" w:lineRule="auto"/>
              <w:ind w:left="720"/>
              <w:jc w:val="center"/>
              <w:rPr>
                <w:rFonts w:ascii="Times New Roman" w:hAnsi="Times New Roman" w:cs="Times New Roman"/>
                <w:sz w:val="24"/>
                <w:szCs w:val="24"/>
              </w:rPr>
            </w:pPr>
          </w:p>
        </w:tc>
        <w:tc>
          <w:tcPr>
            <w:tcW w:w="5378" w:type="dxa"/>
          </w:tcPr>
          <w:p w14:paraId="0DB6CA1D" w14:textId="77777777" w:rsidR="00697AB4" w:rsidRDefault="00697AB4">
            <w:pPr>
              <w:numPr>
                <w:ilvl w:val="0"/>
                <w:numId w:val="13"/>
              </w:numPr>
              <w:spacing w:after="0" w:line="240" w:lineRule="auto"/>
              <w:rPr>
                <w:rFonts w:ascii="Times New Roman" w:hAnsi="Times New Roman" w:cs="Times New Roman"/>
                <w:sz w:val="24"/>
                <w:szCs w:val="24"/>
              </w:rPr>
            </w:pPr>
          </w:p>
        </w:tc>
      </w:tr>
      <w:tr w:rsidR="00697AB4" w14:paraId="55FD2F1F" w14:textId="77777777">
        <w:trPr>
          <w:trHeight w:val="3469"/>
        </w:trPr>
        <w:tc>
          <w:tcPr>
            <w:tcW w:w="1127" w:type="dxa"/>
            <w:tcBorders>
              <w:top w:val="single" w:sz="4" w:space="0" w:color="000000"/>
              <w:left w:val="single" w:sz="4" w:space="0" w:color="000000"/>
              <w:bottom w:val="single" w:sz="4" w:space="0" w:color="000000"/>
              <w:right w:val="single" w:sz="4" w:space="0" w:color="000000"/>
            </w:tcBorders>
          </w:tcPr>
          <w:p w14:paraId="692E1269" w14:textId="77777777" w:rsidR="00697AB4" w:rsidRDefault="00982391">
            <w:pPr>
              <w:tabs>
                <w:tab w:val="left" w:pos="0"/>
              </w:tabs>
              <w:spacing w:after="0" w:line="240" w:lineRule="auto"/>
              <w:ind w:left="269" w:right="180"/>
              <w:jc w:val="center"/>
              <w:rPr>
                <w:rFonts w:ascii="Times New Roman" w:hAnsi="Times New Roman" w:cs="Times New Roman"/>
                <w:sz w:val="24"/>
                <w:szCs w:val="24"/>
              </w:rPr>
            </w:pPr>
            <w:r>
              <w:rPr>
                <w:rFonts w:ascii="Times New Roman" w:hAnsi="Times New Roman" w:cs="Times New Roman"/>
                <w:sz w:val="24"/>
                <w:szCs w:val="24"/>
              </w:rPr>
              <w:t>5.1.</w:t>
            </w:r>
          </w:p>
        </w:tc>
        <w:tc>
          <w:tcPr>
            <w:tcW w:w="3971" w:type="dxa"/>
            <w:tcBorders>
              <w:top w:val="single" w:sz="4" w:space="0" w:color="000000"/>
              <w:left w:val="single" w:sz="4" w:space="0" w:color="000000"/>
              <w:bottom w:val="single" w:sz="4" w:space="0" w:color="000000"/>
              <w:right w:val="single" w:sz="4" w:space="0" w:color="000000"/>
            </w:tcBorders>
          </w:tcPr>
          <w:p w14:paraId="2785321E" w14:textId="77777777" w:rsidR="00697AB4" w:rsidRDefault="00982391">
            <w:pPr>
              <w:spacing w:after="0" w:line="240" w:lineRule="auto"/>
              <w:ind w:left="26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per pastaruosius 3 metus iki pasiūlymų pateikimo termino pabaigos pagal vieną ar daugiau įvykdytų ar tebevykdomų sutarčių turi būti tinkamai</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savo jėgomis pristatęs panašias į perkančiosios organizacijos perkamas prekes (panašiomis prekėmis laikoma – mokymo priemonės ir/ar laboratorinė įranga), kurių bendra vertė ne mažesnė nei:</w:t>
            </w:r>
          </w:p>
          <w:p w14:paraId="3BE078EC" w14:textId="77777777" w:rsidR="00697AB4" w:rsidRDefault="0098239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 pirkimo daliai – 9 000 Eur be PVM;</w:t>
            </w:r>
          </w:p>
          <w:p w14:paraId="2D8BCF46" w14:textId="77777777" w:rsidR="00697AB4" w:rsidRDefault="0098239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II pirkimo daliai – 10 000 Eur be PVM;</w:t>
            </w:r>
          </w:p>
          <w:p w14:paraId="679B8C97" w14:textId="77777777" w:rsidR="00697AB4" w:rsidRDefault="0098239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III pirkimo daliai – 5 000 Eur be PVM;</w:t>
            </w:r>
          </w:p>
          <w:p w14:paraId="556D66BA" w14:textId="77777777" w:rsidR="00697AB4" w:rsidRDefault="0098239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IV pirkimo daliai – 9 000 Eur be PVM.</w:t>
            </w:r>
          </w:p>
          <w:p w14:paraId="610AE0A9" w14:textId="77777777" w:rsidR="00697AB4" w:rsidRDefault="00697AB4">
            <w:pPr>
              <w:spacing w:after="0" w:line="240" w:lineRule="auto"/>
              <w:ind w:left="720"/>
              <w:jc w:val="both"/>
              <w:rPr>
                <w:rFonts w:ascii="Times New Roman" w:hAnsi="Times New Roman" w:cs="Times New Roman"/>
                <w:i/>
                <w:iCs/>
                <w:color w:val="000000" w:themeColor="text1"/>
                <w:sz w:val="24"/>
                <w:szCs w:val="24"/>
              </w:rPr>
            </w:pPr>
          </w:p>
          <w:p w14:paraId="79598D3B" w14:textId="77777777" w:rsidR="00697AB4" w:rsidRDefault="00982391">
            <w:pPr>
              <w:spacing w:after="0" w:line="240" w:lineRule="auto"/>
              <w:ind w:left="540"/>
              <w:jc w:val="both"/>
            </w:pPr>
            <w:r>
              <w:rPr>
                <w:rFonts w:ascii="Times New Roman" w:hAnsi="Times New Roman" w:cs="Times New Roman"/>
                <w:i/>
                <w:iCs/>
                <w:color w:val="000000" w:themeColor="text1"/>
                <w:sz w:val="24"/>
                <w:szCs w:val="24"/>
              </w:rPr>
              <w:lastRenderedPageBreak/>
              <w:t>Tiekėjui nedraudžiama remtis vykdoma sutartimi, tačiau prekės (jų dalis), nurodytos kvalifikaciniame reikalavime, turi būti tinkamai pristatytos ir sumontuotos/įdiegtos bei priimtos užsakovo iki pasiūlymų pateikimo termino pabaigos.</w:t>
            </w:r>
          </w:p>
          <w:p w14:paraId="7B8C0877" w14:textId="77777777" w:rsidR="00697AB4" w:rsidRDefault="00697AB4">
            <w:pPr>
              <w:spacing w:after="0" w:line="240" w:lineRule="auto"/>
              <w:ind w:left="540"/>
              <w:jc w:val="both"/>
              <w:rPr>
                <w:rFonts w:ascii="Times New Roman" w:hAnsi="Times New Roman" w:cs="Times New Roman"/>
                <w:i/>
                <w:iCs/>
                <w:color w:val="000000" w:themeColor="text1"/>
                <w:sz w:val="24"/>
                <w:szCs w:val="24"/>
              </w:rPr>
            </w:pPr>
          </w:p>
          <w:p w14:paraId="462DBD22" w14:textId="77777777" w:rsidR="00697AB4" w:rsidRDefault="00982391">
            <w:pPr>
              <w:spacing w:after="0" w:line="240" w:lineRule="auto"/>
              <w:ind w:left="540"/>
              <w:jc w:val="both"/>
            </w:pPr>
            <w:r>
              <w:rPr>
                <w:rFonts w:ascii="Times New Roman" w:hAnsi="Times New Roman" w:cs="Times New Roman"/>
                <w:i/>
                <w:iCs/>
                <w:color w:val="000000" w:themeColor="text1"/>
                <w:sz w:val="24"/>
                <w:szCs w:val="24"/>
              </w:rPr>
              <w:t>Jeigu prekės buvo pradėtos tiekti ir montuoti/diegti anksčiau nei per paskutinius 3 metus iki pasiūlymų pateikimo termino pabaigos, tačiau pabaigtos per paskutinius 3 metus iki pasiūlymų pateikimo termino pabaigos, laikoma, kad patirtis atitinka nustatytą reikalavimą, jeigu tinkamai patiektų ir sumontuotų/įdiegtų prekių vertė per paskutinius 3 metus iki pasiūlymų pateikimo termino pabaigos yra ne mažesnė, kaip nurodyta šiame kvalifikacijos reikalavime.</w:t>
            </w:r>
          </w:p>
          <w:p w14:paraId="63BD9D96" w14:textId="77777777" w:rsidR="00697AB4" w:rsidRDefault="00697AB4">
            <w:pPr>
              <w:spacing w:after="0" w:line="240" w:lineRule="auto"/>
              <w:ind w:left="540"/>
              <w:jc w:val="both"/>
              <w:rPr>
                <w:rFonts w:ascii="Times New Roman" w:hAnsi="Times New Roman" w:cs="Times New Roman"/>
                <w:i/>
                <w:iCs/>
                <w:color w:val="000000" w:themeColor="text1"/>
                <w:sz w:val="24"/>
                <w:szCs w:val="24"/>
              </w:rPr>
            </w:pPr>
          </w:p>
          <w:p w14:paraId="7C537455" w14:textId="77777777" w:rsidR="00697AB4" w:rsidRDefault="00982391">
            <w:pPr>
              <w:tabs>
                <w:tab w:val="left" w:pos="376"/>
              </w:tabs>
              <w:spacing w:after="0" w:line="240" w:lineRule="auto"/>
              <w:ind w:left="5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Tiekėjui nedraudžiama remtis sutartimi, kurią tiekėjas vykdė(-o) ne vienas, bet kartu su kitais ūkio subjektais. Tačiau tokiu atveju turi būti vertinamas būtent konkretaus ūkio subjekto, grindžiančio atitiktį nustatytam reikalavimui (t. y. tiekėjo, dalyvaujančio viešajame pirkime, pristatytos (tiekėjo grupės nario (-</w:t>
            </w:r>
            <w:proofErr w:type="spellStart"/>
            <w:r>
              <w:rPr>
                <w:rFonts w:ascii="Times New Roman" w:hAnsi="Times New Roman" w:cs="Times New Roman"/>
                <w:i/>
                <w:iCs/>
                <w:color w:val="000000" w:themeColor="text1"/>
                <w:sz w:val="24"/>
                <w:szCs w:val="24"/>
              </w:rPr>
              <w:t>ių</w:t>
            </w:r>
            <w:proofErr w:type="spellEnd"/>
            <w:r>
              <w:rPr>
                <w:rFonts w:ascii="Times New Roman" w:hAnsi="Times New Roman" w:cs="Times New Roman"/>
                <w:i/>
                <w:iCs/>
                <w:color w:val="000000" w:themeColor="text1"/>
                <w:sz w:val="24"/>
                <w:szCs w:val="24"/>
              </w:rPr>
              <w:t>), ūkio subjekto (-ų), kurio (-</w:t>
            </w:r>
            <w:proofErr w:type="spellStart"/>
            <w:r>
              <w:rPr>
                <w:rFonts w:ascii="Times New Roman" w:hAnsi="Times New Roman" w:cs="Times New Roman"/>
                <w:i/>
                <w:iCs/>
                <w:color w:val="000000" w:themeColor="text1"/>
                <w:sz w:val="24"/>
                <w:szCs w:val="24"/>
              </w:rPr>
              <w:t>ių</w:t>
            </w:r>
            <w:proofErr w:type="spellEnd"/>
            <w:r>
              <w:rPr>
                <w:rFonts w:ascii="Times New Roman" w:hAnsi="Times New Roman" w:cs="Times New Roman"/>
                <w:i/>
                <w:iCs/>
                <w:color w:val="000000" w:themeColor="text1"/>
                <w:sz w:val="24"/>
                <w:szCs w:val="24"/>
              </w:rPr>
              <w:t>) pajėgumais tiekėjas remiasi), savo jėgomis (</w:t>
            </w:r>
            <w:proofErr w:type="spellStart"/>
            <w:r>
              <w:rPr>
                <w:rFonts w:ascii="Times New Roman" w:hAnsi="Times New Roman" w:cs="Times New Roman"/>
                <w:i/>
                <w:iCs/>
                <w:color w:val="000000" w:themeColor="text1"/>
                <w:sz w:val="24"/>
                <w:szCs w:val="24"/>
              </w:rPr>
              <w:t>t.y</w:t>
            </w:r>
            <w:proofErr w:type="spellEnd"/>
            <w:r>
              <w:rPr>
                <w:rFonts w:ascii="Times New Roman" w:hAnsi="Times New Roman" w:cs="Times New Roman"/>
                <w:i/>
                <w:iCs/>
                <w:color w:val="000000" w:themeColor="text1"/>
                <w:sz w:val="24"/>
                <w:szCs w:val="24"/>
              </w:rPr>
              <w:t>. savarankiškai, nepasitelkiant ūkio subjektų), patiektos ir sumontuotos/įdiegtos prekės, ar jų dalis (jų kiekis, apimtis, vertė, ir kt.), o ne visas vykdytos sutarties objektas.</w:t>
            </w:r>
          </w:p>
          <w:p w14:paraId="28A2CFD9" w14:textId="77777777" w:rsidR="00697AB4" w:rsidRDefault="00697AB4">
            <w:pPr>
              <w:tabs>
                <w:tab w:val="left" w:pos="376"/>
              </w:tabs>
              <w:spacing w:after="0" w:line="240" w:lineRule="auto"/>
              <w:ind w:left="720"/>
              <w:jc w:val="both"/>
              <w:rPr>
                <w:rFonts w:ascii="Times New Roman" w:hAnsi="Times New Roman" w:cs="Times New Roman"/>
                <w:i/>
                <w:iCs/>
                <w:color w:val="000000" w:themeColor="text1"/>
                <w:sz w:val="24"/>
                <w:szCs w:val="24"/>
              </w:rPr>
            </w:pPr>
          </w:p>
          <w:p w14:paraId="090C9220" w14:textId="77777777" w:rsidR="00697AB4" w:rsidRDefault="00982391">
            <w:pPr>
              <w:tabs>
                <w:tab w:val="left" w:pos="376"/>
              </w:tabs>
              <w:spacing w:after="0" w:line="240" w:lineRule="auto"/>
              <w:ind w:left="360"/>
              <w:jc w:val="both"/>
            </w:pPr>
            <w:r>
              <w:rPr>
                <w:rFonts w:ascii="Times New Roman" w:hAnsi="Times New Roman" w:cs="Times New Roman"/>
                <w:i/>
                <w:iCs/>
                <w:color w:val="000000" w:themeColor="text1"/>
                <w:sz w:val="24"/>
                <w:szCs w:val="24"/>
              </w:rPr>
              <w:lastRenderedPageBreak/>
              <w:t>Savo jėgomis patiektos ir sumontuotos/įdiegtos prekės ar jų dalis (jų kiekis, apimtis, vertė ir kt.) pagal sutartis, vykdytas jungtinės veiklos pagrindais, yra nustatomos pagal jungtinės veiklos partnerių atsakomybių pasidalinimą, nurodytą jungtinės veiklos sutartyje.</w:t>
            </w:r>
          </w:p>
          <w:p w14:paraId="424E8461" w14:textId="77777777" w:rsidR="00697AB4" w:rsidRDefault="00982391">
            <w:pPr>
              <w:tabs>
                <w:tab w:val="left" w:pos="376"/>
              </w:tabs>
              <w:spacing w:after="0" w:line="240" w:lineRule="auto"/>
              <w:ind w:left="360"/>
              <w:jc w:val="both"/>
              <w:rPr>
                <w:rFonts w:ascii="Times New Roman" w:hAnsi="Times New Roman" w:cs="Times New Roman"/>
                <w:color w:val="000000" w:themeColor="text1"/>
                <w:sz w:val="20"/>
                <w:szCs w:val="20"/>
              </w:rPr>
            </w:pPr>
            <w:r>
              <w:rPr>
                <w:rFonts w:ascii="Times New Roman" w:hAnsi="Times New Roman" w:cs="Times New Roman"/>
                <w:i/>
                <w:iCs/>
                <w:color w:val="000000" w:themeColor="text1"/>
                <w:sz w:val="24"/>
                <w:szCs w:val="24"/>
              </w:rPr>
              <w:t>Savo jėgomis patiektos ir sumontuotos/įdiegtos prekės ar jų dalis (jų kiekis, apimtis, vertė ir kt.) pagal sutartis, vykdytas kartu su subtiekėjais, yra nustatomos iš visų pagal sutartį patiektų ir sumontuotų/įdiegtų prekių atimant subtiekėjo patiektas ir sumontuotas/įdiegtas prekes ar jų dalį (jų kiekį, apimtį, vertę ir kt.), atsižvelgiant į tai, kiek tiekėjas ir (arba) užsakovas sumokėjo subtiekėjui. Visos kitos pagal sutartį patiektos ir sumontuotos/įdiegtos prekės ar jų dalis (jų kiekis, apimtis, vertė ir kt.) priskiriama pačiam tiekėjui.</w:t>
            </w:r>
          </w:p>
        </w:tc>
        <w:tc>
          <w:tcPr>
            <w:tcW w:w="4820" w:type="dxa"/>
            <w:tcBorders>
              <w:top w:val="single" w:sz="4" w:space="0" w:color="000000"/>
              <w:left w:val="single" w:sz="4" w:space="0" w:color="000000"/>
              <w:bottom w:val="single" w:sz="4" w:space="0" w:color="000000"/>
              <w:right w:val="single" w:sz="4" w:space="0" w:color="000000"/>
            </w:tcBorders>
          </w:tcPr>
          <w:p w14:paraId="59396443" w14:textId="77777777" w:rsidR="00697AB4" w:rsidRDefault="00982391">
            <w:pPr>
              <w:spacing w:after="0" w:line="240" w:lineRule="auto"/>
              <w:ind w:left="360" w:right="89"/>
              <w:jc w:val="both"/>
              <w:rPr>
                <w:rFonts w:ascii="Times New Roman" w:hAnsi="Times New Roman" w:cs="Times New Roman"/>
                <w:sz w:val="24"/>
                <w:szCs w:val="24"/>
              </w:rPr>
            </w:pPr>
            <w:r>
              <w:rPr>
                <w:rStyle w:val="Strong"/>
                <w:rFonts w:ascii="Times New Roman" w:hAnsi="Times New Roman" w:cs="Times New Roman"/>
                <w:sz w:val="24"/>
                <w:szCs w:val="24"/>
              </w:rPr>
              <w:lastRenderedPageBreak/>
              <w:t>Pateikiami atsakymai pildant EBVPD (IV dalyje „Atrankos kriterijai“ pažymima TAIP arba NE). Tiekėjas, kuris pagal vertinimo rezultatus galės būti pripažintas laimėjusiu, Perkančiajai organizacijai pareikalavus, turės pateikti:</w:t>
            </w:r>
          </w:p>
          <w:p w14:paraId="09C8552E" w14:textId="77777777" w:rsidR="00697AB4" w:rsidRDefault="00982391">
            <w:pPr>
              <w:pStyle w:val="ListParagraph"/>
              <w:spacing w:after="0" w:line="240" w:lineRule="auto"/>
              <w:ind w:left="26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Tiekėjo vadovo ar jo įgalioto asmens pasirašytas per pastaruosius 3 metus savo jėgomis tinkamai* pristatytų,  panašių prekių sąrašas, kuriame nurodytos prekių bendros sumos, datos ir vieta, prekių gavėjai (tiek viešieji, tiek privatieji), užsakovų (jų atstovų) kontaktai.</w:t>
            </w:r>
          </w:p>
          <w:p w14:paraId="65787C55" w14:textId="77777777" w:rsidR="00697AB4" w:rsidRDefault="00982391">
            <w:pPr>
              <w:pStyle w:val="ListParagraph"/>
              <w:spacing w:after="0" w:line="240" w:lineRule="auto"/>
              <w:ind w:left="360" w:right="89"/>
              <w:jc w:val="both"/>
              <w:rPr>
                <w:rFonts w:ascii="Times New Roman" w:hAnsi="Times New Roman" w:cs="Times New Roman"/>
                <w:sz w:val="24"/>
                <w:szCs w:val="24"/>
              </w:rPr>
            </w:pPr>
            <w:r>
              <w:rPr>
                <w:rFonts w:ascii="Times New Roman" w:hAnsi="Times New Roman" w:cs="Times New Roman"/>
                <w:sz w:val="24"/>
                <w:szCs w:val="24"/>
              </w:rPr>
              <w:t>Užsakovo(-ų) pažyma(-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kurioje(</w:t>
            </w:r>
            <w:proofErr w:type="spellStart"/>
            <w:r>
              <w:rPr>
                <w:rFonts w:ascii="Times New Roman" w:hAnsi="Times New Roman" w:cs="Times New Roman"/>
                <w:sz w:val="24"/>
                <w:szCs w:val="24"/>
              </w:rPr>
              <w:t>se</w:t>
            </w:r>
            <w:proofErr w:type="spellEnd"/>
            <w:r>
              <w:rPr>
                <w:rFonts w:ascii="Times New Roman" w:hAnsi="Times New Roman" w:cs="Times New Roman"/>
                <w:sz w:val="24"/>
                <w:szCs w:val="24"/>
              </w:rPr>
              <w:t xml:space="preserve">) būtų nurodyta įvykdytos (vykdomos) sutarties pavadinimas, data ir numeris, panašių prekių bendros sumos, datos ir vieta, prekių gavėjai, ar prekės buvo patiektos ir sumontuotos/įdiegtos </w:t>
            </w:r>
            <w:r>
              <w:rPr>
                <w:rFonts w:ascii="Times New Roman" w:hAnsi="Times New Roman" w:cs="Times New Roman"/>
                <w:sz w:val="24"/>
                <w:szCs w:val="24"/>
              </w:rPr>
              <w:lastRenderedPageBreak/>
              <w:t>tinkamai</w:t>
            </w:r>
            <w:r>
              <w:rPr>
                <w:rFonts w:ascii="Times New Roman" w:hAnsi="Times New Roman" w:cs="Times New Roman"/>
                <w:sz w:val="24"/>
                <w:szCs w:val="24"/>
                <w:lang w:val="en-US"/>
              </w:rPr>
              <w:t>*</w:t>
            </w:r>
            <w:r>
              <w:rPr>
                <w:rFonts w:ascii="Times New Roman" w:hAnsi="Times New Roman" w:cs="Times New Roman"/>
                <w:sz w:val="24"/>
                <w:szCs w:val="24"/>
              </w:rPr>
              <w:t>.</w:t>
            </w:r>
          </w:p>
          <w:p w14:paraId="5A46B2AD" w14:textId="77777777" w:rsidR="00697AB4" w:rsidRDefault="00697AB4">
            <w:pPr>
              <w:spacing w:after="0" w:line="240" w:lineRule="auto"/>
              <w:ind w:left="720" w:right="45"/>
              <w:jc w:val="both"/>
              <w:rPr>
                <w:rFonts w:ascii="Times New Roman" w:hAnsi="Times New Roman" w:cs="Times New Roman"/>
                <w:sz w:val="24"/>
                <w:szCs w:val="24"/>
              </w:rPr>
            </w:pPr>
          </w:p>
          <w:p w14:paraId="654182F8" w14:textId="77777777" w:rsidR="00697AB4" w:rsidRDefault="00982391">
            <w:pPr>
              <w:spacing w:after="0" w:line="240" w:lineRule="auto"/>
              <w:ind w:left="449" w:right="89"/>
              <w:jc w:val="both"/>
              <w:rPr>
                <w:rFonts w:ascii="Times New Roman" w:hAnsi="Times New Roman" w:cs="Times New Roman"/>
                <w:sz w:val="24"/>
                <w:szCs w:val="24"/>
              </w:rPr>
            </w:pPr>
            <w:r>
              <w:rPr>
                <w:rFonts w:ascii="Times New Roman" w:hAnsi="Times New Roman" w:cs="Times New Roman"/>
                <w:sz w:val="24"/>
                <w:szCs w:val="24"/>
              </w:rPr>
              <w:t xml:space="preserve">Pagrindimui tinka ir kiti dokumentai, jei jie patvirtina </w:t>
            </w:r>
            <w:r>
              <w:rPr>
                <w:rFonts w:ascii="Times New Roman" w:hAnsi="Times New Roman" w:cs="Times New Roman"/>
                <w:b/>
                <w:bCs/>
                <w:sz w:val="24"/>
                <w:szCs w:val="24"/>
              </w:rPr>
              <w:t>tinkamo</w:t>
            </w:r>
            <w:r>
              <w:rPr>
                <w:rFonts w:ascii="Times New Roman" w:hAnsi="Times New Roman" w:cs="Times New Roman"/>
                <w:sz w:val="24"/>
                <w:szCs w:val="24"/>
              </w:rPr>
              <w:t xml:space="preserve"> prekių pristatymo, sumontavimo/įdiegimo faktą ir juose yra visa reikalaujama informacija, ir jei jie yra  užsakovo pasirašyti (patvirtinti). Pvz., sąskaitos faktūros, prekių perdavimo–priėmimo aktai ar pan. bus laikomi lygiaverčiais dokumentais užsakovų pažymoms tik tada, jei juose bus pateiktas papildomas užsakovo vertinimas, kad prekės patiektos ir sumontuotos/įdiegtos tinkamai.</w:t>
            </w:r>
          </w:p>
          <w:p w14:paraId="1D4A420E" w14:textId="77777777" w:rsidR="00697AB4" w:rsidRDefault="00697AB4">
            <w:pPr>
              <w:spacing w:after="0" w:line="240" w:lineRule="auto"/>
              <w:ind w:left="720"/>
              <w:jc w:val="both"/>
              <w:rPr>
                <w:rFonts w:ascii="Times New Roman" w:hAnsi="Times New Roman" w:cs="Times New Roman"/>
                <w:bCs/>
                <w:color w:val="000000" w:themeColor="text1"/>
                <w:sz w:val="24"/>
                <w:szCs w:val="24"/>
              </w:rPr>
            </w:pPr>
          </w:p>
          <w:p w14:paraId="44D4E462" w14:textId="77777777" w:rsidR="00697AB4" w:rsidRDefault="00982391">
            <w:pPr>
              <w:spacing w:after="0" w:line="24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pasilieka teisę be išankstinio įspėjimo susisiekti su Tiekėjo nurodytu užsakovo atstovu, siekdama pasitikslinti informaciją apie vykdytą sutartį.</w:t>
            </w:r>
          </w:p>
          <w:p w14:paraId="364A6083" w14:textId="77777777" w:rsidR="00697AB4" w:rsidRDefault="00697AB4">
            <w:pPr>
              <w:spacing w:after="0" w:line="240" w:lineRule="auto"/>
              <w:ind w:left="720"/>
              <w:jc w:val="both"/>
              <w:rPr>
                <w:rFonts w:ascii="Times New Roman" w:hAnsi="Times New Roman" w:cs="Times New Roman"/>
                <w:color w:val="000000" w:themeColor="text1"/>
                <w:sz w:val="24"/>
                <w:szCs w:val="24"/>
              </w:rPr>
            </w:pPr>
          </w:p>
          <w:p w14:paraId="5E65646B" w14:textId="77777777" w:rsidR="00697AB4" w:rsidRDefault="00982391">
            <w:pPr>
              <w:spacing w:after="0" w:line="240" w:lineRule="auto"/>
              <w:ind w:left="540"/>
              <w:jc w:val="both"/>
              <w:rPr>
                <w:rFonts w:ascii="Times New Roman" w:eastAsia="Times New Roman" w:hAnsi="Times New Roman" w:cs="Times New Roman"/>
                <w:iCs/>
                <w:color w:val="000000"/>
                <w:sz w:val="24"/>
                <w:szCs w:val="24"/>
              </w:rPr>
            </w:pPr>
            <w:r>
              <w:rPr>
                <w:rFonts w:ascii="Times New Roman" w:hAnsi="Times New Roman" w:cs="Times New Roman"/>
                <w:i/>
                <w:iCs/>
                <w:color w:val="000000" w:themeColor="text1"/>
                <w:sz w:val="24"/>
                <w:szCs w:val="24"/>
              </w:rPr>
              <w:t>Pateikiamos tiekėjo skaitmeninės dokumentų kopijos.</w:t>
            </w:r>
          </w:p>
        </w:tc>
        <w:tc>
          <w:tcPr>
            <w:tcW w:w="5378" w:type="dxa"/>
          </w:tcPr>
          <w:p w14:paraId="72CA4D1C" w14:textId="77777777" w:rsidR="00697AB4" w:rsidRDefault="00697AB4">
            <w:pPr>
              <w:numPr>
                <w:ilvl w:val="0"/>
                <w:numId w:val="13"/>
              </w:numPr>
              <w:spacing w:after="0" w:line="240" w:lineRule="auto"/>
              <w:rPr>
                <w:rFonts w:ascii="Times New Roman" w:hAnsi="Times New Roman" w:cs="Times New Roman"/>
                <w:sz w:val="24"/>
                <w:szCs w:val="24"/>
              </w:rPr>
            </w:pPr>
          </w:p>
        </w:tc>
      </w:tr>
      <w:tr w:rsidR="00697AB4" w14:paraId="21502882" w14:textId="77777777">
        <w:trPr>
          <w:trHeight w:val="463"/>
        </w:trPr>
        <w:tc>
          <w:tcPr>
            <w:tcW w:w="9918" w:type="dxa"/>
            <w:gridSpan w:val="3"/>
            <w:tcBorders>
              <w:top w:val="single" w:sz="4" w:space="0" w:color="000000"/>
              <w:left w:val="single" w:sz="4" w:space="0" w:color="000000"/>
              <w:bottom w:val="single" w:sz="4" w:space="0" w:color="000000"/>
              <w:right w:val="single" w:sz="4" w:space="0" w:color="000000"/>
            </w:tcBorders>
          </w:tcPr>
          <w:p w14:paraId="6D058D27" w14:textId="77777777" w:rsidR="00697AB4" w:rsidRDefault="00982391">
            <w:pPr>
              <w:spacing w:after="0" w:line="240" w:lineRule="auto"/>
              <w:ind w:left="720" w:right="45"/>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lastRenderedPageBreak/>
              <w:t>*</w:t>
            </w:r>
            <w:r>
              <w:rPr>
                <w:b/>
              </w:rPr>
              <w:t xml:space="preserve"> </w:t>
            </w:r>
            <w:r>
              <w:rPr>
                <w:rStyle w:val="Strong"/>
                <w:rFonts w:ascii="Times New Roman" w:hAnsi="Times New Roman" w:cs="Times New Roman"/>
                <w:sz w:val="24"/>
                <w:szCs w:val="24"/>
              </w:rPr>
              <w:t>Tinkamai</w:t>
            </w:r>
            <w:r>
              <w:rPr>
                <w:rStyle w:val="Strong"/>
                <w:rFonts w:ascii="Times New Roman" w:hAnsi="Times New Roman" w:cs="Times New Roman"/>
                <w:b w:val="0"/>
                <w:bCs w:val="0"/>
                <w:sz w:val="24"/>
                <w:szCs w:val="24"/>
              </w:rPr>
              <w:t xml:space="preserve"> patiektomis ir sumontuotomis/įdiegtomis prekėmis laikoma, kad prekės buvo patiektos ir sumontuotos/įdiegtos laikantis visų sutartinių įsipareigojimų.</w:t>
            </w:r>
          </w:p>
        </w:tc>
        <w:tc>
          <w:tcPr>
            <w:tcW w:w="5378" w:type="dxa"/>
          </w:tcPr>
          <w:p w14:paraId="090509A8" w14:textId="77777777" w:rsidR="00697AB4" w:rsidRDefault="00697AB4">
            <w:pPr>
              <w:numPr>
                <w:ilvl w:val="0"/>
                <w:numId w:val="13"/>
              </w:numPr>
              <w:spacing w:after="0" w:line="240" w:lineRule="auto"/>
              <w:rPr>
                <w:rFonts w:ascii="Times New Roman" w:hAnsi="Times New Roman" w:cs="Times New Roman"/>
                <w:sz w:val="24"/>
                <w:szCs w:val="24"/>
              </w:rPr>
            </w:pPr>
          </w:p>
        </w:tc>
      </w:tr>
    </w:tbl>
    <w:p w14:paraId="1B2EB8BA" w14:textId="77777777" w:rsidR="00697AB4" w:rsidRDefault="0098239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Jokie kiti reikalavimai tiekėjo kvalifikacijai nėra nustatomi.</w:t>
      </w:r>
    </w:p>
    <w:p w14:paraId="6A718592" w14:textId="77777777" w:rsidR="00697AB4" w:rsidRDefault="0098239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rPr>
      </w:pPr>
      <w:r>
        <w:rPr>
          <w:rFonts w:ascii="Times New Roman" w:eastAsia="Calibri" w:hAnsi="Times New Roman" w:cs="Times New Roman"/>
          <w:sz w:val="24"/>
          <w:szCs w:val="24"/>
        </w:rPr>
        <w:t>Perkančioji organizacija nereikalauja, kad tiekėjai laikytųsi k</w:t>
      </w:r>
      <w:r>
        <w:rPr>
          <w:rFonts w:ascii="Times New Roman" w:eastAsia="Calibri" w:hAnsi="Times New Roman" w:cs="Times New Roman"/>
          <w:iCs/>
          <w:sz w:val="24"/>
          <w:szCs w:val="24"/>
        </w:rPr>
        <w:t>okybės vadybos sistemos ir (arba) aplinkos apsaugos vadybos sistemos standartų reikalavimų.</w:t>
      </w:r>
    </w:p>
    <w:p w14:paraId="201E0F41" w14:textId="77777777" w:rsidR="00697AB4" w:rsidRDefault="00982391">
      <w:pPr>
        <w:spacing w:after="0" w:line="240" w:lineRule="auto"/>
        <w:ind w:left="720"/>
        <w:jc w:val="center"/>
        <w:rPr>
          <w:rFonts w:ascii="Times New Roman" w:hAnsi="Times New Roman" w:cs="Times New Roman"/>
        </w:rPr>
      </w:pPr>
      <w:r>
        <w:rPr>
          <w:rFonts w:ascii="Times New Roman" w:eastAsiaTheme="minorHAnsi" w:hAnsi="Times New Roman" w:cs="Times New Roman"/>
          <w:sz w:val="24"/>
          <w:szCs w:val="24"/>
          <w:lang w:eastAsia="en-US"/>
        </w:rPr>
        <w:t>___________</w:t>
      </w:r>
    </w:p>
    <w:p w14:paraId="3C3BE297" w14:textId="77777777" w:rsidR="00697AB4" w:rsidRDefault="00697AB4">
      <w:pPr>
        <w:pStyle w:val="Heading2"/>
        <w:ind w:left="5103"/>
        <w:rPr>
          <w:rFonts w:ascii="Times New Roman" w:eastAsia="Calibri" w:hAnsi="Times New Roman" w:cs="Times New Roman"/>
          <w:color w:val="auto"/>
          <w:sz w:val="24"/>
          <w:szCs w:val="24"/>
        </w:rPr>
      </w:pPr>
    </w:p>
    <w:p w14:paraId="60709A9D" w14:textId="77777777" w:rsidR="00697AB4" w:rsidRDefault="00697AB4">
      <w:pPr>
        <w:ind w:left="5103"/>
        <w:rPr>
          <w:rFonts w:ascii="Times New Roman" w:eastAsia="Calibri" w:hAnsi="Times New Roman" w:cs="Times New Roman"/>
          <w:sz w:val="24"/>
          <w:szCs w:val="24"/>
        </w:rPr>
      </w:pPr>
    </w:p>
    <w:p w14:paraId="5AE8581E" w14:textId="77777777" w:rsidR="00697AB4" w:rsidRDefault="00697AB4">
      <w:pPr>
        <w:ind w:left="5103"/>
        <w:rPr>
          <w:rFonts w:ascii="Times New Roman" w:eastAsia="Calibri" w:hAnsi="Times New Roman" w:cs="Times New Roman"/>
          <w:sz w:val="24"/>
          <w:szCs w:val="24"/>
        </w:rPr>
      </w:pPr>
    </w:p>
    <w:p w14:paraId="1E8963FF" w14:textId="77777777" w:rsidR="00697AB4" w:rsidRDefault="00697AB4">
      <w:pPr>
        <w:ind w:left="5103"/>
        <w:rPr>
          <w:rFonts w:ascii="Times New Roman" w:eastAsia="Calibri" w:hAnsi="Times New Roman" w:cs="Times New Roman"/>
          <w:sz w:val="24"/>
          <w:szCs w:val="24"/>
        </w:rPr>
      </w:pPr>
    </w:p>
    <w:p w14:paraId="17CDF319" w14:textId="77777777" w:rsidR="00697AB4" w:rsidRDefault="00697AB4">
      <w:pPr>
        <w:ind w:left="5103"/>
        <w:rPr>
          <w:rFonts w:ascii="Times New Roman" w:eastAsia="Calibri" w:hAnsi="Times New Roman" w:cs="Times New Roman"/>
          <w:sz w:val="24"/>
          <w:szCs w:val="24"/>
        </w:rPr>
      </w:pPr>
    </w:p>
    <w:p w14:paraId="52F3C82B" w14:textId="77777777" w:rsidR="00697AB4" w:rsidRDefault="00697AB4">
      <w:pPr>
        <w:ind w:left="5103"/>
        <w:rPr>
          <w:rFonts w:ascii="Times New Roman" w:eastAsia="Calibri" w:hAnsi="Times New Roman" w:cs="Times New Roman"/>
          <w:sz w:val="24"/>
          <w:szCs w:val="24"/>
        </w:rPr>
      </w:pPr>
    </w:p>
    <w:p w14:paraId="6D52FB66" w14:textId="77777777" w:rsidR="00697AB4" w:rsidRDefault="00697AB4">
      <w:pPr>
        <w:ind w:left="5103"/>
        <w:rPr>
          <w:rFonts w:ascii="Times New Roman" w:eastAsia="Calibri" w:hAnsi="Times New Roman" w:cs="Times New Roman"/>
          <w:sz w:val="24"/>
          <w:szCs w:val="24"/>
        </w:rPr>
      </w:pPr>
    </w:p>
    <w:p w14:paraId="238379D5" w14:textId="77777777" w:rsidR="00697AB4" w:rsidRDefault="00697AB4">
      <w:pPr>
        <w:ind w:left="5103"/>
        <w:rPr>
          <w:rFonts w:ascii="Times New Roman" w:eastAsia="Calibri" w:hAnsi="Times New Roman" w:cs="Times New Roman"/>
          <w:sz w:val="24"/>
          <w:szCs w:val="24"/>
        </w:rPr>
      </w:pPr>
    </w:p>
    <w:p w14:paraId="05E5AAF0" w14:textId="77777777" w:rsidR="00697AB4" w:rsidRDefault="00697AB4">
      <w:pPr>
        <w:ind w:left="5103"/>
        <w:rPr>
          <w:rFonts w:ascii="Times New Roman" w:eastAsia="Calibri" w:hAnsi="Times New Roman" w:cs="Times New Roman"/>
          <w:sz w:val="24"/>
          <w:szCs w:val="24"/>
        </w:rPr>
      </w:pPr>
      <w:bookmarkStart w:id="62" w:name="_Ref38291379"/>
      <w:bookmarkStart w:id="63" w:name="_Ref38291394"/>
      <w:bookmarkStart w:id="64" w:name="_Ref38898251"/>
    </w:p>
    <w:p w14:paraId="56DB6266" w14:textId="77777777" w:rsidR="00697AB4" w:rsidRDefault="00982391">
      <w:pPr>
        <w:pStyle w:val="Heading2"/>
        <w:ind w:left="5103"/>
        <w:rPr>
          <w:rFonts w:ascii="Times New Roman" w:hAnsi="Times New Roman" w:cs="Times New Roman"/>
          <w:color w:val="auto"/>
          <w:sz w:val="24"/>
          <w:szCs w:val="24"/>
        </w:rPr>
      </w:pPr>
      <w:bookmarkStart w:id="65" w:name="_Toc233278248"/>
      <w:r>
        <w:rPr>
          <w:rFonts w:ascii="Times New Roman" w:eastAsia="Calibri" w:hAnsi="Times New Roman" w:cs="Times New Roman"/>
          <w:color w:val="auto"/>
          <w:sz w:val="24"/>
          <w:szCs w:val="24"/>
        </w:rPr>
        <w:t xml:space="preserve">Pirkimo sąlygų 5 priedas „EBVPD“ </w:t>
      </w:r>
      <w:r>
        <w:rPr>
          <w:rFonts w:ascii="Times New Roman" w:hAnsi="Times New Roman" w:cs="Times New Roman"/>
          <w:color w:val="auto"/>
          <w:sz w:val="24"/>
          <w:szCs w:val="24"/>
        </w:rPr>
        <w:t>(XML formatu)</w:t>
      </w:r>
      <w:bookmarkEnd w:id="62"/>
      <w:bookmarkEnd w:id="63"/>
      <w:bookmarkEnd w:id="64"/>
      <w:bookmarkEnd w:id="65"/>
    </w:p>
    <w:p w14:paraId="395AB926" w14:textId="77777777" w:rsidR="00697AB4" w:rsidRDefault="00697AB4">
      <w:pPr>
        <w:rPr>
          <w:rFonts w:ascii="Times New Roman" w:hAnsi="Times New Roman" w:cs="Times New Roman"/>
          <w:b/>
          <w:bCs/>
          <w:smallCaps/>
          <w:sz w:val="24"/>
          <w:szCs w:val="24"/>
        </w:rPr>
      </w:pPr>
    </w:p>
    <w:p w14:paraId="687DB554" w14:textId="77777777" w:rsidR="00697AB4" w:rsidRDefault="00982391">
      <w:pPr>
        <w:pStyle w:val="Subtitle"/>
        <w:jc w:val="center"/>
        <w:rPr>
          <w:rFonts w:ascii="Times New Roman" w:hAnsi="Times New Roman" w:cs="Times New Roman"/>
          <w:b/>
          <w:bCs/>
          <w:smallCaps/>
          <w:sz w:val="24"/>
          <w:szCs w:val="24"/>
        </w:rPr>
      </w:pPr>
      <w:r>
        <w:rPr>
          <w:rFonts w:ascii="Times New Roman" w:hAnsi="Times New Roman" w:cs="Times New Roman"/>
          <w:sz w:val="24"/>
          <w:szCs w:val="24"/>
        </w:rPr>
        <w:t>EUROPOS BENDRASIS VIEŠŲJŲ PIRKIMŲ DOKUMENTAS</w:t>
      </w:r>
    </w:p>
    <w:p w14:paraId="39A23F24" w14:textId="77777777" w:rsidR="00697AB4" w:rsidRDefault="00982391">
      <w:pPr>
        <w:jc w:val="both"/>
        <w:rPr>
          <w:rFonts w:ascii="Times New Roman" w:hAnsi="Times New Roman" w:cs="Times New Roman"/>
          <w:sz w:val="24"/>
          <w:szCs w:val="24"/>
        </w:rPr>
      </w:pPr>
      <w:r>
        <w:rPr>
          <w:rFonts w:ascii="Times New Roman" w:hAnsi="Times New Roman" w:cs="Times New Roman"/>
          <w:sz w:val="24"/>
          <w:szCs w:val="24"/>
        </w:rPr>
        <w:t>„Europos bendrasis viešųjų pirkimų dokumentas (EBVPD)“ pateikiamas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xml:space="preserve"> formatu.</w:t>
      </w:r>
    </w:p>
    <w:p w14:paraId="205D29F0" w14:textId="77777777" w:rsidR="00697AB4" w:rsidRDefault="00982391">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311E9835" w14:textId="77777777" w:rsidR="00697AB4" w:rsidRDefault="00982391">
      <w:pPr>
        <w:rPr>
          <w:rFonts w:ascii="Times New Roman" w:hAnsi="Times New Roman" w:cs="Times New Roman"/>
          <w:b/>
          <w:bCs/>
          <w:smallCaps/>
          <w:sz w:val="24"/>
          <w:szCs w:val="24"/>
        </w:rPr>
      </w:pPr>
      <w:r>
        <w:br w:type="page"/>
      </w:r>
    </w:p>
    <w:p w14:paraId="7DC1EFAF" w14:textId="77777777" w:rsidR="00697AB4" w:rsidRDefault="00982391">
      <w:pPr>
        <w:pStyle w:val="Heading2"/>
        <w:spacing w:before="0"/>
        <w:ind w:left="5103"/>
        <w:rPr>
          <w:rFonts w:ascii="Times New Roman" w:eastAsia="Calibri" w:hAnsi="Times New Roman" w:cs="Times New Roman"/>
          <w:color w:val="auto"/>
          <w:sz w:val="24"/>
          <w:szCs w:val="24"/>
        </w:rPr>
      </w:pPr>
      <w:bookmarkStart w:id="66" w:name="_Ref38540913"/>
      <w:bookmarkStart w:id="67" w:name="_Ref38898051"/>
      <w:bookmarkStart w:id="68" w:name="_Ref38901392"/>
      <w:r>
        <w:rPr>
          <w:rFonts w:ascii="Times New Roman" w:eastAsia="Calibri" w:hAnsi="Times New Roman" w:cs="Times New Roman"/>
          <w:color w:val="auto"/>
          <w:sz w:val="24"/>
          <w:szCs w:val="24"/>
        </w:rPr>
        <w:lastRenderedPageBreak/>
        <w:t xml:space="preserve">       </w:t>
      </w:r>
      <w:bookmarkStart w:id="69" w:name="_Toc233278249"/>
      <w:r>
        <w:rPr>
          <w:rFonts w:ascii="Times New Roman" w:eastAsia="Calibri" w:hAnsi="Times New Roman" w:cs="Times New Roman"/>
          <w:color w:val="auto"/>
          <w:sz w:val="24"/>
          <w:szCs w:val="24"/>
        </w:rPr>
        <w:t>Pirkimo sąlygų 6 priedas „Pasiūlymo forma“</w:t>
      </w:r>
      <w:bookmarkEnd w:id="66"/>
      <w:bookmarkEnd w:id="67"/>
      <w:bookmarkEnd w:id="68"/>
      <w:bookmarkEnd w:id="69"/>
    </w:p>
    <w:p w14:paraId="141502E4" w14:textId="77777777" w:rsidR="00697AB4" w:rsidRDefault="00697AB4">
      <w:pPr>
        <w:rPr>
          <w:rFonts w:ascii="Times New Roman" w:hAnsi="Times New Roman" w:cs="Times New Roman"/>
          <w:color w:val="7030A0"/>
          <w:sz w:val="24"/>
          <w:szCs w:val="24"/>
        </w:rPr>
      </w:pPr>
    </w:p>
    <w:p w14:paraId="051C911D" w14:textId="77777777" w:rsidR="00697AB4" w:rsidRDefault="00982391">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PASIŪLYMAS</w:t>
      </w:r>
    </w:p>
    <w:p w14:paraId="33F7C66D" w14:textId="77777777" w:rsidR="00697AB4" w:rsidRDefault="00982391">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DĖL Distiliavimo aparatų PIRKIMO</w:t>
      </w:r>
    </w:p>
    <w:p w14:paraId="4384029D" w14:textId="77777777" w:rsidR="00697AB4" w:rsidRDefault="00697AB4">
      <w:pPr>
        <w:spacing w:after="0" w:line="240" w:lineRule="auto"/>
        <w:jc w:val="center"/>
        <w:rPr>
          <w:rFonts w:ascii="Times New Roman" w:hAnsi="Times New Roman" w:cs="Times New Roman"/>
          <w:i/>
          <w:iCs/>
          <w:caps/>
          <w:color w:val="000000" w:themeColor="text1"/>
          <w:sz w:val="24"/>
          <w:szCs w:val="24"/>
        </w:rPr>
      </w:pPr>
    </w:p>
    <w:tbl>
      <w:tblPr>
        <w:tblStyle w:val="TableGrid"/>
        <w:tblW w:w="2835" w:type="dxa"/>
        <w:tblInd w:w="3681" w:type="dxa"/>
        <w:tblLayout w:type="fixed"/>
        <w:tblLook w:val="04A0" w:firstRow="1" w:lastRow="0" w:firstColumn="1" w:lastColumn="0" w:noHBand="0" w:noVBand="1"/>
      </w:tblPr>
      <w:tblGrid>
        <w:gridCol w:w="2835"/>
      </w:tblGrid>
      <w:tr w:rsidR="00697AB4" w14:paraId="526344F4" w14:textId="77777777">
        <w:tc>
          <w:tcPr>
            <w:tcW w:w="2835" w:type="dxa"/>
            <w:tcBorders>
              <w:top w:val="nil"/>
              <w:left w:val="nil"/>
              <w:right w:val="nil"/>
            </w:tcBorders>
          </w:tcPr>
          <w:p w14:paraId="3A6511A9" w14:textId="77777777" w:rsidR="00697AB4" w:rsidRDefault="00697AB4">
            <w:pPr>
              <w:spacing w:after="0"/>
              <w:jc w:val="center"/>
              <w:rPr>
                <w:rFonts w:cs="Times New Roman"/>
                <w:i/>
                <w:iCs/>
                <w:color w:val="000000" w:themeColor="text1"/>
                <w:sz w:val="24"/>
                <w:szCs w:val="24"/>
              </w:rPr>
            </w:pPr>
          </w:p>
        </w:tc>
      </w:tr>
      <w:tr w:rsidR="00697AB4" w14:paraId="081B390A" w14:textId="77777777">
        <w:trPr>
          <w:trHeight w:val="116"/>
        </w:trPr>
        <w:tc>
          <w:tcPr>
            <w:tcW w:w="2835" w:type="dxa"/>
            <w:tcBorders>
              <w:left w:val="nil"/>
              <w:bottom w:val="nil"/>
              <w:right w:val="nil"/>
            </w:tcBorders>
          </w:tcPr>
          <w:p w14:paraId="45592632" w14:textId="77777777" w:rsidR="00697AB4" w:rsidRDefault="00982391">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(data)</w:t>
            </w:r>
          </w:p>
        </w:tc>
      </w:tr>
      <w:tr w:rsidR="00697AB4" w14:paraId="07D030E4" w14:textId="77777777">
        <w:tc>
          <w:tcPr>
            <w:tcW w:w="2835" w:type="dxa"/>
            <w:tcBorders>
              <w:top w:val="nil"/>
              <w:left w:val="nil"/>
              <w:right w:val="nil"/>
            </w:tcBorders>
          </w:tcPr>
          <w:p w14:paraId="1767E530" w14:textId="77777777" w:rsidR="00697AB4" w:rsidRDefault="00697AB4">
            <w:pPr>
              <w:spacing w:after="0"/>
              <w:jc w:val="center"/>
              <w:rPr>
                <w:rFonts w:cs="Times New Roman"/>
                <w:i/>
                <w:iCs/>
                <w:color w:val="000000" w:themeColor="text1"/>
                <w:sz w:val="24"/>
                <w:szCs w:val="24"/>
              </w:rPr>
            </w:pPr>
          </w:p>
        </w:tc>
      </w:tr>
      <w:tr w:rsidR="00697AB4" w14:paraId="16FE6C3E" w14:textId="77777777">
        <w:tc>
          <w:tcPr>
            <w:tcW w:w="2835" w:type="dxa"/>
            <w:tcBorders>
              <w:left w:val="nil"/>
              <w:bottom w:val="nil"/>
              <w:right w:val="nil"/>
            </w:tcBorders>
          </w:tcPr>
          <w:p w14:paraId="58F0551F" w14:textId="77777777" w:rsidR="00697AB4" w:rsidRDefault="00982391">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(vieta)</w:t>
            </w:r>
          </w:p>
        </w:tc>
      </w:tr>
    </w:tbl>
    <w:p w14:paraId="398B422B" w14:textId="77777777" w:rsidR="00697AB4" w:rsidRDefault="00697AB4">
      <w:pPr>
        <w:spacing w:after="0" w:line="240" w:lineRule="auto"/>
        <w:jc w:val="center"/>
        <w:rPr>
          <w:rFonts w:ascii="Times New Roman" w:hAnsi="Times New Roman" w:cs="Times New Roman"/>
          <w:i/>
          <w:iCs/>
          <w:color w:val="000000" w:themeColor="text1"/>
          <w:sz w:val="24"/>
          <w:szCs w:val="24"/>
        </w:rPr>
      </w:pPr>
    </w:p>
    <w:tbl>
      <w:tblPr>
        <w:tblStyle w:val="TableGrid"/>
        <w:tblW w:w="5524" w:type="dxa"/>
        <w:tblLayout w:type="fixed"/>
        <w:tblLook w:val="04A0" w:firstRow="1" w:lastRow="0" w:firstColumn="1" w:lastColumn="0" w:noHBand="0" w:noVBand="1"/>
      </w:tblPr>
      <w:tblGrid>
        <w:gridCol w:w="5524"/>
      </w:tblGrid>
      <w:tr w:rsidR="00697AB4" w14:paraId="07F22CF6" w14:textId="77777777">
        <w:trPr>
          <w:trHeight w:val="317"/>
        </w:trPr>
        <w:tc>
          <w:tcPr>
            <w:tcW w:w="5524" w:type="dxa"/>
            <w:tcBorders>
              <w:top w:val="nil"/>
              <w:left w:val="nil"/>
              <w:right w:val="nil"/>
            </w:tcBorders>
            <w:vAlign w:val="center"/>
          </w:tcPr>
          <w:p w14:paraId="2E763594"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Nacionalinei švietimo agentūrai</w:t>
            </w:r>
          </w:p>
        </w:tc>
      </w:tr>
      <w:tr w:rsidR="00697AB4" w14:paraId="31D05BEB" w14:textId="77777777">
        <w:tc>
          <w:tcPr>
            <w:tcW w:w="5524" w:type="dxa"/>
            <w:tcBorders>
              <w:left w:val="nil"/>
              <w:bottom w:val="nil"/>
              <w:right w:val="nil"/>
            </w:tcBorders>
          </w:tcPr>
          <w:p w14:paraId="70B383B3"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vertAlign w:val="superscript"/>
              </w:rPr>
              <w:t>(Adresatas)</w:t>
            </w:r>
          </w:p>
        </w:tc>
      </w:tr>
    </w:tbl>
    <w:p w14:paraId="216323CF" w14:textId="77777777" w:rsidR="00697AB4" w:rsidRDefault="00697AB4">
      <w:pPr>
        <w:spacing w:after="0" w:line="240" w:lineRule="auto"/>
        <w:rPr>
          <w:rFonts w:ascii="Times New Roman" w:hAnsi="Times New Roman" w:cs="Times New Roman"/>
          <w:color w:val="000000" w:themeColor="text1"/>
          <w:sz w:val="24"/>
          <w:szCs w:val="24"/>
        </w:rPr>
      </w:pPr>
    </w:p>
    <w:p w14:paraId="73618314" w14:textId="77777777" w:rsidR="00697AB4" w:rsidRDefault="00982391">
      <w:pPr>
        <w:pStyle w:val="ListParagraph"/>
        <w:numPr>
          <w:ilvl w:val="0"/>
          <w:numId w:val="14"/>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0" w:name="_Toc329443224"/>
      <w:r>
        <w:rPr>
          <w:rFonts w:ascii="Times New Roman" w:hAnsi="Times New Roman" w:cs="Times New Roman"/>
          <w:b/>
          <w:bCs/>
          <w:color w:val="000000" w:themeColor="text1"/>
          <w:sz w:val="24"/>
          <w:szCs w:val="24"/>
        </w:rPr>
        <w:t>INFORMACIJA APIE TIEKĖJĄ</w:t>
      </w:r>
      <w:bookmarkEnd w:id="70"/>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697AB4" w14:paraId="34229671" w14:textId="77777777">
        <w:tc>
          <w:tcPr>
            <w:tcW w:w="5484" w:type="dxa"/>
            <w:tcBorders>
              <w:top w:val="single" w:sz="4" w:space="0" w:color="000000"/>
              <w:left w:val="single" w:sz="4" w:space="0" w:color="000000"/>
              <w:bottom w:val="single" w:sz="4" w:space="0" w:color="000000"/>
              <w:right w:val="single" w:sz="4" w:space="0" w:color="000000"/>
            </w:tcBorders>
          </w:tcPr>
          <w:p w14:paraId="7EEE9005" w14:textId="77777777" w:rsidR="00697AB4" w:rsidRDefault="0098239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21181677"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0BE00FB8" w14:textId="77777777">
        <w:tc>
          <w:tcPr>
            <w:tcW w:w="5484" w:type="dxa"/>
            <w:tcBorders>
              <w:top w:val="single" w:sz="4" w:space="0" w:color="000000"/>
              <w:left w:val="single" w:sz="4" w:space="0" w:color="000000"/>
              <w:bottom w:val="single" w:sz="4" w:space="0" w:color="000000"/>
              <w:right w:val="single" w:sz="4" w:space="0" w:color="000000"/>
            </w:tcBorders>
          </w:tcPr>
          <w:p w14:paraId="2DF24445" w14:textId="77777777" w:rsidR="00697AB4" w:rsidRDefault="00982391">
            <w:pPr>
              <w:spacing w:after="0" w:line="240" w:lineRule="auto"/>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4231CF07"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7FB3E05B" w14:textId="77777777">
        <w:tc>
          <w:tcPr>
            <w:tcW w:w="5484" w:type="dxa"/>
            <w:tcBorders>
              <w:top w:val="single" w:sz="4" w:space="0" w:color="000000"/>
              <w:left w:val="single" w:sz="4" w:space="0" w:color="000000"/>
              <w:bottom w:val="single" w:sz="4" w:space="0" w:color="000000"/>
              <w:right w:val="single" w:sz="4" w:space="0" w:color="000000"/>
            </w:tcBorders>
          </w:tcPr>
          <w:p w14:paraId="2DC7C6F5" w14:textId="77777777" w:rsidR="00697AB4" w:rsidRDefault="0098239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Asmens, įgalioto bendrauti su perkančiąją organizacija, kontaktinė informacija (vardas, pavardė, tel., faks., el. p., adresas)</w:t>
            </w:r>
          </w:p>
        </w:tc>
        <w:tc>
          <w:tcPr>
            <w:tcW w:w="4433" w:type="dxa"/>
            <w:tcBorders>
              <w:top w:val="single" w:sz="4" w:space="0" w:color="000000"/>
              <w:left w:val="single" w:sz="4" w:space="0" w:color="000000"/>
              <w:bottom w:val="single" w:sz="4" w:space="0" w:color="000000"/>
              <w:right w:val="single" w:sz="4" w:space="0" w:color="000000"/>
            </w:tcBorders>
          </w:tcPr>
          <w:p w14:paraId="642878EC" w14:textId="77777777" w:rsidR="00697AB4" w:rsidRDefault="00697AB4">
            <w:pPr>
              <w:spacing w:after="0" w:line="240" w:lineRule="auto"/>
              <w:rPr>
                <w:rFonts w:ascii="Times New Roman" w:hAnsi="Times New Roman" w:cs="Times New Roman"/>
                <w:color w:val="000000" w:themeColor="text1"/>
                <w:sz w:val="24"/>
                <w:szCs w:val="24"/>
              </w:rPr>
            </w:pPr>
          </w:p>
        </w:tc>
      </w:tr>
    </w:tbl>
    <w:p w14:paraId="32B2EF1B" w14:textId="77777777" w:rsidR="00697AB4" w:rsidRDefault="00697AB4">
      <w:pPr>
        <w:spacing w:after="0" w:line="240" w:lineRule="auto"/>
        <w:rPr>
          <w:rFonts w:ascii="Times New Roman" w:hAnsi="Times New Roman" w:cs="Times New Roman"/>
          <w:iCs/>
          <w:color w:val="000000" w:themeColor="text1"/>
          <w:sz w:val="24"/>
          <w:szCs w:val="24"/>
        </w:rPr>
      </w:pPr>
    </w:p>
    <w:p w14:paraId="158BB5F4" w14:textId="77777777" w:rsidR="00697AB4" w:rsidRDefault="00697AB4">
      <w:pPr>
        <w:spacing w:after="0" w:line="240" w:lineRule="auto"/>
        <w:rPr>
          <w:rFonts w:ascii="Times New Roman" w:hAnsi="Times New Roman" w:cs="Times New Roman"/>
          <w:iCs/>
          <w:color w:val="000000" w:themeColor="text1"/>
          <w:sz w:val="24"/>
          <w:szCs w:val="24"/>
        </w:rPr>
      </w:pPr>
    </w:p>
    <w:p w14:paraId="2BD00EA2" w14:textId="77777777" w:rsidR="00697AB4" w:rsidRDefault="00982391">
      <w:pPr>
        <w:pStyle w:val="ListParagraph"/>
        <w:numPr>
          <w:ilvl w:val="0"/>
          <w:numId w:val="14"/>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1" w:name="_Toc329443227"/>
      <w:r>
        <w:rPr>
          <w:rFonts w:ascii="Times New Roman" w:hAnsi="Times New Roman" w:cs="Times New Roman"/>
          <w:b/>
          <w:bCs/>
          <w:color w:val="000000" w:themeColor="text1"/>
          <w:sz w:val="24"/>
          <w:szCs w:val="24"/>
        </w:rPr>
        <w:t>INFORMACIJA APIE ŪKIO SUBJEKTUS</w:t>
      </w:r>
      <w:bookmarkEnd w:id="71"/>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įdarbinti pirkimo laimėjimo atveju)</w:t>
      </w:r>
    </w:p>
    <w:p w14:paraId="67CE3125" w14:textId="77777777" w:rsidR="00697AB4" w:rsidRDefault="00982391">
      <w:pPr>
        <w:pStyle w:val="ListParagraph"/>
        <w:spacing w:after="0" w:line="240" w:lineRule="auto"/>
        <w:ind w:left="0"/>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(pildoma, jei tiekėjas pasitelkia kitų ūkio subjektų pajėgumais pagal VPĮ 49 str.)</w:t>
      </w:r>
    </w:p>
    <w:p w14:paraId="6C403F8A" w14:textId="77777777" w:rsidR="00697AB4" w:rsidRDefault="00697AB4">
      <w:pPr>
        <w:pStyle w:val="ListParagraph"/>
        <w:spacing w:after="0" w:line="240" w:lineRule="auto"/>
        <w:ind w:left="0"/>
        <w:jc w:val="center"/>
        <w:rPr>
          <w:rFonts w:ascii="Times New Roman" w:hAnsi="Times New Roman" w:cs="Times New Roman"/>
          <w:i/>
          <w:iCs/>
          <w:color w:val="000000" w:themeColor="text1"/>
          <w:sz w:val="24"/>
          <w:szCs w:val="24"/>
        </w:rPr>
      </w:pPr>
    </w:p>
    <w:tbl>
      <w:tblPr>
        <w:tblStyle w:val="TableGrid"/>
        <w:tblW w:w="9918" w:type="dxa"/>
        <w:tblLayout w:type="fixed"/>
        <w:tblLook w:val="04A0" w:firstRow="1" w:lastRow="0" w:firstColumn="1" w:lastColumn="0" w:noHBand="0" w:noVBand="1"/>
      </w:tblPr>
      <w:tblGrid>
        <w:gridCol w:w="572"/>
        <w:gridCol w:w="3442"/>
        <w:gridCol w:w="2257"/>
        <w:gridCol w:w="3647"/>
      </w:tblGrid>
      <w:tr w:rsidR="00697AB4" w14:paraId="2EEE5E32" w14:textId="77777777">
        <w:tc>
          <w:tcPr>
            <w:tcW w:w="571" w:type="dxa"/>
            <w:shd w:val="clear" w:color="auto" w:fill="DEEAF6" w:themeFill="accent5" w:themeFillTint="33"/>
          </w:tcPr>
          <w:p w14:paraId="77D28EEF"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3442" w:type="dxa"/>
            <w:shd w:val="clear" w:color="auto" w:fill="DEEAF6" w:themeFill="accent5" w:themeFillTint="33"/>
          </w:tcPr>
          <w:p w14:paraId="63C26620"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Ūkio subjekto pavadinimas, juridinio asmens kodas, adresas</w:t>
            </w:r>
          </w:p>
        </w:tc>
        <w:tc>
          <w:tcPr>
            <w:tcW w:w="2257" w:type="dxa"/>
            <w:shd w:val="clear" w:color="auto" w:fill="DEEAF6" w:themeFill="accent5" w:themeFillTint="33"/>
          </w:tcPr>
          <w:p w14:paraId="33D4CAD8"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 xml:space="preserve">Nuoroda į Pirkimo sąlygų 4 priedo „Tiekėjų kvalifikacijos reikalavimai“ punkto sąlygą, kuriai atitikti remiamasi ūkio </w:t>
            </w:r>
            <w:r>
              <w:rPr>
                <w:rFonts w:ascii="Times New Roman" w:hAnsi="Times New Roman" w:cs="Times New Roman"/>
                <w:b/>
                <w:color w:val="000000" w:themeColor="text1"/>
                <w:sz w:val="24"/>
                <w:szCs w:val="24"/>
              </w:rPr>
              <w:lastRenderedPageBreak/>
              <w:t>subjekto pajėgumais</w:t>
            </w:r>
          </w:p>
        </w:tc>
        <w:tc>
          <w:tcPr>
            <w:tcW w:w="3647" w:type="dxa"/>
            <w:shd w:val="clear" w:color="auto" w:fill="DEEAF6" w:themeFill="accent5" w:themeFillTint="33"/>
          </w:tcPr>
          <w:p w14:paraId="0576858E"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lastRenderedPageBreak/>
              <w:t>Sutarties objekto dalies, perduodamos vykdyti subtiekėjui, aprašymas</w:t>
            </w:r>
          </w:p>
        </w:tc>
      </w:tr>
      <w:tr w:rsidR="00697AB4" w14:paraId="03651EFF" w14:textId="77777777">
        <w:tc>
          <w:tcPr>
            <w:tcW w:w="571" w:type="dxa"/>
          </w:tcPr>
          <w:p w14:paraId="09A07431" w14:textId="77777777" w:rsidR="00697AB4" w:rsidRDefault="0098239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3442" w:type="dxa"/>
          </w:tcPr>
          <w:p w14:paraId="6B962EF9" w14:textId="77777777" w:rsidR="00697AB4" w:rsidRDefault="00697AB4">
            <w:pPr>
              <w:spacing w:after="0"/>
              <w:rPr>
                <w:rFonts w:cs="Times New Roman"/>
                <w:bCs/>
                <w:color w:val="000000" w:themeColor="text1"/>
                <w:sz w:val="24"/>
                <w:szCs w:val="24"/>
              </w:rPr>
            </w:pPr>
          </w:p>
        </w:tc>
        <w:tc>
          <w:tcPr>
            <w:tcW w:w="2257" w:type="dxa"/>
          </w:tcPr>
          <w:p w14:paraId="7B9508FB" w14:textId="77777777" w:rsidR="00697AB4" w:rsidRDefault="00697AB4">
            <w:pPr>
              <w:spacing w:after="0"/>
              <w:rPr>
                <w:rFonts w:cs="Times New Roman"/>
                <w:bCs/>
                <w:color w:val="000000" w:themeColor="text1"/>
                <w:sz w:val="24"/>
                <w:szCs w:val="24"/>
              </w:rPr>
            </w:pPr>
          </w:p>
        </w:tc>
        <w:tc>
          <w:tcPr>
            <w:tcW w:w="3647" w:type="dxa"/>
          </w:tcPr>
          <w:p w14:paraId="1F866F36" w14:textId="77777777" w:rsidR="00697AB4" w:rsidRDefault="00697AB4">
            <w:pPr>
              <w:spacing w:after="0"/>
              <w:rPr>
                <w:rFonts w:cs="Times New Roman"/>
                <w:bCs/>
                <w:color w:val="000000" w:themeColor="text1"/>
                <w:sz w:val="24"/>
                <w:szCs w:val="24"/>
              </w:rPr>
            </w:pPr>
          </w:p>
        </w:tc>
      </w:tr>
      <w:tr w:rsidR="00697AB4" w14:paraId="352D942D" w14:textId="77777777">
        <w:tc>
          <w:tcPr>
            <w:tcW w:w="571" w:type="dxa"/>
          </w:tcPr>
          <w:p w14:paraId="5962CED6" w14:textId="77777777" w:rsidR="00697AB4" w:rsidRDefault="0098239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3442" w:type="dxa"/>
          </w:tcPr>
          <w:p w14:paraId="3EA5DC68" w14:textId="77777777" w:rsidR="00697AB4" w:rsidRDefault="00697AB4">
            <w:pPr>
              <w:spacing w:after="0"/>
              <w:rPr>
                <w:rFonts w:cs="Times New Roman"/>
                <w:bCs/>
                <w:color w:val="000000" w:themeColor="text1"/>
                <w:sz w:val="24"/>
                <w:szCs w:val="24"/>
              </w:rPr>
            </w:pPr>
          </w:p>
        </w:tc>
        <w:tc>
          <w:tcPr>
            <w:tcW w:w="2257" w:type="dxa"/>
          </w:tcPr>
          <w:p w14:paraId="7C055480" w14:textId="77777777" w:rsidR="00697AB4" w:rsidRDefault="00697AB4">
            <w:pPr>
              <w:spacing w:after="0"/>
              <w:rPr>
                <w:rFonts w:cs="Times New Roman"/>
                <w:bCs/>
                <w:color w:val="000000" w:themeColor="text1"/>
                <w:sz w:val="24"/>
                <w:szCs w:val="24"/>
              </w:rPr>
            </w:pPr>
          </w:p>
        </w:tc>
        <w:tc>
          <w:tcPr>
            <w:tcW w:w="3647" w:type="dxa"/>
          </w:tcPr>
          <w:p w14:paraId="7387A0B7" w14:textId="77777777" w:rsidR="00697AB4" w:rsidRDefault="00697AB4">
            <w:pPr>
              <w:spacing w:after="0"/>
              <w:rPr>
                <w:rFonts w:cs="Times New Roman"/>
                <w:bCs/>
                <w:color w:val="000000" w:themeColor="text1"/>
                <w:sz w:val="24"/>
                <w:szCs w:val="24"/>
              </w:rPr>
            </w:pPr>
          </w:p>
        </w:tc>
      </w:tr>
    </w:tbl>
    <w:p w14:paraId="309A5A64" w14:textId="77777777" w:rsidR="00697AB4" w:rsidRDefault="00697AB4">
      <w:pPr>
        <w:spacing w:after="0" w:line="240" w:lineRule="auto"/>
        <w:rPr>
          <w:rFonts w:ascii="Times New Roman" w:eastAsia="Calibri" w:hAnsi="Times New Roman" w:cs="Times New Roman"/>
          <w:color w:val="000000" w:themeColor="text1"/>
          <w:sz w:val="24"/>
          <w:szCs w:val="24"/>
        </w:rPr>
      </w:pPr>
    </w:p>
    <w:p w14:paraId="2C8A7237" w14:textId="77777777" w:rsidR="00697AB4" w:rsidRDefault="00982391">
      <w:pPr>
        <w:pStyle w:val="ListParagraph"/>
        <w:numPr>
          <w:ilvl w:val="0"/>
          <w:numId w:val="14"/>
        </w:numPr>
        <w:tabs>
          <w:tab w:val="left" w:pos="567"/>
        </w:tabs>
        <w:spacing w:after="0" w:line="240" w:lineRule="auto"/>
        <w:ind w:left="0" w:firstLine="0"/>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INFORMACIJA APIE ŽINOMUS SUBTIEKĖJUS IR JIEMS PERDUODAMA VYKDYTI SUTARTIES DALIS</w:t>
      </w:r>
    </w:p>
    <w:p w14:paraId="564C712F" w14:textId="77777777" w:rsidR="00697AB4" w:rsidRDefault="00982391">
      <w:pPr>
        <w:pStyle w:val="ListParagraph"/>
        <w:spacing w:after="0" w:line="240" w:lineRule="auto"/>
        <w:ind w:left="567"/>
        <w:jc w:val="center"/>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(pildoma, jei tiekėjas pasitelkia subtiekėjus)</w:t>
      </w:r>
    </w:p>
    <w:p w14:paraId="4D9F03AC" w14:textId="77777777" w:rsidR="00697AB4" w:rsidRDefault="00697AB4">
      <w:pPr>
        <w:pStyle w:val="ListParagraph"/>
        <w:spacing w:after="0" w:line="240" w:lineRule="auto"/>
        <w:ind w:left="567"/>
        <w:jc w:val="center"/>
        <w:rPr>
          <w:rFonts w:ascii="Times New Roman" w:eastAsia="Calibri" w:hAnsi="Times New Roman" w:cs="Times New Roman"/>
          <w:i/>
          <w:iCs/>
          <w:color w:val="000000" w:themeColor="text1"/>
          <w:sz w:val="24"/>
          <w:szCs w:val="24"/>
        </w:rPr>
      </w:pPr>
    </w:p>
    <w:tbl>
      <w:tblPr>
        <w:tblStyle w:val="TableGrid"/>
        <w:tblW w:w="9918" w:type="dxa"/>
        <w:tblLayout w:type="fixed"/>
        <w:tblLook w:val="04A0" w:firstRow="1" w:lastRow="0" w:firstColumn="1" w:lastColumn="0" w:noHBand="0" w:noVBand="1"/>
      </w:tblPr>
      <w:tblGrid>
        <w:gridCol w:w="570"/>
        <w:gridCol w:w="4063"/>
        <w:gridCol w:w="5285"/>
      </w:tblGrid>
      <w:tr w:rsidR="00697AB4" w14:paraId="37945731" w14:textId="77777777">
        <w:tc>
          <w:tcPr>
            <w:tcW w:w="570" w:type="dxa"/>
            <w:shd w:val="clear" w:color="auto" w:fill="DEEAF6" w:themeFill="accent5" w:themeFillTint="33"/>
          </w:tcPr>
          <w:p w14:paraId="685CB107"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4063" w:type="dxa"/>
            <w:shd w:val="clear" w:color="auto" w:fill="DEEAF6" w:themeFill="accent5" w:themeFillTint="33"/>
          </w:tcPr>
          <w:p w14:paraId="470047B0"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Subtiekėjo pavadinimas, juridinio asmens kodas, adresas</w:t>
            </w:r>
          </w:p>
        </w:tc>
        <w:tc>
          <w:tcPr>
            <w:tcW w:w="5285" w:type="dxa"/>
            <w:shd w:val="clear" w:color="auto" w:fill="DEEAF6" w:themeFill="accent5" w:themeFillTint="33"/>
          </w:tcPr>
          <w:p w14:paraId="70CB0539" w14:textId="77777777" w:rsidR="00697AB4" w:rsidRDefault="00982391">
            <w:pPr>
              <w:spacing w:after="0"/>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697AB4" w14:paraId="597916BF" w14:textId="77777777">
        <w:tc>
          <w:tcPr>
            <w:tcW w:w="570" w:type="dxa"/>
          </w:tcPr>
          <w:p w14:paraId="50E1B377" w14:textId="77777777" w:rsidR="00697AB4" w:rsidRDefault="0098239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4063" w:type="dxa"/>
          </w:tcPr>
          <w:p w14:paraId="7DAEACB3" w14:textId="77777777" w:rsidR="00697AB4" w:rsidRDefault="00697AB4">
            <w:pPr>
              <w:spacing w:after="0"/>
              <w:rPr>
                <w:rFonts w:cs="Times New Roman"/>
                <w:bCs/>
                <w:color w:val="000000" w:themeColor="text1"/>
                <w:sz w:val="24"/>
                <w:szCs w:val="24"/>
              </w:rPr>
            </w:pPr>
          </w:p>
        </w:tc>
        <w:tc>
          <w:tcPr>
            <w:tcW w:w="5285" w:type="dxa"/>
          </w:tcPr>
          <w:p w14:paraId="31245261" w14:textId="77777777" w:rsidR="00697AB4" w:rsidRDefault="00697AB4">
            <w:pPr>
              <w:spacing w:after="0"/>
              <w:rPr>
                <w:rFonts w:cs="Times New Roman"/>
                <w:bCs/>
                <w:color w:val="000000" w:themeColor="text1"/>
                <w:sz w:val="24"/>
                <w:szCs w:val="24"/>
              </w:rPr>
            </w:pPr>
          </w:p>
        </w:tc>
      </w:tr>
      <w:tr w:rsidR="00697AB4" w14:paraId="42AA7411" w14:textId="77777777">
        <w:tc>
          <w:tcPr>
            <w:tcW w:w="570" w:type="dxa"/>
          </w:tcPr>
          <w:p w14:paraId="156A907B" w14:textId="77777777" w:rsidR="00697AB4" w:rsidRDefault="0098239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4063" w:type="dxa"/>
          </w:tcPr>
          <w:p w14:paraId="34357229" w14:textId="77777777" w:rsidR="00697AB4" w:rsidRDefault="00697AB4">
            <w:pPr>
              <w:spacing w:after="0"/>
              <w:rPr>
                <w:rFonts w:cs="Times New Roman"/>
                <w:bCs/>
                <w:color w:val="000000" w:themeColor="text1"/>
                <w:sz w:val="24"/>
                <w:szCs w:val="24"/>
              </w:rPr>
            </w:pPr>
          </w:p>
        </w:tc>
        <w:tc>
          <w:tcPr>
            <w:tcW w:w="5285" w:type="dxa"/>
          </w:tcPr>
          <w:p w14:paraId="01696092" w14:textId="77777777" w:rsidR="00697AB4" w:rsidRDefault="00697AB4">
            <w:pPr>
              <w:spacing w:after="0"/>
              <w:rPr>
                <w:rFonts w:cs="Times New Roman"/>
                <w:bCs/>
                <w:color w:val="000000" w:themeColor="text1"/>
                <w:sz w:val="24"/>
                <w:szCs w:val="24"/>
              </w:rPr>
            </w:pPr>
          </w:p>
        </w:tc>
      </w:tr>
    </w:tbl>
    <w:p w14:paraId="20337E68" w14:textId="77777777" w:rsidR="00697AB4" w:rsidRDefault="00697AB4">
      <w:pPr>
        <w:spacing w:after="0" w:line="240" w:lineRule="auto"/>
        <w:rPr>
          <w:rFonts w:ascii="Times New Roman" w:hAnsi="Times New Roman" w:cs="Times New Roman"/>
          <w:color w:val="000000" w:themeColor="text1"/>
          <w:sz w:val="24"/>
          <w:szCs w:val="24"/>
        </w:rPr>
      </w:pPr>
    </w:p>
    <w:p w14:paraId="72850CA2" w14:textId="77777777" w:rsidR="00697AB4" w:rsidRDefault="00697AB4">
      <w:pPr>
        <w:spacing w:after="0" w:line="240" w:lineRule="auto"/>
        <w:rPr>
          <w:rFonts w:ascii="Times New Roman" w:hAnsi="Times New Roman" w:cs="Times New Roman"/>
          <w:color w:val="000000" w:themeColor="text1"/>
          <w:sz w:val="24"/>
          <w:szCs w:val="24"/>
        </w:rPr>
      </w:pPr>
    </w:p>
    <w:p w14:paraId="75428D2C" w14:textId="77777777" w:rsidR="00697AB4" w:rsidRDefault="00982391">
      <w:pPr>
        <w:pStyle w:val="ListParagraph"/>
        <w:numPr>
          <w:ilvl w:val="0"/>
          <w:numId w:val="14"/>
        </w:numPr>
        <w:spacing w:after="0"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PASIŪLYMO KAINA </w:t>
      </w:r>
    </w:p>
    <w:p w14:paraId="152EC799" w14:textId="77777777" w:rsidR="00697AB4" w:rsidRDefault="00697AB4">
      <w:pPr>
        <w:pStyle w:val="ListParagraph"/>
        <w:spacing w:after="0" w:line="240" w:lineRule="auto"/>
        <w:ind w:left="567"/>
        <w:rPr>
          <w:rFonts w:ascii="Times New Roman" w:hAnsi="Times New Roman" w:cs="Times New Roman"/>
          <w:b/>
          <w:bCs/>
          <w:color w:val="000000" w:themeColor="text1"/>
          <w:sz w:val="24"/>
          <w:szCs w:val="24"/>
        </w:rPr>
      </w:pPr>
    </w:p>
    <w:p w14:paraId="3EAC00BD" w14:textId="77777777" w:rsidR="00697AB4" w:rsidRDefault="00982391">
      <w:pPr>
        <w:pStyle w:val="ListParagraph"/>
        <w:tabs>
          <w:tab w:val="left" w:pos="851"/>
        </w:tabs>
        <w:spacing w:line="20" w:lineRule="atLeast"/>
        <w:ind w:left="0"/>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4.1. Pasiūlyme kaina 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67A5296D" w14:textId="77777777" w:rsidR="00697AB4" w:rsidRDefault="00982391">
      <w:pPr>
        <w:pStyle w:val="ListParagraph"/>
        <w:widowControl w:val="0"/>
        <w:shd w:val="clear" w:color="auto" w:fill="FFFFFF"/>
        <w:tabs>
          <w:tab w:val="left" w:pos="851"/>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bCs/>
          <w:iCs/>
          <w:color w:val="000000" w:themeColor="text1"/>
          <w:sz w:val="24"/>
          <w:szCs w:val="24"/>
        </w:rPr>
        <w:t xml:space="preserve">4.2.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ascii="Times New Roman" w:hAnsi="Times New Roman" w:cs="Times New Roman"/>
          <w:bCs/>
          <w:color w:val="000000" w:themeColor="text1"/>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neturi būti įskaičiuotos į Sutarties kainą): </w:t>
      </w:r>
    </w:p>
    <w:p w14:paraId="46332179"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4.2.1. transportavimo išlaidas;</w:t>
      </w:r>
    </w:p>
    <w:p w14:paraId="329807DC"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4.2.2. pakavimo, pakrovimo, tranzito, iškrovimo, išpakavimo, tikrinimo, draudimo (jei tiekėjas nusprendžia apdrausti Prekes iki jų perdavimo Perkančiajai organizacijai) ir kitas su Prekių tiekimu susijusias išlaidas;</w:t>
      </w:r>
    </w:p>
    <w:p w14:paraId="0D7241CA"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4.2.3. visas su dokumentų, kurių reikalauja Perkančioji organizacija, rengimu ir pateikimu susijusias išlaidas;</w:t>
      </w:r>
    </w:p>
    <w:p w14:paraId="7352A511"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4.2.4.</w:t>
      </w:r>
      <w:bookmarkStart w:id="72" w:name="_Hlk120539393"/>
      <w:r>
        <w:rPr>
          <w:rFonts w:ascii="Times New Roman" w:hAnsi="Times New Roman" w:cs="Times New Roman"/>
          <w:color w:val="000000" w:themeColor="text1"/>
          <w:sz w:val="24"/>
          <w:szCs w:val="24"/>
        </w:rPr>
        <w:t xml:space="preserve"> pristatytų prekių surinkimo vietoje ir (arba) paleidimo, ir (arba) priežiūros išlaidas;</w:t>
      </w:r>
    </w:p>
    <w:p w14:paraId="44937057"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4.2.5. aprūpinimo įrankiais, reikalingais pristatytų prekių surinkimui ir (arba) priežiūrai, išlaidas;</w:t>
      </w:r>
    </w:p>
    <w:p w14:paraId="67499A7C"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4.2.6. naudojimo ir priežiūros instrukcijų, numatytų Techninėje specifikacijoje, pateikimo išlaidas;</w:t>
      </w:r>
      <w:bookmarkEnd w:id="72"/>
    </w:p>
    <w:p w14:paraId="0DB881EF"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eastAsia="Arial Unicode MS" w:hAnsi="Times New Roman" w:cs="Times New Roman"/>
          <w:color w:val="000000" w:themeColor="text1"/>
          <w:sz w:val="24"/>
          <w:szCs w:val="24"/>
        </w:rPr>
        <w:t>4.2.7. išlaidos licencijoms, patentams, leidimams ir pan.;</w:t>
      </w:r>
    </w:p>
    <w:p w14:paraId="7A5D5D1A"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4.2.8. elektroninių sąskaitų teikimo išlaidos;</w:t>
      </w:r>
    </w:p>
    <w:p w14:paraId="6AC99FE2" w14:textId="77777777" w:rsidR="00697AB4" w:rsidRDefault="0098239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4.2.9. Prekių garantinės priežiūros išlaidos;</w:t>
      </w:r>
    </w:p>
    <w:p w14:paraId="5407A19A" w14:textId="77777777" w:rsidR="00697AB4" w:rsidRDefault="00982391">
      <w:pPr>
        <w:pStyle w:val="ListParagraph"/>
        <w:tabs>
          <w:tab w:val="left" w:pos="851"/>
        </w:tabs>
        <w:spacing w:after="0" w:line="240" w:lineRule="auto"/>
        <w:ind w:left="0"/>
        <w:jc w:val="both"/>
        <w:rPr>
          <w:rFonts w:ascii="Times New Roman" w:hAnsi="Times New Roman" w:cs="Times New Roman"/>
          <w:smallCaps/>
          <w:color w:val="000000" w:themeColor="text1"/>
          <w:sz w:val="24"/>
          <w:szCs w:val="24"/>
        </w:rPr>
      </w:pPr>
      <w:r>
        <w:rPr>
          <w:rFonts w:ascii="Times New Roman" w:hAnsi="Times New Roman" w:cs="Times New Roman"/>
          <w:color w:val="000000" w:themeColor="text1"/>
          <w:sz w:val="24"/>
          <w:szCs w:val="24"/>
        </w:rPr>
        <w:t xml:space="preserve">4.3. 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43CF7E91" w14:textId="77777777" w:rsidR="00697AB4" w:rsidRDefault="00982391">
      <w:pPr>
        <w:pStyle w:val="ListParagraph"/>
        <w:tabs>
          <w:tab w:val="left" w:pos="851"/>
        </w:tabs>
        <w:spacing w:after="0" w:line="240" w:lineRule="auto"/>
        <w:ind w:left="0"/>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4.4. V</w:t>
      </w:r>
      <w:r>
        <w:rPr>
          <w:rFonts w:ascii="Times New Roman" w:hAnsi="Times New Roman" w:cs="Times New Roman"/>
          <w:bCs/>
          <w:iCs/>
          <w:color w:val="000000" w:themeColor="text1"/>
          <w:sz w:val="24"/>
          <w:szCs w:val="24"/>
        </w:rPr>
        <w:t>isos pasiūlyme nurodytos kainos (ir jų sudėtinės dalys/įkainiai)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A37508E" w14:textId="77777777" w:rsidR="00697AB4" w:rsidRDefault="00982391">
      <w:pPr>
        <w:pStyle w:val="ListParagraph"/>
        <w:tabs>
          <w:tab w:val="left" w:pos="851"/>
        </w:tabs>
        <w:spacing w:after="0" w:line="240" w:lineRule="auto"/>
        <w:ind w:left="0"/>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4.5. Tiekėjas, teikdamas pasiūlymus ne visoms Pirkimo objekto dalims, pildo tik tas šio punkto papunkčiuose nustatytas pasiūlymų lenteles atskiroms Pirkimo objekto dalims, kurioms tiekėjas pageidauja pateikti pasiūlymą, kitas (tiekėjui neaktualias) lenteles paliekant neužpildytas.</w:t>
      </w:r>
    </w:p>
    <w:p w14:paraId="0719FCD4" w14:textId="77777777" w:rsidR="00697AB4" w:rsidRDefault="00697AB4">
      <w:pPr>
        <w:pStyle w:val="ListParagraph"/>
        <w:tabs>
          <w:tab w:val="left" w:pos="851"/>
        </w:tabs>
        <w:spacing w:after="0" w:line="240" w:lineRule="auto"/>
        <w:ind w:left="567"/>
        <w:jc w:val="both"/>
        <w:rPr>
          <w:rFonts w:ascii="Times New Roman" w:hAnsi="Times New Roman" w:cs="Times New Roman"/>
          <w:iCs/>
          <w:color w:val="000000" w:themeColor="text1"/>
          <w:sz w:val="24"/>
          <w:szCs w:val="24"/>
        </w:rPr>
      </w:pPr>
    </w:p>
    <w:p w14:paraId="0B050F0F" w14:textId="77777777" w:rsidR="00697AB4" w:rsidRDefault="00982391">
      <w:pPr>
        <w:pStyle w:val="ListParagraph"/>
        <w:spacing w:before="120"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4"/>
          <w:szCs w:val="24"/>
        </w:rPr>
        <w:t xml:space="preserve">5.1. Pirmoji Pirkimo objekto dalis – Distiliavimo aparatai (švietimo įstaigoms, esančioms Utenos ir Vilniaus apskrityse): </w:t>
      </w:r>
    </w:p>
    <w:tbl>
      <w:tblPr>
        <w:tblW w:w="9962" w:type="dxa"/>
        <w:tblLayout w:type="fixed"/>
        <w:tblLook w:val="01E0" w:firstRow="1" w:lastRow="1" w:firstColumn="1" w:lastColumn="1" w:noHBand="0" w:noVBand="0"/>
      </w:tblPr>
      <w:tblGrid>
        <w:gridCol w:w="568"/>
        <w:gridCol w:w="1821"/>
        <w:gridCol w:w="1544"/>
        <w:gridCol w:w="2004"/>
        <w:gridCol w:w="1329"/>
        <w:gridCol w:w="1126"/>
        <w:gridCol w:w="1570"/>
      </w:tblGrid>
      <w:tr w:rsidR="00697AB4" w14:paraId="54F57929"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1F7535"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DE06C63" w14:textId="77777777" w:rsidR="00697AB4" w:rsidRDefault="0098239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5AAEEA6" w14:textId="77777777" w:rsidR="00697AB4" w:rsidRDefault="0098239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9924A97" w14:textId="77777777" w:rsidR="00697AB4" w:rsidRDefault="0098239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4"/>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C447F76"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DAAE54"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5EABE7"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697AB4" w14:paraId="6A6E89CE" w14:textId="77777777">
        <w:trPr>
          <w:trHeight w:val="296"/>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6835F53B"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790DC261" w14:textId="77777777" w:rsidR="00697AB4" w:rsidRDefault="0098239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1FE6FD4C"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7B902266"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6384A26E"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72584E11"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40B7E8E6"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697AB4" w14:paraId="4F3592C7" w14:textId="77777777" w:rsidTr="00D77521">
        <w:tc>
          <w:tcPr>
            <w:tcW w:w="567" w:type="dxa"/>
            <w:tcBorders>
              <w:top w:val="single" w:sz="4" w:space="0" w:color="000000"/>
              <w:left w:val="single" w:sz="4" w:space="0" w:color="000000"/>
              <w:bottom w:val="single" w:sz="4" w:space="0" w:color="000000"/>
              <w:right w:val="single" w:sz="4" w:space="0" w:color="000000"/>
            </w:tcBorders>
          </w:tcPr>
          <w:p w14:paraId="2DA9A444" w14:textId="77777777" w:rsidR="00697AB4" w:rsidRDefault="0098239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600F84EA" w14:textId="77777777" w:rsidR="00697AB4" w:rsidRDefault="00982391">
            <w:pPr>
              <w:pStyle w:val="ListParagraph"/>
              <w:spacing w:before="120" w:after="0" w:line="240" w:lineRule="auto"/>
              <w:ind w:left="0"/>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4"/>
                <w:szCs w:val="24"/>
              </w:rPr>
              <w:t>Distiliavimo aparatai</w:t>
            </w:r>
          </w:p>
        </w:tc>
        <w:tc>
          <w:tcPr>
            <w:tcW w:w="1544" w:type="dxa"/>
            <w:tcBorders>
              <w:top w:val="single" w:sz="4" w:space="0" w:color="000000"/>
              <w:left w:val="single" w:sz="4" w:space="0" w:color="000000"/>
              <w:bottom w:val="single" w:sz="4" w:space="0" w:color="000000"/>
              <w:right w:val="single" w:sz="4" w:space="0" w:color="000000"/>
            </w:tcBorders>
          </w:tcPr>
          <w:p w14:paraId="4E6AF866" w14:textId="77777777" w:rsidR="00697AB4" w:rsidRPr="00D77521" w:rsidRDefault="00982391">
            <w:pPr>
              <w:spacing w:after="0" w:line="240" w:lineRule="auto"/>
              <w:rPr>
                <w:rFonts w:ascii="Times New Roman" w:hAnsi="Times New Roman" w:cs="Times New Roman"/>
                <w:iCs/>
                <w:color w:val="000000" w:themeColor="text1"/>
                <w:sz w:val="24"/>
                <w:szCs w:val="24"/>
              </w:rPr>
            </w:pPr>
            <w:r w:rsidRPr="00D77521">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14:paraId="78C83067" w14:textId="1B735F25" w:rsidR="00697AB4" w:rsidRPr="00D77521" w:rsidRDefault="00D77521">
            <w:pPr>
              <w:spacing w:after="0" w:line="240" w:lineRule="auto"/>
              <w:rPr>
                <w:shd w:val="clear" w:color="auto" w:fill="FFFF00"/>
              </w:rPr>
            </w:pPr>
            <w:r w:rsidRPr="00D77521">
              <w:rPr>
                <w:shd w:val="clear" w:color="auto" w:fill="FFFF00"/>
              </w:rPr>
              <w:t>161</w:t>
            </w:r>
          </w:p>
        </w:tc>
        <w:tc>
          <w:tcPr>
            <w:tcW w:w="1329" w:type="dxa"/>
            <w:tcBorders>
              <w:top w:val="single" w:sz="4" w:space="0" w:color="000000"/>
              <w:left w:val="single" w:sz="4" w:space="0" w:color="000000"/>
              <w:bottom w:val="single" w:sz="4" w:space="0" w:color="000000"/>
              <w:right w:val="single" w:sz="4" w:space="0" w:color="000000"/>
            </w:tcBorders>
          </w:tcPr>
          <w:p w14:paraId="32F5C6F8" w14:textId="77777777" w:rsidR="00697AB4" w:rsidRDefault="00697AB4">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9DEF322"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19222D6E"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35635586" w14:textId="77777777">
        <w:tc>
          <w:tcPr>
            <w:tcW w:w="567" w:type="dxa"/>
            <w:tcBorders>
              <w:top w:val="single" w:sz="4" w:space="0" w:color="000000"/>
              <w:left w:val="single" w:sz="4" w:space="0" w:color="000000"/>
              <w:bottom w:val="single" w:sz="4" w:space="0" w:color="000000"/>
              <w:right w:val="single" w:sz="4" w:space="0" w:color="000000"/>
            </w:tcBorders>
          </w:tcPr>
          <w:p w14:paraId="554CB083" w14:textId="77777777" w:rsidR="00697AB4" w:rsidRDefault="00697AB4">
            <w:pPr>
              <w:spacing w:after="0" w:line="240" w:lineRule="auto"/>
              <w:rPr>
                <w:rFonts w:ascii="Times New Roman" w:hAnsi="Times New Roman" w:cs="Times New Roman"/>
                <w:b/>
                <w:color w:val="000000" w:themeColor="text1"/>
                <w:sz w:val="24"/>
                <w:szCs w:val="24"/>
                <w:lang w:val="en-US"/>
              </w:rPr>
            </w:pPr>
          </w:p>
        </w:tc>
        <w:tc>
          <w:tcPr>
            <w:tcW w:w="6698" w:type="dxa"/>
            <w:gridSpan w:val="4"/>
            <w:tcBorders>
              <w:top w:val="single" w:sz="4" w:space="0" w:color="000000"/>
              <w:left w:val="single" w:sz="4" w:space="0" w:color="000000"/>
              <w:bottom w:val="single" w:sz="4" w:space="0" w:color="000000"/>
              <w:right w:val="single" w:sz="4" w:space="0" w:color="000000"/>
            </w:tcBorders>
          </w:tcPr>
          <w:p w14:paraId="7A1C71B8" w14:textId="77777777" w:rsidR="00697AB4" w:rsidRDefault="0098239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3043A1C5"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2DA1DB35"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54720BEE" w14:textId="77777777">
        <w:tc>
          <w:tcPr>
            <w:tcW w:w="567" w:type="dxa"/>
            <w:tcBorders>
              <w:top w:val="single" w:sz="4" w:space="0" w:color="000000"/>
              <w:left w:val="single" w:sz="4" w:space="0" w:color="000000"/>
              <w:bottom w:val="single" w:sz="4" w:space="0" w:color="000000"/>
              <w:right w:val="single" w:sz="4" w:space="0" w:color="000000"/>
            </w:tcBorders>
          </w:tcPr>
          <w:p w14:paraId="3ED4C448" w14:textId="77777777" w:rsidR="00697AB4" w:rsidRDefault="00697AB4">
            <w:pPr>
              <w:spacing w:after="0" w:line="240" w:lineRule="auto"/>
              <w:rPr>
                <w:rFonts w:ascii="Times New Roman" w:hAnsi="Times New Roman" w:cs="Times New Roman"/>
                <w:b/>
                <w:color w:val="000000" w:themeColor="text1"/>
                <w:sz w:val="24"/>
                <w:szCs w:val="24"/>
              </w:rPr>
            </w:pPr>
          </w:p>
        </w:tc>
        <w:tc>
          <w:tcPr>
            <w:tcW w:w="6698" w:type="dxa"/>
            <w:gridSpan w:val="4"/>
            <w:tcBorders>
              <w:top w:val="single" w:sz="4" w:space="0" w:color="000000"/>
              <w:left w:val="single" w:sz="4" w:space="0" w:color="000000"/>
              <w:bottom w:val="single" w:sz="4" w:space="0" w:color="000000"/>
              <w:right w:val="single" w:sz="4" w:space="0" w:color="000000"/>
            </w:tcBorders>
          </w:tcPr>
          <w:p w14:paraId="037AC664"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5"/>
            </w:r>
          </w:p>
        </w:tc>
        <w:tc>
          <w:tcPr>
            <w:tcW w:w="1126" w:type="dxa"/>
            <w:tcBorders>
              <w:top w:val="single" w:sz="4" w:space="0" w:color="000000"/>
              <w:left w:val="single" w:sz="4" w:space="0" w:color="000000"/>
              <w:bottom w:val="single" w:sz="4" w:space="0" w:color="000000"/>
              <w:right w:val="single" w:sz="4" w:space="0" w:color="000000"/>
            </w:tcBorders>
          </w:tcPr>
          <w:p w14:paraId="1819A1B4"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2A5D32C9" w14:textId="77777777" w:rsidR="00697AB4" w:rsidRDefault="00697AB4">
            <w:pPr>
              <w:spacing w:after="0" w:line="240" w:lineRule="auto"/>
              <w:rPr>
                <w:rFonts w:ascii="Times New Roman" w:hAnsi="Times New Roman" w:cs="Times New Roman"/>
                <w:color w:val="000000" w:themeColor="text1"/>
                <w:sz w:val="24"/>
                <w:szCs w:val="24"/>
              </w:rPr>
            </w:pPr>
          </w:p>
        </w:tc>
      </w:tr>
    </w:tbl>
    <w:p w14:paraId="36408B2B" w14:textId="77777777" w:rsidR="00697AB4" w:rsidRDefault="00982391">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5.1.1. Jei „PVM“ laukas nepildomas, nurodykite priežastis, dėl kurių PVM nemokamas: ___________________________________________________________________________________</w:t>
      </w:r>
    </w:p>
    <w:p w14:paraId="6527C510" w14:textId="77777777" w:rsidR="00697AB4" w:rsidRDefault="00697AB4">
      <w:pPr>
        <w:spacing w:after="0" w:line="240" w:lineRule="auto"/>
        <w:rPr>
          <w:rFonts w:ascii="Times New Roman" w:hAnsi="Times New Roman" w:cs="Times New Roman"/>
          <w:b/>
          <w:bCs/>
          <w:color w:val="000000" w:themeColor="text1"/>
          <w:sz w:val="24"/>
          <w:szCs w:val="24"/>
        </w:rPr>
      </w:pPr>
    </w:p>
    <w:p w14:paraId="41BFEBDA" w14:textId="77777777" w:rsidR="00697AB4" w:rsidRDefault="00697AB4">
      <w:pPr>
        <w:spacing w:after="0" w:line="240" w:lineRule="auto"/>
        <w:rPr>
          <w:rFonts w:ascii="Times New Roman" w:hAnsi="Times New Roman" w:cs="Times New Roman"/>
          <w:b/>
          <w:bCs/>
          <w:color w:val="000000" w:themeColor="text1"/>
          <w:sz w:val="24"/>
          <w:szCs w:val="24"/>
        </w:rPr>
      </w:pPr>
    </w:p>
    <w:p w14:paraId="7AC7D964" w14:textId="77777777" w:rsidR="00697AB4" w:rsidRDefault="00697AB4">
      <w:pPr>
        <w:spacing w:after="0" w:line="240" w:lineRule="auto"/>
        <w:rPr>
          <w:rFonts w:ascii="Times New Roman" w:hAnsi="Times New Roman" w:cs="Times New Roman"/>
          <w:b/>
          <w:bCs/>
          <w:color w:val="000000" w:themeColor="text1"/>
          <w:sz w:val="24"/>
          <w:szCs w:val="24"/>
        </w:rPr>
      </w:pPr>
    </w:p>
    <w:p w14:paraId="5FEBD14E" w14:textId="77777777" w:rsidR="00697AB4" w:rsidRDefault="00697AB4">
      <w:pPr>
        <w:spacing w:after="0" w:line="240" w:lineRule="auto"/>
        <w:rPr>
          <w:rFonts w:ascii="Times New Roman" w:hAnsi="Times New Roman" w:cs="Times New Roman"/>
          <w:b/>
          <w:bCs/>
          <w:color w:val="000000" w:themeColor="text1"/>
          <w:sz w:val="24"/>
          <w:szCs w:val="24"/>
        </w:rPr>
      </w:pPr>
    </w:p>
    <w:p w14:paraId="74C98077" w14:textId="77777777" w:rsidR="00697AB4" w:rsidRDefault="00697AB4">
      <w:pPr>
        <w:spacing w:after="0" w:line="240" w:lineRule="auto"/>
        <w:rPr>
          <w:rFonts w:ascii="Times New Roman" w:hAnsi="Times New Roman" w:cs="Times New Roman"/>
          <w:b/>
          <w:bCs/>
          <w:color w:val="000000" w:themeColor="text1"/>
          <w:sz w:val="24"/>
          <w:szCs w:val="24"/>
        </w:rPr>
      </w:pPr>
    </w:p>
    <w:p w14:paraId="71523AFB" w14:textId="77777777" w:rsidR="00697AB4" w:rsidRDefault="00697AB4">
      <w:pPr>
        <w:spacing w:after="0" w:line="240" w:lineRule="auto"/>
        <w:rPr>
          <w:rFonts w:ascii="Times New Roman" w:hAnsi="Times New Roman" w:cs="Times New Roman"/>
          <w:b/>
          <w:bCs/>
          <w:color w:val="000000" w:themeColor="text1"/>
          <w:sz w:val="24"/>
          <w:szCs w:val="24"/>
        </w:rPr>
      </w:pPr>
    </w:p>
    <w:p w14:paraId="7AADA2CB" w14:textId="77777777" w:rsidR="00697AB4" w:rsidRDefault="00697AB4">
      <w:pPr>
        <w:spacing w:after="0" w:line="240" w:lineRule="auto"/>
        <w:rPr>
          <w:rFonts w:ascii="Times New Roman" w:hAnsi="Times New Roman" w:cs="Times New Roman"/>
          <w:b/>
          <w:bCs/>
          <w:color w:val="000000" w:themeColor="text1"/>
          <w:sz w:val="24"/>
          <w:szCs w:val="24"/>
        </w:rPr>
      </w:pPr>
    </w:p>
    <w:p w14:paraId="724B5070" w14:textId="77777777" w:rsidR="00697AB4" w:rsidRDefault="00697AB4">
      <w:pPr>
        <w:spacing w:after="0" w:line="240" w:lineRule="auto"/>
        <w:rPr>
          <w:rFonts w:ascii="Times New Roman" w:hAnsi="Times New Roman" w:cs="Times New Roman"/>
          <w:b/>
          <w:bCs/>
          <w:color w:val="000000" w:themeColor="text1"/>
          <w:sz w:val="24"/>
          <w:szCs w:val="24"/>
        </w:rPr>
      </w:pPr>
    </w:p>
    <w:p w14:paraId="4E59BAEB" w14:textId="77777777" w:rsidR="00697AB4" w:rsidRDefault="0098239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Antroji Pirkimo objekto dalis – </w:t>
      </w:r>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8"/>
        <w:gridCol w:w="1821"/>
        <w:gridCol w:w="1544"/>
        <w:gridCol w:w="2004"/>
        <w:gridCol w:w="1329"/>
        <w:gridCol w:w="1126"/>
        <w:gridCol w:w="1570"/>
      </w:tblGrid>
      <w:tr w:rsidR="00697AB4" w14:paraId="40B9299B"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64A84E"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799977F" w14:textId="77777777" w:rsidR="00697AB4" w:rsidRDefault="0098239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A55B0D6" w14:textId="77777777" w:rsidR="00697AB4" w:rsidRDefault="0098239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46DE971" w14:textId="77777777" w:rsidR="00697AB4" w:rsidRDefault="0098239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6"/>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7A17CE1"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9407BA3"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D3E306"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697AB4" w14:paraId="225BC047" w14:textId="77777777">
        <w:trPr>
          <w:trHeight w:val="296"/>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1A7E03A4"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6F5E665E" w14:textId="77777777" w:rsidR="00697AB4" w:rsidRDefault="0098239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138A2268"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3556A5CE"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5823A840"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6AFA85F9"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27F2A2C9"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697AB4" w14:paraId="5C3162EC" w14:textId="77777777">
        <w:tc>
          <w:tcPr>
            <w:tcW w:w="567" w:type="dxa"/>
            <w:tcBorders>
              <w:top w:val="single" w:sz="4" w:space="0" w:color="000000"/>
              <w:left w:val="single" w:sz="4" w:space="0" w:color="000000"/>
              <w:bottom w:val="single" w:sz="4" w:space="0" w:color="000000"/>
              <w:right w:val="single" w:sz="4" w:space="0" w:color="000000"/>
            </w:tcBorders>
          </w:tcPr>
          <w:p w14:paraId="34EC33AB" w14:textId="77777777" w:rsidR="00697AB4" w:rsidRDefault="0098239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6486F2B9" w14:textId="77777777" w:rsidR="00697AB4" w:rsidRDefault="00982391">
            <w:pPr>
              <w:pStyle w:val="ListParagraph"/>
              <w:tabs>
                <w:tab w:val="left" w:pos="993"/>
              </w:tabs>
              <w:spacing w:after="0" w:line="240" w:lineRule="auto"/>
              <w:ind w:left="0"/>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bCs/>
                <w:iCs/>
                <w:color w:val="000000" w:themeColor="text1"/>
                <w:sz w:val="24"/>
                <w:szCs w:val="24"/>
              </w:rPr>
              <w:t>Distiliavimo aparatai</w:t>
            </w:r>
          </w:p>
        </w:tc>
        <w:tc>
          <w:tcPr>
            <w:tcW w:w="1544" w:type="dxa"/>
            <w:tcBorders>
              <w:top w:val="single" w:sz="4" w:space="0" w:color="000000"/>
              <w:left w:val="single" w:sz="4" w:space="0" w:color="000000"/>
              <w:bottom w:val="single" w:sz="4" w:space="0" w:color="000000"/>
              <w:right w:val="single" w:sz="4" w:space="0" w:color="000000"/>
            </w:tcBorders>
          </w:tcPr>
          <w:p w14:paraId="281A879D" w14:textId="77777777" w:rsidR="00697AB4" w:rsidRDefault="0098239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1CD154CC" w14:textId="16A9DB9A" w:rsidR="00697AB4" w:rsidRDefault="00D77521">
            <w:pPr>
              <w:spacing w:after="0" w:line="240" w:lineRule="auto"/>
              <w:rPr>
                <w:shd w:val="clear" w:color="auto" w:fill="FFFF00"/>
              </w:rPr>
            </w:pPr>
            <w:r>
              <w:rPr>
                <w:rFonts w:ascii="Times New Roman" w:hAnsi="Times New Roman" w:cs="Times New Roman"/>
                <w:iCs/>
                <w:color w:val="000000" w:themeColor="text1"/>
                <w:sz w:val="24"/>
                <w:szCs w:val="24"/>
                <w:shd w:val="clear" w:color="auto" w:fill="FFFF00"/>
              </w:rPr>
              <w:t>186</w:t>
            </w:r>
          </w:p>
        </w:tc>
        <w:tc>
          <w:tcPr>
            <w:tcW w:w="1329" w:type="dxa"/>
            <w:tcBorders>
              <w:top w:val="single" w:sz="4" w:space="0" w:color="000000"/>
              <w:left w:val="single" w:sz="4" w:space="0" w:color="000000"/>
              <w:bottom w:val="single" w:sz="4" w:space="0" w:color="000000"/>
              <w:right w:val="single" w:sz="4" w:space="0" w:color="000000"/>
            </w:tcBorders>
          </w:tcPr>
          <w:p w14:paraId="25AEE9E2" w14:textId="77777777" w:rsidR="00697AB4" w:rsidRDefault="00697AB4">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24F396D"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745AD885"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41C8A9C6" w14:textId="77777777">
        <w:tc>
          <w:tcPr>
            <w:tcW w:w="567" w:type="dxa"/>
            <w:tcBorders>
              <w:top w:val="single" w:sz="4" w:space="0" w:color="000000"/>
              <w:left w:val="single" w:sz="4" w:space="0" w:color="000000"/>
              <w:bottom w:val="single" w:sz="4" w:space="0" w:color="000000"/>
              <w:right w:val="single" w:sz="4" w:space="0" w:color="000000"/>
            </w:tcBorders>
          </w:tcPr>
          <w:p w14:paraId="6DACD445" w14:textId="77777777" w:rsidR="00697AB4" w:rsidRDefault="00697AB4">
            <w:pPr>
              <w:spacing w:after="0" w:line="240" w:lineRule="auto"/>
              <w:rPr>
                <w:rFonts w:ascii="Times New Roman" w:hAnsi="Times New Roman" w:cs="Times New Roman"/>
                <w:b/>
                <w:color w:val="000000" w:themeColor="text1"/>
                <w:sz w:val="24"/>
                <w:szCs w:val="24"/>
                <w:lang w:val="en-US"/>
              </w:rPr>
            </w:pPr>
          </w:p>
        </w:tc>
        <w:tc>
          <w:tcPr>
            <w:tcW w:w="6698" w:type="dxa"/>
            <w:gridSpan w:val="4"/>
            <w:tcBorders>
              <w:top w:val="single" w:sz="4" w:space="0" w:color="000000"/>
              <w:left w:val="single" w:sz="4" w:space="0" w:color="000000"/>
              <w:bottom w:val="single" w:sz="4" w:space="0" w:color="000000"/>
              <w:right w:val="single" w:sz="4" w:space="0" w:color="000000"/>
            </w:tcBorders>
          </w:tcPr>
          <w:p w14:paraId="1A58416C" w14:textId="77777777" w:rsidR="00697AB4" w:rsidRDefault="0098239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46D28481"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15323284"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63890C6A" w14:textId="77777777">
        <w:tc>
          <w:tcPr>
            <w:tcW w:w="567" w:type="dxa"/>
            <w:tcBorders>
              <w:top w:val="single" w:sz="4" w:space="0" w:color="000000"/>
              <w:left w:val="single" w:sz="4" w:space="0" w:color="000000"/>
              <w:bottom w:val="single" w:sz="4" w:space="0" w:color="000000"/>
              <w:right w:val="single" w:sz="4" w:space="0" w:color="000000"/>
            </w:tcBorders>
          </w:tcPr>
          <w:p w14:paraId="4A25F722" w14:textId="77777777" w:rsidR="00697AB4" w:rsidRDefault="00697AB4">
            <w:pPr>
              <w:spacing w:after="0" w:line="240" w:lineRule="auto"/>
              <w:rPr>
                <w:rFonts w:ascii="Times New Roman" w:hAnsi="Times New Roman" w:cs="Times New Roman"/>
                <w:b/>
                <w:color w:val="000000" w:themeColor="text1"/>
                <w:sz w:val="24"/>
                <w:szCs w:val="24"/>
              </w:rPr>
            </w:pPr>
          </w:p>
        </w:tc>
        <w:tc>
          <w:tcPr>
            <w:tcW w:w="6698" w:type="dxa"/>
            <w:gridSpan w:val="4"/>
            <w:tcBorders>
              <w:top w:val="single" w:sz="4" w:space="0" w:color="000000"/>
              <w:left w:val="single" w:sz="4" w:space="0" w:color="000000"/>
              <w:bottom w:val="single" w:sz="4" w:space="0" w:color="000000"/>
              <w:right w:val="single" w:sz="4" w:space="0" w:color="000000"/>
            </w:tcBorders>
          </w:tcPr>
          <w:p w14:paraId="2D86A3E7"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7"/>
            </w:r>
          </w:p>
        </w:tc>
        <w:tc>
          <w:tcPr>
            <w:tcW w:w="1126" w:type="dxa"/>
            <w:tcBorders>
              <w:top w:val="single" w:sz="4" w:space="0" w:color="000000"/>
              <w:left w:val="single" w:sz="4" w:space="0" w:color="000000"/>
              <w:bottom w:val="single" w:sz="4" w:space="0" w:color="000000"/>
              <w:right w:val="single" w:sz="4" w:space="0" w:color="000000"/>
            </w:tcBorders>
          </w:tcPr>
          <w:p w14:paraId="214A9283"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44E36AE7" w14:textId="77777777" w:rsidR="00697AB4" w:rsidRDefault="00697AB4">
            <w:pPr>
              <w:spacing w:after="0" w:line="240" w:lineRule="auto"/>
              <w:rPr>
                <w:rFonts w:ascii="Times New Roman" w:hAnsi="Times New Roman" w:cs="Times New Roman"/>
                <w:color w:val="000000" w:themeColor="text1"/>
                <w:sz w:val="24"/>
                <w:szCs w:val="24"/>
              </w:rPr>
            </w:pPr>
          </w:p>
        </w:tc>
      </w:tr>
    </w:tbl>
    <w:p w14:paraId="1BAE18F3" w14:textId="77777777" w:rsidR="00697AB4" w:rsidRDefault="00982391">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5.2.1. Jei „PVM“ laukas nepildomas, nurodykite priežastis, dėl kurių PVM nemokamas: ___________________________________________________________________________________</w:t>
      </w:r>
    </w:p>
    <w:p w14:paraId="00FFDEF9" w14:textId="77777777" w:rsidR="00697AB4" w:rsidRDefault="00697AB4">
      <w:pPr>
        <w:spacing w:after="0" w:line="240" w:lineRule="auto"/>
        <w:rPr>
          <w:rFonts w:ascii="Times New Roman" w:hAnsi="Times New Roman" w:cs="Times New Roman"/>
          <w:b/>
          <w:bCs/>
          <w:color w:val="000000" w:themeColor="text1"/>
          <w:sz w:val="24"/>
          <w:szCs w:val="24"/>
        </w:rPr>
      </w:pPr>
    </w:p>
    <w:p w14:paraId="7319AEE0" w14:textId="77777777" w:rsidR="00697AB4" w:rsidRDefault="0098239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bookmarkStart w:id="73" w:name="_Hlk121480345"/>
      <w:r>
        <w:rPr>
          <w:rFonts w:ascii="Times New Roman" w:eastAsia="Calibri" w:hAnsi="Times New Roman" w:cs="Times New Roman"/>
          <w:b/>
          <w:iCs/>
          <w:color w:val="000000" w:themeColor="text1"/>
          <w:sz w:val="24"/>
          <w:szCs w:val="24"/>
        </w:rPr>
        <w:t xml:space="preserve">Trečioji Pirkimo objekto dalis – </w:t>
      </w:r>
      <w:bookmarkEnd w:id="73"/>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8"/>
        <w:gridCol w:w="1821"/>
        <w:gridCol w:w="1544"/>
        <w:gridCol w:w="2004"/>
        <w:gridCol w:w="1329"/>
        <w:gridCol w:w="1126"/>
        <w:gridCol w:w="1570"/>
      </w:tblGrid>
      <w:tr w:rsidR="00697AB4" w14:paraId="5016222D"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B56BEF6"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9E8C4DA" w14:textId="77777777" w:rsidR="00697AB4" w:rsidRDefault="0098239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1D49EBC" w14:textId="77777777" w:rsidR="00697AB4" w:rsidRDefault="0098239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4DA6D56" w14:textId="77777777" w:rsidR="00697AB4" w:rsidRDefault="0098239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8"/>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AA14A52"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ACE99B"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8AB387"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697AB4" w14:paraId="508D7ED9" w14:textId="77777777">
        <w:trPr>
          <w:trHeight w:val="296"/>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7C29F3E8"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707F0A22" w14:textId="77777777" w:rsidR="00697AB4" w:rsidRDefault="0098239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54B4A81F"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31A28B26"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43C0FB22"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5D6F2862"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0C6D1A10"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697AB4" w14:paraId="28547A43" w14:textId="77777777">
        <w:tc>
          <w:tcPr>
            <w:tcW w:w="567" w:type="dxa"/>
            <w:tcBorders>
              <w:top w:val="single" w:sz="4" w:space="0" w:color="000000"/>
              <w:left w:val="single" w:sz="4" w:space="0" w:color="000000"/>
              <w:bottom w:val="single" w:sz="4" w:space="0" w:color="000000"/>
              <w:right w:val="single" w:sz="4" w:space="0" w:color="000000"/>
            </w:tcBorders>
          </w:tcPr>
          <w:p w14:paraId="5F483D05" w14:textId="77777777" w:rsidR="00697AB4" w:rsidRDefault="0098239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7159E21F" w14:textId="77777777" w:rsidR="00697AB4" w:rsidRDefault="00982391">
            <w:pPr>
              <w:pStyle w:val="ListParagraph"/>
              <w:tabs>
                <w:tab w:val="left" w:pos="993"/>
              </w:tabs>
              <w:spacing w:after="0" w:line="240" w:lineRule="auto"/>
              <w:ind w:left="0"/>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bCs/>
                <w:iCs/>
                <w:color w:val="000000" w:themeColor="text1"/>
                <w:sz w:val="24"/>
                <w:szCs w:val="24"/>
              </w:rPr>
              <w:t>Distiliavimo aparatai</w:t>
            </w:r>
          </w:p>
        </w:tc>
        <w:tc>
          <w:tcPr>
            <w:tcW w:w="1544" w:type="dxa"/>
            <w:tcBorders>
              <w:top w:val="single" w:sz="4" w:space="0" w:color="000000"/>
              <w:left w:val="single" w:sz="4" w:space="0" w:color="000000"/>
              <w:bottom w:val="single" w:sz="4" w:space="0" w:color="000000"/>
              <w:right w:val="single" w:sz="4" w:space="0" w:color="000000"/>
            </w:tcBorders>
          </w:tcPr>
          <w:p w14:paraId="2044C263" w14:textId="77777777" w:rsidR="00697AB4" w:rsidRDefault="0098239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08E22503" w14:textId="21DED109" w:rsidR="00697AB4" w:rsidRDefault="00D77521">
            <w:pPr>
              <w:spacing w:after="0" w:line="240" w:lineRule="auto"/>
              <w:rPr>
                <w:shd w:val="clear" w:color="auto" w:fill="FFFF00"/>
              </w:rPr>
            </w:pPr>
            <w:r>
              <w:rPr>
                <w:rFonts w:ascii="Times New Roman" w:hAnsi="Times New Roman" w:cs="Times New Roman"/>
                <w:iCs/>
                <w:color w:val="000000" w:themeColor="text1"/>
                <w:sz w:val="24"/>
                <w:szCs w:val="24"/>
                <w:shd w:val="clear" w:color="auto" w:fill="FFFF00"/>
              </w:rPr>
              <w:t>99</w:t>
            </w:r>
          </w:p>
        </w:tc>
        <w:tc>
          <w:tcPr>
            <w:tcW w:w="1329" w:type="dxa"/>
            <w:tcBorders>
              <w:top w:val="single" w:sz="4" w:space="0" w:color="000000"/>
              <w:left w:val="single" w:sz="4" w:space="0" w:color="000000"/>
              <w:bottom w:val="single" w:sz="4" w:space="0" w:color="000000"/>
              <w:right w:val="single" w:sz="4" w:space="0" w:color="000000"/>
            </w:tcBorders>
          </w:tcPr>
          <w:p w14:paraId="66B29DC8" w14:textId="77777777" w:rsidR="00697AB4" w:rsidRDefault="00697AB4">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5BFC9C"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7CF6EFA5"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6166C734" w14:textId="77777777">
        <w:tc>
          <w:tcPr>
            <w:tcW w:w="567" w:type="dxa"/>
            <w:tcBorders>
              <w:top w:val="single" w:sz="4" w:space="0" w:color="000000"/>
              <w:left w:val="single" w:sz="4" w:space="0" w:color="000000"/>
              <w:bottom w:val="single" w:sz="4" w:space="0" w:color="000000"/>
              <w:right w:val="single" w:sz="4" w:space="0" w:color="000000"/>
            </w:tcBorders>
          </w:tcPr>
          <w:p w14:paraId="4BE336C7" w14:textId="77777777" w:rsidR="00697AB4" w:rsidRDefault="00697AB4">
            <w:pPr>
              <w:spacing w:after="0" w:line="240" w:lineRule="auto"/>
              <w:rPr>
                <w:rFonts w:ascii="Times New Roman" w:hAnsi="Times New Roman" w:cs="Times New Roman"/>
                <w:b/>
                <w:color w:val="000000" w:themeColor="text1"/>
                <w:sz w:val="24"/>
                <w:szCs w:val="24"/>
                <w:lang w:val="en-US"/>
              </w:rPr>
            </w:pPr>
          </w:p>
        </w:tc>
        <w:tc>
          <w:tcPr>
            <w:tcW w:w="6698" w:type="dxa"/>
            <w:gridSpan w:val="4"/>
            <w:tcBorders>
              <w:top w:val="single" w:sz="4" w:space="0" w:color="000000"/>
              <w:left w:val="single" w:sz="4" w:space="0" w:color="000000"/>
              <w:bottom w:val="single" w:sz="4" w:space="0" w:color="000000"/>
              <w:right w:val="single" w:sz="4" w:space="0" w:color="000000"/>
            </w:tcBorders>
          </w:tcPr>
          <w:p w14:paraId="66B95359" w14:textId="77777777" w:rsidR="00697AB4" w:rsidRDefault="0098239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6EBF5C1D"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3E3DBC1F"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77937D03" w14:textId="77777777">
        <w:tc>
          <w:tcPr>
            <w:tcW w:w="567" w:type="dxa"/>
            <w:tcBorders>
              <w:top w:val="single" w:sz="4" w:space="0" w:color="000000"/>
              <w:left w:val="single" w:sz="4" w:space="0" w:color="000000"/>
              <w:bottom w:val="single" w:sz="4" w:space="0" w:color="000000"/>
              <w:right w:val="single" w:sz="4" w:space="0" w:color="000000"/>
            </w:tcBorders>
          </w:tcPr>
          <w:p w14:paraId="3EF4FCD8" w14:textId="77777777" w:rsidR="00697AB4" w:rsidRDefault="00697AB4">
            <w:pPr>
              <w:spacing w:after="0" w:line="240" w:lineRule="auto"/>
              <w:rPr>
                <w:rFonts w:ascii="Times New Roman" w:hAnsi="Times New Roman" w:cs="Times New Roman"/>
                <w:b/>
                <w:color w:val="000000" w:themeColor="text1"/>
                <w:sz w:val="24"/>
                <w:szCs w:val="24"/>
              </w:rPr>
            </w:pPr>
          </w:p>
        </w:tc>
        <w:tc>
          <w:tcPr>
            <w:tcW w:w="6698" w:type="dxa"/>
            <w:gridSpan w:val="4"/>
            <w:tcBorders>
              <w:top w:val="single" w:sz="4" w:space="0" w:color="000000"/>
              <w:left w:val="single" w:sz="4" w:space="0" w:color="000000"/>
              <w:bottom w:val="single" w:sz="4" w:space="0" w:color="000000"/>
              <w:right w:val="single" w:sz="4" w:space="0" w:color="000000"/>
            </w:tcBorders>
          </w:tcPr>
          <w:p w14:paraId="5794B3F9"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9"/>
            </w:r>
          </w:p>
        </w:tc>
        <w:tc>
          <w:tcPr>
            <w:tcW w:w="1126" w:type="dxa"/>
            <w:tcBorders>
              <w:top w:val="single" w:sz="4" w:space="0" w:color="000000"/>
              <w:left w:val="single" w:sz="4" w:space="0" w:color="000000"/>
              <w:bottom w:val="single" w:sz="4" w:space="0" w:color="000000"/>
              <w:right w:val="single" w:sz="4" w:space="0" w:color="000000"/>
            </w:tcBorders>
          </w:tcPr>
          <w:p w14:paraId="7EC93890"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088BD5BE" w14:textId="77777777" w:rsidR="00697AB4" w:rsidRDefault="00697AB4">
            <w:pPr>
              <w:spacing w:after="0" w:line="240" w:lineRule="auto"/>
              <w:rPr>
                <w:rFonts w:ascii="Times New Roman" w:hAnsi="Times New Roman" w:cs="Times New Roman"/>
                <w:color w:val="000000" w:themeColor="text1"/>
                <w:sz w:val="24"/>
                <w:szCs w:val="24"/>
              </w:rPr>
            </w:pPr>
          </w:p>
        </w:tc>
      </w:tr>
    </w:tbl>
    <w:p w14:paraId="702FD59F" w14:textId="77777777" w:rsidR="00697AB4" w:rsidRDefault="00982391">
      <w:pPr>
        <w:pStyle w:val="ListParagraph"/>
        <w:spacing w:after="0" w:line="240" w:lineRule="auto"/>
        <w:ind w:left="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5.3.1. Jei „PVM“ laukas nepildomas, nurodykite priežastis, dėl kurių PVM nemokamas: ___________________________________________________________________________________</w:t>
      </w:r>
    </w:p>
    <w:p w14:paraId="76232693" w14:textId="77777777" w:rsidR="00697AB4" w:rsidRDefault="00697AB4">
      <w:pPr>
        <w:spacing w:after="0" w:line="240" w:lineRule="auto"/>
        <w:rPr>
          <w:rFonts w:ascii="Times New Roman" w:hAnsi="Times New Roman" w:cs="Times New Roman"/>
          <w:b/>
          <w:bCs/>
          <w:color w:val="000000" w:themeColor="text1"/>
          <w:sz w:val="24"/>
          <w:szCs w:val="24"/>
        </w:rPr>
      </w:pPr>
    </w:p>
    <w:p w14:paraId="3D8BD24F" w14:textId="77777777" w:rsidR="00697AB4" w:rsidRDefault="0098239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lastRenderedPageBreak/>
        <w:t>Ketvirtoji Pirkimo objekto dalis –</w:t>
      </w:r>
      <w:r>
        <w:rPr>
          <w:rFonts w:ascii="Times New Roman" w:hAnsi="Times New Roman" w:cs="Times New Roman"/>
          <w:sz w:val="24"/>
          <w:szCs w:val="24"/>
        </w:rPr>
        <w:t xml:space="preserve"> </w:t>
      </w:r>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8"/>
        <w:gridCol w:w="1821"/>
        <w:gridCol w:w="1544"/>
        <w:gridCol w:w="2004"/>
        <w:gridCol w:w="1329"/>
        <w:gridCol w:w="1126"/>
        <w:gridCol w:w="1570"/>
      </w:tblGrid>
      <w:tr w:rsidR="00697AB4" w14:paraId="423210B9"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80FF2BF"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E05F41" w14:textId="77777777" w:rsidR="00697AB4" w:rsidRDefault="0098239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8B32098" w14:textId="77777777" w:rsidR="00697AB4" w:rsidRDefault="0098239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AF65B36" w14:textId="77777777" w:rsidR="00697AB4" w:rsidRDefault="0098239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10"/>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815E0FD"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A65107E"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2368FA9"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697AB4" w14:paraId="08972349" w14:textId="77777777">
        <w:trPr>
          <w:trHeight w:val="296"/>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15B86A3E"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5ED0889D" w14:textId="77777777" w:rsidR="00697AB4" w:rsidRDefault="0098239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0115E2CE"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3FAA9E4D"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0F87C2EC"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664D9998"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4A0A4F75" w14:textId="77777777" w:rsidR="00697AB4" w:rsidRDefault="0098239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697AB4" w14:paraId="1628672B" w14:textId="77777777">
        <w:tc>
          <w:tcPr>
            <w:tcW w:w="567" w:type="dxa"/>
            <w:tcBorders>
              <w:top w:val="single" w:sz="4" w:space="0" w:color="000000"/>
              <w:left w:val="single" w:sz="4" w:space="0" w:color="000000"/>
              <w:bottom w:val="single" w:sz="4" w:space="0" w:color="000000"/>
              <w:right w:val="single" w:sz="4" w:space="0" w:color="000000"/>
            </w:tcBorders>
          </w:tcPr>
          <w:p w14:paraId="29314A96" w14:textId="77777777" w:rsidR="00697AB4" w:rsidRDefault="0098239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630736A1" w14:textId="77777777" w:rsidR="00697AB4" w:rsidRDefault="00982391">
            <w:pPr>
              <w:pStyle w:val="ListParagraph"/>
              <w:tabs>
                <w:tab w:val="left" w:pos="993"/>
              </w:tabs>
              <w:spacing w:after="0" w:line="240" w:lineRule="auto"/>
              <w:ind w:left="0"/>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bCs/>
                <w:iCs/>
                <w:color w:val="000000" w:themeColor="text1"/>
                <w:sz w:val="24"/>
                <w:szCs w:val="24"/>
              </w:rPr>
              <w:t>Distiliavimo aparatai</w:t>
            </w:r>
          </w:p>
        </w:tc>
        <w:tc>
          <w:tcPr>
            <w:tcW w:w="1544" w:type="dxa"/>
            <w:tcBorders>
              <w:top w:val="single" w:sz="4" w:space="0" w:color="000000"/>
              <w:left w:val="single" w:sz="4" w:space="0" w:color="000000"/>
              <w:bottom w:val="single" w:sz="4" w:space="0" w:color="000000"/>
              <w:right w:val="single" w:sz="4" w:space="0" w:color="000000"/>
            </w:tcBorders>
          </w:tcPr>
          <w:p w14:paraId="26C7AC09" w14:textId="77777777" w:rsidR="00697AB4" w:rsidRDefault="0098239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551F9E2C" w14:textId="516644BC" w:rsidR="00697AB4" w:rsidRDefault="00D7752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shd w:val="clear" w:color="auto" w:fill="FFFF00"/>
              </w:rPr>
              <w:t>157</w:t>
            </w:r>
          </w:p>
        </w:tc>
        <w:tc>
          <w:tcPr>
            <w:tcW w:w="1329" w:type="dxa"/>
            <w:tcBorders>
              <w:top w:val="single" w:sz="4" w:space="0" w:color="000000"/>
              <w:left w:val="single" w:sz="4" w:space="0" w:color="000000"/>
              <w:bottom w:val="single" w:sz="4" w:space="0" w:color="000000"/>
              <w:right w:val="single" w:sz="4" w:space="0" w:color="000000"/>
            </w:tcBorders>
          </w:tcPr>
          <w:p w14:paraId="3903F412" w14:textId="77777777" w:rsidR="00697AB4" w:rsidRDefault="00697AB4">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7B73A91"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7B4EB952"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0459C947" w14:textId="77777777">
        <w:tc>
          <w:tcPr>
            <w:tcW w:w="567" w:type="dxa"/>
            <w:tcBorders>
              <w:top w:val="single" w:sz="4" w:space="0" w:color="000000"/>
              <w:left w:val="single" w:sz="4" w:space="0" w:color="000000"/>
              <w:bottom w:val="single" w:sz="4" w:space="0" w:color="000000"/>
              <w:right w:val="single" w:sz="4" w:space="0" w:color="000000"/>
            </w:tcBorders>
          </w:tcPr>
          <w:p w14:paraId="270A9126" w14:textId="77777777" w:rsidR="00697AB4" w:rsidRDefault="00697AB4">
            <w:pPr>
              <w:spacing w:after="0" w:line="240" w:lineRule="auto"/>
              <w:rPr>
                <w:rFonts w:ascii="Times New Roman" w:hAnsi="Times New Roman" w:cs="Times New Roman"/>
                <w:b/>
                <w:color w:val="000000" w:themeColor="text1"/>
                <w:sz w:val="24"/>
                <w:szCs w:val="24"/>
                <w:lang w:val="en-US"/>
              </w:rPr>
            </w:pPr>
          </w:p>
        </w:tc>
        <w:tc>
          <w:tcPr>
            <w:tcW w:w="6698" w:type="dxa"/>
            <w:gridSpan w:val="4"/>
            <w:tcBorders>
              <w:top w:val="single" w:sz="4" w:space="0" w:color="000000"/>
              <w:left w:val="single" w:sz="4" w:space="0" w:color="000000"/>
              <w:bottom w:val="single" w:sz="4" w:space="0" w:color="000000"/>
              <w:right w:val="single" w:sz="4" w:space="0" w:color="000000"/>
            </w:tcBorders>
          </w:tcPr>
          <w:p w14:paraId="5B6F1EF1" w14:textId="77777777" w:rsidR="00697AB4" w:rsidRDefault="0098239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5102EFF9"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78BCF6ED" w14:textId="77777777" w:rsidR="00697AB4" w:rsidRDefault="00697AB4">
            <w:pPr>
              <w:spacing w:after="0" w:line="240" w:lineRule="auto"/>
              <w:rPr>
                <w:rFonts w:ascii="Times New Roman" w:hAnsi="Times New Roman" w:cs="Times New Roman"/>
                <w:color w:val="000000" w:themeColor="text1"/>
                <w:sz w:val="24"/>
                <w:szCs w:val="24"/>
              </w:rPr>
            </w:pPr>
          </w:p>
        </w:tc>
      </w:tr>
      <w:tr w:rsidR="00697AB4" w14:paraId="554E8EE8" w14:textId="77777777">
        <w:tc>
          <w:tcPr>
            <w:tcW w:w="567" w:type="dxa"/>
            <w:tcBorders>
              <w:top w:val="single" w:sz="4" w:space="0" w:color="000000"/>
              <w:left w:val="single" w:sz="4" w:space="0" w:color="000000"/>
              <w:bottom w:val="single" w:sz="4" w:space="0" w:color="000000"/>
              <w:right w:val="single" w:sz="4" w:space="0" w:color="000000"/>
            </w:tcBorders>
          </w:tcPr>
          <w:p w14:paraId="038B60EB" w14:textId="77777777" w:rsidR="00697AB4" w:rsidRDefault="00697AB4">
            <w:pPr>
              <w:spacing w:after="0" w:line="240" w:lineRule="auto"/>
              <w:rPr>
                <w:rFonts w:ascii="Times New Roman" w:hAnsi="Times New Roman" w:cs="Times New Roman"/>
                <w:b/>
                <w:color w:val="000000" w:themeColor="text1"/>
                <w:sz w:val="24"/>
                <w:szCs w:val="24"/>
              </w:rPr>
            </w:pPr>
          </w:p>
        </w:tc>
        <w:tc>
          <w:tcPr>
            <w:tcW w:w="6698" w:type="dxa"/>
            <w:gridSpan w:val="4"/>
            <w:tcBorders>
              <w:top w:val="single" w:sz="4" w:space="0" w:color="000000"/>
              <w:left w:val="single" w:sz="4" w:space="0" w:color="000000"/>
              <w:bottom w:val="single" w:sz="4" w:space="0" w:color="000000"/>
              <w:right w:val="single" w:sz="4" w:space="0" w:color="000000"/>
            </w:tcBorders>
          </w:tcPr>
          <w:p w14:paraId="1511CCB9" w14:textId="77777777" w:rsidR="00697AB4" w:rsidRDefault="0098239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11"/>
            </w:r>
          </w:p>
        </w:tc>
        <w:tc>
          <w:tcPr>
            <w:tcW w:w="1126" w:type="dxa"/>
            <w:tcBorders>
              <w:top w:val="single" w:sz="4" w:space="0" w:color="000000"/>
              <w:left w:val="single" w:sz="4" w:space="0" w:color="000000"/>
              <w:bottom w:val="single" w:sz="4" w:space="0" w:color="000000"/>
              <w:right w:val="single" w:sz="4" w:space="0" w:color="000000"/>
            </w:tcBorders>
          </w:tcPr>
          <w:p w14:paraId="66E79545" w14:textId="77777777" w:rsidR="00697AB4" w:rsidRDefault="00697AB4">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5D565D85" w14:textId="77777777" w:rsidR="00697AB4" w:rsidRDefault="00697AB4">
            <w:pPr>
              <w:spacing w:after="0" w:line="240" w:lineRule="auto"/>
              <w:rPr>
                <w:rFonts w:ascii="Times New Roman" w:hAnsi="Times New Roman" w:cs="Times New Roman"/>
                <w:color w:val="000000" w:themeColor="text1"/>
                <w:sz w:val="24"/>
                <w:szCs w:val="24"/>
              </w:rPr>
            </w:pPr>
          </w:p>
        </w:tc>
      </w:tr>
    </w:tbl>
    <w:p w14:paraId="41CD4115" w14:textId="77777777" w:rsidR="00697AB4" w:rsidRDefault="00982391">
      <w:pPr>
        <w:pStyle w:val="ListParagraph"/>
        <w:spacing w:after="0" w:line="240" w:lineRule="auto"/>
        <w:ind w:left="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5.4.1. Jei „PVM“ laukas nepildomas, nurodykite priežastis, dėl kurių PVM nemokamas: ___________________________________________________________________________________</w:t>
      </w:r>
    </w:p>
    <w:p w14:paraId="7A46A48F" w14:textId="77777777" w:rsidR="00697AB4" w:rsidRDefault="00697AB4">
      <w:pPr>
        <w:spacing w:after="0" w:line="240" w:lineRule="auto"/>
        <w:contextualSpacing/>
        <w:jc w:val="both"/>
        <w:rPr>
          <w:rFonts w:ascii="Times New Roman" w:hAnsi="Times New Roman" w:cs="Times New Roman"/>
          <w:b/>
          <w:bCs/>
          <w:i/>
          <w:iCs/>
          <w:sz w:val="24"/>
          <w:szCs w:val="24"/>
        </w:rPr>
      </w:pPr>
    </w:p>
    <w:p w14:paraId="0323EB4D" w14:textId="77777777" w:rsidR="00697AB4" w:rsidRDefault="00982391">
      <w:pPr>
        <w:spacing w:after="0" w:line="240" w:lineRule="auto"/>
        <w:contextualSpacing/>
        <w:jc w:val="both"/>
        <w:rPr>
          <w:rFonts w:ascii="Times New Roman" w:hAnsi="Times New Roman" w:cs="Times New Roman"/>
          <w:b/>
          <w:bCs/>
          <w:sz w:val="24"/>
          <w:szCs w:val="24"/>
          <w:u w:val="single"/>
        </w:rPr>
      </w:pPr>
      <w:r>
        <w:rPr>
          <w:rFonts w:ascii="Times New Roman" w:hAnsi="Times New Roman" w:cs="Times New Roman"/>
          <w:b/>
          <w:bCs/>
          <w:i/>
          <w:iCs/>
          <w:sz w:val="24"/>
          <w:szCs w:val="24"/>
        </w:rPr>
        <w:t>Pastaba</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Tiekėjas gali pateikti pasiūlymą vienai, kelioms ar visoms pirkimo objekto dalims. Neužpildžius kurios nors iš šių 5.1-5.4 p. lentelių, nepriklausomai nuo to, ar užpildyta atitinkama 5 p. „Pasiūlymo kokybiniai parametrai“ 6.1-6.4 p. lentelė, bus laikoma, jog tiekėjas tai pirkimo objekto daliai pasiūlymo nepateikė.</w:t>
      </w:r>
    </w:p>
    <w:p w14:paraId="1406AB70" w14:textId="77777777" w:rsidR="00697AB4" w:rsidRDefault="00697AB4">
      <w:pPr>
        <w:spacing w:after="0" w:line="240" w:lineRule="auto"/>
        <w:contextualSpacing/>
        <w:jc w:val="both"/>
        <w:rPr>
          <w:rFonts w:ascii="Times New Roman" w:hAnsi="Times New Roman" w:cs="Times New Roman"/>
          <w:b/>
          <w:bCs/>
          <w:sz w:val="24"/>
          <w:szCs w:val="24"/>
          <w:u w:val="single"/>
        </w:rPr>
      </w:pPr>
    </w:p>
    <w:p w14:paraId="5EEB9F96" w14:textId="77777777" w:rsidR="00697AB4" w:rsidRDefault="00697AB4">
      <w:pPr>
        <w:spacing w:after="0" w:line="240" w:lineRule="auto"/>
        <w:rPr>
          <w:rFonts w:ascii="Times New Roman" w:hAnsi="Times New Roman" w:cs="Times New Roman"/>
          <w:color w:val="000000" w:themeColor="text1"/>
          <w:sz w:val="24"/>
          <w:szCs w:val="24"/>
        </w:rPr>
      </w:pPr>
    </w:p>
    <w:p w14:paraId="10561B4E" w14:textId="77777777" w:rsidR="00697AB4" w:rsidRDefault="00982391">
      <w:pPr>
        <w:pStyle w:val="ListParagraph"/>
        <w:spacing w:after="0" w:line="240" w:lineRule="auto"/>
        <w:ind w:left="0"/>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6. PASIŪLYMO KOKYBINIAI PARAMETRAI</w:t>
      </w:r>
    </w:p>
    <w:p w14:paraId="526242B2" w14:textId="77777777" w:rsidR="00697AB4" w:rsidRDefault="00697AB4">
      <w:pPr>
        <w:spacing w:after="0" w:line="240" w:lineRule="auto"/>
        <w:rPr>
          <w:rFonts w:ascii="Times New Roman" w:eastAsia="Calibri" w:hAnsi="Times New Roman" w:cs="Times New Roman"/>
          <w:sz w:val="24"/>
          <w:szCs w:val="24"/>
        </w:rPr>
      </w:pPr>
    </w:p>
    <w:p w14:paraId="1EA58BD2" w14:textId="77777777" w:rsidR="00697AB4" w:rsidRDefault="0098239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Siūlomas pirkimo objektas atitinka pirkimo dokumentuose nurodytus reikalavimus ir jo savybės yra tokios:</w:t>
      </w:r>
    </w:p>
    <w:p w14:paraId="4FF1B302" w14:textId="77777777" w:rsidR="00697AB4" w:rsidRDefault="00982391">
      <w:pPr>
        <w:pStyle w:val="ListParagraph"/>
        <w:spacing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sz w:val="24"/>
          <w:szCs w:val="24"/>
        </w:rPr>
        <w:t xml:space="preserve">6.1. Pirmoji pirkimo objekto dalis – </w:t>
      </w:r>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Utenos ir Vilniaus apskrityse): </w:t>
      </w:r>
    </w:p>
    <w:tbl>
      <w:tblPr>
        <w:tblW w:w="9918" w:type="dxa"/>
        <w:tblLayout w:type="fixed"/>
        <w:tblLook w:val="04A0" w:firstRow="1" w:lastRow="0" w:firstColumn="1" w:lastColumn="0" w:noHBand="0" w:noVBand="1"/>
      </w:tblPr>
      <w:tblGrid>
        <w:gridCol w:w="628"/>
        <w:gridCol w:w="4609"/>
        <w:gridCol w:w="4681"/>
      </w:tblGrid>
      <w:tr w:rsidR="00697AB4" w14:paraId="1FEA8661"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6D24A7" w14:textId="77777777" w:rsidR="00697AB4" w:rsidRDefault="0098239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3D4BD"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DA527BC"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13F21F4E" w14:textId="77777777" w:rsidR="00697AB4" w:rsidRDefault="0098239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12, 24 arba 36 mėnesiai)</w:t>
            </w:r>
          </w:p>
          <w:p w14:paraId="4AA7BC2A" w14:textId="77777777" w:rsidR="00697AB4" w:rsidRDefault="00982391">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nepildoma, jeigu papildomas garantijos terminas nesiūlomas</w:t>
            </w:r>
          </w:p>
        </w:tc>
      </w:tr>
      <w:tr w:rsidR="00697AB4" w14:paraId="644AB6E7"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0331F908"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2F2B4774"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2A60F2AE"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697AB4" w14:paraId="228B3204"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2157B6E1" w14:textId="77777777" w:rsidR="00697AB4" w:rsidRDefault="0098239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D0F8BFD" w14:textId="77777777" w:rsidR="00697AB4" w:rsidRDefault="0098239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Papildomas gamintojo ir (ar) tiekėjo garantijos distiliavimo aparatui terminas, viršijantis privalomą/reikalaujamą 12 mėnesių terminą</w:t>
            </w:r>
          </w:p>
        </w:tc>
        <w:tc>
          <w:tcPr>
            <w:tcW w:w="4681" w:type="dxa"/>
            <w:tcBorders>
              <w:top w:val="single" w:sz="4" w:space="0" w:color="000000"/>
              <w:left w:val="single" w:sz="4" w:space="0" w:color="000000"/>
              <w:bottom w:val="single" w:sz="4" w:space="0" w:color="000000"/>
              <w:right w:val="single" w:sz="4" w:space="0" w:color="000000"/>
            </w:tcBorders>
          </w:tcPr>
          <w:p w14:paraId="187A2FDF" w14:textId="77777777" w:rsidR="00697AB4" w:rsidRDefault="00697AB4">
            <w:pPr>
              <w:spacing w:after="0" w:line="240" w:lineRule="auto"/>
              <w:rPr>
                <w:rFonts w:ascii="Times New Roman" w:eastAsia="Calibri" w:hAnsi="Times New Roman" w:cs="Times New Roman"/>
                <w:sz w:val="24"/>
                <w:szCs w:val="24"/>
                <w:highlight w:val="yellow"/>
              </w:rPr>
            </w:pPr>
            <w:bookmarkStart w:id="74" w:name="_Hlk76975443"/>
            <w:bookmarkEnd w:id="74"/>
          </w:p>
        </w:tc>
      </w:tr>
    </w:tbl>
    <w:p w14:paraId="510A792D" w14:textId="77777777" w:rsidR="00697AB4" w:rsidRDefault="00697AB4">
      <w:pPr>
        <w:pStyle w:val="ListParagraph"/>
        <w:spacing w:after="0" w:line="240" w:lineRule="auto"/>
        <w:ind w:left="567"/>
        <w:rPr>
          <w:rFonts w:ascii="Times New Roman" w:hAnsi="Times New Roman" w:cs="Times New Roman"/>
          <w:b/>
          <w:bCs/>
          <w:color w:val="000000" w:themeColor="text1"/>
          <w:sz w:val="24"/>
          <w:szCs w:val="24"/>
        </w:rPr>
      </w:pPr>
    </w:p>
    <w:p w14:paraId="19D79641" w14:textId="77777777" w:rsidR="00697AB4" w:rsidRDefault="00982391">
      <w:pPr>
        <w:pStyle w:val="ListParagraph"/>
        <w:spacing w:after="0" w:line="240" w:lineRule="auto"/>
        <w:ind w:left="0" w:firstLine="567"/>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6.2. Antroji Pirkimo objekto dalis – </w:t>
      </w:r>
      <w:r>
        <w:rPr>
          <w:rFonts w:ascii="Times New Roman"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697AB4" w14:paraId="21F404C5"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EAC0C75" w14:textId="77777777" w:rsidR="00697AB4" w:rsidRDefault="0098239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966E455"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26638"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53286E46" w14:textId="77777777" w:rsidR="00697AB4" w:rsidRDefault="0098239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12, 24 arba 36 mėnesiai)</w:t>
            </w:r>
          </w:p>
          <w:p w14:paraId="511B5E0D" w14:textId="77777777" w:rsidR="00697AB4" w:rsidRDefault="0098239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Cs/>
                <w:sz w:val="24"/>
                <w:szCs w:val="24"/>
              </w:rPr>
              <w:t>* nepildoma, jeigu papildomas garantijos terminas nesiūlomas</w:t>
            </w:r>
          </w:p>
        </w:tc>
      </w:tr>
      <w:tr w:rsidR="00697AB4" w14:paraId="63C1B4ED"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2967D08F"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0EB8D35F"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639199AF"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697AB4" w14:paraId="015DF1DD"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1946C696" w14:textId="77777777" w:rsidR="00697AB4" w:rsidRDefault="0098239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4B3D1DD7" w14:textId="77777777" w:rsidR="00697AB4" w:rsidRDefault="0098239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Papildomas gamintojo ir (ar) tiekėjo garantijos distiliavimo aparatui terminas, viršijantis privalomą/reikalaujamą 12 mėnesių terminą</w:t>
            </w:r>
          </w:p>
        </w:tc>
        <w:tc>
          <w:tcPr>
            <w:tcW w:w="4681" w:type="dxa"/>
            <w:tcBorders>
              <w:top w:val="single" w:sz="4" w:space="0" w:color="000000"/>
              <w:left w:val="single" w:sz="4" w:space="0" w:color="000000"/>
              <w:bottom w:val="single" w:sz="4" w:space="0" w:color="000000"/>
              <w:right w:val="single" w:sz="4" w:space="0" w:color="000000"/>
            </w:tcBorders>
          </w:tcPr>
          <w:p w14:paraId="02AEA789" w14:textId="77777777" w:rsidR="00697AB4" w:rsidRDefault="00697AB4">
            <w:pPr>
              <w:spacing w:after="0" w:line="240" w:lineRule="auto"/>
              <w:rPr>
                <w:rFonts w:ascii="Times New Roman" w:eastAsia="Calibri" w:hAnsi="Times New Roman" w:cs="Times New Roman"/>
                <w:sz w:val="24"/>
                <w:szCs w:val="24"/>
              </w:rPr>
            </w:pPr>
          </w:p>
        </w:tc>
      </w:tr>
    </w:tbl>
    <w:p w14:paraId="0C145C85" w14:textId="77777777" w:rsidR="00697AB4" w:rsidRDefault="00697AB4">
      <w:pPr>
        <w:spacing w:after="0" w:line="240" w:lineRule="auto"/>
        <w:jc w:val="both"/>
        <w:rPr>
          <w:rFonts w:ascii="Times New Roman" w:eastAsia="Calibri" w:hAnsi="Times New Roman" w:cs="Times New Roman"/>
          <w:b/>
          <w:iCs/>
          <w:color w:val="000000" w:themeColor="text1"/>
          <w:sz w:val="24"/>
          <w:szCs w:val="24"/>
        </w:rPr>
      </w:pPr>
    </w:p>
    <w:p w14:paraId="042E0B64" w14:textId="77777777" w:rsidR="00697AB4" w:rsidRDefault="00982391">
      <w:pPr>
        <w:pStyle w:val="ListParagraph"/>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6.3. Trečioji Pirkimo objekto dalis – </w:t>
      </w:r>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697AB4" w14:paraId="6FBD5A35"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77C111" w14:textId="77777777" w:rsidR="00697AB4" w:rsidRDefault="0098239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368EFD"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18357B"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61C8AB04" w14:textId="77777777" w:rsidR="00697AB4" w:rsidRDefault="0098239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12, 24 arba 36 mėnesiai)</w:t>
            </w:r>
          </w:p>
          <w:p w14:paraId="6A55918A" w14:textId="77777777" w:rsidR="00697AB4" w:rsidRDefault="0098239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Cs/>
                <w:sz w:val="24"/>
                <w:szCs w:val="24"/>
              </w:rPr>
              <w:t>* nepildoma, jeigu papildomas garantijos terminas nesiūlomas</w:t>
            </w:r>
          </w:p>
        </w:tc>
      </w:tr>
      <w:tr w:rsidR="00697AB4" w14:paraId="3A454544"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4E3AA5DA"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AF98D1D"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12A7611D"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697AB4" w14:paraId="31BB0EB3"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0E7F103B" w14:textId="77777777" w:rsidR="00697AB4" w:rsidRDefault="0098239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B9E68B2" w14:textId="77777777" w:rsidR="00697AB4" w:rsidRDefault="0098239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Papildomas gamintojo ir (ar) tiekėjo garantijos distiliavimo aparatui terminas, viršijantis privalomą/reikalaujamą 12 mėnesių terminą</w:t>
            </w:r>
          </w:p>
        </w:tc>
        <w:tc>
          <w:tcPr>
            <w:tcW w:w="4681" w:type="dxa"/>
            <w:tcBorders>
              <w:top w:val="single" w:sz="4" w:space="0" w:color="000000"/>
              <w:left w:val="single" w:sz="4" w:space="0" w:color="000000"/>
              <w:bottom w:val="single" w:sz="4" w:space="0" w:color="000000"/>
              <w:right w:val="single" w:sz="4" w:space="0" w:color="000000"/>
            </w:tcBorders>
          </w:tcPr>
          <w:p w14:paraId="47235685" w14:textId="77777777" w:rsidR="00697AB4" w:rsidRDefault="00697AB4">
            <w:pPr>
              <w:spacing w:after="0" w:line="240" w:lineRule="auto"/>
              <w:rPr>
                <w:rFonts w:ascii="Times New Roman" w:eastAsia="Calibri" w:hAnsi="Times New Roman" w:cs="Times New Roman"/>
                <w:sz w:val="24"/>
                <w:szCs w:val="24"/>
              </w:rPr>
            </w:pPr>
          </w:p>
        </w:tc>
      </w:tr>
    </w:tbl>
    <w:p w14:paraId="702FAF75" w14:textId="77777777" w:rsidR="00697AB4" w:rsidRDefault="00697AB4">
      <w:pPr>
        <w:spacing w:after="0" w:line="240" w:lineRule="auto"/>
        <w:jc w:val="both"/>
        <w:rPr>
          <w:rFonts w:ascii="Times New Roman" w:eastAsia="Calibri" w:hAnsi="Times New Roman" w:cs="Times New Roman"/>
          <w:b/>
          <w:iCs/>
          <w:color w:val="000000" w:themeColor="text1"/>
          <w:sz w:val="24"/>
          <w:szCs w:val="24"/>
        </w:rPr>
      </w:pPr>
    </w:p>
    <w:p w14:paraId="706B11D0" w14:textId="77777777" w:rsidR="00697AB4" w:rsidRDefault="00982391">
      <w:pPr>
        <w:spacing w:after="0" w:line="240" w:lineRule="auto"/>
        <w:ind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6.4. Ketvirtoji Pirkimo objekto dalis – </w:t>
      </w:r>
      <w:r>
        <w:rPr>
          <w:rFonts w:ascii="Times New Roman" w:eastAsia="Calibri" w:hAnsi="Times New Roman" w:cs="Times New Roman"/>
          <w:b/>
          <w:bCs/>
          <w:iCs/>
          <w:color w:val="000000" w:themeColor="text1"/>
          <w:sz w:val="24"/>
          <w:szCs w:val="24"/>
        </w:rPr>
        <w:t>Distiliavimo aparatai</w:t>
      </w:r>
      <w:r>
        <w:rPr>
          <w:rFonts w:ascii="Times New Roman" w:hAnsi="Times New Roman" w:cs="Times New Roman"/>
          <w:b/>
          <w:bCs/>
          <w:color w:val="000000" w:themeColor="text1"/>
          <w:sz w:val="24"/>
          <w:szCs w:val="24"/>
        </w:rPr>
        <w:t xml:space="preserve">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697AB4" w14:paraId="2628D2CF"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6975192" w14:textId="77777777" w:rsidR="00697AB4" w:rsidRDefault="0098239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21355E"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3091D22" w14:textId="77777777" w:rsidR="00697AB4" w:rsidRDefault="0098239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4FAF6DDA" w14:textId="77777777" w:rsidR="00697AB4" w:rsidRDefault="0098239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12, 24 arba 36 mėnesiai)</w:t>
            </w:r>
          </w:p>
          <w:p w14:paraId="18162F7F" w14:textId="77777777" w:rsidR="00697AB4" w:rsidRDefault="0098239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Cs/>
                <w:sz w:val="24"/>
                <w:szCs w:val="24"/>
              </w:rPr>
              <w:t>* nepildoma, jeigu papildomas garantijos terminas nesiūlomas</w:t>
            </w:r>
          </w:p>
        </w:tc>
      </w:tr>
      <w:tr w:rsidR="00697AB4" w14:paraId="0015448B"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072C2778"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43F2D905"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567C7805" w14:textId="77777777" w:rsidR="00697AB4" w:rsidRDefault="0098239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697AB4" w14:paraId="09FB9A75"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4AF32B1D" w14:textId="77777777" w:rsidR="00697AB4" w:rsidRDefault="0098239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6DC9CE3A" w14:textId="77777777" w:rsidR="00697AB4" w:rsidRDefault="0098239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Papildomas gamintojo ir (ar) tiekėjo garantijos distiliavimo aparatui terminas, viršijantis privalomą/reikalaujamą 12 mėnesių terminą</w:t>
            </w:r>
          </w:p>
        </w:tc>
        <w:tc>
          <w:tcPr>
            <w:tcW w:w="4681" w:type="dxa"/>
            <w:tcBorders>
              <w:top w:val="single" w:sz="4" w:space="0" w:color="000000"/>
              <w:left w:val="single" w:sz="4" w:space="0" w:color="000000"/>
              <w:bottom w:val="single" w:sz="4" w:space="0" w:color="000000"/>
              <w:right w:val="single" w:sz="4" w:space="0" w:color="000000"/>
            </w:tcBorders>
          </w:tcPr>
          <w:p w14:paraId="71F9749D" w14:textId="77777777" w:rsidR="00697AB4" w:rsidRDefault="00697AB4">
            <w:pPr>
              <w:spacing w:after="0" w:line="240" w:lineRule="auto"/>
              <w:rPr>
                <w:rFonts w:ascii="Times New Roman" w:eastAsia="Calibri" w:hAnsi="Times New Roman" w:cs="Times New Roman"/>
                <w:sz w:val="24"/>
                <w:szCs w:val="24"/>
              </w:rPr>
            </w:pPr>
          </w:p>
        </w:tc>
      </w:tr>
    </w:tbl>
    <w:p w14:paraId="146131E1" w14:textId="77777777" w:rsidR="00697AB4" w:rsidRDefault="00697AB4">
      <w:pPr>
        <w:spacing w:after="0" w:line="240" w:lineRule="auto"/>
        <w:rPr>
          <w:rFonts w:ascii="Times New Roman" w:hAnsi="Times New Roman" w:cs="Times New Roman"/>
          <w:b/>
          <w:bCs/>
          <w:color w:val="000000" w:themeColor="text1"/>
          <w:sz w:val="24"/>
          <w:szCs w:val="24"/>
        </w:rPr>
      </w:pPr>
    </w:p>
    <w:p w14:paraId="6FC34121" w14:textId="77777777" w:rsidR="00697AB4" w:rsidRDefault="00982391">
      <w:pPr>
        <w:pStyle w:val="ListParagraph"/>
        <w:spacing w:after="0" w:line="240" w:lineRule="auto"/>
        <w:ind w:left="51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7. PRIDEDAMI DOKUMENTAI IR INFORMACIJA APIE KONFIDENCIALUMĄ</w:t>
      </w:r>
    </w:p>
    <w:p w14:paraId="30A67844" w14:textId="77777777" w:rsidR="00697AB4" w:rsidRDefault="00982391">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nenurodyta kitaip, visi dokumentai teikiami su pasiūlymu CVP IS priemonėmis:</w:t>
      </w:r>
    </w:p>
    <w:p w14:paraId="7D60841E" w14:textId="77777777" w:rsidR="00697AB4" w:rsidRDefault="00697AB4">
      <w:pPr>
        <w:spacing w:after="0" w:line="240" w:lineRule="auto"/>
        <w:jc w:val="both"/>
        <w:rPr>
          <w:rFonts w:ascii="Times New Roman" w:hAnsi="Times New Roman" w:cs="Times New Roman"/>
          <w:b/>
          <w:bCs/>
          <w:color w:val="000000" w:themeColor="text1"/>
          <w:sz w:val="24"/>
          <w:szCs w:val="24"/>
        </w:rPr>
      </w:pPr>
    </w:p>
    <w:tbl>
      <w:tblPr>
        <w:tblStyle w:val="TableGrid"/>
        <w:tblW w:w="9776" w:type="dxa"/>
        <w:tblLayout w:type="fixed"/>
        <w:tblLook w:val="04A0" w:firstRow="1" w:lastRow="0" w:firstColumn="1" w:lastColumn="0" w:noHBand="0" w:noVBand="1"/>
      </w:tblPr>
      <w:tblGrid>
        <w:gridCol w:w="569"/>
        <w:gridCol w:w="3679"/>
        <w:gridCol w:w="1986"/>
        <w:gridCol w:w="3542"/>
      </w:tblGrid>
      <w:tr w:rsidR="00697AB4" w14:paraId="794DE044" w14:textId="77777777">
        <w:tc>
          <w:tcPr>
            <w:tcW w:w="568" w:type="dxa"/>
            <w:shd w:val="clear" w:color="auto" w:fill="DEEAF6" w:themeFill="accent5" w:themeFillTint="33"/>
            <w:vAlign w:val="center"/>
          </w:tcPr>
          <w:p w14:paraId="7AB974AC"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Eil.</w:t>
            </w:r>
          </w:p>
          <w:p w14:paraId="37BDDB67"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Nr.</w:t>
            </w:r>
          </w:p>
        </w:tc>
        <w:tc>
          <w:tcPr>
            <w:tcW w:w="3679" w:type="dxa"/>
            <w:shd w:val="clear" w:color="auto" w:fill="DEEAF6" w:themeFill="accent5" w:themeFillTint="33"/>
            <w:vAlign w:val="center"/>
          </w:tcPr>
          <w:p w14:paraId="0996CE12"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Dokumentas</w:t>
            </w:r>
          </w:p>
        </w:tc>
        <w:tc>
          <w:tcPr>
            <w:tcW w:w="1986" w:type="dxa"/>
            <w:shd w:val="clear" w:color="auto" w:fill="DEEAF6" w:themeFill="accent5" w:themeFillTint="33"/>
            <w:vAlign w:val="center"/>
          </w:tcPr>
          <w:p w14:paraId="796C3F3C"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Ar dokumente yra konfidencialios informacijos?</w:t>
            </w:r>
          </w:p>
          <w:p w14:paraId="48C2D190"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(Taip / Ne)</w:t>
            </w:r>
          </w:p>
        </w:tc>
        <w:tc>
          <w:tcPr>
            <w:tcW w:w="3542" w:type="dxa"/>
            <w:shd w:val="clear" w:color="auto" w:fill="DEEAF6" w:themeFill="accent5" w:themeFillTint="33"/>
            <w:vAlign w:val="center"/>
          </w:tcPr>
          <w:p w14:paraId="74EE6963" w14:textId="77777777" w:rsidR="00697AB4" w:rsidRDefault="0098239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Paaiškinimas, kokia konkreti informacija dokumente yra konfidenciali ir kodėl</w:t>
            </w:r>
          </w:p>
        </w:tc>
      </w:tr>
      <w:tr w:rsidR="00697AB4" w14:paraId="0D1F8C9B" w14:textId="77777777">
        <w:tc>
          <w:tcPr>
            <w:tcW w:w="568" w:type="dxa"/>
            <w:vAlign w:val="center"/>
          </w:tcPr>
          <w:p w14:paraId="3BA180B9" w14:textId="77777777" w:rsidR="00697AB4" w:rsidRDefault="00982391">
            <w:pPr>
              <w:spacing w:after="0"/>
              <w:rPr>
                <w:rFonts w:cs="Times New Roman"/>
                <w:bCs/>
                <w:color w:val="000000" w:themeColor="text1"/>
                <w:sz w:val="24"/>
                <w:szCs w:val="24"/>
              </w:rPr>
            </w:pPr>
            <w:r>
              <w:rPr>
                <w:rFonts w:ascii="Times New Roman" w:hAnsi="Times New Roman" w:cs="Times New Roman"/>
                <w:i/>
                <w:color w:val="000000" w:themeColor="text1"/>
                <w:sz w:val="24"/>
                <w:szCs w:val="24"/>
              </w:rPr>
              <w:t>1</w:t>
            </w:r>
          </w:p>
        </w:tc>
        <w:tc>
          <w:tcPr>
            <w:tcW w:w="3679" w:type="dxa"/>
            <w:vAlign w:val="center"/>
          </w:tcPr>
          <w:p w14:paraId="3DD401F6" w14:textId="77777777" w:rsidR="00697AB4" w:rsidRDefault="00982391">
            <w:pPr>
              <w:spacing w:after="0"/>
              <w:rPr>
                <w:rFonts w:cs="Times New Roman"/>
                <w:bCs/>
                <w:color w:val="000000" w:themeColor="text1"/>
                <w:sz w:val="24"/>
                <w:szCs w:val="24"/>
              </w:rPr>
            </w:pPr>
            <w:r>
              <w:rPr>
                <w:rFonts w:ascii="Times New Roman" w:hAnsi="Times New Roman" w:cs="Times New Roman"/>
                <w:i/>
                <w:iCs/>
                <w:color w:val="000000" w:themeColor="text1"/>
                <w:sz w:val="24"/>
                <w:szCs w:val="24"/>
              </w:rPr>
              <w:t>2</w:t>
            </w:r>
          </w:p>
        </w:tc>
        <w:tc>
          <w:tcPr>
            <w:tcW w:w="1986" w:type="dxa"/>
            <w:vAlign w:val="center"/>
          </w:tcPr>
          <w:p w14:paraId="095C2285" w14:textId="77777777" w:rsidR="00697AB4" w:rsidRDefault="00982391">
            <w:pPr>
              <w:spacing w:after="0"/>
              <w:rPr>
                <w:rFonts w:cs="Times New Roman"/>
                <w:bCs/>
                <w:i/>
                <w:iCs/>
                <w:color w:val="000000" w:themeColor="text1"/>
                <w:sz w:val="24"/>
                <w:szCs w:val="24"/>
              </w:rPr>
            </w:pPr>
            <w:r>
              <w:rPr>
                <w:rFonts w:ascii="Times New Roman" w:hAnsi="Times New Roman" w:cs="Times New Roman"/>
                <w:bCs/>
                <w:i/>
                <w:iCs/>
                <w:color w:val="000000" w:themeColor="text1"/>
                <w:sz w:val="24"/>
                <w:szCs w:val="24"/>
              </w:rPr>
              <w:t>3</w:t>
            </w:r>
          </w:p>
        </w:tc>
        <w:tc>
          <w:tcPr>
            <w:tcW w:w="3542" w:type="dxa"/>
            <w:vAlign w:val="center"/>
          </w:tcPr>
          <w:p w14:paraId="2EA50E3A" w14:textId="77777777" w:rsidR="00697AB4" w:rsidRDefault="00982391">
            <w:pPr>
              <w:spacing w:after="0"/>
              <w:rPr>
                <w:rFonts w:cs="Times New Roman"/>
                <w:bCs/>
                <w:color w:val="000000" w:themeColor="text1"/>
                <w:sz w:val="24"/>
                <w:szCs w:val="24"/>
              </w:rPr>
            </w:pPr>
            <w:r>
              <w:rPr>
                <w:rFonts w:ascii="Times New Roman" w:hAnsi="Times New Roman" w:cs="Times New Roman"/>
                <w:i/>
                <w:color w:val="000000" w:themeColor="text1"/>
                <w:sz w:val="24"/>
                <w:szCs w:val="24"/>
              </w:rPr>
              <w:t>4</w:t>
            </w:r>
          </w:p>
        </w:tc>
      </w:tr>
      <w:tr w:rsidR="00697AB4" w14:paraId="20EC3512" w14:textId="77777777">
        <w:tc>
          <w:tcPr>
            <w:tcW w:w="568" w:type="dxa"/>
          </w:tcPr>
          <w:p w14:paraId="0E61DF5E"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1.</w:t>
            </w:r>
          </w:p>
        </w:tc>
        <w:tc>
          <w:tcPr>
            <w:tcW w:w="3679" w:type="dxa"/>
          </w:tcPr>
          <w:p w14:paraId="5BC2D072"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Jungtinės veiklos sutarties kopija (</w:t>
            </w:r>
            <w:r>
              <w:rPr>
                <w:rFonts w:ascii="Times New Roman" w:eastAsiaTheme="minorHAnsi" w:hAnsi="Times New Roman" w:cs="Times New Roman"/>
                <w:bCs/>
                <w:iCs/>
                <w:color w:val="000000" w:themeColor="text1"/>
                <w:sz w:val="24"/>
                <w:szCs w:val="24"/>
              </w:rPr>
              <w:t>jei pasiūlymą pateikia ūkio subjektų grupė)</w:t>
            </w:r>
          </w:p>
        </w:tc>
        <w:tc>
          <w:tcPr>
            <w:tcW w:w="1986" w:type="dxa"/>
          </w:tcPr>
          <w:p w14:paraId="5BC38133" w14:textId="77777777" w:rsidR="00697AB4" w:rsidRDefault="00697AB4">
            <w:pPr>
              <w:spacing w:after="0"/>
              <w:rPr>
                <w:rFonts w:cs="Times New Roman"/>
                <w:color w:val="000000" w:themeColor="text1"/>
                <w:sz w:val="24"/>
                <w:szCs w:val="24"/>
              </w:rPr>
            </w:pPr>
          </w:p>
        </w:tc>
        <w:tc>
          <w:tcPr>
            <w:tcW w:w="3542" w:type="dxa"/>
          </w:tcPr>
          <w:p w14:paraId="76406EEB" w14:textId="77777777" w:rsidR="00697AB4" w:rsidRDefault="00697AB4">
            <w:pPr>
              <w:spacing w:after="0"/>
              <w:rPr>
                <w:rFonts w:cs="Times New Roman"/>
                <w:color w:val="000000" w:themeColor="text1"/>
                <w:sz w:val="24"/>
                <w:szCs w:val="24"/>
              </w:rPr>
            </w:pPr>
          </w:p>
        </w:tc>
      </w:tr>
      <w:tr w:rsidR="00697AB4" w14:paraId="64F7227E" w14:textId="77777777">
        <w:tc>
          <w:tcPr>
            <w:tcW w:w="568" w:type="dxa"/>
          </w:tcPr>
          <w:p w14:paraId="20BCA538" w14:textId="77777777" w:rsidR="00697AB4" w:rsidRDefault="00982391">
            <w:pPr>
              <w:spacing w:after="0"/>
              <w:rPr>
                <w:rFonts w:eastAsia="Calibri" w:cs="Times New Roman"/>
                <w:color w:val="000000" w:themeColor="text1"/>
                <w:sz w:val="24"/>
                <w:szCs w:val="24"/>
              </w:rPr>
            </w:pPr>
            <w:r>
              <w:rPr>
                <w:rFonts w:ascii="Times New Roman" w:eastAsia="Calibri" w:hAnsi="Times New Roman" w:cs="Times New Roman"/>
                <w:color w:val="000000" w:themeColor="text1"/>
                <w:sz w:val="24"/>
                <w:szCs w:val="24"/>
              </w:rPr>
              <w:t>2.</w:t>
            </w:r>
          </w:p>
        </w:tc>
        <w:tc>
          <w:tcPr>
            <w:tcW w:w="3679" w:type="dxa"/>
          </w:tcPr>
          <w:p w14:paraId="001B193C"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Įgaliojimo ar kito dokumento, suteikiančio teisę pateikti pasiūlymą bei kitus dokumentus, kopija (jeigu pasiūlymą pateikia ne tiekėjo, ūkio subjektų grupės dalyvių, subtiekėjų ar ūkio subjektų, kurių pajėgumais tiekėjas remiasi, vadovas)</w:t>
            </w:r>
          </w:p>
        </w:tc>
        <w:tc>
          <w:tcPr>
            <w:tcW w:w="1986" w:type="dxa"/>
          </w:tcPr>
          <w:p w14:paraId="2AA3B5A4" w14:textId="77777777" w:rsidR="00697AB4" w:rsidRDefault="00697AB4">
            <w:pPr>
              <w:spacing w:after="0"/>
              <w:rPr>
                <w:rFonts w:cs="Times New Roman"/>
                <w:color w:val="000000" w:themeColor="text1"/>
                <w:sz w:val="24"/>
                <w:szCs w:val="24"/>
              </w:rPr>
            </w:pPr>
          </w:p>
        </w:tc>
        <w:tc>
          <w:tcPr>
            <w:tcW w:w="3542" w:type="dxa"/>
          </w:tcPr>
          <w:p w14:paraId="657C19D0" w14:textId="77777777" w:rsidR="00697AB4" w:rsidRDefault="00697AB4">
            <w:pPr>
              <w:spacing w:after="0"/>
              <w:rPr>
                <w:rFonts w:cs="Times New Roman"/>
                <w:color w:val="000000" w:themeColor="text1"/>
                <w:sz w:val="24"/>
                <w:szCs w:val="24"/>
              </w:rPr>
            </w:pPr>
          </w:p>
        </w:tc>
      </w:tr>
      <w:tr w:rsidR="00697AB4" w14:paraId="5FEFAE25" w14:textId="77777777">
        <w:tc>
          <w:tcPr>
            <w:tcW w:w="568" w:type="dxa"/>
          </w:tcPr>
          <w:p w14:paraId="77F3251F" w14:textId="77777777" w:rsidR="00697AB4" w:rsidRDefault="0098239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3.</w:t>
            </w:r>
          </w:p>
        </w:tc>
        <w:tc>
          <w:tcPr>
            <w:tcW w:w="3679" w:type="dxa"/>
          </w:tcPr>
          <w:p w14:paraId="45E3FEF0" w14:textId="77777777" w:rsidR="00697AB4" w:rsidRDefault="00982391">
            <w:pPr>
              <w:tabs>
                <w:tab w:val="left" w:pos="1701"/>
              </w:tabs>
              <w:spacing w:after="0" w:line="20" w:lineRule="atLeast"/>
              <w:ind w:left="32"/>
              <w:rPr>
                <w:rFonts w:eastAsiaTheme="minorHAnsi" w:cs="Times New Roman"/>
                <w:bCs/>
                <w:iCs/>
                <w:color w:val="000000" w:themeColor="text1"/>
                <w:sz w:val="24"/>
                <w:szCs w:val="24"/>
              </w:rPr>
            </w:pPr>
            <w:r>
              <w:rPr>
                <w:rFonts w:ascii="Times New Roman" w:eastAsia="Calibri" w:hAnsi="Times New Roman" w:cs="Times New Roman"/>
                <w:bCs/>
                <w:color w:val="000000" w:themeColor="text1"/>
                <w:sz w:val="24"/>
                <w:szCs w:val="24"/>
              </w:rPr>
              <w:t>Jei tiekėjas pasitelkia ūkio subjektus – įrodymai, kad šie ištekliai bus prieinami per visą sutartinių įsipareigojimų vykdymo laikotarpį</w:t>
            </w:r>
          </w:p>
        </w:tc>
        <w:tc>
          <w:tcPr>
            <w:tcW w:w="1986" w:type="dxa"/>
          </w:tcPr>
          <w:p w14:paraId="56B80D96" w14:textId="77777777" w:rsidR="00697AB4" w:rsidRDefault="00697AB4">
            <w:pPr>
              <w:spacing w:after="0"/>
              <w:rPr>
                <w:rFonts w:cs="Times New Roman"/>
                <w:color w:val="000000" w:themeColor="text1"/>
                <w:sz w:val="24"/>
                <w:szCs w:val="24"/>
              </w:rPr>
            </w:pPr>
          </w:p>
        </w:tc>
        <w:tc>
          <w:tcPr>
            <w:tcW w:w="3542" w:type="dxa"/>
          </w:tcPr>
          <w:p w14:paraId="6DEE0982" w14:textId="77777777" w:rsidR="00697AB4" w:rsidRDefault="00697AB4">
            <w:pPr>
              <w:spacing w:after="0"/>
              <w:rPr>
                <w:rFonts w:cs="Times New Roman"/>
                <w:color w:val="000000" w:themeColor="text1"/>
                <w:sz w:val="24"/>
                <w:szCs w:val="24"/>
              </w:rPr>
            </w:pPr>
          </w:p>
        </w:tc>
      </w:tr>
      <w:tr w:rsidR="00697AB4" w14:paraId="16C92521" w14:textId="77777777">
        <w:tc>
          <w:tcPr>
            <w:tcW w:w="568" w:type="dxa"/>
          </w:tcPr>
          <w:p w14:paraId="08F8AD44" w14:textId="77777777" w:rsidR="00697AB4" w:rsidRDefault="0098239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4.</w:t>
            </w:r>
          </w:p>
        </w:tc>
        <w:tc>
          <w:tcPr>
            <w:tcW w:w="3679" w:type="dxa"/>
          </w:tcPr>
          <w:p w14:paraId="471BCBCA" w14:textId="77777777" w:rsidR="00697AB4" w:rsidRDefault="00982391">
            <w:pPr>
              <w:spacing w:after="0"/>
              <w:rPr>
                <w:rFonts w:eastAsia="Calibri" w:cs="Times New Roman"/>
                <w:color w:val="000000" w:themeColor="text1"/>
                <w:sz w:val="24"/>
                <w:szCs w:val="24"/>
              </w:rPr>
            </w:pPr>
            <w:r>
              <w:rPr>
                <w:rFonts w:ascii="Times New Roman" w:eastAsiaTheme="minorHAnsi" w:hAnsi="Times New Roman" w:cs="Times New Roman"/>
                <w:bCs/>
                <w:iCs/>
                <w:color w:val="000000" w:themeColor="text1"/>
                <w:sz w:val="24"/>
                <w:szCs w:val="24"/>
              </w:rPr>
              <w:t>Pasirašytas EBVPD (</w:t>
            </w:r>
          </w:p>
          <w:p w14:paraId="1065E62B" w14:textId="77777777" w:rsidR="00697AB4" w:rsidRDefault="00982391">
            <w:pPr>
              <w:spacing w:after="0"/>
              <w:rPr>
                <w:rFonts w:cs="Times New Roman"/>
                <w:bCs/>
                <w:color w:val="000000" w:themeColor="text1"/>
                <w:sz w:val="24"/>
                <w:szCs w:val="24"/>
              </w:rPr>
            </w:pPr>
            <w:r>
              <w:rPr>
                <w:rFonts w:ascii="Times New Roman" w:eastAsia="Calibri" w:hAnsi="Times New Roman" w:cs="Times New Roman"/>
                <w:bCs/>
                <w:iCs/>
                <w:color w:val="000000" w:themeColor="text1"/>
                <w:sz w:val="24"/>
                <w:szCs w:val="24"/>
              </w:rPr>
              <w:fldChar w:fldCharType="begin"/>
            </w:r>
            <w:r>
              <w:rPr>
                <w:rFonts w:ascii="Times New Roman" w:eastAsia="Calibri" w:hAnsi="Times New Roman" w:cs="Times New Roman"/>
                <w:bCs/>
                <w:iCs/>
                <w:color w:val="000000" w:themeColor="text1"/>
                <w:sz w:val="24"/>
                <w:szCs w:val="24"/>
              </w:rPr>
              <w:instrText xml:space="preserve"> REF _Ref38898251 \h </w:instrText>
            </w:r>
            <w:r>
              <w:rPr>
                <w:rFonts w:ascii="Times New Roman" w:eastAsia="Calibri" w:hAnsi="Times New Roman" w:cs="Times New Roman"/>
                <w:bCs/>
                <w:iCs/>
                <w:color w:val="000000" w:themeColor="text1"/>
                <w:sz w:val="24"/>
                <w:szCs w:val="24"/>
              </w:rPr>
            </w:r>
            <w:r w:rsidR="005B13A4">
              <w:rPr>
                <w:rFonts w:ascii="Times New Roman" w:eastAsia="Calibri" w:hAnsi="Times New Roman" w:cs="Times New Roman"/>
                <w:bCs/>
                <w:iCs/>
                <w:color w:val="000000" w:themeColor="text1"/>
                <w:sz w:val="24"/>
                <w:szCs w:val="24"/>
              </w:rPr>
              <w:fldChar w:fldCharType="separate"/>
            </w:r>
            <w:r>
              <w:rPr>
                <w:rFonts w:ascii="Times New Roman" w:eastAsia="Calibri" w:hAnsi="Times New Roman" w:cs="Times New Roman"/>
                <w:bCs/>
                <w:iCs/>
                <w:color w:val="000000" w:themeColor="text1"/>
                <w:sz w:val="24"/>
                <w:szCs w:val="24"/>
              </w:rPr>
              <w:fldChar w:fldCharType="end"/>
            </w:r>
            <w:r>
              <w:rPr>
                <w:rFonts w:ascii="Times New Roman" w:eastAsiaTheme="minorHAnsi" w:hAnsi="Times New Roman" w:cs="Times New Roman"/>
                <w:bCs/>
                <w:iCs/>
                <w:color w:val="000000" w:themeColor="text1"/>
                <w:sz w:val="24"/>
                <w:szCs w:val="24"/>
              </w:rPr>
              <w:t>.</w:t>
            </w:r>
          </w:p>
          <w:p w14:paraId="303BB4AC" w14:textId="77777777" w:rsidR="00697AB4" w:rsidRDefault="00982391">
            <w:pPr>
              <w:pStyle w:val="NoSpacing"/>
              <w:tabs>
                <w:tab w:val="left" w:pos="331"/>
              </w:tabs>
              <w:ind w:left="32" w:hanging="32"/>
              <w:rPr>
                <w:rFonts w:cs="Times New Roman"/>
                <w:bCs/>
                <w:color w:val="000000" w:themeColor="text1"/>
                <w:sz w:val="24"/>
                <w:szCs w:val="24"/>
              </w:rPr>
            </w:pPr>
            <w:r>
              <w:rPr>
                <w:rFonts w:ascii="Times New Roman" w:hAnsi="Times New Roman" w:cs="Times New Roman"/>
                <w:bCs/>
                <w:color w:val="000000" w:themeColor="text1"/>
                <w:sz w:val="24"/>
                <w:szCs w:val="24"/>
              </w:rPr>
              <w:t>*Atskirą EBVPD pildo:</w:t>
            </w:r>
          </w:p>
          <w:p w14:paraId="7D8EF509" w14:textId="77777777" w:rsidR="00697AB4" w:rsidRDefault="00982391">
            <w:pPr>
              <w:pStyle w:val="NoSpacing"/>
              <w:numPr>
                <w:ilvl w:val="0"/>
                <w:numId w:val="17"/>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tiekėjas;</w:t>
            </w:r>
          </w:p>
          <w:p w14:paraId="705B5034" w14:textId="77777777" w:rsidR="00697AB4" w:rsidRDefault="00982391">
            <w:pPr>
              <w:pStyle w:val="NoSpacing"/>
              <w:numPr>
                <w:ilvl w:val="0"/>
                <w:numId w:val="17"/>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tiekėjų grupės narys (jeigu pasiūlymą teikia tiekėjų grupė);</w:t>
            </w:r>
          </w:p>
          <w:p w14:paraId="7A20D77E" w14:textId="77777777" w:rsidR="00697AB4" w:rsidRDefault="00982391">
            <w:pPr>
              <w:pStyle w:val="ListParagraph"/>
              <w:numPr>
                <w:ilvl w:val="0"/>
                <w:numId w:val="17"/>
              </w:numPr>
              <w:tabs>
                <w:tab w:val="left" w:pos="0"/>
                <w:tab w:val="left" w:pos="331"/>
              </w:tabs>
              <w:spacing w:after="0" w:line="20" w:lineRule="atLeast"/>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ūkio subjektas, kurio pajėgumais remiasi tiekėjas pagal VPĮ 49 str. (jei yra);</w:t>
            </w:r>
          </w:p>
          <w:p w14:paraId="58F7FFAC" w14:textId="77777777" w:rsidR="00697AB4" w:rsidRDefault="00982391">
            <w:pPr>
              <w:pStyle w:val="ListParagraph"/>
              <w:numPr>
                <w:ilvl w:val="0"/>
                <w:numId w:val="17"/>
              </w:numPr>
              <w:tabs>
                <w:tab w:val="left" w:pos="331"/>
              </w:tabs>
              <w:spacing w:after="0" w:line="20" w:lineRule="atLeast"/>
              <w:ind w:left="0" w:hanging="32"/>
              <w:rPr>
                <w:rFonts w:cs="Times New Roman"/>
                <w:bCs/>
                <w:iCs/>
                <w:color w:val="000000" w:themeColor="text1"/>
                <w:sz w:val="24"/>
                <w:szCs w:val="24"/>
              </w:rPr>
            </w:pPr>
            <w:r>
              <w:rPr>
                <w:rFonts w:ascii="Times New Roman" w:hAnsi="Times New Roman" w:cs="Times New Roman"/>
                <w:iCs/>
                <w:color w:val="000000" w:themeColor="text1"/>
                <w:sz w:val="24"/>
                <w:szCs w:val="24"/>
              </w:rPr>
              <w:t>kiekvienas subtiekėjas atskirai.</w:t>
            </w:r>
          </w:p>
          <w:p w14:paraId="3D184FE9" w14:textId="77777777" w:rsidR="00697AB4" w:rsidRDefault="00697AB4">
            <w:pPr>
              <w:tabs>
                <w:tab w:val="left" w:pos="331"/>
              </w:tabs>
              <w:spacing w:after="0" w:line="20" w:lineRule="atLeast"/>
              <w:rPr>
                <w:rFonts w:eastAsiaTheme="minorHAnsi" w:cs="Times New Roman"/>
                <w:bCs/>
                <w:iCs/>
                <w:color w:val="000000" w:themeColor="text1"/>
                <w:sz w:val="24"/>
                <w:szCs w:val="24"/>
              </w:rPr>
            </w:pPr>
          </w:p>
          <w:p w14:paraId="68BE8318" w14:textId="77777777" w:rsidR="00697AB4" w:rsidRDefault="00982391">
            <w:pPr>
              <w:tabs>
                <w:tab w:val="left" w:pos="331"/>
              </w:tabs>
              <w:spacing w:after="0" w:line="20" w:lineRule="atLeast"/>
              <w:rPr>
                <w:rFonts w:eastAsiaTheme="minorHAnsi" w:cs="Times New Roman"/>
                <w:bCs/>
                <w:i/>
                <w:color w:val="000000" w:themeColor="text1"/>
                <w:sz w:val="24"/>
                <w:szCs w:val="24"/>
              </w:rPr>
            </w:pPr>
            <w:r>
              <w:rPr>
                <w:rFonts w:ascii="Times New Roman" w:eastAsiaTheme="minorHAnsi" w:hAnsi="Times New Roman" w:cs="Times New Roman"/>
                <w:bCs/>
                <w:i/>
                <w:color w:val="000000" w:themeColor="text1"/>
                <w:sz w:val="24"/>
                <w:szCs w:val="24"/>
              </w:rPr>
              <w:t xml:space="preserve">Pastaba: </w:t>
            </w:r>
            <w:proofErr w:type="spellStart"/>
            <w:r>
              <w:rPr>
                <w:rFonts w:ascii="Times New Roman" w:eastAsiaTheme="minorHAnsi" w:hAnsi="Times New Roman" w:cs="Times New Roman"/>
                <w:bCs/>
                <w:i/>
                <w:color w:val="000000" w:themeColor="text1"/>
                <w:sz w:val="24"/>
                <w:szCs w:val="24"/>
              </w:rPr>
              <w:t>kvazisubtiekėjai</w:t>
            </w:r>
            <w:proofErr w:type="spellEnd"/>
            <w:r>
              <w:rPr>
                <w:rFonts w:ascii="Times New Roman" w:eastAsiaTheme="minorHAnsi" w:hAnsi="Times New Roman" w:cs="Times New Roman"/>
                <w:bCs/>
                <w:i/>
                <w:color w:val="000000" w:themeColor="text1"/>
                <w:sz w:val="24"/>
                <w:szCs w:val="24"/>
              </w:rPr>
              <w:t xml:space="preserve"> atskiro EBVPD nepildo.</w:t>
            </w:r>
          </w:p>
          <w:p w14:paraId="6FB82DAC" w14:textId="77777777" w:rsidR="00697AB4" w:rsidRDefault="00697AB4">
            <w:pPr>
              <w:spacing w:after="0"/>
              <w:rPr>
                <w:rFonts w:eastAsia="Calibri" w:cs="Times New Roman"/>
                <w:bCs/>
                <w:color w:val="000000" w:themeColor="text1"/>
                <w:sz w:val="24"/>
                <w:szCs w:val="24"/>
              </w:rPr>
            </w:pPr>
          </w:p>
        </w:tc>
        <w:tc>
          <w:tcPr>
            <w:tcW w:w="1986" w:type="dxa"/>
          </w:tcPr>
          <w:p w14:paraId="07BD064A" w14:textId="77777777" w:rsidR="00697AB4" w:rsidRDefault="00697AB4">
            <w:pPr>
              <w:spacing w:after="0"/>
              <w:rPr>
                <w:rFonts w:cs="Times New Roman"/>
                <w:color w:val="000000" w:themeColor="text1"/>
                <w:sz w:val="24"/>
                <w:szCs w:val="24"/>
              </w:rPr>
            </w:pPr>
          </w:p>
        </w:tc>
        <w:tc>
          <w:tcPr>
            <w:tcW w:w="3542" w:type="dxa"/>
          </w:tcPr>
          <w:p w14:paraId="79A70073" w14:textId="77777777" w:rsidR="00697AB4" w:rsidRDefault="00697AB4">
            <w:pPr>
              <w:spacing w:after="0"/>
              <w:rPr>
                <w:rFonts w:cs="Times New Roman"/>
                <w:color w:val="000000" w:themeColor="text1"/>
                <w:sz w:val="24"/>
                <w:szCs w:val="24"/>
              </w:rPr>
            </w:pPr>
          </w:p>
        </w:tc>
      </w:tr>
      <w:tr w:rsidR="00697AB4" w14:paraId="00B06A77" w14:textId="77777777">
        <w:tc>
          <w:tcPr>
            <w:tcW w:w="568" w:type="dxa"/>
          </w:tcPr>
          <w:p w14:paraId="3DA22573" w14:textId="77777777" w:rsidR="00697AB4" w:rsidRDefault="0098239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5.</w:t>
            </w:r>
          </w:p>
        </w:tc>
        <w:tc>
          <w:tcPr>
            <w:tcW w:w="3679" w:type="dxa"/>
          </w:tcPr>
          <w:p w14:paraId="10838B0A" w14:textId="77777777" w:rsidR="00697AB4" w:rsidRDefault="0098239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 xml:space="preserve">Dokumentai atsižvelgiant į Pirkimo sąlygų 2 priede „Techninė specifikacija“ ir Pirkimo sąlygų </w:t>
            </w:r>
            <w:r>
              <w:rPr>
                <w:rFonts w:ascii="Times New Roman" w:eastAsiaTheme="minorHAnsi" w:hAnsi="Times New Roman" w:cs="Times New Roman"/>
                <w:bCs/>
                <w:iCs/>
                <w:color w:val="000000" w:themeColor="text1"/>
                <w:sz w:val="24"/>
                <w:szCs w:val="24"/>
              </w:rPr>
              <w:lastRenderedPageBreak/>
              <w:t>6.1.10 p. numatytus reikalavimus:</w:t>
            </w:r>
          </w:p>
          <w:p w14:paraId="2179C571" w14:textId="77777777" w:rsidR="00697AB4" w:rsidRDefault="0098239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 Pirkimo sąlygų 2 priedo „Techninė specifikacija“ 1 priedėlis nurodant siūlomos prekės gamintoją, modelį ir jo parametrus,  siūlomos prekės gamintojo techninė dokumentacija lietuvių arba anglų kalbomis (esant kitai originalo kalbai – originalo kalba su vertimu į lietuvių kalbą), aiškiai ir nedviprasmiškai pagrindžiantys atitikimą techniniams reikalavimams.</w:t>
            </w:r>
          </w:p>
        </w:tc>
        <w:tc>
          <w:tcPr>
            <w:tcW w:w="1986" w:type="dxa"/>
          </w:tcPr>
          <w:p w14:paraId="57984C7A" w14:textId="77777777" w:rsidR="00697AB4" w:rsidRDefault="00697AB4">
            <w:pPr>
              <w:spacing w:after="0"/>
              <w:rPr>
                <w:rFonts w:cs="Times New Roman"/>
                <w:color w:val="000000" w:themeColor="text1"/>
                <w:sz w:val="24"/>
                <w:szCs w:val="24"/>
              </w:rPr>
            </w:pPr>
          </w:p>
        </w:tc>
        <w:tc>
          <w:tcPr>
            <w:tcW w:w="3542" w:type="dxa"/>
          </w:tcPr>
          <w:p w14:paraId="08BAC8A7" w14:textId="77777777" w:rsidR="00697AB4" w:rsidRDefault="00697AB4">
            <w:pPr>
              <w:spacing w:after="0"/>
              <w:rPr>
                <w:rFonts w:cs="Times New Roman"/>
                <w:color w:val="000000" w:themeColor="text1"/>
                <w:sz w:val="24"/>
                <w:szCs w:val="24"/>
              </w:rPr>
            </w:pPr>
          </w:p>
        </w:tc>
      </w:tr>
      <w:tr w:rsidR="00697AB4" w14:paraId="2670EE07" w14:textId="77777777">
        <w:tc>
          <w:tcPr>
            <w:tcW w:w="568" w:type="dxa"/>
          </w:tcPr>
          <w:p w14:paraId="0AF108C3" w14:textId="77777777" w:rsidR="00697AB4" w:rsidRDefault="0098239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6.</w:t>
            </w:r>
          </w:p>
        </w:tc>
        <w:tc>
          <w:tcPr>
            <w:tcW w:w="3679" w:type="dxa"/>
          </w:tcPr>
          <w:p w14:paraId="5BE9D6CA" w14:textId="77777777" w:rsidR="00697AB4" w:rsidRDefault="00982391">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sz w:val="24"/>
                <w:szCs w:val="24"/>
              </w:rPr>
              <w:t>Dokumentai, atsižvelgiant į Pirkimo sąlygų 7 priede „Pasiūlymų vertinimo kriterijai ir sąlygos“ keliamus reikalavimus: gamintojo ar tiekėjo patvirtinimas ar kitas lygiavertis dokumentas, aiškiai ir nedviprasmiškai pagrindžiantis siūlomą parametrą.</w:t>
            </w:r>
          </w:p>
        </w:tc>
        <w:tc>
          <w:tcPr>
            <w:tcW w:w="1986" w:type="dxa"/>
          </w:tcPr>
          <w:p w14:paraId="34E1E055" w14:textId="77777777" w:rsidR="00697AB4" w:rsidRDefault="00697AB4">
            <w:pPr>
              <w:spacing w:after="0"/>
              <w:rPr>
                <w:rFonts w:cs="Times New Roman"/>
                <w:color w:val="000000" w:themeColor="text1"/>
                <w:sz w:val="24"/>
                <w:szCs w:val="24"/>
              </w:rPr>
            </w:pPr>
          </w:p>
        </w:tc>
        <w:tc>
          <w:tcPr>
            <w:tcW w:w="3542" w:type="dxa"/>
          </w:tcPr>
          <w:p w14:paraId="5867F00C" w14:textId="77777777" w:rsidR="00697AB4" w:rsidRDefault="00697AB4">
            <w:pPr>
              <w:spacing w:after="0"/>
              <w:rPr>
                <w:rFonts w:cs="Times New Roman"/>
                <w:color w:val="000000" w:themeColor="text1"/>
                <w:sz w:val="24"/>
                <w:szCs w:val="24"/>
              </w:rPr>
            </w:pPr>
          </w:p>
        </w:tc>
      </w:tr>
      <w:tr w:rsidR="00697AB4" w14:paraId="49D0D278" w14:textId="77777777">
        <w:tc>
          <w:tcPr>
            <w:tcW w:w="568" w:type="dxa"/>
          </w:tcPr>
          <w:p w14:paraId="55684B13"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7.</w:t>
            </w:r>
          </w:p>
        </w:tc>
        <w:tc>
          <w:tcPr>
            <w:tcW w:w="3679" w:type="dxa"/>
          </w:tcPr>
          <w:p w14:paraId="1D14EB26" w14:textId="77777777" w:rsidR="00697AB4" w:rsidRDefault="0098239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Pasiūlymo galiojimo užtikrinimo dokumentas (</w:t>
            </w:r>
            <w:r>
              <w:rPr>
                <w:rFonts w:ascii="Times New Roman" w:eastAsiaTheme="minorHAnsi" w:hAnsi="Times New Roman" w:cs="Times New Roman"/>
                <w:bCs/>
                <w:i/>
                <w:color w:val="000000" w:themeColor="text1"/>
                <w:sz w:val="24"/>
                <w:szCs w:val="24"/>
              </w:rPr>
              <w:t>teikiamas pagal Pirkimo sąlygų 7 skyriaus reikalavimus</w:t>
            </w:r>
            <w:r>
              <w:rPr>
                <w:rFonts w:ascii="Times New Roman" w:eastAsiaTheme="minorHAnsi" w:hAnsi="Times New Roman" w:cs="Times New Roman"/>
                <w:bCs/>
                <w:iCs/>
                <w:color w:val="000000" w:themeColor="text1"/>
                <w:sz w:val="24"/>
                <w:szCs w:val="24"/>
              </w:rPr>
              <w:t>).</w:t>
            </w:r>
          </w:p>
        </w:tc>
        <w:tc>
          <w:tcPr>
            <w:tcW w:w="1986" w:type="dxa"/>
          </w:tcPr>
          <w:p w14:paraId="468DE313" w14:textId="77777777" w:rsidR="00697AB4" w:rsidRDefault="00697AB4">
            <w:pPr>
              <w:spacing w:after="0"/>
              <w:rPr>
                <w:rFonts w:cs="Times New Roman"/>
                <w:color w:val="000000" w:themeColor="text1"/>
                <w:sz w:val="24"/>
                <w:szCs w:val="24"/>
              </w:rPr>
            </w:pPr>
          </w:p>
        </w:tc>
        <w:tc>
          <w:tcPr>
            <w:tcW w:w="3542" w:type="dxa"/>
          </w:tcPr>
          <w:p w14:paraId="4C4D3AAD" w14:textId="77777777" w:rsidR="00697AB4" w:rsidRDefault="00697AB4">
            <w:pPr>
              <w:spacing w:after="0"/>
              <w:rPr>
                <w:rFonts w:cs="Times New Roman"/>
                <w:color w:val="000000" w:themeColor="text1"/>
                <w:sz w:val="24"/>
                <w:szCs w:val="24"/>
              </w:rPr>
            </w:pPr>
          </w:p>
        </w:tc>
      </w:tr>
      <w:tr w:rsidR="00697AB4" w14:paraId="6DDAF27D" w14:textId="77777777">
        <w:tc>
          <w:tcPr>
            <w:tcW w:w="568" w:type="dxa"/>
          </w:tcPr>
          <w:p w14:paraId="6B271457"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8.</w:t>
            </w:r>
          </w:p>
        </w:tc>
        <w:tc>
          <w:tcPr>
            <w:tcW w:w="3679" w:type="dxa"/>
          </w:tcPr>
          <w:p w14:paraId="55444A23" w14:textId="77777777" w:rsidR="00697AB4" w:rsidRDefault="0098239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Laisvos formos atitikties deklaraciją dėl atitikties VPĮ 45 straipsnio 2</w:t>
            </w:r>
            <w:r>
              <w:rPr>
                <w:rFonts w:ascii="Times New Roman" w:eastAsiaTheme="minorHAnsi" w:hAnsi="Times New Roman" w:cs="Times New Roman"/>
                <w:bCs/>
                <w:iCs/>
                <w:color w:val="000000" w:themeColor="text1"/>
                <w:sz w:val="24"/>
                <w:szCs w:val="24"/>
                <w:vertAlign w:val="superscript"/>
              </w:rPr>
              <w:t>1</w:t>
            </w:r>
            <w:r>
              <w:rPr>
                <w:rFonts w:ascii="Times New Roman" w:eastAsiaTheme="minorHAnsi" w:hAnsi="Times New Roman" w:cs="Times New Roman"/>
                <w:bCs/>
                <w:iCs/>
                <w:color w:val="000000" w:themeColor="text1"/>
                <w:sz w:val="24"/>
                <w:szCs w:val="24"/>
              </w:rPr>
              <w:t xml:space="preserve"> dalies 1, 2, 3 ir 6 punktams (specialiųjų pirkimo sąlygų 5.3 punktas)</w:t>
            </w:r>
          </w:p>
        </w:tc>
        <w:tc>
          <w:tcPr>
            <w:tcW w:w="1986" w:type="dxa"/>
          </w:tcPr>
          <w:p w14:paraId="37DCF65C" w14:textId="77777777" w:rsidR="00697AB4" w:rsidRDefault="00697AB4">
            <w:pPr>
              <w:spacing w:after="0"/>
              <w:rPr>
                <w:rFonts w:cs="Times New Roman"/>
                <w:color w:val="000000" w:themeColor="text1"/>
                <w:sz w:val="24"/>
                <w:szCs w:val="24"/>
              </w:rPr>
            </w:pPr>
          </w:p>
        </w:tc>
        <w:tc>
          <w:tcPr>
            <w:tcW w:w="3542" w:type="dxa"/>
          </w:tcPr>
          <w:p w14:paraId="32E3F280" w14:textId="77777777" w:rsidR="00697AB4" w:rsidRDefault="00697AB4">
            <w:pPr>
              <w:spacing w:after="0"/>
              <w:rPr>
                <w:rFonts w:cs="Times New Roman"/>
                <w:color w:val="000000" w:themeColor="text1"/>
                <w:sz w:val="24"/>
                <w:szCs w:val="24"/>
              </w:rPr>
            </w:pPr>
          </w:p>
        </w:tc>
      </w:tr>
      <w:tr w:rsidR="00697AB4" w14:paraId="39F4B95C" w14:textId="77777777">
        <w:tc>
          <w:tcPr>
            <w:tcW w:w="568" w:type="dxa"/>
          </w:tcPr>
          <w:p w14:paraId="03958506"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9.</w:t>
            </w:r>
          </w:p>
        </w:tc>
        <w:tc>
          <w:tcPr>
            <w:tcW w:w="3679" w:type="dxa"/>
          </w:tcPr>
          <w:p w14:paraId="1A1CE1F7" w14:textId="77777777" w:rsidR="00697AB4" w:rsidRDefault="0098239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Užpildytas(-i) tiekėjo ir subtiekėjo (jei pasitelkiama) Pirkimo sąlygų 8 priedas(-ai) „Tiekėjo/subtiekėjo deklaracija“</w:t>
            </w:r>
          </w:p>
        </w:tc>
        <w:tc>
          <w:tcPr>
            <w:tcW w:w="1986" w:type="dxa"/>
          </w:tcPr>
          <w:p w14:paraId="61158FB4" w14:textId="77777777" w:rsidR="00697AB4" w:rsidRDefault="00697AB4">
            <w:pPr>
              <w:spacing w:after="0"/>
              <w:rPr>
                <w:rFonts w:cs="Times New Roman"/>
                <w:color w:val="000000" w:themeColor="text1"/>
                <w:sz w:val="24"/>
                <w:szCs w:val="24"/>
              </w:rPr>
            </w:pPr>
          </w:p>
        </w:tc>
        <w:tc>
          <w:tcPr>
            <w:tcW w:w="3542" w:type="dxa"/>
          </w:tcPr>
          <w:p w14:paraId="1336D777" w14:textId="77777777" w:rsidR="00697AB4" w:rsidRDefault="00697AB4">
            <w:pPr>
              <w:spacing w:after="0"/>
              <w:rPr>
                <w:rFonts w:cs="Times New Roman"/>
                <w:color w:val="000000" w:themeColor="text1"/>
                <w:sz w:val="24"/>
                <w:szCs w:val="24"/>
              </w:rPr>
            </w:pPr>
          </w:p>
        </w:tc>
      </w:tr>
      <w:tr w:rsidR="00697AB4" w14:paraId="7F14CB4F" w14:textId="77777777">
        <w:tc>
          <w:tcPr>
            <w:tcW w:w="568" w:type="dxa"/>
          </w:tcPr>
          <w:p w14:paraId="7C77E30C" w14:textId="77777777" w:rsidR="00697AB4" w:rsidRDefault="00982391">
            <w:pPr>
              <w:spacing w:after="0"/>
              <w:rPr>
                <w:rFonts w:cs="Times New Roman"/>
                <w:color w:val="000000" w:themeColor="text1"/>
                <w:sz w:val="24"/>
                <w:szCs w:val="24"/>
              </w:rPr>
            </w:pPr>
            <w:r>
              <w:rPr>
                <w:rFonts w:ascii="Times New Roman" w:hAnsi="Times New Roman" w:cs="Times New Roman"/>
                <w:color w:val="000000" w:themeColor="text1"/>
                <w:sz w:val="24"/>
                <w:szCs w:val="24"/>
              </w:rPr>
              <w:t>10.</w:t>
            </w:r>
          </w:p>
        </w:tc>
        <w:tc>
          <w:tcPr>
            <w:tcW w:w="3679" w:type="dxa"/>
          </w:tcPr>
          <w:p w14:paraId="1E4E4164" w14:textId="77777777" w:rsidR="00697AB4" w:rsidRDefault="00982391">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color w:val="000000" w:themeColor="text1"/>
                <w:sz w:val="24"/>
                <w:szCs w:val="24"/>
              </w:rPr>
              <w:t>[</w:t>
            </w:r>
            <w:r>
              <w:rPr>
                <w:rFonts w:ascii="Times New Roman" w:eastAsiaTheme="minorHAnsi" w:hAnsi="Times New Roman" w:cs="Times New Roman"/>
                <w:bCs/>
                <w:i/>
                <w:color w:val="000000" w:themeColor="text1"/>
                <w:sz w:val="24"/>
                <w:szCs w:val="24"/>
              </w:rPr>
              <w:t>kiti tiekėjo nurodyti dokumentai</w:t>
            </w:r>
            <w:r>
              <w:rPr>
                <w:rFonts w:ascii="Times New Roman" w:eastAsiaTheme="minorHAnsi" w:hAnsi="Times New Roman" w:cs="Times New Roman"/>
                <w:bCs/>
                <w:iCs/>
                <w:color w:val="000000" w:themeColor="text1"/>
                <w:sz w:val="24"/>
                <w:szCs w:val="24"/>
              </w:rPr>
              <w:t>]</w:t>
            </w:r>
          </w:p>
        </w:tc>
        <w:tc>
          <w:tcPr>
            <w:tcW w:w="1986" w:type="dxa"/>
          </w:tcPr>
          <w:p w14:paraId="3B2F60E3" w14:textId="77777777" w:rsidR="00697AB4" w:rsidRDefault="00697AB4">
            <w:pPr>
              <w:spacing w:after="0"/>
              <w:rPr>
                <w:rFonts w:cs="Times New Roman"/>
                <w:color w:val="000000" w:themeColor="text1"/>
                <w:sz w:val="24"/>
                <w:szCs w:val="24"/>
              </w:rPr>
            </w:pPr>
          </w:p>
        </w:tc>
        <w:tc>
          <w:tcPr>
            <w:tcW w:w="3542" w:type="dxa"/>
          </w:tcPr>
          <w:p w14:paraId="23A4A9DA" w14:textId="77777777" w:rsidR="00697AB4" w:rsidRDefault="00697AB4">
            <w:pPr>
              <w:spacing w:after="0"/>
              <w:rPr>
                <w:rFonts w:cs="Times New Roman"/>
                <w:color w:val="000000" w:themeColor="text1"/>
                <w:sz w:val="24"/>
                <w:szCs w:val="24"/>
              </w:rPr>
            </w:pPr>
          </w:p>
        </w:tc>
      </w:tr>
    </w:tbl>
    <w:p w14:paraId="5BC8A1F7" w14:textId="77777777" w:rsidR="00697AB4" w:rsidRDefault="00697AB4">
      <w:pPr>
        <w:spacing w:after="0" w:line="240" w:lineRule="auto"/>
        <w:jc w:val="both"/>
        <w:rPr>
          <w:rFonts w:ascii="Times New Roman" w:hAnsi="Times New Roman" w:cs="Times New Roman"/>
          <w:b/>
          <w:bCs/>
          <w:color w:val="000000" w:themeColor="text1"/>
          <w:sz w:val="24"/>
          <w:szCs w:val="24"/>
        </w:rPr>
      </w:pPr>
    </w:p>
    <w:p w14:paraId="3AFA5BC5" w14:textId="77777777" w:rsidR="00697AB4" w:rsidRDefault="00982391">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Pasirašydamas šį pasiūlymą, tvirtintu, kad:</w:t>
      </w:r>
    </w:p>
    <w:p w14:paraId="319F62A5" w14:textId="77777777" w:rsidR="00697AB4" w:rsidRDefault="0098239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išnagrinėjau visas šio pirkimo sąlygas;</w:t>
      </w:r>
    </w:p>
    <w:p w14:paraId="4A9811C2" w14:textId="77777777" w:rsidR="00697AB4" w:rsidRDefault="0098239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siūlau pirkimo dokumentuose nurodytas prekes, paslaugas ar darbus pagal šį teikiamą pasiūlymą, apimantį techninę ir finansinę informaciją, apibrėžtą nurodytuose ir teikiamuose pasiūlymo prieduose;</w:t>
      </w:r>
    </w:p>
    <w:p w14:paraId="46EE13B2" w14:textId="77777777" w:rsidR="00697AB4" w:rsidRDefault="0098239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būdamas profesionalus pirkimų dalyvis, veikiu laikydamasis Lietuvos Respublikoje galiojančių ir taikytinų teisės aktų reikalavimų, net jei šie reikalavimai tiesiogiai nenurodyti pirkimo dokumentuose bei suprantu savo įsipareigojimus ir atsakomybę;</w:t>
      </w:r>
    </w:p>
    <w:p w14:paraId="367673CC" w14:textId="77777777" w:rsidR="00697AB4" w:rsidRDefault="0098239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pasirašydamas šį pasiūlymą, tvirtinu visų kartu su pasiūlymu pateikiamų priedų, dokumentų ir duomenų tikrumą.</w:t>
      </w:r>
    </w:p>
    <w:p w14:paraId="794534AB" w14:textId="77777777" w:rsidR="00697AB4" w:rsidRDefault="00697AB4">
      <w:pPr>
        <w:pStyle w:val="ListParagraph"/>
        <w:spacing w:after="0" w:line="240" w:lineRule="auto"/>
        <w:ind w:left="851"/>
        <w:jc w:val="both"/>
        <w:rPr>
          <w:rFonts w:ascii="Times New Roman" w:hAnsi="Times New Roman" w:cs="Times New Roman"/>
          <w:sz w:val="24"/>
          <w:szCs w:val="24"/>
        </w:rPr>
      </w:pPr>
    </w:p>
    <w:p w14:paraId="6F0282F9" w14:textId="77777777" w:rsidR="00697AB4" w:rsidRDefault="00697AB4">
      <w:pPr>
        <w:spacing w:after="0" w:line="240" w:lineRule="auto"/>
        <w:rPr>
          <w:rFonts w:ascii="Times New Roman" w:hAnsi="Times New Roman" w:cs="Times New Roman"/>
          <w:color w:val="000000" w:themeColor="text1"/>
          <w:sz w:val="24"/>
          <w:szCs w:val="24"/>
        </w:rPr>
      </w:pPr>
    </w:p>
    <w:tbl>
      <w:tblPr>
        <w:tblW w:w="9855" w:type="dxa"/>
        <w:tblInd w:w="-5" w:type="dxa"/>
        <w:tblLayout w:type="fixed"/>
        <w:tblLook w:val="04A0" w:firstRow="1" w:lastRow="0" w:firstColumn="1" w:lastColumn="0" w:noHBand="0" w:noVBand="1"/>
      </w:tblPr>
      <w:tblGrid>
        <w:gridCol w:w="3885"/>
        <w:gridCol w:w="607"/>
        <w:gridCol w:w="1989"/>
        <w:gridCol w:w="707"/>
        <w:gridCol w:w="2667"/>
      </w:tblGrid>
      <w:tr w:rsidR="00697AB4" w14:paraId="1945FBD9" w14:textId="77777777">
        <w:trPr>
          <w:trHeight w:val="186"/>
        </w:trPr>
        <w:tc>
          <w:tcPr>
            <w:tcW w:w="3885" w:type="dxa"/>
            <w:tcBorders>
              <w:top w:val="single" w:sz="4" w:space="0" w:color="000000"/>
            </w:tcBorders>
          </w:tcPr>
          <w:p w14:paraId="4E67783A" w14:textId="77777777" w:rsidR="00697AB4" w:rsidRDefault="00982391">
            <w:pPr>
              <w:spacing w:after="0" w:line="240" w:lineRule="auto"/>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(Tiekėjo arba jo įgalioto asmens pareigų pavadinimas)</w:t>
            </w:r>
          </w:p>
        </w:tc>
        <w:tc>
          <w:tcPr>
            <w:tcW w:w="607" w:type="dxa"/>
          </w:tcPr>
          <w:p w14:paraId="727C26F4" w14:textId="77777777" w:rsidR="00697AB4" w:rsidRDefault="00697AB4">
            <w:pPr>
              <w:spacing w:after="0" w:line="240" w:lineRule="auto"/>
              <w:rPr>
                <w:rFonts w:ascii="Times New Roman" w:hAnsi="Times New Roman" w:cs="Times New Roman"/>
                <w:color w:val="000000" w:themeColor="text1"/>
                <w:sz w:val="20"/>
                <w:szCs w:val="20"/>
              </w:rPr>
            </w:pPr>
          </w:p>
        </w:tc>
        <w:tc>
          <w:tcPr>
            <w:tcW w:w="1989" w:type="dxa"/>
            <w:tcBorders>
              <w:top w:val="single" w:sz="4" w:space="0" w:color="000000"/>
            </w:tcBorders>
          </w:tcPr>
          <w:p w14:paraId="1FEF4F56" w14:textId="77777777" w:rsidR="00697AB4" w:rsidRDefault="0098239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(Parašas)</w:t>
            </w:r>
          </w:p>
        </w:tc>
        <w:tc>
          <w:tcPr>
            <w:tcW w:w="707" w:type="dxa"/>
          </w:tcPr>
          <w:p w14:paraId="3AC350E9" w14:textId="77777777" w:rsidR="00697AB4" w:rsidRDefault="00697AB4">
            <w:pPr>
              <w:spacing w:after="0" w:line="240" w:lineRule="auto"/>
              <w:rPr>
                <w:rFonts w:ascii="Times New Roman" w:hAnsi="Times New Roman" w:cs="Times New Roman"/>
                <w:color w:val="000000" w:themeColor="text1"/>
                <w:sz w:val="20"/>
                <w:szCs w:val="20"/>
              </w:rPr>
            </w:pPr>
          </w:p>
        </w:tc>
        <w:tc>
          <w:tcPr>
            <w:tcW w:w="2667" w:type="dxa"/>
            <w:tcBorders>
              <w:top w:val="single" w:sz="4" w:space="0" w:color="000000"/>
            </w:tcBorders>
          </w:tcPr>
          <w:p w14:paraId="7203DD19" w14:textId="77777777" w:rsidR="00697AB4" w:rsidRDefault="0098239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(Vardas, pavardė)</w:t>
            </w:r>
          </w:p>
        </w:tc>
      </w:tr>
    </w:tbl>
    <w:p w14:paraId="2CDB7FBC" w14:textId="77777777" w:rsidR="00697AB4" w:rsidRDefault="00697AB4">
      <w:pPr>
        <w:pStyle w:val="Heading2"/>
        <w:ind w:left="5103"/>
        <w:rPr>
          <w:rFonts w:ascii="Times New Roman" w:eastAsia="Calibri" w:hAnsi="Times New Roman" w:cs="Times New Roman"/>
          <w:color w:val="0070C0"/>
          <w:sz w:val="20"/>
          <w:szCs w:val="20"/>
        </w:rPr>
      </w:pPr>
    </w:p>
    <w:p w14:paraId="7BC02935" w14:textId="77777777" w:rsidR="00697AB4" w:rsidRDefault="00697AB4">
      <w:pPr>
        <w:pStyle w:val="Heading2"/>
        <w:ind w:left="5103"/>
        <w:rPr>
          <w:rFonts w:ascii="Times New Roman" w:eastAsia="Calibri" w:hAnsi="Times New Roman" w:cs="Times New Roman"/>
          <w:color w:val="auto"/>
          <w:sz w:val="24"/>
          <w:szCs w:val="24"/>
        </w:rPr>
      </w:pPr>
    </w:p>
    <w:p w14:paraId="15F9D543" w14:textId="77777777" w:rsidR="00697AB4" w:rsidRDefault="00697AB4">
      <w:pPr>
        <w:pStyle w:val="Heading2"/>
        <w:ind w:left="5103"/>
        <w:rPr>
          <w:rFonts w:ascii="Times New Roman" w:eastAsia="Calibri" w:hAnsi="Times New Roman" w:cs="Times New Roman"/>
          <w:color w:val="auto"/>
          <w:sz w:val="24"/>
          <w:szCs w:val="24"/>
        </w:rPr>
      </w:pPr>
    </w:p>
    <w:p w14:paraId="2C771A52" w14:textId="77777777" w:rsidR="00697AB4" w:rsidRDefault="00697AB4">
      <w:pPr>
        <w:rPr>
          <w:rFonts w:ascii="Times New Roman" w:hAnsi="Times New Roman" w:cs="Times New Roman"/>
        </w:rPr>
      </w:pPr>
    </w:p>
    <w:p w14:paraId="7039915B" w14:textId="77777777" w:rsidR="00697AB4" w:rsidRDefault="00697AB4">
      <w:pPr>
        <w:rPr>
          <w:rFonts w:ascii="Times New Roman" w:hAnsi="Times New Roman" w:cs="Times New Roman"/>
        </w:rPr>
      </w:pPr>
    </w:p>
    <w:p w14:paraId="6B8A3A88" w14:textId="77777777" w:rsidR="00697AB4" w:rsidRDefault="00697AB4">
      <w:pPr>
        <w:rPr>
          <w:rFonts w:ascii="Times New Roman" w:hAnsi="Times New Roman" w:cs="Times New Roman"/>
        </w:rPr>
      </w:pPr>
    </w:p>
    <w:p w14:paraId="30F45198" w14:textId="77777777" w:rsidR="00697AB4" w:rsidRDefault="00697AB4">
      <w:pPr>
        <w:rPr>
          <w:rFonts w:ascii="Times New Roman" w:hAnsi="Times New Roman" w:cs="Times New Roman"/>
        </w:rPr>
      </w:pPr>
    </w:p>
    <w:p w14:paraId="27EAF422" w14:textId="77777777" w:rsidR="00697AB4" w:rsidRDefault="00697AB4">
      <w:pPr>
        <w:rPr>
          <w:rFonts w:ascii="Times New Roman" w:hAnsi="Times New Roman" w:cs="Times New Roman"/>
        </w:rPr>
      </w:pPr>
    </w:p>
    <w:p w14:paraId="7BA493DD" w14:textId="77777777" w:rsidR="00697AB4" w:rsidRDefault="00697AB4">
      <w:pPr>
        <w:rPr>
          <w:rFonts w:ascii="Times New Roman" w:hAnsi="Times New Roman" w:cs="Times New Roman"/>
        </w:rPr>
      </w:pPr>
    </w:p>
    <w:p w14:paraId="73C98B7B" w14:textId="77777777" w:rsidR="00697AB4" w:rsidRDefault="00697AB4">
      <w:pPr>
        <w:rPr>
          <w:rFonts w:ascii="Times New Roman" w:hAnsi="Times New Roman" w:cs="Times New Roman"/>
        </w:rPr>
      </w:pPr>
    </w:p>
    <w:p w14:paraId="15F8D3D0" w14:textId="77777777" w:rsidR="00697AB4" w:rsidRDefault="00697AB4">
      <w:pPr>
        <w:rPr>
          <w:rFonts w:ascii="Times New Roman" w:hAnsi="Times New Roman" w:cs="Times New Roman"/>
        </w:rPr>
      </w:pPr>
    </w:p>
    <w:p w14:paraId="05E29C39" w14:textId="77777777" w:rsidR="00697AB4" w:rsidRDefault="00697AB4">
      <w:pPr>
        <w:rPr>
          <w:rFonts w:ascii="Times New Roman" w:hAnsi="Times New Roman" w:cs="Times New Roman"/>
        </w:rPr>
      </w:pPr>
    </w:p>
    <w:p w14:paraId="618FD906" w14:textId="77777777" w:rsidR="00697AB4" w:rsidRDefault="00697AB4">
      <w:pPr>
        <w:rPr>
          <w:rFonts w:ascii="Times New Roman" w:hAnsi="Times New Roman" w:cs="Times New Roman"/>
        </w:rPr>
      </w:pPr>
    </w:p>
    <w:p w14:paraId="66859C5C" w14:textId="77777777" w:rsidR="00697AB4" w:rsidRDefault="00697AB4">
      <w:pPr>
        <w:rPr>
          <w:rFonts w:ascii="Times New Roman" w:hAnsi="Times New Roman" w:cs="Times New Roman"/>
        </w:rPr>
      </w:pPr>
    </w:p>
    <w:p w14:paraId="2ECC65D1" w14:textId="77777777" w:rsidR="00697AB4" w:rsidRDefault="00697AB4">
      <w:pPr>
        <w:rPr>
          <w:rFonts w:ascii="Times New Roman" w:hAnsi="Times New Roman" w:cs="Times New Roman"/>
        </w:rPr>
      </w:pPr>
    </w:p>
    <w:p w14:paraId="726AC815" w14:textId="77777777" w:rsidR="00697AB4" w:rsidRDefault="00697AB4">
      <w:pPr>
        <w:spacing w:line="259" w:lineRule="auto"/>
        <w:rPr>
          <w:rFonts w:ascii="Times New Roman" w:hAnsi="Times New Roman" w:cs="Times New Roman"/>
        </w:rPr>
      </w:pPr>
    </w:p>
    <w:p w14:paraId="058AC093" w14:textId="77777777" w:rsidR="00697AB4" w:rsidRDefault="00697AB4">
      <w:pPr>
        <w:spacing w:line="259" w:lineRule="auto"/>
        <w:rPr>
          <w:rFonts w:ascii="Times New Roman" w:hAnsi="Times New Roman" w:cs="Times New Roman"/>
        </w:rPr>
      </w:pPr>
    </w:p>
    <w:p w14:paraId="370A6D18" w14:textId="77777777" w:rsidR="00697AB4" w:rsidRDefault="00697AB4">
      <w:pPr>
        <w:spacing w:line="259" w:lineRule="auto"/>
        <w:rPr>
          <w:rFonts w:ascii="Times New Roman" w:hAnsi="Times New Roman" w:cs="Times New Roman"/>
        </w:rPr>
      </w:pPr>
    </w:p>
    <w:p w14:paraId="2607F335" w14:textId="77777777" w:rsidR="00697AB4" w:rsidRDefault="00697AB4">
      <w:pPr>
        <w:spacing w:line="259" w:lineRule="auto"/>
        <w:rPr>
          <w:rFonts w:ascii="Times New Roman" w:hAnsi="Times New Roman" w:cs="Times New Roman"/>
        </w:rPr>
      </w:pPr>
    </w:p>
    <w:p w14:paraId="1A0A08A8" w14:textId="77777777" w:rsidR="00697AB4" w:rsidRDefault="00697AB4">
      <w:pPr>
        <w:spacing w:line="259" w:lineRule="auto"/>
        <w:rPr>
          <w:rFonts w:ascii="Times New Roman" w:hAnsi="Times New Roman" w:cs="Times New Roman"/>
        </w:rPr>
      </w:pPr>
    </w:p>
    <w:p w14:paraId="0DFAC4B0" w14:textId="77777777" w:rsidR="00697AB4" w:rsidRDefault="00697AB4">
      <w:pPr>
        <w:spacing w:line="259" w:lineRule="auto"/>
        <w:rPr>
          <w:rFonts w:ascii="Times New Roman" w:hAnsi="Times New Roman" w:cs="Times New Roman"/>
        </w:rPr>
      </w:pPr>
    </w:p>
    <w:p w14:paraId="68585B7E" w14:textId="77777777" w:rsidR="00697AB4" w:rsidRDefault="00697AB4">
      <w:pPr>
        <w:spacing w:line="259" w:lineRule="auto"/>
        <w:rPr>
          <w:rFonts w:ascii="Times New Roman" w:hAnsi="Times New Roman" w:cs="Times New Roman"/>
        </w:rPr>
      </w:pPr>
    </w:p>
    <w:p w14:paraId="20BADC86" w14:textId="77777777" w:rsidR="00697AB4" w:rsidRDefault="00697AB4">
      <w:pPr>
        <w:pStyle w:val="Heading2"/>
        <w:ind w:left="5103"/>
        <w:rPr>
          <w:rFonts w:ascii="Times New Roman" w:eastAsia="Calibri" w:hAnsi="Times New Roman" w:cs="Times New Roman"/>
          <w:color w:val="auto"/>
          <w:sz w:val="24"/>
          <w:szCs w:val="24"/>
        </w:rPr>
      </w:pPr>
    </w:p>
    <w:p w14:paraId="3BAABBCC" w14:textId="77777777" w:rsidR="00697AB4" w:rsidRDefault="00982391">
      <w:pPr>
        <w:ind w:left="5103"/>
        <w:rPr>
          <w:rFonts w:ascii="Times New Roman" w:eastAsia="Calibri" w:hAnsi="Times New Roman" w:cs="Times New Roman"/>
          <w:sz w:val="24"/>
          <w:szCs w:val="24"/>
        </w:rPr>
      </w:pPr>
      <w:r>
        <w:br w:type="page"/>
      </w:r>
    </w:p>
    <w:p w14:paraId="1FF36704" w14:textId="77777777" w:rsidR="00697AB4" w:rsidRDefault="00982391">
      <w:pPr>
        <w:pStyle w:val="Heading2"/>
        <w:spacing w:before="0"/>
        <w:ind w:left="5103"/>
        <w:rPr>
          <w:rFonts w:ascii="Times New Roman" w:eastAsia="Calibri" w:hAnsi="Times New Roman" w:cs="Times New Roman"/>
          <w:color w:val="auto"/>
          <w:sz w:val="24"/>
          <w:szCs w:val="24"/>
        </w:rPr>
      </w:pPr>
      <w:bookmarkStart w:id="75" w:name="_Toc222923275"/>
      <w:r>
        <w:rPr>
          <w:rFonts w:ascii="Times New Roman" w:eastAsia="Calibri" w:hAnsi="Times New Roman" w:cs="Times New Roman"/>
          <w:color w:val="auto"/>
          <w:sz w:val="24"/>
          <w:szCs w:val="24"/>
        </w:rPr>
        <w:lastRenderedPageBreak/>
        <w:t>Pirkimo sąlygų 7 priedas „Pasiūlymų vertinimo kriterijai ir sąlygos“</w:t>
      </w:r>
      <w:bookmarkEnd w:id="75"/>
    </w:p>
    <w:p w14:paraId="57C3B920" w14:textId="77777777" w:rsidR="00697AB4" w:rsidRDefault="00697AB4">
      <w:pPr>
        <w:jc w:val="center"/>
        <w:rPr>
          <w:rFonts w:ascii="Times New Roman" w:hAnsi="Times New Roman" w:cs="Times New Roman"/>
          <w:b/>
          <w:sz w:val="24"/>
          <w:szCs w:val="24"/>
        </w:rPr>
      </w:pPr>
    </w:p>
    <w:p w14:paraId="0AA1F511" w14:textId="77777777" w:rsidR="00697AB4" w:rsidRDefault="00982391">
      <w:pPr>
        <w:pStyle w:val="Subtitle"/>
        <w:jc w:val="center"/>
        <w:rPr>
          <w:rFonts w:ascii="Times New Roman" w:hAnsi="Times New Roman" w:cs="Times New Roman"/>
          <w:bCs/>
          <w:smallCaps/>
          <w:sz w:val="24"/>
          <w:szCs w:val="24"/>
        </w:rPr>
      </w:pPr>
      <w:r>
        <w:rPr>
          <w:rFonts w:ascii="Times New Roman" w:hAnsi="Times New Roman" w:cs="Times New Roman"/>
          <w:sz w:val="24"/>
          <w:szCs w:val="24"/>
        </w:rPr>
        <w:t>PASIŪLYMŲ VERTINIMO KRITERIJAI ir Sąlygos</w:t>
      </w:r>
    </w:p>
    <w:p w14:paraId="02434AFF" w14:textId="77777777" w:rsidR="00697AB4" w:rsidRDefault="00697AB4">
      <w:pPr>
        <w:spacing w:line="240" w:lineRule="auto"/>
        <w:ind w:left="7314"/>
        <w:rPr>
          <w:rFonts w:ascii="Times New Roman" w:hAnsi="Times New Roman" w:cs="Times New Roman"/>
          <w:sz w:val="24"/>
          <w:szCs w:val="24"/>
        </w:rPr>
      </w:pPr>
    </w:p>
    <w:p w14:paraId="6AA0C67E" w14:textId="77777777" w:rsidR="00697AB4" w:rsidRDefault="0098239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 Perkančioji organizacija ekonomiškai naudingiausią pasiūlymą </w:t>
      </w:r>
      <w:r>
        <w:rPr>
          <w:rFonts w:ascii="Times New Roman" w:hAnsi="Times New Roman" w:cs="Times New Roman"/>
          <w:sz w:val="24"/>
          <w:szCs w:val="24"/>
        </w:rPr>
        <w:t>išrenka pagal kainą ir su pirkimo objektu susijusius kriterijus, vadovaudamasi šiame priede nustatyta vertinimo tvarka, kuri taikoma visoms 4 pirkimo dalims.</w:t>
      </w:r>
    </w:p>
    <w:p w14:paraId="34EBAFE9" w14:textId="77777777" w:rsidR="00697AB4" w:rsidRDefault="0098239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Pasiūlymuose nurodytos kainos bus vertinamos eurais, įskaitant visus mokesčius ir kitas susijusias išlaidas, įskaitant PVM. Esant skirtingiems PVM mokėtojų statusams, tiekėjų pasiūlymų kainos vertinamos pagal Viešųjų pirkimų tarnybos pateiktą išaiškinimą</w:t>
      </w:r>
      <w:r>
        <w:rPr>
          <w:rStyle w:val="FootnoteReference"/>
          <w:rFonts w:ascii="Times New Roman" w:eastAsia="Times New Roman" w:hAnsi="Times New Roman" w:cs="Times New Roman"/>
          <w:sz w:val="24"/>
          <w:szCs w:val="24"/>
          <w:lang w:eastAsia="en-US"/>
        </w:rPr>
        <w:footnoteReference w:id="12"/>
      </w:r>
      <w:r>
        <w:rPr>
          <w:rFonts w:ascii="Times New Roman" w:eastAsia="Times New Roman" w:hAnsi="Times New Roman" w:cs="Times New Roman"/>
          <w:sz w:val="24"/>
          <w:szCs w:val="24"/>
          <w:lang w:eastAsia="en-US"/>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0C849D9" w14:textId="77777777" w:rsidR="00697AB4" w:rsidRDefault="0098239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 Maksimalus balų skaičius, kurį gali gauti Tiekėjas per Pasiūlymų vertinimo procedūrą, yra 100 balų.</w:t>
      </w:r>
      <w:r>
        <w:rPr>
          <w:rFonts w:ascii="Times New Roman" w:hAnsi="Times New Roman" w:cs="Times New Roman"/>
          <w:sz w:val="24"/>
          <w:szCs w:val="24"/>
        </w:rPr>
        <w:t xml:space="preserve"> </w:t>
      </w:r>
      <w:hyperlink r:id="rId21">
        <w:r>
          <w:rPr>
            <w:rStyle w:val="Hyperlink"/>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Pr>
          <w:rFonts w:ascii="Times New Roman" w:eastAsia="Times New Roman" w:hAnsi="Times New Roman" w:cs="Times New Roman"/>
          <w:sz w:val="24"/>
          <w:szCs w:val="24"/>
          <w:lang w:eastAsia="en-US"/>
        </w:rPr>
        <w:t>Sudedant balus gaunamos kriterijų reikšmės apvalinamos dviejų skaičių po kablelio tikslumu.</w:t>
      </w:r>
    </w:p>
    <w:p w14:paraId="2EC5D942" w14:textId="77777777" w:rsidR="00697AB4" w:rsidRDefault="00982391">
      <w:pPr>
        <w:tabs>
          <w:tab w:val="left" w:pos="851"/>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4. Tais atvejais, kai kelių dalyvių pasiūlymų ekonominis naudingumas yra vienodas, nustatant pasiūlymų eilę, pirmesnis į šią eilę įrašomas dalyvis, kurio pasiūlymas CVP IS pateiktas anksčiausiai.</w:t>
      </w:r>
    </w:p>
    <w:p w14:paraId="772C8121" w14:textId="77777777" w:rsidR="00697AB4" w:rsidRDefault="00982391">
      <w:pPr>
        <w:tabs>
          <w:tab w:val="left" w:pos="851"/>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 Pasiūlymų vertinimo kriterijai ir jų lyginamieji svoriai (taikoma visoms 1-4 pirkimo dalims):</w:t>
      </w:r>
    </w:p>
    <w:tbl>
      <w:tblPr>
        <w:tblW w:w="9918" w:type="dxa"/>
        <w:tblLayout w:type="fixed"/>
        <w:tblCellMar>
          <w:top w:w="57" w:type="dxa"/>
          <w:left w:w="57" w:type="dxa"/>
          <w:bottom w:w="57" w:type="dxa"/>
          <w:right w:w="5" w:type="dxa"/>
        </w:tblCellMar>
        <w:tblLook w:val="04A0" w:firstRow="1" w:lastRow="0" w:firstColumn="1" w:lastColumn="0" w:noHBand="0" w:noVBand="1"/>
      </w:tblPr>
      <w:tblGrid>
        <w:gridCol w:w="1128"/>
        <w:gridCol w:w="3547"/>
        <w:gridCol w:w="1983"/>
        <w:gridCol w:w="3260"/>
      </w:tblGrid>
      <w:tr w:rsidR="00697AB4" w14:paraId="128A1B32" w14:textId="77777777">
        <w:trPr>
          <w:trHeight w:val="542"/>
        </w:trPr>
        <w:tc>
          <w:tcPr>
            <w:tcW w:w="1127" w:type="dxa"/>
            <w:tcBorders>
              <w:top w:val="single" w:sz="4" w:space="0" w:color="000000"/>
              <w:left w:val="single" w:sz="4" w:space="0" w:color="000000"/>
              <w:bottom w:val="single" w:sz="4" w:space="0" w:color="000000"/>
              <w:right w:val="single" w:sz="4" w:space="0" w:color="000000"/>
            </w:tcBorders>
            <w:shd w:val="pct10" w:color="auto" w:fill="auto"/>
          </w:tcPr>
          <w:p w14:paraId="0162CC1F"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Kriterijaus žyma</w:t>
            </w:r>
          </w:p>
        </w:tc>
        <w:tc>
          <w:tcPr>
            <w:tcW w:w="3547" w:type="dxa"/>
            <w:tcBorders>
              <w:top w:val="single" w:sz="4" w:space="0" w:color="000000"/>
              <w:left w:val="single" w:sz="4" w:space="0" w:color="000000"/>
              <w:bottom w:val="single" w:sz="4" w:space="0" w:color="000000"/>
              <w:right w:val="single" w:sz="4" w:space="0" w:color="000000"/>
            </w:tcBorders>
            <w:shd w:val="pct10" w:color="auto" w:fill="auto"/>
          </w:tcPr>
          <w:p w14:paraId="463D81ED"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Vertinimo kriterijai</w:t>
            </w:r>
          </w:p>
        </w:tc>
        <w:tc>
          <w:tcPr>
            <w:tcW w:w="1983" w:type="dxa"/>
            <w:tcBorders>
              <w:top w:val="single" w:sz="4" w:space="0" w:color="000000"/>
              <w:left w:val="single" w:sz="4" w:space="0" w:color="000000"/>
              <w:bottom w:val="single" w:sz="4" w:space="0" w:color="000000"/>
              <w:right w:val="single" w:sz="4" w:space="0" w:color="000000"/>
            </w:tcBorders>
            <w:shd w:val="pct10" w:color="auto" w:fill="auto"/>
          </w:tcPr>
          <w:p w14:paraId="40AE3192" w14:textId="77777777" w:rsidR="00697AB4" w:rsidRDefault="00982391">
            <w:pPr>
              <w:spacing w:after="0" w:line="240" w:lineRule="auto"/>
              <w:jc w:val="both"/>
              <w:rPr>
                <w:rFonts w:ascii="Times New Roman" w:eastAsiaTheme="minorHAnsi" w:hAnsi="Times New Roman" w:cs="Times New Roman"/>
                <w:bCs/>
                <w:kern w:val="2"/>
                <w:sz w:val="24"/>
                <w:szCs w:val="24"/>
                <w:lang w:eastAsia="en-US"/>
                <w14:ligatures w14:val="standardContextual"/>
              </w:rPr>
            </w:pPr>
            <w:r>
              <w:rPr>
                <w:rFonts w:ascii="Times New Roman" w:eastAsia="Times New Roman" w:hAnsi="Times New Roman" w:cs="Times New Roman"/>
                <w:bCs/>
                <w:sz w:val="24"/>
                <w:szCs w:val="24"/>
              </w:rPr>
              <w:t>Kokybės kriterijaus parametrui suteikiami balai</w:t>
            </w:r>
          </w:p>
        </w:tc>
        <w:tc>
          <w:tcPr>
            <w:tcW w:w="3260" w:type="dxa"/>
            <w:tcBorders>
              <w:top w:val="single" w:sz="4" w:space="0" w:color="000000"/>
              <w:left w:val="single" w:sz="4" w:space="0" w:color="000000"/>
              <w:bottom w:val="single" w:sz="4" w:space="0" w:color="000000"/>
              <w:right w:val="single" w:sz="4" w:space="0" w:color="000000"/>
            </w:tcBorders>
            <w:shd w:val="pct10" w:color="auto" w:fill="auto"/>
          </w:tcPr>
          <w:p w14:paraId="75B0967C"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Vertinimo kriterijaus lyginamasis svoris</w:t>
            </w:r>
          </w:p>
        </w:tc>
      </w:tr>
      <w:tr w:rsidR="00697AB4" w14:paraId="43CB52B5" w14:textId="77777777">
        <w:trPr>
          <w:trHeight w:val="353"/>
        </w:trPr>
        <w:tc>
          <w:tcPr>
            <w:tcW w:w="1127"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5742024A"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C</w:t>
            </w:r>
          </w:p>
        </w:tc>
        <w:tc>
          <w:tcPr>
            <w:tcW w:w="3547" w:type="dxa"/>
            <w:tcBorders>
              <w:top w:val="single" w:sz="4" w:space="0" w:color="000000"/>
              <w:left w:val="single" w:sz="4" w:space="0" w:color="000000"/>
              <w:bottom w:val="single" w:sz="4" w:space="0" w:color="000000"/>
              <w:right w:val="single" w:sz="4" w:space="0" w:color="000000"/>
            </w:tcBorders>
            <w:tcMar>
              <w:top w:w="0" w:type="dxa"/>
            </w:tcMar>
          </w:tcPr>
          <w:p w14:paraId="1A5EA268" w14:textId="77777777" w:rsidR="00697AB4" w:rsidRDefault="00982391">
            <w:pPr>
              <w:spacing w:after="0" w:line="240" w:lineRule="auto"/>
              <w:ind w:right="137"/>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Pirmas kriterijus – Pasiūlymo kaina (C)</w:t>
            </w:r>
          </w:p>
        </w:tc>
        <w:tc>
          <w:tcPr>
            <w:tcW w:w="1983" w:type="dxa"/>
            <w:tcBorders>
              <w:top w:val="single" w:sz="4" w:space="0" w:color="000000"/>
              <w:left w:val="single" w:sz="4" w:space="0" w:color="000000"/>
              <w:bottom w:val="single" w:sz="4" w:space="0" w:color="000000"/>
              <w:right w:val="single" w:sz="4" w:space="0" w:color="000000"/>
            </w:tcBorders>
          </w:tcPr>
          <w:p w14:paraId="3B893B3C" w14:textId="77777777" w:rsidR="00697AB4" w:rsidRDefault="00697AB4">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1AB24344"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X </w:t>
            </w:r>
            <w:r>
              <w:rPr>
                <w:rFonts w:ascii="Times New Roman" w:eastAsiaTheme="minorHAnsi" w:hAnsi="Times New Roman" w:cs="Times New Roman"/>
                <w:kern w:val="2"/>
                <w:sz w:val="24"/>
                <w:szCs w:val="24"/>
                <w:lang w:val="en-US" w:eastAsia="en-US"/>
                <w14:ligatures w14:val="standardContextual"/>
              </w:rPr>
              <w:t xml:space="preserve">= </w:t>
            </w:r>
            <w:r>
              <w:rPr>
                <w:rFonts w:ascii="Times New Roman" w:eastAsiaTheme="minorHAnsi" w:hAnsi="Times New Roman" w:cs="Times New Roman"/>
                <w:kern w:val="2"/>
                <w:sz w:val="24"/>
                <w:szCs w:val="24"/>
                <w:lang w:eastAsia="en-US"/>
                <w14:ligatures w14:val="standardContextual"/>
              </w:rPr>
              <w:t>94</w:t>
            </w:r>
          </w:p>
        </w:tc>
      </w:tr>
      <w:tr w:rsidR="00697AB4" w14:paraId="25A7B405" w14:textId="77777777">
        <w:tc>
          <w:tcPr>
            <w:tcW w:w="1127"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6A30BCC6" w14:textId="77777777"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T</w:t>
            </w:r>
          </w:p>
        </w:tc>
        <w:tc>
          <w:tcPr>
            <w:tcW w:w="3547" w:type="dxa"/>
            <w:tcBorders>
              <w:top w:val="single" w:sz="4" w:space="0" w:color="000000"/>
              <w:left w:val="single" w:sz="4" w:space="0" w:color="000000"/>
              <w:bottom w:val="single" w:sz="4" w:space="0" w:color="000000"/>
              <w:right w:val="single" w:sz="4" w:space="0" w:color="000000"/>
            </w:tcBorders>
            <w:tcMar>
              <w:top w:w="0" w:type="dxa"/>
            </w:tcMar>
          </w:tcPr>
          <w:p w14:paraId="6AC6DBA8" w14:textId="43CA3212" w:rsidR="00697AB4" w:rsidRDefault="0098239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Antras kriterijus – Papildoma gamintojo </w:t>
            </w:r>
            <w:r w:rsidR="00D77521">
              <w:rPr>
                <w:rFonts w:ascii="Times New Roman" w:eastAsia="Calibri" w:hAnsi="Times New Roman" w:cs="Times New Roman"/>
                <w:sz w:val="24"/>
                <w:szCs w:val="24"/>
              </w:rPr>
              <w:t xml:space="preserve">ir (ar) </w:t>
            </w:r>
            <w:r>
              <w:rPr>
                <w:rFonts w:ascii="Times New Roman" w:eastAsiaTheme="minorHAnsi" w:hAnsi="Times New Roman" w:cs="Times New Roman"/>
                <w:kern w:val="2"/>
                <w:sz w:val="24"/>
                <w:szCs w:val="24"/>
                <w:lang w:eastAsia="en-US"/>
                <w14:ligatures w14:val="standardContextual"/>
              </w:rPr>
              <w:t>tiekėjo garantija distiliavimo aparatui (T)</w:t>
            </w:r>
          </w:p>
        </w:tc>
        <w:tc>
          <w:tcPr>
            <w:tcW w:w="1983" w:type="dxa"/>
            <w:tcBorders>
              <w:top w:val="single" w:sz="4" w:space="0" w:color="000000"/>
              <w:left w:val="single" w:sz="4" w:space="0" w:color="000000"/>
              <w:bottom w:val="single" w:sz="4" w:space="0" w:color="000000"/>
              <w:right w:val="single" w:sz="4" w:space="0" w:color="000000"/>
            </w:tcBorders>
          </w:tcPr>
          <w:p w14:paraId="69E5B32A" w14:textId="77777777" w:rsidR="00697AB4" w:rsidRDefault="00982391">
            <w:pPr>
              <w:spacing w:after="0" w:line="240" w:lineRule="auto"/>
              <w:ind w:left="18" w:hanging="18"/>
              <w:rPr>
                <w:rFonts w:ascii="Times New Roman" w:hAnsi="Times New Roman" w:cs="Times New Roman"/>
                <w:sz w:val="24"/>
                <w:szCs w:val="24"/>
              </w:rPr>
            </w:pPr>
            <w:r>
              <w:rPr>
                <w:rFonts w:ascii="Times New Roman" w:hAnsi="Times New Roman" w:cs="Times New Roman"/>
                <w:sz w:val="24"/>
                <w:szCs w:val="24"/>
              </w:rPr>
              <w:t>Maksimalus balų skaičius:  6 balai</w:t>
            </w:r>
          </w:p>
          <w:p w14:paraId="2C174B45" w14:textId="77777777" w:rsidR="00697AB4" w:rsidRDefault="00697AB4">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14AF56F5" w14:textId="77777777" w:rsidR="00697AB4" w:rsidRDefault="00982391">
            <w:pPr>
              <w:spacing w:after="0" w:line="240" w:lineRule="auto"/>
              <w:jc w:val="both"/>
              <w:rPr>
                <w:rFonts w:ascii="Times New Roman" w:eastAsiaTheme="minorHAnsi" w:hAnsi="Times New Roman" w:cs="Times New Roman"/>
                <w:kern w:val="2"/>
                <w:sz w:val="24"/>
                <w:szCs w:val="24"/>
                <w:lang w:val="en-US"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Y </w:t>
            </w:r>
            <w:r>
              <w:rPr>
                <w:rFonts w:ascii="Times New Roman" w:eastAsiaTheme="minorHAnsi" w:hAnsi="Times New Roman" w:cs="Times New Roman"/>
                <w:kern w:val="2"/>
                <w:sz w:val="24"/>
                <w:szCs w:val="24"/>
                <w:lang w:val="en-US" w:eastAsia="en-US"/>
                <w14:ligatures w14:val="standardContextual"/>
              </w:rPr>
              <w:t>= 6</w:t>
            </w:r>
          </w:p>
        </w:tc>
      </w:tr>
    </w:tbl>
    <w:p w14:paraId="2DB1F471" w14:textId="09AC571C" w:rsidR="00697AB4" w:rsidRDefault="00982391">
      <w:pPr>
        <w:tabs>
          <w:tab w:val="left" w:pos="0"/>
          <w:tab w:val="left" w:pos="851"/>
          <w:tab w:val="left" w:pos="993"/>
        </w:tabs>
        <w:spacing w:after="0" w:line="240" w:lineRule="auto"/>
        <w:ind w:firstLine="567"/>
        <w:contextualSpacing/>
        <w:jc w:val="both"/>
        <w:rPr>
          <w:rFonts w:ascii="Times New Roman" w:eastAsiaTheme="minorHAnsi" w:hAnsi="Times New Roman" w:cs="Times New Roman"/>
          <w:color w:val="000000" w:themeColor="text1"/>
          <w:sz w:val="24"/>
          <w:szCs w:val="24"/>
          <w:lang w:eastAsia="en-US"/>
        </w:rPr>
      </w:pPr>
      <w:r>
        <w:rPr>
          <w:rFonts w:ascii="Times New Roman" w:hAnsi="Times New Roman" w:cs="Times New Roman"/>
          <w:sz w:val="22"/>
          <w:szCs w:val="22"/>
        </w:rPr>
        <w:t xml:space="preserve">6. </w:t>
      </w:r>
      <w:r>
        <w:rPr>
          <w:rFonts w:ascii="Times New Roman" w:eastAsiaTheme="minorHAnsi" w:hAnsi="Times New Roman" w:cs="Times New Roman"/>
          <w:color w:val="000000" w:themeColor="text1"/>
          <w:sz w:val="24"/>
          <w:szCs w:val="24"/>
          <w:lang w:eastAsia="en-US"/>
        </w:rPr>
        <w:t xml:space="preserve">Ekonominis naudingumas (S) apskaičiuojamas sudedant tiekėjo pasiūlymo kainos kriterijaus (C) ir kriterijaus „Papildoma garantija </w:t>
      </w:r>
      <w:r w:rsidR="000E354A">
        <w:rPr>
          <w:rFonts w:ascii="Times New Roman" w:eastAsiaTheme="minorHAnsi" w:hAnsi="Times New Roman" w:cs="Times New Roman"/>
          <w:color w:val="000000" w:themeColor="text1"/>
          <w:sz w:val="24"/>
          <w:szCs w:val="24"/>
          <w:lang w:eastAsia="en-US"/>
        </w:rPr>
        <w:t>distiliavimo aparatui</w:t>
      </w:r>
      <w:r>
        <w:rPr>
          <w:rFonts w:ascii="Times New Roman" w:eastAsiaTheme="minorHAnsi" w:hAnsi="Times New Roman" w:cs="Times New Roman"/>
          <w:color w:val="000000" w:themeColor="text1"/>
          <w:sz w:val="24"/>
          <w:szCs w:val="24"/>
          <w:lang w:eastAsia="en-US"/>
        </w:rPr>
        <w:t>“ (T) vertinimo balus. Apvalinama iki skaičiaus šimtųjų (t. y. surinkus pvz. 50,564 balų – apvalinama į 50,56, o surinkus 50,565 balų – apvalinama į 50,57) Ekonominis naudingumas (S):</w:t>
      </w:r>
    </w:p>
    <w:p w14:paraId="1EFB579D" w14:textId="77777777" w:rsidR="00697AB4" w:rsidRDefault="00982391">
      <w:pPr>
        <w:tabs>
          <w:tab w:val="left" w:pos="993"/>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S = C+T</w:t>
      </w:r>
    </w:p>
    <w:p w14:paraId="2B5CDD3B" w14:textId="77777777" w:rsidR="00697AB4" w:rsidRDefault="00697AB4">
      <w:pPr>
        <w:tabs>
          <w:tab w:val="left" w:pos="993"/>
        </w:tabs>
        <w:spacing w:after="0" w:line="240" w:lineRule="auto"/>
        <w:jc w:val="center"/>
        <w:rPr>
          <w:rFonts w:ascii="Times New Roman" w:hAnsi="Times New Roman" w:cs="Times New Roman"/>
          <w:sz w:val="22"/>
          <w:szCs w:val="22"/>
        </w:rPr>
      </w:pPr>
    </w:p>
    <w:p w14:paraId="249FE6F1" w14:textId="77777777" w:rsidR="00697AB4" w:rsidRDefault="00982391">
      <w:pPr>
        <w:pStyle w:val="ListParagraph"/>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7. Pirmo kriterijaus „Pasiūlymo kaina“  (C) įvertinimas apskaičiuojamas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256B8278" w14:textId="77777777" w:rsidR="00697AB4" w:rsidRDefault="00697AB4">
      <w:pPr>
        <w:tabs>
          <w:tab w:val="left" w:pos="993"/>
        </w:tabs>
        <w:spacing w:after="0" w:line="240" w:lineRule="auto"/>
        <w:jc w:val="both"/>
        <w:rPr>
          <w:rFonts w:ascii="Times New Roman" w:hAnsi="Times New Roman" w:cs="Times New Roman"/>
          <w:sz w:val="24"/>
          <w:szCs w:val="24"/>
        </w:rPr>
      </w:pPr>
    </w:p>
    <w:p w14:paraId="2879040C" w14:textId="77777777" w:rsidR="00697AB4" w:rsidRDefault="00982391">
      <w:pPr>
        <w:tabs>
          <w:tab w:val="left" w:pos="9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459CFAA7" w14:textId="77777777" w:rsidR="00697AB4" w:rsidRDefault="0098239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kur:</w:t>
      </w:r>
    </w:p>
    <w:p w14:paraId="3248BEA6" w14:textId="77777777" w:rsidR="00697AB4" w:rsidRDefault="00982391">
      <w:pPr>
        <w:tabs>
          <w:tab w:val="left" w:pos="993"/>
        </w:tabs>
        <w:spacing w:after="0" w:line="240" w:lineRule="auto"/>
        <w:ind w:firstLine="567"/>
        <w:jc w:val="both"/>
        <w:rPr>
          <w:rFonts w:ascii="Times New Roman" w:hAnsi="Times New Roman" w:cs="Times New Roman"/>
          <w:sz w:val="22"/>
          <w:szCs w:val="22"/>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kaina, Eur;</w:t>
      </w:r>
    </w:p>
    <w:p w14:paraId="2BC6A1F3" w14:textId="77777777" w:rsidR="00697AB4" w:rsidRDefault="00982391">
      <w:pPr>
        <w:tabs>
          <w:tab w:val="left" w:pos="993"/>
        </w:tabs>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7E3FB13A" w14:textId="77777777" w:rsidR="00697AB4" w:rsidRDefault="0098239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X - lyginamojo svorio ekonominio naudingumo įvertinime koeficientas</w:t>
      </w:r>
    </w:p>
    <w:p w14:paraId="6C7F08FC" w14:textId="77777777" w:rsidR="00697AB4" w:rsidRDefault="00697AB4">
      <w:pPr>
        <w:tabs>
          <w:tab w:val="left" w:pos="993"/>
        </w:tabs>
        <w:spacing w:after="0" w:line="240" w:lineRule="auto"/>
        <w:ind w:firstLine="567"/>
        <w:jc w:val="both"/>
        <w:rPr>
          <w:rFonts w:ascii="Times New Roman" w:hAnsi="Times New Roman" w:cs="Times New Roman"/>
          <w:sz w:val="22"/>
          <w:szCs w:val="22"/>
        </w:rPr>
      </w:pPr>
    </w:p>
    <w:p w14:paraId="6088A2C2" w14:textId="77777777" w:rsidR="00697AB4" w:rsidRDefault="00982391" w:rsidP="00D527F1">
      <w:pPr>
        <w:pStyle w:val="ListParagraph"/>
        <w:numPr>
          <w:ilvl w:val="0"/>
          <w:numId w:val="22"/>
        </w:numPr>
        <w:tabs>
          <w:tab w:val="left" w:pos="284"/>
          <w:tab w:val="left" w:pos="567"/>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 kriterijaus „</w:t>
      </w:r>
      <w:r>
        <w:rPr>
          <w:rFonts w:ascii="Times New Roman" w:hAnsi="Times New Roman" w:cs="Times New Roman"/>
          <w:kern w:val="2"/>
          <w:sz w:val="24"/>
          <w:szCs w:val="24"/>
          <w14:ligatures w14:val="standardContextual"/>
        </w:rPr>
        <w:t xml:space="preserve">Papildoma gamintojo ar tiekėjo garantija </w:t>
      </w:r>
      <w:r>
        <w:rPr>
          <w:rFonts w:ascii="Times New Roman" w:eastAsia="Calibri" w:hAnsi="Times New Roman" w:cs="Times New Roman"/>
          <w:kern w:val="2"/>
          <w:sz w:val="24"/>
          <w:szCs w:val="24"/>
          <w14:ligatures w14:val="standardContextual"/>
        </w:rPr>
        <w:t>distiliavimo aparatui</w:t>
      </w:r>
      <w:r>
        <w:rPr>
          <w:rFonts w:ascii="Times New Roman" w:hAnsi="Times New Roman" w:cs="Times New Roman"/>
          <w:kern w:val="2"/>
          <w:sz w:val="24"/>
          <w:szCs w:val="24"/>
          <w14:ligatures w14:val="standardContextual"/>
        </w:rPr>
        <w:t>“</w:t>
      </w:r>
      <w:r>
        <w:rPr>
          <w:rFonts w:ascii="Times New Roman" w:hAnsi="Times New Roman" w:cs="Times New Roman"/>
          <w:sz w:val="24"/>
          <w:szCs w:val="24"/>
        </w:rPr>
        <w:t xml:space="preserve"> įvertinimas skiriamas suteikiant po 2 balus už kiekvienus papildomus garantijos termino metus:</w:t>
      </w:r>
    </w:p>
    <w:tbl>
      <w:tblPr>
        <w:tblW w:w="9900" w:type="dxa"/>
        <w:tblInd w:w="-5" w:type="dxa"/>
        <w:tblLayout w:type="fixed"/>
        <w:tblLook w:val="04A0" w:firstRow="1" w:lastRow="0" w:firstColumn="1" w:lastColumn="0" w:noHBand="0" w:noVBand="1"/>
      </w:tblPr>
      <w:tblGrid>
        <w:gridCol w:w="1276"/>
        <w:gridCol w:w="8624"/>
      </w:tblGrid>
      <w:tr w:rsidR="00697AB4" w14:paraId="70C7680E"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4D8C603" w14:textId="77777777" w:rsidR="00697AB4" w:rsidRDefault="00982391">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B31639E" w14:textId="77777777" w:rsidR="00697AB4" w:rsidRDefault="00982391">
            <w:pPr>
              <w:tabs>
                <w:tab w:val="left" w:pos="1250"/>
                <w:tab w:val="left" w:pos="1280"/>
              </w:tabs>
              <w:spacing w:after="0" w:line="240" w:lineRule="auto"/>
              <w:contextualSpacing/>
              <w:rPr>
                <w:rFonts w:ascii="Times New Roman" w:eastAsia="Times New Roman" w:hAnsi="Times New Roman" w:cs="Times New Roman"/>
                <w:sz w:val="24"/>
                <w:szCs w:val="24"/>
              </w:rPr>
            </w:pPr>
            <w:r>
              <w:rPr>
                <w:rFonts w:ascii="Times New Roman" w:eastAsiaTheme="minorHAnsi" w:hAnsi="Times New Roman" w:cs="Times New Roman"/>
                <w:kern w:val="2"/>
                <w:sz w:val="24"/>
                <w:szCs w:val="24"/>
                <w:lang w:eastAsia="en-US"/>
                <w14:ligatures w14:val="standardContextual"/>
              </w:rPr>
              <w:t>Antras kriterijus – Papildoma garantija  distiliavimo aparatui</w:t>
            </w:r>
          </w:p>
        </w:tc>
      </w:tr>
      <w:tr w:rsidR="00697AB4" w14:paraId="7CC25E83"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2CEFE21D" w14:textId="77777777" w:rsidR="00697AB4" w:rsidRDefault="00982391">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2</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C24449" w14:textId="488FA65F" w:rsidR="00697AB4" w:rsidRDefault="00982391">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Papildomas gamintojo </w:t>
            </w:r>
            <w:r w:rsidR="000E354A">
              <w:rPr>
                <w:rFonts w:ascii="Times New Roman" w:eastAsia="Calibri" w:hAnsi="Times New Roman" w:cs="Times New Roman"/>
                <w:sz w:val="24"/>
                <w:szCs w:val="24"/>
              </w:rPr>
              <w:t xml:space="preserve">ir (ar) </w:t>
            </w:r>
            <w:r>
              <w:rPr>
                <w:rFonts w:ascii="Times New Roman" w:eastAsia="Times New Roman" w:hAnsi="Times New Roman" w:cs="Times New Roman"/>
                <w:sz w:val="24"/>
                <w:szCs w:val="24"/>
              </w:rPr>
              <w:t xml:space="preserve"> tiekėjo garantijos </w:t>
            </w:r>
            <w:r>
              <w:rPr>
                <w:rFonts w:ascii="Times New Roman" w:eastAsia="Calibri" w:hAnsi="Times New Roman" w:cs="Times New Roman"/>
                <w:sz w:val="24"/>
                <w:szCs w:val="24"/>
              </w:rPr>
              <w:t>distiliavimo aparatui</w:t>
            </w:r>
            <w:r>
              <w:rPr>
                <w:rFonts w:ascii="Times New Roman" w:eastAsia="Times New Roman" w:hAnsi="Times New Roman" w:cs="Times New Roman"/>
                <w:sz w:val="24"/>
                <w:szCs w:val="24"/>
              </w:rPr>
              <w:t xml:space="preserve"> terminas, viršijantis privalomą/reikalaujamą  12 mėnesių terminą – 12 mėnesių.</w:t>
            </w:r>
          </w:p>
        </w:tc>
      </w:tr>
      <w:tr w:rsidR="00697AB4" w14:paraId="34D74D18"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47B0B80F" w14:textId="77777777" w:rsidR="00697AB4" w:rsidRDefault="00982391">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4</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91E3A6" w14:textId="5C63E1A5" w:rsidR="00697AB4" w:rsidRDefault="009823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Papildomas gamintojo </w:t>
            </w:r>
            <w:r w:rsidR="000E354A">
              <w:rPr>
                <w:rFonts w:ascii="Times New Roman" w:eastAsia="Calibri" w:hAnsi="Times New Roman" w:cs="Times New Roman"/>
                <w:sz w:val="24"/>
                <w:szCs w:val="24"/>
              </w:rPr>
              <w:t xml:space="preserve">ir (ar) </w:t>
            </w:r>
            <w:r>
              <w:rPr>
                <w:rFonts w:ascii="Times New Roman" w:eastAsia="Times New Roman" w:hAnsi="Times New Roman" w:cs="Times New Roman"/>
                <w:sz w:val="24"/>
                <w:szCs w:val="24"/>
              </w:rPr>
              <w:t xml:space="preserve">tiekėjo garantijos </w:t>
            </w:r>
            <w:r>
              <w:rPr>
                <w:rFonts w:ascii="Times New Roman" w:eastAsia="Calibri" w:hAnsi="Times New Roman" w:cs="Times New Roman"/>
                <w:sz w:val="24"/>
                <w:szCs w:val="24"/>
              </w:rPr>
              <w:t>distiliavimo aparatui</w:t>
            </w:r>
            <w:r>
              <w:rPr>
                <w:rFonts w:ascii="Times New Roman" w:eastAsia="Times New Roman" w:hAnsi="Times New Roman" w:cs="Times New Roman"/>
                <w:sz w:val="24"/>
                <w:szCs w:val="24"/>
              </w:rPr>
              <w:t xml:space="preserve"> terminas, viršijantis privalomą/reikalaujamą 12 mėnesių terminą – 24 mėnesiai.</w:t>
            </w:r>
          </w:p>
        </w:tc>
      </w:tr>
      <w:tr w:rsidR="00697AB4" w14:paraId="0875F4F5"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42B559E0" w14:textId="77777777" w:rsidR="00697AB4" w:rsidRDefault="00982391">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6</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45BD24" w14:textId="36D4C4A9" w:rsidR="00697AB4" w:rsidRDefault="00982391">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Papildomas gamintojo </w:t>
            </w:r>
            <w:r w:rsidR="000E354A">
              <w:rPr>
                <w:rFonts w:ascii="Times New Roman" w:eastAsia="Calibri" w:hAnsi="Times New Roman" w:cs="Times New Roman"/>
                <w:sz w:val="24"/>
                <w:szCs w:val="24"/>
              </w:rPr>
              <w:t xml:space="preserve">ir (ar) </w:t>
            </w:r>
            <w:r>
              <w:rPr>
                <w:rFonts w:ascii="Times New Roman" w:eastAsia="Times New Roman" w:hAnsi="Times New Roman" w:cs="Times New Roman"/>
                <w:sz w:val="24"/>
                <w:szCs w:val="24"/>
              </w:rPr>
              <w:t xml:space="preserve"> tiekėjo garantijos </w:t>
            </w:r>
            <w:r>
              <w:rPr>
                <w:rFonts w:ascii="Times New Roman" w:eastAsia="Calibri" w:hAnsi="Times New Roman" w:cs="Times New Roman"/>
                <w:sz w:val="24"/>
                <w:szCs w:val="24"/>
              </w:rPr>
              <w:t>distiliavimo aparatui</w:t>
            </w:r>
            <w:r>
              <w:rPr>
                <w:rFonts w:ascii="Times New Roman" w:eastAsia="Times New Roman" w:hAnsi="Times New Roman" w:cs="Times New Roman"/>
                <w:sz w:val="24"/>
                <w:szCs w:val="24"/>
              </w:rPr>
              <w:t xml:space="preserve"> terminas, viršijantis privalomą/reikalaujamą 12 mėnesių terminą – 36 mėnesiai.</w:t>
            </w:r>
          </w:p>
        </w:tc>
      </w:tr>
    </w:tbl>
    <w:p w14:paraId="30431D8B" w14:textId="77777777" w:rsidR="00697AB4" w:rsidRDefault="00982391" w:rsidP="00D527F1">
      <w:pPr>
        <w:pStyle w:val="ListParagraph"/>
        <w:numPr>
          <w:ilvl w:val="0"/>
          <w:numId w:val="22"/>
        </w:numPr>
        <w:tabs>
          <w:tab w:val="left" w:pos="851"/>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Antrojo kriterijaus (T)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 pagal šią formulę:</w:t>
      </w:r>
    </w:p>
    <w:p w14:paraId="19D11C5D" w14:textId="77777777" w:rsidR="00697AB4" w:rsidRDefault="005B13A4">
      <w:pPr>
        <w:pStyle w:val="ListParagraph"/>
        <w:ind w:left="1655"/>
        <w:jc w:val="center"/>
        <w:rPr>
          <w:rFonts w:ascii="Times New Roman" w:hAnsi="Times New Roman" w:cs="Times New Roman"/>
          <w:b/>
          <w:bCs/>
          <w:sz w:val="24"/>
          <w:szCs w:val="24"/>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×Y</m:t>
          </m:r>
        </m:oMath>
      </m:oMathPara>
    </w:p>
    <w:p w14:paraId="0639DE7A" w14:textId="77777777" w:rsidR="00697AB4" w:rsidRDefault="00697AB4">
      <w:pPr>
        <w:pStyle w:val="ListParagraph"/>
        <w:spacing w:after="0"/>
        <w:ind w:left="1655"/>
        <w:jc w:val="both"/>
        <w:rPr>
          <w:rFonts w:ascii="Times New Roman" w:hAnsi="Times New Roman" w:cs="Times New Roman"/>
          <w:sz w:val="20"/>
          <w:szCs w:val="20"/>
        </w:rPr>
      </w:pPr>
    </w:p>
    <w:p w14:paraId="751894C1" w14:textId="77777777" w:rsidR="00697AB4" w:rsidRDefault="00982391">
      <w:pPr>
        <w:pStyle w:val="ListParagraph"/>
        <w:spacing w:after="0"/>
        <w:ind w:left="1655"/>
        <w:jc w:val="both"/>
        <w:rPr>
          <w:rFonts w:ascii="Times New Roman" w:hAnsi="Times New Roman" w:cs="Times New Roman"/>
          <w:sz w:val="20"/>
          <w:szCs w:val="20"/>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4B0FB749" w14:textId="77777777" w:rsidR="00697AB4" w:rsidRDefault="00982391">
      <w:pPr>
        <w:pStyle w:val="ListParagraph"/>
        <w:spacing w:after="0"/>
        <w:ind w:left="1655"/>
        <w:jc w:val="both"/>
        <w:rPr>
          <w:rFonts w:ascii="Times New Roman" w:hAnsi="Times New Roman" w:cs="Times New Roman"/>
          <w:iCs/>
          <w:sz w:val="20"/>
          <w:szCs w:val="20"/>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34F73912" w14:textId="77777777" w:rsidR="00697AB4" w:rsidRDefault="00982391">
      <w:pPr>
        <w:pStyle w:val="ListParagraph"/>
        <w:spacing w:after="0"/>
        <w:ind w:left="1655"/>
        <w:jc w:val="both"/>
        <w:rPr>
          <w:rFonts w:ascii="Times New Roman" w:hAnsi="Times New Roman" w:cs="Times New Roman"/>
          <w:iCs/>
          <w:sz w:val="20"/>
          <w:szCs w:val="20"/>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6 balai;</w:t>
      </w:r>
    </w:p>
    <w:p w14:paraId="0B55414F" w14:textId="77777777" w:rsidR="00697AB4" w:rsidRDefault="00982391">
      <w:pPr>
        <w:pStyle w:val="ListParagraph"/>
        <w:spacing w:after="0"/>
        <w:ind w:left="1655"/>
        <w:jc w:val="both"/>
        <w:rPr>
          <w:rFonts w:ascii="Times New Roman" w:hAnsi="Times New Roman" w:cs="Times New Roman"/>
          <w:sz w:val="20"/>
          <w:szCs w:val="20"/>
        </w:rPr>
      </w:pPr>
      <w:r>
        <w:rPr>
          <w:rFonts w:ascii="Times New Roman" w:hAnsi="Times New Roman" w:cs="Times New Roman"/>
          <w:iCs/>
          <w:sz w:val="20"/>
          <w:szCs w:val="20"/>
        </w:rPr>
        <w:t>Y</w:t>
      </w:r>
      <w:r>
        <w:rPr>
          <w:rFonts w:ascii="Times New Roman" w:hAnsi="Times New Roman" w:cs="Times New Roman"/>
          <w:iCs/>
          <w:sz w:val="20"/>
          <w:szCs w:val="20"/>
          <w:vertAlign w:val="subscript"/>
        </w:rPr>
        <w:t xml:space="preserve"> </w:t>
      </w:r>
      <w:r>
        <w:rPr>
          <w:rFonts w:ascii="Times New Roman" w:hAnsi="Times New Roman" w:cs="Times New Roman"/>
          <w:sz w:val="20"/>
          <w:szCs w:val="20"/>
        </w:rPr>
        <w:t>– lyginamojo svorio ekonominio naudingumo įvertinime koeficientas.</w:t>
      </w:r>
    </w:p>
    <w:p w14:paraId="60B7180A" w14:textId="77777777" w:rsidR="00697AB4" w:rsidRDefault="00697AB4">
      <w:pPr>
        <w:pStyle w:val="ListParagraph"/>
        <w:spacing w:after="0"/>
        <w:ind w:left="1655"/>
        <w:jc w:val="both"/>
        <w:rPr>
          <w:rFonts w:ascii="Times New Roman" w:hAnsi="Times New Roman" w:cs="Times New Roman"/>
          <w:sz w:val="20"/>
          <w:szCs w:val="20"/>
        </w:rPr>
      </w:pPr>
    </w:p>
    <w:p w14:paraId="6B221524" w14:textId="5D7911CF" w:rsidR="00697AB4" w:rsidRDefault="00982391">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10. Nesiūlant papildomos gamintojo ar tiekėjo garantijos distiliavimo aparatui už šį parametrą balai neskiriami. Vertinimui pateikiama: tiekėjas pasiūlymo formoje nurodo, ar/koks yra siūlomas p</w:t>
      </w:r>
      <w:r>
        <w:rPr>
          <w:rFonts w:ascii="Times New Roman" w:eastAsia="Times New Roman" w:hAnsi="Times New Roman" w:cs="Times New Roman"/>
          <w:sz w:val="24"/>
          <w:szCs w:val="24"/>
        </w:rPr>
        <w:t xml:space="preserve">apildomas </w:t>
      </w:r>
      <w:r w:rsidR="000E354A">
        <w:rPr>
          <w:rFonts w:ascii="Times New Roman" w:eastAsia="Times New Roman" w:hAnsi="Times New Roman" w:cs="Times New Roman"/>
          <w:sz w:val="24"/>
          <w:szCs w:val="24"/>
        </w:rPr>
        <w:t>distiliavimo aparatų</w:t>
      </w:r>
      <w:r>
        <w:rPr>
          <w:rFonts w:ascii="Times New Roman" w:eastAsia="Times New Roman" w:hAnsi="Times New Roman" w:cs="Times New Roman"/>
          <w:sz w:val="24"/>
          <w:szCs w:val="24"/>
        </w:rPr>
        <w:t xml:space="preserve"> garantijos terminas</w:t>
      </w:r>
      <w:r>
        <w:rPr>
          <w:rFonts w:ascii="Times New Roman" w:eastAsiaTheme="minorHAnsi" w:hAnsi="Times New Roman" w:cs="Times New Roman"/>
          <w:bCs/>
          <w:iCs/>
          <w:color w:val="000000" w:themeColor="text1"/>
          <w:sz w:val="24"/>
          <w:szCs w:val="24"/>
          <w:lang w:eastAsia="en-US"/>
        </w:rPr>
        <w:t xml:space="preserve">, kartu su pasiūlymu pateikiamas distiliavimo aparato gamintojo ar tiekėjo patvirtinimas ir (arba) kitas lygiavertis dokumentas. </w:t>
      </w:r>
      <w:r>
        <w:rPr>
          <w:rFonts w:ascii="Times New Roman" w:eastAsiaTheme="minorHAnsi" w:hAnsi="Times New Roman" w:cs="Times New Roman"/>
          <w:b/>
          <w:iCs/>
          <w:color w:val="000000" w:themeColor="text1"/>
          <w:sz w:val="24"/>
          <w:szCs w:val="24"/>
          <w:lang w:eastAsia="en-US"/>
        </w:rPr>
        <w:t>Su pasiūlymu nepateikus distiliavimo aparato gamintojo ar tiekėjo patvirtinimo ar kito lygiaverčio dokumento už šį parametrą balai neskiriami.</w:t>
      </w:r>
    </w:p>
    <w:p w14:paraId="1591FA4B" w14:textId="77777777" w:rsidR="00697AB4" w:rsidRDefault="00982391">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11.</w:t>
      </w:r>
      <w:r>
        <w:rPr>
          <w:rFonts w:ascii="Times New Roman" w:eastAsiaTheme="minorHAnsi" w:hAnsi="Times New Roman" w:cs="Times New Roman"/>
          <w:b/>
          <w:iCs/>
          <w:color w:val="000000" w:themeColor="text1"/>
          <w:sz w:val="24"/>
          <w:szCs w:val="24"/>
          <w:lang w:eastAsia="en-US"/>
        </w:rPr>
        <w:t xml:space="preserve"> </w:t>
      </w:r>
      <w:r>
        <w:rPr>
          <w:rFonts w:ascii="Times New Roman" w:hAnsi="Times New Roman" w:cs="Times New Roman"/>
          <w:color w:val="000000" w:themeColor="text1"/>
          <w:sz w:val="24"/>
          <w:szCs w:val="24"/>
        </w:rPr>
        <w:t>Jei po pasiūlymų vertinimo pradžios bent vienas tiekėjas pasitraukia arba jo pasiūlymas atmetamas, dėl ko pasikeičia mažiausios pasiūlytos kainos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reikšmė, perkančioji organizacija perskaičiuos visų tiekėjų balus pagal atnaujintą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reikšmę. Apie tai tiekėjai informuojami CVP IS pranešimu, o pasiūlymų eilė atnaujinama po perskaičiavimo.</w:t>
      </w:r>
    </w:p>
    <w:p w14:paraId="1C3BDE99" w14:textId="77777777" w:rsidR="00697AB4" w:rsidRDefault="00982391">
      <w:pPr>
        <w:jc w:val="center"/>
        <w:rPr>
          <w:rFonts w:ascii="Times New Roman" w:hAnsi="Times New Roman" w:cs="Times New Roman"/>
          <w:b/>
          <w:bCs/>
          <w:smallCaps/>
          <w:sz w:val="24"/>
          <w:szCs w:val="24"/>
        </w:rPr>
      </w:pPr>
      <w:bookmarkStart w:id="76" w:name="_2et92p0"/>
      <w:bookmarkEnd w:id="76"/>
      <w:r>
        <w:rPr>
          <w:rFonts w:ascii="Times New Roman" w:eastAsia="Calibri" w:hAnsi="Times New Roman" w:cs="Times New Roman"/>
          <w:b/>
          <w:bCs/>
          <w:smallCaps/>
          <w:sz w:val="24"/>
          <w:szCs w:val="24"/>
        </w:rPr>
        <w:t>__________</w:t>
      </w:r>
      <w:r>
        <w:br w:type="page"/>
      </w:r>
    </w:p>
    <w:p w14:paraId="3FD754C5" w14:textId="77777777" w:rsidR="00697AB4" w:rsidRDefault="00982391">
      <w:pPr>
        <w:pStyle w:val="Heading2"/>
        <w:spacing w:before="0"/>
        <w:ind w:left="5103"/>
        <w:rPr>
          <w:rFonts w:ascii="Times New Roman" w:hAnsi="Times New Roman" w:cs="Times New Roman"/>
          <w:color w:val="auto"/>
          <w:sz w:val="24"/>
          <w:szCs w:val="24"/>
        </w:rPr>
      </w:pPr>
      <w:bookmarkStart w:id="77" w:name="_Toc233278251"/>
      <w:r>
        <w:rPr>
          <w:rFonts w:ascii="Times New Roman" w:hAnsi="Times New Roman" w:cs="Times New Roman"/>
          <w:color w:val="auto"/>
          <w:sz w:val="24"/>
          <w:szCs w:val="24"/>
        </w:rPr>
        <w:lastRenderedPageBreak/>
        <w:t>Pirkimo sąlygų 8 priedas „Tiekėjo/subtiekėjo deklaracija“</w:t>
      </w:r>
      <w:bookmarkEnd w:id="77"/>
    </w:p>
    <w:p w14:paraId="42DBE474" w14:textId="77777777" w:rsidR="00697AB4" w:rsidRDefault="00697AB4">
      <w:pPr>
        <w:rPr>
          <w:rFonts w:ascii="Times New Roman" w:hAnsi="Times New Roman" w:cs="Times New Roman"/>
        </w:rPr>
      </w:pPr>
    </w:p>
    <w:p w14:paraId="08D81CA5" w14:textId="77777777" w:rsidR="00697AB4" w:rsidRDefault="00982391">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65CFABFF" w14:textId="77777777" w:rsidR="00697AB4" w:rsidRDefault="00697AB4">
      <w:pPr>
        <w:spacing w:after="0" w:line="240" w:lineRule="auto"/>
        <w:jc w:val="center"/>
        <w:rPr>
          <w:rFonts w:ascii="Times New Roman" w:eastAsia="Times New Roman" w:hAnsi="Times New Roman" w:cs="Times New Roman"/>
          <w:u w:val="single"/>
        </w:rPr>
      </w:pPr>
    </w:p>
    <w:p w14:paraId="6B064F78" w14:textId="77777777" w:rsidR="00697AB4" w:rsidRDefault="0098239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(Tiekėjo/subtiekėjo pavadinimas / jei tiekėjas/subtiekėjas fizinis asmuo – nurodomas tiekėjo/subtiekėjo vardas ir pavardė)</w:t>
      </w:r>
    </w:p>
    <w:p w14:paraId="6C2395C5" w14:textId="77777777" w:rsidR="00697AB4" w:rsidRDefault="00697AB4">
      <w:pPr>
        <w:spacing w:after="0" w:line="240" w:lineRule="auto"/>
        <w:rPr>
          <w:rFonts w:ascii="Times New Roman" w:eastAsia="Times New Roman" w:hAnsi="Times New Roman" w:cs="Times New Roman"/>
        </w:rPr>
      </w:pPr>
    </w:p>
    <w:p w14:paraId="2C35850D" w14:textId="77777777" w:rsidR="00697AB4" w:rsidRDefault="00697AB4">
      <w:pPr>
        <w:spacing w:after="0" w:line="240" w:lineRule="auto"/>
        <w:rPr>
          <w:rFonts w:ascii="Times New Roman" w:eastAsia="Times New Roman" w:hAnsi="Times New Roman" w:cs="Times New Roman"/>
        </w:rPr>
      </w:pPr>
    </w:p>
    <w:p w14:paraId="1C3E1F83" w14:textId="77777777" w:rsidR="00697AB4" w:rsidRDefault="0098239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Nacionalinei švietimo agentūrai</w:t>
      </w:r>
    </w:p>
    <w:p w14:paraId="492E3DE9" w14:textId="77777777" w:rsidR="002E443F" w:rsidRDefault="002E443F">
      <w:pPr>
        <w:spacing w:after="0" w:line="240" w:lineRule="auto"/>
        <w:jc w:val="center"/>
        <w:rPr>
          <w:rFonts w:ascii="Times New Roman" w:eastAsia="Times New Roman" w:hAnsi="Times New Roman" w:cs="Times New Roman"/>
          <w:b/>
          <w:bCs/>
          <w:smallCaps/>
          <w:color w:val="000000"/>
          <w:sz w:val="24"/>
          <w:szCs w:val="24"/>
        </w:rPr>
      </w:pPr>
    </w:p>
    <w:p w14:paraId="5DEC74AF" w14:textId="3AAAE55F" w:rsidR="00697AB4" w:rsidRDefault="009823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53454101" w14:textId="77777777" w:rsidR="00697AB4" w:rsidRDefault="00982391">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2DB9EA1" w14:textId="77777777" w:rsidR="00697AB4" w:rsidRDefault="00982391">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5E61431B" w14:textId="77777777" w:rsidR="00697AB4" w:rsidRDefault="0098239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54583AA0" w14:textId="77777777" w:rsidR="00697AB4" w:rsidRDefault="00697AB4">
      <w:pPr>
        <w:spacing w:after="0" w:line="240" w:lineRule="auto"/>
        <w:rPr>
          <w:rFonts w:ascii="Times New Roman" w:eastAsia="Times New Roman" w:hAnsi="Times New Roman" w:cs="Times New Roman"/>
        </w:rPr>
      </w:pPr>
    </w:p>
    <w:p w14:paraId="57CDE178" w14:textId="77777777" w:rsidR="00697AB4" w:rsidRDefault="0098239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104F8E2A" w14:textId="77777777" w:rsidR="00697AB4" w:rsidRDefault="0098239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(a) aš (kai tiekėjas/subtiekėjas yra fizinis asmuo)/mano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570DA55E" w14:textId="77777777" w:rsidR="00697AB4" w:rsidRDefault="0098239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418DE542" w14:textId="77777777" w:rsidR="00697AB4" w:rsidRDefault="0098239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BA0F435" w14:textId="77777777" w:rsidR="00697AB4" w:rsidRDefault="0098239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68C59049" w14:textId="77777777" w:rsidR="00697AB4" w:rsidRDefault="00982391">
      <w:pPr>
        <w:spacing w:after="0" w:line="240" w:lineRule="auto"/>
        <w:jc w:val="both"/>
        <w:rPr>
          <w:rStyle w:val="normaltextrun"/>
          <w:rFonts w:ascii="Times New Roman" w:eastAsiaTheme="minorHAnsi" w:hAnsi="Times New Roman" w:cs="Times New Roman"/>
          <w:shd w:val="clear" w:color="auto" w:fill="FFFFFF"/>
          <w:lang w:eastAsia="en-US"/>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7E3D243F" w14:textId="77777777" w:rsidR="00697AB4" w:rsidRDefault="00697AB4">
      <w:pPr>
        <w:tabs>
          <w:tab w:val="left" w:pos="284"/>
          <w:tab w:val="left" w:pos="426"/>
        </w:tabs>
        <w:spacing w:after="150" w:line="240" w:lineRule="auto"/>
        <w:jc w:val="both"/>
        <w:rPr>
          <w:rFonts w:ascii="Times New Roman" w:eastAsia="Times New Roman" w:hAnsi="Times New Roman" w:cs="Times New Roman"/>
        </w:rPr>
      </w:pPr>
    </w:p>
    <w:p w14:paraId="0AA47C07" w14:textId="77777777" w:rsidR="00697AB4" w:rsidRDefault="00982391">
      <w:pPr>
        <w:tabs>
          <w:tab w:val="left" w:pos="284"/>
          <w:tab w:val="left" w:pos="42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Deklaruojamoms aplinkybėms pasikeitus, įsipareigoju nedelsiant apie tai informuoti perkančiąją organizaciją. </w:t>
      </w:r>
    </w:p>
    <w:tbl>
      <w:tblPr>
        <w:tblW w:w="7249" w:type="dxa"/>
        <w:jc w:val="center"/>
        <w:tblLayout w:type="fixed"/>
        <w:tblLook w:val="04A0" w:firstRow="1" w:lastRow="0" w:firstColumn="1" w:lastColumn="0" w:noHBand="0" w:noVBand="1"/>
      </w:tblPr>
      <w:tblGrid>
        <w:gridCol w:w="1100"/>
        <w:gridCol w:w="236"/>
        <w:gridCol w:w="236"/>
        <w:gridCol w:w="236"/>
        <w:gridCol w:w="5205"/>
        <w:gridCol w:w="236"/>
      </w:tblGrid>
      <w:tr w:rsidR="00697AB4" w14:paraId="4729B9E7" w14:textId="77777777">
        <w:trPr>
          <w:jc w:val="center"/>
        </w:trPr>
        <w:tc>
          <w:tcPr>
            <w:tcW w:w="7248" w:type="dxa"/>
            <w:gridSpan w:val="6"/>
          </w:tcPr>
          <w:p w14:paraId="6336C4D3" w14:textId="77777777" w:rsidR="00697AB4" w:rsidRDefault="00697AB4">
            <w:pPr>
              <w:rPr>
                <w:rFonts w:ascii="Times New Roman" w:eastAsia="Times New Roman" w:hAnsi="Times New Roman" w:cs="Times New Roman"/>
                <w:color w:val="000000"/>
                <w:sz w:val="24"/>
                <w:szCs w:val="24"/>
              </w:rPr>
            </w:pPr>
          </w:p>
        </w:tc>
      </w:tr>
      <w:tr w:rsidR="00697AB4" w14:paraId="758C1EF9" w14:textId="77777777">
        <w:trPr>
          <w:trHeight w:hRule="exact" w:val="285"/>
          <w:jc w:val="center"/>
        </w:trPr>
        <w:tc>
          <w:tcPr>
            <w:tcW w:w="1109" w:type="dxa"/>
            <w:tcBorders>
              <w:bottom w:val="single" w:sz="4" w:space="0" w:color="000000"/>
            </w:tcBorders>
          </w:tcPr>
          <w:p w14:paraId="26CDB84C" w14:textId="77777777" w:rsidR="00697AB4" w:rsidRDefault="00697AB4">
            <w:pPr>
              <w:rPr>
                <w:rFonts w:ascii="Times New Roman" w:hAnsi="Times New Roman" w:cs="Times New Roman"/>
                <w:sz w:val="20"/>
                <w:szCs w:val="20"/>
              </w:rPr>
            </w:pPr>
          </w:p>
        </w:tc>
        <w:tc>
          <w:tcPr>
            <w:tcW w:w="221" w:type="dxa"/>
          </w:tcPr>
          <w:p w14:paraId="3D240C3C" w14:textId="77777777" w:rsidR="00697AB4" w:rsidRDefault="00697AB4">
            <w:pPr>
              <w:rPr>
                <w:rFonts w:ascii="Times New Roman" w:hAnsi="Times New Roman" w:cs="Times New Roman"/>
                <w:sz w:val="20"/>
                <w:szCs w:val="20"/>
              </w:rPr>
            </w:pPr>
          </w:p>
        </w:tc>
        <w:tc>
          <w:tcPr>
            <w:tcW w:w="219" w:type="dxa"/>
          </w:tcPr>
          <w:p w14:paraId="2AF61E5C" w14:textId="77777777" w:rsidR="00697AB4" w:rsidRDefault="00697AB4">
            <w:pPr>
              <w:rPr>
                <w:rFonts w:ascii="Times New Roman" w:hAnsi="Times New Roman" w:cs="Times New Roman"/>
                <w:sz w:val="20"/>
                <w:szCs w:val="20"/>
              </w:rPr>
            </w:pPr>
          </w:p>
        </w:tc>
        <w:tc>
          <w:tcPr>
            <w:tcW w:w="221" w:type="dxa"/>
          </w:tcPr>
          <w:p w14:paraId="3EF76A9E" w14:textId="77777777" w:rsidR="00697AB4" w:rsidRDefault="00697AB4">
            <w:pPr>
              <w:rPr>
                <w:rFonts w:ascii="Times New Roman" w:hAnsi="Times New Roman" w:cs="Times New Roman"/>
                <w:sz w:val="20"/>
                <w:szCs w:val="20"/>
              </w:rPr>
            </w:pPr>
          </w:p>
        </w:tc>
        <w:tc>
          <w:tcPr>
            <w:tcW w:w="5260" w:type="dxa"/>
            <w:tcBorders>
              <w:bottom w:val="single" w:sz="4" w:space="0" w:color="000000"/>
            </w:tcBorders>
          </w:tcPr>
          <w:p w14:paraId="34C1F5E8" w14:textId="77777777" w:rsidR="00697AB4" w:rsidRDefault="00697AB4">
            <w:pPr>
              <w:rPr>
                <w:rFonts w:ascii="Times New Roman" w:hAnsi="Times New Roman" w:cs="Times New Roman"/>
                <w:sz w:val="20"/>
                <w:szCs w:val="20"/>
              </w:rPr>
            </w:pPr>
          </w:p>
        </w:tc>
        <w:tc>
          <w:tcPr>
            <w:tcW w:w="218" w:type="dxa"/>
          </w:tcPr>
          <w:p w14:paraId="10039C34" w14:textId="77777777" w:rsidR="00697AB4" w:rsidRDefault="00697AB4">
            <w:pPr>
              <w:rPr>
                <w:rFonts w:ascii="Times New Roman" w:hAnsi="Times New Roman" w:cs="Times New Roman"/>
                <w:sz w:val="20"/>
                <w:szCs w:val="20"/>
              </w:rPr>
            </w:pPr>
          </w:p>
        </w:tc>
      </w:tr>
      <w:tr w:rsidR="00697AB4" w14:paraId="7DB9BECD" w14:textId="77777777">
        <w:trPr>
          <w:trHeight w:val="186"/>
          <w:jc w:val="center"/>
        </w:trPr>
        <w:tc>
          <w:tcPr>
            <w:tcW w:w="1109" w:type="dxa"/>
            <w:tcBorders>
              <w:top w:val="single" w:sz="4" w:space="0" w:color="000000"/>
            </w:tcBorders>
          </w:tcPr>
          <w:p w14:paraId="1B8D3D7B" w14:textId="77777777" w:rsidR="00697AB4" w:rsidRDefault="00982391">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221" w:type="dxa"/>
          </w:tcPr>
          <w:p w14:paraId="147C5773" w14:textId="77777777" w:rsidR="00697AB4" w:rsidRDefault="00697AB4">
            <w:pPr>
              <w:rPr>
                <w:rFonts w:ascii="Times New Roman" w:eastAsia="Times New Roman" w:hAnsi="Times New Roman" w:cs="Times New Roman"/>
                <w:sz w:val="18"/>
                <w:szCs w:val="18"/>
              </w:rPr>
            </w:pPr>
          </w:p>
        </w:tc>
        <w:tc>
          <w:tcPr>
            <w:tcW w:w="219" w:type="dxa"/>
          </w:tcPr>
          <w:p w14:paraId="0133A05C" w14:textId="77777777" w:rsidR="00697AB4" w:rsidRDefault="00697AB4">
            <w:pPr>
              <w:spacing w:after="0"/>
              <w:rPr>
                <w:rFonts w:ascii="Times New Roman" w:hAnsi="Times New Roman" w:cs="Times New Roman"/>
                <w:sz w:val="20"/>
                <w:szCs w:val="20"/>
              </w:rPr>
            </w:pPr>
          </w:p>
        </w:tc>
        <w:tc>
          <w:tcPr>
            <w:tcW w:w="221" w:type="dxa"/>
          </w:tcPr>
          <w:p w14:paraId="349BAB23" w14:textId="77777777" w:rsidR="00697AB4" w:rsidRDefault="00697AB4">
            <w:pPr>
              <w:spacing w:after="0"/>
              <w:rPr>
                <w:rFonts w:ascii="Times New Roman" w:hAnsi="Times New Roman" w:cs="Times New Roman"/>
                <w:sz w:val="20"/>
                <w:szCs w:val="20"/>
              </w:rPr>
            </w:pPr>
          </w:p>
        </w:tc>
        <w:tc>
          <w:tcPr>
            <w:tcW w:w="5260" w:type="dxa"/>
            <w:tcBorders>
              <w:top w:val="single" w:sz="4" w:space="0" w:color="000000"/>
            </w:tcBorders>
          </w:tcPr>
          <w:p w14:paraId="53011CA8" w14:textId="77777777" w:rsidR="00697AB4" w:rsidRDefault="00982391">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(Tiekėjo/subtiekėjo arba jo įgalioto asmens vardas, pavardė, pareigos)</w:t>
            </w:r>
          </w:p>
        </w:tc>
        <w:tc>
          <w:tcPr>
            <w:tcW w:w="218" w:type="dxa"/>
          </w:tcPr>
          <w:p w14:paraId="6CB52E2F" w14:textId="77777777" w:rsidR="00697AB4" w:rsidRDefault="00697AB4">
            <w:pPr>
              <w:rPr>
                <w:rFonts w:ascii="Times New Roman" w:eastAsia="Times New Roman" w:hAnsi="Times New Roman" w:cs="Times New Roman"/>
                <w:sz w:val="18"/>
                <w:szCs w:val="18"/>
              </w:rPr>
            </w:pPr>
          </w:p>
        </w:tc>
      </w:tr>
    </w:tbl>
    <w:p w14:paraId="59D9B6E2" w14:textId="77777777" w:rsidR="00697AB4" w:rsidRDefault="00697AB4">
      <w:pPr>
        <w:rPr>
          <w:rFonts w:ascii="Times New Roman" w:hAnsi="Times New Roman" w:cs="Times New Roman"/>
          <w:sz w:val="22"/>
          <w:szCs w:val="22"/>
          <w:lang w:eastAsia="en-US"/>
        </w:rPr>
      </w:pPr>
    </w:p>
    <w:p w14:paraId="1049D20C" w14:textId="77777777" w:rsidR="00697AB4" w:rsidRDefault="00697AB4">
      <w:pPr>
        <w:pStyle w:val="Heading2"/>
        <w:ind w:left="5103"/>
        <w:rPr>
          <w:rFonts w:ascii="Times New Roman" w:hAnsi="Times New Roman" w:cs="Times New Roman"/>
          <w:color w:val="auto"/>
          <w:sz w:val="24"/>
          <w:szCs w:val="24"/>
        </w:rPr>
      </w:pPr>
    </w:p>
    <w:p w14:paraId="7B0BD6F2" w14:textId="77777777" w:rsidR="00697AB4" w:rsidRDefault="00982391">
      <w:pPr>
        <w:pStyle w:val="Heading2"/>
        <w:ind w:left="5103"/>
        <w:rPr>
          <w:rFonts w:ascii="Times New Roman" w:hAnsi="Times New Roman" w:cs="Times New Roman"/>
          <w:color w:val="auto"/>
          <w:sz w:val="24"/>
          <w:szCs w:val="24"/>
        </w:rPr>
      </w:pPr>
      <w:bookmarkStart w:id="78" w:name="_Toc233278252"/>
      <w:bookmarkStart w:id="79" w:name="_Ref39586171"/>
      <w:bookmarkStart w:id="80" w:name="_Ref39673580"/>
      <w:bookmarkStart w:id="81" w:name="_Ref39674283"/>
      <w:r>
        <w:rPr>
          <w:rFonts w:ascii="Times New Roman" w:hAnsi="Times New Roman" w:cs="Times New Roman"/>
          <w:color w:val="auto"/>
          <w:sz w:val="24"/>
          <w:szCs w:val="24"/>
        </w:rPr>
        <w:t>Pirkimo sąlygų 9 priedas „Sutarties projektas“</w:t>
      </w:r>
      <w:bookmarkEnd w:id="78"/>
      <w:bookmarkEnd w:id="79"/>
      <w:bookmarkEnd w:id="80"/>
      <w:bookmarkEnd w:id="81"/>
    </w:p>
    <w:p w14:paraId="1041F1C9" w14:textId="77777777" w:rsidR="00697AB4" w:rsidRDefault="00697AB4">
      <w:pPr>
        <w:jc w:val="both"/>
        <w:rPr>
          <w:rFonts w:ascii="Times New Roman" w:eastAsia="Calibri" w:hAnsi="Times New Roman" w:cs="Times New Roman"/>
          <w:i/>
          <w:iCs/>
          <w:sz w:val="24"/>
          <w:szCs w:val="24"/>
        </w:rPr>
      </w:pPr>
    </w:p>
    <w:p w14:paraId="4CE566D6" w14:textId="77777777" w:rsidR="00697AB4" w:rsidRDefault="00982391">
      <w:pPr>
        <w:tabs>
          <w:tab w:val="left" w:pos="2977"/>
        </w:tabs>
        <w:spacing w:after="12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Sutarties projektas pateikiamas atskiru dokumentu.</w:t>
      </w:r>
    </w:p>
    <w:p w14:paraId="17A71023" w14:textId="77777777" w:rsidR="00697AB4" w:rsidRDefault="00697AB4"/>
    <w:sectPr w:rsidR="00697AB4">
      <w:headerReference w:type="default" r:id="rId22"/>
      <w:footerReference w:type="default" r:id="rId23"/>
      <w:headerReference w:type="first" r:id="rId24"/>
      <w:footerReference w:type="first" r:id="rId25"/>
      <w:pgSz w:w="12240" w:h="15840"/>
      <w:pgMar w:top="1134" w:right="567" w:bottom="1134" w:left="1701" w:header="720" w:footer="720" w:gutter="0"/>
      <w:pgNumType w:start="22"/>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3F26C" w14:textId="77777777" w:rsidR="00CF343F" w:rsidRDefault="00982391">
      <w:pPr>
        <w:spacing w:after="0" w:line="240" w:lineRule="auto"/>
      </w:pPr>
      <w:r>
        <w:separator/>
      </w:r>
    </w:p>
  </w:endnote>
  <w:endnote w:type="continuationSeparator" w:id="0">
    <w:p w14:paraId="5CFCD8BE" w14:textId="77777777" w:rsidR="00CF343F" w:rsidRDefault="0098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altName w:val="Arial"/>
    <w:panose1 w:val="020B0604020202020204"/>
    <w:charset w:val="BA"/>
    <w:family w:val="swiss"/>
    <w:pitch w:val="variable"/>
    <w:sig w:usb0="E0002AFF" w:usb1="C0007843" w:usb2="00000009" w:usb3="00000000" w:csb0="000001FF" w:csb1="00000000"/>
  </w:font>
  <w:font w:name="Helvetica Neue Medium">
    <w:altName w:val="Arial"/>
    <w:charset w:val="00"/>
    <w:family w:val="roman"/>
    <w:pitch w:val="variable"/>
  </w:font>
  <w:font w:name="Verdana">
    <w:altName w:val="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sdtContent>
      <w:p w14:paraId="551B32A0" w14:textId="77777777" w:rsidR="00697AB4" w:rsidRDefault="00982391">
        <w:pPr>
          <w:pStyle w:val="Footer"/>
          <w:jc w:val="right"/>
        </w:pPr>
        <w:r>
          <w:fldChar w:fldCharType="begin"/>
        </w:r>
        <w:r>
          <w:instrText xml:space="preserve"> PAGE </w:instrText>
        </w:r>
        <w:r>
          <w:fldChar w:fldCharType="separate"/>
        </w:r>
        <w:r>
          <w:t>5</w:t>
        </w:r>
        <w:r>
          <w:fldChar w:fldCharType="end"/>
        </w:r>
      </w:p>
    </w:sdtContent>
  </w:sdt>
  <w:p w14:paraId="0F721618" w14:textId="77777777" w:rsidR="00697AB4" w:rsidRDefault="00697A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E7F9A" w14:textId="77777777" w:rsidR="00697AB4" w:rsidRDefault="00697AB4">
    <w:pPr>
      <w:pStyle w:val="Footer"/>
      <w:jc w:val="right"/>
    </w:pPr>
  </w:p>
  <w:p w14:paraId="3E620AB7" w14:textId="77777777" w:rsidR="00697AB4" w:rsidRDefault="00697A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8639"/>
      <w:docPartObj>
        <w:docPartGallery w:val="Page Numbers (Bottom of Page)"/>
        <w:docPartUnique/>
      </w:docPartObj>
    </w:sdtPr>
    <w:sdtEndPr/>
    <w:sdtContent>
      <w:p w14:paraId="2BBBEFAB" w14:textId="77777777" w:rsidR="00697AB4" w:rsidRDefault="00982391">
        <w:pPr>
          <w:pStyle w:val="Footer"/>
          <w:jc w:val="right"/>
        </w:pPr>
        <w:r>
          <w:fldChar w:fldCharType="begin"/>
        </w:r>
        <w:r>
          <w:instrText xml:space="preserve"> PAGE </w:instrText>
        </w:r>
        <w:r>
          <w:fldChar w:fldCharType="separate"/>
        </w:r>
        <w:r>
          <w:t>39</w:t>
        </w:r>
        <w:r>
          <w:fldChar w:fldCharType="end"/>
        </w:r>
      </w:p>
    </w:sdtContent>
  </w:sdt>
  <w:p w14:paraId="63E62F5D" w14:textId="77777777" w:rsidR="00697AB4" w:rsidRDefault="00697A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CEC8" w14:textId="77777777" w:rsidR="00697AB4" w:rsidRDefault="00982391">
    <w:pPr>
      <w:pStyle w:val="Footer"/>
      <w:jc w:val="right"/>
    </w:pPr>
    <w:r>
      <w:fldChar w:fldCharType="begin"/>
    </w:r>
    <w:r>
      <w:instrText xml:space="preserve"> PAGE </w:instrText>
    </w:r>
    <w:r>
      <w:fldChar w:fldCharType="separate"/>
    </w:r>
    <w:r>
      <w:t>22</w:t>
    </w:r>
    <w:r>
      <w:fldChar w:fldCharType="end"/>
    </w:r>
  </w:p>
  <w:p w14:paraId="0980A0B5" w14:textId="77777777" w:rsidR="00697AB4" w:rsidRDefault="00697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5D0B1" w14:textId="77777777" w:rsidR="00697AB4" w:rsidRDefault="00982391">
      <w:pPr>
        <w:rPr>
          <w:sz w:val="12"/>
        </w:rPr>
      </w:pPr>
      <w:r>
        <w:separator/>
      </w:r>
    </w:p>
  </w:footnote>
  <w:footnote w:type="continuationSeparator" w:id="0">
    <w:p w14:paraId="574CCE70" w14:textId="77777777" w:rsidR="00697AB4" w:rsidRDefault="00982391">
      <w:pPr>
        <w:rPr>
          <w:sz w:val="12"/>
        </w:rPr>
      </w:pPr>
      <w:r>
        <w:continuationSeparator/>
      </w:r>
    </w:p>
  </w:footnote>
  <w:footnote w:id="1">
    <w:p w14:paraId="070028FF" w14:textId="77777777" w:rsidR="00697AB4" w:rsidRDefault="0098239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317902" w14:textId="77777777" w:rsidR="00697AB4" w:rsidRDefault="00982391">
      <w:pPr>
        <w:pStyle w:val="FootnoteText"/>
        <w:numPr>
          <w:ilvl w:val="0"/>
          <w:numId w:val="9"/>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00FC0850" w14:textId="77777777" w:rsidR="00697AB4" w:rsidRDefault="00982391">
      <w:pPr>
        <w:pStyle w:val="FootnoteText"/>
        <w:numPr>
          <w:ilvl w:val="0"/>
          <w:numId w:val="9"/>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FD79C95" w14:textId="77777777" w:rsidR="00697AB4" w:rsidRDefault="0098239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D9EF0D2" w14:textId="77777777" w:rsidR="00697AB4" w:rsidRDefault="00982391">
      <w:pPr>
        <w:pStyle w:val="FootnoteText"/>
        <w:numPr>
          <w:ilvl w:val="0"/>
          <w:numId w:val="10"/>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058994CA" w14:textId="77777777" w:rsidR="00697AB4" w:rsidRDefault="00982391">
      <w:pPr>
        <w:pStyle w:val="FootnoteText"/>
        <w:numPr>
          <w:ilvl w:val="0"/>
          <w:numId w:val="10"/>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A1DBD76" w14:textId="77777777" w:rsidR="00697AB4" w:rsidRDefault="0098239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1FA148F" w14:textId="77777777" w:rsidR="00697AB4" w:rsidRDefault="00982391">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61F390BB" w14:textId="77777777" w:rsidR="00697AB4" w:rsidRDefault="00982391">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8044D85" w14:textId="77777777" w:rsidR="00697AB4" w:rsidRDefault="0098239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taisyklių nustatymo metodikos, patvirtintos Viešųjų pirkimų tarnybos direktoriaus 2017 m. birželio 28 d. įsakymu Nr. 1S-95 „Dėl Kainodaros taisyklių nustatymo metodikos patvirtinimo“ (Nr. 1S-13, 2019 m. sausio 24 d. su vėlesniais pakeitimais) (toliau – Kainodaros metodika), 16 p., 17.1 p.</w:t>
      </w:r>
    </w:p>
  </w:footnote>
  <w:footnote w:id="5">
    <w:p w14:paraId="381EBD43" w14:textId="77777777" w:rsidR="00697AB4" w:rsidRDefault="0098239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kainodaros metodas. Palyginamoji pasiūlymo kaina EUR su PVM nėra Pirkėjo įsipareigojimas laimėjusiam dalyviui sumokėti nurodytą sumą Sutarties galiojimo laikotarpiu, ji bus naudojama tik pasiūlymų vertinimui ir palyginimui. Laimėjusiam dalyviui bus sumokama tik už faktiškai suteiktas Paslaugas, pagal pasiūlytus Paslaugų vieno mato vieneto įkainius.</w:t>
      </w:r>
    </w:p>
  </w:footnote>
  <w:footnote w:id="6">
    <w:p w14:paraId="0E4F73EE" w14:textId="77777777" w:rsidR="00697AB4" w:rsidRDefault="0098239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7">
    <w:p w14:paraId="191F3AF8" w14:textId="77777777" w:rsidR="00697AB4" w:rsidRDefault="0098239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kainodaros metodas. Palyginamoji pasiūlymo kaina EUR su PVM nėra Pirkėjo įsipareigojimas laimėjusiam dalyviui sumokėti nurodytą sumą Sutarties galiojimo laikotarpiu, ji bus naudojama tik pasiūlymų vertinimui ir palyginimui. Laimėjusiam dalyviui bus sumokama tik už faktiškai suteiktas Paslaugas, pagal pasiūlytus Paslaugų vieno mato vieneto įkainius.</w:t>
      </w:r>
    </w:p>
  </w:footnote>
  <w:footnote w:id="8">
    <w:p w14:paraId="5E25F6D6" w14:textId="77777777" w:rsidR="00697AB4" w:rsidRDefault="0098239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9">
    <w:p w14:paraId="717B592A" w14:textId="77777777" w:rsidR="00697AB4" w:rsidRDefault="0098239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kainodaros metodas. Palyginamoji pasiūlymo kaina EUR su PVM nėra Pirkėjo įsipareigojimas laimėjusiam dalyviui sumokėti nurodytą sumą Sutarties galiojimo laikotarpiu, ji bus naudojama tik pasiūlymų vertinimui ir palyginimui. Laimėjusiam dalyviui bus sumokama tik už faktiškai suteiktas Paslaugas, pagal pasiūlytus Paslaugų vieno mato vieneto įkainius.</w:t>
      </w:r>
    </w:p>
  </w:footnote>
  <w:footnote w:id="10">
    <w:p w14:paraId="24188FE7" w14:textId="77777777" w:rsidR="00697AB4" w:rsidRDefault="0098239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11">
    <w:p w14:paraId="5D555D45" w14:textId="77777777" w:rsidR="00697AB4" w:rsidRDefault="0098239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kainodaros metodas. Palyginamoji pasiūlymo kaina EUR su PVM nėra Pirkėjo įsipareigojimas laimėjusiam dalyviui sumokėti nurodytą sumą Sutarties galiojimo laikotarpiu, ji bus naudojama tik pasiūlymų vertinimui ir palyginimui. Laimėjusiam dalyviui bus sumokama tik už faktiškai suteiktas Paslaugas, pagal pasiūlytus Paslaugų vieno mato vieneto įkainius.</w:t>
      </w:r>
    </w:p>
  </w:footnote>
  <w:footnote w:id="12">
    <w:p w14:paraId="2EE7FD6E" w14:textId="77777777" w:rsidR="00697AB4" w:rsidRDefault="00982391">
      <w:pPr>
        <w:pStyle w:val="FootnoteText"/>
        <w:spacing w:after="0" w:line="240" w:lineRule="auto"/>
        <w:jc w:val="both"/>
        <w:rPr>
          <w:rFonts w:ascii="Times New Roman" w:hAnsi="Times New Roman" w:cs="Times New Roman"/>
        </w:rPr>
      </w:pPr>
      <w:r>
        <w:rPr>
          <w:rStyle w:val="FootnoteCharacters"/>
        </w:rPr>
        <w:footnoteRef/>
      </w:r>
      <w:hyperlink r:id="rId1">
        <w:r>
          <w:rPr>
            <w:rStyle w:val="Hyperlink"/>
            <w:rFonts w:ascii="Times New Roman" w:eastAsia="Times New Roman" w:hAnsi="Times New Roman" w:cs="Times New Roman"/>
            <w:lang w:eastAsia="en-US"/>
          </w:rPr>
          <w:t>https://klausk.vpt.lt/hc/lt/articles/115005730785-Kaip-vertinti-pasi%C5%ABlymus-kai-tiek%C4%97j%C5%B3-statusas-pagal-PVM-mok%C4%97jim%C4%85-yra-nevienodas-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F9E6" w14:textId="77777777" w:rsidR="00697AB4" w:rsidRDefault="00697AB4">
    <w:pPr>
      <w:pStyle w:val="Header"/>
      <w:jc w:val="right"/>
    </w:pPr>
  </w:p>
  <w:p w14:paraId="502FED0E" w14:textId="77777777" w:rsidR="00697AB4" w:rsidRDefault="00697A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9E8C" w14:textId="77777777" w:rsidR="00697AB4" w:rsidRDefault="00697AB4">
    <w:pPr>
      <w:pStyle w:val="Header"/>
      <w:jc w:val="right"/>
    </w:pPr>
  </w:p>
  <w:p w14:paraId="61BA371A" w14:textId="77777777" w:rsidR="00697AB4" w:rsidRDefault="00697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3535" w14:textId="77777777" w:rsidR="00697AB4" w:rsidRDefault="00697A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5BFF"/>
    <w:multiLevelType w:val="hybridMultilevel"/>
    <w:tmpl w:val="FA868322"/>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5F090E"/>
    <w:multiLevelType w:val="multilevel"/>
    <w:tmpl w:val="334A14D4"/>
    <w:lvl w:ilvl="0">
      <w:start w:val="7"/>
      <w:numFmt w:val="decimal"/>
      <w:lvlText w:val="%1."/>
      <w:lvlJc w:val="left"/>
      <w:pPr>
        <w:tabs>
          <w:tab w:val="num" w:pos="0"/>
        </w:tabs>
        <w:ind w:left="510" w:hanging="510"/>
      </w:p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10397E96"/>
    <w:multiLevelType w:val="multilevel"/>
    <w:tmpl w:val="0854DDB8"/>
    <w:lvl w:ilvl="0">
      <w:start w:val="10"/>
      <w:numFmt w:val="decimal"/>
      <w:lvlText w:val="%1."/>
      <w:lvlJc w:val="left"/>
      <w:pPr>
        <w:tabs>
          <w:tab w:val="num" w:pos="0"/>
        </w:tabs>
        <w:ind w:left="444" w:hanging="444"/>
      </w:pPr>
      <w:rPr>
        <w:b w:val="0"/>
        <w:bCs w:val="0"/>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11DB4318"/>
    <w:multiLevelType w:val="multilevel"/>
    <w:tmpl w:val="760E5344"/>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3C52656"/>
    <w:multiLevelType w:val="multilevel"/>
    <w:tmpl w:val="E6E47EB4"/>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83437C3"/>
    <w:multiLevelType w:val="multilevel"/>
    <w:tmpl w:val="DEE215D2"/>
    <w:lvl w:ilvl="0">
      <w:start w:val="6"/>
      <w:numFmt w:val="decimal"/>
      <w:lvlText w:val="%1."/>
      <w:lvlJc w:val="left"/>
      <w:pPr>
        <w:tabs>
          <w:tab w:val="num" w:pos="0"/>
        </w:tabs>
        <w:ind w:left="660" w:hanging="660"/>
      </w:pPr>
    </w:lvl>
    <w:lvl w:ilvl="1">
      <w:start w:val="1"/>
      <w:numFmt w:val="decimal"/>
      <w:lvlText w:val="%1.%2."/>
      <w:lvlJc w:val="left"/>
      <w:pPr>
        <w:tabs>
          <w:tab w:val="num" w:pos="0"/>
        </w:tabs>
        <w:ind w:left="660" w:hanging="660"/>
      </w:pPr>
    </w:lvl>
    <w:lvl w:ilvl="2">
      <w:start w:val="12"/>
      <w:numFmt w:val="decimal"/>
      <w:lvlText w:val="%1.%2.%3."/>
      <w:lvlJc w:val="left"/>
      <w:pPr>
        <w:tabs>
          <w:tab w:val="num" w:pos="0"/>
        </w:tabs>
        <w:ind w:left="720"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2AEB217D"/>
    <w:multiLevelType w:val="multilevel"/>
    <w:tmpl w:val="C9DED5D8"/>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DEA1A1E"/>
    <w:multiLevelType w:val="multilevel"/>
    <w:tmpl w:val="5AA4A710"/>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2."/>
      <w:lvlJc w:val="left"/>
      <w:pPr>
        <w:tabs>
          <w:tab w:val="num" w:pos="0"/>
        </w:tabs>
        <w:ind w:left="1211" w:hanging="360"/>
      </w:pPr>
      <w:rPr>
        <w:rFonts w:ascii="Times New Roman" w:eastAsiaTheme="minorEastAsia" w:hAnsi="Times New Roman" w:cs="Times New Roman"/>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8" w15:restartNumberingAfterBreak="0">
    <w:nsid w:val="368F5136"/>
    <w:multiLevelType w:val="multilevel"/>
    <w:tmpl w:val="8A0C8A3E"/>
    <w:lvl w:ilvl="0">
      <w:start w:val="9"/>
      <w:numFmt w:val="decimal"/>
      <w:lvlText w:val="%1."/>
      <w:lvlJc w:val="left"/>
      <w:pPr>
        <w:tabs>
          <w:tab w:val="num" w:pos="0"/>
        </w:tabs>
        <w:ind w:left="360" w:hanging="360"/>
      </w:pPr>
      <w:rPr>
        <w:rFonts w:eastAsiaTheme="minorEastAsia"/>
        <w:i w:val="0"/>
        <w:color w:val="auto"/>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9" w15:restartNumberingAfterBreak="0">
    <w:nsid w:val="3AFF00AB"/>
    <w:multiLevelType w:val="multilevel"/>
    <w:tmpl w:val="9E804186"/>
    <w:lvl w:ilvl="0">
      <w:start w:val="5"/>
      <w:numFmt w:val="decimal"/>
      <w:lvlText w:val="%1."/>
      <w:lvlJc w:val="left"/>
      <w:pPr>
        <w:tabs>
          <w:tab w:val="num" w:pos="0"/>
        </w:tabs>
        <w:ind w:left="360" w:hanging="360"/>
      </w:pPr>
    </w:lvl>
    <w:lvl w:ilvl="1">
      <w:start w:val="2"/>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10" w15:restartNumberingAfterBreak="0">
    <w:nsid w:val="3D756A64"/>
    <w:multiLevelType w:val="multilevel"/>
    <w:tmpl w:val="ADE25B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62A6DF9"/>
    <w:multiLevelType w:val="multilevel"/>
    <w:tmpl w:val="87F2BC1C"/>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7A4220F"/>
    <w:multiLevelType w:val="multilevel"/>
    <w:tmpl w:val="BDB41466"/>
    <w:lvl w:ilvl="0">
      <w:start w:val="1"/>
      <w:numFmt w:val="decimal"/>
      <w:lvlText w:val="%1."/>
      <w:lvlJc w:val="left"/>
      <w:pPr>
        <w:tabs>
          <w:tab w:val="num" w:pos="0"/>
        </w:tabs>
        <w:ind w:left="360" w:hanging="360"/>
      </w:pPr>
      <w:rPr>
        <w:color w:val="auto"/>
      </w:rPr>
    </w:lvl>
    <w:lvl w:ilvl="1">
      <w:start w:val="9"/>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3" w15:restartNumberingAfterBreak="0">
    <w:nsid w:val="4DD76D0F"/>
    <w:multiLevelType w:val="multilevel"/>
    <w:tmpl w:val="5FF81D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7F76C94"/>
    <w:multiLevelType w:val="multilevel"/>
    <w:tmpl w:val="834A4668"/>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15" w15:restartNumberingAfterBreak="0">
    <w:nsid w:val="5AF23E07"/>
    <w:multiLevelType w:val="multilevel"/>
    <w:tmpl w:val="B13601F4"/>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29B2460"/>
    <w:multiLevelType w:val="multilevel"/>
    <w:tmpl w:val="81CCFEA8"/>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6314"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17" w15:restartNumberingAfterBreak="0">
    <w:nsid w:val="6BA323D4"/>
    <w:multiLevelType w:val="multilevel"/>
    <w:tmpl w:val="7070FE94"/>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164C95"/>
    <w:multiLevelType w:val="multilevel"/>
    <w:tmpl w:val="550044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E4519B7"/>
    <w:multiLevelType w:val="multilevel"/>
    <w:tmpl w:val="5BD200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F902EC1"/>
    <w:multiLevelType w:val="multilevel"/>
    <w:tmpl w:val="B25CE460"/>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21" w15:restartNumberingAfterBreak="0">
    <w:nsid w:val="70E66BAD"/>
    <w:multiLevelType w:val="multilevel"/>
    <w:tmpl w:val="20C81BF4"/>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21"/>
  </w:num>
  <w:num w:numId="2">
    <w:abstractNumId w:val="17"/>
  </w:num>
  <w:num w:numId="3">
    <w:abstractNumId w:val="2"/>
  </w:num>
  <w:num w:numId="4">
    <w:abstractNumId w:val="8"/>
  </w:num>
  <w:num w:numId="5">
    <w:abstractNumId w:val="19"/>
  </w:num>
  <w:num w:numId="6">
    <w:abstractNumId w:val="13"/>
  </w:num>
  <w:num w:numId="7">
    <w:abstractNumId w:val="10"/>
  </w:num>
  <w:num w:numId="8">
    <w:abstractNumId w:val="14"/>
  </w:num>
  <w:num w:numId="9">
    <w:abstractNumId w:val="11"/>
  </w:num>
  <w:num w:numId="10">
    <w:abstractNumId w:val="4"/>
  </w:num>
  <w:num w:numId="11">
    <w:abstractNumId w:val="3"/>
  </w:num>
  <w:num w:numId="12">
    <w:abstractNumId w:val="20"/>
  </w:num>
  <w:num w:numId="13">
    <w:abstractNumId w:val="15"/>
  </w:num>
  <w:num w:numId="14">
    <w:abstractNumId w:val="7"/>
  </w:num>
  <w:num w:numId="15">
    <w:abstractNumId w:val="16"/>
  </w:num>
  <w:num w:numId="16">
    <w:abstractNumId w:val="1"/>
  </w:num>
  <w:num w:numId="17">
    <w:abstractNumId w:val="6"/>
  </w:num>
  <w:num w:numId="18">
    <w:abstractNumId w:val="9"/>
  </w:num>
  <w:num w:numId="19">
    <w:abstractNumId w:val="5"/>
  </w:num>
  <w:num w:numId="20">
    <w:abstractNumId w:val="12"/>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AB4"/>
    <w:rsid w:val="000E354A"/>
    <w:rsid w:val="002E443F"/>
    <w:rsid w:val="00375512"/>
    <w:rsid w:val="005B13A4"/>
    <w:rsid w:val="00697AB4"/>
    <w:rsid w:val="00982391"/>
    <w:rsid w:val="00CF343F"/>
    <w:rsid w:val="00D527F1"/>
    <w:rsid w:val="00D7752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16A9"/>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55E"/>
    <w:pPr>
      <w:spacing w:after="160" w:line="276" w:lineRule="auto"/>
    </w:pPr>
    <w:rPr>
      <w:rFonts w:ascii="Calibri" w:eastAsiaTheme="minorEastAsia" w:hAnsi="Calibri"/>
      <w:sz w:val="21"/>
      <w:szCs w:val="21"/>
      <w:lang w:eastAsia="lt-LT"/>
    </w:rPr>
  </w:style>
  <w:style w:type="paragraph" w:styleId="Heading1">
    <w:name w:val="heading 1"/>
    <w:basedOn w:val="Normal"/>
    <w:next w:val="Normal"/>
    <w:link w:val="Heading1Char"/>
    <w:qFormat/>
    <w:rsid w:val="00AB4F2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AB4F2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AB4F2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AB4F2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AB4F2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AB4F2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AB4F2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AB4F2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AB4F2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B4F2E"/>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qFormat/>
    <w:rsid w:val="00AB4F2E"/>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qFormat/>
    <w:rsid w:val="00AB4F2E"/>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qFormat/>
    <w:rsid w:val="00AB4F2E"/>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qFormat/>
    <w:rsid w:val="00AB4F2E"/>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qFormat/>
    <w:rsid w:val="00AB4F2E"/>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qFormat/>
    <w:rsid w:val="00AB4F2E"/>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qFormat/>
    <w:rsid w:val="00AB4F2E"/>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qFormat/>
    <w:rsid w:val="00AB4F2E"/>
    <w:rPr>
      <w:rFonts w:asciiTheme="majorHAnsi" w:eastAsiaTheme="majorEastAsia" w:hAnsiTheme="majorHAnsi" w:cstheme="majorBidi"/>
      <w:i/>
      <w:iCs/>
      <w:color w:val="833C0B" w:themeColor="accent2" w:themeShade="80"/>
      <w:lang w:eastAsia="lt-LT"/>
    </w:rPr>
  </w:style>
  <w:style w:type="character" w:styleId="Hyperlink">
    <w:name w:val="Hyperlink"/>
    <w:basedOn w:val="DefaultParagraphFont"/>
    <w:uiPriority w:val="99"/>
    <w:unhideWhenUsed/>
    <w:rsid w:val="00AB4F2E"/>
    <w:rPr>
      <w:strike w:val="0"/>
      <w:dstrike w:val="0"/>
      <w:color w:val="auto"/>
      <w:u w:val="none"/>
      <w:effect w:val="none"/>
    </w:rPr>
  </w:style>
  <w:style w:type="character" w:customStyle="1" w:styleId="FootnoteTextChar">
    <w:name w:val="Footnote Text Char"/>
    <w:basedOn w:val="DefaultParagraphFont"/>
    <w:link w:val="FootnoteText"/>
    <w:uiPriority w:val="99"/>
    <w:qFormat/>
    <w:rsid w:val="00AB4F2E"/>
    <w:rPr>
      <w:rFonts w:eastAsiaTheme="minorEastAsia"/>
      <w:sz w:val="20"/>
      <w:szCs w:val="20"/>
      <w:lang w:eastAsia="lt-LT"/>
    </w:rPr>
  </w:style>
  <w:style w:type="character" w:customStyle="1" w:styleId="CommentTextChar">
    <w:name w:val="Comment Text Char"/>
    <w:basedOn w:val="DefaultParagraphFont"/>
    <w:link w:val="CommentText"/>
    <w:uiPriority w:val="99"/>
    <w:qFormat/>
    <w:rsid w:val="00AB4F2E"/>
    <w:rPr>
      <w:rFonts w:eastAsiaTheme="minorEastAsia"/>
      <w:sz w:val="20"/>
      <w:szCs w:val="20"/>
      <w:lang w:eastAsia="lt-LT"/>
    </w:rPr>
  </w:style>
  <w:style w:type="character" w:customStyle="1" w:styleId="SubtitleChar">
    <w:name w:val="Subtitle Char"/>
    <w:basedOn w:val="DefaultParagraphFont"/>
    <w:link w:val="Subtitle"/>
    <w:uiPriority w:val="99"/>
    <w:qFormat/>
    <w:rsid w:val="00AB4F2E"/>
    <w:rPr>
      <w:rFonts w:eastAsiaTheme="minorEastAsia"/>
      <w:caps/>
      <w:color w:val="404040" w:themeColor="text1" w:themeTint="BF"/>
      <w:spacing w:val="20"/>
      <w:sz w:val="28"/>
      <w:szCs w:val="28"/>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AB4F2E"/>
  </w:style>
  <w:style w:type="character" w:customStyle="1" w:styleId="FootnoteCharacters">
    <w:name w:val="Footnote Characters"/>
    <w:uiPriority w:val="99"/>
    <w:unhideWhenUsed/>
    <w:qFormat/>
    <w:rsid w:val="00AB4F2E"/>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AB4F2E"/>
    <w:rPr>
      <w:sz w:val="16"/>
      <w:szCs w:val="16"/>
    </w:rPr>
  </w:style>
  <w:style w:type="character" w:customStyle="1" w:styleId="BalloonTextChar">
    <w:name w:val="Balloon Text Char"/>
    <w:basedOn w:val="DefaultParagraphFont"/>
    <w:link w:val="BalloonText"/>
    <w:uiPriority w:val="99"/>
    <w:semiHidden/>
    <w:qFormat/>
    <w:rsid w:val="00AB4F2E"/>
    <w:rPr>
      <w:rFonts w:ascii="Segoe UI" w:eastAsiaTheme="minorEastAsia" w:hAnsi="Segoe UI" w:cs="Segoe UI"/>
      <w:sz w:val="18"/>
      <w:szCs w:val="18"/>
      <w:lang w:eastAsia="lt-LT"/>
    </w:rPr>
  </w:style>
  <w:style w:type="character" w:styleId="UnresolvedMention">
    <w:name w:val="Unresolved Mention"/>
    <w:basedOn w:val="DefaultParagraphFont"/>
    <w:uiPriority w:val="99"/>
    <w:semiHidden/>
    <w:unhideWhenUsed/>
    <w:qFormat/>
    <w:rsid w:val="00AB4F2E"/>
    <w:rPr>
      <w:color w:val="808080"/>
      <w:shd w:val="clear" w:color="auto" w:fill="E6E6E6"/>
    </w:rPr>
  </w:style>
  <w:style w:type="character" w:customStyle="1" w:styleId="CommentSubjectChar">
    <w:name w:val="Comment Subject Char"/>
    <w:basedOn w:val="CommentTextChar"/>
    <w:link w:val="CommentSubject"/>
    <w:uiPriority w:val="99"/>
    <w:semiHidden/>
    <w:qFormat/>
    <w:rsid w:val="00AB4F2E"/>
    <w:rPr>
      <w:rFonts w:eastAsiaTheme="minorEastAsia"/>
      <w:b/>
      <w:bCs/>
      <w:sz w:val="20"/>
      <w:szCs w:val="20"/>
      <w:lang w:eastAsia="lt-LT"/>
    </w:rPr>
  </w:style>
  <w:style w:type="character" w:customStyle="1" w:styleId="pildymui">
    <w:name w:val="pildymui"/>
    <w:basedOn w:val="DefaultParagraphFont"/>
    <w:qFormat/>
    <w:rsid w:val="00AB4F2E"/>
  </w:style>
  <w:style w:type="character" w:customStyle="1" w:styleId="BodyTextChar">
    <w:name w:val="Body Text Char"/>
    <w:basedOn w:val="DefaultParagraphFont"/>
    <w:link w:val="BodyText"/>
    <w:uiPriority w:val="99"/>
    <w:qFormat/>
    <w:rsid w:val="00AB4F2E"/>
    <w:rPr>
      <w:rFonts w:eastAsiaTheme="minorEastAsia"/>
      <w:sz w:val="21"/>
      <w:szCs w:val="20"/>
      <w:lang w:eastAsia="lt-LT"/>
    </w:rPr>
  </w:style>
  <w:style w:type="character" w:customStyle="1" w:styleId="Internetlink">
    <w:name w:val="Internet link"/>
    <w:qFormat/>
    <w:rsid w:val="00AB4F2E"/>
    <w:rPr>
      <w:color w:val="000080"/>
      <w:u w:val="single"/>
    </w:rPr>
  </w:style>
  <w:style w:type="character" w:customStyle="1" w:styleId="HeaderChar">
    <w:name w:val="Header Char"/>
    <w:basedOn w:val="DefaultParagraphFont"/>
    <w:link w:val="Header"/>
    <w:uiPriority w:val="99"/>
    <w:qFormat/>
    <w:rsid w:val="00AB4F2E"/>
    <w:rPr>
      <w:rFonts w:eastAsiaTheme="minorEastAsia"/>
      <w:sz w:val="21"/>
      <w:szCs w:val="21"/>
      <w:lang w:eastAsia="lt-LT"/>
    </w:rPr>
  </w:style>
  <w:style w:type="character" w:customStyle="1" w:styleId="FooterChar">
    <w:name w:val="Footer Char"/>
    <w:basedOn w:val="DefaultParagraphFont"/>
    <w:link w:val="Footer"/>
    <w:uiPriority w:val="99"/>
    <w:qFormat/>
    <w:rsid w:val="00AB4F2E"/>
    <w:rPr>
      <w:rFonts w:eastAsiaTheme="minorEastAsia"/>
      <w:sz w:val="21"/>
      <w:szCs w:val="21"/>
      <w:lang w:eastAsia="lt-LT"/>
    </w:rPr>
  </w:style>
  <w:style w:type="character" w:styleId="SubtleEmphasis">
    <w:name w:val="Subtle Emphasis"/>
    <w:basedOn w:val="DefaultParagraphFont"/>
    <w:uiPriority w:val="19"/>
    <w:qFormat/>
    <w:rsid w:val="00AB4F2E"/>
    <w:rPr>
      <w:i/>
      <w:iCs/>
      <w:color w:val="595959" w:themeColor="text1" w:themeTint="A6"/>
    </w:rPr>
  </w:style>
  <w:style w:type="character" w:customStyle="1" w:styleId="TitleChar">
    <w:name w:val="Title Char"/>
    <w:basedOn w:val="DefaultParagraphFont"/>
    <w:link w:val="Title"/>
    <w:uiPriority w:val="10"/>
    <w:qFormat/>
    <w:rsid w:val="00AB4F2E"/>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AB4F2E"/>
    <w:rPr>
      <w:b/>
      <w:bCs/>
    </w:rPr>
  </w:style>
  <w:style w:type="character" w:styleId="Emphasis">
    <w:name w:val="Emphasis"/>
    <w:basedOn w:val="DefaultParagraphFont"/>
    <w:uiPriority w:val="20"/>
    <w:qFormat/>
    <w:rsid w:val="00AB4F2E"/>
    <w:rPr>
      <w:i/>
      <w:iCs/>
      <w:color w:val="000000" w:themeColor="text1"/>
    </w:rPr>
  </w:style>
  <w:style w:type="character" w:customStyle="1" w:styleId="QuoteChar">
    <w:name w:val="Quote Char"/>
    <w:basedOn w:val="DefaultParagraphFont"/>
    <w:link w:val="Quote"/>
    <w:uiPriority w:val="29"/>
    <w:qFormat/>
    <w:rsid w:val="00AB4F2E"/>
    <w:rPr>
      <w:rFonts w:asciiTheme="majorHAnsi" w:eastAsiaTheme="majorEastAsia" w:hAnsiTheme="majorHAnsi" w:cstheme="majorBidi"/>
      <w:color w:val="000000" w:themeColor="text1"/>
      <w:sz w:val="24"/>
      <w:szCs w:val="24"/>
      <w:lang w:eastAsia="lt-LT"/>
    </w:rPr>
  </w:style>
  <w:style w:type="character" w:customStyle="1" w:styleId="IntenseQuoteChar">
    <w:name w:val="Intense Quote Char"/>
    <w:basedOn w:val="DefaultParagraphFont"/>
    <w:link w:val="IntenseQuote"/>
    <w:uiPriority w:val="30"/>
    <w:qFormat/>
    <w:rsid w:val="00AB4F2E"/>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AB4F2E"/>
    <w:rPr>
      <w:b/>
      <w:bCs/>
      <w:i/>
      <w:iCs/>
      <w:caps w:val="0"/>
      <w:smallCaps w:val="0"/>
      <w:strike w:val="0"/>
      <w:dstrike w:val="0"/>
      <w:color w:val="ED7D31" w:themeColor="accent2"/>
    </w:rPr>
  </w:style>
  <w:style w:type="character" w:styleId="SubtleReference">
    <w:name w:val="Subtle Reference"/>
    <w:basedOn w:val="DefaultParagraphFont"/>
    <w:uiPriority w:val="31"/>
    <w:qFormat/>
    <w:rsid w:val="00AB4F2E"/>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AB4F2E"/>
    <w:rPr>
      <w:b/>
      <w:bCs/>
      <w:smallCaps/>
      <w:color w:val="auto"/>
      <w:spacing w:val="0"/>
      <w:u w:val="single"/>
    </w:rPr>
  </w:style>
  <w:style w:type="character" w:styleId="BookTitle">
    <w:name w:val="Book Title"/>
    <w:basedOn w:val="DefaultParagraphFont"/>
    <w:uiPriority w:val="33"/>
    <w:qFormat/>
    <w:rsid w:val="00AB4F2E"/>
    <w:rPr>
      <w:b/>
      <w:bCs/>
      <w:smallCaps/>
      <w:spacing w:val="0"/>
    </w:rPr>
  </w:style>
  <w:style w:type="character" w:customStyle="1" w:styleId="NoSpacingChar">
    <w:name w:val="No Spacing Char"/>
    <w:basedOn w:val="DefaultParagraphFont"/>
    <w:link w:val="NoSpacing"/>
    <w:uiPriority w:val="1"/>
    <w:qFormat/>
    <w:rsid w:val="00AB4F2E"/>
    <w:rPr>
      <w:rFonts w:eastAsiaTheme="minorEastAsia"/>
      <w:sz w:val="21"/>
      <w:szCs w:val="21"/>
      <w:lang w:eastAsia="lt-LT"/>
    </w:rPr>
  </w:style>
  <w:style w:type="character" w:styleId="PlaceholderText">
    <w:name w:val="Placeholder Text"/>
    <w:basedOn w:val="DefaultParagraphFont"/>
    <w:uiPriority w:val="99"/>
    <w:semiHidden/>
    <w:qFormat/>
    <w:rsid w:val="00AB4F2E"/>
    <w:rPr>
      <w:color w:val="808080"/>
    </w:rPr>
  </w:style>
  <w:style w:type="character" w:styleId="FollowedHyperlink">
    <w:name w:val="FollowedHyperlink"/>
    <w:basedOn w:val="DefaultParagraphFont"/>
    <w:uiPriority w:val="99"/>
    <w:semiHidden/>
    <w:unhideWhenUsed/>
    <w:rsid w:val="00AB4F2E"/>
    <w:rPr>
      <w:color w:val="954F72" w:themeColor="followedHyperlink"/>
      <w:u w:val="single"/>
    </w:rPr>
  </w:style>
  <w:style w:type="character" w:customStyle="1" w:styleId="EndnoteTextChar">
    <w:name w:val="Endnote Text Char"/>
    <w:basedOn w:val="DefaultParagraphFont"/>
    <w:link w:val="EndnoteText"/>
    <w:uiPriority w:val="99"/>
    <w:semiHidden/>
    <w:qFormat/>
    <w:rsid w:val="00AB4F2E"/>
    <w:rPr>
      <w:rFonts w:eastAsiaTheme="minorEastAsia"/>
      <w:sz w:val="20"/>
      <w:szCs w:val="20"/>
      <w:lang w:eastAsia="lt-LT"/>
    </w:rPr>
  </w:style>
  <w:style w:type="character" w:customStyle="1" w:styleId="EndnoteCharacters">
    <w:name w:val="Endnote Characters"/>
    <w:uiPriority w:val="99"/>
    <w:semiHidden/>
    <w:unhideWhenUsed/>
    <w:qFormat/>
    <w:rsid w:val="00AB4F2E"/>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B4F2E"/>
  </w:style>
  <w:style w:type="character" w:customStyle="1" w:styleId="cf01">
    <w:name w:val="cf01"/>
    <w:basedOn w:val="DefaultParagraphFont"/>
    <w:qFormat/>
    <w:rsid w:val="00AB4F2E"/>
    <w:rPr>
      <w:rFonts w:ascii="Segoe UI" w:hAnsi="Segoe UI" w:cs="Segoe UI"/>
      <w:sz w:val="18"/>
      <w:szCs w:val="18"/>
    </w:rPr>
  </w:style>
  <w:style w:type="character" w:styleId="Mention">
    <w:name w:val="Mention"/>
    <w:basedOn w:val="DefaultParagraphFont"/>
    <w:uiPriority w:val="99"/>
    <w:unhideWhenUsed/>
    <w:qFormat/>
    <w:rsid w:val="00AB4F2E"/>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AB4F2E"/>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qFormat/>
    <w:rsid w:val="00AB4F2E"/>
    <w:rPr>
      <w:rFonts w:eastAsiaTheme="minorEastAsia"/>
      <w:sz w:val="21"/>
      <w:szCs w:val="21"/>
      <w:lang w:eastAsia="lt-LT"/>
    </w:rPr>
  </w:style>
  <w:style w:type="character" w:customStyle="1" w:styleId="cf11">
    <w:name w:val="cf11"/>
    <w:basedOn w:val="DefaultParagraphFont"/>
    <w:qFormat/>
    <w:rsid w:val="00AB4F2E"/>
    <w:rPr>
      <w:rFonts w:ascii="Segoe UI" w:hAnsi="Segoe UI" w:cs="Segoe UI"/>
      <w:color w:val="0000FF"/>
      <w:sz w:val="18"/>
      <w:szCs w:val="18"/>
    </w:rPr>
  </w:style>
  <w:style w:type="character" w:customStyle="1" w:styleId="cf21">
    <w:name w:val="cf21"/>
    <w:basedOn w:val="DefaultParagraphFont"/>
    <w:qFormat/>
    <w:rsid w:val="00AB4F2E"/>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AB4F2E"/>
    <w:rPr>
      <w:color w:val="808080"/>
      <w:shd w:val="clear" w:color="auto" w:fill="E6E6E6"/>
    </w:rPr>
  </w:style>
  <w:style w:type="character" w:customStyle="1" w:styleId="normaltextrun">
    <w:name w:val="normaltextrun"/>
    <w:basedOn w:val="DefaultParagraphFont"/>
    <w:qFormat/>
    <w:rsid w:val="00AB4F2E"/>
  </w:style>
  <w:style w:type="character" w:customStyle="1" w:styleId="apple-converted-space">
    <w:name w:val="apple-converted-space"/>
    <w:basedOn w:val="DefaultParagraphFont"/>
    <w:qFormat/>
    <w:rsid w:val="00AB4F2E"/>
  </w:style>
  <w:style w:type="character" w:customStyle="1" w:styleId="PlainTextChar">
    <w:name w:val="Plain Text Char"/>
    <w:link w:val="PlainText"/>
    <w:semiHidden/>
    <w:qFormat/>
    <w:locked/>
    <w:rsid w:val="00AB4F2E"/>
    <w:rPr>
      <w:rFonts w:ascii="Courier New" w:hAnsi="Courier New" w:cs="Courier New"/>
    </w:rPr>
  </w:style>
  <w:style w:type="character" w:customStyle="1" w:styleId="PlainTextChar1">
    <w:name w:val="Plain Text Char1"/>
    <w:basedOn w:val="DefaultParagraphFont"/>
    <w:uiPriority w:val="99"/>
    <w:semiHidden/>
    <w:qFormat/>
    <w:rsid w:val="00AB4F2E"/>
    <w:rPr>
      <w:rFonts w:ascii="Consolas" w:eastAsiaTheme="minorEastAsia" w:hAnsi="Consolas"/>
      <w:sz w:val="21"/>
      <w:szCs w:val="21"/>
      <w:lang w:eastAsia="lt-LT"/>
    </w:rPr>
  </w:style>
  <w:style w:type="character" w:customStyle="1" w:styleId="PaprastasistekstasDiagrama1">
    <w:name w:val="Paprastasis tekstas Diagrama1"/>
    <w:basedOn w:val="DefaultParagraphFont"/>
    <w:uiPriority w:val="99"/>
    <w:semiHidden/>
    <w:qFormat/>
    <w:rsid w:val="00AB4F2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AB4F2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AB4F2E"/>
    <w:rPr>
      <w:color w:val="605E5C"/>
      <w:shd w:val="clear" w:color="auto" w:fill="E1DFDD"/>
    </w:rPr>
  </w:style>
  <w:style w:type="character" w:customStyle="1" w:styleId="UnresolvedMention2">
    <w:name w:val="Unresolved Mention2"/>
    <w:basedOn w:val="DefaultParagraphFont"/>
    <w:uiPriority w:val="99"/>
    <w:semiHidden/>
    <w:unhideWhenUsed/>
    <w:qFormat/>
    <w:rsid w:val="00AB4F2E"/>
    <w:rPr>
      <w:color w:val="605E5C"/>
      <w:shd w:val="clear" w:color="auto" w:fill="E1DFDD"/>
    </w:rPr>
  </w:style>
  <w:style w:type="character" w:customStyle="1" w:styleId="HeaderChar1">
    <w:name w:val="Header Char1"/>
    <w:basedOn w:val="DefaultParagraphFont"/>
    <w:uiPriority w:val="99"/>
    <w:semiHidden/>
    <w:qFormat/>
    <w:rsid w:val="00AB4F2E"/>
  </w:style>
  <w:style w:type="character" w:customStyle="1" w:styleId="FooterChar1">
    <w:name w:val="Footer Char1"/>
    <w:basedOn w:val="DefaultParagraphFont"/>
    <w:uiPriority w:val="99"/>
    <w:semiHidden/>
    <w:qFormat/>
    <w:rsid w:val="00AB4F2E"/>
  </w:style>
  <w:style w:type="character" w:customStyle="1" w:styleId="has-inline-color">
    <w:name w:val="has-inline-color"/>
    <w:basedOn w:val="DefaultParagraphFont"/>
    <w:qFormat/>
    <w:rsid w:val="00AB4F2E"/>
  </w:style>
  <w:style w:type="character" w:customStyle="1" w:styleId="xcontentpasted0">
    <w:name w:val="x_contentpasted0"/>
    <w:basedOn w:val="DefaultParagraphFont"/>
    <w:qFormat/>
    <w:rsid w:val="00AB4F2E"/>
  </w:style>
  <w:style w:type="character" w:customStyle="1" w:styleId="eop">
    <w:name w:val="eop"/>
    <w:basedOn w:val="DefaultParagraphFont"/>
    <w:qFormat/>
    <w:rsid w:val="00AB4F2E"/>
  </w:style>
  <w:style w:type="character" w:customStyle="1" w:styleId="spellingerror">
    <w:name w:val="spellingerror"/>
    <w:basedOn w:val="DefaultParagraphFont"/>
    <w:qFormat/>
    <w:rsid w:val="00AB4F2E"/>
  </w:style>
  <w:style w:type="character" w:customStyle="1" w:styleId="UnresolvedMention3">
    <w:name w:val="Unresolved Mention3"/>
    <w:basedOn w:val="DefaultParagraphFont"/>
    <w:uiPriority w:val="99"/>
    <w:semiHidden/>
    <w:unhideWhenUsed/>
    <w:qFormat/>
    <w:rsid w:val="00AB4F2E"/>
    <w:rPr>
      <w:color w:val="605E5C"/>
      <w:shd w:val="clear" w:color="auto" w:fill="E1DFDD"/>
    </w:rPr>
  </w:style>
  <w:style w:type="character" w:customStyle="1" w:styleId="UnresolvedMention4">
    <w:name w:val="Unresolved Mention4"/>
    <w:basedOn w:val="DefaultParagraphFont"/>
    <w:uiPriority w:val="99"/>
    <w:semiHidden/>
    <w:unhideWhenUsed/>
    <w:qFormat/>
    <w:rsid w:val="00AB4F2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AB4F2E"/>
  </w:style>
  <w:style w:type="character" w:customStyle="1" w:styleId="UnresolvedMention5">
    <w:name w:val="Unresolved Mention5"/>
    <w:basedOn w:val="DefaultParagraphFont"/>
    <w:uiPriority w:val="99"/>
    <w:semiHidden/>
    <w:unhideWhenUsed/>
    <w:qFormat/>
    <w:rsid w:val="00AB4F2E"/>
    <w:rPr>
      <w:color w:val="605E5C"/>
      <w:shd w:val="clear" w:color="auto" w:fill="E1DFDD"/>
    </w:rPr>
  </w:style>
  <w:style w:type="character" w:customStyle="1" w:styleId="UnresolvedMention6">
    <w:name w:val="Unresolved Mention6"/>
    <w:basedOn w:val="DefaultParagraphFont"/>
    <w:uiPriority w:val="99"/>
    <w:semiHidden/>
    <w:unhideWhenUsed/>
    <w:qFormat/>
    <w:rsid w:val="00AB4F2E"/>
    <w:rPr>
      <w:color w:val="605E5C"/>
      <w:shd w:val="clear" w:color="auto" w:fill="E1DFDD"/>
    </w:rPr>
  </w:style>
  <w:style w:type="character" w:customStyle="1" w:styleId="markedcontent">
    <w:name w:val="markedcontent"/>
    <w:basedOn w:val="DefaultParagraphFont"/>
    <w:qFormat/>
    <w:rsid w:val="00AB4F2E"/>
  </w:style>
  <w:style w:type="character" w:customStyle="1" w:styleId="normal-h">
    <w:name w:val="normal-h"/>
    <w:basedOn w:val="DefaultParagraphFont"/>
    <w:qFormat/>
    <w:rsid w:val="00AB4F2E"/>
  </w:style>
  <w:style w:type="character" w:customStyle="1" w:styleId="IndexLink">
    <w:name w:val="Index Link"/>
    <w:qFormat/>
  </w:style>
  <w:style w:type="paragraph" w:customStyle="1" w:styleId="Heading">
    <w:name w:val="Heading"/>
    <w:next w:val="Body2"/>
    <w:qFormat/>
    <w:rsid w:val="00AB4F2E"/>
    <w:pPr>
      <w:outlineLvl w:val="0"/>
    </w:pPr>
    <w:rPr>
      <w:rFonts w:ascii="Times New Roman" w:eastAsia="Arial Unicode MS" w:hAnsi="Times New Roman" w:cs="Arial Unicode MS"/>
      <w:b/>
      <w:bCs/>
      <w:caps/>
      <w:color w:val="434343"/>
      <w:spacing w:val="4"/>
      <w:lang w:val="en-US" w:eastAsia="lt-LT"/>
    </w:rPr>
  </w:style>
  <w:style w:type="paragraph" w:styleId="BodyText">
    <w:name w:val="Body Text"/>
    <w:basedOn w:val="Normal"/>
    <w:link w:val="BodyTextChar"/>
    <w:uiPriority w:val="99"/>
    <w:qFormat/>
    <w:rsid w:val="00AB4F2E"/>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unhideWhenUsed/>
    <w:rsid w:val="00AB4F2E"/>
    <w:rPr>
      <w:sz w:val="20"/>
      <w:szCs w:val="20"/>
    </w:rPr>
  </w:style>
  <w:style w:type="paragraph" w:styleId="CommentText">
    <w:name w:val="annotation text"/>
    <w:basedOn w:val="Normal"/>
    <w:link w:val="CommentTextChar"/>
    <w:uiPriority w:val="99"/>
    <w:unhideWhenUsed/>
    <w:qFormat/>
    <w:rsid w:val="00AB4F2E"/>
    <w:rPr>
      <w:sz w:val="20"/>
      <w:szCs w:val="20"/>
    </w:rPr>
  </w:style>
  <w:style w:type="paragraph" w:styleId="Subtitle">
    <w:name w:val="Subtitle"/>
    <w:basedOn w:val="Normal"/>
    <w:next w:val="Normal"/>
    <w:link w:val="SubtitleChar"/>
    <w:uiPriority w:val="99"/>
    <w:qFormat/>
    <w:rsid w:val="00AB4F2E"/>
    <w:pPr>
      <w:spacing w:after="240"/>
    </w:pPr>
    <w:rPr>
      <w:caps/>
      <w:color w:val="404040" w:themeColor="text1" w:themeTint="BF"/>
      <w:spacing w:val="20"/>
      <w:sz w:val="28"/>
      <w:szCs w:val="28"/>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en"/>
    <w:basedOn w:val="Normal"/>
    <w:link w:val="ListParagraphChar"/>
    <w:uiPriority w:val="34"/>
    <w:qFormat/>
    <w:rsid w:val="00AB4F2E"/>
    <w:pPr>
      <w:ind w:left="720"/>
      <w:contextualSpacing/>
    </w:pPr>
    <w:rPr>
      <w:rFonts w:eastAsiaTheme="minorHAnsi"/>
      <w:sz w:val="22"/>
      <w:szCs w:val="22"/>
      <w:lang w:eastAsia="en-US"/>
    </w:rPr>
  </w:style>
  <w:style w:type="paragraph" w:styleId="BalloonText">
    <w:name w:val="Balloon Text"/>
    <w:basedOn w:val="Normal"/>
    <w:link w:val="BalloonTextChar"/>
    <w:uiPriority w:val="99"/>
    <w:semiHidden/>
    <w:unhideWhenUsed/>
    <w:qFormat/>
    <w:rsid w:val="00AB4F2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AB4F2E"/>
    <w:rPr>
      <w:b/>
      <w:bCs/>
    </w:rPr>
  </w:style>
  <w:style w:type="paragraph" w:styleId="NormalWeb">
    <w:name w:val="Normal (Web)"/>
    <w:basedOn w:val="Normal"/>
    <w:uiPriority w:val="99"/>
    <w:unhideWhenUsed/>
    <w:qFormat/>
    <w:rsid w:val="00AB4F2E"/>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B4F2E"/>
    <w:pPr>
      <w:tabs>
        <w:tab w:val="center" w:pos="4513"/>
        <w:tab w:val="right" w:pos="9026"/>
      </w:tabs>
    </w:pPr>
  </w:style>
  <w:style w:type="paragraph" w:styleId="Footer">
    <w:name w:val="footer"/>
    <w:basedOn w:val="Normal"/>
    <w:link w:val="FooterChar"/>
    <w:uiPriority w:val="99"/>
    <w:unhideWhenUsed/>
    <w:rsid w:val="00AB4F2E"/>
    <w:pPr>
      <w:tabs>
        <w:tab w:val="center" w:pos="4513"/>
        <w:tab w:val="right" w:pos="9026"/>
      </w:tabs>
    </w:pPr>
  </w:style>
  <w:style w:type="paragraph" w:styleId="Revision">
    <w:name w:val="Revision"/>
    <w:uiPriority w:val="99"/>
    <w:semiHidden/>
    <w:qFormat/>
    <w:rsid w:val="00AB4F2E"/>
    <w:rPr>
      <w:rFonts w:ascii="Times New Roman" w:eastAsiaTheme="minorEastAsia" w:hAnsi="Times New Roman"/>
      <w:sz w:val="24"/>
      <w:szCs w:val="24"/>
    </w:rPr>
  </w:style>
  <w:style w:type="paragraph" w:customStyle="1" w:styleId="caption1">
    <w:name w:val="caption1"/>
    <w:basedOn w:val="Normal"/>
    <w:next w:val="Normal"/>
    <w:uiPriority w:val="35"/>
    <w:semiHidden/>
    <w:unhideWhenUsed/>
    <w:qFormat/>
    <w:rsid w:val="00AB4F2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B4F2E"/>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AB4F2E"/>
    <w:rPr>
      <w:rFonts w:ascii="Calibri" w:eastAsiaTheme="minorEastAsia" w:hAnsi="Calibri"/>
      <w:sz w:val="21"/>
      <w:szCs w:val="21"/>
      <w:lang w:eastAsia="lt-LT"/>
    </w:rPr>
  </w:style>
  <w:style w:type="paragraph" w:styleId="Quote">
    <w:name w:val="Quote"/>
    <w:basedOn w:val="Normal"/>
    <w:next w:val="Normal"/>
    <w:link w:val="QuoteChar"/>
    <w:uiPriority w:val="29"/>
    <w:qFormat/>
    <w:rsid w:val="00AB4F2E"/>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B4F2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styleId="IndexHeading">
    <w:name w:val="index heading"/>
    <w:basedOn w:val="Heading"/>
  </w:style>
  <w:style w:type="paragraph" w:styleId="TOCHeading">
    <w:name w:val="TOC Heading"/>
    <w:basedOn w:val="Heading1"/>
    <w:next w:val="Normal"/>
    <w:uiPriority w:val="39"/>
    <w:unhideWhenUsed/>
    <w:qFormat/>
    <w:rsid w:val="00AB4F2E"/>
    <w:pPr>
      <w:outlineLvl w:val="9"/>
    </w:pPr>
  </w:style>
  <w:style w:type="paragraph" w:styleId="TOC1">
    <w:name w:val="toc 1"/>
    <w:basedOn w:val="Normal"/>
    <w:next w:val="Normal"/>
    <w:autoRedefine/>
    <w:uiPriority w:val="39"/>
    <w:unhideWhenUsed/>
    <w:rsid w:val="00AB4F2E"/>
    <w:pPr>
      <w:tabs>
        <w:tab w:val="left" w:pos="142"/>
        <w:tab w:val="right" w:leader="dot" w:pos="9962"/>
      </w:tabs>
      <w:spacing w:after="0"/>
      <w:ind w:left="426" w:hanging="284"/>
    </w:pPr>
  </w:style>
  <w:style w:type="paragraph" w:customStyle="1" w:styleId="tajtip">
    <w:name w:val="tajti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AB4F2E"/>
    <w:pPr>
      <w:spacing w:after="40"/>
      <w:jc w:val="both"/>
    </w:pPr>
    <w:rPr>
      <w:rFonts w:ascii="Times New Roman" w:eastAsia="Arial Unicode MS" w:hAnsi="Times New Roman" w:cs="Arial Unicode MS"/>
      <w:color w:val="000000"/>
      <w:sz w:val="21"/>
      <w:szCs w:val="21"/>
      <w:lang w:val="en-US"/>
    </w:rPr>
  </w:style>
  <w:style w:type="paragraph" w:styleId="TOC2">
    <w:name w:val="toc 2"/>
    <w:basedOn w:val="Normal"/>
    <w:next w:val="Normal"/>
    <w:autoRedefine/>
    <w:uiPriority w:val="39"/>
    <w:unhideWhenUsed/>
    <w:rsid w:val="00AB4F2E"/>
    <w:pPr>
      <w:tabs>
        <w:tab w:val="right" w:leader="dot" w:pos="9962"/>
      </w:tabs>
      <w:spacing w:after="0"/>
      <w:ind w:left="220"/>
    </w:pPr>
  </w:style>
  <w:style w:type="paragraph" w:customStyle="1" w:styleId="S1lygis">
    <w:name w:val="_S 1 lygis"/>
    <w:basedOn w:val="Normal"/>
    <w:qFormat/>
    <w:rsid w:val="00AB4F2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AB4F2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AB4F2E"/>
  </w:style>
  <w:style w:type="paragraph" w:styleId="EndnoteText">
    <w:name w:val="endnote text"/>
    <w:basedOn w:val="Normal"/>
    <w:link w:val="EndnoteTextChar"/>
    <w:uiPriority w:val="99"/>
    <w:semiHidden/>
    <w:unhideWhenUsed/>
    <w:rsid w:val="00AB4F2E"/>
    <w:pPr>
      <w:spacing w:after="0" w:line="240" w:lineRule="auto"/>
    </w:pPr>
    <w:rPr>
      <w:sz w:val="20"/>
      <w:szCs w:val="20"/>
    </w:rPr>
  </w:style>
  <w:style w:type="paragraph" w:customStyle="1" w:styleId="Normal12pt">
    <w:name w:val="Normal + 12 pt"/>
    <w:basedOn w:val="Normal"/>
    <w:link w:val="Normal12ptChar"/>
    <w:qFormat/>
    <w:rsid w:val="00AB4F2E"/>
    <w:pPr>
      <w:spacing w:after="0" w:line="240" w:lineRule="auto"/>
      <w:ind w:right="-283"/>
      <w:jc w:val="both"/>
    </w:pPr>
    <w:rPr>
      <w:rFonts w:eastAsiaTheme="minorHAnsi"/>
      <w:sz w:val="22"/>
      <w:szCs w:val="22"/>
      <w:lang w:eastAsia="en-US"/>
    </w:rPr>
  </w:style>
  <w:style w:type="paragraph" w:customStyle="1" w:styleId="pf0">
    <w:name w:val="pf0"/>
    <w:basedOn w:val="Normal"/>
    <w:qFormat/>
    <w:rsid w:val="00AB4F2E"/>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AB4F2E"/>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AB4F2E"/>
    <w:pPr>
      <w:spacing w:after="120" w:line="480" w:lineRule="auto"/>
      <w:ind w:left="283"/>
    </w:pPr>
  </w:style>
  <w:style w:type="paragraph" w:customStyle="1" w:styleId="xl66">
    <w:name w:val="xl66"/>
    <w:basedOn w:val="Normal"/>
    <w:qFormat/>
    <w:rsid w:val="00AB4F2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AB4F2E"/>
    <w:pPr>
      <w:tabs>
        <w:tab w:val="right" w:pos="9020"/>
      </w:tabs>
      <w:spacing w:line="288" w:lineRule="auto"/>
    </w:pPr>
    <w:rPr>
      <w:rFonts w:ascii="Helvetica Neue Medium" w:eastAsia="Arial Unicode MS" w:hAnsi="Helvetica Neue Medium" w:cs="Arial Unicode MS"/>
      <w:color w:val="606060"/>
      <w:sz w:val="20"/>
      <w:szCs w:val="20"/>
      <w:lang w:eastAsia="lt-LT"/>
    </w:rPr>
  </w:style>
  <w:style w:type="paragraph" w:styleId="PlainText">
    <w:name w:val="Plain Text"/>
    <w:basedOn w:val="Normal"/>
    <w:link w:val="PlainTextChar"/>
    <w:semiHidden/>
    <w:qFormat/>
    <w:rsid w:val="00AB4F2E"/>
    <w:pPr>
      <w:spacing w:after="0" w:line="240" w:lineRule="auto"/>
    </w:pPr>
    <w:rPr>
      <w:rFonts w:ascii="Courier New" w:eastAsiaTheme="minorHAnsi" w:hAnsi="Courier New" w:cs="Courier New"/>
      <w:sz w:val="22"/>
      <w:szCs w:val="22"/>
      <w:lang w:eastAsia="en-US"/>
    </w:rPr>
  </w:style>
  <w:style w:type="paragraph" w:customStyle="1" w:styleId="Default">
    <w:name w:val="Default"/>
    <w:qFormat/>
    <w:rsid w:val="00AB4F2E"/>
    <w:rPr>
      <w:rFonts w:ascii="Times New Roman" w:eastAsiaTheme="minorEastAsia" w:hAnsi="Times New Roman" w:cs="Times New Roman"/>
      <w:color w:val="000000"/>
      <w:sz w:val="24"/>
      <w:szCs w:val="24"/>
      <w:lang w:eastAsia="lt-LT"/>
    </w:rPr>
  </w:style>
  <w:style w:type="paragraph" w:customStyle="1" w:styleId="paragraph">
    <w:name w:val="paragraph"/>
    <w:basedOn w:val="Normal"/>
    <w:qFormat/>
    <w:rsid w:val="00AB4F2E"/>
    <w:pPr>
      <w:spacing w:after="0" w:line="240" w:lineRule="auto"/>
    </w:pPr>
    <w:rPr>
      <w:rFonts w:eastAsiaTheme="minorHAnsi" w:cs="Calibri"/>
      <w:sz w:val="22"/>
      <w:szCs w:val="22"/>
    </w:rPr>
  </w:style>
  <w:style w:type="paragraph" w:styleId="BodyTextIndent">
    <w:name w:val="Body Text Indent"/>
    <w:basedOn w:val="Normal"/>
    <w:link w:val="BodyTextIndentChar"/>
    <w:uiPriority w:val="99"/>
    <w:semiHidden/>
    <w:unhideWhenUsed/>
    <w:rsid w:val="00AB4F2E"/>
    <w:pPr>
      <w:spacing w:after="120" w:line="259" w:lineRule="auto"/>
      <w:ind w:left="283"/>
    </w:pPr>
    <w:rPr>
      <w:rFonts w:eastAsiaTheme="minorHAnsi"/>
      <w:sz w:val="22"/>
      <w:szCs w:val="22"/>
      <w:lang w:eastAsia="en-US"/>
    </w:rPr>
  </w:style>
  <w:style w:type="paragraph" w:customStyle="1" w:styleId="normal-p">
    <w:name w:val="normal-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B4F2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AB4F2E"/>
  </w:style>
  <w:style w:type="numbering" w:customStyle="1" w:styleId="Stilius64">
    <w:name w:val="Stilius64"/>
    <w:uiPriority w:val="99"/>
    <w:qFormat/>
    <w:rsid w:val="00AB4F2E"/>
  </w:style>
  <w:style w:type="numbering" w:customStyle="1" w:styleId="Stilius641">
    <w:name w:val="Stilius641"/>
    <w:uiPriority w:val="99"/>
    <w:qFormat/>
    <w:rsid w:val="00AB4F2E"/>
  </w:style>
  <w:style w:type="numbering" w:customStyle="1" w:styleId="Stilius642">
    <w:name w:val="Stilius642"/>
    <w:uiPriority w:val="99"/>
    <w:qFormat/>
    <w:rsid w:val="00AB4F2E"/>
  </w:style>
  <w:style w:type="numbering" w:customStyle="1" w:styleId="NoList1">
    <w:name w:val="No List1"/>
    <w:uiPriority w:val="99"/>
    <w:semiHidden/>
    <w:unhideWhenUsed/>
    <w:qFormat/>
    <w:rsid w:val="00AB4F2E"/>
  </w:style>
  <w:style w:type="numbering" w:customStyle="1" w:styleId="NoList11">
    <w:name w:val="No List11"/>
    <w:uiPriority w:val="99"/>
    <w:semiHidden/>
    <w:unhideWhenUsed/>
    <w:qFormat/>
    <w:rsid w:val="00AB4F2E"/>
  </w:style>
  <w:style w:type="table" w:styleId="TableGrid">
    <w:name w:val="Table Grid"/>
    <w:basedOn w:val="TableNormal"/>
    <w:uiPriority w:val="39"/>
    <w:rsid w:val="00AB4F2E"/>
    <w:rPr>
      <w:rFonts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AB4F2E"/>
    <w:rPr>
      <w:sz w:val="20"/>
      <w:szCs w:val="20"/>
    </w:rPr>
    <w:tblPr>
      <w:tblStyleRowBandSize w:val="1"/>
      <w:tblStyleColBandSize w:val="1"/>
      <w:tblCellMar>
        <w:left w:w="10" w:type="dxa"/>
        <w:right w:w="10" w:type="dxa"/>
      </w:tblCellMar>
    </w:tblPr>
  </w:style>
  <w:style w:type="table" w:customStyle="1" w:styleId="TableGrid1">
    <w:name w:val="Table Grid1"/>
    <w:basedOn w:val="TableNormal"/>
    <w:uiPriority w:val="39"/>
    <w:rsid w:val="00AB4F2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AB4F2E"/>
    <w:rPr>
      <w:sz w:val="20"/>
      <w:szCs w:val="20"/>
      <w:lang w:eastAsia="lt-LT"/>
    </w:rPr>
    <w:tblPr>
      <w:tblCellMar>
        <w:top w:w="0" w:type="dxa"/>
        <w:left w:w="0" w:type="dxa"/>
        <w:bottom w:w="0" w:type="dxa"/>
        <w:right w:w="0" w:type="dxa"/>
      </w:tblCellMar>
    </w:tblPr>
  </w:style>
  <w:style w:type="table" w:customStyle="1" w:styleId="TableGrid31">
    <w:name w:val="Table Grid31"/>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AB4F2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363;lymus-kai-tiek&#279;j&#371;-statusas-pagal-PVM-mok&#279;jim&#261;-yra-nevienod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64BEA-A34F-45F7-9DAF-2A94ED2D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44292</Words>
  <Characters>25247</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3</cp:revision>
  <dcterms:created xsi:type="dcterms:W3CDTF">2026-09-22T07:37:00Z</dcterms:created>
  <dcterms:modified xsi:type="dcterms:W3CDTF">2026-09-24T14:04:00Z</dcterms:modified>
  <dc:language>en-US</dc:language>
</cp:coreProperties>
</file>