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8589A" w14:textId="7E7713AB" w:rsidR="00D71F58" w:rsidRDefault="00D04F5B" w:rsidP="002B61AA">
      <w:pPr>
        <w:keepNext/>
        <w:keepLines/>
        <w:pBdr>
          <w:bottom w:val="single" w:sz="4" w:space="2" w:color="ED7D31" w:themeColor="accent2"/>
        </w:pBdr>
        <w:spacing w:before="360" w:after="120" w:line="240" w:lineRule="auto"/>
        <w:jc w:val="right"/>
        <w:outlineLvl w:val="0"/>
        <w:rPr>
          <w:rFonts w:eastAsiaTheme="majorEastAsia" w:cstheme="minorHAnsi"/>
          <w:b/>
          <w:sz w:val="21"/>
          <w:szCs w:val="21"/>
          <w:lang w:eastAsia="lt-LT"/>
        </w:rPr>
      </w:pPr>
      <w:bookmarkStart w:id="0" w:name="_Toc124404956"/>
      <w:r>
        <w:rPr>
          <w:rFonts w:eastAsiaTheme="majorEastAsia" w:cstheme="minorHAnsi"/>
          <w:b/>
          <w:sz w:val="21"/>
          <w:szCs w:val="21"/>
          <w:lang w:eastAsia="lt-LT"/>
        </w:rPr>
        <w:t xml:space="preserve">Pirkimo sąlygų </w:t>
      </w:r>
      <w:r w:rsidR="007C3465">
        <w:rPr>
          <w:rFonts w:eastAsiaTheme="majorEastAsia" w:cstheme="minorHAnsi"/>
          <w:b/>
          <w:sz w:val="21"/>
          <w:szCs w:val="21"/>
          <w:lang w:eastAsia="lt-LT"/>
        </w:rPr>
        <w:t>2</w:t>
      </w:r>
      <w:r w:rsidR="00750ED4">
        <w:rPr>
          <w:rFonts w:eastAsiaTheme="majorEastAsia" w:cstheme="minorHAnsi"/>
          <w:b/>
          <w:sz w:val="21"/>
          <w:szCs w:val="21"/>
          <w:lang w:eastAsia="lt-LT"/>
        </w:rPr>
        <w:t xml:space="preserve"> priedas „Techninė specifikacija“</w:t>
      </w:r>
      <w:bookmarkEnd w:id="0"/>
    </w:p>
    <w:p w14:paraId="1E794927" w14:textId="77777777" w:rsidR="001E7761" w:rsidRDefault="001E7761" w:rsidP="0058277E">
      <w:pPr>
        <w:jc w:val="center"/>
        <w:rPr>
          <w:rFonts w:ascii="Times New Roman" w:hAnsi="Times New Roman" w:cs="Times New Roman"/>
          <w:b/>
          <w:lang w:eastAsia="lt-LT"/>
        </w:rPr>
      </w:pPr>
    </w:p>
    <w:p w14:paraId="0ECA86B8" w14:textId="2C85A78B" w:rsidR="0058277E" w:rsidRDefault="00F3517A" w:rsidP="0058277E">
      <w:pPr>
        <w:jc w:val="center"/>
        <w:rPr>
          <w:rFonts w:ascii="Times New Roman" w:hAnsi="Times New Roman" w:cs="Times New Roman"/>
          <w:b/>
          <w:lang w:eastAsia="lt-LT"/>
        </w:rPr>
      </w:pPr>
      <w:r w:rsidRPr="00324668">
        <w:rPr>
          <w:rFonts w:ascii="Times New Roman" w:hAnsi="Times New Roman" w:cs="Times New Roman"/>
          <w:b/>
          <w:lang w:eastAsia="lt-LT"/>
        </w:rPr>
        <w:t>LABORATORINĖ – PILOTINĖ MIKRODALELIŲ KLASIFIKAVIMO ORO SRAUTU SISTEMA</w:t>
      </w:r>
    </w:p>
    <w:p w14:paraId="76DD8D61" w14:textId="77777777" w:rsidR="001E7761" w:rsidRPr="00F91668" w:rsidRDefault="001E7761" w:rsidP="0058277E">
      <w:pPr>
        <w:jc w:val="center"/>
        <w:rPr>
          <w:rFonts w:ascii="Times New Roman" w:hAnsi="Times New Roman" w:cs="Times New Roman"/>
          <w:b/>
          <w:color w:val="000000" w:themeColor="text1"/>
        </w:rPr>
      </w:pPr>
    </w:p>
    <w:p w14:paraId="0A9EEC28" w14:textId="77777777" w:rsidR="0058277E" w:rsidRPr="00F91668" w:rsidRDefault="0058277E" w:rsidP="0058277E">
      <w:pPr>
        <w:jc w:val="center"/>
        <w:rPr>
          <w:rFonts w:ascii="Times New Roman" w:hAnsi="Times New Roman" w:cs="Times New Roman"/>
          <w:b/>
          <w:color w:val="000000" w:themeColor="text1"/>
        </w:rPr>
      </w:pPr>
      <w:r w:rsidRPr="00F91668">
        <w:rPr>
          <w:rFonts w:ascii="Times New Roman" w:hAnsi="Times New Roman" w:cs="Times New Roman"/>
          <w:b/>
          <w:color w:val="000000" w:themeColor="text1"/>
        </w:rPr>
        <w:t>BENDRIEJI REIKALAVIMAI</w:t>
      </w:r>
    </w:p>
    <w:p w14:paraId="6D9461E1" w14:textId="77777777" w:rsidR="00113E8E" w:rsidRPr="004C355E" w:rsidRDefault="0058277E" w:rsidP="00113E8E">
      <w:pPr>
        <w:ind w:firstLine="567"/>
        <w:jc w:val="both"/>
        <w:rPr>
          <w:rFonts w:ascii="Times New Roman" w:hAnsi="Times New Roman" w:cs="Times New Roman"/>
          <w:color w:val="000000" w:themeColor="text1"/>
        </w:rPr>
      </w:pPr>
      <w:r w:rsidRPr="00F91668">
        <w:rPr>
          <w:rFonts w:ascii="Times New Roman" w:hAnsi="Times New Roman" w:cs="Times New Roman"/>
        </w:rPr>
        <w:t xml:space="preserve">Kauno technologijos universitetas įgyvendina </w:t>
      </w:r>
      <w:r w:rsidRPr="00F91668">
        <w:rPr>
          <w:rFonts w:ascii="Times New Roman" w:hAnsi="Times New Roman" w:cs="Times New Roman"/>
          <w:color w:val="000000" w:themeColor="text1"/>
        </w:rPr>
        <w:t>projektą „</w:t>
      </w:r>
      <w:r w:rsidR="00DE571B">
        <w:rPr>
          <w:rFonts w:ascii="Times New Roman" w:hAnsi="Times New Roman" w:cs="Times New Roman"/>
          <w:color w:val="000000" w:themeColor="text1"/>
        </w:rPr>
        <w:t xml:space="preserve">Šalutinių žemės ūkio ir maisto pramonės produktų </w:t>
      </w:r>
      <w:proofErr w:type="spellStart"/>
      <w:r w:rsidR="00583795">
        <w:rPr>
          <w:rFonts w:ascii="Times New Roman" w:hAnsi="Times New Roman" w:cs="Times New Roman"/>
          <w:color w:val="000000" w:themeColor="text1"/>
        </w:rPr>
        <w:t>biorafinavimo</w:t>
      </w:r>
      <w:proofErr w:type="spellEnd"/>
      <w:r w:rsidR="00583795">
        <w:rPr>
          <w:rFonts w:ascii="Times New Roman" w:hAnsi="Times New Roman" w:cs="Times New Roman"/>
          <w:color w:val="000000" w:themeColor="text1"/>
        </w:rPr>
        <w:t xml:space="preserve"> į aukštesnės vertės medžiagas maistui laboratorijos modernizavimas</w:t>
      </w:r>
      <w:r w:rsidRPr="00F91668">
        <w:rPr>
          <w:rFonts w:ascii="Times New Roman" w:hAnsi="Times New Roman" w:cs="Times New Roman"/>
          <w:color w:val="000000" w:themeColor="text1"/>
        </w:rPr>
        <w:t>“</w:t>
      </w:r>
      <w:r w:rsidR="00446960">
        <w:rPr>
          <w:rFonts w:ascii="Times New Roman" w:hAnsi="Times New Roman" w:cs="Times New Roman"/>
          <w:color w:val="000000" w:themeColor="text1"/>
        </w:rPr>
        <w:t xml:space="preserve"> (projekto</w:t>
      </w:r>
      <w:r w:rsidRPr="00F91668">
        <w:rPr>
          <w:rFonts w:ascii="Times New Roman" w:hAnsi="Times New Roman" w:cs="Times New Roman"/>
          <w:color w:val="000000" w:themeColor="text1"/>
        </w:rPr>
        <w:t xml:space="preserve"> Nr. 10-093-K-005</w:t>
      </w:r>
      <w:r w:rsidR="00583795">
        <w:rPr>
          <w:rFonts w:ascii="Times New Roman" w:hAnsi="Times New Roman" w:cs="Times New Roman"/>
          <w:color w:val="000000" w:themeColor="text1"/>
        </w:rPr>
        <w:t>6</w:t>
      </w:r>
      <w:r w:rsidR="00446960">
        <w:rPr>
          <w:rFonts w:ascii="Times New Roman" w:hAnsi="Times New Roman" w:cs="Times New Roman"/>
          <w:color w:val="000000" w:themeColor="text1"/>
        </w:rPr>
        <w:t>)</w:t>
      </w:r>
      <w:r w:rsidRPr="00F91668">
        <w:rPr>
          <w:rFonts w:ascii="Times New Roman" w:hAnsi="Times New Roman" w:cs="Times New Roman"/>
        </w:rPr>
        <w:t xml:space="preserve">, </w:t>
      </w:r>
      <w:r w:rsidR="00113E8E">
        <w:rPr>
          <w:rFonts w:ascii="Times New Roman" w:hAnsi="Times New Roman" w:cs="Times New Roman"/>
        </w:rPr>
        <w:t>kuris</w:t>
      </w:r>
      <w:r w:rsidR="00113E8E" w:rsidRPr="00F91668">
        <w:rPr>
          <w:rFonts w:ascii="Times New Roman" w:hAnsi="Times New Roman" w:cs="Times New Roman"/>
        </w:rPr>
        <w:t xml:space="preserve"> </w:t>
      </w:r>
      <w:r w:rsidR="00113E8E">
        <w:rPr>
          <w:rFonts w:ascii="Times New Roman" w:hAnsi="Times New Roman" w:cs="Times New Roman"/>
        </w:rPr>
        <w:t xml:space="preserve">bendrai </w:t>
      </w:r>
      <w:r w:rsidR="00113E8E" w:rsidRPr="004C355E">
        <w:rPr>
          <w:rFonts w:ascii="Times New Roman" w:hAnsi="Times New Roman" w:cs="Times New Roman"/>
        </w:rPr>
        <w:t>finansuojam</w:t>
      </w:r>
      <w:r w:rsidR="00113E8E">
        <w:rPr>
          <w:rFonts w:ascii="Times New Roman" w:hAnsi="Times New Roman" w:cs="Times New Roman"/>
        </w:rPr>
        <w:t>as</w:t>
      </w:r>
      <w:r w:rsidR="00113E8E" w:rsidRPr="004C355E">
        <w:rPr>
          <w:rFonts w:ascii="Times New Roman" w:hAnsi="Times New Roman" w:cs="Times New Roman"/>
        </w:rPr>
        <w:t xml:space="preserve"> </w:t>
      </w:r>
      <w:r w:rsidR="00113E8E" w:rsidRPr="004C355E">
        <w:rPr>
          <w:rFonts w:ascii="Times New Roman" w:hAnsi="Times New Roman" w:cs="Times New Roman"/>
          <w:color w:val="000000" w:themeColor="text1"/>
        </w:rPr>
        <w:t>2021–2027 m</w:t>
      </w:r>
      <w:r w:rsidR="00113E8E">
        <w:rPr>
          <w:rFonts w:ascii="Times New Roman" w:hAnsi="Times New Roman" w:cs="Times New Roman"/>
          <w:color w:val="000000" w:themeColor="text1"/>
        </w:rPr>
        <w:t xml:space="preserve">. </w:t>
      </w:r>
      <w:r w:rsidR="00113E8E" w:rsidRPr="004C355E">
        <w:rPr>
          <w:rFonts w:ascii="Times New Roman" w:hAnsi="Times New Roman" w:cs="Times New Roman"/>
          <w:color w:val="000000" w:themeColor="text1"/>
        </w:rPr>
        <w:t xml:space="preserve">Europos </w:t>
      </w:r>
      <w:r w:rsidR="00113E8E">
        <w:rPr>
          <w:rFonts w:ascii="Times New Roman" w:hAnsi="Times New Roman" w:cs="Times New Roman"/>
          <w:color w:val="000000" w:themeColor="text1"/>
        </w:rPr>
        <w:t>S</w:t>
      </w:r>
      <w:r w:rsidR="00113E8E" w:rsidRPr="004C355E">
        <w:rPr>
          <w:rFonts w:ascii="Times New Roman" w:hAnsi="Times New Roman" w:cs="Times New Roman"/>
          <w:color w:val="000000" w:themeColor="text1"/>
        </w:rPr>
        <w:t>ąjungos fondų</w:t>
      </w:r>
      <w:r w:rsidR="00113E8E">
        <w:rPr>
          <w:rFonts w:ascii="Times New Roman" w:hAnsi="Times New Roman" w:cs="Times New Roman"/>
          <w:color w:val="000000" w:themeColor="text1"/>
        </w:rPr>
        <w:t xml:space="preserve"> investicijų programos</w:t>
      </w:r>
      <w:r w:rsidR="00113E8E" w:rsidRPr="004C355E">
        <w:rPr>
          <w:rFonts w:ascii="Times New Roman" w:hAnsi="Times New Roman" w:cs="Times New Roman"/>
          <w:color w:val="000000" w:themeColor="text1"/>
        </w:rPr>
        <w:t>,</w:t>
      </w:r>
      <w:r w:rsidR="00113E8E">
        <w:rPr>
          <w:rFonts w:ascii="Times New Roman" w:hAnsi="Times New Roman" w:cs="Times New Roman"/>
          <w:color w:val="000000" w:themeColor="text1"/>
        </w:rPr>
        <w:t xml:space="preserve"> E</w:t>
      </w:r>
      <w:r w:rsidR="00113E8E" w:rsidRPr="004C355E">
        <w:rPr>
          <w:rFonts w:ascii="Times New Roman" w:hAnsi="Times New Roman" w:cs="Times New Roman"/>
          <w:color w:val="000000" w:themeColor="text1"/>
        </w:rPr>
        <w:t>konomikos gaivinimo ir atsparumo didinimo</w:t>
      </w:r>
      <w:r w:rsidR="00113E8E">
        <w:rPr>
          <w:rFonts w:ascii="Times New Roman" w:hAnsi="Times New Roman" w:cs="Times New Roman"/>
          <w:color w:val="000000" w:themeColor="text1"/>
        </w:rPr>
        <w:t xml:space="preserve"> plano</w:t>
      </w:r>
      <w:r w:rsidR="00113E8E" w:rsidRPr="004C355E">
        <w:rPr>
          <w:rFonts w:ascii="Times New Roman" w:hAnsi="Times New Roman" w:cs="Times New Roman"/>
          <w:color w:val="000000" w:themeColor="text1"/>
        </w:rPr>
        <w:t xml:space="preserve"> „Naujos kartos Lietuva“ priemon</w:t>
      </w:r>
      <w:r w:rsidR="00113E8E">
        <w:rPr>
          <w:rFonts w:ascii="Times New Roman" w:hAnsi="Times New Roman" w:cs="Times New Roman"/>
          <w:color w:val="000000" w:themeColor="text1"/>
        </w:rPr>
        <w:t>ių</w:t>
      </w:r>
      <w:r w:rsidR="00113E8E" w:rsidRPr="004C355E">
        <w:rPr>
          <w:rFonts w:ascii="Times New Roman" w:hAnsi="Times New Roman" w:cs="Times New Roman"/>
          <w:color w:val="000000" w:themeColor="text1"/>
        </w:rPr>
        <w:t xml:space="preserve"> ir Lietuvos Respublikos valstybės biudžeto lėšomis.</w:t>
      </w:r>
    </w:p>
    <w:p w14:paraId="7635D52C" w14:textId="493A326C" w:rsidR="0058277E" w:rsidRDefault="0058277E" w:rsidP="004B54F3">
      <w:pPr>
        <w:ind w:firstLine="567"/>
        <w:jc w:val="both"/>
        <w:rPr>
          <w:rFonts w:ascii="Times New Roman" w:hAnsi="Times New Roman" w:cs="Times New Roman"/>
        </w:rPr>
      </w:pPr>
      <w:r w:rsidRPr="00F91668">
        <w:rPr>
          <w:rFonts w:ascii="Times New Roman" w:hAnsi="Times New Roman" w:cs="Times New Roman"/>
        </w:rPr>
        <w:t xml:space="preserve">Pirkimo objektas – </w:t>
      </w:r>
      <w:r w:rsidRPr="008B2DE5">
        <w:rPr>
          <w:rFonts w:ascii="Times New Roman" w:hAnsi="Times New Roman" w:cs="Times New Roman"/>
          <w:b/>
          <w:bCs/>
        </w:rPr>
        <w:t>Laboratorinė-pilotinė mikrodalelių</w:t>
      </w:r>
      <w:r>
        <w:rPr>
          <w:rFonts w:ascii="Times New Roman" w:hAnsi="Times New Roman" w:cs="Times New Roman"/>
          <w:b/>
          <w:bCs/>
        </w:rPr>
        <w:t xml:space="preserve"> </w:t>
      </w:r>
      <w:r w:rsidRPr="008B2DE5">
        <w:rPr>
          <w:rFonts w:ascii="Times New Roman" w:hAnsi="Times New Roman" w:cs="Times New Roman"/>
          <w:b/>
          <w:bCs/>
        </w:rPr>
        <w:t>klasifikavimo oro</w:t>
      </w:r>
      <w:r>
        <w:rPr>
          <w:rFonts w:ascii="Times New Roman" w:hAnsi="Times New Roman" w:cs="Times New Roman"/>
          <w:b/>
          <w:bCs/>
        </w:rPr>
        <w:t xml:space="preserve"> </w:t>
      </w:r>
      <w:r w:rsidRPr="008B2DE5">
        <w:rPr>
          <w:rFonts w:ascii="Times New Roman" w:hAnsi="Times New Roman" w:cs="Times New Roman"/>
          <w:b/>
          <w:bCs/>
        </w:rPr>
        <w:t xml:space="preserve">srautu </w:t>
      </w:r>
      <w:r>
        <w:rPr>
          <w:rFonts w:ascii="Times New Roman" w:hAnsi="Times New Roman" w:cs="Times New Roman"/>
          <w:b/>
          <w:bCs/>
        </w:rPr>
        <w:t>sistema</w:t>
      </w:r>
      <w:r w:rsidR="007E572E">
        <w:rPr>
          <w:rFonts w:ascii="Times New Roman" w:hAnsi="Times New Roman" w:cs="Times New Roman"/>
          <w:b/>
          <w:bCs/>
        </w:rPr>
        <w:t xml:space="preserve"> (toliau </w:t>
      </w:r>
      <w:r w:rsidR="008E4B2E">
        <w:rPr>
          <w:rFonts w:ascii="Times New Roman" w:hAnsi="Times New Roman" w:cs="Times New Roman"/>
          <w:b/>
          <w:bCs/>
        </w:rPr>
        <w:t>P</w:t>
      </w:r>
      <w:r w:rsidR="007E572E">
        <w:rPr>
          <w:rFonts w:ascii="Times New Roman" w:hAnsi="Times New Roman" w:cs="Times New Roman"/>
          <w:b/>
          <w:bCs/>
        </w:rPr>
        <w:t>rekė)</w:t>
      </w:r>
      <w:r w:rsidRPr="00F91668">
        <w:rPr>
          <w:rFonts w:ascii="Times New Roman" w:hAnsi="Times New Roman" w:cs="Times New Roman"/>
        </w:rPr>
        <w:t>.</w:t>
      </w:r>
      <w:r w:rsidR="001E7761">
        <w:rPr>
          <w:rFonts w:ascii="Times New Roman" w:hAnsi="Times New Roman" w:cs="Times New Roman"/>
        </w:rPr>
        <w:t xml:space="preserve"> </w:t>
      </w:r>
    </w:p>
    <w:p w14:paraId="5FA30369" w14:textId="77777777" w:rsidR="00E6625D" w:rsidRPr="008D50E6" w:rsidRDefault="00E6625D" w:rsidP="00E6625D">
      <w:pPr>
        <w:tabs>
          <w:tab w:val="left" w:pos="426"/>
        </w:tabs>
        <w:ind w:left="-567" w:firstLine="1134"/>
        <w:jc w:val="both"/>
        <w:rPr>
          <w:rFonts w:ascii="Times New Roman" w:hAnsi="Times New Roman" w:cs="Times New Roman"/>
          <w:color w:val="000000" w:themeColor="text1"/>
        </w:rPr>
      </w:pPr>
      <w:r w:rsidRPr="009B7043">
        <w:rPr>
          <w:rFonts w:ascii="Times New Roman" w:hAnsi="Times New Roman" w:cs="Times New Roman"/>
          <w:color w:val="000000" w:themeColor="text1"/>
        </w:rPr>
        <w:t>Pirkimo objektas į dalis neskaidomas.</w:t>
      </w:r>
      <w:r w:rsidRPr="009B7043">
        <w:rPr>
          <w:rFonts w:ascii="Times New Roman" w:hAnsi="Times New Roman" w:cs="Times New Roman"/>
          <w:i/>
          <w:iCs/>
          <w:color w:val="000000" w:themeColor="text1"/>
        </w:rPr>
        <w:t xml:space="preserve">  </w:t>
      </w:r>
    </w:p>
    <w:p w14:paraId="4FD19450" w14:textId="77777777" w:rsidR="001E7761" w:rsidRDefault="001E7761" w:rsidP="001E7761">
      <w:pPr>
        <w:tabs>
          <w:tab w:val="left" w:pos="426"/>
        </w:tabs>
        <w:ind w:firstLine="567"/>
        <w:jc w:val="both"/>
        <w:rPr>
          <w:rFonts w:ascii="Times New Roman" w:hAnsi="Times New Roman" w:cs="Times New Roman"/>
          <w:color w:val="000000" w:themeColor="text1"/>
        </w:rPr>
      </w:pPr>
      <w:r w:rsidRPr="004C355E">
        <w:rPr>
          <w:rFonts w:ascii="Times New Roman" w:hAnsi="Times New Roman" w:cs="Times New Roman"/>
          <w:color w:val="000000" w:themeColor="text1"/>
        </w:rPr>
        <w:t xml:space="preserve">Pirkimo objekto pagrindinis kodas pagal Bendrą viešųjų pirkimų žodyną: </w:t>
      </w:r>
      <w:r>
        <w:rPr>
          <w:rFonts w:ascii="Times New Roman" w:hAnsi="Times New Roman" w:cs="Times New Roman"/>
          <w:color w:val="000000" w:themeColor="text1"/>
        </w:rPr>
        <w:t>38900000-4, įvairūs vertinimo arba tyrimo prietaisai</w:t>
      </w:r>
      <w:r w:rsidRPr="009B7043">
        <w:rPr>
          <w:rFonts w:ascii="Times New Roman" w:hAnsi="Times New Roman" w:cs="Times New Roman"/>
          <w:color w:val="000000" w:themeColor="text1"/>
        </w:rPr>
        <w:t xml:space="preserve">. </w:t>
      </w:r>
    </w:p>
    <w:p w14:paraId="6C4E1E8D" w14:textId="46FBB346" w:rsidR="00C40587" w:rsidRPr="00D43C02" w:rsidRDefault="00C40587" w:rsidP="00E6625D">
      <w:pPr>
        <w:tabs>
          <w:tab w:val="left" w:pos="426"/>
        </w:tabs>
        <w:ind w:firstLine="567"/>
        <w:jc w:val="both"/>
        <w:rPr>
          <w:rFonts w:ascii="Times New Roman" w:hAnsi="Times New Roman" w:cs="Times New Roman"/>
        </w:rPr>
      </w:pPr>
      <w:r w:rsidRPr="00D43C02">
        <w:rPr>
          <w:rFonts w:ascii="Times New Roman" w:hAnsi="Times New Roman" w:cs="Times New Roman"/>
        </w:rPr>
        <w:t xml:space="preserve">Pirkimo objekto neskaidymo į dalis pagrindas: perkama viena </w:t>
      </w:r>
      <w:r w:rsidR="00E6625D" w:rsidRPr="00D43C02">
        <w:rPr>
          <w:rFonts w:ascii="Times New Roman" w:hAnsi="Times New Roman" w:cs="Times New Roman"/>
        </w:rPr>
        <w:t>sistema</w:t>
      </w:r>
      <w:r w:rsidRPr="00D43C02">
        <w:rPr>
          <w:rFonts w:ascii="Times New Roman" w:hAnsi="Times New Roman" w:cs="Times New Roman"/>
        </w:rPr>
        <w:t>, kurio</w:t>
      </w:r>
      <w:r w:rsidR="00E6625D" w:rsidRPr="00D43C02">
        <w:rPr>
          <w:rFonts w:ascii="Times New Roman" w:hAnsi="Times New Roman" w:cs="Times New Roman"/>
        </w:rPr>
        <w:t>s</w:t>
      </w:r>
      <w:r w:rsidRPr="00D43C02">
        <w:rPr>
          <w:rFonts w:ascii="Times New Roman" w:hAnsi="Times New Roman" w:cs="Times New Roman"/>
        </w:rPr>
        <w:t xml:space="preserve"> visos dalys turi būti tarpusavyje suderintos,</w:t>
      </w:r>
      <w:r w:rsidR="00B57795" w:rsidRPr="00D43C02">
        <w:rPr>
          <w:rFonts w:ascii="Times New Roman" w:hAnsi="Times New Roman" w:cs="Times New Roman"/>
        </w:rPr>
        <w:t xml:space="preserve"> pritaikytos</w:t>
      </w:r>
      <w:r w:rsidR="0034240A" w:rsidRPr="00D43C02">
        <w:rPr>
          <w:rFonts w:ascii="Times New Roman" w:hAnsi="Times New Roman" w:cs="Times New Roman"/>
        </w:rPr>
        <w:t xml:space="preserve">, </w:t>
      </w:r>
      <w:r w:rsidRPr="00D43C02">
        <w:rPr>
          <w:rFonts w:ascii="Times New Roman" w:hAnsi="Times New Roman" w:cs="Times New Roman"/>
        </w:rPr>
        <w:t>užtikrinant nuoseklų darbą bei rezultatų patikimumą ir palyginamumą</w:t>
      </w:r>
      <w:r w:rsidR="0034240A" w:rsidRPr="00D43C02">
        <w:rPr>
          <w:rFonts w:ascii="Times New Roman" w:hAnsi="Times New Roman" w:cs="Times New Roman"/>
        </w:rPr>
        <w:t xml:space="preserve"> (laboratorinis malūnas turi būti pritaikytas gaminti tokių parametrų mikrodaleles, kurios tiktų klasifikuoti konkrečiame klasifikatoriuje)</w:t>
      </w:r>
      <w:r w:rsidRPr="00D43C02">
        <w:rPr>
          <w:rFonts w:ascii="Times New Roman" w:hAnsi="Times New Roman" w:cs="Times New Roman"/>
        </w:rPr>
        <w:t>. Pirkimo objektą skaidant į dalis,  būtų neįmanoma užtikrinti optimalaus sistemos funkcionalumo</w:t>
      </w:r>
      <w:r w:rsidR="0034240A" w:rsidRPr="00D43C02">
        <w:rPr>
          <w:rFonts w:ascii="Times New Roman" w:hAnsi="Times New Roman" w:cs="Times New Roman"/>
        </w:rPr>
        <w:t xml:space="preserve"> ir suderinamumo</w:t>
      </w:r>
      <w:r w:rsidRPr="00D43C02">
        <w:rPr>
          <w:rFonts w:ascii="Times New Roman" w:hAnsi="Times New Roman" w:cs="Times New Roman"/>
        </w:rPr>
        <w:t>.</w:t>
      </w:r>
    </w:p>
    <w:p w14:paraId="0A3FEB1B" w14:textId="09843AF2" w:rsidR="0058277E" w:rsidRPr="00D43C02" w:rsidRDefault="0058277E" w:rsidP="0058277E">
      <w:pPr>
        <w:tabs>
          <w:tab w:val="left" w:pos="426"/>
        </w:tabs>
        <w:ind w:firstLine="567"/>
        <w:jc w:val="both"/>
        <w:rPr>
          <w:rFonts w:ascii="Times New Roman" w:hAnsi="Times New Roman" w:cs="Times New Roman"/>
          <w:color w:val="000000" w:themeColor="text1"/>
        </w:rPr>
      </w:pPr>
      <w:r w:rsidRPr="00D43C02">
        <w:rPr>
          <w:rFonts w:ascii="Times New Roman" w:hAnsi="Times New Roman" w:cs="Times New Roman"/>
          <w:color w:val="000000" w:themeColor="text1"/>
        </w:rPr>
        <w:t>Maksimali pirkimui skirtų lėšų suma –</w:t>
      </w:r>
      <w:r w:rsidR="00194DE6" w:rsidRPr="00D43C02">
        <w:rPr>
          <w:rFonts w:ascii="Times New Roman" w:hAnsi="Times New Roman" w:cs="Times New Roman"/>
          <w:color w:val="000000" w:themeColor="text1"/>
        </w:rPr>
        <w:t xml:space="preserve"> 197 458,00 </w:t>
      </w:r>
      <w:r w:rsidRPr="00D43C02">
        <w:rPr>
          <w:rFonts w:ascii="Times New Roman" w:hAnsi="Times New Roman" w:cs="Times New Roman"/>
          <w:color w:val="000000" w:themeColor="text1"/>
        </w:rPr>
        <w:t>EUR (</w:t>
      </w:r>
      <w:r w:rsidR="008C08D3">
        <w:rPr>
          <w:rFonts w:ascii="Times New Roman" w:hAnsi="Times New Roman" w:cs="Times New Roman"/>
          <w:color w:val="000000" w:themeColor="text1"/>
        </w:rPr>
        <w:t>vienas šimtas devyniasdešimt septyni tūkstančiai keturi šimtai penkiasdešimt aštuoni Eur</w:t>
      </w:r>
      <w:r w:rsidRPr="00D43C02">
        <w:rPr>
          <w:rFonts w:ascii="Times New Roman" w:hAnsi="Times New Roman" w:cs="Times New Roman"/>
          <w:color w:val="000000" w:themeColor="text1"/>
        </w:rPr>
        <w:t xml:space="preserve">, </w:t>
      </w:r>
      <w:r w:rsidR="008C08D3">
        <w:rPr>
          <w:rFonts w:ascii="Times New Roman" w:hAnsi="Times New Roman" w:cs="Times New Roman"/>
          <w:color w:val="000000" w:themeColor="text1"/>
        </w:rPr>
        <w:t>00</w:t>
      </w:r>
      <w:r w:rsidRPr="00D43C02">
        <w:rPr>
          <w:rFonts w:ascii="Times New Roman" w:hAnsi="Times New Roman" w:cs="Times New Roman"/>
          <w:color w:val="000000" w:themeColor="text1"/>
        </w:rPr>
        <w:t xml:space="preserve"> ct) </w:t>
      </w:r>
      <w:r w:rsidR="002337DE">
        <w:rPr>
          <w:rFonts w:ascii="Times New Roman" w:hAnsi="Times New Roman" w:cs="Times New Roman"/>
          <w:color w:val="000000" w:themeColor="text1"/>
        </w:rPr>
        <w:t xml:space="preserve">be </w:t>
      </w:r>
      <w:r w:rsidRPr="00D43C02">
        <w:rPr>
          <w:rFonts w:ascii="Times New Roman" w:hAnsi="Times New Roman" w:cs="Times New Roman"/>
          <w:color w:val="000000" w:themeColor="text1"/>
        </w:rPr>
        <w:t>PVM.</w:t>
      </w:r>
    </w:p>
    <w:p w14:paraId="512B107F" w14:textId="77777777" w:rsidR="0058277E" w:rsidRPr="00D43C02" w:rsidRDefault="0058277E" w:rsidP="0058277E">
      <w:pPr>
        <w:tabs>
          <w:tab w:val="left" w:pos="426"/>
        </w:tabs>
        <w:ind w:firstLine="567"/>
        <w:jc w:val="both"/>
        <w:rPr>
          <w:rFonts w:ascii="Times New Roman" w:hAnsi="Times New Roman" w:cs="Times New Roman"/>
          <w:b/>
          <w:color w:val="000000" w:themeColor="text1"/>
        </w:rPr>
      </w:pPr>
      <w:r w:rsidRPr="00D43C02">
        <w:rPr>
          <w:rFonts w:ascii="Times New Roman" w:hAnsi="Times New Roman" w:cs="Times New Roman"/>
          <w:b/>
          <w:color w:val="000000" w:themeColor="text1"/>
        </w:rPr>
        <w:t>Šis prekių pirkimas apima:</w:t>
      </w:r>
    </w:p>
    <w:p w14:paraId="7C24BFFC" w14:textId="77777777" w:rsidR="0058277E" w:rsidRPr="00D43C02" w:rsidRDefault="0058277E" w:rsidP="0058277E">
      <w:pPr>
        <w:pStyle w:val="ListParagraph"/>
        <w:numPr>
          <w:ilvl w:val="0"/>
          <w:numId w:val="1"/>
        </w:numPr>
        <w:suppressAutoHyphens w:val="0"/>
        <w:spacing w:line="256" w:lineRule="auto"/>
        <w:ind w:left="1134" w:hanging="425"/>
        <w:jc w:val="both"/>
        <w:rPr>
          <w:rFonts w:ascii="Times New Roman" w:hAnsi="Times New Roman" w:cs="Times New Roman"/>
          <w:b/>
        </w:rPr>
      </w:pPr>
      <w:r w:rsidRPr="00D43C02">
        <w:rPr>
          <w:rFonts w:ascii="Times New Roman" w:hAnsi="Times New Roman" w:cs="Times New Roman"/>
          <w:b/>
        </w:rPr>
        <w:t>įrangos pristatymą, sumontavimą, įdiegimą;</w:t>
      </w:r>
    </w:p>
    <w:p w14:paraId="28E61D4F" w14:textId="77777777" w:rsidR="0058277E" w:rsidRPr="00D43C02" w:rsidRDefault="0058277E" w:rsidP="0058277E">
      <w:pPr>
        <w:pStyle w:val="ListParagraph"/>
        <w:numPr>
          <w:ilvl w:val="0"/>
          <w:numId w:val="1"/>
        </w:numPr>
        <w:suppressAutoHyphens w:val="0"/>
        <w:spacing w:line="256" w:lineRule="auto"/>
        <w:ind w:left="1134" w:hanging="425"/>
        <w:jc w:val="both"/>
        <w:rPr>
          <w:rFonts w:ascii="Times New Roman" w:hAnsi="Times New Roman" w:cs="Times New Roman"/>
          <w:b/>
        </w:rPr>
      </w:pPr>
      <w:r w:rsidRPr="00D43C02">
        <w:rPr>
          <w:rFonts w:ascii="Times New Roman" w:hAnsi="Times New Roman" w:cs="Times New Roman"/>
          <w:b/>
        </w:rPr>
        <w:t>įrangos išbandymą, jos veikimo ir valdymo funkcijų pademonstravimą.</w:t>
      </w:r>
    </w:p>
    <w:p w14:paraId="1EFF35CB" w14:textId="77777777" w:rsidR="0058277E" w:rsidRPr="00D43C02" w:rsidRDefault="0058277E" w:rsidP="0058277E">
      <w:pPr>
        <w:tabs>
          <w:tab w:val="left" w:pos="426"/>
        </w:tabs>
        <w:ind w:firstLine="567"/>
        <w:jc w:val="both"/>
        <w:rPr>
          <w:rFonts w:ascii="Times New Roman" w:hAnsi="Times New Roman" w:cs="Times New Roman"/>
          <w:color w:val="000000" w:themeColor="text1"/>
        </w:rPr>
      </w:pPr>
      <w:r w:rsidRPr="00D43C02">
        <w:rPr>
          <w:rFonts w:ascii="Times New Roman" w:hAnsi="Times New Roman" w:cs="Times New Roman"/>
          <w:color w:val="000000" w:themeColor="text1"/>
        </w:rPr>
        <w:t>Į prekės kainą privalo būti įskaičiuotos visos nurodytos (pristatymo, sumontavimo, įdiegimo, išbandymo, bei veikimo ir valdymo funkcijų pademonstravimo), ir kitos su prekės tiekimu susijusios išlaidos, taip pat visi reikalingi mokėti mokesčiai, jei tokių būtų.</w:t>
      </w:r>
    </w:p>
    <w:p w14:paraId="3FBF7B45" w14:textId="0380A7FB" w:rsidR="0058277E" w:rsidRPr="00D43C02" w:rsidRDefault="0058277E" w:rsidP="007D7751">
      <w:pPr>
        <w:ind w:firstLine="567"/>
        <w:jc w:val="both"/>
        <w:rPr>
          <w:rFonts w:ascii="Times New Roman" w:hAnsi="Times New Roman" w:cs="Times New Roman"/>
          <w:bCs/>
          <w:color w:val="000000" w:themeColor="text1"/>
        </w:rPr>
      </w:pPr>
      <w:r w:rsidRPr="00D43C02">
        <w:rPr>
          <w:rFonts w:ascii="Times New Roman" w:hAnsi="Times New Roman" w:cs="Times New Roman"/>
          <w:color w:val="000000" w:themeColor="text1"/>
        </w:rPr>
        <w:t>Prekė turi būti pristatytos tiekėjo transportu, sumontuotos bei instaliuotos Kauno technologijos universiteto patalpose, Radvilėnų pl. 19, Kaune arba kitame atsakingo už sutarties vykdymą KTU darbuotojų nurodytame KTU padalinyje Kaune.</w:t>
      </w:r>
    </w:p>
    <w:p w14:paraId="2FE8EDB2" w14:textId="77777777" w:rsidR="0058277E" w:rsidRPr="00D43C02" w:rsidRDefault="0058277E" w:rsidP="007D7751">
      <w:pPr>
        <w:ind w:firstLine="567"/>
        <w:jc w:val="both"/>
        <w:rPr>
          <w:rFonts w:ascii="Times New Roman" w:hAnsi="Times New Roman" w:cs="Times New Roman"/>
          <w:color w:val="000000" w:themeColor="text1"/>
        </w:rPr>
      </w:pPr>
      <w:r w:rsidRPr="00D43C02">
        <w:rPr>
          <w:rFonts w:ascii="Times New Roman" w:hAnsi="Times New Roman" w:cs="Times New Roman"/>
          <w:color w:val="000000" w:themeColor="text1"/>
        </w:rPr>
        <w:t>Kartu su pristatyta įranga turi būti pateikiamos darbo ir / ar eksploatavimo ir / ar priežiūros naudojimosi vadovas (instrukcijos) lietuvių ir / ar anglų kalba.</w:t>
      </w:r>
    </w:p>
    <w:p w14:paraId="15F38129" w14:textId="77777777" w:rsidR="0058277E" w:rsidRPr="00D43C02" w:rsidRDefault="0058277E" w:rsidP="007D7751">
      <w:pPr>
        <w:ind w:firstLine="567"/>
        <w:jc w:val="both"/>
        <w:rPr>
          <w:rFonts w:ascii="Times New Roman" w:hAnsi="Times New Roman" w:cs="Times New Roman"/>
          <w:color w:val="000000" w:themeColor="text1"/>
        </w:rPr>
      </w:pPr>
      <w:r w:rsidRPr="00D43C02">
        <w:rPr>
          <w:rFonts w:ascii="Times New Roman" w:hAnsi="Times New Roman" w:cs="Times New Roman"/>
          <w:color w:val="000000" w:themeColor="text1"/>
        </w:rPr>
        <w:t>Įsigyta įranga bus priimama iš tiekėjo tik tada, kai visa įsigyta įranga bus visiškai veikianti perkančiosios organizacijos patalpose, išbandyta, pademonstruotas įrangos veikimas ir valdymo funkcionavimas.</w:t>
      </w:r>
    </w:p>
    <w:p w14:paraId="39AEBDEA" w14:textId="766919AE" w:rsidR="0058277E" w:rsidRPr="000B76F8" w:rsidRDefault="0058277E" w:rsidP="007D7751">
      <w:pPr>
        <w:ind w:firstLine="567"/>
        <w:jc w:val="both"/>
        <w:rPr>
          <w:rFonts w:ascii="Times New Roman" w:hAnsi="Times New Roman" w:cs="Times New Roman"/>
          <w:color w:val="000000" w:themeColor="text1"/>
        </w:rPr>
      </w:pPr>
      <w:r w:rsidRPr="00D43C02">
        <w:rPr>
          <w:rFonts w:ascii="Times New Roman" w:hAnsi="Times New Roman" w:cs="Times New Roman"/>
          <w:bCs/>
          <w:color w:val="000000" w:themeColor="text1"/>
        </w:rPr>
        <w:t>Sutartyje Tiekėjo numatytų įsipareigojimų atlikimo terminas –</w:t>
      </w:r>
      <w:r w:rsidR="0020248F">
        <w:rPr>
          <w:rFonts w:ascii="Times New Roman" w:hAnsi="Times New Roman" w:cs="Times New Roman"/>
          <w:bCs/>
          <w:color w:val="000000" w:themeColor="text1"/>
        </w:rPr>
        <w:t xml:space="preserve"> </w:t>
      </w:r>
      <w:r w:rsidR="000C31DF">
        <w:rPr>
          <w:rFonts w:ascii="Times New Roman" w:hAnsi="Times New Roman" w:cs="Times New Roman"/>
          <w:color w:val="000000" w:themeColor="text1"/>
        </w:rPr>
        <w:t xml:space="preserve">ne vėliau kaip </w:t>
      </w:r>
      <w:r w:rsidR="000C31DF" w:rsidRPr="000B76F8">
        <w:rPr>
          <w:rFonts w:ascii="Times New Roman" w:hAnsi="Times New Roman" w:cs="Times New Roman"/>
          <w:color w:val="000000" w:themeColor="text1"/>
        </w:rPr>
        <w:t xml:space="preserve">iki </w:t>
      </w:r>
      <w:r w:rsidR="000C31DF" w:rsidRPr="002D285B">
        <w:rPr>
          <w:rFonts w:ascii="Times New Roman" w:hAnsi="Times New Roman" w:cs="Times New Roman"/>
          <w:b/>
          <w:bCs/>
          <w:color w:val="000000" w:themeColor="text1"/>
        </w:rPr>
        <w:t>202</w:t>
      </w:r>
      <w:r w:rsidR="0056486E" w:rsidRPr="002D285B">
        <w:rPr>
          <w:rFonts w:ascii="Times New Roman" w:hAnsi="Times New Roman" w:cs="Times New Roman"/>
          <w:b/>
          <w:bCs/>
          <w:color w:val="000000" w:themeColor="text1"/>
        </w:rPr>
        <w:t>6</w:t>
      </w:r>
      <w:r w:rsidR="000C31DF" w:rsidRPr="002D285B">
        <w:rPr>
          <w:rFonts w:ascii="Times New Roman" w:hAnsi="Times New Roman" w:cs="Times New Roman"/>
          <w:b/>
          <w:bCs/>
          <w:color w:val="000000" w:themeColor="text1"/>
        </w:rPr>
        <w:t xml:space="preserve"> m. gruodžio </w:t>
      </w:r>
      <w:r w:rsidR="00C92B0E" w:rsidRPr="002D285B">
        <w:rPr>
          <w:rFonts w:ascii="Times New Roman" w:hAnsi="Times New Roman" w:cs="Times New Roman"/>
          <w:b/>
          <w:bCs/>
          <w:color w:val="000000" w:themeColor="text1"/>
        </w:rPr>
        <w:t>7</w:t>
      </w:r>
      <w:r w:rsidR="000C31DF" w:rsidRPr="002D285B">
        <w:rPr>
          <w:rFonts w:ascii="Times New Roman" w:hAnsi="Times New Roman" w:cs="Times New Roman"/>
          <w:b/>
          <w:bCs/>
          <w:color w:val="000000" w:themeColor="text1"/>
        </w:rPr>
        <w:t xml:space="preserve"> d</w:t>
      </w:r>
      <w:r w:rsidRPr="000B76F8">
        <w:rPr>
          <w:rFonts w:ascii="Times New Roman" w:hAnsi="Times New Roman" w:cs="Times New Roman"/>
          <w:color w:val="000000" w:themeColor="text1"/>
        </w:rPr>
        <w:t>.</w:t>
      </w:r>
    </w:p>
    <w:p w14:paraId="5D91B5A5" w14:textId="52C8F003" w:rsidR="0058277E" w:rsidRPr="000B76F8" w:rsidRDefault="0058277E" w:rsidP="007D7751">
      <w:pPr>
        <w:ind w:firstLine="567"/>
        <w:jc w:val="both"/>
        <w:rPr>
          <w:rFonts w:ascii="Times New Roman" w:hAnsi="Times New Roman" w:cs="Times New Roman"/>
          <w:b/>
          <w:bCs/>
          <w:color w:val="000000" w:themeColor="text1"/>
        </w:rPr>
      </w:pPr>
      <w:r w:rsidRPr="000B76F8">
        <w:rPr>
          <w:rFonts w:ascii="Times New Roman" w:hAnsi="Times New Roman" w:cs="Times New Roman"/>
          <w:color w:val="000000" w:themeColor="text1"/>
        </w:rPr>
        <w:t xml:space="preserve">Visai įrangai ir ją sudarančioms atskiroms prekėms turi būti suteikiama ne trumpesnė nei </w:t>
      </w:r>
      <w:r w:rsidRPr="000B76F8">
        <w:rPr>
          <w:rFonts w:ascii="Times New Roman" w:hAnsi="Times New Roman" w:cs="Times New Roman"/>
          <w:b/>
          <w:color w:val="000000" w:themeColor="text1"/>
        </w:rPr>
        <w:t>12 mėnesių</w:t>
      </w:r>
      <w:r w:rsidRPr="000B76F8">
        <w:rPr>
          <w:rFonts w:ascii="Times New Roman" w:hAnsi="Times New Roman" w:cs="Times New Roman"/>
          <w:color w:val="000000" w:themeColor="text1"/>
        </w:rPr>
        <w:t xml:space="preserve"> garantija. Tiekėjas įrangos naudojimo vietoje turės užtikrinti parduotos įrangos garantinę priežiūrą ir garantinį remontą.</w:t>
      </w:r>
    </w:p>
    <w:p w14:paraId="39C79E72" w14:textId="79E0BFB9" w:rsidR="008949CB" w:rsidRDefault="0058277E" w:rsidP="00277981">
      <w:pPr>
        <w:spacing w:line="276" w:lineRule="auto"/>
        <w:ind w:firstLine="567"/>
        <w:jc w:val="both"/>
      </w:pPr>
      <w:r w:rsidRPr="000B76F8">
        <w:rPr>
          <w:rFonts w:ascii="Times New Roman" w:hAnsi="Times New Roman" w:cs="Times New Roman"/>
        </w:rPr>
        <w:t>Garantiniu laikotarpiu tiekėjas privalo ne ilgiau kaip per 15 darbo dienų nuo pranešimo apie gedimą dienos pašalinti gedimą, o jei to neįmanoma atlikti vietoje, išsiųsti remontuoti tiekėjui.</w:t>
      </w:r>
      <w:r w:rsidR="008949CB" w:rsidRPr="000B76F8">
        <w:rPr>
          <w:rFonts w:ascii="Times New Roman" w:hAnsi="Times New Roman" w:cs="Times New Roman"/>
        </w:rPr>
        <w:t xml:space="preserve"> </w:t>
      </w:r>
      <w:r w:rsidR="002D285B" w:rsidRPr="002D285B">
        <w:rPr>
          <w:rFonts w:ascii="Times New Roman" w:hAnsi="Times New Roman" w:cs="Times New Roman"/>
        </w:rPr>
        <w:t>Jeigu Prekė išsiunčiama garantiniam remontui, Tiekėjas apie tai informuoja Pirkėją.</w:t>
      </w:r>
      <w:r w:rsidR="002D285B">
        <w:rPr>
          <w:rFonts w:ascii="Times New Roman" w:hAnsi="Times New Roman" w:cs="Times New Roman"/>
        </w:rPr>
        <w:t xml:space="preserve"> </w:t>
      </w:r>
      <w:r w:rsidR="008949CB" w:rsidRPr="000B76F8">
        <w:rPr>
          <w:rFonts w:ascii="Times New Roman" w:hAnsi="Times New Roman" w:cs="Times New Roman"/>
        </w:rPr>
        <w:t>Tiekėjas</w:t>
      </w:r>
      <w:r w:rsidR="008949CB" w:rsidRPr="008949CB">
        <w:rPr>
          <w:rFonts w:ascii="Times New Roman" w:hAnsi="Times New Roman" w:cs="Times New Roman"/>
        </w:rPr>
        <w:t xml:space="preserve"> privalo  užtikrinti, kad (įrenginio išsiuntimo remontuoti atveju) trūkumai būtų pašalinti per objektyviai trumpiausią terminą, tačiau bet kuriuo atveju ne vėliau kaip per 30 darbo dienų nuo Pirkėjo pranešimo apie gedimą dienos, išskyrus atvejus, kai Šalys raštu susitaria dėl kito termino.</w:t>
      </w:r>
    </w:p>
    <w:p w14:paraId="22ADD72E" w14:textId="77777777" w:rsidR="0058277E" w:rsidRPr="000B76F8" w:rsidRDefault="0058277E" w:rsidP="007D7751">
      <w:pPr>
        <w:ind w:firstLine="567"/>
        <w:jc w:val="both"/>
        <w:rPr>
          <w:rFonts w:ascii="Times New Roman" w:hAnsi="Times New Roman" w:cs="Times New Roman"/>
          <w:color w:val="000000" w:themeColor="text1"/>
        </w:rPr>
      </w:pPr>
      <w:r w:rsidRPr="00F91668">
        <w:rPr>
          <w:rFonts w:ascii="Times New Roman" w:hAnsi="Times New Roman" w:cs="Times New Roman"/>
          <w:color w:val="000000" w:themeColor="text1"/>
        </w:rPr>
        <w:lastRenderedPageBreak/>
        <w:t xml:space="preserve">Garantiniu laikotarpiu tiekėjas turi užtikrinti pirkėjui konsultacijų teikimą telefonu arba nuotoliniu būdu (el. paštu ar kitokiomis nuotolinio vaizdo ir (ar) garso ryšių priemonėmis  ir (ar) kitomis elektroninių ryšių technologijų </w:t>
      </w:r>
      <w:r w:rsidRPr="000B76F8">
        <w:rPr>
          <w:rFonts w:ascii="Times New Roman" w:hAnsi="Times New Roman" w:cs="Times New Roman"/>
          <w:color w:val="000000" w:themeColor="text1"/>
        </w:rPr>
        <w:t xml:space="preserve">priemonėmis) pagal poreikį. </w:t>
      </w:r>
    </w:p>
    <w:p w14:paraId="07C160D7" w14:textId="03967603" w:rsidR="00DA606C" w:rsidRDefault="005F74AF" w:rsidP="007D7751">
      <w:pPr>
        <w:ind w:firstLine="567"/>
        <w:jc w:val="both"/>
        <w:rPr>
          <w:rFonts w:ascii="Times New Roman" w:hAnsi="Times New Roman" w:cs="Times New Roman"/>
        </w:rPr>
      </w:pPr>
      <w:r w:rsidRPr="002A1B81">
        <w:rPr>
          <w:rFonts w:ascii="Times New Roman" w:hAnsi="Times New Roman" w:cs="Times New Roman"/>
        </w:rPr>
        <w:t xml:space="preserve">Pasiūlyme Tiekėjas privalo nurodyti siūlomos prekės modelį. Siūloma prekė turi egzistuoti rinkoje, turėti modelį, konkrečius parametrus, negali būti </w:t>
      </w:r>
      <w:r w:rsidR="00E0730D" w:rsidRPr="002A1B81">
        <w:rPr>
          <w:rFonts w:ascii="Times New Roman" w:hAnsi="Times New Roman" w:cs="Times New Roman"/>
        </w:rPr>
        <w:t>eksperimentinis prototipas.</w:t>
      </w:r>
      <w:r w:rsidR="00F048BF" w:rsidRPr="002A1B81">
        <w:rPr>
          <w:rFonts w:ascii="Times New Roman" w:hAnsi="Times New Roman" w:cs="Times New Roman"/>
        </w:rPr>
        <w:t xml:space="preserve"> Perkančiajai organizacijai pa</w:t>
      </w:r>
      <w:r w:rsidR="00E0730D" w:rsidRPr="002A1B81">
        <w:rPr>
          <w:rFonts w:ascii="Times New Roman" w:hAnsi="Times New Roman" w:cs="Times New Roman"/>
        </w:rPr>
        <w:t>prašius</w:t>
      </w:r>
      <w:r w:rsidR="00FF28B5">
        <w:rPr>
          <w:rFonts w:ascii="Times New Roman" w:hAnsi="Times New Roman" w:cs="Times New Roman"/>
        </w:rPr>
        <w:t>,</w:t>
      </w:r>
      <w:r w:rsidR="00F048BF" w:rsidRPr="002A1B81">
        <w:rPr>
          <w:rFonts w:ascii="Times New Roman" w:hAnsi="Times New Roman" w:cs="Times New Roman"/>
        </w:rPr>
        <w:t xml:space="preserve"> Tiekėjas </w:t>
      </w:r>
      <w:r w:rsidR="00E0730D" w:rsidRPr="002A1B81">
        <w:rPr>
          <w:rFonts w:ascii="Times New Roman" w:hAnsi="Times New Roman" w:cs="Times New Roman"/>
        </w:rPr>
        <w:t>turi  pateikti technines charakteristikas pagrindžiančius dokumentus: gamintojo atliktų bandymų protokolus, technines ataskaitas, brėžinius arba kitus lygiaverčiai dokumentus</w:t>
      </w:r>
      <w:r w:rsidR="00F048BF" w:rsidRPr="002A1B81">
        <w:rPr>
          <w:rFonts w:ascii="Times New Roman" w:hAnsi="Times New Roman" w:cs="Times New Roman"/>
        </w:rPr>
        <w:t>.</w:t>
      </w:r>
      <w:r w:rsidR="00F048BF" w:rsidRPr="000B76F8">
        <w:rPr>
          <w:rFonts w:ascii="Times New Roman" w:hAnsi="Times New Roman" w:cs="Times New Roman"/>
        </w:rPr>
        <w:t xml:space="preserve"> </w:t>
      </w:r>
    </w:p>
    <w:p w14:paraId="3F24D45D" w14:textId="77777777" w:rsidR="00864196" w:rsidRDefault="009E3AF3" w:rsidP="007D7751">
      <w:pPr>
        <w:ind w:firstLine="567"/>
        <w:jc w:val="both"/>
        <w:rPr>
          <w:rFonts w:ascii="Times New Roman" w:hAnsi="Times New Roman" w:cs="Times New Roman"/>
        </w:rPr>
      </w:pPr>
      <w:r w:rsidRPr="009E3AF3">
        <w:rPr>
          <w:rFonts w:ascii="Times New Roman" w:hAnsi="Times New Roman" w:cs="Times New Roman"/>
        </w:rPr>
        <w:t>Siūloma Prekė turi atitikti jai taikomus Europos Sąjungos teisės aktų reikalavimus dėl CE ženklinimo (jeigu siūlomai Prekei toks ženklinimas yra privalomas). Kartu su Pasiūlymu</w:t>
      </w:r>
      <w:r w:rsidRPr="009E3AF3">
        <w:rPr>
          <w:rFonts w:ascii="Times New Roman" w:hAnsi="Times New Roman" w:cs="Times New Roman"/>
          <w:b/>
          <w:bCs/>
        </w:rPr>
        <w:t xml:space="preserve"> </w:t>
      </w:r>
      <w:r w:rsidRPr="009E3AF3">
        <w:rPr>
          <w:rFonts w:ascii="Times New Roman" w:hAnsi="Times New Roman" w:cs="Times New Roman"/>
        </w:rPr>
        <w:t xml:space="preserve">Tiekėjas privalo pateikti ES atitikties deklaraciją (EU </w:t>
      </w:r>
      <w:proofErr w:type="spellStart"/>
      <w:r w:rsidRPr="009E3AF3">
        <w:rPr>
          <w:rFonts w:ascii="Times New Roman" w:hAnsi="Times New Roman" w:cs="Times New Roman"/>
        </w:rPr>
        <w:t>Declaration</w:t>
      </w:r>
      <w:proofErr w:type="spellEnd"/>
      <w:r w:rsidRPr="009E3AF3">
        <w:rPr>
          <w:rFonts w:ascii="Times New Roman" w:hAnsi="Times New Roman" w:cs="Times New Roman"/>
        </w:rPr>
        <w:t xml:space="preserve"> </w:t>
      </w:r>
      <w:proofErr w:type="spellStart"/>
      <w:r w:rsidRPr="009E3AF3">
        <w:rPr>
          <w:rFonts w:ascii="Times New Roman" w:hAnsi="Times New Roman" w:cs="Times New Roman"/>
        </w:rPr>
        <w:t>of</w:t>
      </w:r>
      <w:proofErr w:type="spellEnd"/>
      <w:r w:rsidRPr="009E3AF3">
        <w:rPr>
          <w:rFonts w:ascii="Times New Roman" w:hAnsi="Times New Roman" w:cs="Times New Roman"/>
        </w:rPr>
        <w:t xml:space="preserve"> </w:t>
      </w:r>
      <w:proofErr w:type="spellStart"/>
      <w:r w:rsidRPr="009E3AF3">
        <w:rPr>
          <w:rFonts w:ascii="Times New Roman" w:hAnsi="Times New Roman" w:cs="Times New Roman"/>
        </w:rPr>
        <w:t>Conformity</w:t>
      </w:r>
      <w:proofErr w:type="spellEnd"/>
      <w:r w:rsidRPr="009E3AF3">
        <w:rPr>
          <w:rFonts w:ascii="Times New Roman" w:hAnsi="Times New Roman" w:cs="Times New Roman"/>
        </w:rPr>
        <w:t>) arba kitus dokumentus, patvirtinančius siūlomos įrangos atitiktį jai taikomiems Europos Sąjungos teisės aktų reikalavimams dėl CE ženklinimo. Pateikti dokumentai turi būti susiję su pasiūlyme nurodytu siūlomos Prekės gamintoju ir modeliu.</w:t>
      </w:r>
      <w:r>
        <w:rPr>
          <w:rFonts w:ascii="Times New Roman" w:hAnsi="Times New Roman" w:cs="Times New Roman"/>
        </w:rPr>
        <w:t xml:space="preserve"> </w:t>
      </w:r>
    </w:p>
    <w:p w14:paraId="105595EB" w14:textId="412B8F4A" w:rsidR="005F74AF" w:rsidRPr="000B76F8" w:rsidRDefault="00E53297" w:rsidP="007D7751">
      <w:pPr>
        <w:ind w:firstLine="567"/>
        <w:jc w:val="both"/>
        <w:rPr>
          <w:rFonts w:ascii="Times New Roman" w:hAnsi="Times New Roman" w:cs="Times New Roman"/>
          <w:color w:val="000000" w:themeColor="text1"/>
        </w:rPr>
      </w:pPr>
      <w:r w:rsidRPr="000B76F8">
        <w:rPr>
          <w:rFonts w:ascii="Times New Roman" w:hAnsi="Times New Roman" w:cs="Times New Roman"/>
        </w:rPr>
        <w:t xml:space="preserve">Kartu su Pasiūlymu Tiekėjas privalo pateikti siūlomos įrangos techninių charakteristikų / parametrų reikšmes pagrindžiančius dokumentus ir/ar brošiūras ir/ar informacinius lapelius ir/ar kitą informacinę medžiagą ir/ar nuorodas į šiuos dokumentus lietuvių ir / ar anglų </w:t>
      </w:r>
      <w:r w:rsidRPr="000B76F8">
        <w:rPr>
          <w:rFonts w:ascii="Times New Roman" w:hAnsi="Times New Roman" w:cs="Times New Roman"/>
          <w:color w:val="000000" w:themeColor="text1"/>
        </w:rPr>
        <w:t>kalba (nuorodas į gaminio pasą, bukletą ar internetinio puslapio adresą, kuriuose Perkančioji organizacija galėtų patikrinti siūlomo gaminio charakteristikas arba pateikti atitinkamos informacijos dokumento skenuotą versiją).</w:t>
      </w:r>
      <w:r w:rsidR="005F74AF" w:rsidRPr="000B76F8">
        <w:rPr>
          <w:rFonts w:ascii="Times New Roman" w:hAnsi="Times New Roman" w:cs="Times New Roman"/>
          <w:color w:val="000000" w:themeColor="text1"/>
        </w:rPr>
        <w:t xml:space="preserve"> </w:t>
      </w:r>
    </w:p>
    <w:p w14:paraId="7E484D96" w14:textId="747F80FC" w:rsidR="003D3FAA" w:rsidRPr="009E3AF3" w:rsidRDefault="003D3FAA" w:rsidP="007D7751">
      <w:pPr>
        <w:ind w:firstLine="567"/>
        <w:jc w:val="both"/>
        <w:rPr>
          <w:rFonts w:ascii="Times New Roman" w:hAnsi="Times New Roman" w:cs="Times New Roman"/>
          <w:color w:val="000000" w:themeColor="text1"/>
        </w:rPr>
      </w:pPr>
      <w:r w:rsidRPr="009E3AF3">
        <w:rPr>
          <w:rFonts w:ascii="Times New Roman" w:hAnsi="Times New Roman" w:cs="Times New Roman"/>
          <w:color w:val="000000" w:themeColor="text1"/>
        </w:rPr>
        <w:t>Perkančioji organizacija, vertindama siūlomos prekės atitiktį techninės specifikacijos reikalavimams, turi teisę pasitelkti nepriklausomus trečiųjų šalių ekspertus.</w:t>
      </w:r>
    </w:p>
    <w:p w14:paraId="0CB2CB7C" w14:textId="77777777" w:rsidR="00717608" w:rsidRPr="00F91668" w:rsidRDefault="00717608" w:rsidP="007D7751">
      <w:pPr>
        <w:ind w:firstLine="567"/>
        <w:jc w:val="both"/>
        <w:rPr>
          <w:rFonts w:ascii="Times New Roman" w:hAnsi="Times New Roman" w:cs="Times New Roman"/>
        </w:rPr>
      </w:pPr>
      <w:r w:rsidRPr="000B76F8">
        <w:rPr>
          <w:rFonts w:ascii="Times New Roman" w:hAnsi="Times New Roman" w:cs="Times New Roman"/>
          <w:color w:val="000000" w:themeColor="text1"/>
        </w:rPr>
        <w:t>Jeigu techninėje specifikacijoje nurodomas konkretus modelis ar tiekimo šaltinis, konkretus</w:t>
      </w:r>
      <w:r w:rsidRPr="00F91668">
        <w:rPr>
          <w:rFonts w:ascii="Times New Roman" w:hAnsi="Times New Roman" w:cs="Times New Roman"/>
          <w:color w:val="000000" w:themeColor="text1"/>
        </w:rPr>
        <w:t xml:space="preserve"> procesas, būdingas konkretaus tiekėjo tiekiamoms prekėms ar teikiamoms paslaugoms, ar prekių ženklas, patentas, tipai, konkreti kilmė ar gamyba, standartai, dėl kurių tam tikriems subjektams ar tam tikriems produktams būtų sudarytos palankesnės sąlygos arba jie būtų atmesti, gali būti pateikiamas lygiavertis objektas nurodytajam. Pateikti minimal</w:t>
      </w:r>
      <w:r w:rsidRPr="00F91668">
        <w:rPr>
          <w:rFonts w:ascii="Times New Roman" w:hAnsi="Times New Roman" w:cs="Times New Roman"/>
        </w:rPr>
        <w:t>ūs reikalavimai. Tiekėjai gali siūlyti geresnių charakteristikų pirkimo objektą.</w:t>
      </w:r>
    </w:p>
    <w:p w14:paraId="0064F8C9" w14:textId="77777777" w:rsidR="007D7751" w:rsidRPr="008D50E6" w:rsidRDefault="007D7751" w:rsidP="007D7751">
      <w:pPr>
        <w:ind w:firstLine="567"/>
        <w:jc w:val="both"/>
        <w:rPr>
          <w:rFonts w:ascii="Times New Roman" w:hAnsi="Times New Roman" w:cs="Times New Roman"/>
          <w:color w:val="000000" w:themeColor="text1"/>
        </w:rPr>
      </w:pPr>
      <w:r w:rsidRPr="008D50E6">
        <w:rPr>
          <w:rFonts w:ascii="Times New Roman" w:hAnsi="Times New Roman" w:cs="Times New Roman"/>
          <w:color w:val="000000" w:themeColor="text1"/>
        </w:rPr>
        <w:t xml:space="preserve">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ir reiškia, kad pirkėjas priima ir kitus dalyvių lygiaverčių prekių įrodymus. Lygiavertiškumo įrodymas yra tiekėjo pareiga. </w:t>
      </w:r>
    </w:p>
    <w:p w14:paraId="612A0330" w14:textId="77777777" w:rsidR="00802C8D" w:rsidRPr="00F91668" w:rsidRDefault="00802C8D" w:rsidP="00802C8D">
      <w:pPr>
        <w:spacing w:line="256" w:lineRule="auto"/>
        <w:jc w:val="both"/>
        <w:rPr>
          <w:rFonts w:ascii="Times New Roman" w:hAnsi="Times New Roman" w:cs="Times New Roman"/>
          <w:b/>
          <w:color w:val="000000" w:themeColor="text1"/>
        </w:rPr>
      </w:pPr>
      <w:bookmarkStart w:id="1" w:name="_Hlk161402181"/>
    </w:p>
    <w:p w14:paraId="23C92414" w14:textId="77777777" w:rsidR="00802C8D" w:rsidRPr="00F91668" w:rsidRDefault="00802C8D" w:rsidP="00802C8D">
      <w:pPr>
        <w:ind w:left="709"/>
        <w:jc w:val="center"/>
        <w:rPr>
          <w:rFonts w:ascii="Times New Roman" w:hAnsi="Times New Roman" w:cs="Times New Roman"/>
          <w:b/>
          <w:bCs/>
          <w:color w:val="000000" w:themeColor="text1"/>
        </w:rPr>
      </w:pPr>
      <w:r w:rsidRPr="00F91668">
        <w:rPr>
          <w:rFonts w:ascii="Times New Roman" w:hAnsi="Times New Roman" w:cs="Times New Roman"/>
          <w:b/>
          <w:bCs/>
          <w:color w:val="000000" w:themeColor="text1"/>
        </w:rPr>
        <w:t>DETALIOS TECHNINĖS SPECIFIKACIJOS</w:t>
      </w:r>
    </w:p>
    <w:tbl>
      <w:tblPr>
        <w:tblStyle w:val="TableGrid"/>
        <w:tblW w:w="10598" w:type="dxa"/>
        <w:tblLook w:val="04A0" w:firstRow="1" w:lastRow="0" w:firstColumn="1" w:lastColumn="0" w:noHBand="0" w:noVBand="1"/>
      </w:tblPr>
      <w:tblGrid>
        <w:gridCol w:w="566"/>
        <w:gridCol w:w="1628"/>
        <w:gridCol w:w="4463"/>
        <w:gridCol w:w="3941"/>
      </w:tblGrid>
      <w:tr w:rsidR="00802C8D" w:rsidRPr="00F91668" w14:paraId="0672652B" w14:textId="77777777" w:rsidTr="004369D2">
        <w:tc>
          <w:tcPr>
            <w:tcW w:w="566" w:type="dxa"/>
          </w:tcPr>
          <w:p w14:paraId="7679CC5C" w14:textId="77777777" w:rsidR="00802C8D" w:rsidRPr="00F91668" w:rsidRDefault="00802C8D" w:rsidP="004369D2">
            <w:pPr>
              <w:rPr>
                <w:rFonts w:ascii="Times New Roman" w:hAnsi="Times New Roman" w:cs="Times New Roman"/>
                <w:b/>
                <w:bCs/>
              </w:rPr>
            </w:pPr>
            <w:r w:rsidRPr="00F91668">
              <w:rPr>
                <w:rFonts w:ascii="Times New Roman" w:hAnsi="Times New Roman" w:cs="Times New Roman"/>
                <w:b/>
                <w:bCs/>
              </w:rPr>
              <w:t>Eil. Nr.</w:t>
            </w:r>
          </w:p>
        </w:tc>
        <w:tc>
          <w:tcPr>
            <w:tcW w:w="1628" w:type="dxa"/>
          </w:tcPr>
          <w:p w14:paraId="39A1CEFF" w14:textId="77777777" w:rsidR="00802C8D" w:rsidRPr="00F91668" w:rsidRDefault="00802C8D" w:rsidP="004369D2">
            <w:pPr>
              <w:jc w:val="center"/>
              <w:rPr>
                <w:rFonts w:ascii="Times New Roman" w:hAnsi="Times New Roman" w:cs="Times New Roman"/>
                <w:b/>
                <w:bCs/>
              </w:rPr>
            </w:pPr>
            <w:r w:rsidRPr="00F91668">
              <w:rPr>
                <w:rFonts w:ascii="Times New Roman" w:hAnsi="Times New Roman" w:cs="Times New Roman"/>
                <w:b/>
                <w:bCs/>
              </w:rPr>
              <w:t>Techninis parametras</w:t>
            </w:r>
          </w:p>
        </w:tc>
        <w:tc>
          <w:tcPr>
            <w:tcW w:w="4463" w:type="dxa"/>
          </w:tcPr>
          <w:p w14:paraId="0F8EE3EE" w14:textId="77777777" w:rsidR="00802C8D" w:rsidRPr="00F91668" w:rsidRDefault="00802C8D" w:rsidP="004369D2">
            <w:pPr>
              <w:jc w:val="center"/>
              <w:rPr>
                <w:rFonts w:ascii="Times New Roman" w:hAnsi="Times New Roman" w:cs="Times New Roman"/>
                <w:b/>
                <w:bCs/>
              </w:rPr>
            </w:pPr>
            <w:r w:rsidRPr="00F91668">
              <w:rPr>
                <w:rFonts w:ascii="Times New Roman" w:hAnsi="Times New Roman" w:cs="Times New Roman"/>
                <w:b/>
                <w:bCs/>
              </w:rPr>
              <w:t>Reikalaujami techniniai rodikliai</w:t>
            </w:r>
          </w:p>
        </w:tc>
        <w:tc>
          <w:tcPr>
            <w:tcW w:w="3941" w:type="dxa"/>
          </w:tcPr>
          <w:p w14:paraId="77CAEC63" w14:textId="77777777" w:rsidR="00802C8D" w:rsidRDefault="00802C8D" w:rsidP="004369D2">
            <w:pPr>
              <w:jc w:val="center"/>
              <w:rPr>
                <w:rFonts w:ascii="Times New Roman" w:hAnsi="Times New Roman" w:cs="Times New Roman"/>
                <w:b/>
                <w:bCs/>
              </w:rPr>
            </w:pPr>
            <w:r w:rsidRPr="00334AB3">
              <w:rPr>
                <w:rFonts w:ascii="Times New Roman" w:hAnsi="Times New Roman" w:cs="Times New Roman"/>
                <w:b/>
                <w:bCs/>
              </w:rPr>
              <w:t>Siūlomų prekių konkretūs techniniai parametrai, tiksli nuoroda kuriame prisegtame dokumente ir jo puslapyje yra pateikta informacija apie prekę</w:t>
            </w:r>
          </w:p>
          <w:p w14:paraId="3EDB8461" w14:textId="77777777" w:rsidR="00802C8D" w:rsidRPr="00FD407D" w:rsidRDefault="00802C8D" w:rsidP="004369D2">
            <w:pPr>
              <w:jc w:val="center"/>
              <w:rPr>
                <w:rFonts w:ascii="Times New Roman" w:hAnsi="Times New Roman" w:cs="Times New Roman"/>
                <w:i/>
                <w:iCs/>
                <w:color w:val="FF0000"/>
              </w:rPr>
            </w:pPr>
            <w:r w:rsidRPr="00FD407D">
              <w:rPr>
                <w:rFonts w:ascii="Times New Roman" w:hAnsi="Times New Roman" w:cs="Times New Roman"/>
                <w:i/>
                <w:iCs/>
                <w:color w:val="FF0000"/>
              </w:rPr>
              <w:t>(pildo tiekėjas)</w:t>
            </w:r>
          </w:p>
        </w:tc>
      </w:tr>
      <w:tr w:rsidR="00802C8D" w:rsidRPr="00F91668" w14:paraId="2A20CED3" w14:textId="77777777" w:rsidTr="004369D2">
        <w:tc>
          <w:tcPr>
            <w:tcW w:w="566" w:type="dxa"/>
          </w:tcPr>
          <w:p w14:paraId="6D9FD39F" w14:textId="77777777" w:rsidR="00802C8D" w:rsidRPr="00F91668" w:rsidRDefault="00802C8D" w:rsidP="004369D2">
            <w:pPr>
              <w:rPr>
                <w:rFonts w:ascii="Times New Roman" w:hAnsi="Times New Roman" w:cs="Times New Roman"/>
              </w:rPr>
            </w:pPr>
            <w:r w:rsidRPr="00F91668">
              <w:rPr>
                <w:rFonts w:ascii="Times New Roman" w:hAnsi="Times New Roman" w:cs="Times New Roman"/>
              </w:rPr>
              <w:t>1.</w:t>
            </w:r>
          </w:p>
        </w:tc>
        <w:tc>
          <w:tcPr>
            <w:tcW w:w="1628" w:type="dxa"/>
          </w:tcPr>
          <w:p w14:paraId="27867306" w14:textId="77777777" w:rsidR="00802C8D" w:rsidRPr="00B14560" w:rsidRDefault="00802C8D" w:rsidP="004369D2">
            <w:pPr>
              <w:rPr>
                <w:rFonts w:ascii="Times New Roman" w:hAnsi="Times New Roman" w:cs="Times New Roman"/>
                <w:b/>
                <w:bCs/>
              </w:rPr>
            </w:pPr>
            <w:r w:rsidRPr="00B14560">
              <w:rPr>
                <w:rFonts w:ascii="Times New Roman" w:hAnsi="Times New Roman" w:cs="Times New Roman"/>
                <w:b/>
                <w:bCs/>
              </w:rPr>
              <w:t>Įrangos taikymas</w:t>
            </w:r>
          </w:p>
        </w:tc>
        <w:tc>
          <w:tcPr>
            <w:tcW w:w="4463" w:type="dxa"/>
          </w:tcPr>
          <w:p w14:paraId="6BF7752F" w14:textId="77777777" w:rsidR="00802C8D" w:rsidRPr="00994561" w:rsidRDefault="00802C8D" w:rsidP="004369D2">
            <w:pPr>
              <w:jc w:val="both"/>
              <w:rPr>
                <w:rFonts w:ascii="Times New Roman" w:hAnsi="Times New Roman" w:cs="Times New Roman"/>
              </w:rPr>
            </w:pPr>
            <w:bookmarkStart w:id="2" w:name="_Hlk190850133"/>
            <w:r w:rsidRPr="00994561">
              <w:rPr>
                <w:rFonts w:ascii="Times New Roman" w:hAnsi="Times New Roman" w:cs="Times New Roman"/>
              </w:rPr>
              <w:t xml:space="preserve">Įranga skirta įvairių žaliavų </w:t>
            </w:r>
            <w:r>
              <w:rPr>
                <w:rFonts w:ascii="Times New Roman" w:hAnsi="Times New Roman" w:cs="Times New Roman"/>
              </w:rPr>
              <w:t xml:space="preserve">smulkinimui ir </w:t>
            </w:r>
            <w:r w:rsidRPr="0060374D">
              <w:rPr>
                <w:rFonts w:ascii="Times New Roman" w:hAnsi="Times New Roman" w:cs="Times New Roman"/>
              </w:rPr>
              <w:t>mikrodalelių klasifikavim</w:t>
            </w:r>
            <w:r>
              <w:rPr>
                <w:rFonts w:ascii="Times New Roman" w:hAnsi="Times New Roman" w:cs="Times New Roman"/>
              </w:rPr>
              <w:t>ui</w:t>
            </w:r>
            <w:r w:rsidRPr="0060374D">
              <w:rPr>
                <w:rFonts w:ascii="Times New Roman" w:hAnsi="Times New Roman" w:cs="Times New Roman"/>
              </w:rPr>
              <w:t xml:space="preserve"> oro srautu </w:t>
            </w:r>
            <w:r>
              <w:rPr>
                <w:rFonts w:ascii="Times New Roman" w:hAnsi="Times New Roman" w:cs="Times New Roman"/>
              </w:rPr>
              <w:t xml:space="preserve">mokslinių tyrimų ir </w:t>
            </w:r>
            <w:r w:rsidRPr="00994561">
              <w:rPr>
                <w:rFonts w:ascii="Times New Roman" w:hAnsi="Times New Roman" w:cs="Times New Roman"/>
              </w:rPr>
              <w:t xml:space="preserve">produktų kūrimo tikslais </w:t>
            </w:r>
            <w:bookmarkEnd w:id="2"/>
          </w:p>
        </w:tc>
        <w:tc>
          <w:tcPr>
            <w:tcW w:w="3941" w:type="dxa"/>
          </w:tcPr>
          <w:p w14:paraId="0F577B45" w14:textId="77777777" w:rsidR="00802C8D" w:rsidRPr="004775D7" w:rsidRDefault="00802C8D" w:rsidP="004369D2">
            <w:pPr>
              <w:ind w:left="360"/>
              <w:jc w:val="center"/>
              <w:rPr>
                <w:rFonts w:ascii="Times New Roman" w:hAnsi="Times New Roman" w:cs="Times New Roman"/>
                <w:i/>
                <w:iCs/>
                <w:color w:val="EE0000"/>
              </w:rPr>
            </w:pPr>
            <w:r w:rsidRPr="004775D7">
              <w:rPr>
                <w:rFonts w:ascii="Times New Roman" w:hAnsi="Times New Roman" w:cs="Times New Roman"/>
                <w:i/>
                <w:iCs/>
                <w:color w:val="EE0000"/>
              </w:rPr>
              <w:t>Gamintojas ir modelis</w:t>
            </w:r>
          </w:p>
        </w:tc>
      </w:tr>
      <w:tr w:rsidR="00802C8D" w:rsidRPr="00F91668" w14:paraId="73315FE8" w14:textId="77777777" w:rsidTr="004369D2">
        <w:tc>
          <w:tcPr>
            <w:tcW w:w="566" w:type="dxa"/>
          </w:tcPr>
          <w:p w14:paraId="47AB3670" w14:textId="77777777" w:rsidR="00802C8D" w:rsidRPr="00F91668" w:rsidRDefault="00802C8D" w:rsidP="004369D2">
            <w:pPr>
              <w:rPr>
                <w:rFonts w:ascii="Times New Roman" w:hAnsi="Times New Roman" w:cs="Times New Roman"/>
              </w:rPr>
            </w:pPr>
            <w:r w:rsidRPr="00F91668">
              <w:rPr>
                <w:rFonts w:ascii="Times New Roman" w:hAnsi="Times New Roman" w:cs="Times New Roman"/>
              </w:rPr>
              <w:t>2.</w:t>
            </w:r>
          </w:p>
        </w:tc>
        <w:tc>
          <w:tcPr>
            <w:tcW w:w="1628" w:type="dxa"/>
          </w:tcPr>
          <w:p w14:paraId="0E5452F6" w14:textId="77777777" w:rsidR="00802C8D" w:rsidRPr="00B14560" w:rsidRDefault="00802C8D" w:rsidP="004369D2">
            <w:pPr>
              <w:rPr>
                <w:rFonts w:ascii="Times New Roman" w:hAnsi="Times New Roman" w:cs="Times New Roman"/>
                <w:b/>
                <w:bCs/>
              </w:rPr>
            </w:pPr>
            <w:r w:rsidRPr="00B14560">
              <w:rPr>
                <w:rFonts w:ascii="Times New Roman" w:hAnsi="Times New Roman" w:cs="Times New Roman"/>
                <w:b/>
                <w:bCs/>
              </w:rPr>
              <w:t>Įrangos komplektavimas</w:t>
            </w:r>
          </w:p>
        </w:tc>
        <w:tc>
          <w:tcPr>
            <w:tcW w:w="4463" w:type="dxa"/>
          </w:tcPr>
          <w:p w14:paraId="53FF6CE6" w14:textId="77777777" w:rsidR="00802C8D" w:rsidRPr="00E83373" w:rsidRDefault="00802C8D" w:rsidP="004369D2">
            <w:pPr>
              <w:rPr>
                <w:rFonts w:ascii="Times New Roman" w:hAnsi="Times New Roman" w:cs="Times New Roman"/>
                <w:b/>
                <w:bCs/>
                <w:u w:val="single"/>
              </w:rPr>
            </w:pPr>
            <w:r w:rsidRPr="00E83373">
              <w:rPr>
                <w:rFonts w:ascii="Times New Roman" w:hAnsi="Times New Roman" w:cs="Times New Roman"/>
                <w:b/>
                <w:bCs/>
                <w:u w:val="single"/>
              </w:rPr>
              <w:t>Sistemą turi sudaryti šios dalys:</w:t>
            </w:r>
          </w:p>
          <w:p w14:paraId="023FE67B" w14:textId="77777777" w:rsidR="00CC2AA0" w:rsidRPr="003B02BF" w:rsidRDefault="00CC2AA0" w:rsidP="00CC2AA0">
            <w:pPr>
              <w:rPr>
                <w:rFonts w:ascii="Times New Roman" w:hAnsi="Times New Roman" w:cs="Times New Roman"/>
              </w:rPr>
            </w:pPr>
            <w:r w:rsidRPr="003B02BF">
              <w:rPr>
                <w:rFonts w:ascii="Times New Roman" w:hAnsi="Times New Roman" w:cs="Times New Roman"/>
              </w:rPr>
              <w:t>Sraigtinis tiektuvas</w:t>
            </w:r>
          </w:p>
          <w:p w14:paraId="6879B87A" w14:textId="77777777" w:rsidR="00CC2AA0" w:rsidRPr="003B02BF" w:rsidRDefault="00CC2AA0" w:rsidP="00CC2AA0">
            <w:pPr>
              <w:rPr>
                <w:rFonts w:ascii="Times New Roman" w:hAnsi="Times New Roman" w:cs="Times New Roman"/>
              </w:rPr>
            </w:pPr>
            <w:r w:rsidRPr="003B02BF">
              <w:rPr>
                <w:rFonts w:ascii="Times New Roman" w:hAnsi="Times New Roman" w:cs="Times New Roman" w:hint="cs"/>
              </w:rPr>
              <w:t>•</w:t>
            </w:r>
            <w:r w:rsidRPr="003B02BF">
              <w:rPr>
                <w:rFonts w:ascii="Times New Roman" w:hAnsi="Times New Roman" w:cs="Times New Roman"/>
              </w:rPr>
              <w:t xml:space="preserve"> </w:t>
            </w:r>
            <w:r>
              <w:rPr>
                <w:rFonts w:ascii="Times New Roman" w:hAnsi="Times New Roman" w:cs="Times New Roman"/>
              </w:rPr>
              <w:t>L</w:t>
            </w:r>
            <w:r w:rsidRPr="003B02BF">
              <w:rPr>
                <w:rFonts w:ascii="Times New Roman" w:hAnsi="Times New Roman" w:cs="Times New Roman"/>
              </w:rPr>
              <w:t xml:space="preserve">aboratorinis </w:t>
            </w:r>
            <w:r w:rsidRPr="003B02BF">
              <w:rPr>
                <w:rFonts w:ascii="Times New Roman" w:hAnsi="Times New Roman" w:cs="Times New Roman" w:hint="cs"/>
              </w:rPr>
              <w:t>–</w:t>
            </w:r>
            <w:r w:rsidRPr="003B02BF">
              <w:rPr>
                <w:rFonts w:ascii="Times New Roman" w:hAnsi="Times New Roman" w:cs="Times New Roman"/>
              </w:rPr>
              <w:t xml:space="preserve"> pilotinis klasifikatorius</w:t>
            </w:r>
          </w:p>
          <w:p w14:paraId="20A70F36" w14:textId="77777777" w:rsidR="00CC2AA0" w:rsidRPr="003B02BF" w:rsidRDefault="00CC2AA0" w:rsidP="00CC2AA0">
            <w:pPr>
              <w:rPr>
                <w:rFonts w:ascii="Times New Roman" w:hAnsi="Times New Roman" w:cs="Times New Roman"/>
              </w:rPr>
            </w:pPr>
            <w:r w:rsidRPr="003B02BF">
              <w:rPr>
                <w:rFonts w:ascii="Times New Roman" w:hAnsi="Times New Roman" w:cs="Times New Roman" w:hint="cs"/>
              </w:rPr>
              <w:lastRenderedPageBreak/>
              <w:t>•</w:t>
            </w:r>
            <w:r w:rsidRPr="003B02BF">
              <w:rPr>
                <w:rFonts w:ascii="Times New Roman" w:hAnsi="Times New Roman" w:cs="Times New Roman"/>
              </w:rPr>
              <w:t xml:space="preserve"> Produkt</w:t>
            </w:r>
            <w:r w:rsidRPr="003B02BF">
              <w:rPr>
                <w:rFonts w:ascii="Times New Roman" w:hAnsi="Times New Roman" w:cs="Times New Roman" w:hint="cs"/>
              </w:rPr>
              <w:t>ų</w:t>
            </w:r>
            <w:r w:rsidRPr="003B02BF">
              <w:rPr>
                <w:rFonts w:ascii="Times New Roman" w:hAnsi="Times New Roman" w:cs="Times New Roman"/>
              </w:rPr>
              <w:t xml:space="preserve"> surinkimo </w:t>
            </w:r>
            <w:r>
              <w:rPr>
                <w:rFonts w:ascii="Times New Roman" w:hAnsi="Times New Roman" w:cs="Times New Roman"/>
              </w:rPr>
              <w:t>talpa</w:t>
            </w:r>
          </w:p>
          <w:p w14:paraId="43FF5638" w14:textId="77777777" w:rsidR="00CC2AA0" w:rsidRPr="003B02BF" w:rsidRDefault="00CC2AA0" w:rsidP="00CC2AA0">
            <w:pPr>
              <w:rPr>
                <w:rFonts w:ascii="Times New Roman" w:hAnsi="Times New Roman" w:cs="Times New Roman"/>
              </w:rPr>
            </w:pPr>
            <w:r w:rsidRPr="003B02BF">
              <w:rPr>
                <w:rFonts w:ascii="Times New Roman" w:hAnsi="Times New Roman" w:cs="Times New Roman" w:hint="cs"/>
              </w:rPr>
              <w:t>•</w:t>
            </w:r>
            <w:r w:rsidRPr="003B02BF">
              <w:rPr>
                <w:rFonts w:ascii="Times New Roman" w:hAnsi="Times New Roman" w:cs="Times New Roman"/>
              </w:rPr>
              <w:t xml:space="preserve"> Klasifikavimo mal</w:t>
            </w:r>
            <w:r w:rsidRPr="003B02BF">
              <w:rPr>
                <w:rFonts w:ascii="Times New Roman" w:hAnsi="Times New Roman" w:cs="Times New Roman" w:hint="cs"/>
              </w:rPr>
              <w:t>ū</w:t>
            </w:r>
            <w:r w:rsidRPr="003B02BF">
              <w:rPr>
                <w:rFonts w:ascii="Times New Roman" w:hAnsi="Times New Roman" w:cs="Times New Roman"/>
              </w:rPr>
              <w:t>nas</w:t>
            </w:r>
          </w:p>
          <w:p w14:paraId="2A8D3683" w14:textId="5F222711" w:rsidR="00CC2AA0" w:rsidRPr="003B02BF" w:rsidRDefault="00CC2AA0" w:rsidP="00CC2AA0">
            <w:pPr>
              <w:rPr>
                <w:rFonts w:ascii="Times New Roman" w:hAnsi="Times New Roman" w:cs="Times New Roman"/>
              </w:rPr>
            </w:pPr>
            <w:r w:rsidRPr="003B02BF">
              <w:rPr>
                <w:rFonts w:ascii="Times New Roman" w:hAnsi="Times New Roman" w:cs="Times New Roman" w:hint="cs"/>
              </w:rPr>
              <w:t>•</w:t>
            </w:r>
            <w:r w:rsidRPr="003B02BF">
              <w:rPr>
                <w:rFonts w:ascii="Times New Roman" w:hAnsi="Times New Roman" w:cs="Times New Roman"/>
              </w:rPr>
              <w:t xml:space="preserve"> </w:t>
            </w:r>
            <w:r>
              <w:rPr>
                <w:rFonts w:ascii="Times New Roman" w:hAnsi="Times New Roman" w:cs="Times New Roman"/>
              </w:rPr>
              <w:t>C</w:t>
            </w:r>
            <w:r w:rsidRPr="003B02BF">
              <w:rPr>
                <w:rFonts w:ascii="Times New Roman" w:hAnsi="Times New Roman" w:cs="Times New Roman"/>
              </w:rPr>
              <w:t>iklonas</w:t>
            </w:r>
          </w:p>
          <w:p w14:paraId="35DEE4B8" w14:textId="5EE0FC93" w:rsidR="00F9124E" w:rsidRDefault="00CC2AA0" w:rsidP="00CC2AA0">
            <w:pPr>
              <w:rPr>
                <w:rFonts w:ascii="Times New Roman" w:hAnsi="Times New Roman" w:cs="Times New Roman"/>
              </w:rPr>
            </w:pPr>
            <w:r w:rsidRPr="003B02BF">
              <w:rPr>
                <w:rFonts w:ascii="Times New Roman" w:hAnsi="Times New Roman" w:cs="Times New Roman" w:hint="cs"/>
              </w:rPr>
              <w:t>•</w:t>
            </w:r>
            <w:r w:rsidRPr="003B02BF">
              <w:rPr>
                <w:rFonts w:ascii="Times New Roman" w:hAnsi="Times New Roman" w:cs="Times New Roman"/>
              </w:rPr>
              <w:t xml:space="preserve"> </w:t>
            </w:r>
            <w:r w:rsidR="00F9124E">
              <w:rPr>
                <w:rFonts w:ascii="Times New Roman" w:hAnsi="Times New Roman" w:cs="Times New Roman"/>
              </w:rPr>
              <w:t>P</w:t>
            </w:r>
            <w:r w:rsidR="00F9124E" w:rsidRPr="00E729FE">
              <w:rPr>
                <w:rFonts w:ascii="Times New Roman" w:hAnsi="Times New Roman" w:cs="Times New Roman"/>
              </w:rPr>
              <w:t>agrindini</w:t>
            </w:r>
            <w:r w:rsidR="00F9124E">
              <w:rPr>
                <w:rFonts w:ascii="Times New Roman" w:hAnsi="Times New Roman" w:cs="Times New Roman"/>
              </w:rPr>
              <w:t>s</w:t>
            </w:r>
            <w:r w:rsidR="00F9124E" w:rsidRPr="00E729FE">
              <w:rPr>
                <w:rFonts w:ascii="Times New Roman" w:hAnsi="Times New Roman" w:cs="Times New Roman"/>
              </w:rPr>
              <w:t xml:space="preserve"> sistemos moduli</w:t>
            </w:r>
            <w:r w:rsidR="00F9124E">
              <w:rPr>
                <w:rFonts w:ascii="Times New Roman" w:hAnsi="Times New Roman" w:cs="Times New Roman"/>
              </w:rPr>
              <w:t>s</w:t>
            </w:r>
            <w:r w:rsidR="00F9124E" w:rsidRPr="00E729FE">
              <w:rPr>
                <w:rFonts w:ascii="Times New Roman" w:hAnsi="Times New Roman" w:cs="Times New Roman"/>
              </w:rPr>
              <w:t xml:space="preserve"> (visos technologinės linijos surinkimo rėmas)</w:t>
            </w:r>
          </w:p>
          <w:p w14:paraId="1F32391A" w14:textId="719D2D47" w:rsidR="00CC2AA0" w:rsidRPr="003B02BF" w:rsidRDefault="00CC2AA0" w:rsidP="00CC2AA0">
            <w:pPr>
              <w:rPr>
                <w:rFonts w:ascii="Times New Roman" w:hAnsi="Times New Roman" w:cs="Times New Roman"/>
              </w:rPr>
            </w:pPr>
            <w:r w:rsidRPr="003B02BF">
              <w:rPr>
                <w:rFonts w:ascii="Times New Roman" w:hAnsi="Times New Roman" w:cs="Times New Roman" w:hint="cs"/>
              </w:rPr>
              <w:t>•</w:t>
            </w:r>
            <w:r w:rsidRPr="003B02BF">
              <w:rPr>
                <w:rFonts w:ascii="Times New Roman" w:hAnsi="Times New Roman" w:cs="Times New Roman"/>
              </w:rPr>
              <w:t xml:space="preserve"> Elektros valdymo sistema</w:t>
            </w:r>
          </w:p>
          <w:p w14:paraId="38AD1398" w14:textId="77777777" w:rsidR="00802C8D" w:rsidRPr="00F91668" w:rsidRDefault="00802C8D" w:rsidP="004369D2">
            <w:pPr>
              <w:spacing w:after="120" w:line="240" w:lineRule="auto"/>
              <w:jc w:val="both"/>
              <w:rPr>
                <w:rFonts w:ascii="Times New Roman" w:hAnsi="Times New Roman" w:cs="Times New Roman"/>
              </w:rPr>
            </w:pPr>
            <w:r w:rsidRPr="00E83373">
              <w:rPr>
                <w:rFonts w:ascii="Times New Roman" w:hAnsi="Times New Roman" w:cs="Times New Roman"/>
              </w:rPr>
              <w:t>Visa komplektuojama įranga turi veikti</w:t>
            </w:r>
            <w:r w:rsidRPr="00F91668">
              <w:rPr>
                <w:rFonts w:ascii="Times New Roman" w:hAnsi="Times New Roman" w:cs="Times New Roman"/>
              </w:rPr>
              <w:t xml:space="preserve"> kaip vientisa, tarpusavyje suderinta sistema. </w:t>
            </w:r>
          </w:p>
        </w:tc>
        <w:tc>
          <w:tcPr>
            <w:tcW w:w="3941" w:type="dxa"/>
          </w:tcPr>
          <w:p w14:paraId="62D57B8B" w14:textId="77777777" w:rsidR="00802C8D" w:rsidRPr="00013D08" w:rsidRDefault="00802C8D" w:rsidP="004369D2">
            <w:pPr>
              <w:rPr>
                <w:rFonts w:ascii="Times New Roman" w:hAnsi="Times New Roman" w:cs="Times New Roman"/>
                <w:i/>
                <w:iCs/>
              </w:rPr>
            </w:pPr>
            <w:r w:rsidRPr="00013D08">
              <w:rPr>
                <w:rFonts w:ascii="Times New Roman" w:hAnsi="Times New Roman" w:cs="Times New Roman"/>
                <w:b/>
                <w:bCs/>
                <w:iCs/>
              </w:rPr>
              <w:lastRenderedPageBreak/>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32F16EB8" w14:textId="77777777" w:rsidR="00802C8D" w:rsidRPr="00013D08" w:rsidRDefault="00802C8D" w:rsidP="004369D2">
            <w:pPr>
              <w:rPr>
                <w:rFonts w:ascii="Times New Roman" w:hAnsi="Times New Roman" w:cs="Times New Roman"/>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802C8D" w:rsidRPr="00F91668" w14:paraId="00DC061F" w14:textId="77777777" w:rsidTr="004369D2">
        <w:tc>
          <w:tcPr>
            <w:tcW w:w="566" w:type="dxa"/>
            <w:vMerge w:val="restart"/>
          </w:tcPr>
          <w:p w14:paraId="48394A08" w14:textId="77777777" w:rsidR="00802C8D" w:rsidRPr="00013D08" w:rsidRDefault="00802C8D" w:rsidP="004369D2">
            <w:pPr>
              <w:rPr>
                <w:rFonts w:ascii="Times New Roman" w:hAnsi="Times New Roman" w:cs="Times New Roman"/>
              </w:rPr>
            </w:pPr>
            <w:r w:rsidRPr="00013D08">
              <w:rPr>
                <w:rFonts w:ascii="Times New Roman" w:hAnsi="Times New Roman" w:cs="Times New Roman"/>
              </w:rPr>
              <w:t>3.</w:t>
            </w:r>
          </w:p>
        </w:tc>
        <w:tc>
          <w:tcPr>
            <w:tcW w:w="1628" w:type="dxa"/>
            <w:vMerge w:val="restart"/>
          </w:tcPr>
          <w:p w14:paraId="58D9ED65" w14:textId="77777777" w:rsidR="00802C8D" w:rsidRPr="002E4266" w:rsidRDefault="00802C8D" w:rsidP="004369D2">
            <w:pPr>
              <w:rPr>
                <w:rFonts w:ascii="Times New Roman" w:hAnsi="Times New Roman" w:cs="Times New Roman"/>
                <w:b/>
                <w:bCs/>
              </w:rPr>
            </w:pPr>
            <w:r w:rsidRPr="002E4266">
              <w:rPr>
                <w:rFonts w:ascii="Times New Roman" w:hAnsi="Times New Roman" w:cs="Times New Roman"/>
                <w:b/>
                <w:bCs/>
              </w:rPr>
              <w:t>Techniniai reikalavimai sistemai</w:t>
            </w:r>
          </w:p>
        </w:tc>
        <w:tc>
          <w:tcPr>
            <w:tcW w:w="4463" w:type="dxa"/>
          </w:tcPr>
          <w:p w14:paraId="3B752963" w14:textId="77777777" w:rsidR="00802C8D" w:rsidRPr="00A655F8" w:rsidRDefault="00802C8D" w:rsidP="004369D2">
            <w:pPr>
              <w:jc w:val="both"/>
              <w:rPr>
                <w:rFonts w:ascii="Times New Roman" w:hAnsi="Times New Roman" w:cs="Times New Roman"/>
              </w:rPr>
            </w:pPr>
            <w:r>
              <w:rPr>
                <w:rFonts w:ascii="Times New Roman" w:hAnsi="Times New Roman" w:cs="Times New Roman"/>
              </w:rPr>
              <w:t xml:space="preserve">1. </w:t>
            </w:r>
            <w:r w:rsidRPr="00A655F8">
              <w:rPr>
                <w:rFonts w:ascii="Times New Roman" w:hAnsi="Times New Roman" w:cs="Times New Roman"/>
              </w:rPr>
              <w:t>Reikalavimai žaliavai:</w:t>
            </w:r>
          </w:p>
          <w:p w14:paraId="18C191CF" w14:textId="77777777" w:rsidR="00802C8D" w:rsidRPr="00E83373" w:rsidRDefault="00802C8D" w:rsidP="004369D2">
            <w:pPr>
              <w:spacing w:after="120" w:line="240" w:lineRule="auto"/>
              <w:ind w:left="528" w:hanging="284"/>
              <w:jc w:val="both"/>
              <w:rPr>
                <w:rFonts w:ascii="Times New Roman" w:hAnsi="Times New Roman" w:cs="Times New Roman"/>
                <w:i/>
                <w:iCs/>
              </w:rPr>
            </w:pPr>
            <w:r>
              <w:rPr>
                <w:rFonts w:ascii="Times New Roman" w:hAnsi="Times New Roman" w:cs="Times New Roman"/>
              </w:rPr>
              <w:t xml:space="preserve">1. Maksimalus drėgmės kiekis </w:t>
            </w:r>
            <w:r w:rsidRPr="0029183F">
              <w:rPr>
                <w:rFonts w:ascii="Times New Roman" w:hAnsi="Times New Roman" w:cs="Times New Roman"/>
              </w:rPr>
              <w:t xml:space="preserve">apdorojimui tinkamoje žaliavoje turi būti ne mažesnis </w:t>
            </w:r>
            <w:r w:rsidRPr="00E83373">
              <w:rPr>
                <w:rFonts w:ascii="Times New Roman" w:hAnsi="Times New Roman" w:cs="Times New Roman"/>
              </w:rPr>
              <w:t>kaip 1</w:t>
            </w:r>
            <w:r>
              <w:rPr>
                <w:rFonts w:ascii="Times New Roman" w:hAnsi="Times New Roman" w:cs="Times New Roman"/>
              </w:rPr>
              <w:t>0</w:t>
            </w:r>
            <w:r w:rsidRPr="00E83373">
              <w:rPr>
                <w:rFonts w:ascii="Times New Roman" w:hAnsi="Times New Roman" w:cs="Times New Roman"/>
              </w:rPr>
              <w:t xml:space="preserve"> %.  </w:t>
            </w:r>
          </w:p>
          <w:p w14:paraId="550379AE" w14:textId="77777777" w:rsidR="00802C8D" w:rsidRPr="00013D08" w:rsidRDefault="00802C8D" w:rsidP="004369D2">
            <w:pPr>
              <w:spacing w:after="120" w:line="240" w:lineRule="auto"/>
              <w:ind w:left="528" w:hanging="284"/>
              <w:jc w:val="both"/>
              <w:rPr>
                <w:rFonts w:ascii="Times New Roman" w:hAnsi="Times New Roman" w:cs="Times New Roman"/>
              </w:rPr>
            </w:pPr>
            <w:r w:rsidRPr="00E83373">
              <w:rPr>
                <w:rFonts w:ascii="Times New Roman" w:hAnsi="Times New Roman" w:cs="Times New Roman"/>
              </w:rPr>
              <w:t>2. Maksimalus apdorojimui tinkamos žaliavos dalelių dydis turi būti ne mažesnis kaip 2 mm.</w:t>
            </w:r>
          </w:p>
        </w:tc>
        <w:tc>
          <w:tcPr>
            <w:tcW w:w="3941" w:type="dxa"/>
          </w:tcPr>
          <w:p w14:paraId="015FECFE" w14:textId="77777777" w:rsidR="00802C8D" w:rsidRPr="00013D08" w:rsidRDefault="00802C8D" w:rsidP="004369D2">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58138B83" w14:textId="77777777" w:rsidR="00802C8D" w:rsidRPr="00013D08" w:rsidRDefault="00802C8D" w:rsidP="004369D2">
            <w:pPr>
              <w:rPr>
                <w:rFonts w:ascii="Times New Roman" w:hAnsi="Times New Roman" w:cs="Times New Roman"/>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802C8D" w:rsidRPr="00F91668" w14:paraId="69A90534" w14:textId="77777777" w:rsidTr="004369D2">
        <w:tc>
          <w:tcPr>
            <w:tcW w:w="566" w:type="dxa"/>
            <w:vMerge/>
          </w:tcPr>
          <w:p w14:paraId="13E396ED" w14:textId="77777777" w:rsidR="00802C8D" w:rsidRPr="00013D08" w:rsidRDefault="00802C8D" w:rsidP="004369D2">
            <w:pPr>
              <w:rPr>
                <w:rFonts w:ascii="Times New Roman" w:hAnsi="Times New Roman" w:cs="Times New Roman"/>
              </w:rPr>
            </w:pPr>
          </w:p>
        </w:tc>
        <w:tc>
          <w:tcPr>
            <w:tcW w:w="1628" w:type="dxa"/>
            <w:vMerge/>
          </w:tcPr>
          <w:p w14:paraId="1D21B667" w14:textId="77777777" w:rsidR="00802C8D" w:rsidRPr="00013D08" w:rsidRDefault="00802C8D" w:rsidP="004369D2">
            <w:pPr>
              <w:rPr>
                <w:rFonts w:ascii="Times New Roman" w:hAnsi="Times New Roman" w:cs="Times New Roman"/>
              </w:rPr>
            </w:pPr>
          </w:p>
        </w:tc>
        <w:tc>
          <w:tcPr>
            <w:tcW w:w="4463" w:type="dxa"/>
          </w:tcPr>
          <w:p w14:paraId="315F4428" w14:textId="77777777" w:rsidR="00802C8D" w:rsidRPr="0029183F" w:rsidRDefault="00802C8D" w:rsidP="004369D2">
            <w:pPr>
              <w:rPr>
                <w:rFonts w:ascii="Times New Roman" w:hAnsi="Times New Roman" w:cs="Times New Roman"/>
              </w:rPr>
            </w:pPr>
            <w:r w:rsidRPr="0029183F">
              <w:rPr>
                <w:rFonts w:ascii="Times New Roman" w:hAnsi="Times New Roman" w:cs="Times New Roman"/>
              </w:rPr>
              <w:t xml:space="preserve">2. Sumaltos žaliavos dalelių dydžio intervalas turi būti ne siauresnis kaip dv97: 20 </w:t>
            </w:r>
            <w:r w:rsidRPr="0029183F">
              <w:rPr>
                <w:rFonts w:ascii="Times New Roman" w:hAnsi="Times New Roman" w:cs="Times New Roman" w:hint="cs"/>
              </w:rPr>
              <w:t>–</w:t>
            </w:r>
            <w:r w:rsidRPr="0029183F">
              <w:rPr>
                <w:rFonts w:ascii="Times New Roman" w:hAnsi="Times New Roman" w:cs="Times New Roman"/>
              </w:rPr>
              <w:t xml:space="preserve"> 100 [</w:t>
            </w:r>
            <w:r w:rsidRPr="0029183F">
              <w:rPr>
                <w:rFonts w:ascii="Times New Roman" w:hAnsi="Times New Roman" w:cs="Times New Roman" w:hint="cs"/>
              </w:rPr>
              <w:t>µ</w:t>
            </w:r>
            <w:r w:rsidRPr="0029183F">
              <w:rPr>
                <w:rFonts w:ascii="Times New Roman" w:hAnsi="Times New Roman" w:cs="Times New Roman"/>
              </w:rPr>
              <w:t>m].</w:t>
            </w:r>
          </w:p>
          <w:p w14:paraId="2EC66D3D" w14:textId="77777777" w:rsidR="00802C8D" w:rsidRDefault="00802C8D" w:rsidP="004369D2">
            <w:pPr>
              <w:rPr>
                <w:rFonts w:ascii="Times New Roman" w:hAnsi="Times New Roman" w:cs="Times New Roman"/>
              </w:rPr>
            </w:pPr>
          </w:p>
        </w:tc>
        <w:tc>
          <w:tcPr>
            <w:tcW w:w="3941" w:type="dxa"/>
          </w:tcPr>
          <w:p w14:paraId="0D598FEC" w14:textId="77777777" w:rsidR="00802C8D" w:rsidRPr="00013D08" w:rsidRDefault="00802C8D" w:rsidP="004369D2">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3FF308E5" w14:textId="77777777" w:rsidR="00802C8D" w:rsidRPr="00013D08" w:rsidRDefault="00802C8D" w:rsidP="004369D2">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802C8D" w:rsidRPr="00F91668" w14:paraId="3C627209" w14:textId="77777777" w:rsidTr="004369D2">
        <w:tc>
          <w:tcPr>
            <w:tcW w:w="566" w:type="dxa"/>
            <w:vMerge/>
          </w:tcPr>
          <w:p w14:paraId="1439937B" w14:textId="77777777" w:rsidR="00802C8D" w:rsidRPr="00013D08" w:rsidRDefault="00802C8D" w:rsidP="004369D2">
            <w:pPr>
              <w:rPr>
                <w:rFonts w:ascii="Times New Roman" w:hAnsi="Times New Roman" w:cs="Times New Roman"/>
              </w:rPr>
            </w:pPr>
          </w:p>
        </w:tc>
        <w:tc>
          <w:tcPr>
            <w:tcW w:w="1628" w:type="dxa"/>
            <w:vMerge/>
          </w:tcPr>
          <w:p w14:paraId="7FDB8542" w14:textId="77777777" w:rsidR="00802C8D" w:rsidRPr="00013D08" w:rsidRDefault="00802C8D" w:rsidP="004369D2">
            <w:pPr>
              <w:rPr>
                <w:rFonts w:ascii="Times New Roman" w:hAnsi="Times New Roman" w:cs="Times New Roman"/>
              </w:rPr>
            </w:pPr>
          </w:p>
        </w:tc>
        <w:tc>
          <w:tcPr>
            <w:tcW w:w="4463" w:type="dxa"/>
          </w:tcPr>
          <w:p w14:paraId="2394424B" w14:textId="77777777" w:rsidR="00802C8D" w:rsidRDefault="00802C8D" w:rsidP="004369D2">
            <w:pPr>
              <w:rPr>
                <w:rFonts w:ascii="Times New Roman" w:hAnsi="Times New Roman" w:cs="Times New Roman"/>
              </w:rPr>
            </w:pPr>
            <w:r>
              <w:rPr>
                <w:rFonts w:ascii="Times New Roman" w:hAnsi="Times New Roman" w:cs="Times New Roman"/>
              </w:rPr>
              <w:t>3</w:t>
            </w:r>
            <w:r w:rsidRPr="0029183F">
              <w:rPr>
                <w:rFonts w:ascii="Times New Roman" w:hAnsi="Times New Roman" w:cs="Times New Roman"/>
              </w:rPr>
              <w:t xml:space="preserve">. Elektros </w:t>
            </w:r>
            <w:r w:rsidRPr="00E83373">
              <w:rPr>
                <w:rFonts w:ascii="Times New Roman" w:hAnsi="Times New Roman" w:cs="Times New Roman"/>
              </w:rPr>
              <w:t xml:space="preserve">tiekimas:  </w:t>
            </w:r>
          </w:p>
          <w:p w14:paraId="09C000E7" w14:textId="77777777" w:rsidR="00802C8D" w:rsidRDefault="00802C8D" w:rsidP="004369D2">
            <w:pPr>
              <w:spacing w:after="120" w:line="240" w:lineRule="auto"/>
              <w:ind w:firstLine="244"/>
              <w:rPr>
                <w:rFonts w:ascii="Times New Roman" w:hAnsi="Times New Roman" w:cs="Times New Roman"/>
              </w:rPr>
            </w:pPr>
            <w:r>
              <w:rPr>
                <w:rFonts w:ascii="Times New Roman" w:hAnsi="Times New Roman" w:cs="Times New Roman"/>
              </w:rPr>
              <w:t xml:space="preserve">1. įtampa </w:t>
            </w:r>
            <w:r w:rsidRPr="00E83373">
              <w:rPr>
                <w:rFonts w:ascii="Times New Roman" w:hAnsi="Times New Roman" w:cs="Times New Roman"/>
              </w:rPr>
              <w:t>400 V</w:t>
            </w:r>
            <w:r>
              <w:rPr>
                <w:rFonts w:ascii="Times New Roman" w:hAnsi="Times New Roman" w:cs="Times New Roman"/>
              </w:rPr>
              <w:t>;</w:t>
            </w:r>
          </w:p>
          <w:p w14:paraId="25EF669A" w14:textId="77777777" w:rsidR="00802C8D" w:rsidRDefault="00802C8D" w:rsidP="004369D2">
            <w:pPr>
              <w:spacing w:after="120" w:line="240" w:lineRule="auto"/>
              <w:ind w:firstLine="244"/>
              <w:rPr>
                <w:rFonts w:ascii="Times New Roman" w:hAnsi="Times New Roman" w:cs="Times New Roman"/>
              </w:rPr>
            </w:pPr>
            <w:r>
              <w:rPr>
                <w:rFonts w:ascii="Times New Roman" w:hAnsi="Times New Roman" w:cs="Times New Roman"/>
              </w:rPr>
              <w:t xml:space="preserve">2. dažnis </w:t>
            </w:r>
            <w:r w:rsidRPr="00E83373">
              <w:rPr>
                <w:rFonts w:ascii="Times New Roman" w:hAnsi="Times New Roman" w:cs="Times New Roman"/>
              </w:rPr>
              <w:t>50 Hz</w:t>
            </w:r>
            <w:r>
              <w:rPr>
                <w:rFonts w:ascii="Times New Roman" w:hAnsi="Times New Roman" w:cs="Times New Roman"/>
              </w:rPr>
              <w:t>;</w:t>
            </w:r>
          </w:p>
          <w:p w14:paraId="6C3FDCC3" w14:textId="77777777" w:rsidR="00802C8D" w:rsidRDefault="00802C8D" w:rsidP="004369D2">
            <w:pPr>
              <w:spacing w:after="120" w:line="240" w:lineRule="auto"/>
              <w:ind w:firstLine="244"/>
              <w:rPr>
                <w:rFonts w:ascii="Times New Roman" w:hAnsi="Times New Roman" w:cs="Times New Roman"/>
              </w:rPr>
            </w:pPr>
            <w:r>
              <w:rPr>
                <w:rFonts w:ascii="Times New Roman" w:hAnsi="Times New Roman" w:cs="Times New Roman"/>
              </w:rPr>
              <w:t>3. v</w:t>
            </w:r>
            <w:r w:rsidRPr="00D64E68">
              <w:rPr>
                <w:rFonts w:ascii="Times New Roman" w:hAnsi="Times New Roman" w:cs="Times New Roman"/>
              </w:rPr>
              <w:t>aldymo įtampa 24 V DC</w:t>
            </w:r>
            <w:r>
              <w:rPr>
                <w:rFonts w:ascii="Times New Roman" w:hAnsi="Times New Roman" w:cs="Times New Roman"/>
              </w:rPr>
              <w:t>;</w:t>
            </w:r>
          </w:p>
          <w:p w14:paraId="6905153B" w14:textId="77777777" w:rsidR="00802C8D" w:rsidRPr="0029183F" w:rsidRDefault="00802C8D" w:rsidP="004369D2">
            <w:pPr>
              <w:spacing w:after="120" w:line="240" w:lineRule="auto"/>
              <w:ind w:firstLine="244"/>
              <w:rPr>
                <w:rFonts w:ascii="Times New Roman" w:hAnsi="Times New Roman" w:cs="Times New Roman"/>
              </w:rPr>
            </w:pPr>
            <w:r>
              <w:rPr>
                <w:rFonts w:ascii="Times New Roman" w:hAnsi="Times New Roman" w:cs="Times New Roman"/>
              </w:rPr>
              <w:t>4. a</w:t>
            </w:r>
            <w:r w:rsidRPr="00D64E68">
              <w:rPr>
                <w:rFonts w:ascii="Times New Roman" w:hAnsi="Times New Roman" w:cs="Times New Roman"/>
              </w:rPr>
              <w:t>psaugos klasė IP55</w:t>
            </w:r>
            <w:r>
              <w:rPr>
                <w:rFonts w:ascii="Times New Roman" w:hAnsi="Times New Roman" w:cs="Times New Roman"/>
              </w:rPr>
              <w:t>/IP54.</w:t>
            </w:r>
          </w:p>
        </w:tc>
        <w:tc>
          <w:tcPr>
            <w:tcW w:w="3941" w:type="dxa"/>
          </w:tcPr>
          <w:p w14:paraId="030C63F6" w14:textId="77777777" w:rsidR="00802C8D" w:rsidRPr="00013D08" w:rsidRDefault="00802C8D" w:rsidP="004369D2">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0D637A96" w14:textId="77777777" w:rsidR="00802C8D" w:rsidRPr="00013D08" w:rsidRDefault="00802C8D" w:rsidP="004369D2">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802C8D" w:rsidRPr="00F91668" w14:paraId="7803E057" w14:textId="77777777" w:rsidTr="004369D2">
        <w:tc>
          <w:tcPr>
            <w:tcW w:w="566" w:type="dxa"/>
            <w:vMerge/>
          </w:tcPr>
          <w:p w14:paraId="27BD8DD3" w14:textId="77777777" w:rsidR="00802C8D" w:rsidRPr="00013D08" w:rsidRDefault="00802C8D" w:rsidP="004369D2">
            <w:pPr>
              <w:rPr>
                <w:rFonts w:ascii="Times New Roman" w:hAnsi="Times New Roman" w:cs="Times New Roman"/>
              </w:rPr>
            </w:pPr>
          </w:p>
        </w:tc>
        <w:tc>
          <w:tcPr>
            <w:tcW w:w="1628" w:type="dxa"/>
            <w:vMerge/>
          </w:tcPr>
          <w:p w14:paraId="2DF6A73A" w14:textId="77777777" w:rsidR="00802C8D" w:rsidRPr="00013D08" w:rsidRDefault="00802C8D" w:rsidP="004369D2">
            <w:pPr>
              <w:rPr>
                <w:rFonts w:ascii="Times New Roman" w:hAnsi="Times New Roman" w:cs="Times New Roman"/>
              </w:rPr>
            </w:pPr>
          </w:p>
        </w:tc>
        <w:tc>
          <w:tcPr>
            <w:tcW w:w="4463" w:type="dxa"/>
          </w:tcPr>
          <w:p w14:paraId="6A7A3229" w14:textId="77777777" w:rsidR="00802C8D" w:rsidRDefault="00802C8D" w:rsidP="004369D2">
            <w:pPr>
              <w:jc w:val="both"/>
              <w:rPr>
                <w:rFonts w:ascii="Times New Roman" w:hAnsi="Times New Roman" w:cs="Times New Roman"/>
              </w:rPr>
            </w:pPr>
            <w:r>
              <w:rPr>
                <w:rFonts w:ascii="Times New Roman" w:hAnsi="Times New Roman" w:cs="Times New Roman"/>
              </w:rPr>
              <w:t>4. Reikalavimai įrangos medžiagos:</w:t>
            </w:r>
          </w:p>
          <w:p w14:paraId="6CE343C8" w14:textId="77777777" w:rsidR="00802C8D" w:rsidRDefault="00802C8D" w:rsidP="004369D2">
            <w:pPr>
              <w:jc w:val="both"/>
              <w:rPr>
                <w:rFonts w:ascii="Times New Roman" w:hAnsi="Times New Roman" w:cs="Times New Roman"/>
              </w:rPr>
            </w:pPr>
            <w:r>
              <w:rPr>
                <w:rFonts w:ascii="Times New Roman" w:hAnsi="Times New Roman" w:cs="Times New Roman"/>
              </w:rPr>
              <w:t>nerūdijantis plienas</w:t>
            </w:r>
            <w:r w:rsidRPr="00395C0A">
              <w:rPr>
                <w:rFonts w:ascii="Times New Roman" w:hAnsi="Times New Roman" w:cs="Times New Roman"/>
              </w:rPr>
              <w:t xml:space="preserve"> AISI 304/321</w:t>
            </w:r>
            <w:r w:rsidRPr="006A3EB2">
              <w:rPr>
                <w:rFonts w:ascii="Times New Roman" w:hAnsi="Times New Roman" w:cs="Times New Roman"/>
              </w:rPr>
              <w:t xml:space="preserve"> arba lygiavert</w:t>
            </w:r>
            <w:r w:rsidRPr="006A3EB2">
              <w:rPr>
                <w:rFonts w:ascii="Times New Roman" w:hAnsi="Times New Roman" w:cs="Times New Roman" w:hint="cs"/>
              </w:rPr>
              <w:t>ė</w:t>
            </w:r>
            <w:r w:rsidRPr="006A3EB2">
              <w:rPr>
                <w:rFonts w:ascii="Times New Roman" w:hAnsi="Times New Roman" w:cs="Times New Roman"/>
              </w:rPr>
              <w:t>s kokyb</w:t>
            </w:r>
            <w:r w:rsidRPr="006A3EB2">
              <w:rPr>
                <w:rFonts w:ascii="Times New Roman" w:hAnsi="Times New Roman" w:cs="Times New Roman" w:hint="cs"/>
              </w:rPr>
              <w:t>ė</w:t>
            </w:r>
            <w:r w:rsidRPr="006A3EB2">
              <w:rPr>
                <w:rFonts w:ascii="Times New Roman" w:hAnsi="Times New Roman" w:cs="Times New Roman"/>
              </w:rPr>
              <w:t>s med</w:t>
            </w:r>
            <w:r w:rsidRPr="006A3EB2">
              <w:rPr>
                <w:rFonts w:ascii="Times New Roman" w:hAnsi="Times New Roman" w:cs="Times New Roman" w:hint="cs"/>
              </w:rPr>
              <w:t>ž</w:t>
            </w:r>
            <w:r w:rsidRPr="006A3EB2">
              <w:rPr>
                <w:rFonts w:ascii="Times New Roman" w:hAnsi="Times New Roman" w:cs="Times New Roman"/>
              </w:rPr>
              <w:t>iaga visoms su gaminiu besilie</w:t>
            </w:r>
            <w:r w:rsidRPr="006A3EB2">
              <w:rPr>
                <w:rFonts w:ascii="Times New Roman" w:hAnsi="Times New Roman" w:cs="Times New Roman" w:hint="cs"/>
              </w:rPr>
              <w:t>č</w:t>
            </w:r>
            <w:r w:rsidRPr="006A3EB2">
              <w:rPr>
                <w:rFonts w:ascii="Times New Roman" w:hAnsi="Times New Roman" w:cs="Times New Roman"/>
              </w:rPr>
              <w:t>ian</w:t>
            </w:r>
            <w:r w:rsidRPr="006A3EB2">
              <w:rPr>
                <w:rFonts w:ascii="Times New Roman" w:hAnsi="Times New Roman" w:cs="Times New Roman" w:hint="cs"/>
              </w:rPr>
              <w:t>č</w:t>
            </w:r>
            <w:r w:rsidRPr="006A3EB2">
              <w:rPr>
                <w:rFonts w:ascii="Times New Roman" w:hAnsi="Times New Roman" w:cs="Times New Roman"/>
              </w:rPr>
              <w:t>ioms dalims</w:t>
            </w:r>
            <w:r>
              <w:rPr>
                <w:rFonts w:ascii="Times New Roman" w:hAnsi="Times New Roman" w:cs="Times New Roman"/>
              </w:rPr>
              <w:t>.</w:t>
            </w:r>
          </w:p>
        </w:tc>
        <w:tc>
          <w:tcPr>
            <w:tcW w:w="3941" w:type="dxa"/>
          </w:tcPr>
          <w:p w14:paraId="65AC3748" w14:textId="77777777" w:rsidR="00802C8D" w:rsidRPr="00013D08" w:rsidRDefault="00802C8D" w:rsidP="004369D2">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1AD1A717" w14:textId="77777777" w:rsidR="00802C8D" w:rsidRPr="00013D08" w:rsidRDefault="00802C8D" w:rsidP="004369D2">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802C8D" w:rsidRPr="00F91668" w14:paraId="25771CC8" w14:textId="77777777" w:rsidTr="004369D2">
        <w:tc>
          <w:tcPr>
            <w:tcW w:w="566" w:type="dxa"/>
            <w:vMerge/>
          </w:tcPr>
          <w:p w14:paraId="47C25248" w14:textId="77777777" w:rsidR="00802C8D" w:rsidRPr="00013D08" w:rsidRDefault="00802C8D" w:rsidP="004369D2">
            <w:pPr>
              <w:rPr>
                <w:rFonts w:ascii="Times New Roman" w:hAnsi="Times New Roman" w:cs="Times New Roman"/>
              </w:rPr>
            </w:pPr>
          </w:p>
        </w:tc>
        <w:tc>
          <w:tcPr>
            <w:tcW w:w="1628" w:type="dxa"/>
            <w:vMerge/>
          </w:tcPr>
          <w:p w14:paraId="04DB648F" w14:textId="77777777" w:rsidR="00802C8D" w:rsidRPr="00013D08" w:rsidRDefault="00802C8D" w:rsidP="004369D2">
            <w:pPr>
              <w:rPr>
                <w:rFonts w:ascii="Times New Roman" w:hAnsi="Times New Roman" w:cs="Times New Roman"/>
              </w:rPr>
            </w:pPr>
          </w:p>
        </w:tc>
        <w:tc>
          <w:tcPr>
            <w:tcW w:w="4463" w:type="dxa"/>
          </w:tcPr>
          <w:p w14:paraId="6FAD719A" w14:textId="77777777" w:rsidR="00802C8D" w:rsidRPr="00395C0A" w:rsidRDefault="00802C8D" w:rsidP="004369D2">
            <w:pPr>
              <w:jc w:val="both"/>
              <w:rPr>
                <w:rFonts w:ascii="Times New Roman" w:hAnsi="Times New Roman" w:cs="Times New Roman"/>
              </w:rPr>
            </w:pPr>
            <w:r>
              <w:rPr>
                <w:rFonts w:ascii="Times New Roman" w:hAnsi="Times New Roman" w:cs="Times New Roman"/>
              </w:rPr>
              <w:t xml:space="preserve">5. Įranga turi atitikti šiuos direktyvų bei standartų </w:t>
            </w:r>
            <w:r w:rsidRPr="00395C0A">
              <w:rPr>
                <w:rFonts w:ascii="Times New Roman" w:hAnsi="Times New Roman" w:cs="Times New Roman"/>
              </w:rPr>
              <w:t>reikalavimus:</w:t>
            </w:r>
          </w:p>
          <w:p w14:paraId="69DAF7D6" w14:textId="77777777" w:rsidR="00CC2AA0" w:rsidRPr="00D97756" w:rsidRDefault="00CC2AA0" w:rsidP="00CC2AA0">
            <w:pPr>
              <w:rPr>
                <w:rFonts w:ascii="Times New Roman" w:hAnsi="Times New Roman" w:cs="Times New Roman"/>
              </w:rPr>
            </w:pPr>
            <w:r w:rsidRPr="00D97756">
              <w:rPr>
                <w:rFonts w:ascii="Times New Roman" w:hAnsi="Times New Roman" w:cs="Times New Roman"/>
              </w:rPr>
              <w:t>2006/42/EC "Mašinų direktyva</w:t>
            </w:r>
            <w:r w:rsidRPr="00D97756">
              <w:rPr>
                <w:rFonts w:ascii="Times New Roman" w:hAnsi="Times New Roman" w:cs="Times New Roman" w:hint="cs"/>
              </w:rPr>
              <w:t>“</w:t>
            </w:r>
            <w:r w:rsidRPr="00D97756">
              <w:rPr>
                <w:rFonts w:ascii="Times New Roman" w:hAnsi="Times New Roman" w:cs="Times New Roman"/>
              </w:rPr>
              <w:t xml:space="preserve"> </w:t>
            </w:r>
          </w:p>
          <w:p w14:paraId="1062C228" w14:textId="77777777" w:rsidR="00CC2AA0" w:rsidRPr="00D97756" w:rsidRDefault="00CC2AA0" w:rsidP="00CC2AA0">
            <w:pPr>
              <w:rPr>
                <w:rFonts w:ascii="Times New Roman" w:hAnsi="Times New Roman" w:cs="Times New Roman"/>
              </w:rPr>
            </w:pPr>
            <w:r w:rsidRPr="00D97756">
              <w:rPr>
                <w:rFonts w:ascii="Times New Roman" w:hAnsi="Times New Roman" w:cs="Times New Roman"/>
              </w:rPr>
              <w:t>2014/30/EU "EMC direktyva</w:t>
            </w:r>
            <w:r w:rsidRPr="00D97756">
              <w:rPr>
                <w:rFonts w:ascii="Times New Roman" w:hAnsi="Times New Roman" w:cs="Times New Roman" w:hint="cs"/>
              </w:rPr>
              <w:t>“</w:t>
            </w:r>
            <w:r w:rsidRPr="00D97756">
              <w:rPr>
                <w:rFonts w:ascii="Times New Roman" w:hAnsi="Times New Roman" w:cs="Times New Roman"/>
              </w:rPr>
              <w:t xml:space="preserve"> </w:t>
            </w:r>
          </w:p>
          <w:p w14:paraId="37BF4436" w14:textId="77777777" w:rsidR="00CC2AA0" w:rsidRPr="00D97756" w:rsidRDefault="00CC2AA0" w:rsidP="00CC2AA0">
            <w:pPr>
              <w:rPr>
                <w:rFonts w:ascii="Times New Roman" w:hAnsi="Times New Roman" w:cs="Times New Roman"/>
              </w:rPr>
            </w:pPr>
            <w:r w:rsidRPr="00D97756">
              <w:rPr>
                <w:rFonts w:ascii="Times New Roman" w:hAnsi="Times New Roman" w:cs="Times New Roman"/>
              </w:rPr>
              <w:t>2014/34/EU "ATEX direktyva</w:t>
            </w:r>
            <w:r w:rsidRPr="00D97756">
              <w:rPr>
                <w:rFonts w:ascii="Times New Roman" w:hAnsi="Times New Roman" w:cs="Times New Roman" w:hint="cs"/>
              </w:rPr>
              <w:t>“</w:t>
            </w:r>
            <w:r w:rsidRPr="00D97756">
              <w:rPr>
                <w:rFonts w:ascii="Times New Roman" w:hAnsi="Times New Roman" w:cs="Times New Roman"/>
              </w:rPr>
              <w:t xml:space="preserve"> </w:t>
            </w:r>
          </w:p>
          <w:p w14:paraId="3FA890A0" w14:textId="77777777" w:rsidR="00CC2AA0" w:rsidRPr="00D97756" w:rsidRDefault="00CC2AA0" w:rsidP="00CC2AA0">
            <w:pPr>
              <w:rPr>
                <w:rFonts w:ascii="Times New Roman" w:hAnsi="Times New Roman" w:cs="Times New Roman"/>
              </w:rPr>
            </w:pPr>
            <w:r w:rsidRPr="00D97756">
              <w:rPr>
                <w:rFonts w:ascii="Times New Roman" w:hAnsi="Times New Roman" w:cs="Times New Roman"/>
              </w:rPr>
              <w:t xml:space="preserve">2014/35/EU "Žemos įtampos direktyva", 2006/42/EC direktyva 1 priedas 1.5.1 punktas </w:t>
            </w:r>
          </w:p>
          <w:p w14:paraId="40C12F21" w14:textId="77777777" w:rsidR="00CC2AA0" w:rsidRPr="00D97756" w:rsidRDefault="00CC2AA0" w:rsidP="00CC2AA0">
            <w:pPr>
              <w:rPr>
                <w:rFonts w:ascii="Times New Roman" w:hAnsi="Times New Roman" w:cs="Times New Roman"/>
              </w:rPr>
            </w:pPr>
            <w:r w:rsidRPr="00D97756">
              <w:rPr>
                <w:rFonts w:ascii="Times New Roman" w:hAnsi="Times New Roman" w:cs="Times New Roman"/>
              </w:rPr>
              <w:t>EN 60204-1 "Mašinų sauga“ arba lygiavertis</w:t>
            </w:r>
          </w:p>
          <w:p w14:paraId="5A03201B" w14:textId="4E39D922" w:rsidR="00802C8D" w:rsidRDefault="00CC2AA0" w:rsidP="00CC2AA0">
            <w:pPr>
              <w:jc w:val="both"/>
              <w:rPr>
                <w:rFonts w:ascii="Times New Roman" w:hAnsi="Times New Roman" w:cs="Times New Roman"/>
              </w:rPr>
            </w:pPr>
            <w:r w:rsidRPr="00D97756">
              <w:rPr>
                <w:rFonts w:ascii="Times New Roman" w:hAnsi="Times New Roman" w:cs="Times New Roman"/>
              </w:rPr>
              <w:t>Reglamentas (EC) Nr. 1935/2004 "Su maistu besiliečiančios medžiagos"</w:t>
            </w:r>
          </w:p>
        </w:tc>
        <w:tc>
          <w:tcPr>
            <w:tcW w:w="3941" w:type="dxa"/>
          </w:tcPr>
          <w:p w14:paraId="44F39455" w14:textId="77777777" w:rsidR="00802C8D" w:rsidRPr="00013D08" w:rsidRDefault="00802C8D" w:rsidP="004369D2">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4F8E69A1" w14:textId="77777777" w:rsidR="00802C8D" w:rsidRPr="00013D08" w:rsidRDefault="00802C8D" w:rsidP="004369D2">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802C8D" w:rsidRPr="00F91668" w14:paraId="578E2367" w14:textId="77777777" w:rsidTr="004369D2">
        <w:tc>
          <w:tcPr>
            <w:tcW w:w="566" w:type="dxa"/>
            <w:vMerge/>
          </w:tcPr>
          <w:p w14:paraId="6597EF95" w14:textId="77777777" w:rsidR="00802C8D" w:rsidRPr="00013D08" w:rsidRDefault="00802C8D" w:rsidP="004369D2">
            <w:pPr>
              <w:rPr>
                <w:rFonts w:ascii="Times New Roman" w:hAnsi="Times New Roman" w:cs="Times New Roman"/>
              </w:rPr>
            </w:pPr>
          </w:p>
        </w:tc>
        <w:tc>
          <w:tcPr>
            <w:tcW w:w="1628" w:type="dxa"/>
            <w:vMerge/>
          </w:tcPr>
          <w:p w14:paraId="10CF198C" w14:textId="77777777" w:rsidR="00802C8D" w:rsidRPr="00013D08" w:rsidRDefault="00802C8D" w:rsidP="004369D2">
            <w:pPr>
              <w:rPr>
                <w:rFonts w:ascii="Times New Roman" w:hAnsi="Times New Roman" w:cs="Times New Roman"/>
              </w:rPr>
            </w:pPr>
          </w:p>
        </w:tc>
        <w:tc>
          <w:tcPr>
            <w:tcW w:w="4463" w:type="dxa"/>
          </w:tcPr>
          <w:p w14:paraId="7413D158" w14:textId="4850F1C8" w:rsidR="00802C8D" w:rsidRPr="00E83373" w:rsidRDefault="00802C8D" w:rsidP="004369D2">
            <w:pPr>
              <w:jc w:val="both"/>
              <w:rPr>
                <w:rFonts w:ascii="Times New Roman" w:hAnsi="Times New Roman" w:cs="Times New Roman"/>
              </w:rPr>
            </w:pPr>
            <w:r>
              <w:rPr>
                <w:rFonts w:ascii="Times New Roman" w:hAnsi="Times New Roman" w:cs="Times New Roman"/>
              </w:rPr>
              <w:t>6</w:t>
            </w:r>
            <w:r w:rsidRPr="00E83373">
              <w:rPr>
                <w:rFonts w:ascii="Times New Roman" w:hAnsi="Times New Roman" w:cs="Times New Roman"/>
              </w:rPr>
              <w:t xml:space="preserve">. Reikalavimai </w:t>
            </w:r>
            <w:r>
              <w:rPr>
                <w:rFonts w:ascii="Times New Roman" w:hAnsi="Times New Roman" w:cs="Times New Roman"/>
              </w:rPr>
              <w:t>sraigt</w:t>
            </w:r>
            <w:r w:rsidR="00F9124E">
              <w:rPr>
                <w:rFonts w:ascii="Times New Roman" w:hAnsi="Times New Roman" w:cs="Times New Roman"/>
              </w:rPr>
              <w:t>iniam</w:t>
            </w:r>
            <w:r>
              <w:rPr>
                <w:rFonts w:ascii="Times New Roman" w:hAnsi="Times New Roman" w:cs="Times New Roman"/>
              </w:rPr>
              <w:t xml:space="preserve"> </w:t>
            </w:r>
            <w:r w:rsidRPr="00E83373">
              <w:rPr>
                <w:rFonts w:ascii="Times New Roman" w:hAnsi="Times New Roman" w:cs="Times New Roman"/>
              </w:rPr>
              <w:t>tiektuvui:</w:t>
            </w:r>
          </w:p>
          <w:p w14:paraId="375313BB" w14:textId="77777777" w:rsidR="00802C8D" w:rsidRPr="00E83373" w:rsidRDefault="00802C8D" w:rsidP="004369D2">
            <w:pPr>
              <w:pStyle w:val="ListParagraph"/>
              <w:numPr>
                <w:ilvl w:val="0"/>
                <w:numId w:val="11"/>
              </w:numPr>
              <w:ind w:left="525" w:hanging="283"/>
              <w:jc w:val="both"/>
              <w:rPr>
                <w:rFonts w:ascii="Times New Roman" w:hAnsi="Times New Roman" w:cs="Times New Roman"/>
                <w:sz w:val="20"/>
                <w:szCs w:val="20"/>
              </w:rPr>
            </w:pPr>
            <w:r w:rsidRPr="00E83373">
              <w:rPr>
                <w:rFonts w:ascii="Times New Roman" w:hAnsi="Times New Roman" w:cs="Times New Roman"/>
                <w:sz w:val="20"/>
                <w:szCs w:val="20"/>
              </w:rPr>
              <w:t xml:space="preserve">reguliuojamas padavimo greitis </w:t>
            </w:r>
            <w:r>
              <w:rPr>
                <w:rFonts w:ascii="Times New Roman" w:hAnsi="Times New Roman" w:cs="Times New Roman"/>
                <w:sz w:val="20"/>
                <w:szCs w:val="20"/>
              </w:rPr>
              <w:t xml:space="preserve">iki </w:t>
            </w:r>
            <w:r w:rsidRPr="00E83373">
              <w:rPr>
                <w:rFonts w:ascii="Times New Roman" w:hAnsi="Times New Roman" w:cs="Times New Roman"/>
                <w:sz w:val="20"/>
                <w:szCs w:val="20"/>
              </w:rPr>
              <w:t>2</w:t>
            </w:r>
            <w:r>
              <w:rPr>
                <w:rFonts w:ascii="Times New Roman" w:hAnsi="Times New Roman" w:cs="Times New Roman"/>
                <w:sz w:val="20"/>
                <w:szCs w:val="20"/>
              </w:rPr>
              <w:t>0</w:t>
            </w:r>
            <w:r w:rsidRPr="00E83373">
              <w:rPr>
                <w:rFonts w:ascii="Times New Roman" w:hAnsi="Times New Roman" w:cs="Times New Roman"/>
                <w:sz w:val="20"/>
                <w:szCs w:val="20"/>
              </w:rPr>
              <w:t xml:space="preserve"> l/h;</w:t>
            </w:r>
          </w:p>
          <w:p w14:paraId="0928C308" w14:textId="77777777" w:rsidR="00802C8D" w:rsidRPr="00F70CF3" w:rsidRDefault="00802C8D" w:rsidP="004369D2">
            <w:pPr>
              <w:pStyle w:val="ListParagraph"/>
              <w:numPr>
                <w:ilvl w:val="0"/>
                <w:numId w:val="11"/>
              </w:numPr>
              <w:ind w:left="525" w:hanging="283"/>
              <w:jc w:val="both"/>
              <w:rPr>
                <w:rFonts w:ascii="Times New Roman" w:hAnsi="Times New Roman" w:cs="Times New Roman"/>
                <w:sz w:val="20"/>
                <w:szCs w:val="20"/>
              </w:rPr>
            </w:pPr>
            <w:r>
              <w:rPr>
                <w:rFonts w:ascii="Times New Roman" w:hAnsi="Times New Roman" w:cs="Times New Roman"/>
                <w:sz w:val="20"/>
                <w:szCs w:val="20"/>
              </w:rPr>
              <w:t xml:space="preserve">minimalus </w:t>
            </w:r>
            <w:r w:rsidRPr="00E83373">
              <w:rPr>
                <w:rFonts w:ascii="Times New Roman" w:hAnsi="Times New Roman" w:cs="Times New Roman"/>
                <w:sz w:val="20"/>
                <w:szCs w:val="20"/>
              </w:rPr>
              <w:t xml:space="preserve">talpos tūris </w:t>
            </w:r>
            <w:r>
              <w:rPr>
                <w:rFonts w:ascii="Times New Roman" w:hAnsi="Times New Roman" w:cs="Times New Roman"/>
                <w:sz w:val="20"/>
                <w:szCs w:val="20"/>
              </w:rPr>
              <w:t>7</w:t>
            </w:r>
            <w:r w:rsidRPr="00E83373">
              <w:rPr>
                <w:rFonts w:ascii="Times New Roman" w:hAnsi="Times New Roman" w:cs="Times New Roman"/>
                <w:sz w:val="20"/>
                <w:szCs w:val="20"/>
              </w:rPr>
              <w:t xml:space="preserve"> litr</w:t>
            </w:r>
            <w:r>
              <w:rPr>
                <w:rFonts w:ascii="Times New Roman" w:hAnsi="Times New Roman" w:cs="Times New Roman"/>
                <w:sz w:val="20"/>
                <w:szCs w:val="20"/>
              </w:rPr>
              <w:t>ai.</w:t>
            </w:r>
          </w:p>
        </w:tc>
        <w:tc>
          <w:tcPr>
            <w:tcW w:w="3941" w:type="dxa"/>
          </w:tcPr>
          <w:p w14:paraId="7BCEB211" w14:textId="77777777" w:rsidR="00802C8D" w:rsidRPr="00013D08" w:rsidRDefault="00802C8D" w:rsidP="004369D2">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43921DCD" w14:textId="77777777" w:rsidR="00802C8D" w:rsidRPr="00013D08" w:rsidRDefault="00802C8D" w:rsidP="004369D2">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802C8D" w:rsidRPr="00F91668" w14:paraId="3F21F1AE" w14:textId="77777777" w:rsidTr="004369D2">
        <w:tc>
          <w:tcPr>
            <w:tcW w:w="566" w:type="dxa"/>
            <w:vMerge/>
          </w:tcPr>
          <w:p w14:paraId="02F10FC5" w14:textId="77777777" w:rsidR="00802C8D" w:rsidRPr="00013D08" w:rsidRDefault="00802C8D" w:rsidP="004369D2">
            <w:pPr>
              <w:rPr>
                <w:rFonts w:ascii="Times New Roman" w:hAnsi="Times New Roman" w:cs="Times New Roman"/>
              </w:rPr>
            </w:pPr>
          </w:p>
        </w:tc>
        <w:tc>
          <w:tcPr>
            <w:tcW w:w="1628" w:type="dxa"/>
            <w:vMerge/>
          </w:tcPr>
          <w:p w14:paraId="74F6BAE0" w14:textId="77777777" w:rsidR="00802C8D" w:rsidRPr="00013D08" w:rsidRDefault="00802C8D" w:rsidP="004369D2">
            <w:pPr>
              <w:rPr>
                <w:rFonts w:ascii="Times New Roman" w:hAnsi="Times New Roman" w:cs="Times New Roman"/>
              </w:rPr>
            </w:pPr>
          </w:p>
        </w:tc>
        <w:tc>
          <w:tcPr>
            <w:tcW w:w="4463" w:type="dxa"/>
          </w:tcPr>
          <w:p w14:paraId="386C1A11" w14:textId="77777777" w:rsidR="00802C8D" w:rsidRPr="00E729FE" w:rsidRDefault="00802C8D" w:rsidP="004369D2">
            <w:pPr>
              <w:jc w:val="both"/>
              <w:rPr>
                <w:rFonts w:ascii="Times New Roman" w:hAnsi="Times New Roman" w:cs="Times New Roman"/>
              </w:rPr>
            </w:pPr>
            <w:r>
              <w:rPr>
                <w:rFonts w:ascii="Times New Roman" w:hAnsi="Times New Roman" w:cs="Times New Roman"/>
              </w:rPr>
              <w:t>7</w:t>
            </w:r>
            <w:r w:rsidRPr="00E729FE">
              <w:rPr>
                <w:rFonts w:ascii="Times New Roman" w:hAnsi="Times New Roman" w:cs="Times New Roman"/>
              </w:rPr>
              <w:t>. Reikalavimai pagrindiniam sistemos moduliui (visos technologinės linijos surinkimo rėmas):</w:t>
            </w:r>
          </w:p>
          <w:p w14:paraId="2630BDF1" w14:textId="77777777" w:rsidR="00802C8D" w:rsidRPr="00E729FE" w:rsidRDefault="00802C8D" w:rsidP="004369D2">
            <w:pPr>
              <w:pStyle w:val="ListParagraph"/>
              <w:numPr>
                <w:ilvl w:val="0"/>
                <w:numId w:val="16"/>
              </w:numPr>
              <w:ind w:left="525" w:hanging="283"/>
              <w:jc w:val="both"/>
              <w:rPr>
                <w:rFonts w:ascii="Times New Roman" w:hAnsi="Times New Roman" w:cs="Times New Roman"/>
                <w:sz w:val="20"/>
                <w:szCs w:val="20"/>
              </w:rPr>
            </w:pPr>
            <w:r w:rsidRPr="00E729FE">
              <w:rPr>
                <w:rFonts w:ascii="Times New Roman" w:hAnsi="Times New Roman" w:cs="Times New Roman"/>
              </w:rPr>
              <w:t>u</w:t>
            </w:r>
            <w:r w:rsidRPr="00E729FE">
              <w:rPr>
                <w:rFonts w:ascii="Times New Roman" w:hAnsi="Times New Roman" w:cs="Times New Roman" w:hint="cs"/>
              </w:rPr>
              <w:t>ž</w:t>
            </w:r>
            <w:r w:rsidRPr="00E729FE">
              <w:rPr>
                <w:rFonts w:ascii="Times New Roman" w:hAnsi="Times New Roman" w:cs="Times New Roman"/>
              </w:rPr>
              <w:t>dara spinta, visa įranga sumontuota spintos viduje;</w:t>
            </w:r>
          </w:p>
          <w:p w14:paraId="36F39022" w14:textId="77777777" w:rsidR="00802C8D" w:rsidRPr="00E729FE" w:rsidRDefault="00802C8D" w:rsidP="004369D2">
            <w:pPr>
              <w:pStyle w:val="ListParagraph"/>
              <w:numPr>
                <w:ilvl w:val="0"/>
                <w:numId w:val="16"/>
              </w:numPr>
              <w:ind w:left="525" w:hanging="283"/>
              <w:jc w:val="both"/>
              <w:rPr>
                <w:rFonts w:ascii="Times New Roman" w:hAnsi="Times New Roman" w:cs="Times New Roman"/>
                <w:sz w:val="20"/>
                <w:szCs w:val="20"/>
              </w:rPr>
            </w:pPr>
            <w:r w:rsidRPr="00E729FE">
              <w:rPr>
                <w:rFonts w:ascii="Times New Roman" w:hAnsi="Times New Roman" w:cs="Times New Roman"/>
                <w:sz w:val="20"/>
                <w:szCs w:val="20"/>
              </w:rPr>
              <w:t>prijungimas prie objekte esančios suslėgto oro arba technologinių dujų tiekimo sistemos numatomas viena centrine įvado jungtimi;</w:t>
            </w:r>
          </w:p>
          <w:p w14:paraId="38ED2A10" w14:textId="77777777" w:rsidR="00802C8D" w:rsidRPr="00E729FE" w:rsidRDefault="00802C8D" w:rsidP="004369D2">
            <w:pPr>
              <w:pStyle w:val="ListParagraph"/>
              <w:numPr>
                <w:ilvl w:val="0"/>
                <w:numId w:val="16"/>
              </w:numPr>
              <w:ind w:left="525" w:hanging="283"/>
              <w:jc w:val="both"/>
              <w:rPr>
                <w:rFonts w:ascii="Times New Roman" w:hAnsi="Times New Roman" w:cs="Times New Roman"/>
                <w:sz w:val="20"/>
                <w:szCs w:val="20"/>
              </w:rPr>
            </w:pPr>
            <w:r w:rsidRPr="00E729FE">
              <w:rPr>
                <w:rFonts w:ascii="Times New Roman" w:hAnsi="Times New Roman" w:cs="Times New Roman"/>
                <w:sz w:val="20"/>
                <w:szCs w:val="20"/>
              </w:rPr>
              <w:t>integruota dujų tiekimo linija, kuria malimo ir prapūtimo dujos tiekiamos į atskirus sistemos agregatus;</w:t>
            </w:r>
          </w:p>
          <w:p w14:paraId="7D738D1D" w14:textId="77777777" w:rsidR="00802C8D" w:rsidRPr="00E729FE" w:rsidRDefault="00802C8D" w:rsidP="004369D2">
            <w:pPr>
              <w:pStyle w:val="ListParagraph"/>
              <w:numPr>
                <w:ilvl w:val="0"/>
                <w:numId w:val="16"/>
              </w:numPr>
              <w:ind w:left="525" w:hanging="283"/>
              <w:jc w:val="both"/>
              <w:rPr>
                <w:rFonts w:ascii="Times New Roman" w:hAnsi="Times New Roman" w:cs="Times New Roman"/>
                <w:sz w:val="20"/>
                <w:szCs w:val="20"/>
              </w:rPr>
            </w:pPr>
            <w:r w:rsidRPr="00E729FE">
              <w:rPr>
                <w:rFonts w:ascii="Times New Roman" w:hAnsi="Times New Roman" w:cs="Times New Roman"/>
                <w:sz w:val="20"/>
                <w:szCs w:val="20"/>
              </w:rPr>
              <w:t>integruotas filtras;</w:t>
            </w:r>
          </w:p>
          <w:p w14:paraId="54F9818D" w14:textId="77777777" w:rsidR="00802C8D" w:rsidRPr="00E729FE" w:rsidRDefault="00802C8D" w:rsidP="004369D2">
            <w:pPr>
              <w:pStyle w:val="ListParagraph"/>
              <w:numPr>
                <w:ilvl w:val="0"/>
                <w:numId w:val="16"/>
              </w:numPr>
              <w:ind w:left="525" w:hanging="283"/>
              <w:jc w:val="both"/>
              <w:rPr>
                <w:rFonts w:ascii="Times New Roman" w:hAnsi="Times New Roman" w:cs="Times New Roman"/>
                <w:sz w:val="20"/>
                <w:szCs w:val="20"/>
              </w:rPr>
            </w:pPr>
            <w:r w:rsidRPr="00E729FE">
              <w:rPr>
                <w:rFonts w:ascii="Times New Roman" w:hAnsi="Times New Roman" w:cs="Times New Roman"/>
                <w:sz w:val="20"/>
                <w:szCs w:val="20"/>
              </w:rPr>
              <w:t xml:space="preserve">ne mažiau </w:t>
            </w:r>
            <w:r>
              <w:rPr>
                <w:rFonts w:ascii="Times New Roman" w:hAnsi="Times New Roman" w:cs="Times New Roman"/>
                <w:sz w:val="20"/>
                <w:szCs w:val="20"/>
              </w:rPr>
              <w:t>7</w:t>
            </w:r>
            <w:r w:rsidRPr="00E729FE">
              <w:rPr>
                <w:rFonts w:ascii="Times New Roman" w:hAnsi="Times New Roman" w:cs="Times New Roman"/>
                <w:sz w:val="20"/>
                <w:szCs w:val="20"/>
              </w:rPr>
              <w:t xml:space="preserve"> L surinkimo indas po filtravimo; </w:t>
            </w:r>
          </w:p>
          <w:p w14:paraId="02EBED58" w14:textId="77777777" w:rsidR="00802C8D" w:rsidRPr="00E729FE" w:rsidRDefault="00802C8D" w:rsidP="004369D2">
            <w:pPr>
              <w:pStyle w:val="ListParagraph"/>
              <w:numPr>
                <w:ilvl w:val="0"/>
                <w:numId w:val="16"/>
              </w:numPr>
              <w:ind w:left="525" w:hanging="283"/>
              <w:jc w:val="both"/>
              <w:rPr>
                <w:rFonts w:ascii="Times New Roman" w:hAnsi="Times New Roman" w:cs="Times New Roman"/>
                <w:sz w:val="20"/>
                <w:szCs w:val="20"/>
              </w:rPr>
            </w:pPr>
            <w:r w:rsidRPr="00E729FE">
              <w:rPr>
                <w:rFonts w:ascii="Times New Roman" w:hAnsi="Times New Roman" w:cs="Times New Roman"/>
                <w:sz w:val="20"/>
                <w:szCs w:val="20"/>
              </w:rPr>
              <w:t>šoninio kanalo prapūtimas integruotas už filtro;</w:t>
            </w:r>
          </w:p>
          <w:p w14:paraId="2FFD0AC2" w14:textId="77777777" w:rsidR="00802C8D" w:rsidRPr="00E729FE" w:rsidRDefault="00802C8D" w:rsidP="004369D2">
            <w:pPr>
              <w:pStyle w:val="ListParagraph"/>
              <w:numPr>
                <w:ilvl w:val="0"/>
                <w:numId w:val="16"/>
              </w:numPr>
              <w:ind w:left="525" w:hanging="283"/>
              <w:jc w:val="both"/>
              <w:rPr>
                <w:rFonts w:ascii="Times New Roman" w:hAnsi="Times New Roman" w:cs="Times New Roman"/>
                <w:sz w:val="20"/>
                <w:szCs w:val="20"/>
              </w:rPr>
            </w:pPr>
            <w:r w:rsidRPr="00E729FE">
              <w:rPr>
                <w:rFonts w:ascii="Times New Roman" w:hAnsi="Times New Roman" w:cs="Times New Roman"/>
                <w:sz w:val="20"/>
                <w:szCs w:val="20"/>
              </w:rPr>
              <w:t>visiškai automatinis sistemos veikimas;</w:t>
            </w:r>
          </w:p>
          <w:p w14:paraId="19927A64" w14:textId="77777777" w:rsidR="00802C8D" w:rsidRPr="00E729FE" w:rsidRDefault="00802C8D" w:rsidP="004369D2">
            <w:pPr>
              <w:pStyle w:val="ListParagraph"/>
              <w:numPr>
                <w:ilvl w:val="0"/>
                <w:numId w:val="16"/>
              </w:numPr>
              <w:ind w:left="525" w:hanging="283"/>
              <w:jc w:val="both"/>
              <w:rPr>
                <w:rFonts w:ascii="Times New Roman" w:hAnsi="Times New Roman" w:cs="Times New Roman"/>
                <w:sz w:val="20"/>
                <w:szCs w:val="20"/>
              </w:rPr>
            </w:pPr>
            <w:r w:rsidRPr="00E729FE">
              <w:rPr>
                <w:rFonts w:ascii="Times New Roman" w:hAnsi="Times New Roman" w:cs="Times New Roman"/>
                <w:sz w:val="20"/>
                <w:szCs w:val="20"/>
              </w:rPr>
              <w:t>parametrai reguliuojami per operatoriaus skydelį neatidarius spintos.</w:t>
            </w:r>
          </w:p>
        </w:tc>
        <w:tc>
          <w:tcPr>
            <w:tcW w:w="3941" w:type="dxa"/>
          </w:tcPr>
          <w:p w14:paraId="236E0481" w14:textId="77777777" w:rsidR="00802C8D" w:rsidRPr="00013D08" w:rsidRDefault="00802C8D" w:rsidP="004369D2">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4EAF88DA" w14:textId="77777777" w:rsidR="00802C8D" w:rsidRPr="00013D08" w:rsidRDefault="00802C8D" w:rsidP="004369D2">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802C8D" w:rsidRPr="00F91668" w14:paraId="69146252" w14:textId="77777777" w:rsidTr="004369D2">
        <w:tc>
          <w:tcPr>
            <w:tcW w:w="566" w:type="dxa"/>
            <w:vMerge/>
          </w:tcPr>
          <w:p w14:paraId="14417BED" w14:textId="77777777" w:rsidR="00802C8D" w:rsidRPr="00013D08" w:rsidRDefault="00802C8D" w:rsidP="004369D2">
            <w:pPr>
              <w:rPr>
                <w:rFonts w:ascii="Times New Roman" w:hAnsi="Times New Roman" w:cs="Times New Roman"/>
              </w:rPr>
            </w:pPr>
          </w:p>
        </w:tc>
        <w:tc>
          <w:tcPr>
            <w:tcW w:w="1628" w:type="dxa"/>
            <w:vMerge/>
          </w:tcPr>
          <w:p w14:paraId="2F3BF32A" w14:textId="77777777" w:rsidR="00802C8D" w:rsidRPr="00013D08" w:rsidRDefault="00802C8D" w:rsidP="004369D2">
            <w:pPr>
              <w:rPr>
                <w:rFonts w:ascii="Times New Roman" w:hAnsi="Times New Roman" w:cs="Times New Roman"/>
              </w:rPr>
            </w:pPr>
          </w:p>
        </w:tc>
        <w:tc>
          <w:tcPr>
            <w:tcW w:w="4463" w:type="dxa"/>
          </w:tcPr>
          <w:p w14:paraId="29EC5159" w14:textId="77777777" w:rsidR="00802C8D" w:rsidRPr="00E83373" w:rsidRDefault="00802C8D" w:rsidP="004369D2">
            <w:pPr>
              <w:jc w:val="both"/>
              <w:rPr>
                <w:rFonts w:ascii="Times New Roman" w:hAnsi="Times New Roman" w:cs="Times New Roman"/>
              </w:rPr>
            </w:pPr>
            <w:r>
              <w:rPr>
                <w:rFonts w:ascii="Times New Roman" w:hAnsi="Times New Roman" w:cs="Times New Roman"/>
              </w:rPr>
              <w:t>8</w:t>
            </w:r>
            <w:r w:rsidRPr="00E83373">
              <w:rPr>
                <w:rFonts w:ascii="Times New Roman" w:hAnsi="Times New Roman" w:cs="Times New Roman"/>
              </w:rPr>
              <w:t>.  Reikalavimai dalelių klasifikatori</w:t>
            </w:r>
            <w:r>
              <w:rPr>
                <w:rFonts w:ascii="Times New Roman" w:hAnsi="Times New Roman" w:cs="Times New Roman"/>
              </w:rPr>
              <w:t>ui</w:t>
            </w:r>
            <w:r w:rsidRPr="00E83373">
              <w:rPr>
                <w:rFonts w:ascii="Times New Roman" w:hAnsi="Times New Roman" w:cs="Times New Roman"/>
              </w:rPr>
              <w:t>:</w:t>
            </w:r>
          </w:p>
          <w:p w14:paraId="69F99AEC" w14:textId="77777777" w:rsidR="00802C8D" w:rsidRPr="00E83373" w:rsidRDefault="00802C8D" w:rsidP="004369D2">
            <w:pPr>
              <w:spacing w:after="120" w:line="240" w:lineRule="auto"/>
              <w:ind w:left="386" w:hanging="284"/>
              <w:jc w:val="both"/>
              <w:rPr>
                <w:rFonts w:ascii="Times New Roman" w:hAnsi="Times New Roman" w:cs="Times New Roman"/>
              </w:rPr>
            </w:pPr>
            <w:r w:rsidRPr="00E83373">
              <w:rPr>
                <w:rFonts w:ascii="Times New Roman" w:hAnsi="Times New Roman" w:cs="Times New Roman"/>
              </w:rPr>
              <w:t>1. Itin tikslus dalelių klasifikavimas</w:t>
            </w:r>
          </w:p>
          <w:p w14:paraId="27B9368A" w14:textId="77777777" w:rsidR="00802C8D" w:rsidRPr="00E83373" w:rsidRDefault="00802C8D" w:rsidP="004369D2">
            <w:pPr>
              <w:spacing w:after="120" w:line="240" w:lineRule="auto"/>
              <w:ind w:left="386" w:hanging="284"/>
              <w:jc w:val="both"/>
              <w:rPr>
                <w:rFonts w:ascii="Times New Roman" w:hAnsi="Times New Roman" w:cs="Times New Roman"/>
              </w:rPr>
            </w:pPr>
            <w:r>
              <w:rPr>
                <w:rFonts w:ascii="Times New Roman" w:hAnsi="Times New Roman" w:cs="Times New Roman"/>
              </w:rPr>
              <w:t>2</w:t>
            </w:r>
            <w:r w:rsidRPr="00E83373">
              <w:rPr>
                <w:rFonts w:ascii="Times New Roman" w:hAnsi="Times New Roman" w:cs="Times New Roman"/>
              </w:rPr>
              <w:t>. horizontalus klasifikavimo ratas;</w:t>
            </w:r>
          </w:p>
          <w:p w14:paraId="076E07B4" w14:textId="77777777" w:rsidR="00802C8D" w:rsidRPr="00E83373" w:rsidRDefault="00802C8D" w:rsidP="004369D2">
            <w:pPr>
              <w:spacing w:after="120" w:line="240" w:lineRule="auto"/>
              <w:ind w:left="386" w:hanging="284"/>
              <w:jc w:val="both"/>
              <w:rPr>
                <w:rFonts w:ascii="Times New Roman" w:hAnsi="Times New Roman" w:cs="Times New Roman"/>
              </w:rPr>
            </w:pPr>
            <w:r>
              <w:rPr>
                <w:rFonts w:ascii="Times New Roman" w:hAnsi="Times New Roman" w:cs="Times New Roman"/>
              </w:rPr>
              <w:t>3</w:t>
            </w:r>
            <w:r w:rsidRPr="008579C7">
              <w:rPr>
                <w:rFonts w:ascii="Times New Roman" w:hAnsi="Times New Roman" w:cs="Times New Roman"/>
              </w:rPr>
              <w:t>. maksimalus klasifikatoriaus sukimosi greitis ne mažesnis nei  18 000 aps./min. (</w:t>
            </w:r>
            <w:proofErr w:type="spellStart"/>
            <w:r w:rsidRPr="008579C7">
              <w:rPr>
                <w:rFonts w:ascii="Times New Roman" w:hAnsi="Times New Roman" w:cs="Times New Roman"/>
              </w:rPr>
              <w:t>rpm</w:t>
            </w:r>
            <w:proofErr w:type="spellEnd"/>
            <w:r w:rsidRPr="008579C7">
              <w:rPr>
                <w:rFonts w:ascii="Times New Roman" w:hAnsi="Times New Roman" w:cs="Times New Roman"/>
              </w:rPr>
              <w:t>);</w:t>
            </w:r>
          </w:p>
          <w:p w14:paraId="232A4761" w14:textId="77777777" w:rsidR="00802C8D" w:rsidRPr="00E83373" w:rsidRDefault="00802C8D" w:rsidP="004369D2">
            <w:pPr>
              <w:spacing w:after="120" w:line="240" w:lineRule="auto"/>
              <w:ind w:left="386" w:hanging="284"/>
              <w:jc w:val="both"/>
              <w:rPr>
                <w:rFonts w:ascii="Times New Roman" w:hAnsi="Times New Roman" w:cs="Times New Roman"/>
              </w:rPr>
            </w:pPr>
            <w:r>
              <w:rPr>
                <w:rFonts w:ascii="Times New Roman" w:hAnsi="Times New Roman" w:cs="Times New Roman"/>
              </w:rPr>
              <w:t>4</w:t>
            </w:r>
            <w:r w:rsidRPr="00E83373">
              <w:rPr>
                <w:rFonts w:ascii="Times New Roman" w:hAnsi="Times New Roman" w:cs="Times New Roman"/>
              </w:rPr>
              <w:t xml:space="preserve">. </w:t>
            </w:r>
            <w:r>
              <w:rPr>
                <w:rFonts w:ascii="Times New Roman" w:hAnsi="Times New Roman" w:cs="Times New Roman"/>
              </w:rPr>
              <w:t>tiesioginė p</w:t>
            </w:r>
            <w:r w:rsidRPr="00E83373">
              <w:rPr>
                <w:rFonts w:ascii="Times New Roman" w:hAnsi="Times New Roman" w:cs="Times New Roman"/>
              </w:rPr>
              <w:t>avara;</w:t>
            </w:r>
          </w:p>
          <w:p w14:paraId="2801168D" w14:textId="77777777" w:rsidR="00802C8D" w:rsidRPr="00E83373" w:rsidRDefault="00802C8D" w:rsidP="004369D2">
            <w:pPr>
              <w:spacing w:after="120" w:line="240" w:lineRule="auto"/>
              <w:ind w:left="386" w:hanging="284"/>
              <w:jc w:val="both"/>
              <w:rPr>
                <w:rFonts w:ascii="Times New Roman" w:hAnsi="Times New Roman" w:cs="Times New Roman"/>
              </w:rPr>
            </w:pPr>
            <w:r>
              <w:rPr>
                <w:rFonts w:ascii="Times New Roman" w:hAnsi="Times New Roman" w:cs="Times New Roman"/>
              </w:rPr>
              <w:t>5</w:t>
            </w:r>
            <w:r w:rsidRPr="00E83373">
              <w:rPr>
                <w:rFonts w:ascii="Times New Roman" w:hAnsi="Times New Roman" w:cs="Times New Roman"/>
              </w:rPr>
              <w:t>.</w:t>
            </w:r>
            <w:r>
              <w:rPr>
                <w:rFonts w:ascii="Times New Roman" w:hAnsi="Times New Roman" w:cs="Times New Roman"/>
              </w:rPr>
              <w:t xml:space="preserve"> korpusas turi turėti atskirą oro įleidimo angą, smulkios frakcijos išleidimo angą.</w:t>
            </w:r>
          </w:p>
        </w:tc>
        <w:tc>
          <w:tcPr>
            <w:tcW w:w="3941" w:type="dxa"/>
          </w:tcPr>
          <w:p w14:paraId="4CCAEF8C" w14:textId="77777777" w:rsidR="00802C8D" w:rsidRPr="00013D08" w:rsidRDefault="00802C8D" w:rsidP="004369D2">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20549CE9" w14:textId="77777777" w:rsidR="00802C8D" w:rsidRPr="00013D08" w:rsidRDefault="00802C8D" w:rsidP="004369D2">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802C8D" w:rsidRPr="00F91668" w14:paraId="58955B3D" w14:textId="77777777" w:rsidTr="004369D2">
        <w:tc>
          <w:tcPr>
            <w:tcW w:w="566" w:type="dxa"/>
            <w:vMerge/>
          </w:tcPr>
          <w:p w14:paraId="4E0CCF29" w14:textId="77777777" w:rsidR="00802C8D" w:rsidRPr="00013D08" w:rsidRDefault="00802C8D" w:rsidP="004369D2">
            <w:pPr>
              <w:rPr>
                <w:rFonts w:ascii="Times New Roman" w:hAnsi="Times New Roman" w:cs="Times New Roman"/>
              </w:rPr>
            </w:pPr>
          </w:p>
        </w:tc>
        <w:tc>
          <w:tcPr>
            <w:tcW w:w="1628" w:type="dxa"/>
            <w:vMerge/>
          </w:tcPr>
          <w:p w14:paraId="5C743CE5" w14:textId="77777777" w:rsidR="00802C8D" w:rsidRPr="00013D08" w:rsidRDefault="00802C8D" w:rsidP="004369D2">
            <w:pPr>
              <w:rPr>
                <w:rFonts w:ascii="Times New Roman" w:hAnsi="Times New Roman" w:cs="Times New Roman"/>
              </w:rPr>
            </w:pPr>
          </w:p>
        </w:tc>
        <w:tc>
          <w:tcPr>
            <w:tcW w:w="4463" w:type="dxa"/>
          </w:tcPr>
          <w:p w14:paraId="725117B2" w14:textId="77777777" w:rsidR="00802C8D" w:rsidRPr="00E83373" w:rsidRDefault="00802C8D" w:rsidP="004369D2">
            <w:pPr>
              <w:rPr>
                <w:rFonts w:ascii="Times New Roman" w:hAnsi="Times New Roman" w:cs="Times New Roman"/>
              </w:rPr>
            </w:pPr>
            <w:r>
              <w:rPr>
                <w:rFonts w:ascii="Times New Roman" w:hAnsi="Times New Roman" w:cs="Times New Roman"/>
              </w:rPr>
              <w:t>9</w:t>
            </w:r>
            <w:r w:rsidRPr="00E83373">
              <w:rPr>
                <w:rFonts w:ascii="Times New Roman" w:hAnsi="Times New Roman" w:cs="Times New Roman"/>
              </w:rPr>
              <w:t xml:space="preserve">. Reikalavimai </w:t>
            </w:r>
            <w:r w:rsidRPr="008579C7">
              <w:rPr>
                <w:rFonts w:ascii="Times New Roman" w:hAnsi="Times New Roman" w:cs="Times New Roman"/>
              </w:rPr>
              <w:t>malūnui:</w:t>
            </w:r>
          </w:p>
          <w:p w14:paraId="4DBA5679" w14:textId="69FA3F9A" w:rsidR="009558D6" w:rsidRPr="009558D6" w:rsidRDefault="00802C8D" w:rsidP="009558D6">
            <w:pPr>
              <w:spacing w:after="120" w:line="240" w:lineRule="auto"/>
              <w:ind w:left="528" w:hanging="284"/>
              <w:jc w:val="both"/>
              <w:rPr>
                <w:rFonts w:ascii="Times New Roman" w:hAnsi="Times New Roman" w:cs="Times New Roman"/>
              </w:rPr>
            </w:pPr>
            <w:r w:rsidRPr="00E83373">
              <w:rPr>
                <w:rFonts w:ascii="Times New Roman" w:hAnsi="Times New Roman" w:cs="Times New Roman"/>
              </w:rPr>
              <w:t xml:space="preserve">1. </w:t>
            </w:r>
            <w:r w:rsidR="009558D6" w:rsidRPr="009558D6">
              <w:rPr>
                <w:rFonts w:ascii="Times New Roman" w:hAnsi="Times New Roman" w:cs="Times New Roman"/>
              </w:rPr>
              <w:t xml:space="preserve">korpuso konstrukcija su integruotu, dantytu smūginiu sluoksniu; visos jungtys </w:t>
            </w:r>
            <w:proofErr w:type="spellStart"/>
            <w:r w:rsidR="009558D6" w:rsidRPr="009558D6">
              <w:rPr>
                <w:rFonts w:ascii="Times New Roman" w:hAnsi="Times New Roman" w:cs="Times New Roman"/>
              </w:rPr>
              <w:t>flanšinės</w:t>
            </w:r>
            <w:proofErr w:type="spellEnd"/>
            <w:r w:rsidR="009558D6" w:rsidRPr="009558D6">
              <w:rPr>
                <w:rFonts w:ascii="Times New Roman" w:hAnsi="Times New Roman" w:cs="Times New Roman"/>
              </w:rPr>
              <w:t xml:space="preserve"> aprūpintos O žiedo formos sandarikliais;</w:t>
            </w:r>
          </w:p>
          <w:p w14:paraId="00943082" w14:textId="6A8379F7" w:rsidR="009558D6" w:rsidRPr="009558D6" w:rsidRDefault="009558D6" w:rsidP="009558D6">
            <w:pPr>
              <w:spacing w:after="120" w:line="240" w:lineRule="auto"/>
              <w:ind w:left="528" w:hanging="284"/>
              <w:jc w:val="both"/>
              <w:rPr>
                <w:rFonts w:ascii="Times New Roman" w:hAnsi="Times New Roman" w:cs="Times New Roman"/>
              </w:rPr>
            </w:pPr>
            <w:r w:rsidRPr="009558D6">
              <w:rPr>
                <w:rFonts w:ascii="Times New Roman" w:hAnsi="Times New Roman" w:cs="Times New Roman"/>
              </w:rPr>
              <w:t>2. Malimo diskas sumontuotas horizontaliai, su dantimis perimetre; diskas tiesiogiai pasiekiamas atidarius malūno dangtį;</w:t>
            </w:r>
          </w:p>
          <w:p w14:paraId="534DD4E4" w14:textId="5D9F858F" w:rsidR="00802C8D" w:rsidRPr="00E83373" w:rsidRDefault="009558D6" w:rsidP="009558D6">
            <w:pPr>
              <w:spacing w:after="120" w:line="240" w:lineRule="auto"/>
              <w:ind w:left="528" w:hanging="284"/>
              <w:jc w:val="both"/>
              <w:rPr>
                <w:rFonts w:ascii="Times New Roman" w:hAnsi="Times New Roman" w:cs="Times New Roman"/>
              </w:rPr>
            </w:pPr>
            <w:r w:rsidRPr="009558D6">
              <w:rPr>
                <w:rFonts w:ascii="Times New Roman" w:hAnsi="Times New Roman" w:cs="Times New Roman"/>
              </w:rPr>
              <w:t xml:space="preserve">3. ratas </w:t>
            </w:r>
            <w:proofErr w:type="spellStart"/>
            <w:r w:rsidRPr="009558D6">
              <w:rPr>
                <w:rFonts w:ascii="Times New Roman" w:hAnsi="Times New Roman" w:cs="Times New Roman"/>
              </w:rPr>
              <w:t>mentelinis</w:t>
            </w:r>
            <w:proofErr w:type="spellEnd"/>
            <w:r w:rsidRPr="009558D6">
              <w:rPr>
                <w:rFonts w:ascii="Times New Roman" w:hAnsi="Times New Roman" w:cs="Times New Roman"/>
              </w:rPr>
              <w:t xml:space="preserve"> tiksliam atskyrimui</w:t>
            </w:r>
            <w:r>
              <w:rPr>
                <w:rFonts w:ascii="Times New Roman" w:hAnsi="Times New Roman" w:cs="Times New Roman"/>
              </w:rPr>
              <w:t>.</w:t>
            </w:r>
          </w:p>
        </w:tc>
        <w:tc>
          <w:tcPr>
            <w:tcW w:w="3941" w:type="dxa"/>
          </w:tcPr>
          <w:p w14:paraId="6BED1B19" w14:textId="77777777" w:rsidR="00802C8D" w:rsidRPr="00013D08" w:rsidRDefault="00802C8D" w:rsidP="004369D2">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023579FC" w14:textId="77777777" w:rsidR="00802C8D" w:rsidRPr="00013D08" w:rsidRDefault="00802C8D" w:rsidP="004369D2">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802C8D" w:rsidRPr="00F91668" w14:paraId="4E78F845" w14:textId="77777777" w:rsidTr="004369D2">
        <w:tc>
          <w:tcPr>
            <w:tcW w:w="566" w:type="dxa"/>
            <w:vMerge/>
          </w:tcPr>
          <w:p w14:paraId="74DA10D2" w14:textId="77777777" w:rsidR="00802C8D" w:rsidRPr="00013D08" w:rsidRDefault="00802C8D" w:rsidP="004369D2">
            <w:pPr>
              <w:rPr>
                <w:rFonts w:ascii="Times New Roman" w:hAnsi="Times New Roman" w:cs="Times New Roman"/>
              </w:rPr>
            </w:pPr>
          </w:p>
        </w:tc>
        <w:tc>
          <w:tcPr>
            <w:tcW w:w="1628" w:type="dxa"/>
            <w:vMerge/>
          </w:tcPr>
          <w:p w14:paraId="6CC43B14" w14:textId="77777777" w:rsidR="00802C8D" w:rsidRPr="00013D08" w:rsidRDefault="00802C8D" w:rsidP="004369D2">
            <w:pPr>
              <w:rPr>
                <w:rFonts w:ascii="Times New Roman" w:hAnsi="Times New Roman" w:cs="Times New Roman"/>
              </w:rPr>
            </w:pPr>
          </w:p>
        </w:tc>
        <w:tc>
          <w:tcPr>
            <w:tcW w:w="4463" w:type="dxa"/>
          </w:tcPr>
          <w:p w14:paraId="3F1B5298" w14:textId="77777777" w:rsidR="00802C8D" w:rsidRPr="00E83373" w:rsidRDefault="00802C8D" w:rsidP="004369D2">
            <w:pPr>
              <w:rPr>
                <w:rFonts w:ascii="Times New Roman" w:hAnsi="Times New Roman" w:cs="Times New Roman"/>
              </w:rPr>
            </w:pPr>
            <w:r>
              <w:rPr>
                <w:rFonts w:ascii="Times New Roman" w:hAnsi="Times New Roman" w:cs="Times New Roman"/>
              </w:rPr>
              <w:t>10</w:t>
            </w:r>
            <w:r w:rsidRPr="00E83373">
              <w:rPr>
                <w:rFonts w:ascii="Times New Roman" w:hAnsi="Times New Roman" w:cs="Times New Roman"/>
              </w:rPr>
              <w:t>. Reikalavimai ciklonui:</w:t>
            </w:r>
          </w:p>
          <w:p w14:paraId="163C7374" w14:textId="77777777" w:rsidR="00802C8D" w:rsidRPr="00E83373" w:rsidRDefault="00802C8D" w:rsidP="004369D2">
            <w:pPr>
              <w:pStyle w:val="ListParagraph"/>
              <w:numPr>
                <w:ilvl w:val="0"/>
                <w:numId w:val="14"/>
              </w:numPr>
              <w:spacing w:after="120" w:line="240" w:lineRule="auto"/>
              <w:ind w:left="528" w:hanging="284"/>
              <w:contextualSpacing w:val="0"/>
              <w:rPr>
                <w:rFonts w:ascii="Times New Roman" w:hAnsi="Times New Roman" w:cs="Times New Roman"/>
                <w:sz w:val="20"/>
                <w:szCs w:val="20"/>
              </w:rPr>
            </w:pPr>
            <w:r w:rsidRPr="00E83373">
              <w:rPr>
                <w:rFonts w:ascii="Times New Roman" w:hAnsi="Times New Roman" w:cs="Times New Roman"/>
                <w:sz w:val="20"/>
                <w:szCs w:val="20"/>
              </w:rPr>
              <w:t>Ciklono galva prie ciklono korpuso tvirtinama prispaudimo žiedu;</w:t>
            </w:r>
          </w:p>
          <w:p w14:paraId="2825E1A3" w14:textId="77777777" w:rsidR="00802C8D" w:rsidRPr="008579C7" w:rsidRDefault="00802C8D" w:rsidP="004369D2">
            <w:pPr>
              <w:pStyle w:val="ListParagraph"/>
              <w:numPr>
                <w:ilvl w:val="0"/>
                <w:numId w:val="14"/>
              </w:numPr>
              <w:spacing w:after="120" w:line="240" w:lineRule="auto"/>
              <w:ind w:left="528" w:hanging="284"/>
              <w:contextualSpacing w:val="0"/>
              <w:rPr>
                <w:rFonts w:ascii="Times New Roman" w:hAnsi="Times New Roman" w:cs="Times New Roman"/>
                <w:sz w:val="20"/>
                <w:szCs w:val="20"/>
              </w:rPr>
            </w:pPr>
            <w:r>
              <w:rPr>
                <w:rFonts w:ascii="Times New Roman" w:hAnsi="Times New Roman" w:cs="Times New Roman"/>
                <w:sz w:val="20"/>
                <w:szCs w:val="20"/>
              </w:rPr>
              <w:t>Ne mažesnė nei 7</w:t>
            </w:r>
            <w:r w:rsidRPr="00E83373">
              <w:rPr>
                <w:rFonts w:ascii="Times New Roman" w:hAnsi="Times New Roman" w:cs="Times New Roman"/>
                <w:sz w:val="20"/>
                <w:szCs w:val="20"/>
              </w:rPr>
              <w:t xml:space="preserve"> litrų talpos produkto surinkimo talpa</w:t>
            </w:r>
            <w:r>
              <w:rPr>
                <w:rFonts w:ascii="Times New Roman" w:hAnsi="Times New Roman" w:cs="Times New Roman"/>
                <w:sz w:val="20"/>
                <w:szCs w:val="20"/>
              </w:rPr>
              <w:t>.</w:t>
            </w:r>
          </w:p>
        </w:tc>
        <w:tc>
          <w:tcPr>
            <w:tcW w:w="3941" w:type="dxa"/>
          </w:tcPr>
          <w:p w14:paraId="504E0268" w14:textId="77777777" w:rsidR="00802C8D" w:rsidRPr="00013D08" w:rsidRDefault="00802C8D" w:rsidP="004369D2">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5BBF219A" w14:textId="77777777" w:rsidR="00802C8D" w:rsidRPr="00013D08" w:rsidRDefault="00802C8D" w:rsidP="004369D2">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802C8D" w:rsidRPr="00F91668" w14:paraId="456961AD" w14:textId="77777777" w:rsidTr="004369D2">
        <w:tc>
          <w:tcPr>
            <w:tcW w:w="566" w:type="dxa"/>
          </w:tcPr>
          <w:p w14:paraId="11D95B6A" w14:textId="77777777" w:rsidR="00802C8D" w:rsidRPr="00013D08" w:rsidRDefault="00802C8D" w:rsidP="004369D2">
            <w:pPr>
              <w:rPr>
                <w:rFonts w:ascii="Times New Roman" w:hAnsi="Times New Roman" w:cs="Times New Roman"/>
              </w:rPr>
            </w:pPr>
            <w:r w:rsidRPr="00013D08">
              <w:rPr>
                <w:rFonts w:ascii="Times New Roman" w:hAnsi="Times New Roman" w:cs="Times New Roman"/>
              </w:rPr>
              <w:t xml:space="preserve">4. </w:t>
            </w:r>
          </w:p>
        </w:tc>
        <w:tc>
          <w:tcPr>
            <w:tcW w:w="1628" w:type="dxa"/>
          </w:tcPr>
          <w:p w14:paraId="5A94BE02" w14:textId="77777777" w:rsidR="00802C8D" w:rsidRPr="00116FAC" w:rsidRDefault="00802C8D" w:rsidP="004369D2">
            <w:pPr>
              <w:rPr>
                <w:rFonts w:ascii="Times New Roman" w:hAnsi="Times New Roman" w:cs="Times New Roman"/>
                <w:b/>
                <w:bCs/>
              </w:rPr>
            </w:pPr>
            <w:r w:rsidRPr="00116FAC">
              <w:rPr>
                <w:rFonts w:ascii="Times New Roman" w:hAnsi="Times New Roman" w:cs="Times New Roman"/>
                <w:b/>
                <w:bCs/>
              </w:rPr>
              <w:t>Sistemos funkcionalumas</w:t>
            </w:r>
          </w:p>
        </w:tc>
        <w:tc>
          <w:tcPr>
            <w:tcW w:w="4463" w:type="dxa"/>
          </w:tcPr>
          <w:p w14:paraId="174A3E07" w14:textId="77777777" w:rsidR="00802C8D" w:rsidRPr="00E83373" w:rsidRDefault="00802C8D" w:rsidP="004369D2">
            <w:pPr>
              <w:rPr>
                <w:rFonts w:ascii="Times New Roman" w:hAnsi="Times New Roman" w:cs="Times New Roman"/>
              </w:rPr>
            </w:pPr>
            <w:r w:rsidRPr="00E83373">
              <w:rPr>
                <w:rFonts w:ascii="Times New Roman" w:hAnsi="Times New Roman" w:cs="Times New Roman"/>
              </w:rPr>
              <w:t xml:space="preserve">Sistema turi atlikti malimo ir mikrodalelių klasifikavimo procesus pagal nurodytus reikalavimus </w:t>
            </w:r>
          </w:p>
        </w:tc>
        <w:tc>
          <w:tcPr>
            <w:tcW w:w="3941" w:type="dxa"/>
          </w:tcPr>
          <w:p w14:paraId="163A4A38" w14:textId="77777777" w:rsidR="00802C8D" w:rsidRPr="00013D08" w:rsidRDefault="00802C8D" w:rsidP="004369D2">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553DF83F" w14:textId="77777777" w:rsidR="00802C8D" w:rsidRPr="00013D08" w:rsidRDefault="00802C8D" w:rsidP="004369D2">
            <w:pPr>
              <w:rPr>
                <w:rFonts w:ascii="Times New Roman" w:hAnsi="Times New Roman" w:cs="Times New Roman"/>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802C8D" w:rsidRPr="00F91668" w14:paraId="0061C2C4" w14:textId="77777777" w:rsidTr="004369D2">
        <w:tc>
          <w:tcPr>
            <w:tcW w:w="566" w:type="dxa"/>
          </w:tcPr>
          <w:p w14:paraId="76D50D0D" w14:textId="77777777" w:rsidR="00802C8D" w:rsidRPr="00013D08" w:rsidRDefault="00802C8D" w:rsidP="004369D2">
            <w:pPr>
              <w:rPr>
                <w:rFonts w:ascii="Times New Roman" w:hAnsi="Times New Roman" w:cs="Times New Roman"/>
              </w:rPr>
            </w:pPr>
            <w:r>
              <w:rPr>
                <w:rFonts w:ascii="Times New Roman" w:hAnsi="Times New Roman" w:cs="Times New Roman"/>
              </w:rPr>
              <w:t xml:space="preserve">5. </w:t>
            </w:r>
          </w:p>
        </w:tc>
        <w:tc>
          <w:tcPr>
            <w:tcW w:w="1628" w:type="dxa"/>
          </w:tcPr>
          <w:p w14:paraId="66629871" w14:textId="77777777" w:rsidR="00802C8D" w:rsidRPr="00116FAC" w:rsidRDefault="00802C8D" w:rsidP="004369D2">
            <w:pPr>
              <w:rPr>
                <w:rFonts w:ascii="Times New Roman" w:hAnsi="Times New Roman" w:cs="Times New Roman"/>
                <w:b/>
                <w:bCs/>
              </w:rPr>
            </w:pPr>
            <w:r w:rsidRPr="00116FAC">
              <w:rPr>
                <w:rFonts w:ascii="Times New Roman" w:hAnsi="Times New Roman" w:cs="Times New Roman"/>
                <w:b/>
                <w:bCs/>
              </w:rPr>
              <w:t>Garantija ir aptarnavimas</w:t>
            </w:r>
          </w:p>
        </w:tc>
        <w:tc>
          <w:tcPr>
            <w:tcW w:w="4463" w:type="dxa"/>
          </w:tcPr>
          <w:p w14:paraId="6F7F1677" w14:textId="77777777" w:rsidR="00802C8D" w:rsidRPr="00E83373" w:rsidRDefault="00802C8D" w:rsidP="004369D2">
            <w:pPr>
              <w:rPr>
                <w:rFonts w:ascii="Times New Roman" w:hAnsi="Times New Roman" w:cs="Times New Roman"/>
              </w:rPr>
            </w:pPr>
            <w:r w:rsidRPr="00E83373">
              <w:rPr>
                <w:rFonts w:ascii="Times New Roman" w:hAnsi="Times New Roman" w:cs="Times New Roman"/>
              </w:rPr>
              <w:t>1. Įrangai taikoma ne mažiau nei 12 mėn. garantija</w:t>
            </w:r>
          </w:p>
          <w:p w14:paraId="798DD740" w14:textId="77777777" w:rsidR="00802C8D" w:rsidRPr="00E83373" w:rsidRDefault="00802C8D" w:rsidP="004369D2">
            <w:pPr>
              <w:rPr>
                <w:rFonts w:ascii="Times New Roman" w:hAnsi="Times New Roman" w:cs="Times New Roman"/>
              </w:rPr>
            </w:pPr>
            <w:r w:rsidRPr="00E83373">
              <w:rPr>
                <w:rFonts w:ascii="Times New Roman" w:hAnsi="Times New Roman" w:cs="Times New Roman"/>
              </w:rPr>
              <w:t>2. Garantiniu laikotarpiu programinė įranga atnaujinama nemokamai.</w:t>
            </w:r>
          </w:p>
        </w:tc>
        <w:tc>
          <w:tcPr>
            <w:tcW w:w="3941" w:type="dxa"/>
          </w:tcPr>
          <w:p w14:paraId="5187B48D" w14:textId="77777777" w:rsidR="00802C8D" w:rsidRPr="00013D08" w:rsidRDefault="00802C8D" w:rsidP="004369D2">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5E265A44" w14:textId="77777777" w:rsidR="00802C8D" w:rsidRPr="00013D08" w:rsidRDefault="00802C8D" w:rsidP="004369D2">
            <w:pPr>
              <w:rPr>
                <w:rFonts w:ascii="Times New Roman" w:hAnsi="Times New Roman" w:cs="Times New Roman"/>
              </w:rPr>
            </w:pPr>
          </w:p>
        </w:tc>
      </w:tr>
    </w:tbl>
    <w:p w14:paraId="4179876F" w14:textId="77777777" w:rsidR="00802C8D" w:rsidRPr="00F91668" w:rsidRDefault="00802C8D" w:rsidP="00802C8D">
      <w:pPr>
        <w:rPr>
          <w:rFonts w:ascii="Times New Roman" w:hAnsi="Times New Roman" w:cs="Times New Roman"/>
        </w:rPr>
      </w:pPr>
    </w:p>
    <w:p w14:paraId="3D35E845" w14:textId="435102E0" w:rsidR="00EB5853" w:rsidRPr="00393885" w:rsidRDefault="00EB5853" w:rsidP="009C7968">
      <w:pPr>
        <w:ind w:firstLine="567"/>
        <w:jc w:val="both"/>
        <w:rPr>
          <w:rFonts w:ascii="Times New Roman" w:hAnsi="Times New Roman" w:cs="Times New Roman"/>
          <w:color w:val="000000" w:themeColor="text1"/>
        </w:rPr>
      </w:pPr>
      <w:r w:rsidRPr="00393885">
        <w:rPr>
          <w:rFonts w:ascii="Times New Roman" w:hAnsi="Times New Roman" w:cs="Times New Roman"/>
          <w:color w:val="000000" w:themeColor="text1"/>
        </w:rPr>
        <w:lastRenderedPageBreak/>
        <w:t>Perkančioji organizacija vykdo „Žaliąjį pirkimą“ ir vadovaudamasi Lietuvos Respublikos aplinkos ministro 2011 m. birželio 28 d. įsakym</w:t>
      </w:r>
      <w:r w:rsidR="007B66C7">
        <w:rPr>
          <w:rFonts w:ascii="Times New Roman" w:hAnsi="Times New Roman" w:cs="Times New Roman"/>
          <w:color w:val="000000" w:themeColor="text1"/>
        </w:rPr>
        <w:t>u</w:t>
      </w:r>
      <w:r w:rsidRPr="00393885">
        <w:rPr>
          <w:rFonts w:ascii="Times New Roman" w:hAnsi="Times New Roman" w:cs="Times New Roman"/>
          <w:color w:val="000000" w:themeColor="text1"/>
        </w:rPr>
        <w:t xml:space="preserve"> Nr. D1-</w:t>
      </w:r>
      <w:r w:rsidR="003F64E6">
        <w:rPr>
          <w:rFonts w:ascii="Times New Roman" w:hAnsi="Times New Roman" w:cs="Times New Roman"/>
          <w:color w:val="000000" w:themeColor="text1"/>
        </w:rPr>
        <w:t>508</w:t>
      </w:r>
      <w:r w:rsidR="007B66C7">
        <w:rPr>
          <w:rFonts w:ascii="Times New Roman" w:hAnsi="Times New Roman" w:cs="Times New Roman"/>
          <w:color w:val="000000" w:themeColor="text1"/>
        </w:rPr>
        <w:t xml:space="preserve"> patvirtinto Aplinkos apsaugos kriterijų taikymo, vykdant žaliuosius pirkimus, tvarkos aprašo</w:t>
      </w:r>
      <w:r w:rsidR="00743F16">
        <w:rPr>
          <w:rFonts w:ascii="Times New Roman" w:hAnsi="Times New Roman" w:cs="Times New Roman"/>
          <w:color w:val="000000" w:themeColor="text1"/>
        </w:rPr>
        <w:t xml:space="preserve"> </w:t>
      </w:r>
      <w:r w:rsidRPr="00393885">
        <w:rPr>
          <w:rFonts w:ascii="Times New Roman" w:hAnsi="Times New Roman" w:cs="Times New Roman"/>
          <w:color w:val="000000" w:themeColor="text1"/>
        </w:rPr>
        <w:t xml:space="preserve">  4.4.4.4. </w:t>
      </w:r>
      <w:r w:rsidR="00743F16">
        <w:rPr>
          <w:rFonts w:ascii="Times New Roman" w:hAnsi="Times New Roman" w:cs="Times New Roman"/>
          <w:color w:val="000000" w:themeColor="text1"/>
        </w:rPr>
        <w:t>papunkčiu</w:t>
      </w:r>
      <w:r w:rsidRPr="00393885">
        <w:rPr>
          <w:rFonts w:ascii="Times New Roman" w:hAnsi="Times New Roman" w:cs="Times New Roman"/>
          <w:color w:val="000000" w:themeColor="text1"/>
        </w:rPr>
        <w:t>, nustato šį aplinkos apsaugos kriterijų:</w:t>
      </w:r>
    </w:p>
    <w:bookmarkEnd w:id="1"/>
    <w:p w14:paraId="581C7A7A" w14:textId="77777777" w:rsidR="00EB5853" w:rsidRPr="00393885" w:rsidRDefault="00EB5853" w:rsidP="009C7968">
      <w:pPr>
        <w:ind w:firstLine="567"/>
        <w:jc w:val="both"/>
        <w:rPr>
          <w:rFonts w:ascii="Times New Roman" w:hAnsi="Times New Roman" w:cs="Times New Roman"/>
          <w:color w:val="000000" w:themeColor="text1"/>
        </w:rPr>
      </w:pPr>
      <w:r w:rsidRPr="00393885">
        <w:rPr>
          <w:rFonts w:ascii="Times New Roman" w:hAnsi="Times New Roman" w:cs="Times New Roman"/>
          <w:color w:val="000000" w:themeColor="text1"/>
        </w:rPr>
        <w:t>Perkama Prekė turi būti ilgaamžė, funkcionali, ji ar jos sudedamosios dalys tinka naudoti daug kartų ir (ar) lengvai pataisomos  ir (ar) pakeičiamos.</w:t>
      </w:r>
    </w:p>
    <w:p w14:paraId="50A8CAAD" w14:textId="2323FFFB" w:rsidR="007E13C5" w:rsidRPr="000B76F8" w:rsidRDefault="00EB5853" w:rsidP="000B76F8">
      <w:pPr>
        <w:ind w:firstLine="567"/>
        <w:jc w:val="both"/>
        <w:rPr>
          <w:rFonts w:ascii="Times New Roman" w:hAnsi="Times New Roman" w:cs="Times New Roman"/>
          <w:color w:val="000000" w:themeColor="text1"/>
        </w:rPr>
      </w:pPr>
      <w:r w:rsidRPr="00E85F57">
        <w:rPr>
          <w:rFonts w:ascii="Times New Roman" w:hAnsi="Times New Roman" w:cs="Times New Roman"/>
          <w:color w:val="000000" w:themeColor="text1"/>
        </w:rPr>
        <w:t>Tiekėjas turi užtikrinti, kad per garantinį įrangos naudojimo laikotarpį ir bent 5 metus po garantinio laikotarpio būtų galima įsigyti originalių arba joms lygiaverčių atsarginių dalių.</w:t>
      </w:r>
      <w:r w:rsidRPr="008D50E6">
        <w:rPr>
          <w:rFonts w:ascii="Times New Roman" w:hAnsi="Times New Roman" w:cs="Times New Roman"/>
          <w:color w:val="000000" w:themeColor="text1"/>
        </w:rPr>
        <w:t xml:space="preserve"> </w:t>
      </w:r>
    </w:p>
    <w:p w14:paraId="525172BC" w14:textId="1856AFF3" w:rsidR="00EB5853" w:rsidRPr="008D50E6" w:rsidRDefault="00EB5853" w:rsidP="009C7968">
      <w:pPr>
        <w:ind w:firstLine="567"/>
        <w:jc w:val="both"/>
        <w:rPr>
          <w:rFonts w:ascii="Times New Roman" w:hAnsi="Times New Roman" w:cs="Times New Roman"/>
          <w:b/>
          <w:bCs/>
          <w:i/>
          <w:iCs/>
          <w:color w:val="000000" w:themeColor="text1"/>
        </w:rPr>
      </w:pPr>
      <w:r w:rsidRPr="008D50E6">
        <w:rPr>
          <w:rFonts w:ascii="Times New Roman" w:hAnsi="Times New Roman" w:cs="Times New Roman"/>
          <w:b/>
          <w:bCs/>
          <w:i/>
          <w:iCs/>
          <w:color w:val="000000" w:themeColor="text1"/>
        </w:rPr>
        <w:t xml:space="preserve">Atitiktį reikalavimams įrodantys dokumentai: </w:t>
      </w:r>
    </w:p>
    <w:p w14:paraId="5E95C0D2" w14:textId="4A056289" w:rsidR="00EB5853" w:rsidRPr="000B76F8" w:rsidRDefault="00EB5853" w:rsidP="000B76F8">
      <w:pPr>
        <w:ind w:firstLine="567"/>
        <w:jc w:val="both"/>
        <w:rPr>
          <w:rFonts w:ascii="Times New Roman" w:hAnsi="Times New Roman" w:cs="Times New Roman"/>
          <w:color w:val="000000" w:themeColor="text1"/>
        </w:rPr>
      </w:pPr>
      <w:r w:rsidRPr="008D50E6">
        <w:rPr>
          <w:rFonts w:ascii="Times New Roman" w:hAnsi="Times New Roman" w:cs="Times New Roman"/>
          <w:color w:val="000000" w:themeColor="text1"/>
        </w:rPr>
        <w:t xml:space="preserve">Gamintojo ir (ar) tiekėjo techniniai dokumentai, gamintojo ir (ar) importuotojo, ir (ar) tiekėjo rašytinis patvirtinimas, saugos duomenų lapas, gamintojo bandymų ataskaita, protokolas, gamintojo ir (ar) tiekėjo deklaracija (pateikiant objektyvius įrodymus), aplinkosauginė produkto deklaracija, įrangos aprašymas, instrukcija ar skaičiavimai, pripažintos įstaigos arba paskelbtosios (notifikuotos) institucijos atlikto bandymo protokolas, priemonių ir (ar) produktų, kurie bus naudojami atlikti paslaugą ar darbą, sąrašas ir dokumentai, įrodantys, prekės atitinka nustatytus reikalavimus, arba kiti lygiaverčiai įrodymai. </w:t>
      </w:r>
    </w:p>
    <w:p w14:paraId="21DEDFD3" w14:textId="4BA20EF1" w:rsidR="00EB5853" w:rsidRPr="008D50E6" w:rsidRDefault="00EB5853" w:rsidP="000B76F8">
      <w:pPr>
        <w:ind w:left="-567" w:firstLine="567"/>
        <w:jc w:val="center"/>
        <w:rPr>
          <w:rFonts w:ascii="Times New Roman" w:hAnsi="Times New Roman" w:cs="Times New Roman"/>
          <w:b/>
          <w:bCs/>
          <w:color w:val="000000" w:themeColor="text1"/>
        </w:rPr>
      </w:pPr>
      <w:r w:rsidRPr="008D50E6">
        <w:rPr>
          <w:rFonts w:ascii="Times New Roman" w:hAnsi="Times New Roman" w:cs="Times New Roman"/>
          <w:b/>
          <w:bCs/>
          <w:color w:val="000000" w:themeColor="text1"/>
        </w:rPr>
        <w:t>PAPILDOMI REIKALAVIMAI</w:t>
      </w:r>
    </w:p>
    <w:p w14:paraId="7E3D6815" w14:textId="77777777" w:rsidR="00EB5853" w:rsidRDefault="00EB5853" w:rsidP="009C7968">
      <w:pPr>
        <w:pStyle w:val="ListParagraph"/>
        <w:spacing w:after="0" w:line="240" w:lineRule="auto"/>
        <w:ind w:left="0" w:firstLine="567"/>
        <w:jc w:val="both"/>
        <w:rPr>
          <w:rFonts w:ascii="Times New Roman" w:hAnsi="Times New Roman" w:cs="Times New Roman"/>
          <w:sz w:val="22"/>
          <w:szCs w:val="22"/>
        </w:rPr>
      </w:pPr>
      <w:r w:rsidRPr="008D50E6">
        <w:rPr>
          <w:rFonts w:ascii="Times New Roman" w:hAnsi="Times New Roman" w:cs="Times New Roman"/>
          <w:sz w:val="22"/>
          <w:szCs w:val="22"/>
        </w:rPr>
        <w:t>Sutarties vykdymui  taikomi aplinkos apsaugos kriterijai/reikalavimai:</w:t>
      </w:r>
    </w:p>
    <w:p w14:paraId="14CEE3F2" w14:textId="77777777" w:rsidR="00EB5853" w:rsidRPr="002A2705" w:rsidRDefault="00EB5853" w:rsidP="009C7968">
      <w:pPr>
        <w:pStyle w:val="ListParagraph"/>
        <w:numPr>
          <w:ilvl w:val="0"/>
          <w:numId w:val="5"/>
        </w:numPr>
        <w:tabs>
          <w:tab w:val="left" w:pos="426"/>
          <w:tab w:val="left" w:pos="567"/>
          <w:tab w:val="left" w:pos="993"/>
        </w:tabs>
        <w:suppressAutoHyphens w:val="0"/>
        <w:ind w:left="0" w:firstLine="567"/>
        <w:jc w:val="both"/>
        <w:rPr>
          <w:rFonts w:ascii="Times New Roman" w:hAnsi="Times New Roman" w:cs="Times New Roman"/>
          <w:sz w:val="22"/>
          <w:szCs w:val="22"/>
        </w:rPr>
      </w:pPr>
      <w:r w:rsidRPr="002A2705">
        <w:rPr>
          <w:rFonts w:ascii="Times New Roman" w:hAnsi="Times New Roman" w:cs="Times New Roman"/>
          <w:sz w:val="22"/>
          <w:szCs w:val="22"/>
        </w:rPr>
        <w:t xml:space="preserve">Tiekėjas privalo Prekes atvežti Pirkėjui ne kelių eismo piko valandomis, pirmadieniais − ketvirtadieniais nuo 10:00 iki 16:00 val., penktadieniais ir švenčių dienų išvakarėse nuo 10:00 iki 14:00 val. ir trumpiausiais galimais maršrutais. </w:t>
      </w:r>
    </w:p>
    <w:p w14:paraId="600B6732" w14:textId="77777777" w:rsidR="00EB5853" w:rsidRPr="008D50E6" w:rsidRDefault="00EB5853" w:rsidP="009C7968">
      <w:pPr>
        <w:pStyle w:val="ListParagraph"/>
        <w:numPr>
          <w:ilvl w:val="0"/>
          <w:numId w:val="5"/>
        </w:numPr>
        <w:tabs>
          <w:tab w:val="left" w:pos="426"/>
          <w:tab w:val="left" w:pos="567"/>
          <w:tab w:val="left" w:pos="993"/>
        </w:tabs>
        <w:suppressAutoHyphens w:val="0"/>
        <w:ind w:left="0" w:firstLine="567"/>
        <w:jc w:val="both"/>
        <w:rPr>
          <w:rFonts w:ascii="Times New Roman" w:hAnsi="Times New Roman" w:cs="Times New Roman"/>
          <w:sz w:val="22"/>
          <w:szCs w:val="22"/>
        </w:rPr>
      </w:pPr>
      <w:bookmarkStart w:id="3" w:name="_Hlk142647099"/>
      <w:r w:rsidRPr="008D50E6">
        <w:rPr>
          <w:rFonts w:ascii="Times New Roman" w:hAnsi="Times New Roman" w:cs="Times New Roman"/>
          <w:sz w:val="22"/>
          <w:szCs w:val="22"/>
        </w:rPr>
        <w:t>Viešojo pirkimo ir sutarties vykdymo metu bendravimas tarp Tiekėjo ir Pirkėjo bus vykdomas tik elektroninėmis   priemonėmis (CVP IS priemonėmis, telefonu, elektroniniu paštu, ar kt.);</w:t>
      </w:r>
    </w:p>
    <w:p w14:paraId="3082D06B" w14:textId="77777777" w:rsidR="00EB5853" w:rsidRPr="008D50E6" w:rsidRDefault="00EB5853" w:rsidP="009C7968">
      <w:pPr>
        <w:pStyle w:val="ListParagraph"/>
        <w:numPr>
          <w:ilvl w:val="0"/>
          <w:numId w:val="5"/>
        </w:numPr>
        <w:tabs>
          <w:tab w:val="left" w:pos="567"/>
          <w:tab w:val="left" w:pos="993"/>
        </w:tabs>
        <w:suppressAutoHyphens w:val="0"/>
        <w:ind w:left="0" w:firstLine="567"/>
        <w:jc w:val="both"/>
        <w:rPr>
          <w:rFonts w:ascii="Times New Roman" w:hAnsi="Times New Roman" w:cs="Times New Roman"/>
          <w:sz w:val="22"/>
          <w:szCs w:val="22"/>
        </w:rPr>
      </w:pPr>
      <w:r>
        <w:rPr>
          <w:rFonts w:ascii="Times New Roman" w:hAnsi="Times New Roman" w:cs="Times New Roman"/>
          <w:sz w:val="22"/>
          <w:szCs w:val="22"/>
        </w:rPr>
        <w:t>V</w:t>
      </w:r>
      <w:r w:rsidRPr="008D50E6">
        <w:rPr>
          <w:rFonts w:ascii="Times New Roman" w:hAnsi="Times New Roman" w:cs="Times New Roman"/>
          <w:sz w:val="22"/>
          <w:szCs w:val="22"/>
        </w:rPr>
        <w:t>isa dokumentacija susijusi su Sutarties vykdymu teikiama Pirkėjui ir Tiekėjui elektorinėmis priemonėmis (elektoriniu paštu ar kt.);</w:t>
      </w:r>
    </w:p>
    <w:p w14:paraId="258257E3" w14:textId="77777777" w:rsidR="00EB5853" w:rsidRPr="008D50E6" w:rsidRDefault="00EB5853" w:rsidP="009C7968">
      <w:pPr>
        <w:pStyle w:val="ListParagraph"/>
        <w:numPr>
          <w:ilvl w:val="0"/>
          <w:numId w:val="5"/>
        </w:numPr>
        <w:tabs>
          <w:tab w:val="left" w:pos="284"/>
          <w:tab w:val="left" w:pos="567"/>
          <w:tab w:val="left" w:pos="993"/>
        </w:tabs>
        <w:suppressAutoHyphens w:val="0"/>
        <w:ind w:left="0" w:firstLine="567"/>
        <w:jc w:val="both"/>
        <w:rPr>
          <w:rFonts w:ascii="Times New Roman" w:hAnsi="Times New Roman" w:cs="Times New Roman"/>
          <w:sz w:val="22"/>
          <w:szCs w:val="22"/>
        </w:rPr>
      </w:pPr>
      <w:r>
        <w:rPr>
          <w:rFonts w:ascii="Times New Roman" w:hAnsi="Times New Roman" w:cs="Times New Roman"/>
          <w:sz w:val="22"/>
          <w:szCs w:val="22"/>
        </w:rPr>
        <w:t xml:space="preserve">  </w:t>
      </w:r>
      <w:r w:rsidRPr="008D50E6">
        <w:rPr>
          <w:rFonts w:ascii="Times New Roman" w:hAnsi="Times New Roman" w:cs="Times New Roman"/>
          <w:sz w:val="22"/>
          <w:szCs w:val="22"/>
        </w:rPr>
        <w:t>Sutartis bus pasirašoma tik elektroninėmis priemonėmis (elektroniniu parašu);</w:t>
      </w:r>
    </w:p>
    <w:p w14:paraId="14727017" w14:textId="77777777" w:rsidR="00EB5853" w:rsidRDefault="00EB5853" w:rsidP="009C7968">
      <w:pPr>
        <w:pStyle w:val="ListParagraph"/>
        <w:numPr>
          <w:ilvl w:val="0"/>
          <w:numId w:val="5"/>
        </w:numPr>
        <w:tabs>
          <w:tab w:val="left" w:pos="426"/>
          <w:tab w:val="left" w:pos="567"/>
          <w:tab w:val="left" w:pos="993"/>
        </w:tabs>
        <w:suppressAutoHyphens w:val="0"/>
        <w:ind w:left="0" w:firstLine="567"/>
        <w:jc w:val="both"/>
        <w:rPr>
          <w:rFonts w:ascii="Times New Roman" w:hAnsi="Times New Roman" w:cs="Times New Roman"/>
          <w:sz w:val="22"/>
          <w:szCs w:val="22"/>
        </w:rPr>
      </w:pPr>
      <w:r w:rsidRPr="008D50E6">
        <w:rPr>
          <w:rFonts w:ascii="Times New Roman" w:hAnsi="Times New Roman" w:cs="Times New Roman"/>
          <w:sz w:val="22"/>
          <w:szCs w:val="22"/>
        </w:rPr>
        <w:t>Tiekėjas įsipareigoja mažinti popieriaus sunaudojimą, atsisakyti nebūtino dokumentų kopijavimo ir spausdinimo, jeigu bus naudojamos kanceliarinės prekės, jos turi būti pagamintos iš perdirbtų žaliavų arba tinkamos perdirbimui.</w:t>
      </w:r>
      <w:bookmarkEnd w:id="3"/>
    </w:p>
    <w:p w14:paraId="0542E6EB" w14:textId="77777777" w:rsidR="00EB5853" w:rsidRPr="008D50E6" w:rsidRDefault="00EB5853" w:rsidP="009C7968">
      <w:pPr>
        <w:tabs>
          <w:tab w:val="left" w:pos="426"/>
          <w:tab w:val="left" w:pos="567"/>
          <w:tab w:val="left" w:pos="993"/>
        </w:tabs>
        <w:ind w:firstLine="567"/>
        <w:jc w:val="both"/>
        <w:rPr>
          <w:rFonts w:ascii="Times New Roman" w:hAnsi="Times New Roman" w:cs="Times New Roman"/>
        </w:rPr>
      </w:pPr>
    </w:p>
    <w:p w14:paraId="5F096177" w14:textId="77777777" w:rsidR="0058277E" w:rsidRPr="0058277E" w:rsidRDefault="0058277E" w:rsidP="0058277E">
      <w:pPr>
        <w:jc w:val="center"/>
        <w:rPr>
          <w:rFonts w:eastAsiaTheme="majorEastAsia" w:cstheme="minorHAnsi"/>
          <w:sz w:val="21"/>
          <w:szCs w:val="21"/>
          <w:lang w:eastAsia="lt-LT"/>
        </w:rPr>
      </w:pPr>
    </w:p>
    <w:sectPr w:rsidR="0058277E" w:rsidRPr="0058277E">
      <w:pgSz w:w="12240" w:h="15840"/>
      <w:pgMar w:top="567" w:right="567" w:bottom="568" w:left="1134" w:header="0" w:footer="0" w:gutter="0"/>
      <w:pgNumType w:start="13"/>
      <w:cols w:space="1296"/>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variable"/>
    <w:sig w:usb0="800000AF" w:usb1="1001ECEA" w:usb2="00000000" w:usb3="00000000" w:csb0="80000001" w:csb1="00000000"/>
  </w:font>
  <w:font w:name="Liberation Sans">
    <w:altName w:val="Arial"/>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FreeSans">
    <w:altName w:val="Cambria"/>
    <w:panose1 w:val="00000000000000000000"/>
    <w:charset w:val="00"/>
    <w:family w:val="roman"/>
    <w:notTrueType/>
    <w:pitch w:val="default"/>
  </w:font>
  <w:font w:name="Noto Serif CJK SC">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7309C"/>
    <w:multiLevelType w:val="hybridMultilevel"/>
    <w:tmpl w:val="827A09D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E754FCC"/>
    <w:multiLevelType w:val="hybridMultilevel"/>
    <w:tmpl w:val="2FDC9458"/>
    <w:lvl w:ilvl="0" w:tplc="8C3EB5F2">
      <w:start w:val="1"/>
      <w:numFmt w:val="decimal"/>
      <w:lvlText w:val="%1."/>
      <w:lvlJc w:val="left"/>
      <w:pPr>
        <w:ind w:left="1069" w:hanging="360"/>
      </w:pPr>
      <w:rPr>
        <w:rFonts w:hint="default"/>
        <w:b w:val="0"/>
        <w:bCs/>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 w15:restartNumberingAfterBreak="0">
    <w:nsid w:val="0F6019A1"/>
    <w:multiLevelType w:val="hybridMultilevel"/>
    <w:tmpl w:val="DE44625A"/>
    <w:lvl w:ilvl="0" w:tplc="9EBCF80C">
      <w:start w:val="1"/>
      <w:numFmt w:val="bullet"/>
      <w:lvlText w:val=""/>
      <w:lvlJc w:val="left"/>
      <w:pPr>
        <w:ind w:left="1080" w:hanging="360"/>
      </w:pPr>
      <w:rPr>
        <w:rFonts w:ascii="Symbol" w:hAnsi="Symbol"/>
      </w:rPr>
    </w:lvl>
    <w:lvl w:ilvl="1" w:tplc="7E5883F2">
      <w:start w:val="1"/>
      <w:numFmt w:val="bullet"/>
      <w:lvlText w:val=""/>
      <w:lvlJc w:val="left"/>
      <w:pPr>
        <w:ind w:left="1080" w:hanging="360"/>
      </w:pPr>
      <w:rPr>
        <w:rFonts w:ascii="Symbol" w:hAnsi="Symbol"/>
      </w:rPr>
    </w:lvl>
    <w:lvl w:ilvl="2" w:tplc="3A264230">
      <w:start w:val="1"/>
      <w:numFmt w:val="bullet"/>
      <w:lvlText w:val=""/>
      <w:lvlJc w:val="left"/>
      <w:pPr>
        <w:ind w:left="1080" w:hanging="360"/>
      </w:pPr>
      <w:rPr>
        <w:rFonts w:ascii="Symbol" w:hAnsi="Symbol"/>
      </w:rPr>
    </w:lvl>
    <w:lvl w:ilvl="3" w:tplc="87A07C3C">
      <w:start w:val="1"/>
      <w:numFmt w:val="bullet"/>
      <w:lvlText w:val=""/>
      <w:lvlJc w:val="left"/>
      <w:pPr>
        <w:ind w:left="1080" w:hanging="360"/>
      </w:pPr>
      <w:rPr>
        <w:rFonts w:ascii="Symbol" w:hAnsi="Symbol"/>
      </w:rPr>
    </w:lvl>
    <w:lvl w:ilvl="4" w:tplc="69F457E4">
      <w:start w:val="1"/>
      <w:numFmt w:val="bullet"/>
      <w:lvlText w:val=""/>
      <w:lvlJc w:val="left"/>
      <w:pPr>
        <w:ind w:left="1080" w:hanging="360"/>
      </w:pPr>
      <w:rPr>
        <w:rFonts w:ascii="Symbol" w:hAnsi="Symbol"/>
      </w:rPr>
    </w:lvl>
    <w:lvl w:ilvl="5" w:tplc="23FE1134">
      <w:start w:val="1"/>
      <w:numFmt w:val="bullet"/>
      <w:lvlText w:val=""/>
      <w:lvlJc w:val="left"/>
      <w:pPr>
        <w:ind w:left="1080" w:hanging="360"/>
      </w:pPr>
      <w:rPr>
        <w:rFonts w:ascii="Symbol" w:hAnsi="Symbol"/>
      </w:rPr>
    </w:lvl>
    <w:lvl w:ilvl="6" w:tplc="4BBE1D7E">
      <w:start w:val="1"/>
      <w:numFmt w:val="bullet"/>
      <w:lvlText w:val=""/>
      <w:lvlJc w:val="left"/>
      <w:pPr>
        <w:ind w:left="1080" w:hanging="360"/>
      </w:pPr>
      <w:rPr>
        <w:rFonts w:ascii="Symbol" w:hAnsi="Symbol"/>
      </w:rPr>
    </w:lvl>
    <w:lvl w:ilvl="7" w:tplc="E0B40010">
      <w:start w:val="1"/>
      <w:numFmt w:val="bullet"/>
      <w:lvlText w:val=""/>
      <w:lvlJc w:val="left"/>
      <w:pPr>
        <w:ind w:left="1080" w:hanging="360"/>
      </w:pPr>
      <w:rPr>
        <w:rFonts w:ascii="Symbol" w:hAnsi="Symbol"/>
      </w:rPr>
    </w:lvl>
    <w:lvl w:ilvl="8" w:tplc="B4C0A7CC">
      <w:start w:val="1"/>
      <w:numFmt w:val="bullet"/>
      <w:lvlText w:val=""/>
      <w:lvlJc w:val="left"/>
      <w:pPr>
        <w:ind w:left="1080" w:hanging="360"/>
      </w:pPr>
      <w:rPr>
        <w:rFonts w:ascii="Symbol" w:hAnsi="Symbol"/>
      </w:rPr>
    </w:lvl>
  </w:abstractNum>
  <w:abstractNum w:abstractNumId="3" w15:restartNumberingAfterBreak="0">
    <w:nsid w:val="28D81B0B"/>
    <w:multiLevelType w:val="hybridMultilevel"/>
    <w:tmpl w:val="631A404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CFA2F42"/>
    <w:multiLevelType w:val="hybridMultilevel"/>
    <w:tmpl w:val="73F877E4"/>
    <w:lvl w:ilvl="0" w:tplc="2DEE78E6">
      <w:start w:val="8"/>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7324A49"/>
    <w:multiLevelType w:val="hybridMultilevel"/>
    <w:tmpl w:val="41327E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3AD962F9"/>
    <w:multiLevelType w:val="hybridMultilevel"/>
    <w:tmpl w:val="BE681DC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890017E"/>
    <w:multiLevelType w:val="hybridMultilevel"/>
    <w:tmpl w:val="631A404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AEB6841"/>
    <w:multiLevelType w:val="hybridMultilevel"/>
    <w:tmpl w:val="631A404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56901F07"/>
    <w:multiLevelType w:val="multilevel"/>
    <w:tmpl w:val="B420B7CE"/>
    <w:lvl w:ilvl="0">
      <w:start w:val="1"/>
      <w:numFmt w:val="decimal"/>
      <w:lvlText w:val="%1."/>
      <w:lvlJc w:val="left"/>
      <w:pPr>
        <w:tabs>
          <w:tab w:val="num" w:pos="453"/>
        </w:tabs>
        <w:ind w:left="453" w:hanging="170"/>
      </w:pPr>
      <w:rPr>
        <w:rFonts w:ascii="Times New Roman" w:hAnsi="Times New Roman" w:cs="Times New Roman" w:hint="default"/>
        <w:b w:val="0"/>
        <w:caps w:val="0"/>
        <w:strike w:val="0"/>
        <w:dstrike w:val="0"/>
        <w:vanish w:val="0"/>
        <w:color w:val="000000"/>
        <w:sz w:val="24"/>
        <w:szCs w:val="24"/>
        <w:vertAlign w:val="baseline"/>
      </w:rPr>
    </w:lvl>
    <w:lvl w:ilvl="1">
      <w:start w:val="1"/>
      <w:numFmt w:val="decimal"/>
      <w:lvlText w:val="%1.%2."/>
      <w:lvlJc w:val="left"/>
      <w:pPr>
        <w:tabs>
          <w:tab w:val="num" w:pos="350"/>
        </w:tabs>
        <w:ind w:left="350" w:hanging="170"/>
      </w:pPr>
      <w:rPr>
        <w:rFonts w:hint="default"/>
        <w:b w:val="0"/>
        <w:i w:val="0"/>
      </w:rPr>
    </w:lvl>
    <w:lvl w:ilvl="2">
      <w:start w:val="1"/>
      <w:numFmt w:val="decimal"/>
      <w:lvlText w:val="%1.%2.%3."/>
      <w:lvlJc w:val="left"/>
      <w:pPr>
        <w:tabs>
          <w:tab w:val="num" w:pos="738"/>
        </w:tabs>
        <w:ind w:left="738" w:hanging="17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61AE1F73"/>
    <w:multiLevelType w:val="hybridMultilevel"/>
    <w:tmpl w:val="AFD4D8A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22A3E9F"/>
    <w:multiLevelType w:val="hybridMultilevel"/>
    <w:tmpl w:val="55CABAA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88D48B3"/>
    <w:multiLevelType w:val="hybridMultilevel"/>
    <w:tmpl w:val="7952B766"/>
    <w:lvl w:ilvl="0" w:tplc="60A4EF6E">
      <w:start w:val="1"/>
      <w:numFmt w:val="bullet"/>
      <w:lvlText w:val=""/>
      <w:lvlJc w:val="left"/>
      <w:pPr>
        <w:ind w:left="1080" w:hanging="360"/>
      </w:pPr>
      <w:rPr>
        <w:rFonts w:ascii="Symbol" w:hAnsi="Symbol"/>
      </w:rPr>
    </w:lvl>
    <w:lvl w:ilvl="1" w:tplc="D68C2FAE">
      <w:start w:val="1"/>
      <w:numFmt w:val="bullet"/>
      <w:lvlText w:val=""/>
      <w:lvlJc w:val="left"/>
      <w:pPr>
        <w:ind w:left="1080" w:hanging="360"/>
      </w:pPr>
      <w:rPr>
        <w:rFonts w:ascii="Symbol" w:hAnsi="Symbol"/>
      </w:rPr>
    </w:lvl>
    <w:lvl w:ilvl="2" w:tplc="7B0E601A">
      <w:start w:val="1"/>
      <w:numFmt w:val="bullet"/>
      <w:lvlText w:val=""/>
      <w:lvlJc w:val="left"/>
      <w:pPr>
        <w:ind w:left="1080" w:hanging="360"/>
      </w:pPr>
      <w:rPr>
        <w:rFonts w:ascii="Symbol" w:hAnsi="Symbol"/>
      </w:rPr>
    </w:lvl>
    <w:lvl w:ilvl="3" w:tplc="2B02369C">
      <w:start w:val="1"/>
      <w:numFmt w:val="bullet"/>
      <w:lvlText w:val=""/>
      <w:lvlJc w:val="left"/>
      <w:pPr>
        <w:ind w:left="1080" w:hanging="360"/>
      </w:pPr>
      <w:rPr>
        <w:rFonts w:ascii="Symbol" w:hAnsi="Symbol"/>
      </w:rPr>
    </w:lvl>
    <w:lvl w:ilvl="4" w:tplc="591E5874">
      <w:start w:val="1"/>
      <w:numFmt w:val="bullet"/>
      <w:lvlText w:val=""/>
      <w:lvlJc w:val="left"/>
      <w:pPr>
        <w:ind w:left="1080" w:hanging="360"/>
      </w:pPr>
      <w:rPr>
        <w:rFonts w:ascii="Symbol" w:hAnsi="Symbol"/>
      </w:rPr>
    </w:lvl>
    <w:lvl w:ilvl="5" w:tplc="DE504F0C">
      <w:start w:val="1"/>
      <w:numFmt w:val="bullet"/>
      <w:lvlText w:val=""/>
      <w:lvlJc w:val="left"/>
      <w:pPr>
        <w:ind w:left="1080" w:hanging="360"/>
      </w:pPr>
      <w:rPr>
        <w:rFonts w:ascii="Symbol" w:hAnsi="Symbol"/>
      </w:rPr>
    </w:lvl>
    <w:lvl w:ilvl="6" w:tplc="CF86E5F8">
      <w:start w:val="1"/>
      <w:numFmt w:val="bullet"/>
      <w:lvlText w:val=""/>
      <w:lvlJc w:val="left"/>
      <w:pPr>
        <w:ind w:left="1080" w:hanging="360"/>
      </w:pPr>
      <w:rPr>
        <w:rFonts w:ascii="Symbol" w:hAnsi="Symbol"/>
      </w:rPr>
    </w:lvl>
    <w:lvl w:ilvl="7" w:tplc="F8A8CAAC">
      <w:start w:val="1"/>
      <w:numFmt w:val="bullet"/>
      <w:lvlText w:val=""/>
      <w:lvlJc w:val="left"/>
      <w:pPr>
        <w:ind w:left="1080" w:hanging="360"/>
      </w:pPr>
      <w:rPr>
        <w:rFonts w:ascii="Symbol" w:hAnsi="Symbol"/>
      </w:rPr>
    </w:lvl>
    <w:lvl w:ilvl="8" w:tplc="BC023A7A">
      <w:start w:val="1"/>
      <w:numFmt w:val="bullet"/>
      <w:lvlText w:val=""/>
      <w:lvlJc w:val="left"/>
      <w:pPr>
        <w:ind w:left="1080" w:hanging="360"/>
      </w:pPr>
      <w:rPr>
        <w:rFonts w:ascii="Symbol" w:hAnsi="Symbol"/>
      </w:rPr>
    </w:lvl>
  </w:abstractNum>
  <w:abstractNum w:abstractNumId="13" w15:restartNumberingAfterBreak="0">
    <w:nsid w:val="6E4A61E9"/>
    <w:multiLevelType w:val="hybridMultilevel"/>
    <w:tmpl w:val="F2484F32"/>
    <w:lvl w:ilvl="0" w:tplc="04270001">
      <w:start w:val="1"/>
      <w:numFmt w:val="bullet"/>
      <w:lvlText w:val=""/>
      <w:lvlJc w:val="left"/>
      <w:pPr>
        <w:ind w:left="1789" w:hanging="360"/>
      </w:pPr>
      <w:rPr>
        <w:rFonts w:ascii="Symbol" w:hAnsi="Symbol" w:hint="default"/>
      </w:rPr>
    </w:lvl>
    <w:lvl w:ilvl="1" w:tplc="04270003" w:tentative="1">
      <w:start w:val="1"/>
      <w:numFmt w:val="bullet"/>
      <w:lvlText w:val="o"/>
      <w:lvlJc w:val="left"/>
      <w:pPr>
        <w:ind w:left="2509" w:hanging="360"/>
      </w:pPr>
      <w:rPr>
        <w:rFonts w:ascii="Courier New" w:hAnsi="Courier New" w:cs="Courier New" w:hint="default"/>
      </w:rPr>
    </w:lvl>
    <w:lvl w:ilvl="2" w:tplc="04270005" w:tentative="1">
      <w:start w:val="1"/>
      <w:numFmt w:val="bullet"/>
      <w:lvlText w:val=""/>
      <w:lvlJc w:val="left"/>
      <w:pPr>
        <w:ind w:left="3229" w:hanging="360"/>
      </w:pPr>
      <w:rPr>
        <w:rFonts w:ascii="Wingdings" w:hAnsi="Wingdings" w:hint="default"/>
      </w:rPr>
    </w:lvl>
    <w:lvl w:ilvl="3" w:tplc="04270001" w:tentative="1">
      <w:start w:val="1"/>
      <w:numFmt w:val="bullet"/>
      <w:lvlText w:val=""/>
      <w:lvlJc w:val="left"/>
      <w:pPr>
        <w:ind w:left="3949" w:hanging="360"/>
      </w:pPr>
      <w:rPr>
        <w:rFonts w:ascii="Symbol" w:hAnsi="Symbol" w:hint="default"/>
      </w:rPr>
    </w:lvl>
    <w:lvl w:ilvl="4" w:tplc="04270003" w:tentative="1">
      <w:start w:val="1"/>
      <w:numFmt w:val="bullet"/>
      <w:lvlText w:val="o"/>
      <w:lvlJc w:val="left"/>
      <w:pPr>
        <w:ind w:left="4669" w:hanging="360"/>
      </w:pPr>
      <w:rPr>
        <w:rFonts w:ascii="Courier New" w:hAnsi="Courier New" w:cs="Courier New" w:hint="default"/>
      </w:rPr>
    </w:lvl>
    <w:lvl w:ilvl="5" w:tplc="04270005" w:tentative="1">
      <w:start w:val="1"/>
      <w:numFmt w:val="bullet"/>
      <w:lvlText w:val=""/>
      <w:lvlJc w:val="left"/>
      <w:pPr>
        <w:ind w:left="5389" w:hanging="360"/>
      </w:pPr>
      <w:rPr>
        <w:rFonts w:ascii="Wingdings" w:hAnsi="Wingdings" w:hint="default"/>
      </w:rPr>
    </w:lvl>
    <w:lvl w:ilvl="6" w:tplc="04270001" w:tentative="1">
      <w:start w:val="1"/>
      <w:numFmt w:val="bullet"/>
      <w:lvlText w:val=""/>
      <w:lvlJc w:val="left"/>
      <w:pPr>
        <w:ind w:left="6109" w:hanging="360"/>
      </w:pPr>
      <w:rPr>
        <w:rFonts w:ascii="Symbol" w:hAnsi="Symbol" w:hint="default"/>
      </w:rPr>
    </w:lvl>
    <w:lvl w:ilvl="7" w:tplc="04270003" w:tentative="1">
      <w:start w:val="1"/>
      <w:numFmt w:val="bullet"/>
      <w:lvlText w:val="o"/>
      <w:lvlJc w:val="left"/>
      <w:pPr>
        <w:ind w:left="6829" w:hanging="360"/>
      </w:pPr>
      <w:rPr>
        <w:rFonts w:ascii="Courier New" w:hAnsi="Courier New" w:cs="Courier New" w:hint="default"/>
      </w:rPr>
    </w:lvl>
    <w:lvl w:ilvl="8" w:tplc="04270005" w:tentative="1">
      <w:start w:val="1"/>
      <w:numFmt w:val="bullet"/>
      <w:lvlText w:val=""/>
      <w:lvlJc w:val="left"/>
      <w:pPr>
        <w:ind w:left="7549" w:hanging="360"/>
      </w:pPr>
      <w:rPr>
        <w:rFonts w:ascii="Wingdings" w:hAnsi="Wingdings" w:hint="default"/>
      </w:rPr>
    </w:lvl>
  </w:abstractNum>
  <w:abstractNum w:abstractNumId="14" w15:restartNumberingAfterBreak="0">
    <w:nsid w:val="709267FA"/>
    <w:multiLevelType w:val="hybridMultilevel"/>
    <w:tmpl w:val="61B4C5E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71E40BDD"/>
    <w:multiLevelType w:val="hybridMultilevel"/>
    <w:tmpl w:val="BD5E7728"/>
    <w:lvl w:ilvl="0" w:tplc="C39820F4">
      <w:start w:val="1"/>
      <w:numFmt w:val="bullet"/>
      <w:lvlText w:val=""/>
      <w:lvlJc w:val="left"/>
      <w:pPr>
        <w:ind w:left="1080" w:hanging="360"/>
      </w:pPr>
      <w:rPr>
        <w:rFonts w:ascii="Symbol" w:hAnsi="Symbol"/>
      </w:rPr>
    </w:lvl>
    <w:lvl w:ilvl="1" w:tplc="A9464E78">
      <w:start w:val="1"/>
      <w:numFmt w:val="bullet"/>
      <w:lvlText w:val=""/>
      <w:lvlJc w:val="left"/>
      <w:pPr>
        <w:ind w:left="1080" w:hanging="360"/>
      </w:pPr>
      <w:rPr>
        <w:rFonts w:ascii="Symbol" w:hAnsi="Symbol"/>
      </w:rPr>
    </w:lvl>
    <w:lvl w:ilvl="2" w:tplc="C6DA45DA">
      <w:start w:val="1"/>
      <w:numFmt w:val="bullet"/>
      <w:lvlText w:val=""/>
      <w:lvlJc w:val="left"/>
      <w:pPr>
        <w:ind w:left="1080" w:hanging="360"/>
      </w:pPr>
      <w:rPr>
        <w:rFonts w:ascii="Symbol" w:hAnsi="Symbol"/>
      </w:rPr>
    </w:lvl>
    <w:lvl w:ilvl="3" w:tplc="2BD03784">
      <w:start w:val="1"/>
      <w:numFmt w:val="bullet"/>
      <w:lvlText w:val=""/>
      <w:lvlJc w:val="left"/>
      <w:pPr>
        <w:ind w:left="1080" w:hanging="360"/>
      </w:pPr>
      <w:rPr>
        <w:rFonts w:ascii="Symbol" w:hAnsi="Symbol"/>
      </w:rPr>
    </w:lvl>
    <w:lvl w:ilvl="4" w:tplc="4D8C59D4">
      <w:start w:val="1"/>
      <w:numFmt w:val="bullet"/>
      <w:lvlText w:val=""/>
      <w:lvlJc w:val="left"/>
      <w:pPr>
        <w:ind w:left="1080" w:hanging="360"/>
      </w:pPr>
      <w:rPr>
        <w:rFonts w:ascii="Symbol" w:hAnsi="Symbol"/>
      </w:rPr>
    </w:lvl>
    <w:lvl w:ilvl="5" w:tplc="A814A3D6">
      <w:start w:val="1"/>
      <w:numFmt w:val="bullet"/>
      <w:lvlText w:val=""/>
      <w:lvlJc w:val="left"/>
      <w:pPr>
        <w:ind w:left="1080" w:hanging="360"/>
      </w:pPr>
      <w:rPr>
        <w:rFonts w:ascii="Symbol" w:hAnsi="Symbol"/>
      </w:rPr>
    </w:lvl>
    <w:lvl w:ilvl="6" w:tplc="E4985AF8">
      <w:start w:val="1"/>
      <w:numFmt w:val="bullet"/>
      <w:lvlText w:val=""/>
      <w:lvlJc w:val="left"/>
      <w:pPr>
        <w:ind w:left="1080" w:hanging="360"/>
      </w:pPr>
      <w:rPr>
        <w:rFonts w:ascii="Symbol" w:hAnsi="Symbol"/>
      </w:rPr>
    </w:lvl>
    <w:lvl w:ilvl="7" w:tplc="577E089A">
      <w:start w:val="1"/>
      <w:numFmt w:val="bullet"/>
      <w:lvlText w:val=""/>
      <w:lvlJc w:val="left"/>
      <w:pPr>
        <w:ind w:left="1080" w:hanging="360"/>
      </w:pPr>
      <w:rPr>
        <w:rFonts w:ascii="Symbol" w:hAnsi="Symbol"/>
      </w:rPr>
    </w:lvl>
    <w:lvl w:ilvl="8" w:tplc="60869204">
      <w:start w:val="1"/>
      <w:numFmt w:val="bullet"/>
      <w:lvlText w:val=""/>
      <w:lvlJc w:val="left"/>
      <w:pPr>
        <w:ind w:left="1080" w:hanging="360"/>
      </w:pPr>
      <w:rPr>
        <w:rFonts w:ascii="Symbol" w:hAnsi="Symbol"/>
      </w:rPr>
    </w:lvl>
  </w:abstractNum>
  <w:num w:numId="1" w16cid:durableId="905608144">
    <w:abstractNumId w:val="13"/>
  </w:num>
  <w:num w:numId="2" w16cid:durableId="172687522">
    <w:abstractNumId w:val="11"/>
  </w:num>
  <w:num w:numId="3" w16cid:durableId="516774951">
    <w:abstractNumId w:val="6"/>
  </w:num>
  <w:num w:numId="4" w16cid:durableId="708529217">
    <w:abstractNumId w:val="14"/>
  </w:num>
  <w:num w:numId="5" w16cid:durableId="1425614869">
    <w:abstractNumId w:val="9"/>
  </w:num>
  <w:num w:numId="6" w16cid:durableId="1301031870">
    <w:abstractNumId w:val="1"/>
  </w:num>
  <w:num w:numId="7" w16cid:durableId="675577338">
    <w:abstractNumId w:val="15"/>
  </w:num>
  <w:num w:numId="8" w16cid:durableId="2038500150">
    <w:abstractNumId w:val="12"/>
  </w:num>
  <w:num w:numId="9" w16cid:durableId="2044208690">
    <w:abstractNumId w:val="2"/>
  </w:num>
  <w:num w:numId="10" w16cid:durableId="1604607697">
    <w:abstractNumId w:val="5"/>
  </w:num>
  <w:num w:numId="11" w16cid:durableId="1498493423">
    <w:abstractNumId w:val="0"/>
  </w:num>
  <w:num w:numId="12" w16cid:durableId="1069965941">
    <w:abstractNumId w:val="4"/>
  </w:num>
  <w:num w:numId="13" w16cid:durableId="1050687984">
    <w:abstractNumId w:val="8"/>
  </w:num>
  <w:num w:numId="14" w16cid:durableId="1196651505">
    <w:abstractNumId w:val="10"/>
  </w:num>
  <w:num w:numId="15" w16cid:durableId="1445225307">
    <w:abstractNumId w:val="3"/>
  </w:num>
  <w:num w:numId="16" w16cid:durableId="2143498032">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1296"/>
  <w:autoHyphenation/>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F58"/>
    <w:rsid w:val="00000CAD"/>
    <w:rsid w:val="000016B3"/>
    <w:rsid w:val="000157A4"/>
    <w:rsid w:val="00017858"/>
    <w:rsid w:val="0002205B"/>
    <w:rsid w:val="00022AFA"/>
    <w:rsid w:val="0003285A"/>
    <w:rsid w:val="0003701E"/>
    <w:rsid w:val="0004214A"/>
    <w:rsid w:val="000502B1"/>
    <w:rsid w:val="00050F74"/>
    <w:rsid w:val="00052F96"/>
    <w:rsid w:val="000548AD"/>
    <w:rsid w:val="000548EC"/>
    <w:rsid w:val="00054DE6"/>
    <w:rsid w:val="0005773E"/>
    <w:rsid w:val="00061547"/>
    <w:rsid w:val="00081CB4"/>
    <w:rsid w:val="00084D6D"/>
    <w:rsid w:val="000907D4"/>
    <w:rsid w:val="00092475"/>
    <w:rsid w:val="00093475"/>
    <w:rsid w:val="00093624"/>
    <w:rsid w:val="00095041"/>
    <w:rsid w:val="000A2DF8"/>
    <w:rsid w:val="000B043A"/>
    <w:rsid w:val="000B130B"/>
    <w:rsid w:val="000B46E5"/>
    <w:rsid w:val="000B76F8"/>
    <w:rsid w:val="000B781E"/>
    <w:rsid w:val="000C31DF"/>
    <w:rsid w:val="000D0D14"/>
    <w:rsid w:val="000D7487"/>
    <w:rsid w:val="000E014E"/>
    <w:rsid w:val="000E1BBD"/>
    <w:rsid w:val="000F4FA0"/>
    <w:rsid w:val="000F5A1C"/>
    <w:rsid w:val="000F7140"/>
    <w:rsid w:val="001049E1"/>
    <w:rsid w:val="00113E8E"/>
    <w:rsid w:val="00116068"/>
    <w:rsid w:val="00116FAC"/>
    <w:rsid w:val="00127AA7"/>
    <w:rsid w:val="00145981"/>
    <w:rsid w:val="00166FEB"/>
    <w:rsid w:val="00177D67"/>
    <w:rsid w:val="0018408D"/>
    <w:rsid w:val="0018485C"/>
    <w:rsid w:val="001942EA"/>
    <w:rsid w:val="00194DE6"/>
    <w:rsid w:val="00195FE7"/>
    <w:rsid w:val="001960AE"/>
    <w:rsid w:val="001A232E"/>
    <w:rsid w:val="001A2814"/>
    <w:rsid w:val="001A5314"/>
    <w:rsid w:val="001B36DA"/>
    <w:rsid w:val="001D0B67"/>
    <w:rsid w:val="001D5268"/>
    <w:rsid w:val="001E7299"/>
    <w:rsid w:val="001E7761"/>
    <w:rsid w:val="001F7C6F"/>
    <w:rsid w:val="002001D6"/>
    <w:rsid w:val="00200C26"/>
    <w:rsid w:val="0020248F"/>
    <w:rsid w:val="0020660B"/>
    <w:rsid w:val="00214DAE"/>
    <w:rsid w:val="002165D6"/>
    <w:rsid w:val="00221F09"/>
    <w:rsid w:val="00222EA1"/>
    <w:rsid w:val="00224E6F"/>
    <w:rsid w:val="002337DE"/>
    <w:rsid w:val="0023449A"/>
    <w:rsid w:val="00254A3C"/>
    <w:rsid w:val="00270C9A"/>
    <w:rsid w:val="00273ED5"/>
    <w:rsid w:val="00274FC4"/>
    <w:rsid w:val="00277421"/>
    <w:rsid w:val="00277981"/>
    <w:rsid w:val="00282985"/>
    <w:rsid w:val="0029183F"/>
    <w:rsid w:val="002955F3"/>
    <w:rsid w:val="002A1B81"/>
    <w:rsid w:val="002A354E"/>
    <w:rsid w:val="002A36D5"/>
    <w:rsid w:val="002A4808"/>
    <w:rsid w:val="002B211C"/>
    <w:rsid w:val="002B61AA"/>
    <w:rsid w:val="002D285B"/>
    <w:rsid w:val="002D28AB"/>
    <w:rsid w:val="002E4266"/>
    <w:rsid w:val="002F27D6"/>
    <w:rsid w:val="003006B1"/>
    <w:rsid w:val="00301FD8"/>
    <w:rsid w:val="003140A8"/>
    <w:rsid w:val="00314259"/>
    <w:rsid w:val="003235B7"/>
    <w:rsid w:val="00324668"/>
    <w:rsid w:val="00330279"/>
    <w:rsid w:val="00334AB3"/>
    <w:rsid w:val="0034001A"/>
    <w:rsid w:val="0034240A"/>
    <w:rsid w:val="00342527"/>
    <w:rsid w:val="00342FE2"/>
    <w:rsid w:val="003560A3"/>
    <w:rsid w:val="00360D09"/>
    <w:rsid w:val="003703F3"/>
    <w:rsid w:val="00382F8F"/>
    <w:rsid w:val="00384796"/>
    <w:rsid w:val="003853AD"/>
    <w:rsid w:val="00393689"/>
    <w:rsid w:val="00394AAF"/>
    <w:rsid w:val="00395C0A"/>
    <w:rsid w:val="00397079"/>
    <w:rsid w:val="003A2F7A"/>
    <w:rsid w:val="003B3D00"/>
    <w:rsid w:val="003C623A"/>
    <w:rsid w:val="003D0F43"/>
    <w:rsid w:val="003D3FAA"/>
    <w:rsid w:val="003F5743"/>
    <w:rsid w:val="003F64E6"/>
    <w:rsid w:val="004067D2"/>
    <w:rsid w:val="00414AA5"/>
    <w:rsid w:val="00441A50"/>
    <w:rsid w:val="00446960"/>
    <w:rsid w:val="0045563A"/>
    <w:rsid w:val="004775D7"/>
    <w:rsid w:val="00481269"/>
    <w:rsid w:val="004818EF"/>
    <w:rsid w:val="00486EDF"/>
    <w:rsid w:val="00496E10"/>
    <w:rsid w:val="004A2C50"/>
    <w:rsid w:val="004A2E04"/>
    <w:rsid w:val="004A4B17"/>
    <w:rsid w:val="004A5BED"/>
    <w:rsid w:val="004B0099"/>
    <w:rsid w:val="004B54F3"/>
    <w:rsid w:val="004B60F2"/>
    <w:rsid w:val="004C09A7"/>
    <w:rsid w:val="004C3ABB"/>
    <w:rsid w:val="004C44AA"/>
    <w:rsid w:val="004C60E5"/>
    <w:rsid w:val="004C76FD"/>
    <w:rsid w:val="004D17C8"/>
    <w:rsid w:val="004D2793"/>
    <w:rsid w:val="004D4479"/>
    <w:rsid w:val="004D5BC4"/>
    <w:rsid w:val="004E0779"/>
    <w:rsid w:val="004F2F0B"/>
    <w:rsid w:val="0053571D"/>
    <w:rsid w:val="00540AD2"/>
    <w:rsid w:val="005448B7"/>
    <w:rsid w:val="00553C8B"/>
    <w:rsid w:val="005626FC"/>
    <w:rsid w:val="0056486E"/>
    <w:rsid w:val="005703C2"/>
    <w:rsid w:val="005710A1"/>
    <w:rsid w:val="005722F5"/>
    <w:rsid w:val="0057461C"/>
    <w:rsid w:val="0058277E"/>
    <w:rsid w:val="00583795"/>
    <w:rsid w:val="00583E48"/>
    <w:rsid w:val="0058651A"/>
    <w:rsid w:val="005868FF"/>
    <w:rsid w:val="00586A3D"/>
    <w:rsid w:val="005A19C6"/>
    <w:rsid w:val="005A3D20"/>
    <w:rsid w:val="005A4EC0"/>
    <w:rsid w:val="005A7063"/>
    <w:rsid w:val="005B191B"/>
    <w:rsid w:val="005B1C64"/>
    <w:rsid w:val="005D028C"/>
    <w:rsid w:val="005D1E1D"/>
    <w:rsid w:val="005D2F61"/>
    <w:rsid w:val="005E645D"/>
    <w:rsid w:val="005E6600"/>
    <w:rsid w:val="005F0A36"/>
    <w:rsid w:val="005F18EF"/>
    <w:rsid w:val="005F72C5"/>
    <w:rsid w:val="005F74AF"/>
    <w:rsid w:val="00603DBC"/>
    <w:rsid w:val="00603FD0"/>
    <w:rsid w:val="00605D02"/>
    <w:rsid w:val="00606FDD"/>
    <w:rsid w:val="0062030E"/>
    <w:rsid w:val="0062765E"/>
    <w:rsid w:val="00644660"/>
    <w:rsid w:val="006555F5"/>
    <w:rsid w:val="00662AFD"/>
    <w:rsid w:val="006750F3"/>
    <w:rsid w:val="006761A1"/>
    <w:rsid w:val="00677032"/>
    <w:rsid w:val="006833AF"/>
    <w:rsid w:val="006834D0"/>
    <w:rsid w:val="0068678F"/>
    <w:rsid w:val="00692D78"/>
    <w:rsid w:val="006A2F1F"/>
    <w:rsid w:val="006A3E9E"/>
    <w:rsid w:val="006B163E"/>
    <w:rsid w:val="006B50D5"/>
    <w:rsid w:val="006B5CFC"/>
    <w:rsid w:val="006C0B93"/>
    <w:rsid w:val="006C3AF4"/>
    <w:rsid w:val="006C4D2A"/>
    <w:rsid w:val="006C4F31"/>
    <w:rsid w:val="006D7309"/>
    <w:rsid w:val="006E5787"/>
    <w:rsid w:val="006F7002"/>
    <w:rsid w:val="00700DB6"/>
    <w:rsid w:val="007037D6"/>
    <w:rsid w:val="00707F12"/>
    <w:rsid w:val="00717608"/>
    <w:rsid w:val="007214F7"/>
    <w:rsid w:val="00722197"/>
    <w:rsid w:val="007277C5"/>
    <w:rsid w:val="00742A2E"/>
    <w:rsid w:val="00743F16"/>
    <w:rsid w:val="00750ED4"/>
    <w:rsid w:val="00757679"/>
    <w:rsid w:val="00773FF6"/>
    <w:rsid w:val="0077428F"/>
    <w:rsid w:val="00777603"/>
    <w:rsid w:val="007819EA"/>
    <w:rsid w:val="00790693"/>
    <w:rsid w:val="00790846"/>
    <w:rsid w:val="007969FA"/>
    <w:rsid w:val="007A46C1"/>
    <w:rsid w:val="007B66C7"/>
    <w:rsid w:val="007C0E17"/>
    <w:rsid w:val="007C1CD8"/>
    <w:rsid w:val="007C3465"/>
    <w:rsid w:val="007C5247"/>
    <w:rsid w:val="007D185C"/>
    <w:rsid w:val="007D645C"/>
    <w:rsid w:val="007D7751"/>
    <w:rsid w:val="007E1178"/>
    <w:rsid w:val="007E13C5"/>
    <w:rsid w:val="007E572E"/>
    <w:rsid w:val="007E599A"/>
    <w:rsid w:val="007E6DDA"/>
    <w:rsid w:val="008001FD"/>
    <w:rsid w:val="00802C8D"/>
    <w:rsid w:val="0080539E"/>
    <w:rsid w:val="00806C07"/>
    <w:rsid w:val="00807B98"/>
    <w:rsid w:val="008126CD"/>
    <w:rsid w:val="008259F5"/>
    <w:rsid w:val="0082758B"/>
    <w:rsid w:val="00827D0F"/>
    <w:rsid w:val="00842720"/>
    <w:rsid w:val="00852124"/>
    <w:rsid w:val="0086211D"/>
    <w:rsid w:val="00862210"/>
    <w:rsid w:val="00863327"/>
    <w:rsid w:val="00863B2C"/>
    <w:rsid w:val="00864196"/>
    <w:rsid w:val="00867642"/>
    <w:rsid w:val="008827D9"/>
    <w:rsid w:val="00885BF8"/>
    <w:rsid w:val="00885EAF"/>
    <w:rsid w:val="00891D39"/>
    <w:rsid w:val="008949CB"/>
    <w:rsid w:val="008B22D2"/>
    <w:rsid w:val="008B5ACD"/>
    <w:rsid w:val="008B634F"/>
    <w:rsid w:val="008C08D3"/>
    <w:rsid w:val="008C2228"/>
    <w:rsid w:val="008C26DA"/>
    <w:rsid w:val="008C39C8"/>
    <w:rsid w:val="008D1BF2"/>
    <w:rsid w:val="008E4B2E"/>
    <w:rsid w:val="008E6688"/>
    <w:rsid w:val="008F08CD"/>
    <w:rsid w:val="008F1EA5"/>
    <w:rsid w:val="008F25D9"/>
    <w:rsid w:val="008F6C18"/>
    <w:rsid w:val="00907C21"/>
    <w:rsid w:val="0091196E"/>
    <w:rsid w:val="00912D5C"/>
    <w:rsid w:val="00913E1B"/>
    <w:rsid w:val="0092413B"/>
    <w:rsid w:val="00930B8C"/>
    <w:rsid w:val="00942A44"/>
    <w:rsid w:val="0094623A"/>
    <w:rsid w:val="00946F47"/>
    <w:rsid w:val="009558D6"/>
    <w:rsid w:val="00955E06"/>
    <w:rsid w:val="009573A1"/>
    <w:rsid w:val="009606DF"/>
    <w:rsid w:val="009634B1"/>
    <w:rsid w:val="00965BF4"/>
    <w:rsid w:val="00967785"/>
    <w:rsid w:val="00970F29"/>
    <w:rsid w:val="009766AF"/>
    <w:rsid w:val="009839CF"/>
    <w:rsid w:val="0099205E"/>
    <w:rsid w:val="009928B1"/>
    <w:rsid w:val="00994D96"/>
    <w:rsid w:val="00996782"/>
    <w:rsid w:val="009A246A"/>
    <w:rsid w:val="009B2B7B"/>
    <w:rsid w:val="009B410B"/>
    <w:rsid w:val="009C57B8"/>
    <w:rsid w:val="009C7968"/>
    <w:rsid w:val="009D24A7"/>
    <w:rsid w:val="009E2E5A"/>
    <w:rsid w:val="009E3AF3"/>
    <w:rsid w:val="009E3FD3"/>
    <w:rsid w:val="009E5BDF"/>
    <w:rsid w:val="009F41F1"/>
    <w:rsid w:val="00A010FA"/>
    <w:rsid w:val="00A01A5A"/>
    <w:rsid w:val="00A068DF"/>
    <w:rsid w:val="00A07875"/>
    <w:rsid w:val="00A136AC"/>
    <w:rsid w:val="00A13EBD"/>
    <w:rsid w:val="00A21265"/>
    <w:rsid w:val="00A21311"/>
    <w:rsid w:val="00A234B4"/>
    <w:rsid w:val="00A23EFA"/>
    <w:rsid w:val="00A350F6"/>
    <w:rsid w:val="00A35F77"/>
    <w:rsid w:val="00A442C6"/>
    <w:rsid w:val="00A50F7B"/>
    <w:rsid w:val="00A57B0F"/>
    <w:rsid w:val="00A655F8"/>
    <w:rsid w:val="00A6649A"/>
    <w:rsid w:val="00A812B6"/>
    <w:rsid w:val="00A81755"/>
    <w:rsid w:val="00A870DE"/>
    <w:rsid w:val="00AA1003"/>
    <w:rsid w:val="00AA278D"/>
    <w:rsid w:val="00AA3C01"/>
    <w:rsid w:val="00AB4170"/>
    <w:rsid w:val="00AB52E6"/>
    <w:rsid w:val="00AE11A4"/>
    <w:rsid w:val="00AE44A9"/>
    <w:rsid w:val="00AE468B"/>
    <w:rsid w:val="00AE6BEF"/>
    <w:rsid w:val="00AF3EF1"/>
    <w:rsid w:val="00AF7304"/>
    <w:rsid w:val="00B06419"/>
    <w:rsid w:val="00B132E9"/>
    <w:rsid w:val="00B14560"/>
    <w:rsid w:val="00B14D07"/>
    <w:rsid w:val="00B16644"/>
    <w:rsid w:val="00B24E09"/>
    <w:rsid w:val="00B310BE"/>
    <w:rsid w:val="00B545BE"/>
    <w:rsid w:val="00B57795"/>
    <w:rsid w:val="00B57E2E"/>
    <w:rsid w:val="00B61ED2"/>
    <w:rsid w:val="00B64815"/>
    <w:rsid w:val="00B71721"/>
    <w:rsid w:val="00B849D3"/>
    <w:rsid w:val="00B85B71"/>
    <w:rsid w:val="00BB7200"/>
    <w:rsid w:val="00BC60C9"/>
    <w:rsid w:val="00BD22CF"/>
    <w:rsid w:val="00BD48C9"/>
    <w:rsid w:val="00BF6980"/>
    <w:rsid w:val="00BF6B85"/>
    <w:rsid w:val="00C100B1"/>
    <w:rsid w:val="00C14284"/>
    <w:rsid w:val="00C176B8"/>
    <w:rsid w:val="00C3044F"/>
    <w:rsid w:val="00C35C14"/>
    <w:rsid w:val="00C40587"/>
    <w:rsid w:val="00C468E9"/>
    <w:rsid w:val="00C51235"/>
    <w:rsid w:val="00C52CD1"/>
    <w:rsid w:val="00C57A39"/>
    <w:rsid w:val="00C816EC"/>
    <w:rsid w:val="00C92B0E"/>
    <w:rsid w:val="00C9591C"/>
    <w:rsid w:val="00CA3D0B"/>
    <w:rsid w:val="00CA4152"/>
    <w:rsid w:val="00CB4458"/>
    <w:rsid w:val="00CB5296"/>
    <w:rsid w:val="00CB78D2"/>
    <w:rsid w:val="00CC1DB4"/>
    <w:rsid w:val="00CC2AA0"/>
    <w:rsid w:val="00CC2E03"/>
    <w:rsid w:val="00CC6661"/>
    <w:rsid w:val="00CC7E24"/>
    <w:rsid w:val="00CD1FB2"/>
    <w:rsid w:val="00CD3EF6"/>
    <w:rsid w:val="00CD58EE"/>
    <w:rsid w:val="00CD6D43"/>
    <w:rsid w:val="00CD6F57"/>
    <w:rsid w:val="00CE1AD1"/>
    <w:rsid w:val="00CE6C62"/>
    <w:rsid w:val="00CF0B7C"/>
    <w:rsid w:val="00CF1437"/>
    <w:rsid w:val="00CF6B42"/>
    <w:rsid w:val="00D04F5B"/>
    <w:rsid w:val="00D1361A"/>
    <w:rsid w:val="00D16914"/>
    <w:rsid w:val="00D21DF5"/>
    <w:rsid w:val="00D226B1"/>
    <w:rsid w:val="00D245A5"/>
    <w:rsid w:val="00D27609"/>
    <w:rsid w:val="00D3062D"/>
    <w:rsid w:val="00D403FA"/>
    <w:rsid w:val="00D4350B"/>
    <w:rsid w:val="00D43585"/>
    <w:rsid w:val="00D43C02"/>
    <w:rsid w:val="00D50B50"/>
    <w:rsid w:val="00D5274E"/>
    <w:rsid w:val="00D54298"/>
    <w:rsid w:val="00D60248"/>
    <w:rsid w:val="00D63191"/>
    <w:rsid w:val="00D64E68"/>
    <w:rsid w:val="00D66206"/>
    <w:rsid w:val="00D67E13"/>
    <w:rsid w:val="00D704C0"/>
    <w:rsid w:val="00D71F58"/>
    <w:rsid w:val="00D80A5A"/>
    <w:rsid w:val="00D85A9C"/>
    <w:rsid w:val="00D86EED"/>
    <w:rsid w:val="00D966DF"/>
    <w:rsid w:val="00D97756"/>
    <w:rsid w:val="00DA09FE"/>
    <w:rsid w:val="00DA0C57"/>
    <w:rsid w:val="00DA209D"/>
    <w:rsid w:val="00DA606C"/>
    <w:rsid w:val="00DA7FAA"/>
    <w:rsid w:val="00DB2D31"/>
    <w:rsid w:val="00DE1EA8"/>
    <w:rsid w:val="00DE571B"/>
    <w:rsid w:val="00DE6EF4"/>
    <w:rsid w:val="00DF09EA"/>
    <w:rsid w:val="00DF1724"/>
    <w:rsid w:val="00DF1B1E"/>
    <w:rsid w:val="00DF5333"/>
    <w:rsid w:val="00E0730D"/>
    <w:rsid w:val="00E15363"/>
    <w:rsid w:val="00E15CE7"/>
    <w:rsid w:val="00E21201"/>
    <w:rsid w:val="00E23631"/>
    <w:rsid w:val="00E24ACD"/>
    <w:rsid w:val="00E314B1"/>
    <w:rsid w:val="00E3348B"/>
    <w:rsid w:val="00E37DA5"/>
    <w:rsid w:val="00E53297"/>
    <w:rsid w:val="00E6077D"/>
    <w:rsid w:val="00E63202"/>
    <w:rsid w:val="00E6625D"/>
    <w:rsid w:val="00E7216A"/>
    <w:rsid w:val="00E729FE"/>
    <w:rsid w:val="00E75925"/>
    <w:rsid w:val="00E76F50"/>
    <w:rsid w:val="00E83373"/>
    <w:rsid w:val="00E84D35"/>
    <w:rsid w:val="00E85001"/>
    <w:rsid w:val="00E85F57"/>
    <w:rsid w:val="00E90BAA"/>
    <w:rsid w:val="00E96A77"/>
    <w:rsid w:val="00EA10A3"/>
    <w:rsid w:val="00EA148C"/>
    <w:rsid w:val="00EA16D0"/>
    <w:rsid w:val="00EA4DC5"/>
    <w:rsid w:val="00EA6D34"/>
    <w:rsid w:val="00EB5853"/>
    <w:rsid w:val="00EC26D1"/>
    <w:rsid w:val="00EC4A4F"/>
    <w:rsid w:val="00ED246D"/>
    <w:rsid w:val="00EF3826"/>
    <w:rsid w:val="00EF5402"/>
    <w:rsid w:val="00F048BF"/>
    <w:rsid w:val="00F11E63"/>
    <w:rsid w:val="00F170E3"/>
    <w:rsid w:val="00F22075"/>
    <w:rsid w:val="00F34D61"/>
    <w:rsid w:val="00F3517A"/>
    <w:rsid w:val="00F37A54"/>
    <w:rsid w:val="00F4310C"/>
    <w:rsid w:val="00F45910"/>
    <w:rsid w:val="00F47DA9"/>
    <w:rsid w:val="00F5233A"/>
    <w:rsid w:val="00F54EA1"/>
    <w:rsid w:val="00F56DEA"/>
    <w:rsid w:val="00F57443"/>
    <w:rsid w:val="00F6057D"/>
    <w:rsid w:val="00F615DE"/>
    <w:rsid w:val="00F656B7"/>
    <w:rsid w:val="00F7105B"/>
    <w:rsid w:val="00F764F6"/>
    <w:rsid w:val="00F76D64"/>
    <w:rsid w:val="00F817BC"/>
    <w:rsid w:val="00F870EE"/>
    <w:rsid w:val="00F87C4E"/>
    <w:rsid w:val="00F9124E"/>
    <w:rsid w:val="00F9137F"/>
    <w:rsid w:val="00F92A33"/>
    <w:rsid w:val="00F95135"/>
    <w:rsid w:val="00FC2622"/>
    <w:rsid w:val="00FD407D"/>
    <w:rsid w:val="00FD6653"/>
    <w:rsid w:val="00FF28B5"/>
    <w:rsid w:val="00FF4CE3"/>
    <w:rsid w:val="00FF684C"/>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8589A"/>
  <w15:docId w15:val="{FE2E14D7-E8D0-4B2E-A7E5-ECB9394C8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705B83"/>
  </w:style>
  <w:style w:type="character" w:customStyle="1" w:styleId="FooterChar">
    <w:name w:val="Footer Char"/>
    <w:basedOn w:val="DefaultParagraphFont"/>
    <w:link w:val="Footer"/>
    <w:uiPriority w:val="99"/>
    <w:qFormat/>
    <w:rsid w:val="00705B83"/>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locked/>
    <w:rsid w:val="00034558"/>
    <w:rPr>
      <w:rFonts w:eastAsiaTheme="minorEastAsia"/>
      <w:sz w:val="21"/>
      <w:szCs w:val="21"/>
    </w:rPr>
  </w:style>
  <w:style w:type="character" w:customStyle="1" w:styleId="CommentTextChar">
    <w:name w:val="Comment Text Char"/>
    <w:basedOn w:val="DefaultParagraphFont"/>
    <w:link w:val="CommentText"/>
    <w:uiPriority w:val="99"/>
    <w:qFormat/>
    <w:rPr>
      <w:sz w:val="20"/>
      <w:szCs w:val="20"/>
    </w:rPr>
  </w:style>
  <w:style w:type="character" w:styleId="CommentReference">
    <w:name w:val="annotation reference"/>
    <w:basedOn w:val="DefaultParagraphFont"/>
    <w:uiPriority w:val="99"/>
    <w:semiHidden/>
    <w:unhideWhenUsed/>
    <w:qFormat/>
    <w:rPr>
      <w:sz w:val="16"/>
      <w:szCs w:val="16"/>
    </w:rPr>
  </w:style>
  <w:style w:type="character" w:customStyle="1" w:styleId="CommentSubjectChar">
    <w:name w:val="Comment Subject Char"/>
    <w:basedOn w:val="CommentTextChar"/>
    <w:link w:val="CommentSubject"/>
    <w:uiPriority w:val="99"/>
    <w:semiHidden/>
    <w:qFormat/>
    <w:rsid w:val="003B3879"/>
    <w:rPr>
      <w:b/>
      <w:bCs/>
      <w:sz w:val="20"/>
      <w:szCs w:val="20"/>
    </w:rPr>
  </w:style>
  <w:style w:type="character" w:customStyle="1" w:styleId="Bullets">
    <w:name w:val="Bullets"/>
    <w:qFormat/>
    <w:rPr>
      <w:rFonts w:ascii="OpenSymbol" w:eastAsia="OpenSymbol" w:hAnsi="OpenSymbol" w:cs="OpenSymbol"/>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ascii="Calibri" w:hAnsi="Calibri" w:cs="FreeSans"/>
    </w:rPr>
  </w:style>
  <w:style w:type="paragraph" w:styleId="Caption">
    <w:name w:val="caption"/>
    <w:basedOn w:val="Normal"/>
    <w:qFormat/>
    <w:pPr>
      <w:suppressLineNumbers/>
      <w:spacing w:before="120" w:after="120"/>
    </w:pPr>
    <w:rPr>
      <w:rFonts w:ascii="Calibri" w:hAnsi="Calibri" w:cs="FreeSans"/>
      <w:i/>
      <w:iCs/>
      <w:sz w:val="24"/>
      <w:szCs w:val="24"/>
    </w:rPr>
  </w:style>
  <w:style w:type="paragraph" w:customStyle="1" w:styleId="Index">
    <w:name w:val="Index"/>
    <w:basedOn w:val="Normal"/>
    <w:qFormat/>
    <w:pPr>
      <w:suppressLineNumbers/>
    </w:pPr>
    <w:rPr>
      <w:rFonts w:ascii="Calibri" w:hAnsi="Calibri" w:cs="FreeSan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705B83"/>
    <w:pPr>
      <w:tabs>
        <w:tab w:val="center" w:pos="4986"/>
        <w:tab w:val="right" w:pos="9972"/>
      </w:tabs>
      <w:spacing w:after="0" w:line="240" w:lineRule="auto"/>
    </w:pPr>
  </w:style>
  <w:style w:type="paragraph" w:styleId="Footer">
    <w:name w:val="footer"/>
    <w:basedOn w:val="Normal"/>
    <w:link w:val="FooterChar"/>
    <w:uiPriority w:val="99"/>
    <w:unhideWhenUsed/>
    <w:rsid w:val="00705B83"/>
    <w:pPr>
      <w:tabs>
        <w:tab w:val="center" w:pos="4986"/>
        <w:tab w:val="right" w:pos="9972"/>
      </w:tabs>
      <w:spacing w:after="0" w:line="240" w:lineRule="auto"/>
    </w:p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034558"/>
    <w:pPr>
      <w:spacing w:line="276" w:lineRule="auto"/>
      <w:ind w:left="720"/>
      <w:contextualSpacing/>
    </w:pPr>
    <w:rPr>
      <w:rFonts w:eastAsiaTheme="minorEastAsia"/>
      <w:sz w:val="21"/>
      <w:szCs w:val="21"/>
    </w:rPr>
  </w:style>
  <w:style w:type="paragraph" w:customStyle="1" w:styleId="TableContents">
    <w:name w:val="Table Contents"/>
    <w:basedOn w:val="Normal"/>
    <w:qFormat/>
    <w:rsid w:val="007D379A"/>
    <w:pPr>
      <w:widowControl w:val="0"/>
      <w:suppressLineNumbers/>
      <w:spacing w:after="0" w:line="240" w:lineRule="auto"/>
    </w:pPr>
    <w:rPr>
      <w:rFonts w:ascii="Calibri" w:eastAsia="Noto Serif CJK SC" w:hAnsi="Calibri" w:cs="FreeSans"/>
      <w:kern w:val="2"/>
      <w:sz w:val="24"/>
      <w:szCs w:val="24"/>
      <w:lang w:val="en-US" w:eastAsia="zh-CN" w:bidi="hi-IN"/>
    </w:rPr>
  </w:style>
  <w:style w:type="paragraph" w:styleId="CommentText">
    <w:name w:val="annotation text"/>
    <w:basedOn w:val="Normal"/>
    <w:link w:val="CommentTextChar"/>
    <w:uiPriority w:val="99"/>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3B3879"/>
    <w:rPr>
      <w:b/>
      <w:bCs/>
    </w:rPr>
  </w:style>
  <w:style w:type="paragraph" w:customStyle="1" w:styleId="Comment">
    <w:name w:val="Comment"/>
    <w:basedOn w:val="Normal"/>
    <w:qFormat/>
    <w:rPr>
      <w:sz w:val="20"/>
      <w:szCs w:val="20"/>
    </w:rPr>
  </w:style>
  <w:style w:type="paragraph" w:styleId="Revision">
    <w:name w:val="Revision"/>
    <w:uiPriority w:val="99"/>
    <w:semiHidden/>
    <w:qFormat/>
    <w:rsid w:val="007C6A6C"/>
    <w:pPr>
      <w:suppressAutoHyphens w:val="0"/>
    </w:pPr>
  </w:style>
  <w:style w:type="table" w:styleId="TableGrid">
    <w:name w:val="Table Grid"/>
    <w:basedOn w:val="TableNormal"/>
    <w:uiPriority w:val="39"/>
    <w:rsid w:val="00034558"/>
    <w:rPr>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C26D1"/>
    <w:pPr>
      <w:suppressAutoHyphens w:val="0"/>
      <w:autoSpaceDE w:val="0"/>
      <w:autoSpaceDN w:val="0"/>
      <w:adjustRightInd w:val="0"/>
    </w:pPr>
    <w:rPr>
      <w:rFonts w:ascii="Times New Roman" w:hAnsi="Times New Roman" w:cs="Times New Roman"/>
      <w:color w:val="000000"/>
      <w:sz w:val="24"/>
      <w:szCs w:val="24"/>
    </w:rPr>
  </w:style>
  <w:style w:type="character" w:styleId="Hyperlink">
    <w:name w:val="Hyperlink"/>
    <w:basedOn w:val="DefaultParagraphFont"/>
    <w:uiPriority w:val="99"/>
    <w:unhideWhenUsed/>
    <w:rsid w:val="00F37A54"/>
    <w:rPr>
      <w:color w:val="0563C1" w:themeColor="hyperlink"/>
      <w:u w:val="single"/>
    </w:rPr>
  </w:style>
  <w:style w:type="character" w:styleId="UnresolvedMention">
    <w:name w:val="Unresolved Mention"/>
    <w:basedOn w:val="DefaultParagraphFont"/>
    <w:uiPriority w:val="99"/>
    <w:semiHidden/>
    <w:unhideWhenUsed/>
    <w:rsid w:val="00F37A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253653">
      <w:bodyDiv w:val="1"/>
      <w:marLeft w:val="0"/>
      <w:marRight w:val="0"/>
      <w:marTop w:val="0"/>
      <w:marBottom w:val="0"/>
      <w:divBdr>
        <w:top w:val="none" w:sz="0" w:space="0" w:color="auto"/>
        <w:left w:val="none" w:sz="0" w:space="0" w:color="auto"/>
        <w:bottom w:val="none" w:sz="0" w:space="0" w:color="auto"/>
        <w:right w:val="none" w:sz="0" w:space="0" w:color="auto"/>
      </w:divBdr>
      <w:divsChild>
        <w:div w:id="537284704">
          <w:marLeft w:val="0"/>
          <w:marRight w:val="0"/>
          <w:marTop w:val="0"/>
          <w:marBottom w:val="0"/>
          <w:divBdr>
            <w:top w:val="none" w:sz="0" w:space="0" w:color="auto"/>
            <w:left w:val="none" w:sz="0" w:space="0" w:color="auto"/>
            <w:bottom w:val="none" w:sz="0" w:space="0" w:color="auto"/>
            <w:right w:val="none" w:sz="0" w:space="0" w:color="auto"/>
          </w:divBdr>
        </w:div>
      </w:divsChild>
    </w:div>
    <w:div w:id="980504330">
      <w:bodyDiv w:val="1"/>
      <w:marLeft w:val="0"/>
      <w:marRight w:val="0"/>
      <w:marTop w:val="0"/>
      <w:marBottom w:val="0"/>
      <w:divBdr>
        <w:top w:val="none" w:sz="0" w:space="0" w:color="auto"/>
        <w:left w:val="none" w:sz="0" w:space="0" w:color="auto"/>
        <w:bottom w:val="none" w:sz="0" w:space="0" w:color="auto"/>
        <w:right w:val="none" w:sz="0" w:space="0" w:color="auto"/>
      </w:divBdr>
      <w:divsChild>
        <w:div w:id="1853059041">
          <w:marLeft w:val="0"/>
          <w:marRight w:val="0"/>
          <w:marTop w:val="0"/>
          <w:marBottom w:val="0"/>
          <w:divBdr>
            <w:top w:val="none" w:sz="0" w:space="0" w:color="auto"/>
            <w:left w:val="none" w:sz="0" w:space="0" w:color="auto"/>
            <w:bottom w:val="none" w:sz="0" w:space="0" w:color="auto"/>
            <w:right w:val="none" w:sz="0" w:space="0" w:color="auto"/>
          </w:divBdr>
        </w:div>
      </w:divsChild>
    </w:div>
    <w:div w:id="1561090631">
      <w:bodyDiv w:val="1"/>
      <w:marLeft w:val="0"/>
      <w:marRight w:val="0"/>
      <w:marTop w:val="0"/>
      <w:marBottom w:val="0"/>
      <w:divBdr>
        <w:top w:val="none" w:sz="0" w:space="0" w:color="auto"/>
        <w:left w:val="none" w:sz="0" w:space="0" w:color="auto"/>
        <w:bottom w:val="none" w:sz="0" w:space="0" w:color="auto"/>
        <w:right w:val="none" w:sz="0" w:space="0" w:color="auto"/>
      </w:divBdr>
      <w:divsChild>
        <w:div w:id="857239485">
          <w:marLeft w:val="0"/>
          <w:marRight w:val="0"/>
          <w:marTop w:val="0"/>
          <w:marBottom w:val="0"/>
          <w:divBdr>
            <w:top w:val="none" w:sz="0" w:space="0" w:color="auto"/>
            <w:left w:val="none" w:sz="0" w:space="0" w:color="auto"/>
            <w:bottom w:val="none" w:sz="0" w:space="0" w:color="auto"/>
            <w:right w:val="none" w:sz="0" w:space="0" w:color="auto"/>
          </w:divBdr>
        </w:div>
      </w:divsChild>
    </w:div>
    <w:div w:id="1668049511">
      <w:bodyDiv w:val="1"/>
      <w:marLeft w:val="0"/>
      <w:marRight w:val="0"/>
      <w:marTop w:val="0"/>
      <w:marBottom w:val="0"/>
      <w:divBdr>
        <w:top w:val="none" w:sz="0" w:space="0" w:color="auto"/>
        <w:left w:val="none" w:sz="0" w:space="0" w:color="auto"/>
        <w:bottom w:val="none" w:sz="0" w:space="0" w:color="auto"/>
        <w:right w:val="none" w:sz="0" w:space="0" w:color="auto"/>
      </w:divBdr>
      <w:divsChild>
        <w:div w:id="110415784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487FE2738D91F74F8C6A2C0FB1267BBC" ma:contentTypeVersion="11" ma:contentTypeDescription="Kurkite naują dokumentą." ma:contentTypeScope="" ma:versionID="df636c9c31cd76fe16c9f4e38f22069c">
  <xsd:schema xmlns:xsd="http://www.w3.org/2001/XMLSchema" xmlns:xs="http://www.w3.org/2001/XMLSchema" xmlns:p="http://schemas.microsoft.com/office/2006/metadata/properties" xmlns:ns3="d3f7e03d-3f26-4a58-8ae3-af2398cd4030" targetNamespace="http://schemas.microsoft.com/office/2006/metadata/properties" ma:root="true" ma:fieldsID="89403711403de7e149baf682a769e55d" ns3:_="">
    <xsd:import namespace="d3f7e03d-3f26-4a58-8ae3-af2398cd4030"/>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f7e03d-3f26-4a58-8ae3-af2398cd4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B1B1E6-C5BD-45D2-8294-8D1A019DA0A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02D1B49-004F-4220-A8AC-1F5C24643DF7}">
  <ds:schemaRefs>
    <ds:schemaRef ds:uri="http://schemas.microsoft.com/sharepoint/v3/contenttype/forms"/>
  </ds:schemaRefs>
</ds:datastoreItem>
</file>

<file path=customXml/itemProps3.xml><?xml version="1.0" encoding="utf-8"?>
<ds:datastoreItem xmlns:ds="http://schemas.openxmlformats.org/officeDocument/2006/customXml" ds:itemID="{2604FB97-AFFB-4A35-9AF8-767DC9AB9B35}">
  <ds:schemaRefs>
    <ds:schemaRef ds:uri="http://schemas.openxmlformats.org/officeDocument/2006/bibliography"/>
  </ds:schemaRefs>
</ds:datastoreItem>
</file>

<file path=customXml/itemProps4.xml><?xml version="1.0" encoding="utf-8"?>
<ds:datastoreItem xmlns:ds="http://schemas.openxmlformats.org/officeDocument/2006/customXml" ds:itemID="{278F2020-5E12-4E0A-8838-5F504D61FA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f7e03d-3f26-4a58-8ae3-af2398cd40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2095</Words>
  <Characters>11943</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KTU ITSS</Company>
  <LinksUpToDate>false</LinksUpToDate>
  <CharactersWithSpaces>14010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Zinevičienė Almina</dc:creator>
  <dc:description/>
  <cp:lastModifiedBy>Renata Aukštikalnienė</cp:lastModifiedBy>
  <cp:revision>6</cp:revision>
  <cp:lastPrinted>2026-09-17T07:33:00Z</cp:lastPrinted>
  <dcterms:created xsi:type="dcterms:W3CDTF">2026-09-25T10:46:00Z</dcterms:created>
  <dcterms:modified xsi:type="dcterms:W3CDTF">2026-09-25T10:56:00Z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0x010100487FE2738D91F74F8C6A2C0FB1267BBC</vt:lpwstr>
  </property>
  <property fmtid="{D5CDD505-2E9C-101B-9397-08002B2CF9AE}" pid="3" name="GrammarlyDocumentId">
    <vt:lpwstr>2ae81678-a115-4217-aa52-7de6ca607461</vt:lpwstr>
  </property>
</Properties>
</file>