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1587" w14:textId="77777777" w:rsidR="001C492F" w:rsidRPr="007E69AF" w:rsidRDefault="00000000" w:rsidP="007E69AF">
      <w:pPr>
        <w:jc w:val="center"/>
      </w:pPr>
      <w:r w:rsidRPr="007E69AF">
        <w:t>PASLAUGŲ PIRKIMO–PARDAVIMO SUTARTIES BENDROSIOS SĄLYGOS</w:t>
      </w:r>
    </w:p>
    <w:p w14:paraId="09F0C8EB" w14:textId="77777777" w:rsidR="00027B83" w:rsidRDefault="000B0897">
      <w:pPr>
        <w:spacing w:line="276" w:lineRule="auto"/>
        <w:jc w:val="center"/>
        <w:rPr>
          <w:b/>
          <w:caps/>
        </w:rPr>
      </w:pPr>
      <w:r w:rsidRPr="007E69AF">
        <w:t>Specialiųjų pirkimo sąlygų 10 priedas „Paslaugų pirkimo–pardavimo sutarties bendrosios sąlygos“</w:t>
      </w:r>
    </w:p>
    <w:p w14:paraId="75588FEC" w14:textId="77777777" w:rsidR="00027B83" w:rsidRDefault="00027B83">
      <w:pPr>
        <w:spacing w:line="276" w:lineRule="auto"/>
        <w:jc w:val="center"/>
      </w:pPr>
    </w:p>
    <w:p w14:paraId="6196458C" w14:textId="77777777" w:rsidR="00027B83" w:rsidRDefault="000B0897">
      <w:pPr>
        <w:keepNext/>
        <w:keepLines/>
        <w:tabs>
          <w:tab w:val="left" w:pos="426"/>
        </w:tabs>
        <w:spacing w:line="276" w:lineRule="auto"/>
        <w:jc w:val="center"/>
        <w:rPr>
          <w:rFonts w:eastAsia="Cambria"/>
          <w:b/>
          <w:bCs/>
          <w:caps/>
        </w:rPr>
      </w:pPr>
      <w:r>
        <w:rPr>
          <w:rFonts w:eastAsia="Cambria"/>
          <w:b/>
          <w:bCs/>
          <w:caps/>
        </w:rPr>
        <w:t>1.</w:t>
      </w:r>
      <w:r>
        <w:rPr>
          <w:rFonts w:eastAsia="Cambria"/>
          <w:b/>
          <w:bCs/>
          <w:caps/>
        </w:rPr>
        <w:tab/>
        <w:t>Pagrindinės sąvokos ir Sutarties aiškinimas</w:t>
      </w:r>
    </w:p>
    <w:p w14:paraId="5CF6EC97" w14:textId="77777777" w:rsidR="00027B83" w:rsidRDefault="00027B83">
      <w:pPr>
        <w:keepNext/>
        <w:keepLines/>
        <w:tabs>
          <w:tab w:val="left" w:pos="426"/>
        </w:tabs>
        <w:spacing w:line="276" w:lineRule="auto"/>
        <w:jc w:val="both"/>
        <w:rPr>
          <w:rFonts w:eastAsia="Cambria"/>
          <w:b/>
          <w:bCs/>
          <w:caps/>
        </w:rPr>
      </w:pPr>
    </w:p>
    <w:p w14:paraId="07DF49CE"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1C1F1B5C"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06962C0"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15FE40C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6081B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1007D4CF"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177BD0E9"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40A279B"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49E1830"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012A9BB"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3706189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FE93DE6"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31F8AED8"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C586BE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730A28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FD73F6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7FA814A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6E2D3A62"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5825BB36"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A8BD8F7"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220F471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3F27CCAC"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4E3B19B"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5E218051"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6448AC0" w14:textId="77777777" w:rsidR="00027B83" w:rsidRDefault="000B0897">
      <w:pPr>
        <w:keepNext/>
        <w:keepLines/>
        <w:tabs>
          <w:tab w:val="left" w:pos="567"/>
        </w:tabs>
        <w:spacing w:line="276" w:lineRule="auto"/>
        <w:jc w:val="center"/>
        <w:rPr>
          <w:rFonts w:eastAsia="Cambria"/>
          <w:b/>
          <w:bCs/>
        </w:rPr>
      </w:pPr>
      <w:r>
        <w:rPr>
          <w:rFonts w:eastAsia="Cambria"/>
          <w:b/>
          <w:bCs/>
        </w:rPr>
        <w:t>1.2.</w:t>
      </w:r>
      <w:r>
        <w:rPr>
          <w:rFonts w:eastAsia="Cambria"/>
          <w:b/>
          <w:bCs/>
        </w:rPr>
        <w:tab/>
        <w:t>Sutarties aiškinimas</w:t>
      </w:r>
    </w:p>
    <w:p w14:paraId="4E8BD419" w14:textId="77777777" w:rsidR="00027B83" w:rsidRDefault="00027B83">
      <w:pPr>
        <w:keepNext/>
        <w:keepLines/>
        <w:tabs>
          <w:tab w:val="left" w:pos="567"/>
        </w:tabs>
        <w:spacing w:line="276" w:lineRule="auto"/>
        <w:ind w:left="792"/>
        <w:jc w:val="both"/>
        <w:rPr>
          <w:rFonts w:eastAsia="Cambria"/>
          <w:b/>
          <w:bCs/>
        </w:rPr>
      </w:pPr>
    </w:p>
    <w:p w14:paraId="65548F9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7815326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03C5DA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06E0E83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7D387F8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7B82700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5610D01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E0B5BC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74CC59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E92618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0B49D1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1BFC1A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31A1FB8C"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2E3BF098"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4C89BCA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18214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7C24264"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0279D1BF"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16703094"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69046D57"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9E38FB3"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5A0CB1D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340FBA48"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5A6A3DF0"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8D6FB9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A7F0D80"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6735B712"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2BD29FF"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E00EA28"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04240E86"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764DE63F"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586E83D"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43882E9F"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A71680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BB074FD"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4B84DA56"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2B8F9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D4B383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59B7AE0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769D2B6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0696B98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5F574E6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336866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73C404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6D79D48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5DB33D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561394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2DDFB8E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AC55A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003B040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Tiekėjas gali keisti ir (ar) pasitelkti Sutartyje nurodytus subtiekėjus ir (ar) specialistus šiame Sutarties poskyryje nustatytais atvejais ir tvarka.</w:t>
      </w:r>
    </w:p>
    <w:p w14:paraId="73159E29"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1F617825"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794ADEDB"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4854795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6BBFA2CB"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1D53BAF"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5C5F7ED1"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5690F463"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1FC595A"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8FC8DF1"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2BDE0B87"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006CFDA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4ADD2E"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031429CC"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7942E55"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4AC247B3"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A458030"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75362F6"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55087A0B"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13EC97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20C2DEE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EEDF824"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3A556E12"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A6C7F1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541A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88D54F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7102865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8E796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3783056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8731B8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2F40573"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5681ECD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67A25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FCB99D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0DA2D8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D10FB5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2F862E8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9B33A7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BD7EAF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255E9F0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A070B6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3B4E76E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C33F34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009AF1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0E8E97D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F64CDF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93DFAE1"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49CE46F9"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859FCB"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64FE05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215E999D"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537E95C"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0D0059A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617BE602"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933B71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004ABF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457001"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8E6B154"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52DB87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660B462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98E856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4BA1A93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3E4D40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4CA6195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1B26AC1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5A4E2D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11A049C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4D3BE73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0E21BCC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3F535CE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7C1F0DF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E686C1D"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1708803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C2B4BC5"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6406883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69A4F3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782744E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158AD79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A7E746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0439EF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2D36D2A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2B3D52B3"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6A9A6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1BB00BC"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3E1811AD"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3C6AEA79"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CB1E884"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031F1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70AF540"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1A6F56BF"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3C5F8B9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387B510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6DE0E4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67AE6D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29B0FEE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0630957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0E338D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78079F6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577B7827"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6BD577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8D2691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B1796C3"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2FFA223"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3FBF6C1"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4435FC0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611FE3E"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B5373BA"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B8B934B"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49E6D3A"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CD120C3"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2DE2B8C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D6646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54D6CE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FC20992"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1F61561"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89F274B"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4CB34827"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4E3ED31"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70F2F4B" w14:textId="77777777" w:rsidR="00027B83" w:rsidRDefault="00027B83">
      <w:pPr>
        <w:tabs>
          <w:tab w:val="left" w:pos="567"/>
          <w:tab w:val="left" w:pos="851"/>
          <w:tab w:val="left" w:pos="992"/>
          <w:tab w:val="left" w:pos="1134"/>
        </w:tabs>
        <w:spacing w:line="276" w:lineRule="auto"/>
        <w:jc w:val="both"/>
        <w:rPr>
          <w:rFonts w:eastAsia="Arial"/>
          <w:b/>
          <w:bCs/>
        </w:rPr>
      </w:pPr>
    </w:p>
    <w:p w14:paraId="6C96167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54E8418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D2776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1E0528E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6FF1A2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439A59A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36D2F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ECC11C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55D24BF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FB932A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ED9D88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0655CB5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6626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7DD4D78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95C73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ACE07B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6D0AD1D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32127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9F755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609A737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04D7E1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7EC1A77"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7C031B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33FA48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96A1B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5CC77DF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6C38507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47738FA4"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75A593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201DC6F6"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1668A62"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5D7A239"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C774F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836B50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5CC54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AC0024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32556E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A83E3C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C595B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670E75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0ADB4F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13042C8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22C940E"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2338973B"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D0E8A79"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1E32E35"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3707075"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B97241A"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0050CCFF"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36D4F40E"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22A39761"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78F32160"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2546879"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B38A288"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6BFF433"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D083C97"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009548E"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30FDB469"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0FFEFE7C"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44758276"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B1AB12C"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7A0BC9AF" w14:textId="77777777" w:rsidR="00027B83" w:rsidRDefault="00027B83">
      <w:pPr>
        <w:tabs>
          <w:tab w:val="left" w:pos="567"/>
        </w:tabs>
        <w:spacing w:line="276" w:lineRule="auto"/>
        <w:jc w:val="both"/>
        <w:textAlignment w:val="baseline"/>
        <w:rPr>
          <w:b/>
          <w:bCs/>
        </w:rPr>
      </w:pPr>
    </w:p>
    <w:p w14:paraId="31454393" w14:textId="77777777" w:rsidR="00027B83" w:rsidRDefault="000B0897">
      <w:pPr>
        <w:keepNext/>
        <w:keepLines/>
        <w:tabs>
          <w:tab w:val="left" w:pos="567"/>
          <w:tab w:val="left" w:pos="851"/>
          <w:tab w:val="left" w:pos="992"/>
          <w:tab w:val="left" w:pos="1134"/>
        </w:tabs>
        <w:spacing w:line="276" w:lineRule="auto"/>
        <w:jc w:val="center"/>
        <w:rPr>
          <w:rFonts w:eastAsia="Cambria"/>
          <w:caps/>
        </w:rPr>
      </w:pPr>
      <w:r>
        <w:rPr>
          <w:rFonts w:eastAsia="Cambria"/>
          <w:b/>
          <w:bCs/>
          <w:caps/>
        </w:rPr>
        <w:t>11.</w:t>
      </w:r>
      <w:r>
        <w:rPr>
          <w:rFonts w:eastAsia="Cambria"/>
          <w:b/>
          <w:bCs/>
          <w:caps/>
        </w:rPr>
        <w:tab/>
        <w:t>SUTARTIES KAINA IR JOS PERSKAIČIAVIMAS</w:t>
      </w:r>
    </w:p>
    <w:p w14:paraId="493E21C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FA21AF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8F2645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4600C80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707A87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6BD790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7CA082A" w14:textId="77777777" w:rsidR="00027B83" w:rsidRDefault="000B0897">
      <w:pPr>
        <w:keepNext/>
        <w:keepLines/>
        <w:tabs>
          <w:tab w:val="left" w:pos="567"/>
          <w:tab w:val="left" w:pos="851"/>
          <w:tab w:val="left" w:pos="992"/>
          <w:tab w:val="left" w:pos="1134"/>
        </w:tabs>
        <w:spacing w:line="276" w:lineRule="auto"/>
        <w:jc w:val="center"/>
        <w:rPr>
          <w:rFonts w:eastAsia="Cambria"/>
          <w:b/>
          <w:bCs/>
          <w:caps/>
        </w:rPr>
      </w:pPr>
      <w:r>
        <w:rPr>
          <w:rFonts w:eastAsia="Cambria"/>
          <w:b/>
          <w:bCs/>
          <w:caps/>
        </w:rPr>
        <w:t>12.</w:t>
      </w:r>
      <w:r>
        <w:rPr>
          <w:rFonts w:eastAsia="Cambria"/>
          <w:b/>
          <w:bCs/>
          <w:caps/>
        </w:rPr>
        <w:tab/>
        <w:t>ATSISKAITYMO TVARKA</w:t>
      </w:r>
    </w:p>
    <w:p w14:paraId="2CA81F15" w14:textId="77777777" w:rsidR="00027B83" w:rsidRDefault="00027B83">
      <w:pPr>
        <w:keepNext/>
        <w:keepLines/>
        <w:tabs>
          <w:tab w:val="left" w:pos="567"/>
          <w:tab w:val="left" w:pos="851"/>
          <w:tab w:val="left" w:pos="992"/>
          <w:tab w:val="left" w:pos="1134"/>
        </w:tabs>
        <w:spacing w:line="276" w:lineRule="auto"/>
        <w:jc w:val="center"/>
        <w:rPr>
          <w:rFonts w:eastAsia="Cambria"/>
          <w:b/>
          <w:bCs/>
          <w:caps/>
        </w:rPr>
      </w:pPr>
    </w:p>
    <w:p w14:paraId="48BD2AB7"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1C1C904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ED735C1"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135F7AA"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6B2AB2"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3051C4E8"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4BFBD4BE"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71D5C69"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C6EE463"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53C854E" w14:textId="77777777" w:rsidR="00027B83" w:rsidRDefault="000B0897">
      <w:pPr>
        <w:tabs>
          <w:tab w:val="left" w:pos="567"/>
        </w:tabs>
        <w:spacing w:line="276" w:lineRule="auto"/>
        <w:jc w:val="both"/>
        <w:textAlignment w:val="baseline"/>
      </w:pPr>
      <w:r>
        <w:t>12.1.7. Avanso užtikrinimo suma turi būti nurodoma ir išmokama eurais.</w:t>
      </w:r>
    </w:p>
    <w:p w14:paraId="1DD2C4EC"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39D9656E"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641502AD"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5149F43"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532E7CD8"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784A74" w14:textId="77777777" w:rsidR="00027B83" w:rsidRDefault="00027B83">
      <w:pPr>
        <w:tabs>
          <w:tab w:val="left" w:pos="567"/>
        </w:tabs>
        <w:spacing w:line="276" w:lineRule="auto"/>
        <w:jc w:val="both"/>
        <w:textAlignment w:val="baseline"/>
      </w:pPr>
    </w:p>
    <w:p w14:paraId="56CD11C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142F6CF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A72F9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27E4D87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150A4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DC5507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5ADF67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2DD54DB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B13ED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694D16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631BFDF"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D9AA00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FFB355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5339448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07FD8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6895631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606E3F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1642B3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4ADA7E1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B2469D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7EFE0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1B3B43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1533E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674753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C0979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03845DF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0814913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8129F7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1D7CD8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981BDC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615B99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22ADA87"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110E30B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6F440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F929EB0"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6DE7200" w14:textId="77777777" w:rsidR="00027B83" w:rsidRDefault="00027B83">
      <w:pPr>
        <w:tabs>
          <w:tab w:val="left" w:pos="0"/>
          <w:tab w:val="left" w:pos="851"/>
          <w:tab w:val="left" w:pos="992"/>
          <w:tab w:val="left" w:pos="1134"/>
        </w:tabs>
        <w:spacing w:line="276" w:lineRule="auto"/>
        <w:jc w:val="both"/>
        <w:rPr>
          <w:rFonts w:eastAsia="Arial"/>
          <w:b/>
          <w:bCs/>
        </w:rPr>
      </w:pPr>
    </w:p>
    <w:p w14:paraId="1EC815F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7D002FEC"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0B3B669A"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0DBCAC9"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AFF3446"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B851E32" w14:textId="77777777" w:rsidR="00027B83" w:rsidRDefault="00027B83">
      <w:pPr>
        <w:tabs>
          <w:tab w:val="left" w:pos="567"/>
        </w:tabs>
        <w:spacing w:line="276" w:lineRule="auto"/>
        <w:jc w:val="both"/>
        <w:textAlignment w:val="baseline"/>
        <w:rPr>
          <w:b/>
          <w:bCs/>
        </w:rPr>
      </w:pPr>
    </w:p>
    <w:p w14:paraId="3CE4556B"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EADC5A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B84AB6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7BB155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5D3A636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2405300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61057C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C055CD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4C695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716E4F4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2FE5887B"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3B1970D"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1EFC825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5820714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6FA5D946"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488D4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6FC1ECF1"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DABD0A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371C29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E42B57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0380F7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61B6FB0F"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43CA67AF"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46F87A5E"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57B412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247FBA02"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30F98B8"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862BB5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EB8B831"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7EF842"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506C841"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603D3C0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2833DCC3"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8A8FBF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35D7AF8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E76156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20DDB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EE5F37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6BA1B75"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5CBC58A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0A2EAB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5146B9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3B6F6CC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CACAC44"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759795B"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4E916AEE"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BC00241"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502350A1"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75D9023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1379828"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6CD500C8"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428BF915"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0EDF815C"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2F725B06"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511ABC49"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09B624D3"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2BAF6023"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207DC03"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2900289"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69BDF206"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6FAC01E"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CA91F55"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F23D0F4"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C13E8A5" w14:textId="77777777" w:rsidR="00027B83" w:rsidRDefault="000B0897">
      <w:pPr>
        <w:spacing w:line="276" w:lineRule="auto"/>
        <w:jc w:val="both"/>
      </w:pPr>
      <w:r>
        <w:t>21.7. Sutartinių įsipareigojimų vykdymas sustabdomas ne ilgesniam kaip konkrečios, pagrįstos aplinkybės egzistavimo laikotarpiui.</w:t>
      </w:r>
    </w:p>
    <w:p w14:paraId="52D0F122"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4BF9479"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4AFA7BF"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1C3104B"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354F925" w14:textId="77777777" w:rsidR="00027B83" w:rsidRDefault="00027B83">
      <w:pPr>
        <w:tabs>
          <w:tab w:val="left" w:pos="567"/>
        </w:tabs>
        <w:spacing w:line="276" w:lineRule="auto"/>
        <w:jc w:val="both"/>
        <w:textAlignment w:val="baseline"/>
        <w:rPr>
          <w:b/>
          <w:bCs/>
        </w:rPr>
      </w:pPr>
    </w:p>
    <w:p w14:paraId="2DE6C97F"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09CCEAC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586FE6"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7CC99195" w14:textId="77777777" w:rsidR="00027B83" w:rsidRDefault="00027B83">
      <w:pPr>
        <w:tabs>
          <w:tab w:val="left" w:pos="567"/>
          <w:tab w:val="left" w:pos="851"/>
          <w:tab w:val="left" w:pos="992"/>
          <w:tab w:val="left" w:pos="1134"/>
        </w:tabs>
        <w:spacing w:line="276" w:lineRule="auto"/>
        <w:jc w:val="both"/>
        <w:rPr>
          <w:rFonts w:eastAsia="Cambria"/>
          <w:b/>
          <w:bCs/>
        </w:rPr>
      </w:pPr>
    </w:p>
    <w:p w14:paraId="5BE308D3"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2FD65EB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FB968C"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7CB686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61720931" w14:textId="77777777" w:rsidR="00027B83" w:rsidRDefault="00027B83">
      <w:pPr>
        <w:tabs>
          <w:tab w:val="left" w:pos="567"/>
        </w:tabs>
        <w:spacing w:line="276" w:lineRule="auto"/>
        <w:jc w:val="both"/>
        <w:textAlignment w:val="baseline"/>
        <w:rPr>
          <w:b/>
          <w:bCs/>
        </w:rPr>
      </w:pPr>
    </w:p>
    <w:p w14:paraId="6ED796B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5FBD8BE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5ACD0FF"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1DA8354"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6ED0C4D"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EFDB733" w14:textId="77777777" w:rsidR="00027B83" w:rsidRDefault="000B0897">
      <w:pPr>
        <w:tabs>
          <w:tab w:val="left" w:pos="567"/>
        </w:tabs>
        <w:spacing w:line="276" w:lineRule="auto"/>
        <w:jc w:val="both"/>
      </w:pPr>
      <w:r>
        <w:t>22.2.2.2. Tiekėjo padėtis pasikeičia ir jis atitinka pirkimo dokumentuose nustatytą pašalinimo pagrindą;</w:t>
      </w:r>
    </w:p>
    <w:p w14:paraId="3669CF1C"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143B25C3"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3C247358"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5D69D813"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40933A54"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6B3171CB"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62E76B4F"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30CAB8F"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1E826F"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457ED555"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2DCB0535"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093883C"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16DE58AA"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AFC36B1"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8CB0255" w14:textId="77777777" w:rsidR="00027B83" w:rsidRDefault="000B0897">
      <w:pPr>
        <w:tabs>
          <w:tab w:val="left" w:pos="567"/>
        </w:tabs>
        <w:spacing w:line="276" w:lineRule="auto"/>
        <w:jc w:val="both"/>
        <w:textAlignment w:val="baseline"/>
      </w:pPr>
      <w: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4F257595"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6B1CB4E3"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4754478C"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749B309" w14:textId="77777777" w:rsidR="00027B83" w:rsidRDefault="00027B83">
      <w:pPr>
        <w:tabs>
          <w:tab w:val="left" w:pos="567"/>
        </w:tabs>
        <w:spacing w:line="276" w:lineRule="auto"/>
        <w:jc w:val="both"/>
        <w:textAlignment w:val="baseline"/>
        <w:rPr>
          <w:b/>
          <w:bCs/>
        </w:rPr>
      </w:pPr>
    </w:p>
    <w:p w14:paraId="3166065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20DCF3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D30669"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8A9C208"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2385AF95"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AADB893"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58ECA40"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61F1D3D6"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1558A9BD"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7467D8"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5DC07513"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3B584F2A" w14:textId="77777777" w:rsidR="00027B83" w:rsidRDefault="00027B83">
      <w:pPr>
        <w:tabs>
          <w:tab w:val="left" w:pos="567"/>
        </w:tabs>
        <w:spacing w:line="276" w:lineRule="auto"/>
        <w:jc w:val="both"/>
        <w:textAlignment w:val="baseline"/>
        <w:rPr>
          <w:b/>
          <w:bCs/>
        </w:rPr>
      </w:pPr>
    </w:p>
    <w:p w14:paraId="45E1E25D"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5B5D70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C075886"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30DBE7DE" w14:textId="77777777" w:rsidR="00027B83" w:rsidRDefault="000B0897">
      <w:pPr>
        <w:tabs>
          <w:tab w:val="left" w:pos="567"/>
        </w:tabs>
        <w:spacing w:line="276" w:lineRule="auto"/>
        <w:jc w:val="both"/>
        <w:textAlignment w:val="baseline"/>
      </w:pPr>
      <w:r>
        <w:t>22.4.2. Nutraukus Sutartį, Šalys privalo:</w:t>
      </w:r>
    </w:p>
    <w:p w14:paraId="7F5B0BA8"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62DB2E54"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0D8D47ED"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000D08CC" w14:textId="77777777" w:rsidR="00027B83" w:rsidRDefault="00027B83">
      <w:pPr>
        <w:tabs>
          <w:tab w:val="left" w:pos="567"/>
        </w:tabs>
        <w:spacing w:line="276" w:lineRule="auto"/>
        <w:jc w:val="both"/>
        <w:textAlignment w:val="baseline"/>
        <w:rPr>
          <w:b/>
          <w:bCs/>
        </w:rPr>
      </w:pPr>
    </w:p>
    <w:p w14:paraId="0F172858"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06736E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5582EF6"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730E41C4"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4FDDEE8"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A5D1E82"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01682BDC" w14:textId="77777777" w:rsidR="00027B83" w:rsidRDefault="000B0897">
      <w:pPr>
        <w:spacing w:line="276" w:lineRule="auto"/>
        <w:jc w:val="both"/>
      </w:pPr>
      <w:r>
        <w:t>23.1.4. Šalys sudarė rašytinį Susitarimą prie Sutarties dėl prekių keitimo.</w:t>
      </w:r>
    </w:p>
    <w:p w14:paraId="1467471B" w14:textId="77777777" w:rsidR="00027B83" w:rsidRDefault="000B0897">
      <w:pPr>
        <w:spacing w:line="276" w:lineRule="auto"/>
        <w:jc w:val="both"/>
      </w:pPr>
      <w:r>
        <w:t>23.2. Šiame Bendrųjų sąlygų skyriuje nurodytu atveju prekės turi būti pristatytos už ne didesnę nei pasiūlyme nurodytą kainą.</w:t>
      </w:r>
    </w:p>
    <w:p w14:paraId="591F826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8DB1D46"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8FED2D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2EBFFE3"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12C489B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8E35087"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6394FCDE"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65B5C8D5"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09E67AB5"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69FE37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8AD1A2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3D18232"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77C6FD7"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BDB3D03"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44C04E84"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20910129" w14:textId="77777777" w:rsidR="00027B83" w:rsidRDefault="00AD13BC" w:rsidP="00AD13BC">
      <w:pPr>
        <w:spacing w:line="276" w:lineRule="auto"/>
        <w:jc w:val="center"/>
      </w:pPr>
      <w:r w:rsidRPr="00AD13BC">
        <w:t>__________</w:t>
      </w:r>
    </w:p>
    <w:sectPr w:rsidR="00027B83" w:rsidSect="00A14010">
      <w:headerReference w:type="default" r:id="rId8"/>
      <w:footerReference w:type="default" r:id="rId9"/>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09A59" w14:textId="77777777" w:rsidR="003E6697" w:rsidRDefault="003E6697">
      <w:pPr>
        <w:rPr>
          <w:sz w:val="20"/>
        </w:rPr>
      </w:pPr>
      <w:r>
        <w:rPr>
          <w:sz w:val="20"/>
        </w:rPr>
        <w:separator/>
      </w:r>
    </w:p>
  </w:endnote>
  <w:endnote w:type="continuationSeparator" w:id="0">
    <w:p w14:paraId="5182CB11" w14:textId="77777777" w:rsidR="003E6697" w:rsidRDefault="003E6697">
      <w:pPr>
        <w:rPr>
          <w:sz w:val="20"/>
        </w:rPr>
      </w:pPr>
      <w:r>
        <w:rPr>
          <w:sz w:val="20"/>
        </w:rPr>
        <w:continuationSeparator/>
      </w:r>
    </w:p>
  </w:endnote>
  <w:endnote w:type="continuationNotice" w:id="1">
    <w:p w14:paraId="3FACE15B" w14:textId="77777777" w:rsidR="003E6697" w:rsidRDefault="003E6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EDCF"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B242F" w14:textId="77777777" w:rsidR="003E6697" w:rsidRDefault="003E6697">
      <w:pPr>
        <w:rPr>
          <w:sz w:val="20"/>
        </w:rPr>
      </w:pPr>
      <w:r>
        <w:rPr>
          <w:sz w:val="20"/>
        </w:rPr>
        <w:separator/>
      </w:r>
    </w:p>
  </w:footnote>
  <w:footnote w:type="continuationSeparator" w:id="0">
    <w:p w14:paraId="2A04A3BC" w14:textId="77777777" w:rsidR="003E6697" w:rsidRDefault="003E6697">
      <w:pPr>
        <w:rPr>
          <w:sz w:val="20"/>
        </w:rPr>
      </w:pPr>
      <w:r>
        <w:rPr>
          <w:sz w:val="20"/>
        </w:rPr>
        <w:continuationSeparator/>
      </w:r>
    </w:p>
  </w:footnote>
  <w:footnote w:type="continuationNotice" w:id="1">
    <w:p w14:paraId="17201628" w14:textId="77777777" w:rsidR="003E6697" w:rsidRDefault="003E66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3832" w14:textId="77777777" w:rsidR="00027B83" w:rsidRDefault="00A14010">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0B0897">
      <w:rPr>
        <w:rFonts w:ascii="Arial" w:eastAsia="Arial" w:hAnsi="Arial" w:cs="Arial"/>
        <w:sz w:val="18"/>
        <w:szCs w:val="18"/>
      </w:rPr>
      <w:instrText>PAGE   \* MERGEFORMAT</w:instrText>
    </w:r>
    <w:r>
      <w:rPr>
        <w:rFonts w:ascii="Arial" w:eastAsia="Arial" w:hAnsi="Arial" w:cs="Arial"/>
        <w:sz w:val="18"/>
        <w:szCs w:val="18"/>
      </w:rPr>
      <w:fldChar w:fldCharType="separate"/>
    </w:r>
    <w:r w:rsidR="00B04DAB">
      <w:rPr>
        <w:rFonts w:ascii="Arial" w:eastAsia="Arial" w:hAnsi="Arial" w:cs="Arial"/>
        <w:noProof/>
        <w:sz w:val="18"/>
        <w:szCs w:val="18"/>
      </w:rPr>
      <w:t>28</w:t>
    </w:r>
    <w:r>
      <w:rPr>
        <w:rFonts w:ascii="Arial" w:eastAsia="Arial" w:hAnsi="Arial" w:cs="Arial"/>
        <w:sz w:val="18"/>
        <w:szCs w:val="18"/>
      </w:rPr>
      <w:fldChar w:fldCharType="end"/>
    </w:r>
  </w:p>
  <w:p w14:paraId="0BD7BFAB"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doNotDisplayPageBoundaries/>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271A6"/>
    <w:rsid w:val="00027B83"/>
    <w:rsid w:val="000B0897"/>
    <w:rsid w:val="000B3E38"/>
    <w:rsid w:val="00127EB3"/>
    <w:rsid w:val="001322CD"/>
    <w:rsid w:val="001C492F"/>
    <w:rsid w:val="003E6697"/>
    <w:rsid w:val="00473289"/>
    <w:rsid w:val="004F10FB"/>
    <w:rsid w:val="005F33F7"/>
    <w:rsid w:val="0070483D"/>
    <w:rsid w:val="007275AF"/>
    <w:rsid w:val="007D4CAA"/>
    <w:rsid w:val="007E69AF"/>
    <w:rsid w:val="009728BC"/>
    <w:rsid w:val="00A14010"/>
    <w:rsid w:val="00A72765"/>
    <w:rsid w:val="00AD13BC"/>
    <w:rsid w:val="00B04DAB"/>
    <w:rsid w:val="00C54104"/>
    <w:rsid w:val="00CC5324"/>
    <w:rsid w:val="00D072A1"/>
    <w:rsid w:val="00DA4E0C"/>
    <w:rsid w:val="00F60B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28908"/>
  <w15:docId w15:val="{F06A26A5-805E-4657-93A8-84EA3688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1401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B2DD9119-21EC-49AB-844C-6A80A85AA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56315</Words>
  <Characters>32100</Characters>
  <Application>Microsoft Office Word</Application>
  <DocSecurity>0</DocSecurity>
  <Lines>267</Lines>
  <Paragraphs>176</Paragraphs>
  <ScaleCrop>false</ScaleCrop>
  <Company/>
  <LinksUpToDate>false</LinksUpToDate>
  <CharactersWithSpaces>88239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Šopytė</dc:creator>
  <cp:lastModifiedBy>Vaida Šopytė</cp:lastModifiedBy>
  <cp:revision>3</cp:revision>
  <dcterms:created xsi:type="dcterms:W3CDTF">2026-08-26T15:54:00Z</dcterms:created>
  <dcterms:modified xsi:type="dcterms:W3CDTF">2026-08-26T15:55:00Z</dcterms:modified>
</cp:coreProperties>
</file>