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1D71C" w14:textId="039C8486" w:rsidR="0061797F" w:rsidRDefault="000D426E">
      <w:pPr>
        <w:rPr>
          <w:rFonts w:ascii="Times New Roman" w:hAnsi="Times New Roman" w:cs="Times New Roman"/>
        </w:rPr>
      </w:pPr>
      <w:proofErr w:type="spellStart"/>
      <w:r w:rsidRPr="000D426E">
        <w:rPr>
          <w:rFonts w:ascii="Times New Roman" w:hAnsi="Times New Roman" w:cs="Times New Roman"/>
        </w:rPr>
        <w:t>Kvalifikaci</w:t>
      </w:r>
      <w:r w:rsidR="00F06F4B">
        <w:rPr>
          <w:rFonts w:ascii="Times New Roman" w:hAnsi="Times New Roman" w:cs="Times New Roman"/>
        </w:rPr>
        <w:t>jos</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reikalavimai</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tiekėjui</w:t>
      </w:r>
      <w:proofErr w:type="spellEnd"/>
      <w:r w:rsidRPr="000D426E">
        <w:rPr>
          <w:rFonts w:ascii="Times New Roman" w:hAnsi="Times New Roman" w:cs="Times New Roman"/>
        </w:rPr>
        <w:t>:</w:t>
      </w:r>
    </w:p>
    <w:p w14:paraId="64538C03" w14:textId="77777777" w:rsidR="000D426E" w:rsidRPr="000D426E" w:rsidRDefault="000D426E">
      <w:pPr>
        <w:rPr>
          <w:rFonts w:ascii="Times New Roman" w:hAnsi="Times New Roman" w:cs="Times New Roman"/>
        </w:rPr>
      </w:pPr>
    </w:p>
    <w:tbl>
      <w:tblPr>
        <w:tblStyle w:val="Lentelstinklelis"/>
        <w:tblW w:w="9710" w:type="dxa"/>
        <w:jc w:val="center"/>
        <w:tblLook w:val="04A0" w:firstRow="1" w:lastRow="0" w:firstColumn="1" w:lastColumn="0" w:noHBand="0" w:noVBand="1"/>
      </w:tblPr>
      <w:tblGrid>
        <w:gridCol w:w="540"/>
        <w:gridCol w:w="5366"/>
        <w:gridCol w:w="3804"/>
      </w:tblGrid>
      <w:tr w:rsidR="0061797F" w:rsidRPr="000D426E" w14:paraId="724A50EC" w14:textId="77777777" w:rsidTr="000D426E">
        <w:trPr>
          <w:jc w:val="center"/>
        </w:trPr>
        <w:tc>
          <w:tcPr>
            <w:tcW w:w="540" w:type="dxa"/>
          </w:tcPr>
          <w:p w14:paraId="695E7E2E" w14:textId="5CE82C4D" w:rsidR="0061797F" w:rsidRPr="000D426E" w:rsidRDefault="000D426E">
            <w:pPr>
              <w:rPr>
                <w:rFonts w:ascii="Times New Roman" w:hAnsi="Times New Roman" w:cs="Times New Roman"/>
                <w:b/>
                <w:bCs/>
              </w:rPr>
            </w:pPr>
            <w:r w:rsidRPr="000D426E">
              <w:rPr>
                <w:rFonts w:ascii="Times New Roman" w:hAnsi="Times New Roman" w:cs="Times New Roman"/>
                <w:b/>
                <w:bCs/>
              </w:rPr>
              <w:t>Eil. Nr.</w:t>
            </w:r>
          </w:p>
        </w:tc>
        <w:tc>
          <w:tcPr>
            <w:tcW w:w="5366" w:type="dxa"/>
          </w:tcPr>
          <w:p w14:paraId="691BA118" w14:textId="6CA7C11A" w:rsidR="0061797F" w:rsidRPr="000D426E" w:rsidRDefault="000D426E">
            <w:pPr>
              <w:rPr>
                <w:rFonts w:ascii="Times New Roman" w:hAnsi="Times New Roman" w:cs="Times New Roman"/>
                <w:b/>
                <w:bCs/>
              </w:rPr>
            </w:pPr>
            <w:proofErr w:type="spellStart"/>
            <w:r w:rsidRPr="000D426E">
              <w:rPr>
                <w:rFonts w:ascii="Times New Roman" w:hAnsi="Times New Roman" w:cs="Times New Roman"/>
                <w:b/>
                <w:bCs/>
              </w:rPr>
              <w:t>Kvalifikacijos</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reikalavimai</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tiekėjui</w:t>
            </w:r>
            <w:proofErr w:type="spellEnd"/>
          </w:p>
        </w:tc>
        <w:tc>
          <w:tcPr>
            <w:tcW w:w="3804" w:type="dxa"/>
          </w:tcPr>
          <w:p w14:paraId="6400159F" w14:textId="2E942680" w:rsidR="0061797F" w:rsidRPr="000D426E" w:rsidRDefault="000D426E">
            <w:pPr>
              <w:rPr>
                <w:rFonts w:ascii="Times New Roman" w:hAnsi="Times New Roman" w:cs="Times New Roman"/>
                <w:b/>
                <w:bCs/>
              </w:rPr>
            </w:pPr>
            <w:proofErr w:type="spellStart"/>
            <w:r w:rsidRPr="000D426E">
              <w:rPr>
                <w:rFonts w:ascii="Times New Roman" w:hAnsi="Times New Roman" w:cs="Times New Roman"/>
                <w:b/>
                <w:bCs/>
              </w:rPr>
              <w:t>Dokumentai</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ir</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informacija</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kuriuos</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turi</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pateikti</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tiekėjai</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siekantys</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įrodyti</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kad</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jų</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kvalifikacija</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atitinka</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keliamus</w:t>
            </w:r>
            <w:proofErr w:type="spellEnd"/>
            <w:r w:rsidRPr="000D426E">
              <w:rPr>
                <w:rFonts w:ascii="Times New Roman" w:hAnsi="Times New Roman" w:cs="Times New Roman"/>
                <w:b/>
                <w:bCs/>
              </w:rPr>
              <w:t xml:space="preserve"> </w:t>
            </w:r>
            <w:proofErr w:type="spellStart"/>
            <w:r w:rsidRPr="000D426E">
              <w:rPr>
                <w:rFonts w:ascii="Times New Roman" w:hAnsi="Times New Roman" w:cs="Times New Roman"/>
                <w:b/>
                <w:bCs/>
              </w:rPr>
              <w:t>reikalavimus</w:t>
            </w:r>
            <w:proofErr w:type="spellEnd"/>
          </w:p>
        </w:tc>
      </w:tr>
      <w:tr w:rsidR="00047C6D" w:rsidRPr="000D426E" w14:paraId="5FBFE3AB" w14:textId="77777777" w:rsidTr="000D426E">
        <w:trPr>
          <w:jc w:val="center"/>
        </w:trPr>
        <w:tc>
          <w:tcPr>
            <w:tcW w:w="540" w:type="dxa"/>
          </w:tcPr>
          <w:p w14:paraId="7062AF3F" w14:textId="77777777" w:rsidR="00047C6D" w:rsidRPr="000D426E" w:rsidRDefault="00047C6D">
            <w:pPr>
              <w:rPr>
                <w:rFonts w:ascii="Times New Roman" w:hAnsi="Times New Roman" w:cs="Times New Roman"/>
                <w:b/>
                <w:bCs/>
              </w:rPr>
            </w:pPr>
          </w:p>
        </w:tc>
        <w:tc>
          <w:tcPr>
            <w:tcW w:w="5366" w:type="dxa"/>
          </w:tcPr>
          <w:p w14:paraId="6D0A88ED" w14:textId="77777777" w:rsidR="00F1341E" w:rsidRPr="00F1341E" w:rsidRDefault="00F1341E" w:rsidP="00F1341E">
            <w:pPr>
              <w:rPr>
                <w:rFonts w:ascii="Times New Roman" w:hAnsi="Times New Roman" w:cs="Times New Roman"/>
                <w:lang w:val="lt-LT"/>
              </w:rPr>
            </w:pPr>
            <w:r w:rsidRPr="00F1341E">
              <w:rPr>
                <w:rFonts w:ascii="Times New Roman" w:hAnsi="Times New Roman" w:cs="Times New Roman"/>
                <w:lang w:val="lt-LT"/>
              </w:rPr>
              <w:t>Tiekėjas turi teisę verstis ta veikla, kuri reikalinga Pirkimo sutarčiai įvykdyti: tiekėjas turi teisę Lietuvos Respublikos įstatymų ir kitų teisės aktų nustatyta tvarka būti ypatingo statinio statybos rangovu:</w:t>
            </w:r>
          </w:p>
          <w:p w14:paraId="4833EBA0" w14:textId="14FFAD0E" w:rsidR="00F1341E" w:rsidRPr="00F1341E" w:rsidRDefault="00F1341E" w:rsidP="00F1341E">
            <w:pPr>
              <w:rPr>
                <w:rFonts w:ascii="Times New Roman" w:hAnsi="Times New Roman" w:cs="Times New Roman"/>
                <w:lang w:val="lt-LT"/>
              </w:rPr>
            </w:pPr>
            <w:r w:rsidRPr="00F1341E">
              <w:rPr>
                <w:rFonts w:ascii="Times New Roman" w:hAnsi="Times New Roman" w:cs="Times New Roman"/>
                <w:lang w:val="lt-LT"/>
              </w:rPr>
              <w:t>Statinių kategorija – ypatingieji statiniai;</w:t>
            </w:r>
            <w:r w:rsidR="004A07F9">
              <w:rPr>
                <w:rFonts w:ascii="Times New Roman" w:hAnsi="Times New Roman" w:cs="Times New Roman"/>
                <w:lang w:val="lt-LT"/>
              </w:rPr>
              <w:t xml:space="preserve"> </w:t>
            </w:r>
          </w:p>
          <w:p w14:paraId="0AE338F6" w14:textId="2F99122A" w:rsidR="00F1341E" w:rsidRPr="007B4959" w:rsidRDefault="00F1341E" w:rsidP="00F1341E">
            <w:pPr>
              <w:rPr>
                <w:rFonts w:ascii="Times New Roman" w:hAnsi="Times New Roman" w:cs="Times New Roman"/>
                <w:lang w:val="lt-LT"/>
              </w:rPr>
            </w:pPr>
            <w:r w:rsidRPr="00F1341E">
              <w:rPr>
                <w:rFonts w:ascii="Times New Roman" w:hAnsi="Times New Roman" w:cs="Times New Roman"/>
                <w:lang w:val="lt-LT"/>
              </w:rPr>
              <w:t xml:space="preserve">Statinių grupė </w:t>
            </w:r>
            <w:r w:rsidRPr="006B78D6">
              <w:rPr>
                <w:rFonts w:ascii="Times New Roman" w:hAnsi="Times New Roman" w:cs="Times New Roman"/>
                <w:lang w:val="lt-LT"/>
              </w:rPr>
              <w:t>–gyvenamieji pastatai;</w:t>
            </w:r>
            <w:r w:rsidR="004A07F9" w:rsidRPr="006B78D6">
              <w:rPr>
                <w:rFonts w:ascii="Times New Roman" w:hAnsi="Times New Roman" w:cs="Times New Roman"/>
                <w:lang w:val="lt-LT"/>
              </w:rPr>
              <w:t xml:space="preserve"> </w:t>
            </w:r>
            <w:r w:rsidR="007B4959" w:rsidRPr="007B4959">
              <w:rPr>
                <w:rFonts w:ascii="Times New Roman" w:hAnsi="Times New Roman" w:cs="Times New Roman"/>
                <w:lang w:val="lt-LT"/>
              </w:rPr>
              <w:t>taip pat minėti statiniai, esantys kultūros paveldo objekto teritorijoje, jo apsaugos zonoje, kultūros paveldo vietovėje.</w:t>
            </w:r>
          </w:p>
          <w:p w14:paraId="6E22030F" w14:textId="7B96BCDA" w:rsidR="00F1341E" w:rsidRPr="00F1341E" w:rsidRDefault="00F1341E" w:rsidP="00F1341E">
            <w:pPr>
              <w:rPr>
                <w:rFonts w:ascii="Times New Roman" w:hAnsi="Times New Roman" w:cs="Times New Roman"/>
                <w:lang w:val="lt-LT"/>
              </w:rPr>
            </w:pPr>
            <w:r w:rsidRPr="00F1341E">
              <w:rPr>
                <w:rFonts w:ascii="Times New Roman" w:hAnsi="Times New Roman" w:cs="Times New Roman"/>
                <w:lang w:val="lt-LT"/>
              </w:rPr>
              <w:t>Statybos darbų sritys</w:t>
            </w:r>
            <w:r w:rsidR="00307EC1">
              <w:rPr>
                <w:rFonts w:ascii="Times New Roman" w:hAnsi="Times New Roman" w:cs="Times New Roman"/>
                <w:lang w:val="lt-LT"/>
              </w:rPr>
              <w:t>:</w:t>
            </w:r>
          </w:p>
          <w:p w14:paraId="14E9F51B" w14:textId="6D328582" w:rsidR="00307EC1" w:rsidRPr="00290682" w:rsidRDefault="0057208D" w:rsidP="00290682">
            <w:pPr>
              <w:rPr>
                <w:rFonts w:ascii="Times New Roman" w:hAnsi="Times New Roman" w:cs="Times New Roman"/>
                <w:lang w:val="lt-LT"/>
              </w:rPr>
            </w:pPr>
            <w:r>
              <w:rPr>
                <w:rFonts w:ascii="Times New Roman" w:hAnsi="Times New Roman" w:cs="Times New Roman"/>
                <w:lang w:val="lt-LT"/>
              </w:rPr>
              <w:t>S</w:t>
            </w:r>
            <w:r w:rsidRPr="0057208D">
              <w:rPr>
                <w:rFonts w:ascii="Times New Roman" w:hAnsi="Times New Roman" w:cs="Times New Roman"/>
                <w:lang w:val="lt-LT"/>
              </w:rPr>
              <w:t>tatinio vandentiekio ir nuotekų šalinimo inžinerinių sistemų įrengimas; statinio šildymo, vėdinimo ir oro kondicionavimo inžinerinių sistemų įrengimas; statinio elektros inžinerinių sistemų įrengimas; procesų valdymo ir automatizavimo sistemų įrengimas; statinio nuotolinio ryšio (telekomunikacijų) inžinerinių sistemų įrengimas; statinio apsauginės signalizacijos, gaisrinės saugos inžinerinių sistemų įrengimas.</w:t>
            </w:r>
          </w:p>
        </w:tc>
        <w:tc>
          <w:tcPr>
            <w:tcW w:w="3804" w:type="dxa"/>
          </w:tcPr>
          <w:p w14:paraId="6E6CD1F7" w14:textId="46E613AE" w:rsidR="00047C6D" w:rsidRPr="000D426E" w:rsidRDefault="00CF1CC1">
            <w:pPr>
              <w:rPr>
                <w:rFonts w:ascii="Times New Roman" w:hAnsi="Times New Roman" w:cs="Times New Roman"/>
                <w:b/>
                <w:bCs/>
              </w:rPr>
            </w:pPr>
            <w:r>
              <w:rPr>
                <w:rFonts w:ascii="Times New Roman" w:hAnsi="Times New Roman" w:cs="Times New Roman"/>
                <w:b/>
                <w:bCs/>
              </w:rPr>
              <w:t xml:space="preserve">SSVA </w:t>
            </w:r>
            <w:proofErr w:type="spellStart"/>
            <w:r>
              <w:rPr>
                <w:rFonts w:ascii="Times New Roman" w:hAnsi="Times New Roman" w:cs="Times New Roman"/>
                <w:b/>
                <w:bCs/>
              </w:rPr>
              <w:t>dokumentas</w:t>
            </w:r>
            <w:proofErr w:type="spellEnd"/>
          </w:p>
        </w:tc>
      </w:tr>
      <w:tr w:rsidR="000D426E" w:rsidRPr="00CF0D8F" w14:paraId="1269348F" w14:textId="77777777" w:rsidTr="000D426E">
        <w:trPr>
          <w:jc w:val="center"/>
        </w:trPr>
        <w:tc>
          <w:tcPr>
            <w:tcW w:w="540" w:type="dxa"/>
          </w:tcPr>
          <w:p w14:paraId="1064E075" w14:textId="6D6602E6" w:rsidR="000D426E" w:rsidRPr="000D426E" w:rsidRDefault="000D426E" w:rsidP="000D426E">
            <w:pPr>
              <w:rPr>
                <w:rFonts w:ascii="Times New Roman" w:hAnsi="Times New Roman" w:cs="Times New Roman"/>
              </w:rPr>
            </w:pPr>
          </w:p>
        </w:tc>
        <w:tc>
          <w:tcPr>
            <w:tcW w:w="5366" w:type="dxa"/>
          </w:tcPr>
          <w:p w14:paraId="125428A7" w14:textId="0E0E8CD1" w:rsidR="00FB5C2E" w:rsidRDefault="00350B93" w:rsidP="00F16711">
            <w:pPr>
              <w:rPr>
                <w:rFonts w:ascii="Times New Roman" w:hAnsi="Times New Roman" w:cs="Times New Roman"/>
              </w:rPr>
            </w:pPr>
            <w:proofErr w:type="spellStart"/>
            <w:r w:rsidRPr="00350B93">
              <w:rPr>
                <w:rFonts w:ascii="Times New Roman" w:hAnsi="Times New Roman" w:cs="Times New Roman"/>
                <w:b/>
                <w:bCs/>
              </w:rPr>
              <w:t>Tiekėjas</w:t>
            </w:r>
            <w:proofErr w:type="spellEnd"/>
            <w:r w:rsidRPr="00350B93">
              <w:rPr>
                <w:rFonts w:ascii="Times New Roman" w:hAnsi="Times New Roman" w:cs="Times New Roman"/>
                <w:b/>
                <w:bCs/>
              </w:rPr>
              <w:t xml:space="preserve"> </w:t>
            </w:r>
            <w:proofErr w:type="spellStart"/>
            <w:r w:rsidRPr="00350B93">
              <w:rPr>
                <w:rFonts w:ascii="Times New Roman" w:hAnsi="Times New Roman" w:cs="Times New Roman"/>
                <w:b/>
                <w:bCs/>
              </w:rPr>
              <w:t>privalo</w:t>
            </w:r>
            <w:proofErr w:type="spellEnd"/>
            <w:r w:rsidRPr="00350B93">
              <w:rPr>
                <w:rFonts w:ascii="Times New Roman" w:hAnsi="Times New Roman" w:cs="Times New Roman"/>
                <w:b/>
                <w:bCs/>
              </w:rPr>
              <w:t xml:space="preserve"> </w:t>
            </w:r>
            <w:proofErr w:type="spellStart"/>
            <w:r w:rsidRPr="00350B93">
              <w:rPr>
                <w:rFonts w:ascii="Times New Roman" w:hAnsi="Times New Roman" w:cs="Times New Roman"/>
                <w:b/>
                <w:bCs/>
              </w:rPr>
              <w:t>pasiūlyti</w:t>
            </w:r>
            <w:proofErr w:type="spellEnd"/>
            <w:r w:rsidRPr="00350B93">
              <w:rPr>
                <w:rFonts w:ascii="Times New Roman" w:hAnsi="Times New Roman" w:cs="Times New Roman"/>
                <w:b/>
                <w:bCs/>
              </w:rPr>
              <w:t xml:space="preserve"> </w:t>
            </w:r>
            <w:r w:rsidR="00E570AF">
              <w:rPr>
                <w:rFonts w:ascii="Times New Roman" w:hAnsi="Times New Roman" w:cs="Times New Roman"/>
                <w:b/>
                <w:bCs/>
              </w:rPr>
              <w:t xml:space="preserve">spec. </w:t>
            </w:r>
            <w:proofErr w:type="spellStart"/>
            <w:r w:rsidR="00E570AF">
              <w:rPr>
                <w:rFonts w:ascii="Times New Roman" w:hAnsi="Times New Roman" w:cs="Times New Roman"/>
                <w:b/>
                <w:bCs/>
              </w:rPr>
              <w:t>statybos</w:t>
            </w:r>
            <w:proofErr w:type="spellEnd"/>
            <w:r w:rsidR="00E570AF">
              <w:rPr>
                <w:rFonts w:ascii="Times New Roman" w:hAnsi="Times New Roman" w:cs="Times New Roman"/>
                <w:b/>
                <w:bCs/>
              </w:rPr>
              <w:t xml:space="preserve"> </w:t>
            </w:r>
            <w:proofErr w:type="spellStart"/>
            <w:r w:rsidR="00E570AF">
              <w:rPr>
                <w:rFonts w:ascii="Times New Roman" w:hAnsi="Times New Roman" w:cs="Times New Roman"/>
                <w:b/>
                <w:bCs/>
              </w:rPr>
              <w:t>darbų</w:t>
            </w:r>
            <w:proofErr w:type="spellEnd"/>
            <w:r w:rsidR="00E570AF">
              <w:rPr>
                <w:rFonts w:ascii="Times New Roman" w:hAnsi="Times New Roman" w:cs="Times New Roman"/>
                <w:b/>
                <w:bCs/>
              </w:rPr>
              <w:t xml:space="preserve"> </w:t>
            </w:r>
            <w:proofErr w:type="spellStart"/>
            <w:r w:rsidRPr="00350B93">
              <w:rPr>
                <w:rFonts w:ascii="Times New Roman" w:hAnsi="Times New Roman" w:cs="Times New Roman"/>
                <w:b/>
                <w:bCs/>
              </w:rPr>
              <w:t>vadovą</w:t>
            </w:r>
            <w:proofErr w:type="spellEnd"/>
            <w:r w:rsidRPr="00350B93">
              <w:rPr>
                <w:rFonts w:ascii="Times New Roman" w:hAnsi="Times New Roman" w:cs="Times New Roman"/>
                <w:b/>
                <w:bCs/>
              </w:rPr>
              <w:t xml:space="preserve">, </w:t>
            </w:r>
            <w:proofErr w:type="spellStart"/>
            <w:r w:rsidRPr="00350B93">
              <w:rPr>
                <w:rFonts w:ascii="Times New Roman" w:hAnsi="Times New Roman" w:cs="Times New Roman"/>
                <w:b/>
                <w:bCs/>
              </w:rPr>
              <w:t>turintį</w:t>
            </w:r>
            <w:proofErr w:type="spellEnd"/>
            <w:r w:rsidRPr="00350B93">
              <w:rPr>
                <w:rFonts w:ascii="Times New Roman" w:hAnsi="Times New Roman" w:cs="Times New Roman"/>
                <w:b/>
                <w:bCs/>
              </w:rPr>
              <w:t xml:space="preserve"> </w:t>
            </w:r>
            <w:proofErr w:type="spellStart"/>
            <w:r w:rsidRPr="00350B93">
              <w:rPr>
                <w:rFonts w:ascii="Times New Roman" w:hAnsi="Times New Roman" w:cs="Times New Roman"/>
                <w:b/>
                <w:bCs/>
              </w:rPr>
              <w:t>teisę</w:t>
            </w:r>
            <w:proofErr w:type="spellEnd"/>
            <w:r w:rsidRPr="00350B93">
              <w:rPr>
                <w:rFonts w:ascii="Times New Roman" w:hAnsi="Times New Roman" w:cs="Times New Roman"/>
                <w:b/>
                <w:bCs/>
              </w:rPr>
              <w:t xml:space="preserve"> </w:t>
            </w:r>
            <w:proofErr w:type="spellStart"/>
            <w:r w:rsidRPr="006B78D6">
              <w:rPr>
                <w:rFonts w:ascii="Times New Roman" w:hAnsi="Times New Roman" w:cs="Times New Roman"/>
                <w:b/>
                <w:bCs/>
              </w:rPr>
              <w:t>eiti</w:t>
            </w:r>
            <w:proofErr w:type="spellEnd"/>
            <w:r w:rsidRPr="006B78D6">
              <w:rPr>
                <w:rFonts w:ascii="Times New Roman" w:hAnsi="Times New Roman" w:cs="Times New Roman"/>
                <w:b/>
                <w:bCs/>
              </w:rPr>
              <w:t xml:space="preserve"> </w:t>
            </w:r>
            <w:proofErr w:type="spellStart"/>
            <w:r w:rsidRPr="006B78D6">
              <w:rPr>
                <w:rFonts w:ascii="Times New Roman" w:hAnsi="Times New Roman" w:cs="Times New Roman"/>
                <w:b/>
                <w:bCs/>
              </w:rPr>
              <w:t>ypatingojo</w:t>
            </w:r>
            <w:proofErr w:type="spellEnd"/>
            <w:r w:rsidRPr="00350B93">
              <w:rPr>
                <w:rFonts w:ascii="Times New Roman" w:hAnsi="Times New Roman" w:cs="Times New Roman"/>
                <w:b/>
                <w:bCs/>
              </w:rPr>
              <w:t xml:space="preserve"> </w:t>
            </w:r>
            <w:proofErr w:type="spellStart"/>
            <w:r w:rsidRPr="00350B93">
              <w:rPr>
                <w:rFonts w:ascii="Times New Roman" w:hAnsi="Times New Roman" w:cs="Times New Roman"/>
                <w:b/>
                <w:bCs/>
              </w:rPr>
              <w:t>statinio</w:t>
            </w:r>
            <w:proofErr w:type="spellEnd"/>
            <w:r w:rsidRPr="00350B93">
              <w:rPr>
                <w:rFonts w:ascii="Times New Roman" w:hAnsi="Times New Roman" w:cs="Times New Roman"/>
                <w:b/>
                <w:bCs/>
              </w:rPr>
              <w:t xml:space="preserve"> </w:t>
            </w:r>
            <w:proofErr w:type="spellStart"/>
            <w:r w:rsidR="00E570AF">
              <w:rPr>
                <w:rFonts w:ascii="Times New Roman" w:hAnsi="Times New Roman" w:cs="Times New Roman"/>
                <w:b/>
                <w:bCs/>
              </w:rPr>
              <w:t>specialiųjų</w:t>
            </w:r>
            <w:proofErr w:type="spellEnd"/>
            <w:r w:rsidR="00E570AF">
              <w:rPr>
                <w:rFonts w:ascii="Times New Roman" w:hAnsi="Times New Roman" w:cs="Times New Roman"/>
                <w:b/>
                <w:bCs/>
              </w:rPr>
              <w:t xml:space="preserve"> </w:t>
            </w:r>
            <w:proofErr w:type="spellStart"/>
            <w:r w:rsidRPr="00350B93">
              <w:rPr>
                <w:rFonts w:ascii="Times New Roman" w:hAnsi="Times New Roman" w:cs="Times New Roman"/>
                <w:b/>
                <w:bCs/>
              </w:rPr>
              <w:t>statybos</w:t>
            </w:r>
            <w:proofErr w:type="spellEnd"/>
            <w:r w:rsidRPr="00350B93">
              <w:rPr>
                <w:rFonts w:ascii="Times New Roman" w:hAnsi="Times New Roman" w:cs="Times New Roman"/>
                <w:b/>
                <w:bCs/>
              </w:rPr>
              <w:t xml:space="preserve"> </w:t>
            </w:r>
            <w:proofErr w:type="spellStart"/>
            <w:r w:rsidRPr="00350B93">
              <w:rPr>
                <w:rFonts w:ascii="Times New Roman" w:hAnsi="Times New Roman" w:cs="Times New Roman"/>
                <w:b/>
                <w:bCs/>
              </w:rPr>
              <w:t>vadovo</w:t>
            </w:r>
            <w:proofErr w:type="spellEnd"/>
            <w:r w:rsidRPr="00350B93">
              <w:rPr>
                <w:rFonts w:ascii="Times New Roman" w:hAnsi="Times New Roman" w:cs="Times New Roman"/>
                <w:b/>
                <w:bCs/>
              </w:rPr>
              <w:t xml:space="preserve"> </w:t>
            </w:r>
            <w:proofErr w:type="spellStart"/>
            <w:r w:rsidRPr="00350B93">
              <w:rPr>
                <w:rFonts w:ascii="Times New Roman" w:hAnsi="Times New Roman" w:cs="Times New Roman"/>
                <w:b/>
                <w:bCs/>
              </w:rPr>
              <w:t>pareigas</w:t>
            </w:r>
            <w:proofErr w:type="spellEnd"/>
            <w:r w:rsidRPr="00350B93">
              <w:rPr>
                <w:rFonts w:ascii="Times New Roman" w:hAnsi="Times New Roman" w:cs="Times New Roman"/>
                <w:b/>
                <w:bCs/>
              </w:rPr>
              <w:t>.</w:t>
            </w:r>
            <w:r w:rsidRPr="00350B93">
              <w:rPr>
                <w:rFonts w:ascii="Times New Roman" w:hAnsi="Times New Roman" w:cs="Times New Roman"/>
              </w:rPr>
              <w:br/>
            </w:r>
            <w:r w:rsidRPr="00350B93">
              <w:rPr>
                <w:rFonts w:ascii="Times New Roman" w:hAnsi="Times New Roman" w:cs="Times New Roman"/>
              </w:rPr>
              <w:br/>
            </w:r>
            <w:proofErr w:type="spellStart"/>
            <w:r w:rsidRPr="00350B93">
              <w:rPr>
                <w:rFonts w:ascii="Times New Roman" w:hAnsi="Times New Roman" w:cs="Times New Roman"/>
                <w:b/>
                <w:bCs/>
              </w:rPr>
              <w:t>Reikalavimai</w:t>
            </w:r>
            <w:proofErr w:type="spellEnd"/>
            <w:r w:rsidRPr="00350B93">
              <w:rPr>
                <w:rFonts w:ascii="Times New Roman" w:hAnsi="Times New Roman" w:cs="Times New Roman"/>
                <w:b/>
                <w:bCs/>
              </w:rPr>
              <w:t xml:space="preserve"> </w:t>
            </w:r>
            <w:proofErr w:type="spellStart"/>
            <w:r w:rsidRPr="00350B93">
              <w:rPr>
                <w:rFonts w:ascii="Times New Roman" w:hAnsi="Times New Roman" w:cs="Times New Roman"/>
                <w:b/>
                <w:bCs/>
              </w:rPr>
              <w:t>kvalifikacijai</w:t>
            </w:r>
            <w:proofErr w:type="spellEnd"/>
            <w:r w:rsidRPr="00350B93">
              <w:rPr>
                <w:rFonts w:ascii="Times New Roman" w:hAnsi="Times New Roman" w:cs="Times New Roman"/>
                <w:b/>
                <w:bCs/>
              </w:rPr>
              <w:t>:</w:t>
            </w:r>
            <w:r w:rsidRPr="00350B93">
              <w:rPr>
                <w:rFonts w:ascii="Times New Roman" w:hAnsi="Times New Roman" w:cs="Times New Roman"/>
              </w:rPr>
              <w:br/>
            </w:r>
            <w:proofErr w:type="spellStart"/>
            <w:r w:rsidR="0080475C" w:rsidRPr="0080475C">
              <w:rPr>
                <w:rFonts w:ascii="Times New Roman" w:hAnsi="Times New Roman" w:cs="Times New Roman"/>
              </w:rPr>
              <w:t>Suteikta</w:t>
            </w:r>
            <w:proofErr w:type="spellEnd"/>
            <w:r w:rsidR="0080475C" w:rsidRPr="0080475C">
              <w:rPr>
                <w:rFonts w:ascii="Times New Roman" w:hAnsi="Times New Roman" w:cs="Times New Roman"/>
              </w:rPr>
              <w:t xml:space="preserve"> </w:t>
            </w:r>
            <w:proofErr w:type="spellStart"/>
            <w:r w:rsidR="0080475C" w:rsidRPr="0080475C">
              <w:rPr>
                <w:rFonts w:ascii="Times New Roman" w:hAnsi="Times New Roman" w:cs="Times New Roman"/>
              </w:rPr>
              <w:t>teisė</w:t>
            </w:r>
            <w:proofErr w:type="spellEnd"/>
            <w:r w:rsidR="0080475C" w:rsidRPr="0080475C">
              <w:rPr>
                <w:rFonts w:ascii="Times New Roman" w:hAnsi="Times New Roman" w:cs="Times New Roman"/>
              </w:rPr>
              <w:t xml:space="preserve"> </w:t>
            </w:r>
            <w:proofErr w:type="spellStart"/>
            <w:r w:rsidR="0080475C" w:rsidRPr="0080475C">
              <w:rPr>
                <w:rFonts w:ascii="Times New Roman" w:hAnsi="Times New Roman" w:cs="Times New Roman"/>
              </w:rPr>
              <w:t>eiti</w:t>
            </w:r>
            <w:proofErr w:type="spellEnd"/>
            <w:r w:rsidR="0080475C" w:rsidRPr="0080475C">
              <w:rPr>
                <w:rFonts w:ascii="Times New Roman" w:hAnsi="Times New Roman" w:cs="Times New Roman"/>
              </w:rPr>
              <w:t xml:space="preserve"> </w:t>
            </w:r>
            <w:proofErr w:type="spellStart"/>
            <w:r w:rsidR="0080475C" w:rsidRPr="0080475C">
              <w:rPr>
                <w:rFonts w:ascii="Times New Roman" w:hAnsi="Times New Roman" w:cs="Times New Roman"/>
              </w:rPr>
              <w:t>ypatingojo</w:t>
            </w:r>
            <w:proofErr w:type="spellEnd"/>
            <w:r w:rsidR="0080475C" w:rsidRPr="0080475C">
              <w:rPr>
                <w:rFonts w:ascii="Times New Roman" w:hAnsi="Times New Roman" w:cs="Times New Roman"/>
              </w:rPr>
              <w:t xml:space="preserve"> </w:t>
            </w:r>
            <w:proofErr w:type="spellStart"/>
            <w:r w:rsidR="0080475C" w:rsidRPr="0080475C">
              <w:rPr>
                <w:rFonts w:ascii="Times New Roman" w:hAnsi="Times New Roman" w:cs="Times New Roman"/>
              </w:rPr>
              <w:t>statinio</w:t>
            </w:r>
            <w:proofErr w:type="spellEnd"/>
            <w:r w:rsidR="0080475C" w:rsidRPr="0080475C">
              <w:rPr>
                <w:rFonts w:ascii="Times New Roman" w:hAnsi="Times New Roman" w:cs="Times New Roman"/>
              </w:rPr>
              <w:t xml:space="preserve"> </w:t>
            </w:r>
            <w:proofErr w:type="spellStart"/>
            <w:r w:rsidR="0080475C" w:rsidRPr="0080475C">
              <w:rPr>
                <w:rFonts w:ascii="Times New Roman" w:hAnsi="Times New Roman" w:cs="Times New Roman"/>
              </w:rPr>
              <w:t>specialiųjų</w:t>
            </w:r>
            <w:proofErr w:type="spellEnd"/>
            <w:r w:rsidR="0080475C" w:rsidRPr="0080475C">
              <w:rPr>
                <w:rFonts w:ascii="Times New Roman" w:hAnsi="Times New Roman" w:cs="Times New Roman"/>
              </w:rPr>
              <w:t xml:space="preserve"> </w:t>
            </w:r>
            <w:proofErr w:type="spellStart"/>
            <w:r w:rsidR="0080475C" w:rsidRPr="0080475C">
              <w:rPr>
                <w:rFonts w:ascii="Times New Roman" w:hAnsi="Times New Roman" w:cs="Times New Roman"/>
              </w:rPr>
              <w:t>statybos</w:t>
            </w:r>
            <w:proofErr w:type="spellEnd"/>
            <w:r w:rsidR="0080475C" w:rsidRPr="0080475C">
              <w:rPr>
                <w:rFonts w:ascii="Times New Roman" w:hAnsi="Times New Roman" w:cs="Times New Roman"/>
              </w:rPr>
              <w:t xml:space="preserve"> </w:t>
            </w:r>
            <w:proofErr w:type="spellStart"/>
            <w:r w:rsidR="0080475C" w:rsidRPr="0080475C">
              <w:rPr>
                <w:rFonts w:ascii="Times New Roman" w:hAnsi="Times New Roman" w:cs="Times New Roman"/>
              </w:rPr>
              <w:t>darbų</w:t>
            </w:r>
            <w:proofErr w:type="spellEnd"/>
            <w:r w:rsidR="0080475C" w:rsidRPr="0080475C">
              <w:rPr>
                <w:rFonts w:ascii="Times New Roman" w:hAnsi="Times New Roman" w:cs="Times New Roman"/>
              </w:rPr>
              <w:t xml:space="preserve"> </w:t>
            </w:r>
            <w:proofErr w:type="spellStart"/>
            <w:r w:rsidR="0080475C" w:rsidRPr="0080475C">
              <w:rPr>
                <w:rFonts w:ascii="Times New Roman" w:hAnsi="Times New Roman" w:cs="Times New Roman"/>
              </w:rPr>
              <w:t>vadovo</w:t>
            </w:r>
            <w:proofErr w:type="spellEnd"/>
            <w:r w:rsidR="0080475C" w:rsidRPr="0080475C">
              <w:rPr>
                <w:rFonts w:ascii="Times New Roman" w:hAnsi="Times New Roman" w:cs="Times New Roman"/>
              </w:rPr>
              <w:t xml:space="preserve"> </w:t>
            </w:r>
            <w:proofErr w:type="spellStart"/>
            <w:r w:rsidR="0080475C" w:rsidRPr="0080475C">
              <w:rPr>
                <w:rFonts w:ascii="Times New Roman" w:hAnsi="Times New Roman" w:cs="Times New Roman"/>
              </w:rPr>
              <w:t>pareigas</w:t>
            </w:r>
            <w:proofErr w:type="spellEnd"/>
            <w:r w:rsidR="0080475C" w:rsidRPr="0080475C">
              <w:rPr>
                <w:rFonts w:ascii="Times New Roman" w:hAnsi="Times New Roman" w:cs="Times New Roman"/>
              </w:rPr>
              <w:t>.</w:t>
            </w:r>
            <w:r w:rsidRPr="00350B93">
              <w:rPr>
                <w:rFonts w:ascii="Times New Roman" w:hAnsi="Times New Roman" w:cs="Times New Roman"/>
              </w:rPr>
              <w:br/>
            </w:r>
            <w:proofErr w:type="spellStart"/>
            <w:r w:rsidRPr="00350B93">
              <w:rPr>
                <w:rFonts w:ascii="Times New Roman" w:hAnsi="Times New Roman" w:cs="Times New Roman"/>
                <w:b/>
                <w:bCs/>
              </w:rPr>
              <w:t>Statiniai</w:t>
            </w:r>
            <w:proofErr w:type="spellEnd"/>
            <w:r w:rsidRPr="00350B93">
              <w:rPr>
                <w:rFonts w:ascii="Times New Roman" w:hAnsi="Times New Roman" w:cs="Times New Roman"/>
                <w:b/>
                <w:bCs/>
              </w:rPr>
              <w:t>:</w:t>
            </w:r>
            <w:r w:rsidRPr="00350B93">
              <w:rPr>
                <w:rFonts w:ascii="Times New Roman" w:hAnsi="Times New Roman" w:cs="Times New Roman"/>
              </w:rPr>
              <w:t xml:space="preserve"> </w:t>
            </w:r>
            <w:proofErr w:type="spellStart"/>
            <w:r w:rsidRPr="006B78D6">
              <w:rPr>
                <w:rFonts w:ascii="Times New Roman" w:hAnsi="Times New Roman" w:cs="Times New Roman"/>
              </w:rPr>
              <w:t>gyvenamieji</w:t>
            </w:r>
            <w:proofErr w:type="spellEnd"/>
            <w:r w:rsidRPr="006B78D6">
              <w:rPr>
                <w:rFonts w:ascii="Times New Roman" w:hAnsi="Times New Roman" w:cs="Times New Roman"/>
              </w:rPr>
              <w:t xml:space="preserve"> </w:t>
            </w:r>
            <w:proofErr w:type="spellStart"/>
            <w:r w:rsidRPr="006B78D6">
              <w:rPr>
                <w:rFonts w:ascii="Times New Roman" w:hAnsi="Times New Roman" w:cs="Times New Roman"/>
              </w:rPr>
              <w:t>pastata</w:t>
            </w:r>
            <w:r w:rsidR="007501EE" w:rsidRPr="006B78D6">
              <w:rPr>
                <w:rFonts w:ascii="Times New Roman" w:hAnsi="Times New Roman" w:cs="Times New Roman"/>
              </w:rPr>
              <w:t>i</w:t>
            </w:r>
            <w:proofErr w:type="spellEnd"/>
            <w:r w:rsidR="007B4959">
              <w:rPr>
                <w:rFonts w:ascii="Times New Roman" w:hAnsi="Times New Roman" w:cs="Times New Roman"/>
              </w:rPr>
              <w:t xml:space="preserve">, </w:t>
            </w:r>
            <w:r w:rsidR="007B4959" w:rsidRPr="007B4959">
              <w:rPr>
                <w:rFonts w:ascii="Times New Roman" w:hAnsi="Times New Roman" w:cs="Times New Roman"/>
                <w:lang w:val="lt-LT"/>
              </w:rPr>
              <w:t>taip pat minėti statiniai, esantys kultūros paveldo objekto teritorijoje, jo apsaugos zonoje, kultūros paveldo vietovėje.</w:t>
            </w:r>
            <w:r w:rsidRPr="00290682">
              <w:rPr>
                <w:rFonts w:ascii="Times New Roman" w:hAnsi="Times New Roman" w:cs="Times New Roman"/>
              </w:rPr>
              <w:br/>
            </w:r>
            <w:r w:rsidR="00FB5C2E" w:rsidRPr="00FB5C2E">
              <w:rPr>
                <w:rFonts w:ascii="Times New Roman" w:hAnsi="Times New Roman" w:cs="Times New Roman"/>
                <w:b/>
                <w:bCs/>
              </w:rPr>
              <w:t>Darbo</w:t>
            </w:r>
            <w:r w:rsidR="00FB5C2E">
              <w:rPr>
                <w:rFonts w:ascii="Times New Roman" w:hAnsi="Times New Roman" w:cs="Times New Roman"/>
                <w:b/>
                <w:bCs/>
              </w:rPr>
              <w:t xml:space="preserve"> </w:t>
            </w:r>
            <w:proofErr w:type="spellStart"/>
            <w:r w:rsidR="00FB5C2E">
              <w:rPr>
                <w:rFonts w:ascii="Times New Roman" w:hAnsi="Times New Roman" w:cs="Times New Roman"/>
                <w:b/>
                <w:bCs/>
              </w:rPr>
              <w:t>sritys</w:t>
            </w:r>
            <w:proofErr w:type="spellEnd"/>
            <w:r w:rsidR="00FB5C2E" w:rsidRPr="00FB5C2E">
              <w:rPr>
                <w:rFonts w:ascii="Times New Roman" w:hAnsi="Times New Roman" w:cs="Times New Roman"/>
                <w:b/>
                <w:bCs/>
              </w:rPr>
              <w:t>:</w:t>
            </w:r>
          </w:p>
          <w:p w14:paraId="7077477D" w14:textId="77777777" w:rsidR="00C81917" w:rsidRPr="00CF0D8F" w:rsidRDefault="00695854" w:rsidP="00F16711">
            <w:pPr>
              <w:rPr>
                <w:rFonts w:ascii="Times New Roman" w:hAnsi="Times New Roman" w:cs="Times New Roman"/>
              </w:rPr>
            </w:pPr>
            <w:proofErr w:type="spellStart"/>
            <w:r w:rsidRPr="00695854">
              <w:rPr>
                <w:rFonts w:ascii="Times New Roman" w:hAnsi="Times New Roman" w:cs="Times New Roman"/>
              </w:rPr>
              <w:t>statinio</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elektros</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inžinerinių</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sistemų</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įrengimas</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procesų</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valdymo</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ir</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automatizavimo</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sistemų</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įrengimas</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statinio</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nuotolinio</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ryšio</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telekomunikacijų</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inžinerinių</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sistemų</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įrengimas</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statinio</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apsauginės</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signalizacijos</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gaisrinės</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saugos</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inžinerinių</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sistemų</w:t>
            </w:r>
            <w:proofErr w:type="spellEnd"/>
            <w:r w:rsidRPr="00695854">
              <w:rPr>
                <w:rFonts w:ascii="Times New Roman" w:hAnsi="Times New Roman" w:cs="Times New Roman"/>
              </w:rPr>
              <w:t xml:space="preserve"> </w:t>
            </w:r>
            <w:proofErr w:type="spellStart"/>
            <w:r w:rsidRPr="00695854">
              <w:rPr>
                <w:rFonts w:ascii="Times New Roman" w:hAnsi="Times New Roman" w:cs="Times New Roman"/>
              </w:rPr>
              <w:t>įrengimas</w:t>
            </w:r>
            <w:proofErr w:type="spellEnd"/>
            <w:r w:rsidRPr="00695854">
              <w:rPr>
                <w:rFonts w:ascii="Times New Roman" w:hAnsi="Times New Roman" w:cs="Times New Roman"/>
              </w:rPr>
              <w:t>.</w:t>
            </w:r>
            <w:r w:rsidR="00350B93" w:rsidRPr="00FB5C2E">
              <w:rPr>
                <w:rFonts w:ascii="Times New Roman" w:hAnsi="Times New Roman" w:cs="Times New Roman"/>
              </w:rPr>
              <w:br/>
            </w:r>
            <w:r w:rsidR="00C81917" w:rsidRPr="00CF0D8F">
              <w:rPr>
                <w:rFonts w:ascii="Times New Roman" w:hAnsi="Times New Roman" w:cs="Times New Roman"/>
              </w:rPr>
              <w:t>______________________________________________</w:t>
            </w:r>
          </w:p>
          <w:p w14:paraId="01AA24EC" w14:textId="77777777" w:rsidR="00C81917" w:rsidRPr="00CF0D8F" w:rsidRDefault="00C81917" w:rsidP="00F16711">
            <w:pPr>
              <w:rPr>
                <w:rFonts w:ascii="Times New Roman" w:hAnsi="Times New Roman" w:cs="Times New Roman"/>
              </w:rPr>
            </w:pPr>
          </w:p>
          <w:p w14:paraId="3E8D06A4" w14:textId="77777777" w:rsidR="00C81917" w:rsidRPr="00CF0D8F" w:rsidRDefault="00C81917" w:rsidP="00C81917">
            <w:pPr>
              <w:rPr>
                <w:rFonts w:ascii="Times New Roman" w:hAnsi="Times New Roman" w:cs="Times New Roman"/>
              </w:rPr>
            </w:pPr>
            <w:proofErr w:type="spellStart"/>
            <w:r w:rsidRPr="00CF0D8F">
              <w:rPr>
                <w:rFonts w:ascii="Times New Roman" w:hAnsi="Times New Roman" w:cs="Times New Roman"/>
                <w:b/>
                <w:bCs/>
              </w:rPr>
              <w:t>Tiekėjas</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privalo</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pasiūlyti</w:t>
            </w:r>
            <w:proofErr w:type="spellEnd"/>
            <w:r w:rsidRPr="00CF0D8F">
              <w:rPr>
                <w:rFonts w:ascii="Times New Roman" w:hAnsi="Times New Roman" w:cs="Times New Roman"/>
                <w:b/>
                <w:bCs/>
              </w:rPr>
              <w:t xml:space="preserve"> spec. </w:t>
            </w:r>
            <w:proofErr w:type="spellStart"/>
            <w:r w:rsidRPr="00CF0D8F">
              <w:rPr>
                <w:rFonts w:ascii="Times New Roman" w:hAnsi="Times New Roman" w:cs="Times New Roman"/>
                <w:b/>
                <w:bCs/>
              </w:rPr>
              <w:t>statybos</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darbų</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vadovą</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turintį</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teisę</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eiti</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ypatingojo</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statinio</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specialiųjų</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statybos</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vadovo</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pareigas</w:t>
            </w:r>
            <w:proofErr w:type="spellEnd"/>
            <w:r w:rsidRPr="00CF0D8F">
              <w:rPr>
                <w:rFonts w:ascii="Times New Roman" w:hAnsi="Times New Roman" w:cs="Times New Roman"/>
                <w:b/>
                <w:bCs/>
              </w:rPr>
              <w:t>.</w:t>
            </w:r>
            <w:r w:rsidRPr="00CF0D8F">
              <w:rPr>
                <w:rFonts w:ascii="Times New Roman" w:hAnsi="Times New Roman" w:cs="Times New Roman"/>
              </w:rPr>
              <w:br/>
            </w:r>
            <w:r w:rsidRPr="00CF0D8F">
              <w:rPr>
                <w:rFonts w:ascii="Times New Roman" w:hAnsi="Times New Roman" w:cs="Times New Roman"/>
              </w:rPr>
              <w:br/>
            </w:r>
            <w:proofErr w:type="spellStart"/>
            <w:r w:rsidRPr="00CF0D8F">
              <w:rPr>
                <w:rFonts w:ascii="Times New Roman" w:hAnsi="Times New Roman" w:cs="Times New Roman"/>
                <w:b/>
                <w:bCs/>
              </w:rPr>
              <w:t>Reikalavimai</w:t>
            </w:r>
            <w:proofErr w:type="spellEnd"/>
            <w:r w:rsidRPr="00CF0D8F">
              <w:rPr>
                <w:rFonts w:ascii="Times New Roman" w:hAnsi="Times New Roman" w:cs="Times New Roman"/>
                <w:b/>
                <w:bCs/>
              </w:rPr>
              <w:t xml:space="preserve"> </w:t>
            </w:r>
            <w:proofErr w:type="spellStart"/>
            <w:r w:rsidRPr="00CF0D8F">
              <w:rPr>
                <w:rFonts w:ascii="Times New Roman" w:hAnsi="Times New Roman" w:cs="Times New Roman"/>
                <w:b/>
                <w:bCs/>
              </w:rPr>
              <w:t>kvalifikacijai</w:t>
            </w:r>
            <w:proofErr w:type="spellEnd"/>
            <w:r w:rsidRPr="00CF0D8F">
              <w:rPr>
                <w:rFonts w:ascii="Times New Roman" w:hAnsi="Times New Roman" w:cs="Times New Roman"/>
                <w:b/>
                <w:bCs/>
              </w:rPr>
              <w:t>:</w:t>
            </w:r>
            <w:r w:rsidRPr="00CF0D8F">
              <w:rPr>
                <w:rFonts w:ascii="Times New Roman" w:hAnsi="Times New Roman" w:cs="Times New Roman"/>
              </w:rPr>
              <w:br/>
            </w:r>
            <w:proofErr w:type="spellStart"/>
            <w:r w:rsidRPr="00CF0D8F">
              <w:rPr>
                <w:rFonts w:ascii="Times New Roman" w:hAnsi="Times New Roman" w:cs="Times New Roman"/>
              </w:rPr>
              <w:t>Suteikta</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teisė</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eiti</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ypatingojo</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statinio</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specialiųjų</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statybos</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darbų</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vadovo</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pareigas</w:t>
            </w:r>
            <w:proofErr w:type="spellEnd"/>
            <w:r w:rsidRPr="00CF0D8F">
              <w:rPr>
                <w:rFonts w:ascii="Times New Roman" w:hAnsi="Times New Roman" w:cs="Times New Roman"/>
              </w:rPr>
              <w:t>.</w:t>
            </w:r>
            <w:r w:rsidRPr="00CF0D8F">
              <w:rPr>
                <w:rFonts w:ascii="Times New Roman" w:hAnsi="Times New Roman" w:cs="Times New Roman"/>
              </w:rPr>
              <w:br/>
            </w:r>
            <w:proofErr w:type="spellStart"/>
            <w:r w:rsidRPr="00CF0D8F">
              <w:rPr>
                <w:rFonts w:ascii="Times New Roman" w:hAnsi="Times New Roman" w:cs="Times New Roman"/>
                <w:b/>
                <w:bCs/>
              </w:rPr>
              <w:t>Statiniai</w:t>
            </w:r>
            <w:proofErr w:type="spellEnd"/>
            <w:r w:rsidRPr="00CF0D8F">
              <w:rPr>
                <w:rFonts w:ascii="Times New Roman" w:hAnsi="Times New Roman" w:cs="Times New Roman"/>
                <w:b/>
                <w:bCs/>
              </w:rPr>
              <w:t>:</w:t>
            </w:r>
            <w:r w:rsidRPr="00CF0D8F">
              <w:rPr>
                <w:rFonts w:ascii="Times New Roman" w:hAnsi="Times New Roman" w:cs="Times New Roman"/>
              </w:rPr>
              <w:t xml:space="preserve"> </w:t>
            </w:r>
            <w:proofErr w:type="spellStart"/>
            <w:r w:rsidRPr="00CF0D8F">
              <w:rPr>
                <w:rFonts w:ascii="Times New Roman" w:hAnsi="Times New Roman" w:cs="Times New Roman"/>
              </w:rPr>
              <w:t>gyvenamieji</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pastatai</w:t>
            </w:r>
            <w:proofErr w:type="spellEnd"/>
            <w:r w:rsidRPr="00CF0D8F">
              <w:rPr>
                <w:rFonts w:ascii="Times New Roman" w:hAnsi="Times New Roman" w:cs="Times New Roman"/>
              </w:rPr>
              <w:t xml:space="preserve">, </w:t>
            </w:r>
            <w:r w:rsidRPr="007B4959">
              <w:rPr>
                <w:rFonts w:ascii="Times New Roman" w:hAnsi="Times New Roman" w:cs="Times New Roman"/>
                <w:lang w:val="lt-LT"/>
              </w:rPr>
              <w:t xml:space="preserve">taip pat minėti statiniai, </w:t>
            </w:r>
            <w:r w:rsidRPr="007B4959">
              <w:rPr>
                <w:rFonts w:ascii="Times New Roman" w:hAnsi="Times New Roman" w:cs="Times New Roman"/>
                <w:lang w:val="lt-LT"/>
              </w:rPr>
              <w:lastRenderedPageBreak/>
              <w:t>esantys kultūros paveldo objekto teritorijoje, jo apsaugos zonoje, kultūros paveldo vietovėje.</w:t>
            </w:r>
            <w:r w:rsidRPr="00CF0D8F">
              <w:rPr>
                <w:rFonts w:ascii="Times New Roman" w:hAnsi="Times New Roman" w:cs="Times New Roman"/>
              </w:rPr>
              <w:br/>
            </w:r>
            <w:r w:rsidRPr="00CF0D8F">
              <w:rPr>
                <w:rFonts w:ascii="Times New Roman" w:hAnsi="Times New Roman" w:cs="Times New Roman"/>
                <w:b/>
                <w:bCs/>
              </w:rPr>
              <w:t xml:space="preserve">Darbo </w:t>
            </w:r>
            <w:proofErr w:type="spellStart"/>
            <w:r w:rsidRPr="00CF0D8F">
              <w:rPr>
                <w:rFonts w:ascii="Times New Roman" w:hAnsi="Times New Roman" w:cs="Times New Roman"/>
                <w:b/>
                <w:bCs/>
              </w:rPr>
              <w:t>sritys</w:t>
            </w:r>
            <w:proofErr w:type="spellEnd"/>
            <w:r w:rsidRPr="00CF0D8F">
              <w:rPr>
                <w:rFonts w:ascii="Times New Roman" w:hAnsi="Times New Roman" w:cs="Times New Roman"/>
                <w:b/>
                <w:bCs/>
              </w:rPr>
              <w:t>:</w:t>
            </w:r>
          </w:p>
          <w:p w14:paraId="5F594854" w14:textId="77777777" w:rsidR="001F5609" w:rsidRPr="00CF0D8F" w:rsidRDefault="001F5609" w:rsidP="00C81917">
            <w:pPr>
              <w:rPr>
                <w:rFonts w:ascii="Times New Roman" w:hAnsi="Times New Roman" w:cs="Times New Roman"/>
              </w:rPr>
            </w:pPr>
            <w:proofErr w:type="spellStart"/>
            <w:r w:rsidRPr="00CF0D8F">
              <w:rPr>
                <w:rFonts w:ascii="Times New Roman" w:hAnsi="Times New Roman" w:cs="Times New Roman"/>
              </w:rPr>
              <w:t>statinio</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vandentiekio</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ir</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nuotekų</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šalinimo</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inžinerinių</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sistemų</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įrengimas</w:t>
            </w:r>
            <w:proofErr w:type="spellEnd"/>
            <w:r w:rsidRPr="00CF0D8F">
              <w:rPr>
                <w:rFonts w:ascii="Times New Roman" w:hAnsi="Times New Roman" w:cs="Times New Roman"/>
              </w:rPr>
              <w:t>;</w:t>
            </w:r>
          </w:p>
          <w:p w14:paraId="7CE2AA91" w14:textId="77777777" w:rsidR="00233191" w:rsidRPr="00CF0D8F" w:rsidRDefault="001F5609" w:rsidP="00C81917">
            <w:pPr>
              <w:pBdr>
                <w:bottom w:val="single" w:sz="12" w:space="1" w:color="auto"/>
              </w:pBdr>
              <w:rPr>
                <w:rFonts w:ascii="Times New Roman" w:hAnsi="Times New Roman" w:cs="Times New Roman"/>
              </w:rPr>
            </w:pPr>
            <w:proofErr w:type="spellStart"/>
            <w:r w:rsidRPr="00CF0D8F">
              <w:rPr>
                <w:rFonts w:ascii="Times New Roman" w:hAnsi="Times New Roman" w:cs="Times New Roman"/>
              </w:rPr>
              <w:t>statinio</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šildymo</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vėdinimo</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ir</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oro</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kondicionavimo</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inžinerinių</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sistemų</w:t>
            </w:r>
            <w:proofErr w:type="spellEnd"/>
            <w:r w:rsidRPr="00CF0D8F">
              <w:rPr>
                <w:rFonts w:ascii="Times New Roman" w:hAnsi="Times New Roman" w:cs="Times New Roman"/>
              </w:rPr>
              <w:t xml:space="preserve"> </w:t>
            </w:r>
            <w:proofErr w:type="spellStart"/>
            <w:r w:rsidRPr="00CF0D8F">
              <w:rPr>
                <w:rFonts w:ascii="Times New Roman" w:hAnsi="Times New Roman" w:cs="Times New Roman"/>
              </w:rPr>
              <w:t>įrengimas</w:t>
            </w:r>
            <w:proofErr w:type="spellEnd"/>
            <w:r w:rsidRPr="00CF0D8F">
              <w:rPr>
                <w:rFonts w:ascii="Times New Roman" w:hAnsi="Times New Roman" w:cs="Times New Roman"/>
              </w:rPr>
              <w:t>.</w:t>
            </w:r>
          </w:p>
          <w:p w14:paraId="5B234950" w14:textId="77777777" w:rsidR="00233191" w:rsidRPr="00CF0D8F" w:rsidRDefault="00233191" w:rsidP="00C81917">
            <w:pPr>
              <w:pBdr>
                <w:bottom w:val="single" w:sz="12" w:space="1" w:color="auto"/>
              </w:pBdr>
              <w:rPr>
                <w:rFonts w:ascii="Times New Roman" w:hAnsi="Times New Roman" w:cs="Times New Roman"/>
              </w:rPr>
            </w:pPr>
          </w:p>
          <w:p w14:paraId="090394B7" w14:textId="09886D1D" w:rsidR="002C2182" w:rsidRPr="004A3984" w:rsidRDefault="009E2261" w:rsidP="004A3984">
            <w:pPr>
              <w:jc w:val="both"/>
              <w:rPr>
                <w:rFonts w:hAnsi="Times New Roman" w:cs="Times New Roman"/>
                <w:color w:val="000000" w:themeColor="text1"/>
                <w:lang w:eastAsia="ar-SA"/>
              </w:rPr>
            </w:pPr>
            <w:proofErr w:type="spellStart"/>
            <w:r w:rsidRPr="004A3984">
              <w:rPr>
                <w:rFonts w:ascii="Times New Roman" w:hAnsi="Times New Roman" w:cs="Times New Roman"/>
                <w:color w:val="000000" w:themeColor="text1"/>
              </w:rPr>
              <w:t>Tiekėjas</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turi</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turėti</w:t>
            </w:r>
            <w:proofErr w:type="spellEnd"/>
            <w:r w:rsidRPr="004A3984">
              <w:rPr>
                <w:rFonts w:ascii="Times New Roman" w:hAnsi="Times New Roman" w:cs="Times New Roman"/>
                <w:color w:val="000000" w:themeColor="text1"/>
              </w:rPr>
              <w:t xml:space="preserve"> bent 1 (</w:t>
            </w:r>
            <w:proofErr w:type="spellStart"/>
            <w:r w:rsidRPr="004A3984">
              <w:rPr>
                <w:rFonts w:ascii="Times New Roman" w:hAnsi="Times New Roman" w:cs="Times New Roman"/>
                <w:color w:val="000000" w:themeColor="text1"/>
              </w:rPr>
              <w:t>vieną</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kvalifikuotą</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ypatingo</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statinio</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b/>
                <w:bCs/>
                <w:color w:val="000000" w:themeColor="text1"/>
              </w:rPr>
              <w:t>statybos</w:t>
            </w:r>
            <w:proofErr w:type="spellEnd"/>
            <w:r w:rsidRPr="004A3984">
              <w:rPr>
                <w:rFonts w:ascii="Times New Roman" w:hAnsi="Times New Roman" w:cs="Times New Roman"/>
                <w:b/>
                <w:bCs/>
                <w:color w:val="000000" w:themeColor="text1"/>
              </w:rPr>
              <w:t xml:space="preserve"> </w:t>
            </w:r>
            <w:proofErr w:type="spellStart"/>
            <w:r w:rsidRPr="004A3984">
              <w:rPr>
                <w:rFonts w:ascii="Times New Roman" w:hAnsi="Times New Roman" w:cs="Times New Roman"/>
                <w:b/>
                <w:bCs/>
                <w:color w:val="000000" w:themeColor="text1"/>
              </w:rPr>
              <w:t>darbų</w:t>
            </w:r>
            <w:proofErr w:type="spellEnd"/>
            <w:r w:rsidRPr="004A3984">
              <w:rPr>
                <w:rFonts w:ascii="Times New Roman" w:hAnsi="Times New Roman" w:cs="Times New Roman"/>
                <w:b/>
                <w:bCs/>
                <w:color w:val="000000" w:themeColor="text1"/>
              </w:rPr>
              <w:t xml:space="preserve"> </w:t>
            </w:r>
            <w:proofErr w:type="spellStart"/>
            <w:r w:rsidRPr="004A3984">
              <w:rPr>
                <w:rFonts w:ascii="Times New Roman" w:hAnsi="Times New Roman" w:cs="Times New Roman"/>
                <w:b/>
                <w:bCs/>
                <w:color w:val="000000" w:themeColor="text1"/>
              </w:rPr>
              <w:t>vadovą</w:t>
            </w:r>
            <w:proofErr w:type="spellEnd"/>
            <w:r w:rsidRPr="004A3984">
              <w:rPr>
                <w:rFonts w:ascii="Times New Roman" w:hAnsi="Times New Roman" w:cs="Times New Roman"/>
                <w:b/>
                <w:bCs/>
                <w:color w:val="000000" w:themeColor="text1"/>
              </w:rPr>
              <w:t>,</w:t>
            </w:r>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kuris</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turi</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teisę</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eiti</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ypatingojo</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statinio</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statinių</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grupė</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gyvenamieji</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pastatai</w:t>
            </w:r>
            <w:proofErr w:type="spellEnd"/>
            <w:r w:rsidR="004C5C3C" w:rsidRPr="004A3984">
              <w:rPr>
                <w:rFonts w:ascii="Times New Roman" w:hAnsi="Times New Roman" w:cs="Times New Roman"/>
                <w:color w:val="000000" w:themeColor="text1"/>
              </w:rPr>
              <w:t xml:space="preserve"> </w:t>
            </w:r>
            <w:proofErr w:type="spellStart"/>
            <w:r w:rsidR="004C5C3C" w:rsidRPr="004A3984">
              <w:rPr>
                <w:rFonts w:ascii="Times New Roman" w:hAnsi="Times New Roman" w:cs="Times New Roman"/>
                <w:color w:val="000000" w:themeColor="text1"/>
              </w:rPr>
              <w:t>ir</w:t>
            </w:r>
            <w:proofErr w:type="spellEnd"/>
            <w:r w:rsidR="004C5C3C" w:rsidRPr="004A3984">
              <w:rPr>
                <w:rFonts w:ascii="Times New Roman" w:hAnsi="Times New Roman" w:cs="Times New Roman"/>
                <w:color w:val="000000" w:themeColor="text1"/>
              </w:rPr>
              <w:t xml:space="preserve"> </w:t>
            </w:r>
            <w:proofErr w:type="spellStart"/>
            <w:r w:rsidR="004C5C3C" w:rsidRPr="004A3984">
              <w:rPr>
                <w:rFonts w:ascii="Times New Roman" w:hAnsi="Times New Roman" w:cs="Times New Roman"/>
                <w:color w:val="000000" w:themeColor="text1"/>
              </w:rPr>
              <w:t>negyvenamieji</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taip</w:t>
            </w:r>
            <w:proofErr w:type="spellEnd"/>
            <w:r w:rsidRPr="004A3984">
              <w:rPr>
                <w:rFonts w:ascii="Times New Roman" w:hAnsi="Times New Roman" w:cs="Times New Roman"/>
                <w:color w:val="000000" w:themeColor="text1"/>
              </w:rPr>
              <w:t xml:space="preserve"> pat </w:t>
            </w:r>
            <w:proofErr w:type="spellStart"/>
            <w:r w:rsidRPr="004A3984">
              <w:rPr>
                <w:rFonts w:ascii="Times New Roman" w:hAnsi="Times New Roman" w:cs="Times New Roman"/>
                <w:color w:val="000000" w:themeColor="text1"/>
              </w:rPr>
              <w:t>minėti</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statiniai</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esantys</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kultūros</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paveldo</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objekto</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teritorijoje</w:t>
            </w:r>
            <w:proofErr w:type="spellEnd"/>
            <w:r w:rsidRPr="004A3984">
              <w:rPr>
                <w:rFonts w:ascii="Times New Roman" w:hAnsi="Times New Roman" w:cs="Times New Roman"/>
                <w:color w:val="000000" w:themeColor="text1"/>
              </w:rPr>
              <w:t xml:space="preserve">, jo </w:t>
            </w:r>
            <w:proofErr w:type="spellStart"/>
            <w:r w:rsidRPr="004A3984">
              <w:rPr>
                <w:rFonts w:ascii="Times New Roman" w:hAnsi="Times New Roman" w:cs="Times New Roman"/>
                <w:color w:val="000000" w:themeColor="text1"/>
              </w:rPr>
              <w:t>apsaugos</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zonoje</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kultūros</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paveldo</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vietovėje</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statybos</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vadovo</w:t>
            </w:r>
            <w:proofErr w:type="spellEnd"/>
            <w:r w:rsidRPr="004A3984">
              <w:rPr>
                <w:rFonts w:ascii="Times New Roman" w:hAnsi="Times New Roman" w:cs="Times New Roman"/>
                <w:color w:val="000000" w:themeColor="text1"/>
              </w:rPr>
              <w:t xml:space="preserve"> </w:t>
            </w:r>
            <w:proofErr w:type="spellStart"/>
            <w:r w:rsidRPr="004A3984">
              <w:rPr>
                <w:rFonts w:ascii="Times New Roman" w:hAnsi="Times New Roman" w:cs="Times New Roman"/>
                <w:color w:val="000000" w:themeColor="text1"/>
              </w:rPr>
              <w:t>pareigas</w:t>
            </w:r>
            <w:proofErr w:type="spellEnd"/>
            <w:r w:rsidRPr="004A3984">
              <w:rPr>
                <w:rFonts w:hAnsi="Times New Roman" w:cs="Times New Roman"/>
                <w:color w:val="000000" w:themeColor="text1"/>
                <w:lang w:eastAsia="ar-SA"/>
              </w:rPr>
              <w:t>;</w:t>
            </w:r>
            <w:r w:rsidR="004F53D9" w:rsidRPr="004A3984">
              <w:rPr>
                <w:rFonts w:hAnsi="Times New Roman" w:cs="Times New Roman"/>
                <w:color w:val="000000" w:themeColor="text1"/>
                <w:lang w:eastAsia="ar-SA"/>
              </w:rPr>
              <w:t xml:space="preserve"> </w:t>
            </w:r>
          </w:p>
        </w:tc>
        <w:tc>
          <w:tcPr>
            <w:tcW w:w="3804" w:type="dxa"/>
          </w:tcPr>
          <w:p w14:paraId="696CEA66" w14:textId="1FD90DEF" w:rsidR="000D426E" w:rsidRPr="00350B93" w:rsidRDefault="00350B93" w:rsidP="000D426E">
            <w:pPr>
              <w:rPr>
                <w:rFonts w:ascii="Times New Roman" w:hAnsi="Times New Roman" w:cs="Times New Roman"/>
                <w:lang w:val="sv-SE"/>
              </w:rPr>
            </w:pPr>
            <w:r w:rsidRPr="00350B93">
              <w:rPr>
                <w:rFonts w:ascii="Times New Roman" w:hAnsi="Times New Roman" w:cs="Times New Roman"/>
                <w:lang w:val="sv-SE"/>
              </w:rPr>
              <w:lastRenderedPageBreak/>
              <w:t>1. Galiojantis kvalifikacijos atestatas.</w:t>
            </w:r>
            <w:r w:rsidRPr="00350B93">
              <w:rPr>
                <w:rFonts w:ascii="Times New Roman" w:hAnsi="Times New Roman" w:cs="Times New Roman"/>
                <w:lang w:val="sv-SE"/>
              </w:rPr>
              <w:br/>
            </w:r>
            <w:r>
              <w:rPr>
                <w:rFonts w:ascii="Times New Roman" w:hAnsi="Times New Roman" w:cs="Times New Roman"/>
                <w:lang w:val="sv-SE"/>
              </w:rPr>
              <w:t>2</w:t>
            </w:r>
            <w:r w:rsidRPr="00350B93">
              <w:rPr>
                <w:rFonts w:ascii="Times New Roman" w:hAnsi="Times New Roman" w:cs="Times New Roman"/>
                <w:lang w:val="sv-SE"/>
              </w:rPr>
              <w:t>. Vadovautų objektų sąrašas.</w:t>
            </w:r>
            <w:r w:rsidRPr="00350B93">
              <w:rPr>
                <w:rFonts w:ascii="Times New Roman" w:hAnsi="Times New Roman" w:cs="Times New Roman"/>
                <w:lang w:val="sv-SE"/>
              </w:rPr>
              <w:br/>
              <w:t>4. Užsakovo pažyma, statybos užbaigimo dokumentas, darbų priėmimo</w:t>
            </w:r>
            <w:r>
              <w:rPr>
                <w:rFonts w:ascii="Times New Roman" w:hAnsi="Times New Roman" w:cs="Times New Roman"/>
                <w:lang w:val="sv-SE"/>
              </w:rPr>
              <w:t>-</w:t>
            </w:r>
            <w:r w:rsidRPr="00350B93">
              <w:rPr>
                <w:rFonts w:ascii="Times New Roman" w:hAnsi="Times New Roman" w:cs="Times New Roman"/>
                <w:lang w:val="sv-SE"/>
              </w:rPr>
              <w:t>perdavimo aktas arba kitas lygiavertis dokumentas, patvirtinantis, kad specialistas ėjo vadovo pareigas ir vadovavo nurodyto objekto statybos darbams.</w:t>
            </w:r>
          </w:p>
        </w:tc>
      </w:tr>
      <w:tr w:rsidR="000D426E" w:rsidRPr="000D426E" w14:paraId="66E861B1" w14:textId="77777777" w:rsidTr="000D426E">
        <w:trPr>
          <w:jc w:val="center"/>
        </w:trPr>
        <w:tc>
          <w:tcPr>
            <w:tcW w:w="540" w:type="dxa"/>
          </w:tcPr>
          <w:p w14:paraId="06C96179" w14:textId="545E55BB" w:rsidR="000D426E" w:rsidRPr="000E642C" w:rsidRDefault="000D426E" w:rsidP="000D426E">
            <w:pPr>
              <w:rPr>
                <w:rFonts w:ascii="Times New Roman" w:hAnsi="Times New Roman" w:cs="Times New Roman"/>
                <w:lang w:val="sv-SE"/>
              </w:rPr>
            </w:pPr>
          </w:p>
        </w:tc>
        <w:tc>
          <w:tcPr>
            <w:tcW w:w="5366" w:type="dxa"/>
          </w:tcPr>
          <w:p w14:paraId="76AD2529" w14:textId="77777777" w:rsidR="000D426E" w:rsidRPr="000E642C" w:rsidRDefault="000D426E" w:rsidP="000D426E">
            <w:pPr>
              <w:rPr>
                <w:rFonts w:ascii="Times New Roman" w:hAnsi="Times New Roman" w:cs="Times New Roman"/>
                <w:lang w:val="sv-SE"/>
              </w:rPr>
            </w:pPr>
            <w:r w:rsidRPr="000E642C">
              <w:rPr>
                <w:rFonts w:ascii="Times New Roman" w:hAnsi="Times New Roman" w:cs="Times New Roman"/>
                <w:lang w:val="sv-SE"/>
              </w:rPr>
              <w:t>Tiekėjas yra įsidiegęs ISO 9001 arba lygiavertę kokybės vadybos sistemą.</w:t>
            </w:r>
          </w:p>
        </w:tc>
        <w:tc>
          <w:tcPr>
            <w:tcW w:w="3804" w:type="dxa"/>
          </w:tcPr>
          <w:p w14:paraId="6B779DAA" w14:textId="77777777" w:rsidR="000D426E" w:rsidRPr="000D426E" w:rsidRDefault="000D426E" w:rsidP="000D426E">
            <w:pPr>
              <w:rPr>
                <w:rFonts w:ascii="Times New Roman" w:hAnsi="Times New Roman" w:cs="Times New Roman"/>
              </w:rPr>
            </w:pPr>
            <w:proofErr w:type="spellStart"/>
            <w:r w:rsidRPr="000D426E">
              <w:rPr>
                <w:rFonts w:ascii="Times New Roman" w:hAnsi="Times New Roman" w:cs="Times New Roman"/>
              </w:rPr>
              <w:t>Sertifikatas</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arba</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lygiavertis</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dokumentas</w:t>
            </w:r>
            <w:proofErr w:type="spellEnd"/>
            <w:r w:rsidRPr="000D426E">
              <w:rPr>
                <w:rFonts w:ascii="Times New Roman" w:hAnsi="Times New Roman" w:cs="Times New Roman"/>
              </w:rPr>
              <w:t>.</w:t>
            </w:r>
          </w:p>
        </w:tc>
      </w:tr>
      <w:tr w:rsidR="000D426E" w:rsidRPr="000D426E" w14:paraId="1EF4BBA5" w14:textId="77777777" w:rsidTr="000D426E">
        <w:trPr>
          <w:jc w:val="center"/>
        </w:trPr>
        <w:tc>
          <w:tcPr>
            <w:tcW w:w="540" w:type="dxa"/>
          </w:tcPr>
          <w:p w14:paraId="7BF8A288" w14:textId="3E58165A" w:rsidR="000D426E" w:rsidRPr="000D426E" w:rsidRDefault="000D426E" w:rsidP="000D426E">
            <w:pPr>
              <w:rPr>
                <w:rFonts w:ascii="Times New Roman" w:hAnsi="Times New Roman" w:cs="Times New Roman"/>
              </w:rPr>
            </w:pPr>
          </w:p>
        </w:tc>
        <w:tc>
          <w:tcPr>
            <w:tcW w:w="5366" w:type="dxa"/>
          </w:tcPr>
          <w:p w14:paraId="0C803671" w14:textId="77777777" w:rsidR="000D426E" w:rsidRPr="000D426E" w:rsidRDefault="000D426E" w:rsidP="000D426E">
            <w:pPr>
              <w:rPr>
                <w:rFonts w:ascii="Times New Roman" w:hAnsi="Times New Roman" w:cs="Times New Roman"/>
              </w:rPr>
            </w:pPr>
            <w:proofErr w:type="spellStart"/>
            <w:r w:rsidRPr="000D426E">
              <w:rPr>
                <w:rFonts w:ascii="Times New Roman" w:hAnsi="Times New Roman" w:cs="Times New Roman"/>
              </w:rPr>
              <w:t>Tiekėjas</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yra</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įsidiegęs</w:t>
            </w:r>
            <w:proofErr w:type="spellEnd"/>
            <w:r w:rsidRPr="000D426E">
              <w:rPr>
                <w:rFonts w:ascii="Times New Roman" w:hAnsi="Times New Roman" w:cs="Times New Roman"/>
              </w:rPr>
              <w:t xml:space="preserve"> ISO 14001 </w:t>
            </w:r>
            <w:proofErr w:type="spellStart"/>
            <w:r w:rsidRPr="000D426E">
              <w:rPr>
                <w:rFonts w:ascii="Times New Roman" w:hAnsi="Times New Roman" w:cs="Times New Roman"/>
              </w:rPr>
              <w:t>arba</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lygiavertę</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aplinkos</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apsaugos</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vadybos</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sistemą</w:t>
            </w:r>
            <w:proofErr w:type="spellEnd"/>
            <w:r w:rsidRPr="000D426E">
              <w:rPr>
                <w:rFonts w:ascii="Times New Roman" w:hAnsi="Times New Roman" w:cs="Times New Roman"/>
              </w:rPr>
              <w:t>.</w:t>
            </w:r>
          </w:p>
        </w:tc>
        <w:tc>
          <w:tcPr>
            <w:tcW w:w="3804" w:type="dxa"/>
          </w:tcPr>
          <w:p w14:paraId="2DB54A6B" w14:textId="77777777" w:rsidR="000D426E" w:rsidRPr="000D426E" w:rsidRDefault="000D426E" w:rsidP="000D426E">
            <w:pPr>
              <w:rPr>
                <w:rFonts w:ascii="Times New Roman" w:hAnsi="Times New Roman" w:cs="Times New Roman"/>
              </w:rPr>
            </w:pPr>
            <w:proofErr w:type="spellStart"/>
            <w:r w:rsidRPr="000D426E">
              <w:rPr>
                <w:rFonts w:ascii="Times New Roman" w:hAnsi="Times New Roman" w:cs="Times New Roman"/>
              </w:rPr>
              <w:t>Sertifikatas</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arba</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lygiavertis</w:t>
            </w:r>
            <w:proofErr w:type="spellEnd"/>
            <w:r w:rsidRPr="000D426E">
              <w:rPr>
                <w:rFonts w:ascii="Times New Roman" w:hAnsi="Times New Roman" w:cs="Times New Roman"/>
              </w:rPr>
              <w:t xml:space="preserve"> </w:t>
            </w:r>
            <w:proofErr w:type="spellStart"/>
            <w:r w:rsidRPr="000D426E">
              <w:rPr>
                <w:rFonts w:ascii="Times New Roman" w:hAnsi="Times New Roman" w:cs="Times New Roman"/>
              </w:rPr>
              <w:t>dokumentas</w:t>
            </w:r>
            <w:proofErr w:type="spellEnd"/>
            <w:r w:rsidRPr="000D426E">
              <w:rPr>
                <w:rFonts w:ascii="Times New Roman" w:hAnsi="Times New Roman" w:cs="Times New Roman"/>
              </w:rPr>
              <w:t>.</w:t>
            </w:r>
          </w:p>
        </w:tc>
      </w:tr>
      <w:tr w:rsidR="00E14584" w:rsidRPr="00CF0D8F" w14:paraId="0BCBF5F3" w14:textId="77777777" w:rsidTr="000D426E">
        <w:trPr>
          <w:jc w:val="center"/>
        </w:trPr>
        <w:tc>
          <w:tcPr>
            <w:tcW w:w="540" w:type="dxa"/>
          </w:tcPr>
          <w:p w14:paraId="7519081B" w14:textId="77777777" w:rsidR="00E14584" w:rsidRPr="00BC341A" w:rsidRDefault="00E14584" w:rsidP="000D426E">
            <w:pPr>
              <w:rPr>
                <w:rFonts w:ascii="Times New Roman" w:hAnsi="Times New Roman" w:cs="Times New Roman"/>
                <w:highlight w:val="yellow"/>
              </w:rPr>
            </w:pPr>
          </w:p>
        </w:tc>
        <w:tc>
          <w:tcPr>
            <w:tcW w:w="5366" w:type="dxa"/>
          </w:tcPr>
          <w:p w14:paraId="0922A728" w14:textId="024EFA04" w:rsidR="00701F64" w:rsidRPr="004A3984" w:rsidRDefault="00701F64" w:rsidP="00701F64">
            <w:pPr>
              <w:widowControl w:val="0"/>
              <w:suppressAutoHyphens/>
              <w:jc w:val="both"/>
              <w:textAlignment w:val="center"/>
              <w:rPr>
                <w:color w:val="000000"/>
                <w:szCs w:val="24"/>
                <w:lang w:val="lt-LT"/>
              </w:rPr>
            </w:pPr>
            <w:r w:rsidRPr="00701F64">
              <w:rPr>
                <w:color w:val="000000"/>
                <w:szCs w:val="24"/>
                <w:lang w:val="lt-LT"/>
              </w:rPr>
              <w:t xml:space="preserve">Tiekėjas per paskutinius 5 metus iki pasiūlymo pateikimo termino </w:t>
            </w:r>
            <w:r w:rsidRPr="004A3984">
              <w:rPr>
                <w:color w:val="000000"/>
                <w:szCs w:val="24"/>
                <w:lang w:val="lt-LT"/>
              </w:rPr>
              <w:t xml:space="preserve">pabaigos yra įvykdęs </w:t>
            </w:r>
            <w:r w:rsidRPr="004A3984">
              <w:rPr>
                <w:color w:val="000000"/>
                <w:szCs w:val="24"/>
                <w:u w:val="single"/>
                <w:lang w:val="lt-LT"/>
              </w:rPr>
              <w:t xml:space="preserve">ypatingųjų statinių kategorijai priskiriamų </w:t>
            </w:r>
            <w:r w:rsidR="001F5609" w:rsidRPr="004A3984">
              <w:rPr>
                <w:color w:val="000000"/>
                <w:szCs w:val="24"/>
                <w:u w:val="single"/>
                <w:lang w:val="lt-LT"/>
              </w:rPr>
              <w:t xml:space="preserve">gyvenamosios paskirties </w:t>
            </w:r>
            <w:r w:rsidRPr="004A3984">
              <w:rPr>
                <w:color w:val="000000"/>
                <w:szCs w:val="24"/>
                <w:u w:val="single"/>
                <w:lang w:val="lt-LT"/>
              </w:rPr>
              <w:t xml:space="preserve">pastatų, </w:t>
            </w:r>
            <w:r w:rsidR="00527E9A" w:rsidRPr="004A3984">
              <w:rPr>
                <w:rFonts w:ascii="Times New Roman" w:hAnsi="Times New Roman" w:cs="Times New Roman"/>
                <w:u w:val="single"/>
                <w:lang w:val="lt-LT"/>
              </w:rPr>
              <w:t xml:space="preserve">taip pat minėti statiniai, esantys kultūros paveldo objekto teritorijoje, jo apsaugos zonoje, kultūros paveldo vietovėje,  </w:t>
            </w:r>
            <w:r w:rsidRPr="004A3984">
              <w:rPr>
                <w:color w:val="000000"/>
                <w:szCs w:val="24"/>
                <w:lang w:val="lt-LT"/>
              </w:rPr>
              <w:t>paprastojo remonto sutartį</w:t>
            </w:r>
            <w:r w:rsidR="00BC7469" w:rsidRPr="004A3984">
              <w:rPr>
                <w:color w:val="000000"/>
                <w:szCs w:val="24"/>
                <w:lang w:val="lt-LT"/>
              </w:rPr>
              <w:t xml:space="preserve">, </w:t>
            </w:r>
            <w:r w:rsidRPr="004A3984">
              <w:rPr>
                <w:color w:val="000000"/>
                <w:szCs w:val="24"/>
                <w:lang w:val="lt-LT"/>
              </w:rPr>
              <w:t xml:space="preserve">kurios vertė ne mažesnė kaip </w:t>
            </w:r>
            <w:r w:rsidR="001C2684" w:rsidRPr="004A3984">
              <w:rPr>
                <w:color w:val="000000"/>
                <w:szCs w:val="24"/>
                <w:lang w:val="lt-LT"/>
              </w:rPr>
              <w:t>70</w:t>
            </w:r>
            <w:r w:rsidRPr="004A3984">
              <w:rPr>
                <w:color w:val="000000"/>
                <w:szCs w:val="24"/>
                <w:lang w:val="lt-LT"/>
              </w:rPr>
              <w:t xml:space="preserve"> 000,00 Eur be PVM, ir darbų atlikimas ir galutiniai rezultatai buvo tinkami.</w:t>
            </w:r>
          </w:p>
          <w:p w14:paraId="1327AC86" w14:textId="3E561926" w:rsidR="001F5609" w:rsidRDefault="001F5609" w:rsidP="00701F64">
            <w:pPr>
              <w:widowControl w:val="0"/>
              <w:suppressAutoHyphens/>
              <w:jc w:val="both"/>
              <w:textAlignment w:val="center"/>
              <w:rPr>
                <w:rFonts w:ascii="Times New Roman" w:hAnsi="Times New Roman" w:cs="Times New Roman"/>
                <w:lang w:val="lt-LT"/>
              </w:rPr>
            </w:pPr>
            <w:r w:rsidRPr="004A3984">
              <w:rPr>
                <w:color w:val="000000"/>
                <w:szCs w:val="24"/>
                <w:lang w:val="lt-LT"/>
              </w:rPr>
              <w:t xml:space="preserve">Į darbų apimtį turi įeiti: </w:t>
            </w:r>
            <w:r w:rsidR="00D65BFE" w:rsidRPr="004A3984">
              <w:rPr>
                <w:rFonts w:ascii="Times New Roman" w:hAnsi="Times New Roman" w:cs="Times New Roman"/>
                <w:lang w:val="lt-LT"/>
              </w:rPr>
              <w:t>statinio elektros inžinerinių sistemų įrengimas; procesų valdymo ir</w:t>
            </w:r>
            <w:r w:rsidR="00D65BFE" w:rsidRPr="00D65BFE">
              <w:rPr>
                <w:rFonts w:ascii="Times New Roman" w:hAnsi="Times New Roman" w:cs="Times New Roman"/>
                <w:lang w:val="lt-LT"/>
              </w:rPr>
              <w:t xml:space="preserve"> automatizavimo sistemų įrengimas; statinio nuotolinio ryšio (telekomunikacijų) inžinerinių sistemų įrengimas; statinio apsauginės signalizacijos, gaisrinės saugos inžinerinių sistemų įrengimas</w:t>
            </w:r>
            <w:r w:rsidR="00D65BFE">
              <w:rPr>
                <w:rFonts w:ascii="Times New Roman" w:hAnsi="Times New Roman" w:cs="Times New Roman"/>
                <w:lang w:val="lt-LT"/>
              </w:rPr>
              <w:t>.</w:t>
            </w:r>
          </w:p>
          <w:p w14:paraId="1ED881FC" w14:textId="77777777" w:rsidR="00D65BFE" w:rsidRPr="00D65BFE" w:rsidRDefault="00D65BFE" w:rsidP="00D65BFE">
            <w:pPr>
              <w:rPr>
                <w:rFonts w:ascii="Times New Roman" w:hAnsi="Times New Roman" w:cs="Times New Roman"/>
                <w:lang w:val="lt-LT"/>
              </w:rPr>
            </w:pPr>
            <w:r w:rsidRPr="00D65BFE">
              <w:rPr>
                <w:rFonts w:ascii="Times New Roman" w:hAnsi="Times New Roman" w:cs="Times New Roman"/>
                <w:lang w:val="lt-LT"/>
              </w:rPr>
              <w:t>statinio vandentiekio ir nuotekų šalinimo inžinerinių sistemų įrengimas;</w:t>
            </w:r>
          </w:p>
          <w:p w14:paraId="5CB4D30A" w14:textId="72FF65B4" w:rsidR="00D65BFE" w:rsidRPr="00D65BFE" w:rsidRDefault="00D65BFE" w:rsidP="00D65BFE">
            <w:pPr>
              <w:widowControl w:val="0"/>
              <w:suppressAutoHyphens/>
              <w:jc w:val="both"/>
              <w:textAlignment w:val="center"/>
              <w:rPr>
                <w:color w:val="000000"/>
                <w:szCs w:val="24"/>
                <w:lang w:val="lt-LT"/>
              </w:rPr>
            </w:pPr>
            <w:r w:rsidRPr="00D65BFE">
              <w:rPr>
                <w:rFonts w:ascii="Times New Roman" w:hAnsi="Times New Roman" w:cs="Times New Roman"/>
                <w:lang w:val="lt-LT"/>
              </w:rPr>
              <w:t>statinio šildymo, vėdinimo ir oro kondicionavimo inžinerinių sistemų įrengimas.</w:t>
            </w:r>
          </w:p>
          <w:p w14:paraId="1173652E" w14:textId="77777777" w:rsidR="00701F64" w:rsidRPr="00701F64" w:rsidRDefault="00701F64" w:rsidP="00701F64">
            <w:pPr>
              <w:widowControl w:val="0"/>
              <w:suppressAutoHyphens/>
              <w:jc w:val="both"/>
              <w:textAlignment w:val="center"/>
              <w:rPr>
                <w:color w:val="000000"/>
                <w:szCs w:val="24"/>
                <w:lang w:val="lt-LT"/>
              </w:rPr>
            </w:pPr>
            <w:r w:rsidRPr="00701F64">
              <w:rPr>
                <w:color w:val="000000"/>
                <w:szCs w:val="24"/>
                <w:lang w:val="lt-LT"/>
              </w:rPr>
              <w:t>Jeigu tiekėjas sutartį dėl projekto įgyvendinimo vykdė ne vienas, bet su kitais tiekėjų grupės nariais (jungtinėje veikloje), tokiu atveju vertinami tik tie darbai, kuriuos atliko (už kuriuos buvo atsakingas ir gavo atitinkamą užsakovo sumokamo atlygio dalį) pats tiekėjas, ne kiti jungtinės veiklos nariai.</w:t>
            </w:r>
          </w:p>
          <w:p w14:paraId="5C58E4F3" w14:textId="77777777" w:rsidR="00E14584" w:rsidRPr="00701F64" w:rsidRDefault="00E14584" w:rsidP="00D65BFE">
            <w:pPr>
              <w:widowControl w:val="0"/>
              <w:suppressAutoHyphens/>
              <w:jc w:val="both"/>
              <w:textAlignment w:val="center"/>
              <w:rPr>
                <w:color w:val="000000"/>
                <w:szCs w:val="24"/>
                <w:lang w:val="lt-LT"/>
              </w:rPr>
            </w:pPr>
          </w:p>
        </w:tc>
        <w:tc>
          <w:tcPr>
            <w:tcW w:w="3804" w:type="dxa"/>
          </w:tcPr>
          <w:p w14:paraId="595422E8" w14:textId="131F9BBC" w:rsidR="00E14584" w:rsidRPr="00701F64" w:rsidRDefault="00701F64" w:rsidP="000D426E">
            <w:pPr>
              <w:rPr>
                <w:color w:val="000000"/>
                <w:szCs w:val="24"/>
                <w:lang w:val="lt-LT"/>
              </w:rPr>
            </w:pPr>
            <w:r w:rsidRPr="006671B2">
              <w:rPr>
                <w:rFonts w:ascii="Times New Roman" w:hAnsi="Times New Roman" w:cs="Times New Roman"/>
                <w:lang w:val="lt-LT"/>
              </w:rPr>
              <w:t>Įvykdytų sutarčių sąrašas. Užsakovo pažyma, statybos užbaigimo dokumentas, darbų priėmimo</w:t>
            </w:r>
            <w:r w:rsidR="00A63C4B">
              <w:rPr>
                <w:rFonts w:ascii="Times New Roman" w:hAnsi="Times New Roman" w:cs="Times New Roman"/>
                <w:lang w:val="lt-LT"/>
              </w:rPr>
              <w:t>-</w:t>
            </w:r>
            <w:r w:rsidRPr="006671B2">
              <w:rPr>
                <w:rFonts w:ascii="Times New Roman" w:hAnsi="Times New Roman" w:cs="Times New Roman"/>
                <w:lang w:val="lt-LT"/>
              </w:rPr>
              <w:t>perdavimo aktas arba kitas lygiavertis dokumentas, patvirtinantis tinkamą sutarties įvykdymą.</w:t>
            </w:r>
          </w:p>
        </w:tc>
      </w:tr>
      <w:tr w:rsidR="004C12A3" w:rsidRPr="00CF0D8F" w14:paraId="486CFEF1" w14:textId="77777777" w:rsidTr="000D426E">
        <w:trPr>
          <w:jc w:val="center"/>
        </w:trPr>
        <w:tc>
          <w:tcPr>
            <w:tcW w:w="540" w:type="dxa"/>
          </w:tcPr>
          <w:p w14:paraId="0CC29E0A" w14:textId="77777777" w:rsidR="004C12A3" w:rsidRPr="0086726C" w:rsidRDefault="004C12A3" w:rsidP="004C12A3">
            <w:pPr>
              <w:rPr>
                <w:rFonts w:ascii="Times New Roman" w:hAnsi="Times New Roman" w:cs="Times New Roman"/>
                <w:highlight w:val="yellow"/>
                <w:lang w:val="lt-LT"/>
              </w:rPr>
            </w:pPr>
          </w:p>
        </w:tc>
        <w:tc>
          <w:tcPr>
            <w:tcW w:w="5366" w:type="dxa"/>
          </w:tcPr>
          <w:p w14:paraId="52C47EF9" w14:textId="6D510B6C" w:rsidR="004C12A3" w:rsidRPr="000E642C" w:rsidRDefault="004C12A3" w:rsidP="004C12A3">
            <w:pPr>
              <w:rPr>
                <w:szCs w:val="24"/>
                <w:lang w:val="lt-LT"/>
              </w:rPr>
            </w:pPr>
            <w:r w:rsidRPr="000E642C">
              <w:rPr>
                <w:szCs w:val="24"/>
                <w:lang w:val="lt-LT"/>
              </w:rPr>
              <w:t xml:space="preserve">Vidutinės metinės pajamos </w:t>
            </w:r>
            <w:r w:rsidRPr="000E642C">
              <w:rPr>
                <w:rFonts w:eastAsia="Calibri"/>
                <w:szCs w:val="24"/>
                <w:lang w:val="lt-LT"/>
              </w:rPr>
              <w:t>iš veiklos, su kuria susijęs atliekamas pirkimas, paskutiniais</w:t>
            </w:r>
            <w:r w:rsidRPr="000E642C">
              <w:rPr>
                <w:szCs w:val="24"/>
                <w:lang w:val="lt-LT"/>
              </w:rPr>
              <w:t xml:space="preserve"> </w:t>
            </w:r>
            <w:r w:rsidR="00031584">
              <w:rPr>
                <w:szCs w:val="24"/>
                <w:lang w:val="lt-LT"/>
              </w:rPr>
              <w:t>3</w:t>
            </w:r>
            <w:r w:rsidRPr="000E642C">
              <w:rPr>
                <w:szCs w:val="24"/>
                <w:lang w:val="lt-LT"/>
              </w:rPr>
              <w:t xml:space="preserve"> finansiniais metais, o jei ūkio subjektas įregistruotas vėliau ar veiklą atitinkamoje srityje pradėjo vėliau – nuo ūkio subjekto įregistravimo ar veiklos su pirkimu susijusioje srityje pradžios, yra ne mažesnės nei </w:t>
            </w:r>
            <w:r w:rsidR="00336BF3">
              <w:rPr>
                <w:szCs w:val="24"/>
                <w:lang w:val="lt-LT"/>
              </w:rPr>
              <w:t>204 000,00</w:t>
            </w:r>
            <w:r w:rsidRPr="000E642C">
              <w:rPr>
                <w:szCs w:val="24"/>
                <w:lang w:val="lt-LT"/>
              </w:rPr>
              <w:t xml:space="preserve">  Eur.</w:t>
            </w:r>
          </w:p>
          <w:p w14:paraId="2135A613" w14:textId="3A825EDF" w:rsidR="004C12A3" w:rsidRPr="00DE51E3" w:rsidRDefault="004C12A3" w:rsidP="004C12A3">
            <w:pPr>
              <w:widowControl w:val="0"/>
              <w:suppressAutoHyphens/>
              <w:jc w:val="both"/>
              <w:textAlignment w:val="center"/>
              <w:rPr>
                <w:color w:val="000000"/>
                <w:szCs w:val="24"/>
                <w:lang w:val="sv-SE"/>
              </w:rPr>
            </w:pPr>
            <w:r w:rsidRPr="00DE51E3">
              <w:rPr>
                <w:szCs w:val="24"/>
                <w:lang w:val="sv-SE"/>
              </w:rPr>
              <w:lastRenderedPageBreak/>
              <w:t xml:space="preserve">Laikoma, kad su atliekamu pirkimu susijusi veikla yra: </w:t>
            </w:r>
            <w:r w:rsidR="00DE51E3" w:rsidRPr="00DE51E3">
              <w:rPr>
                <w:szCs w:val="24"/>
                <w:lang w:val="sv-SE"/>
              </w:rPr>
              <w:t>s</w:t>
            </w:r>
            <w:r w:rsidR="00DE51E3">
              <w:rPr>
                <w:szCs w:val="24"/>
                <w:lang w:val="sv-SE"/>
              </w:rPr>
              <w:t>tatybos darbai.</w:t>
            </w:r>
          </w:p>
        </w:tc>
        <w:tc>
          <w:tcPr>
            <w:tcW w:w="3804" w:type="dxa"/>
          </w:tcPr>
          <w:p w14:paraId="572C4830" w14:textId="77777777" w:rsidR="00DB52FD" w:rsidRPr="00641EB2" w:rsidRDefault="00DB52FD" w:rsidP="00DB52FD">
            <w:pPr>
              <w:ind w:left="22"/>
              <w:rPr>
                <w:szCs w:val="24"/>
                <w:lang w:val="lt-LT"/>
              </w:rPr>
            </w:pPr>
            <w:r w:rsidRPr="00641EB2">
              <w:rPr>
                <w:szCs w:val="24"/>
                <w:lang w:val="lt-LT"/>
              </w:rPr>
              <w:lastRenderedPageBreak/>
              <w:t>1) ūkio subjekto vadovo ir ūkio subjekto vyriausiojo buhalterio (buhalterio) arba kito asmens, galinčio tvarkyti ūkio subjekto buhalterinę apskaitą pagal teisės aktus, pasirašyta deklaracija apie paskutiniais [</w:t>
            </w:r>
            <w:r w:rsidRPr="00641EB2">
              <w:rPr>
                <w:i/>
                <w:iCs/>
                <w:szCs w:val="24"/>
                <w:lang w:val="lt-LT"/>
              </w:rPr>
              <w:t>nurodyti metų skaičių</w:t>
            </w:r>
            <w:r w:rsidRPr="00641EB2">
              <w:rPr>
                <w:szCs w:val="24"/>
                <w:lang w:val="lt-LT"/>
              </w:rPr>
              <w:t xml:space="preserve">] </w:t>
            </w:r>
            <w:r w:rsidRPr="00641EB2">
              <w:rPr>
                <w:szCs w:val="24"/>
                <w:lang w:val="lt-LT"/>
              </w:rPr>
              <w:lastRenderedPageBreak/>
              <w:t xml:space="preserve">finansiniais metais, o jeigu ūkio subjektas įregistruotas ar veiklą atitinkamoje srityje pradėjo vėliau, – nuo ūkio subjekto įregistravimo ar veiklos su pirkimu susijusioje srityje pradžios (jeigu ši informacija turima), gautas metines pajamas iš veiklos, </w:t>
            </w:r>
            <w:r w:rsidRPr="00641EB2">
              <w:rPr>
                <w:rFonts w:eastAsia="Calibri"/>
                <w:szCs w:val="24"/>
                <w:lang w:val="lt-LT"/>
              </w:rPr>
              <w:t>su kuria susijęs atliekamas pirkimas</w:t>
            </w:r>
            <w:r w:rsidRPr="00641EB2">
              <w:rPr>
                <w:szCs w:val="24"/>
                <w:lang w:val="lt-LT"/>
              </w:rPr>
              <w:t>;</w:t>
            </w:r>
          </w:p>
          <w:p w14:paraId="2230E279" w14:textId="77777777" w:rsidR="004C12A3" w:rsidRPr="006671B2" w:rsidRDefault="004C12A3" w:rsidP="004C12A3">
            <w:pPr>
              <w:rPr>
                <w:rFonts w:ascii="Times New Roman" w:hAnsi="Times New Roman" w:cs="Times New Roman"/>
                <w:lang w:val="lt-LT"/>
              </w:rPr>
            </w:pPr>
          </w:p>
        </w:tc>
      </w:tr>
      <w:tr w:rsidR="00641EB2" w:rsidRPr="00F06F4B" w14:paraId="3B590DE7" w14:textId="77777777" w:rsidTr="000D426E">
        <w:trPr>
          <w:jc w:val="center"/>
        </w:trPr>
        <w:tc>
          <w:tcPr>
            <w:tcW w:w="540" w:type="dxa"/>
          </w:tcPr>
          <w:p w14:paraId="22FB64D5" w14:textId="77777777" w:rsidR="00641EB2" w:rsidRPr="00F06F4B" w:rsidRDefault="00641EB2" w:rsidP="004C12A3">
            <w:pPr>
              <w:rPr>
                <w:rFonts w:ascii="Times New Roman" w:hAnsi="Times New Roman" w:cs="Times New Roman"/>
                <w:lang w:val="lt-LT"/>
              </w:rPr>
            </w:pPr>
          </w:p>
        </w:tc>
        <w:tc>
          <w:tcPr>
            <w:tcW w:w="5366" w:type="dxa"/>
          </w:tcPr>
          <w:p w14:paraId="2157F16F" w14:textId="19920EAA" w:rsidR="00641EB2" w:rsidRPr="00F06F4B" w:rsidRDefault="00641EB2" w:rsidP="00C54F7C">
            <w:pPr>
              <w:rPr>
                <w:szCs w:val="24"/>
                <w:lang w:val="lt-LT"/>
              </w:rPr>
            </w:pPr>
          </w:p>
        </w:tc>
        <w:tc>
          <w:tcPr>
            <w:tcW w:w="3804" w:type="dxa"/>
          </w:tcPr>
          <w:p w14:paraId="45D5EFB0" w14:textId="77777777" w:rsidR="00641EB2" w:rsidRPr="00F06F4B" w:rsidRDefault="00641EB2" w:rsidP="00DB52FD">
            <w:pPr>
              <w:ind w:left="22"/>
              <w:rPr>
                <w:szCs w:val="24"/>
                <w:lang w:val="lt-LT"/>
              </w:rPr>
            </w:pPr>
          </w:p>
        </w:tc>
      </w:tr>
    </w:tbl>
    <w:p w14:paraId="2DCF7B70" w14:textId="77777777" w:rsidR="00A67E2D" w:rsidRPr="00F06F4B" w:rsidRDefault="00A67E2D">
      <w:pPr>
        <w:rPr>
          <w:rFonts w:ascii="Times New Roman" w:hAnsi="Times New Roman" w:cs="Times New Roman"/>
          <w:lang w:val="lt-LT"/>
        </w:rPr>
      </w:pPr>
    </w:p>
    <w:p w14:paraId="3A858B02" w14:textId="23C9E77D" w:rsidR="00F92D00" w:rsidRPr="00F06F4B" w:rsidRDefault="00F92D00" w:rsidP="00F92D00">
      <w:pPr>
        <w:spacing w:line="240" w:lineRule="auto"/>
        <w:ind w:firstLine="567"/>
        <w:rPr>
          <w:rFonts w:cstheme="minorHAnsi"/>
          <w:lang w:val="lt-LT"/>
        </w:rPr>
      </w:pPr>
      <w:r w:rsidRPr="00F06F4B">
        <w:rPr>
          <w:rFonts w:cstheme="minorHAnsi"/>
          <w:lang w:val="lt-LT"/>
        </w:rPr>
        <w:t>6.1. Tiekėjas privalo užtikrinti savo pasiūlymo galiojimą ne mažesne kaip 10 000 eur suma</w:t>
      </w:r>
      <w:r w:rsidRPr="00F06F4B">
        <w:rPr>
          <w:rFonts w:eastAsia="Calibri" w:cstheme="minorHAnsi"/>
          <w:lang w:val="lt-LT"/>
        </w:rPr>
        <w:t xml:space="preserve"> </w:t>
      </w:r>
      <w:r w:rsidRPr="00F06F4B">
        <w:rPr>
          <w:rFonts w:cstheme="minorHAnsi"/>
          <w:lang w:val="lt-LT"/>
        </w:rPr>
        <w:t xml:space="preserve">vienu iš šių būdų: Pasiūlymo galiojimo užtikrinimui pateikiamas Lietuvos Respublikoje ar užsienyje registruoto banko išduoto banko garantijos raštas arba piniginis užstatas, kuris iki pasiūlymo pateikimo termino pabaigos turi būti pervestas į Perkančiosios organizacijos sąskaitą LT304010042500993522, Luminor bankas, AB (toliau – piniginis užstatas). Kartu su pasiūlymu elektronine forma CVP IS pateikiama skenuota piniginio užstato sumokėjimo dokumento – bankinio pavedimo arba kvito – kopija. Piniginio užstato sumokėjimo dokumente turi būti nurodyta mokėjimo paskirtis – „Patalpų remonto darbų pirkimo pasiūlymo galiojimo užtikrinimas“. </w:t>
      </w:r>
    </w:p>
    <w:p w14:paraId="71CF0D31" w14:textId="77777777" w:rsidR="002C60DC" w:rsidRDefault="002C60DC" w:rsidP="002C60DC">
      <w:pPr>
        <w:rPr>
          <w:rFonts w:ascii="Times New Roman" w:hAnsi="Times New Roman" w:cs="Times New Roman"/>
          <w:b/>
          <w:lang w:val="lt-LT"/>
        </w:rPr>
      </w:pPr>
    </w:p>
    <w:p w14:paraId="357DFB83" w14:textId="77777777" w:rsidR="00CF0D8F" w:rsidRPr="00CF0D8F" w:rsidRDefault="00CF0D8F" w:rsidP="00CF0D8F">
      <w:pPr>
        <w:spacing w:before="100" w:beforeAutospacing="1" w:after="100" w:afterAutospacing="1" w:line="240" w:lineRule="auto"/>
        <w:outlineLvl w:val="0"/>
        <w:rPr>
          <w:rFonts w:ascii="Times New Roman" w:eastAsia="Times New Roman" w:hAnsi="Times New Roman" w:cs="Times New Roman"/>
          <w:b/>
          <w:bCs/>
          <w:kern w:val="36"/>
          <w:lang w:val="lt-LT" w:eastAsia="lt-LT"/>
        </w:rPr>
      </w:pPr>
      <w:r w:rsidRPr="00CF0D8F">
        <w:rPr>
          <w:rFonts w:ascii="Times New Roman" w:eastAsia="Times New Roman" w:hAnsi="Times New Roman" w:cs="Times New Roman"/>
          <w:b/>
          <w:bCs/>
          <w:kern w:val="36"/>
          <w:lang w:val="lt-LT" w:eastAsia="lt-LT"/>
        </w:rPr>
        <w:t>PASIŪLYMŲ VERTINIMO KRITERIJAI IR SĄLYGOS</w:t>
      </w:r>
    </w:p>
    <w:p w14:paraId="3D26978C" w14:textId="77777777" w:rsidR="00CF0D8F" w:rsidRPr="00CF0D8F" w:rsidRDefault="00CF0D8F" w:rsidP="00CF0D8F">
      <w:p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Perkančioji organizacija ekonomiškai naudingiausią pasiūlymą išrenka pagal kainos ir kokybės santykį, taikydama žemiau nurodytus vertinimo kriterijus ir jų lyginamuosius svorius: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04"/>
        <w:gridCol w:w="2854"/>
        <w:gridCol w:w="1886"/>
      </w:tblGrid>
      <w:tr w:rsidR="00CF0D8F" w:rsidRPr="00CF0D8F" w14:paraId="69E3B383" w14:textId="77777777" w:rsidTr="00CF0D8F">
        <w:trPr>
          <w:tblHeader/>
          <w:tblCellSpacing w:w="15" w:type="dxa"/>
        </w:trPr>
        <w:tc>
          <w:tcPr>
            <w:tcW w:w="0" w:type="auto"/>
            <w:vAlign w:val="center"/>
            <w:hideMark/>
          </w:tcPr>
          <w:p w14:paraId="0C90B03A" w14:textId="77777777" w:rsidR="00CF0D8F" w:rsidRPr="00CF0D8F" w:rsidRDefault="00CF0D8F" w:rsidP="00CF0D8F">
            <w:pPr>
              <w:spacing w:after="0" w:line="240" w:lineRule="auto"/>
              <w:jc w:val="center"/>
              <w:rPr>
                <w:rFonts w:ascii="Times New Roman" w:eastAsia="Times New Roman" w:hAnsi="Times New Roman" w:cs="Times New Roman"/>
                <w:b/>
                <w:bCs/>
                <w:lang w:val="lt-LT" w:eastAsia="lt-LT"/>
              </w:rPr>
            </w:pPr>
            <w:r w:rsidRPr="00CF0D8F">
              <w:rPr>
                <w:rFonts w:ascii="Times New Roman" w:eastAsia="Times New Roman" w:hAnsi="Times New Roman" w:cs="Times New Roman"/>
                <w:b/>
                <w:bCs/>
                <w:lang w:val="lt-LT" w:eastAsia="lt-LT"/>
              </w:rPr>
              <w:t>Vertinimo kriterijus</w:t>
            </w:r>
          </w:p>
        </w:tc>
        <w:tc>
          <w:tcPr>
            <w:tcW w:w="0" w:type="auto"/>
            <w:vAlign w:val="center"/>
            <w:hideMark/>
          </w:tcPr>
          <w:p w14:paraId="25C556CC" w14:textId="77777777" w:rsidR="00CF0D8F" w:rsidRPr="00CF0D8F" w:rsidRDefault="00CF0D8F" w:rsidP="00CF0D8F">
            <w:pPr>
              <w:spacing w:after="0" w:line="240" w:lineRule="auto"/>
              <w:jc w:val="center"/>
              <w:rPr>
                <w:rFonts w:ascii="Times New Roman" w:eastAsia="Times New Roman" w:hAnsi="Times New Roman" w:cs="Times New Roman"/>
                <w:b/>
                <w:bCs/>
                <w:lang w:val="lt-LT" w:eastAsia="lt-LT"/>
              </w:rPr>
            </w:pPr>
            <w:r w:rsidRPr="00CF0D8F">
              <w:rPr>
                <w:rFonts w:ascii="Times New Roman" w:eastAsia="Times New Roman" w:hAnsi="Times New Roman" w:cs="Times New Roman"/>
                <w:b/>
                <w:bCs/>
                <w:lang w:val="lt-LT" w:eastAsia="lt-LT"/>
              </w:rPr>
              <w:t>Geriausia kriterijaus reikšmė</w:t>
            </w:r>
          </w:p>
        </w:tc>
        <w:tc>
          <w:tcPr>
            <w:tcW w:w="0" w:type="auto"/>
            <w:vAlign w:val="center"/>
            <w:hideMark/>
          </w:tcPr>
          <w:p w14:paraId="1E9F8CA7" w14:textId="77777777" w:rsidR="00CF0D8F" w:rsidRPr="00CF0D8F" w:rsidRDefault="00CF0D8F" w:rsidP="00CF0D8F">
            <w:pPr>
              <w:spacing w:after="0" w:line="240" w:lineRule="auto"/>
              <w:jc w:val="right"/>
              <w:rPr>
                <w:rFonts w:ascii="Times New Roman" w:eastAsia="Times New Roman" w:hAnsi="Times New Roman" w:cs="Times New Roman"/>
                <w:b/>
                <w:bCs/>
                <w:lang w:val="lt-LT" w:eastAsia="lt-LT"/>
              </w:rPr>
            </w:pPr>
            <w:r w:rsidRPr="00CF0D8F">
              <w:rPr>
                <w:rFonts w:ascii="Times New Roman" w:eastAsia="Times New Roman" w:hAnsi="Times New Roman" w:cs="Times New Roman"/>
                <w:b/>
                <w:bCs/>
                <w:lang w:val="lt-LT" w:eastAsia="lt-LT"/>
              </w:rPr>
              <w:t>Lyginamasis svoris</w:t>
            </w:r>
          </w:p>
        </w:tc>
      </w:tr>
      <w:tr w:rsidR="00CF0D8F" w:rsidRPr="00CF0D8F" w14:paraId="19F48E8E" w14:textId="77777777" w:rsidTr="00CF0D8F">
        <w:trPr>
          <w:tblCellSpacing w:w="15" w:type="dxa"/>
        </w:trPr>
        <w:tc>
          <w:tcPr>
            <w:tcW w:w="0" w:type="auto"/>
            <w:vAlign w:val="center"/>
            <w:hideMark/>
          </w:tcPr>
          <w:p w14:paraId="5F6AA86A" w14:textId="77777777" w:rsidR="00CF0D8F" w:rsidRPr="00CF0D8F" w:rsidRDefault="00CF0D8F" w:rsidP="00CF0D8F">
            <w:pPr>
              <w:spacing w:after="0"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Pasiūlymo kaina (C)</w:t>
            </w:r>
          </w:p>
        </w:tc>
        <w:tc>
          <w:tcPr>
            <w:tcW w:w="0" w:type="auto"/>
            <w:vAlign w:val="center"/>
            <w:hideMark/>
          </w:tcPr>
          <w:p w14:paraId="19CBE611" w14:textId="77777777" w:rsidR="00CF0D8F" w:rsidRPr="00CF0D8F" w:rsidRDefault="00CF0D8F" w:rsidP="00CF0D8F">
            <w:pPr>
              <w:spacing w:after="0"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Mažiausia reikšmė</w:t>
            </w:r>
          </w:p>
        </w:tc>
        <w:tc>
          <w:tcPr>
            <w:tcW w:w="0" w:type="auto"/>
            <w:vAlign w:val="center"/>
            <w:hideMark/>
          </w:tcPr>
          <w:p w14:paraId="3E45E1CF"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X = 90</w:t>
            </w:r>
          </w:p>
        </w:tc>
      </w:tr>
      <w:tr w:rsidR="00CF0D8F" w:rsidRPr="00CF0D8F" w14:paraId="08F84A72" w14:textId="77777777" w:rsidTr="00CF0D8F">
        <w:trPr>
          <w:tblCellSpacing w:w="15" w:type="dxa"/>
        </w:trPr>
        <w:tc>
          <w:tcPr>
            <w:tcW w:w="0" w:type="auto"/>
            <w:vAlign w:val="center"/>
            <w:hideMark/>
          </w:tcPr>
          <w:p w14:paraId="560D9495" w14:textId="77777777" w:rsidR="00CF0D8F" w:rsidRPr="00CF0D8F" w:rsidRDefault="00CF0D8F" w:rsidP="00CF0D8F">
            <w:pPr>
              <w:spacing w:after="0"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TT1. Darbų atlikimo terminas</w:t>
            </w:r>
          </w:p>
        </w:tc>
        <w:tc>
          <w:tcPr>
            <w:tcW w:w="0" w:type="auto"/>
            <w:vAlign w:val="center"/>
            <w:hideMark/>
          </w:tcPr>
          <w:p w14:paraId="6209FE67" w14:textId="77777777" w:rsidR="00CF0D8F" w:rsidRPr="00CF0D8F" w:rsidRDefault="00CF0D8F" w:rsidP="00CF0D8F">
            <w:pPr>
              <w:spacing w:after="0"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Mažiausia reikšmė</w:t>
            </w:r>
          </w:p>
        </w:tc>
        <w:tc>
          <w:tcPr>
            <w:tcW w:w="0" w:type="auto"/>
            <w:vAlign w:val="center"/>
            <w:hideMark/>
          </w:tcPr>
          <w:p w14:paraId="3471B34C"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Y1 = 5</w:t>
            </w:r>
          </w:p>
        </w:tc>
      </w:tr>
      <w:tr w:rsidR="00CF0D8F" w:rsidRPr="00CF0D8F" w14:paraId="78B1C31A" w14:textId="77777777" w:rsidTr="00CF0D8F">
        <w:trPr>
          <w:tblCellSpacing w:w="15" w:type="dxa"/>
        </w:trPr>
        <w:tc>
          <w:tcPr>
            <w:tcW w:w="0" w:type="auto"/>
            <w:vAlign w:val="center"/>
            <w:hideMark/>
          </w:tcPr>
          <w:p w14:paraId="384CB71B" w14:textId="77777777" w:rsidR="00CF0D8F" w:rsidRPr="00CF0D8F" w:rsidRDefault="00CF0D8F" w:rsidP="00CF0D8F">
            <w:pPr>
              <w:spacing w:after="0"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TT2. Papildomas garantinis terminas</w:t>
            </w:r>
          </w:p>
        </w:tc>
        <w:tc>
          <w:tcPr>
            <w:tcW w:w="0" w:type="auto"/>
            <w:vAlign w:val="center"/>
            <w:hideMark/>
          </w:tcPr>
          <w:p w14:paraId="7219496B" w14:textId="77777777" w:rsidR="00CF0D8F" w:rsidRPr="00CF0D8F" w:rsidRDefault="00CF0D8F" w:rsidP="00CF0D8F">
            <w:pPr>
              <w:spacing w:after="0"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Didžiausia reikšmė</w:t>
            </w:r>
          </w:p>
        </w:tc>
        <w:tc>
          <w:tcPr>
            <w:tcW w:w="0" w:type="auto"/>
            <w:vAlign w:val="center"/>
            <w:hideMark/>
          </w:tcPr>
          <w:p w14:paraId="4F227A11"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Y2 = 5</w:t>
            </w:r>
          </w:p>
        </w:tc>
      </w:tr>
      <w:tr w:rsidR="00CF0D8F" w:rsidRPr="00CF0D8F" w14:paraId="3E7E7C82" w14:textId="77777777" w:rsidTr="00CF0D8F">
        <w:trPr>
          <w:tblCellSpacing w:w="15" w:type="dxa"/>
        </w:trPr>
        <w:tc>
          <w:tcPr>
            <w:tcW w:w="0" w:type="auto"/>
            <w:vAlign w:val="center"/>
            <w:hideMark/>
          </w:tcPr>
          <w:p w14:paraId="5696AFFC" w14:textId="77777777" w:rsidR="00CF0D8F" w:rsidRPr="00CF0D8F" w:rsidRDefault="00CF0D8F" w:rsidP="00CF0D8F">
            <w:pPr>
              <w:spacing w:after="0"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Iš viso</w:t>
            </w:r>
          </w:p>
        </w:tc>
        <w:tc>
          <w:tcPr>
            <w:tcW w:w="0" w:type="auto"/>
            <w:vAlign w:val="center"/>
            <w:hideMark/>
          </w:tcPr>
          <w:p w14:paraId="6DEA33FB" w14:textId="77777777" w:rsidR="00CF0D8F" w:rsidRPr="00CF0D8F" w:rsidRDefault="00CF0D8F" w:rsidP="00CF0D8F">
            <w:pPr>
              <w:spacing w:after="0" w:line="240" w:lineRule="auto"/>
              <w:rPr>
                <w:rFonts w:ascii="Times New Roman" w:eastAsia="Times New Roman" w:hAnsi="Times New Roman" w:cs="Times New Roman"/>
                <w:lang w:val="lt-LT" w:eastAsia="lt-LT"/>
              </w:rPr>
            </w:pPr>
          </w:p>
        </w:tc>
        <w:tc>
          <w:tcPr>
            <w:tcW w:w="0" w:type="auto"/>
            <w:vAlign w:val="center"/>
            <w:hideMark/>
          </w:tcPr>
          <w:p w14:paraId="4CD9116E"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100</w:t>
            </w:r>
          </w:p>
        </w:tc>
      </w:tr>
    </w:tbl>
    <w:p w14:paraId="157B4F03" w14:textId="77777777" w:rsidR="00CF0D8F" w:rsidRPr="00CF0D8F" w:rsidRDefault="00CF0D8F" w:rsidP="00CF0D8F">
      <w:p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 xml:space="preserve">Ekonomiškai naudingiausio pasiūlymo bendras balas </w:t>
      </w:r>
      <w:r w:rsidRPr="00CF0D8F">
        <w:rPr>
          <w:rFonts w:ascii="Times New Roman" w:eastAsia="Times New Roman" w:hAnsi="Times New Roman" w:cs="Times New Roman"/>
          <w:b/>
          <w:bCs/>
          <w:lang w:val="lt-LT" w:eastAsia="lt-LT"/>
        </w:rPr>
        <w:t>S</w:t>
      </w:r>
      <w:r w:rsidRPr="00CF0D8F">
        <w:rPr>
          <w:rFonts w:ascii="Times New Roman" w:eastAsia="Times New Roman" w:hAnsi="Times New Roman" w:cs="Times New Roman"/>
          <w:lang w:val="lt-LT" w:eastAsia="lt-LT"/>
        </w:rPr>
        <w:t xml:space="preserve"> apskaičiuojamas sudedant tiekėjo pasiūlymo kainos ir kitų vertinimo kriterijų balus:</w:t>
      </w:r>
    </w:p>
    <w:p w14:paraId="3692DA04" w14:textId="77777777" w:rsidR="00CF0D8F" w:rsidRPr="00CF0D8F" w:rsidRDefault="00CF0D8F" w:rsidP="00CF0D8F">
      <w:p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S = C + T1 + T2</w:t>
      </w:r>
    </w:p>
    <w:p w14:paraId="3AC2A093" w14:textId="77777777" w:rsidR="00CF0D8F" w:rsidRPr="00CF0D8F" w:rsidRDefault="00CF0D8F" w:rsidP="00CF0D8F">
      <w:p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kur:</w:t>
      </w:r>
    </w:p>
    <w:p w14:paraId="5796E810" w14:textId="77777777" w:rsidR="00CF0D8F" w:rsidRPr="00CF0D8F" w:rsidRDefault="00CF0D8F" w:rsidP="00CF0D8F">
      <w:pPr>
        <w:numPr>
          <w:ilvl w:val="0"/>
          <w:numId w:val="12"/>
        </w:num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S</w:t>
      </w:r>
      <w:r w:rsidRPr="00CF0D8F">
        <w:rPr>
          <w:rFonts w:ascii="Times New Roman" w:eastAsia="Times New Roman" w:hAnsi="Times New Roman" w:cs="Times New Roman"/>
          <w:lang w:val="lt-LT" w:eastAsia="lt-LT"/>
        </w:rPr>
        <w:t xml:space="preserve"> – bendras pasiūlymo balas;</w:t>
      </w:r>
    </w:p>
    <w:p w14:paraId="5351A4A6" w14:textId="77777777" w:rsidR="00CF0D8F" w:rsidRPr="00CF0D8F" w:rsidRDefault="00CF0D8F" w:rsidP="00CF0D8F">
      <w:pPr>
        <w:numPr>
          <w:ilvl w:val="0"/>
          <w:numId w:val="12"/>
        </w:num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C</w:t>
      </w:r>
      <w:r w:rsidRPr="00CF0D8F">
        <w:rPr>
          <w:rFonts w:ascii="Times New Roman" w:eastAsia="Times New Roman" w:hAnsi="Times New Roman" w:cs="Times New Roman"/>
          <w:lang w:val="lt-LT" w:eastAsia="lt-LT"/>
        </w:rPr>
        <w:t xml:space="preserve"> – pasiūlymo kainos balas;</w:t>
      </w:r>
    </w:p>
    <w:p w14:paraId="7E26514A" w14:textId="77777777" w:rsidR="00CF0D8F" w:rsidRPr="00CF0D8F" w:rsidRDefault="00CF0D8F" w:rsidP="00CF0D8F">
      <w:pPr>
        <w:numPr>
          <w:ilvl w:val="0"/>
          <w:numId w:val="12"/>
        </w:num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T1</w:t>
      </w:r>
      <w:r w:rsidRPr="00CF0D8F">
        <w:rPr>
          <w:rFonts w:ascii="Times New Roman" w:eastAsia="Times New Roman" w:hAnsi="Times New Roman" w:cs="Times New Roman"/>
          <w:lang w:val="lt-LT" w:eastAsia="lt-LT"/>
        </w:rPr>
        <w:t xml:space="preserve"> – darbų atlikimo termino balas;</w:t>
      </w:r>
    </w:p>
    <w:p w14:paraId="1F096DAF" w14:textId="77777777" w:rsidR="00CF0D8F" w:rsidRPr="00CF0D8F" w:rsidRDefault="00CF0D8F" w:rsidP="00CF0D8F">
      <w:pPr>
        <w:numPr>
          <w:ilvl w:val="0"/>
          <w:numId w:val="12"/>
        </w:num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T2</w:t>
      </w:r>
      <w:r w:rsidRPr="00CF0D8F">
        <w:rPr>
          <w:rFonts w:ascii="Times New Roman" w:eastAsia="Times New Roman" w:hAnsi="Times New Roman" w:cs="Times New Roman"/>
          <w:lang w:val="lt-LT" w:eastAsia="lt-LT"/>
        </w:rPr>
        <w:t xml:space="preserve"> – papildomo garantinio termino balas.</w:t>
      </w:r>
    </w:p>
    <w:p w14:paraId="47C19855" w14:textId="77777777" w:rsidR="00CF0D8F" w:rsidRPr="00CF0D8F" w:rsidRDefault="00CF0D8F" w:rsidP="00CF0D8F">
      <w:pPr>
        <w:spacing w:before="100" w:beforeAutospacing="1" w:after="100" w:afterAutospacing="1" w:line="240" w:lineRule="auto"/>
        <w:outlineLvl w:val="1"/>
        <w:rPr>
          <w:rFonts w:ascii="Times New Roman" w:eastAsia="Times New Roman" w:hAnsi="Times New Roman" w:cs="Times New Roman"/>
          <w:b/>
          <w:bCs/>
          <w:lang w:val="lt-LT" w:eastAsia="lt-LT"/>
        </w:rPr>
      </w:pPr>
      <w:r w:rsidRPr="00CF0D8F">
        <w:rPr>
          <w:rFonts w:ascii="Times New Roman" w:eastAsia="Times New Roman" w:hAnsi="Times New Roman" w:cs="Times New Roman"/>
          <w:b/>
          <w:bCs/>
          <w:lang w:val="lt-LT" w:eastAsia="lt-LT"/>
        </w:rPr>
        <w:t>1. Pasiūlymo kainos vertinimas</w:t>
      </w:r>
    </w:p>
    <w:p w14:paraId="68FDD2D6" w14:textId="77777777" w:rsidR="00CF0D8F" w:rsidRPr="00CF0D8F" w:rsidRDefault="00CF0D8F" w:rsidP="00CF0D8F">
      <w:p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lastRenderedPageBreak/>
        <w:t>Pasiūlymo kainos (</w:t>
      </w:r>
      <w:r w:rsidRPr="00CF0D8F">
        <w:rPr>
          <w:rFonts w:ascii="Times New Roman" w:eastAsia="Times New Roman" w:hAnsi="Times New Roman" w:cs="Times New Roman"/>
          <w:b/>
          <w:bCs/>
          <w:lang w:val="lt-LT" w:eastAsia="lt-LT"/>
        </w:rPr>
        <w:t>C</w:t>
      </w:r>
      <w:r w:rsidRPr="00CF0D8F">
        <w:rPr>
          <w:rFonts w:ascii="Times New Roman" w:eastAsia="Times New Roman" w:hAnsi="Times New Roman" w:cs="Times New Roman"/>
          <w:lang w:val="lt-LT" w:eastAsia="lt-LT"/>
        </w:rPr>
        <w:t>) balai apskaičiuojami mažiausios pasiūlytos kainos (</w:t>
      </w:r>
      <w:r w:rsidRPr="00CF0D8F">
        <w:rPr>
          <w:rFonts w:ascii="Times New Roman" w:eastAsia="Times New Roman" w:hAnsi="Times New Roman" w:cs="Times New Roman"/>
          <w:b/>
          <w:bCs/>
          <w:lang w:val="lt-LT" w:eastAsia="lt-LT"/>
        </w:rPr>
        <w:t>Cmin</w:t>
      </w:r>
      <w:r w:rsidRPr="00CF0D8F">
        <w:rPr>
          <w:rFonts w:ascii="Times New Roman" w:eastAsia="Times New Roman" w:hAnsi="Times New Roman" w:cs="Times New Roman"/>
          <w:lang w:val="lt-LT" w:eastAsia="lt-LT"/>
        </w:rPr>
        <w:t>) ir vertinamo pasiūlymo kainos (</w:t>
      </w:r>
      <w:r w:rsidRPr="00CF0D8F">
        <w:rPr>
          <w:rFonts w:ascii="Times New Roman" w:eastAsia="Times New Roman" w:hAnsi="Times New Roman" w:cs="Times New Roman"/>
          <w:b/>
          <w:bCs/>
          <w:lang w:val="lt-LT" w:eastAsia="lt-LT"/>
        </w:rPr>
        <w:t>Cp</w:t>
      </w:r>
      <w:r w:rsidRPr="00CF0D8F">
        <w:rPr>
          <w:rFonts w:ascii="Times New Roman" w:eastAsia="Times New Roman" w:hAnsi="Times New Roman" w:cs="Times New Roman"/>
          <w:lang w:val="lt-LT" w:eastAsia="lt-LT"/>
        </w:rPr>
        <w:t>) santykį padauginant iš kainos lyginamojo svorio (</w:t>
      </w:r>
      <w:r w:rsidRPr="00CF0D8F">
        <w:rPr>
          <w:rFonts w:ascii="Times New Roman" w:eastAsia="Times New Roman" w:hAnsi="Times New Roman" w:cs="Times New Roman"/>
          <w:b/>
          <w:bCs/>
          <w:lang w:val="lt-LT" w:eastAsia="lt-LT"/>
        </w:rPr>
        <w:t>X</w:t>
      </w:r>
      <w:r w:rsidRPr="00CF0D8F">
        <w:rPr>
          <w:rFonts w:ascii="Times New Roman" w:eastAsia="Times New Roman" w:hAnsi="Times New Roman" w:cs="Times New Roman"/>
          <w:lang w:val="lt-LT" w:eastAsia="lt-LT"/>
        </w:rPr>
        <w:t>):</w:t>
      </w:r>
    </w:p>
    <w:p w14:paraId="6C8E5366" w14:textId="77777777" w:rsidR="00CF0D8F" w:rsidRPr="00CF0D8F" w:rsidRDefault="00CF0D8F" w:rsidP="00CF0D8F">
      <w:p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C = (Cmin / Cp) × X</w:t>
      </w:r>
    </w:p>
    <w:p w14:paraId="2B227355" w14:textId="77777777" w:rsidR="00CF0D8F" w:rsidRPr="00CF0D8F" w:rsidRDefault="00CF0D8F" w:rsidP="00CF0D8F">
      <w:p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kur:</w:t>
      </w:r>
    </w:p>
    <w:p w14:paraId="63AF4058" w14:textId="77777777" w:rsidR="00CF0D8F" w:rsidRPr="00CF0D8F" w:rsidRDefault="00CF0D8F" w:rsidP="00CF0D8F">
      <w:pPr>
        <w:numPr>
          <w:ilvl w:val="0"/>
          <w:numId w:val="13"/>
        </w:num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Cmin</w:t>
      </w:r>
      <w:r w:rsidRPr="00CF0D8F">
        <w:rPr>
          <w:rFonts w:ascii="Times New Roman" w:eastAsia="Times New Roman" w:hAnsi="Times New Roman" w:cs="Times New Roman"/>
          <w:lang w:val="lt-LT" w:eastAsia="lt-LT"/>
        </w:rPr>
        <w:t xml:space="preserve"> – mažiausia pasiūlyta kaina;</w:t>
      </w:r>
    </w:p>
    <w:p w14:paraId="55446036" w14:textId="77777777" w:rsidR="00CF0D8F" w:rsidRPr="00CF0D8F" w:rsidRDefault="00CF0D8F" w:rsidP="00CF0D8F">
      <w:pPr>
        <w:numPr>
          <w:ilvl w:val="0"/>
          <w:numId w:val="13"/>
        </w:num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Cp</w:t>
      </w:r>
      <w:r w:rsidRPr="00CF0D8F">
        <w:rPr>
          <w:rFonts w:ascii="Times New Roman" w:eastAsia="Times New Roman" w:hAnsi="Times New Roman" w:cs="Times New Roman"/>
          <w:lang w:val="lt-LT" w:eastAsia="lt-LT"/>
        </w:rPr>
        <w:t xml:space="preserve"> – vertinamo tiekėjo pasiūlyta kaina;</w:t>
      </w:r>
    </w:p>
    <w:p w14:paraId="3B2BD534" w14:textId="77777777" w:rsidR="00CF0D8F" w:rsidRPr="00CF0D8F" w:rsidRDefault="00CF0D8F" w:rsidP="00CF0D8F">
      <w:pPr>
        <w:numPr>
          <w:ilvl w:val="0"/>
          <w:numId w:val="13"/>
        </w:num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X</w:t>
      </w:r>
      <w:r w:rsidRPr="00CF0D8F">
        <w:rPr>
          <w:rFonts w:ascii="Times New Roman" w:eastAsia="Times New Roman" w:hAnsi="Times New Roman" w:cs="Times New Roman"/>
          <w:lang w:val="lt-LT" w:eastAsia="lt-LT"/>
        </w:rPr>
        <w:t xml:space="preserve"> – kainos lyginamasis svoris, lygus 90.</w:t>
      </w:r>
    </w:p>
    <w:p w14:paraId="1B9F00B6" w14:textId="77777777" w:rsidR="00CF0D8F" w:rsidRPr="00CF0D8F" w:rsidRDefault="00CF0D8F" w:rsidP="00CF0D8F">
      <w:pPr>
        <w:spacing w:before="100" w:beforeAutospacing="1" w:after="100" w:afterAutospacing="1" w:line="240" w:lineRule="auto"/>
        <w:outlineLvl w:val="1"/>
        <w:rPr>
          <w:rFonts w:ascii="Times New Roman" w:eastAsia="Times New Roman" w:hAnsi="Times New Roman" w:cs="Times New Roman"/>
          <w:b/>
          <w:bCs/>
          <w:lang w:val="lt-LT" w:eastAsia="lt-LT"/>
        </w:rPr>
      </w:pPr>
      <w:r w:rsidRPr="00CF0D8F">
        <w:rPr>
          <w:rFonts w:ascii="Times New Roman" w:eastAsia="Times New Roman" w:hAnsi="Times New Roman" w:cs="Times New Roman"/>
          <w:b/>
          <w:bCs/>
          <w:lang w:val="lt-LT" w:eastAsia="lt-LT"/>
        </w:rPr>
        <w:t>2. Darbų atlikimo termino vertinimas</w:t>
      </w:r>
    </w:p>
    <w:p w14:paraId="3DEB1145" w14:textId="77777777" w:rsidR="00CF0D8F" w:rsidRPr="00CF0D8F" w:rsidRDefault="00CF0D8F" w:rsidP="00CF0D8F">
      <w:p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Darbų atlikimo termino (</w:t>
      </w:r>
      <w:r w:rsidRPr="00CF0D8F">
        <w:rPr>
          <w:rFonts w:ascii="Times New Roman" w:eastAsia="Times New Roman" w:hAnsi="Times New Roman" w:cs="Times New Roman"/>
          <w:b/>
          <w:bCs/>
          <w:lang w:val="lt-LT" w:eastAsia="lt-LT"/>
        </w:rPr>
        <w:t>T1</w:t>
      </w:r>
      <w:r w:rsidRPr="00CF0D8F">
        <w:rPr>
          <w:rFonts w:ascii="Times New Roman" w:eastAsia="Times New Roman" w:hAnsi="Times New Roman" w:cs="Times New Roman"/>
          <w:lang w:val="lt-LT" w:eastAsia="lt-LT"/>
        </w:rPr>
        <w:t>) balas nustatomas pagal tiekėjo pasiūlytą visų pagal Sutartį privalomų atlikti darbų terminą.</w:t>
      </w:r>
    </w:p>
    <w:p w14:paraId="7E026505" w14:textId="77777777" w:rsidR="00CF0D8F" w:rsidRPr="00CF0D8F" w:rsidRDefault="00CF0D8F" w:rsidP="00CF0D8F">
      <w:p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Darbų atlikimo terminas apima visų darbų, kuriuos pagal Sutartį privalo atlikti Rangovas, įskaitant darbams atlikti būtinas medžiagas, įrangą, įrenginius, bandymus, derinimus ir kitus Sutartyje nustatytus veiksmus, užbaigimo terminą.</w:t>
      </w:r>
    </w:p>
    <w:p w14:paraId="3CEA72AB" w14:textId="77777777" w:rsidR="00CF0D8F" w:rsidRPr="00CF0D8F" w:rsidRDefault="00CF0D8F" w:rsidP="00CF0D8F">
      <w:p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Darbų atlikimo termino balai skiriami pagal šią lentelę:</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6"/>
        <w:gridCol w:w="3503"/>
        <w:gridCol w:w="1892"/>
      </w:tblGrid>
      <w:tr w:rsidR="00CF0D8F" w:rsidRPr="00CF0D8F" w14:paraId="5F726919" w14:textId="77777777" w:rsidTr="00CF0D8F">
        <w:trPr>
          <w:tblHeader/>
          <w:tblCellSpacing w:w="15" w:type="dxa"/>
        </w:trPr>
        <w:tc>
          <w:tcPr>
            <w:tcW w:w="0" w:type="auto"/>
            <w:vAlign w:val="center"/>
            <w:hideMark/>
          </w:tcPr>
          <w:p w14:paraId="093DDBB9" w14:textId="77777777" w:rsidR="00CF0D8F" w:rsidRPr="00CF0D8F" w:rsidRDefault="00CF0D8F" w:rsidP="00CF0D8F">
            <w:pPr>
              <w:spacing w:after="0" w:line="240" w:lineRule="auto"/>
              <w:jc w:val="right"/>
              <w:rPr>
                <w:rFonts w:ascii="Times New Roman" w:eastAsia="Times New Roman" w:hAnsi="Times New Roman" w:cs="Times New Roman"/>
                <w:b/>
                <w:bCs/>
                <w:lang w:val="lt-LT" w:eastAsia="lt-LT"/>
              </w:rPr>
            </w:pPr>
            <w:r w:rsidRPr="00CF0D8F">
              <w:rPr>
                <w:rFonts w:ascii="Times New Roman" w:eastAsia="Times New Roman" w:hAnsi="Times New Roman" w:cs="Times New Roman"/>
                <w:b/>
                <w:bCs/>
                <w:lang w:val="lt-LT" w:eastAsia="lt-LT"/>
              </w:rPr>
              <w:t>Eil. Nr.</w:t>
            </w:r>
          </w:p>
        </w:tc>
        <w:tc>
          <w:tcPr>
            <w:tcW w:w="0" w:type="auto"/>
            <w:vAlign w:val="center"/>
            <w:hideMark/>
          </w:tcPr>
          <w:p w14:paraId="2522F444" w14:textId="77777777" w:rsidR="00CF0D8F" w:rsidRPr="00CF0D8F" w:rsidRDefault="00CF0D8F" w:rsidP="00CF0D8F">
            <w:pPr>
              <w:spacing w:after="0" w:line="240" w:lineRule="auto"/>
              <w:jc w:val="right"/>
              <w:rPr>
                <w:rFonts w:ascii="Times New Roman" w:eastAsia="Times New Roman" w:hAnsi="Times New Roman" w:cs="Times New Roman"/>
                <w:b/>
                <w:bCs/>
                <w:lang w:val="lt-LT" w:eastAsia="lt-LT"/>
              </w:rPr>
            </w:pPr>
            <w:r w:rsidRPr="00CF0D8F">
              <w:rPr>
                <w:rFonts w:ascii="Times New Roman" w:eastAsia="Times New Roman" w:hAnsi="Times New Roman" w:cs="Times New Roman"/>
                <w:b/>
                <w:bCs/>
                <w:lang w:val="lt-LT" w:eastAsia="lt-LT"/>
              </w:rPr>
              <w:t>Darbų atlikimo terminas, savaitėmis</w:t>
            </w:r>
          </w:p>
        </w:tc>
        <w:tc>
          <w:tcPr>
            <w:tcW w:w="0" w:type="auto"/>
            <w:vAlign w:val="center"/>
            <w:hideMark/>
          </w:tcPr>
          <w:p w14:paraId="4901A70D" w14:textId="77777777" w:rsidR="00CF0D8F" w:rsidRPr="00CF0D8F" w:rsidRDefault="00CF0D8F" w:rsidP="00CF0D8F">
            <w:pPr>
              <w:spacing w:after="0" w:line="240" w:lineRule="auto"/>
              <w:jc w:val="right"/>
              <w:rPr>
                <w:rFonts w:ascii="Times New Roman" w:eastAsia="Times New Roman" w:hAnsi="Times New Roman" w:cs="Times New Roman"/>
                <w:b/>
                <w:bCs/>
                <w:lang w:val="lt-LT" w:eastAsia="lt-LT"/>
              </w:rPr>
            </w:pPr>
            <w:r w:rsidRPr="00CF0D8F">
              <w:rPr>
                <w:rFonts w:ascii="Times New Roman" w:eastAsia="Times New Roman" w:hAnsi="Times New Roman" w:cs="Times New Roman"/>
                <w:b/>
                <w:bCs/>
                <w:lang w:val="lt-LT" w:eastAsia="lt-LT"/>
              </w:rPr>
              <w:t>Skiriami balai (T1)</w:t>
            </w:r>
          </w:p>
        </w:tc>
      </w:tr>
      <w:tr w:rsidR="00CF0D8F" w:rsidRPr="00CF0D8F" w14:paraId="55A07D0B" w14:textId="77777777" w:rsidTr="00CF0D8F">
        <w:trPr>
          <w:tblCellSpacing w:w="15" w:type="dxa"/>
        </w:trPr>
        <w:tc>
          <w:tcPr>
            <w:tcW w:w="0" w:type="auto"/>
            <w:vAlign w:val="center"/>
            <w:hideMark/>
          </w:tcPr>
          <w:p w14:paraId="4336D9F2"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1.</w:t>
            </w:r>
          </w:p>
        </w:tc>
        <w:tc>
          <w:tcPr>
            <w:tcW w:w="0" w:type="auto"/>
            <w:vAlign w:val="center"/>
            <w:hideMark/>
          </w:tcPr>
          <w:p w14:paraId="2A53E80A"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8 savaitės</w:t>
            </w:r>
          </w:p>
        </w:tc>
        <w:tc>
          <w:tcPr>
            <w:tcW w:w="0" w:type="auto"/>
            <w:vAlign w:val="center"/>
            <w:hideMark/>
          </w:tcPr>
          <w:p w14:paraId="6FF99A47"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2</w:t>
            </w:r>
          </w:p>
        </w:tc>
      </w:tr>
      <w:tr w:rsidR="00CF0D8F" w:rsidRPr="00CF0D8F" w14:paraId="3388D76A" w14:textId="77777777" w:rsidTr="00CF0D8F">
        <w:trPr>
          <w:tblCellSpacing w:w="15" w:type="dxa"/>
        </w:trPr>
        <w:tc>
          <w:tcPr>
            <w:tcW w:w="0" w:type="auto"/>
            <w:vAlign w:val="center"/>
            <w:hideMark/>
          </w:tcPr>
          <w:p w14:paraId="08E9F487"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2.</w:t>
            </w:r>
          </w:p>
        </w:tc>
        <w:tc>
          <w:tcPr>
            <w:tcW w:w="0" w:type="auto"/>
            <w:vAlign w:val="center"/>
            <w:hideMark/>
          </w:tcPr>
          <w:p w14:paraId="1256973E"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7 savaitės</w:t>
            </w:r>
          </w:p>
        </w:tc>
        <w:tc>
          <w:tcPr>
            <w:tcW w:w="0" w:type="auto"/>
            <w:vAlign w:val="center"/>
            <w:hideMark/>
          </w:tcPr>
          <w:p w14:paraId="1EF4E1D8"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4</w:t>
            </w:r>
          </w:p>
        </w:tc>
      </w:tr>
      <w:tr w:rsidR="00CF0D8F" w:rsidRPr="00CF0D8F" w14:paraId="3287B0F7" w14:textId="77777777" w:rsidTr="00CF0D8F">
        <w:trPr>
          <w:tblCellSpacing w:w="15" w:type="dxa"/>
        </w:trPr>
        <w:tc>
          <w:tcPr>
            <w:tcW w:w="0" w:type="auto"/>
            <w:vAlign w:val="center"/>
            <w:hideMark/>
          </w:tcPr>
          <w:p w14:paraId="23BCBCF9"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3.</w:t>
            </w:r>
          </w:p>
        </w:tc>
        <w:tc>
          <w:tcPr>
            <w:tcW w:w="0" w:type="auto"/>
            <w:vAlign w:val="center"/>
            <w:hideMark/>
          </w:tcPr>
          <w:p w14:paraId="1AAA7087"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6 savaitės</w:t>
            </w:r>
          </w:p>
        </w:tc>
        <w:tc>
          <w:tcPr>
            <w:tcW w:w="0" w:type="auto"/>
            <w:vAlign w:val="center"/>
            <w:hideMark/>
          </w:tcPr>
          <w:p w14:paraId="17ABBD3E"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6</w:t>
            </w:r>
          </w:p>
        </w:tc>
      </w:tr>
      <w:tr w:rsidR="00CF0D8F" w:rsidRPr="00CF0D8F" w14:paraId="46D489C6" w14:textId="77777777" w:rsidTr="00CF0D8F">
        <w:trPr>
          <w:tblCellSpacing w:w="15" w:type="dxa"/>
        </w:trPr>
        <w:tc>
          <w:tcPr>
            <w:tcW w:w="0" w:type="auto"/>
            <w:vAlign w:val="center"/>
            <w:hideMark/>
          </w:tcPr>
          <w:p w14:paraId="1A9CCB79"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4.</w:t>
            </w:r>
          </w:p>
        </w:tc>
        <w:tc>
          <w:tcPr>
            <w:tcW w:w="0" w:type="auto"/>
            <w:vAlign w:val="center"/>
            <w:hideMark/>
          </w:tcPr>
          <w:p w14:paraId="0C36AF56"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5 savaitės</w:t>
            </w:r>
          </w:p>
        </w:tc>
        <w:tc>
          <w:tcPr>
            <w:tcW w:w="0" w:type="auto"/>
            <w:vAlign w:val="center"/>
            <w:hideMark/>
          </w:tcPr>
          <w:p w14:paraId="28F12992"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8</w:t>
            </w:r>
          </w:p>
        </w:tc>
      </w:tr>
      <w:tr w:rsidR="00CF0D8F" w:rsidRPr="00CF0D8F" w14:paraId="61862E89" w14:textId="77777777" w:rsidTr="00CF0D8F">
        <w:trPr>
          <w:tblCellSpacing w:w="15" w:type="dxa"/>
        </w:trPr>
        <w:tc>
          <w:tcPr>
            <w:tcW w:w="0" w:type="auto"/>
            <w:vAlign w:val="center"/>
            <w:hideMark/>
          </w:tcPr>
          <w:p w14:paraId="62B6528F"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5.</w:t>
            </w:r>
          </w:p>
        </w:tc>
        <w:tc>
          <w:tcPr>
            <w:tcW w:w="0" w:type="auto"/>
            <w:vAlign w:val="center"/>
            <w:hideMark/>
          </w:tcPr>
          <w:p w14:paraId="078A2BCB"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4 savaitės</w:t>
            </w:r>
          </w:p>
        </w:tc>
        <w:tc>
          <w:tcPr>
            <w:tcW w:w="0" w:type="auto"/>
            <w:vAlign w:val="center"/>
            <w:hideMark/>
          </w:tcPr>
          <w:p w14:paraId="5ABEB72D"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10</w:t>
            </w:r>
          </w:p>
        </w:tc>
      </w:tr>
    </w:tbl>
    <w:p w14:paraId="73B41AE7" w14:textId="77777777" w:rsidR="00CF0D8F" w:rsidRPr="00CF0D8F" w:rsidRDefault="00CF0D8F" w:rsidP="00CF0D8F">
      <w:pPr>
        <w:spacing w:before="100" w:beforeAutospacing="1" w:after="100" w:afterAutospacing="1" w:line="240" w:lineRule="auto"/>
        <w:jc w:val="both"/>
        <w:rPr>
          <w:rFonts w:ascii="Times New Roman" w:eastAsia="Times New Roman" w:hAnsi="Times New Roman" w:cs="Times New Roman"/>
          <w:lang w:val="lt-LT" w:eastAsia="lt-LT"/>
        </w:rPr>
      </w:pPr>
      <w:r w:rsidRPr="00CF0D8F">
        <w:rPr>
          <w:rFonts w:ascii="Times New Roman" w:eastAsia="Times New Roman" w:hAnsi="Times New Roman" w:cs="Times New Roman"/>
          <w:b/>
          <w:bCs/>
          <w:lang w:val="lt-LT" w:eastAsia="lt-LT"/>
        </w:rPr>
        <w:t>Pastaba.</w:t>
      </w:r>
      <w:r w:rsidRPr="00CF0D8F">
        <w:rPr>
          <w:rFonts w:ascii="Times New Roman" w:eastAsia="Times New Roman" w:hAnsi="Times New Roman" w:cs="Times New Roman"/>
          <w:lang w:val="lt-LT" w:eastAsia="lt-LT"/>
        </w:rPr>
        <w:t xml:space="preserve"> Tiekėjo pasiūlytas darbų atlikimo terminas negali būti ilgesnis už Pirkimo dokumentuose nustatytą maksimalų darbų atlikimo terminą. Tiekėjo pasiūlytas terminas, už kurį skiriami balai, tampa privalomu Rangovo įsipareigojimu pagal Sutartį.</w:t>
      </w:r>
    </w:p>
    <w:p w14:paraId="5F7907A7" w14:textId="77777777" w:rsidR="00CF0D8F" w:rsidRPr="00CF0D8F" w:rsidRDefault="00CF0D8F" w:rsidP="00CF0D8F">
      <w:pPr>
        <w:spacing w:before="100" w:beforeAutospacing="1" w:after="100" w:afterAutospacing="1" w:line="240" w:lineRule="auto"/>
        <w:jc w:val="both"/>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Jeigu tiekėjas pasiūlo trumpesnį terminą, negu nustatyta aukščiausiam balui gauti, papildomi balai už trumpesnį terminą neskiriami.</w:t>
      </w:r>
    </w:p>
    <w:p w14:paraId="412775B3" w14:textId="77777777" w:rsidR="00CF0D8F" w:rsidRPr="00CF0D8F" w:rsidRDefault="00CF0D8F" w:rsidP="00CF0D8F">
      <w:pPr>
        <w:spacing w:before="100" w:beforeAutospacing="1" w:after="100" w:afterAutospacing="1" w:line="240" w:lineRule="auto"/>
        <w:outlineLvl w:val="1"/>
        <w:rPr>
          <w:rFonts w:ascii="Times New Roman" w:eastAsia="Times New Roman" w:hAnsi="Times New Roman" w:cs="Times New Roman"/>
          <w:b/>
          <w:bCs/>
          <w:lang w:val="lt-LT" w:eastAsia="lt-LT"/>
        </w:rPr>
      </w:pPr>
      <w:r w:rsidRPr="00CF0D8F">
        <w:rPr>
          <w:rFonts w:ascii="Times New Roman" w:eastAsia="Times New Roman" w:hAnsi="Times New Roman" w:cs="Times New Roman"/>
          <w:b/>
          <w:bCs/>
          <w:lang w:val="lt-LT" w:eastAsia="lt-LT"/>
        </w:rPr>
        <w:t>3. Papildomo garantinio termino vertinimas</w:t>
      </w:r>
    </w:p>
    <w:p w14:paraId="21DB1A50" w14:textId="77777777" w:rsidR="00CF0D8F" w:rsidRPr="00CF0D8F" w:rsidRDefault="00CF0D8F" w:rsidP="00CF0D8F">
      <w:pPr>
        <w:spacing w:before="100" w:beforeAutospacing="1" w:after="100" w:afterAutospacing="1" w:line="240" w:lineRule="auto"/>
        <w:jc w:val="both"/>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Papildomo garantinio termino (</w:t>
      </w:r>
      <w:r w:rsidRPr="00CF0D8F">
        <w:rPr>
          <w:rFonts w:ascii="Times New Roman" w:eastAsia="Times New Roman" w:hAnsi="Times New Roman" w:cs="Times New Roman"/>
          <w:b/>
          <w:bCs/>
          <w:lang w:val="lt-LT" w:eastAsia="lt-LT"/>
        </w:rPr>
        <w:t>T2</w:t>
      </w:r>
      <w:r w:rsidRPr="00CF0D8F">
        <w:rPr>
          <w:rFonts w:ascii="Times New Roman" w:eastAsia="Times New Roman" w:hAnsi="Times New Roman" w:cs="Times New Roman"/>
          <w:lang w:val="lt-LT" w:eastAsia="lt-LT"/>
        </w:rPr>
        <w:t xml:space="preserve">) balai skiriami už tiekėjo pasiūlytą papildomą statinio garantinį terminą, skaičiuojamą </w:t>
      </w:r>
      <w:r w:rsidRPr="00CF0D8F">
        <w:rPr>
          <w:rFonts w:ascii="Times New Roman" w:eastAsia="Times New Roman" w:hAnsi="Times New Roman" w:cs="Times New Roman"/>
          <w:b/>
          <w:bCs/>
          <w:lang w:val="lt-LT" w:eastAsia="lt-LT"/>
        </w:rPr>
        <w:t>nuo teisės aktuose ir Sutartyje nustatyto privalomo garantinio termino pabaigos</w:t>
      </w:r>
      <w:r w:rsidRPr="00CF0D8F">
        <w:rPr>
          <w:rFonts w:ascii="Times New Roman" w:eastAsia="Times New Roman" w:hAnsi="Times New Roman" w:cs="Times New Roman"/>
          <w:lang w:val="lt-LT" w:eastAsia="lt-LT"/>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6"/>
        <w:gridCol w:w="3796"/>
        <w:gridCol w:w="1892"/>
      </w:tblGrid>
      <w:tr w:rsidR="00CF0D8F" w:rsidRPr="00CF0D8F" w14:paraId="2C7D7FA2" w14:textId="77777777" w:rsidTr="00CF0D8F">
        <w:trPr>
          <w:tblHeader/>
          <w:tblCellSpacing w:w="15" w:type="dxa"/>
        </w:trPr>
        <w:tc>
          <w:tcPr>
            <w:tcW w:w="0" w:type="auto"/>
            <w:vAlign w:val="center"/>
            <w:hideMark/>
          </w:tcPr>
          <w:p w14:paraId="6D8D3112" w14:textId="77777777" w:rsidR="00CF0D8F" w:rsidRPr="00CF0D8F" w:rsidRDefault="00CF0D8F" w:rsidP="00CF0D8F">
            <w:pPr>
              <w:spacing w:after="0" w:line="240" w:lineRule="auto"/>
              <w:jc w:val="right"/>
              <w:rPr>
                <w:rFonts w:ascii="Times New Roman" w:eastAsia="Times New Roman" w:hAnsi="Times New Roman" w:cs="Times New Roman"/>
                <w:b/>
                <w:bCs/>
                <w:lang w:val="lt-LT" w:eastAsia="lt-LT"/>
              </w:rPr>
            </w:pPr>
            <w:r w:rsidRPr="00CF0D8F">
              <w:rPr>
                <w:rFonts w:ascii="Times New Roman" w:eastAsia="Times New Roman" w:hAnsi="Times New Roman" w:cs="Times New Roman"/>
                <w:b/>
                <w:bCs/>
                <w:lang w:val="lt-LT" w:eastAsia="lt-LT"/>
              </w:rPr>
              <w:t>Eil. Nr.</w:t>
            </w:r>
          </w:p>
        </w:tc>
        <w:tc>
          <w:tcPr>
            <w:tcW w:w="0" w:type="auto"/>
            <w:vAlign w:val="center"/>
            <w:hideMark/>
          </w:tcPr>
          <w:p w14:paraId="5CA080B7" w14:textId="77777777" w:rsidR="00CF0D8F" w:rsidRPr="00CF0D8F" w:rsidRDefault="00CF0D8F" w:rsidP="00CF0D8F">
            <w:pPr>
              <w:spacing w:after="0" w:line="240" w:lineRule="auto"/>
              <w:jc w:val="right"/>
              <w:rPr>
                <w:rFonts w:ascii="Times New Roman" w:eastAsia="Times New Roman" w:hAnsi="Times New Roman" w:cs="Times New Roman"/>
                <w:b/>
                <w:bCs/>
                <w:lang w:val="lt-LT" w:eastAsia="lt-LT"/>
              </w:rPr>
            </w:pPr>
            <w:r w:rsidRPr="00CF0D8F">
              <w:rPr>
                <w:rFonts w:ascii="Times New Roman" w:eastAsia="Times New Roman" w:hAnsi="Times New Roman" w:cs="Times New Roman"/>
                <w:b/>
                <w:bCs/>
                <w:lang w:val="lt-LT" w:eastAsia="lt-LT"/>
              </w:rPr>
              <w:t>Papildomas garantinis terminas, metais</w:t>
            </w:r>
          </w:p>
        </w:tc>
        <w:tc>
          <w:tcPr>
            <w:tcW w:w="0" w:type="auto"/>
            <w:vAlign w:val="center"/>
            <w:hideMark/>
          </w:tcPr>
          <w:p w14:paraId="1476CC04" w14:textId="77777777" w:rsidR="00CF0D8F" w:rsidRPr="00CF0D8F" w:rsidRDefault="00CF0D8F" w:rsidP="00CF0D8F">
            <w:pPr>
              <w:spacing w:after="0" w:line="240" w:lineRule="auto"/>
              <w:jc w:val="right"/>
              <w:rPr>
                <w:rFonts w:ascii="Times New Roman" w:eastAsia="Times New Roman" w:hAnsi="Times New Roman" w:cs="Times New Roman"/>
                <w:b/>
                <w:bCs/>
                <w:lang w:val="lt-LT" w:eastAsia="lt-LT"/>
              </w:rPr>
            </w:pPr>
            <w:r w:rsidRPr="00CF0D8F">
              <w:rPr>
                <w:rFonts w:ascii="Times New Roman" w:eastAsia="Times New Roman" w:hAnsi="Times New Roman" w:cs="Times New Roman"/>
                <w:b/>
                <w:bCs/>
                <w:lang w:val="lt-LT" w:eastAsia="lt-LT"/>
              </w:rPr>
              <w:t>Skiriami balai (T2)</w:t>
            </w:r>
          </w:p>
        </w:tc>
      </w:tr>
      <w:tr w:rsidR="00CF0D8F" w:rsidRPr="00CF0D8F" w14:paraId="250DA3CF" w14:textId="77777777" w:rsidTr="00CF0D8F">
        <w:trPr>
          <w:tblCellSpacing w:w="15" w:type="dxa"/>
        </w:trPr>
        <w:tc>
          <w:tcPr>
            <w:tcW w:w="0" w:type="auto"/>
            <w:vAlign w:val="center"/>
            <w:hideMark/>
          </w:tcPr>
          <w:p w14:paraId="65963CF2"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1.</w:t>
            </w:r>
          </w:p>
        </w:tc>
        <w:tc>
          <w:tcPr>
            <w:tcW w:w="0" w:type="auto"/>
            <w:vAlign w:val="center"/>
            <w:hideMark/>
          </w:tcPr>
          <w:p w14:paraId="4FACFA9C"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1 metai</w:t>
            </w:r>
          </w:p>
        </w:tc>
        <w:tc>
          <w:tcPr>
            <w:tcW w:w="0" w:type="auto"/>
            <w:vAlign w:val="center"/>
            <w:hideMark/>
          </w:tcPr>
          <w:p w14:paraId="3A1725B0"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2</w:t>
            </w:r>
          </w:p>
        </w:tc>
      </w:tr>
      <w:tr w:rsidR="00CF0D8F" w:rsidRPr="00CF0D8F" w14:paraId="5C248ED8" w14:textId="77777777" w:rsidTr="00CF0D8F">
        <w:trPr>
          <w:tblCellSpacing w:w="15" w:type="dxa"/>
        </w:trPr>
        <w:tc>
          <w:tcPr>
            <w:tcW w:w="0" w:type="auto"/>
            <w:vAlign w:val="center"/>
            <w:hideMark/>
          </w:tcPr>
          <w:p w14:paraId="175211FF"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2.</w:t>
            </w:r>
          </w:p>
        </w:tc>
        <w:tc>
          <w:tcPr>
            <w:tcW w:w="0" w:type="auto"/>
            <w:vAlign w:val="center"/>
            <w:hideMark/>
          </w:tcPr>
          <w:p w14:paraId="4289164A"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2 metai</w:t>
            </w:r>
          </w:p>
        </w:tc>
        <w:tc>
          <w:tcPr>
            <w:tcW w:w="0" w:type="auto"/>
            <w:vAlign w:val="center"/>
            <w:hideMark/>
          </w:tcPr>
          <w:p w14:paraId="2028E6A2"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4</w:t>
            </w:r>
          </w:p>
        </w:tc>
      </w:tr>
      <w:tr w:rsidR="00CF0D8F" w:rsidRPr="00CF0D8F" w14:paraId="622AA3FE" w14:textId="77777777" w:rsidTr="00CF0D8F">
        <w:trPr>
          <w:tblCellSpacing w:w="15" w:type="dxa"/>
        </w:trPr>
        <w:tc>
          <w:tcPr>
            <w:tcW w:w="0" w:type="auto"/>
            <w:vAlign w:val="center"/>
            <w:hideMark/>
          </w:tcPr>
          <w:p w14:paraId="0188E4F1"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3.</w:t>
            </w:r>
          </w:p>
        </w:tc>
        <w:tc>
          <w:tcPr>
            <w:tcW w:w="0" w:type="auto"/>
            <w:vAlign w:val="center"/>
            <w:hideMark/>
          </w:tcPr>
          <w:p w14:paraId="7BC39750"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3 metai</w:t>
            </w:r>
          </w:p>
        </w:tc>
        <w:tc>
          <w:tcPr>
            <w:tcW w:w="0" w:type="auto"/>
            <w:vAlign w:val="center"/>
            <w:hideMark/>
          </w:tcPr>
          <w:p w14:paraId="1990C6E3"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6</w:t>
            </w:r>
          </w:p>
        </w:tc>
      </w:tr>
      <w:tr w:rsidR="00CF0D8F" w:rsidRPr="00CF0D8F" w14:paraId="1033DFDC" w14:textId="77777777" w:rsidTr="00CF0D8F">
        <w:trPr>
          <w:tblCellSpacing w:w="15" w:type="dxa"/>
        </w:trPr>
        <w:tc>
          <w:tcPr>
            <w:tcW w:w="0" w:type="auto"/>
            <w:vAlign w:val="center"/>
            <w:hideMark/>
          </w:tcPr>
          <w:p w14:paraId="18E22396"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lastRenderedPageBreak/>
              <w:t>4.</w:t>
            </w:r>
          </w:p>
        </w:tc>
        <w:tc>
          <w:tcPr>
            <w:tcW w:w="0" w:type="auto"/>
            <w:vAlign w:val="center"/>
            <w:hideMark/>
          </w:tcPr>
          <w:p w14:paraId="367C02F1"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4 metai</w:t>
            </w:r>
          </w:p>
        </w:tc>
        <w:tc>
          <w:tcPr>
            <w:tcW w:w="0" w:type="auto"/>
            <w:vAlign w:val="center"/>
            <w:hideMark/>
          </w:tcPr>
          <w:p w14:paraId="4E899C09"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8</w:t>
            </w:r>
          </w:p>
        </w:tc>
      </w:tr>
      <w:tr w:rsidR="00CF0D8F" w:rsidRPr="00CF0D8F" w14:paraId="0D3A2240" w14:textId="77777777" w:rsidTr="00CF0D8F">
        <w:trPr>
          <w:tblCellSpacing w:w="15" w:type="dxa"/>
        </w:trPr>
        <w:tc>
          <w:tcPr>
            <w:tcW w:w="0" w:type="auto"/>
            <w:vAlign w:val="center"/>
            <w:hideMark/>
          </w:tcPr>
          <w:p w14:paraId="311FC58D"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5.</w:t>
            </w:r>
          </w:p>
        </w:tc>
        <w:tc>
          <w:tcPr>
            <w:tcW w:w="0" w:type="auto"/>
            <w:vAlign w:val="center"/>
            <w:hideMark/>
          </w:tcPr>
          <w:p w14:paraId="2AEA88C4"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5 metai</w:t>
            </w:r>
          </w:p>
        </w:tc>
        <w:tc>
          <w:tcPr>
            <w:tcW w:w="0" w:type="auto"/>
            <w:vAlign w:val="center"/>
            <w:hideMark/>
          </w:tcPr>
          <w:p w14:paraId="028D992E" w14:textId="77777777" w:rsidR="00CF0D8F" w:rsidRPr="00CF0D8F" w:rsidRDefault="00CF0D8F" w:rsidP="00CF0D8F">
            <w:pPr>
              <w:spacing w:after="0" w:line="240" w:lineRule="auto"/>
              <w:jc w:val="right"/>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10</w:t>
            </w:r>
          </w:p>
        </w:tc>
      </w:tr>
    </w:tbl>
    <w:p w14:paraId="0A40AEFF" w14:textId="77777777" w:rsidR="00CF0D8F" w:rsidRPr="00CF0D8F" w:rsidRDefault="00CF0D8F" w:rsidP="00CF0D8F">
      <w:pPr>
        <w:spacing w:before="100" w:beforeAutospacing="1" w:after="100" w:afterAutospacing="1" w:line="240" w:lineRule="auto"/>
        <w:jc w:val="both"/>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Jeigu tiekėjas pasiūlo papildomą garantinį terminą, ilgesnį kaip 5 metai, papildomi balai už ilgesnį terminą neskiriami.</w:t>
      </w:r>
    </w:p>
    <w:p w14:paraId="6E862A84" w14:textId="77777777" w:rsidR="00CF0D8F" w:rsidRPr="00CF0D8F" w:rsidRDefault="00CF0D8F" w:rsidP="00CF0D8F">
      <w:pPr>
        <w:spacing w:before="100" w:beforeAutospacing="1" w:after="100" w:afterAutospacing="1" w:line="240" w:lineRule="auto"/>
        <w:jc w:val="both"/>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Tiekėjo pasiūlytas papildomas garantinis terminas, už kurį skiriami balai, tampa privalomu Rangovo įsipareigojimu pagal Sutartį.</w:t>
      </w:r>
    </w:p>
    <w:p w14:paraId="2C19FC40" w14:textId="77777777" w:rsidR="00CF0D8F" w:rsidRPr="00CF0D8F" w:rsidRDefault="00CF0D8F" w:rsidP="00CF0D8F">
      <w:pPr>
        <w:spacing w:before="100" w:beforeAutospacing="1" w:after="100" w:afterAutospacing="1" w:line="240" w:lineRule="auto"/>
        <w:jc w:val="both"/>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Papildoma garantija taikoma toms Rangovo atliktoms statybos darbų dalims ir darbų rezultatams, kuriems pagal teisės aktus ir Sutartį taikomas garantinis laikotarpis.</w:t>
      </w:r>
    </w:p>
    <w:p w14:paraId="7BEEDE37" w14:textId="77777777" w:rsidR="00CF0D8F" w:rsidRPr="00CF0D8F" w:rsidRDefault="00CF0D8F" w:rsidP="00CF0D8F">
      <w:pPr>
        <w:spacing w:before="100" w:beforeAutospacing="1" w:after="100" w:afterAutospacing="1" w:line="240" w:lineRule="auto"/>
        <w:outlineLvl w:val="1"/>
        <w:rPr>
          <w:rFonts w:ascii="Times New Roman" w:eastAsia="Times New Roman" w:hAnsi="Times New Roman" w:cs="Times New Roman"/>
          <w:b/>
          <w:bCs/>
          <w:lang w:val="lt-LT" w:eastAsia="lt-LT"/>
        </w:rPr>
      </w:pPr>
      <w:r w:rsidRPr="00CF0D8F">
        <w:rPr>
          <w:rFonts w:ascii="Times New Roman" w:eastAsia="Times New Roman" w:hAnsi="Times New Roman" w:cs="Times New Roman"/>
          <w:b/>
          <w:bCs/>
          <w:lang w:val="lt-LT" w:eastAsia="lt-LT"/>
        </w:rPr>
        <w:t>4. Bendras pasiūlymo įvertinimas</w:t>
      </w:r>
    </w:p>
    <w:p w14:paraId="15CFE250" w14:textId="77777777" w:rsidR="00CF0D8F" w:rsidRPr="00CF0D8F" w:rsidRDefault="00CF0D8F" w:rsidP="00CF0D8F">
      <w:p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Kiekvieno tiekėjo pasiūlymas įvertinamas pagal visus tris kriterijus.</w:t>
      </w:r>
    </w:p>
    <w:p w14:paraId="6329D421" w14:textId="77777777" w:rsidR="00CF0D8F" w:rsidRPr="00CF0D8F" w:rsidRDefault="00CF0D8F" w:rsidP="00CF0D8F">
      <w:p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 xml:space="preserve">Maksimalus pasiūlymo balas – </w:t>
      </w:r>
      <w:r w:rsidRPr="00CF0D8F">
        <w:rPr>
          <w:rFonts w:ascii="Times New Roman" w:eastAsia="Times New Roman" w:hAnsi="Times New Roman" w:cs="Times New Roman"/>
          <w:b/>
          <w:bCs/>
          <w:lang w:val="lt-LT" w:eastAsia="lt-LT"/>
        </w:rPr>
        <w:t>100 balų</w:t>
      </w:r>
      <w:r w:rsidRPr="00CF0D8F">
        <w:rPr>
          <w:rFonts w:ascii="Times New Roman" w:eastAsia="Times New Roman" w:hAnsi="Times New Roman" w:cs="Times New Roman"/>
          <w:lang w:val="lt-LT" w:eastAsia="lt-LT"/>
        </w:rPr>
        <w:t>:</w:t>
      </w:r>
    </w:p>
    <w:p w14:paraId="56BBD140" w14:textId="77777777" w:rsidR="00CF0D8F" w:rsidRPr="00CF0D8F" w:rsidRDefault="00CF0D8F" w:rsidP="00CF0D8F">
      <w:pPr>
        <w:numPr>
          <w:ilvl w:val="0"/>
          <w:numId w:val="14"/>
        </w:num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 xml:space="preserve">pasiūlymo kaina – iki </w:t>
      </w:r>
      <w:r w:rsidRPr="00CF0D8F">
        <w:rPr>
          <w:rFonts w:ascii="Times New Roman" w:eastAsia="Times New Roman" w:hAnsi="Times New Roman" w:cs="Times New Roman"/>
          <w:b/>
          <w:bCs/>
          <w:lang w:val="lt-LT" w:eastAsia="lt-LT"/>
        </w:rPr>
        <w:t>90 balų</w:t>
      </w:r>
      <w:r w:rsidRPr="00CF0D8F">
        <w:rPr>
          <w:rFonts w:ascii="Times New Roman" w:eastAsia="Times New Roman" w:hAnsi="Times New Roman" w:cs="Times New Roman"/>
          <w:lang w:val="lt-LT" w:eastAsia="lt-LT"/>
        </w:rPr>
        <w:t>;</w:t>
      </w:r>
    </w:p>
    <w:p w14:paraId="7E57673A" w14:textId="77777777" w:rsidR="00CF0D8F" w:rsidRPr="00CF0D8F" w:rsidRDefault="00CF0D8F" w:rsidP="00CF0D8F">
      <w:pPr>
        <w:numPr>
          <w:ilvl w:val="0"/>
          <w:numId w:val="14"/>
        </w:num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 xml:space="preserve">darbų atlikimo terminas – iki </w:t>
      </w:r>
      <w:r w:rsidRPr="00CF0D8F">
        <w:rPr>
          <w:rFonts w:ascii="Times New Roman" w:eastAsia="Times New Roman" w:hAnsi="Times New Roman" w:cs="Times New Roman"/>
          <w:b/>
          <w:bCs/>
          <w:lang w:val="lt-LT" w:eastAsia="lt-LT"/>
        </w:rPr>
        <w:t>5 balų</w:t>
      </w:r>
      <w:r w:rsidRPr="00CF0D8F">
        <w:rPr>
          <w:rFonts w:ascii="Times New Roman" w:eastAsia="Times New Roman" w:hAnsi="Times New Roman" w:cs="Times New Roman"/>
          <w:lang w:val="lt-LT" w:eastAsia="lt-LT"/>
        </w:rPr>
        <w:t>;</w:t>
      </w:r>
    </w:p>
    <w:p w14:paraId="7A201A3F" w14:textId="77777777" w:rsidR="00CF0D8F" w:rsidRPr="00CF0D8F" w:rsidRDefault="00CF0D8F" w:rsidP="00CF0D8F">
      <w:pPr>
        <w:numPr>
          <w:ilvl w:val="0"/>
          <w:numId w:val="14"/>
        </w:num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 xml:space="preserve">papildomas garantinis terminas – iki </w:t>
      </w:r>
      <w:r w:rsidRPr="00CF0D8F">
        <w:rPr>
          <w:rFonts w:ascii="Times New Roman" w:eastAsia="Times New Roman" w:hAnsi="Times New Roman" w:cs="Times New Roman"/>
          <w:b/>
          <w:bCs/>
          <w:lang w:val="lt-LT" w:eastAsia="lt-LT"/>
        </w:rPr>
        <w:t>5 balų</w:t>
      </w:r>
      <w:r w:rsidRPr="00CF0D8F">
        <w:rPr>
          <w:rFonts w:ascii="Times New Roman" w:eastAsia="Times New Roman" w:hAnsi="Times New Roman" w:cs="Times New Roman"/>
          <w:lang w:val="lt-LT" w:eastAsia="lt-LT"/>
        </w:rPr>
        <w:t>.</w:t>
      </w:r>
    </w:p>
    <w:p w14:paraId="3C9BDE98" w14:textId="77777777" w:rsidR="00CF0D8F" w:rsidRPr="00CF0D8F" w:rsidRDefault="00CF0D8F" w:rsidP="00CF0D8F">
      <w:pPr>
        <w:spacing w:before="100" w:beforeAutospacing="1" w:after="100" w:afterAutospacing="1" w:line="240" w:lineRule="auto"/>
        <w:rPr>
          <w:rFonts w:ascii="Times New Roman" w:eastAsia="Times New Roman" w:hAnsi="Times New Roman" w:cs="Times New Roman"/>
          <w:lang w:val="lt-LT" w:eastAsia="lt-LT"/>
        </w:rPr>
      </w:pPr>
      <w:r w:rsidRPr="00CF0D8F">
        <w:rPr>
          <w:rFonts w:ascii="Times New Roman" w:eastAsia="Times New Roman" w:hAnsi="Times New Roman" w:cs="Times New Roman"/>
          <w:lang w:val="lt-LT" w:eastAsia="lt-LT"/>
        </w:rPr>
        <w:t xml:space="preserve">Ekonomiškai naudingiausiu pripažįstamas pasiūlymas, surinkęs didžiausią bendrą balų skaičių </w:t>
      </w:r>
      <w:r w:rsidRPr="00CF0D8F">
        <w:rPr>
          <w:rFonts w:ascii="Times New Roman" w:eastAsia="Times New Roman" w:hAnsi="Times New Roman" w:cs="Times New Roman"/>
          <w:b/>
          <w:bCs/>
          <w:lang w:val="lt-LT" w:eastAsia="lt-LT"/>
        </w:rPr>
        <w:t>S</w:t>
      </w:r>
      <w:r w:rsidRPr="00CF0D8F">
        <w:rPr>
          <w:rFonts w:ascii="Times New Roman" w:eastAsia="Times New Roman" w:hAnsi="Times New Roman" w:cs="Times New Roman"/>
          <w:lang w:val="lt-LT" w:eastAsia="lt-LT"/>
        </w:rPr>
        <w:t>.</w:t>
      </w:r>
    </w:p>
    <w:p w14:paraId="70C0F285" w14:textId="77777777" w:rsidR="00CF0D8F" w:rsidRPr="00CF0D8F" w:rsidRDefault="00CF0D8F" w:rsidP="002C60DC">
      <w:pPr>
        <w:rPr>
          <w:rFonts w:ascii="Times New Roman" w:hAnsi="Times New Roman" w:cs="Times New Roman"/>
          <w:b/>
          <w:lang w:val="lt-LT"/>
        </w:rPr>
      </w:pPr>
    </w:p>
    <w:sectPr w:rsidR="00CF0D8F" w:rsidRPr="00CF0D8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15:restartNumberingAfterBreak="0">
    <w:nsid w:val="0506761B"/>
    <w:multiLevelType w:val="multilevel"/>
    <w:tmpl w:val="87CA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A40F60"/>
    <w:multiLevelType w:val="multilevel"/>
    <w:tmpl w:val="FC80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5467D7"/>
    <w:multiLevelType w:val="multilevel"/>
    <w:tmpl w:val="D5E68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063C76"/>
    <w:multiLevelType w:val="multilevel"/>
    <w:tmpl w:val="8702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9739936">
    <w:abstractNumId w:val="8"/>
  </w:num>
  <w:num w:numId="2" w16cid:durableId="1011951828">
    <w:abstractNumId w:val="6"/>
  </w:num>
  <w:num w:numId="3" w16cid:durableId="1796633897">
    <w:abstractNumId w:val="5"/>
  </w:num>
  <w:num w:numId="4" w16cid:durableId="1303195623">
    <w:abstractNumId w:val="4"/>
  </w:num>
  <w:num w:numId="5" w16cid:durableId="837383374">
    <w:abstractNumId w:val="7"/>
  </w:num>
  <w:num w:numId="6" w16cid:durableId="346521076">
    <w:abstractNumId w:val="3"/>
  </w:num>
  <w:num w:numId="7" w16cid:durableId="1722359449">
    <w:abstractNumId w:val="2"/>
  </w:num>
  <w:num w:numId="8" w16cid:durableId="955522521">
    <w:abstractNumId w:val="1"/>
  </w:num>
  <w:num w:numId="9" w16cid:durableId="302085923">
    <w:abstractNumId w:val="0"/>
  </w:num>
  <w:num w:numId="10" w16cid:durableId="1902400911">
    <w:abstractNumId w:val="13"/>
  </w:num>
  <w:num w:numId="11" w16cid:durableId="16736090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0566960">
    <w:abstractNumId w:val="10"/>
  </w:num>
  <w:num w:numId="13" w16cid:durableId="1727333520">
    <w:abstractNumId w:val="12"/>
  </w:num>
  <w:num w:numId="14" w16cid:durableId="7634603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4FC"/>
    <w:rsid w:val="000230F2"/>
    <w:rsid w:val="00026648"/>
    <w:rsid w:val="00031584"/>
    <w:rsid w:val="00034616"/>
    <w:rsid w:val="000449C7"/>
    <w:rsid w:val="00047C6D"/>
    <w:rsid w:val="0006063C"/>
    <w:rsid w:val="000743E2"/>
    <w:rsid w:val="00084508"/>
    <w:rsid w:val="000D426E"/>
    <w:rsid w:val="000D46A4"/>
    <w:rsid w:val="000E0248"/>
    <w:rsid w:val="000E642C"/>
    <w:rsid w:val="0015074B"/>
    <w:rsid w:val="001524B7"/>
    <w:rsid w:val="001656C9"/>
    <w:rsid w:val="0018364E"/>
    <w:rsid w:val="00184AC1"/>
    <w:rsid w:val="001B533D"/>
    <w:rsid w:val="001C2684"/>
    <w:rsid w:val="001F5609"/>
    <w:rsid w:val="001F6290"/>
    <w:rsid w:val="00230489"/>
    <w:rsid w:val="002326D9"/>
    <w:rsid w:val="00233191"/>
    <w:rsid w:val="00290682"/>
    <w:rsid w:val="0029639D"/>
    <w:rsid w:val="002C2182"/>
    <w:rsid w:val="002C60DC"/>
    <w:rsid w:val="002D1B69"/>
    <w:rsid w:val="00307EC1"/>
    <w:rsid w:val="00326F90"/>
    <w:rsid w:val="00330C9F"/>
    <w:rsid w:val="00336BF3"/>
    <w:rsid w:val="00350B93"/>
    <w:rsid w:val="00371BA3"/>
    <w:rsid w:val="003B1225"/>
    <w:rsid w:val="003F1AE0"/>
    <w:rsid w:val="00445750"/>
    <w:rsid w:val="00472CE4"/>
    <w:rsid w:val="004823E7"/>
    <w:rsid w:val="004A07F9"/>
    <w:rsid w:val="004A3984"/>
    <w:rsid w:val="004C12A3"/>
    <w:rsid w:val="004C5C3C"/>
    <w:rsid w:val="004E3E3D"/>
    <w:rsid w:val="004E3F16"/>
    <w:rsid w:val="004F53D9"/>
    <w:rsid w:val="00521815"/>
    <w:rsid w:val="00523300"/>
    <w:rsid w:val="00527E9A"/>
    <w:rsid w:val="005577B1"/>
    <w:rsid w:val="0057208D"/>
    <w:rsid w:val="00573039"/>
    <w:rsid w:val="005875A4"/>
    <w:rsid w:val="005A7F13"/>
    <w:rsid w:val="005D1CFE"/>
    <w:rsid w:val="005E58A3"/>
    <w:rsid w:val="005F7F13"/>
    <w:rsid w:val="0061797F"/>
    <w:rsid w:val="006413DD"/>
    <w:rsid w:val="00641EB2"/>
    <w:rsid w:val="006671B2"/>
    <w:rsid w:val="00695854"/>
    <w:rsid w:val="006B78D6"/>
    <w:rsid w:val="006D2C4B"/>
    <w:rsid w:val="006D50B3"/>
    <w:rsid w:val="006D69BD"/>
    <w:rsid w:val="00701F64"/>
    <w:rsid w:val="00704557"/>
    <w:rsid w:val="007470F9"/>
    <w:rsid w:val="007501EE"/>
    <w:rsid w:val="00781577"/>
    <w:rsid w:val="00795DBE"/>
    <w:rsid w:val="007B0ED8"/>
    <w:rsid w:val="007B152D"/>
    <w:rsid w:val="007B4959"/>
    <w:rsid w:val="007E52E2"/>
    <w:rsid w:val="0080475C"/>
    <w:rsid w:val="0086726C"/>
    <w:rsid w:val="0087267B"/>
    <w:rsid w:val="008C7AEE"/>
    <w:rsid w:val="00915E0E"/>
    <w:rsid w:val="00946A0B"/>
    <w:rsid w:val="00956711"/>
    <w:rsid w:val="009C70B2"/>
    <w:rsid w:val="009E2261"/>
    <w:rsid w:val="00A03DF6"/>
    <w:rsid w:val="00A149FC"/>
    <w:rsid w:val="00A2773B"/>
    <w:rsid w:val="00A63C4B"/>
    <w:rsid w:val="00A67E2D"/>
    <w:rsid w:val="00A913CA"/>
    <w:rsid w:val="00AA1D8D"/>
    <w:rsid w:val="00AF1A90"/>
    <w:rsid w:val="00B41340"/>
    <w:rsid w:val="00B47730"/>
    <w:rsid w:val="00B52AA8"/>
    <w:rsid w:val="00B6268D"/>
    <w:rsid w:val="00BB5563"/>
    <w:rsid w:val="00BC341A"/>
    <w:rsid w:val="00BC7469"/>
    <w:rsid w:val="00C54F7C"/>
    <w:rsid w:val="00C70AA8"/>
    <w:rsid w:val="00C81917"/>
    <w:rsid w:val="00CA0C59"/>
    <w:rsid w:val="00CA5DC9"/>
    <w:rsid w:val="00CB0664"/>
    <w:rsid w:val="00CB218D"/>
    <w:rsid w:val="00CD468E"/>
    <w:rsid w:val="00CD67EE"/>
    <w:rsid w:val="00CE4EDC"/>
    <w:rsid w:val="00CF0D8F"/>
    <w:rsid w:val="00CF0E1E"/>
    <w:rsid w:val="00CF1CC1"/>
    <w:rsid w:val="00D65BFE"/>
    <w:rsid w:val="00D73BEF"/>
    <w:rsid w:val="00D77E06"/>
    <w:rsid w:val="00DB52FD"/>
    <w:rsid w:val="00DE51E3"/>
    <w:rsid w:val="00E14584"/>
    <w:rsid w:val="00E570AF"/>
    <w:rsid w:val="00EB0DCE"/>
    <w:rsid w:val="00F06F4B"/>
    <w:rsid w:val="00F1341E"/>
    <w:rsid w:val="00F16711"/>
    <w:rsid w:val="00F33064"/>
    <w:rsid w:val="00F55C18"/>
    <w:rsid w:val="00F63F0B"/>
    <w:rsid w:val="00F92D00"/>
    <w:rsid w:val="00FB5C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CA19D0"/>
  <w14:defaultImageDpi w14:val="300"/>
  <w15:docId w15:val="{6203E436-9562-468B-A0C7-0938CCECD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6058</Words>
  <Characters>3454</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Kristina.Salkauskien</cp:lastModifiedBy>
  <cp:revision>3</cp:revision>
  <dcterms:created xsi:type="dcterms:W3CDTF">2026-09-17T13:58:00Z</dcterms:created>
  <dcterms:modified xsi:type="dcterms:W3CDTF">2026-09-25T10:48:00Z</dcterms:modified>
  <cp:category/>
</cp:coreProperties>
</file>