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C0" w:rsidRDefault="00336EC0" w:rsidP="00336EC0">
      <w:pPr>
        <w:rPr>
          <w:rFonts w:ascii="Calibri Light" w:hAnsi="Calibri Light" w:cs="Calibri Light"/>
        </w:rPr>
      </w:pPr>
    </w:p>
    <w:p w:rsidR="00336EC0" w:rsidRPr="00CA74F3" w:rsidRDefault="00336EC0" w:rsidP="00336EC0">
      <w:pPr>
        <w:jc w:val="right"/>
        <w:rPr>
          <w:rFonts w:ascii="Tahoma" w:hAnsi="Tahoma" w:cs="Tahoma"/>
        </w:rPr>
      </w:pPr>
      <w:r w:rsidRPr="00CA74F3">
        <w:rPr>
          <w:rFonts w:ascii="Tahoma" w:hAnsi="Tahoma" w:cs="Tahoma"/>
        </w:rPr>
        <w:t>DPS dokumentų priedas Nr. 1</w:t>
      </w:r>
    </w:p>
    <w:p w:rsidR="00336EC0" w:rsidRPr="009A1F1A" w:rsidRDefault="00336EC0" w:rsidP="009A1F1A">
      <w:pPr>
        <w:spacing w:line="276" w:lineRule="auto"/>
        <w:rPr>
          <w:rFonts w:ascii="Tahoma" w:hAnsi="Tahoma" w:cs="Tahoma"/>
        </w:rPr>
      </w:pPr>
    </w:p>
    <w:p w:rsidR="00336EC0" w:rsidRDefault="00336EC0" w:rsidP="009A1F1A">
      <w:pPr>
        <w:spacing w:line="276" w:lineRule="auto"/>
        <w:jc w:val="center"/>
        <w:rPr>
          <w:rFonts w:ascii="Tahoma" w:eastAsia="Calibri" w:hAnsi="Tahoma" w:cs="Tahoma"/>
          <w:b/>
        </w:rPr>
      </w:pPr>
      <w:r w:rsidRPr="009A1F1A">
        <w:rPr>
          <w:rFonts w:ascii="Tahoma" w:eastAsia="Calibri" w:hAnsi="Tahoma" w:cs="Tahoma"/>
          <w:b/>
        </w:rPr>
        <w:t>PIRKIMO OBJEKTO POBŪDŽIO APRAŠYMAS</w:t>
      </w:r>
    </w:p>
    <w:p w:rsidR="003D1144" w:rsidRPr="003D1144" w:rsidRDefault="003D1144" w:rsidP="003D114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D1144">
        <w:rPr>
          <w:rFonts w:ascii="Tahoma" w:eastAsia="Calibri" w:hAnsi="Tahoma" w:cs="Tahoma"/>
          <w:sz w:val="22"/>
          <w:szCs w:val="22"/>
        </w:rPr>
        <w:t>VĮ Registrų centras (toliau – Perkančioji organizacija) pirks turimų licencijų palaikymą ir naujas licencijas, kurių reikės Perkančiosios organizacijos veikloje.</w:t>
      </w:r>
    </w:p>
    <w:p w:rsidR="003D1144" w:rsidRPr="003D1144" w:rsidRDefault="003D1144" w:rsidP="003D1144">
      <w:pPr>
        <w:pStyle w:val="ListParagraph"/>
        <w:numPr>
          <w:ilvl w:val="0"/>
          <w:numId w:val="2"/>
        </w:numPr>
        <w:tabs>
          <w:tab w:val="left" w:pos="1440"/>
          <w:tab w:val="left" w:pos="2070"/>
        </w:tabs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Tiekėjo siūlomos programinės įrangos paslaugos </w:t>
      </w:r>
      <w:r w:rsidRPr="003D1144">
        <w:rPr>
          <w:rFonts w:ascii="Tahoma" w:hAnsi="Tahoma" w:cs="Tahoma"/>
          <w:iCs/>
          <w:sz w:val="22"/>
          <w:szCs w:val="22"/>
        </w:rPr>
        <w:t xml:space="preserve">neturi kelti grėsmės nacionaliniam saugumui. Tiekėjas teikdamas ir pasirašydamas pasiūlymą patvirtina, kad jo programinės įrangos paslaugos nekelia grėsmės nacionaliniam saugumui. </w:t>
      </w:r>
    </w:p>
    <w:p w:rsidR="003D1144" w:rsidRPr="003D1144" w:rsidRDefault="00881A7A" w:rsidP="003D1144">
      <w:pPr>
        <w:pStyle w:val="ListParagraph"/>
        <w:numPr>
          <w:ilvl w:val="0"/>
          <w:numId w:val="2"/>
        </w:numPr>
        <w:tabs>
          <w:tab w:val="left" w:pos="1440"/>
          <w:tab w:val="left" w:pos="2070"/>
        </w:tabs>
        <w:jc w:val="both"/>
        <w:rPr>
          <w:rFonts w:ascii="Tahoma" w:hAnsi="Tahoma" w:cs="Tahoma"/>
          <w:iCs/>
          <w:sz w:val="22"/>
          <w:szCs w:val="22"/>
        </w:rPr>
      </w:pPr>
      <w:r w:rsidRPr="00881A7A">
        <w:rPr>
          <w:rFonts w:ascii="Tahoma" w:eastAsia="Calibri" w:hAnsi="Tahoma" w:cs="Tahoma"/>
          <w:sz w:val="22"/>
          <w:szCs w:val="22"/>
        </w:rPr>
        <w:t>P</w:t>
      </w:r>
      <w:r w:rsidR="003D1144" w:rsidRPr="00881A7A">
        <w:rPr>
          <w:rFonts w:ascii="Tahoma" w:eastAsia="Calibri" w:hAnsi="Tahoma" w:cs="Tahoma"/>
          <w:sz w:val="22"/>
          <w:szCs w:val="22"/>
        </w:rPr>
        <w:t xml:space="preserve">rograminės įrangos gamintojas ar jį kontroliuojantis asmuo </w:t>
      </w:r>
      <w:r w:rsidR="003D1144" w:rsidRPr="00881A7A">
        <w:rPr>
          <w:rFonts w:ascii="Tahoma" w:eastAsia="Calibri" w:hAnsi="Tahoma" w:cs="Tahoma"/>
          <w:bCs/>
          <w:sz w:val="22"/>
          <w:szCs w:val="22"/>
        </w:rPr>
        <w:t xml:space="preserve">negali būti registruoti (jeigu gamintojas ar jį kontroliuojantis </w:t>
      </w:r>
      <w:r w:rsidR="003D1144" w:rsidRPr="003D1144">
        <w:rPr>
          <w:rFonts w:ascii="Tahoma" w:eastAsia="Calibri" w:hAnsi="Tahoma" w:cs="Tahoma"/>
          <w:bCs/>
          <w:sz w:val="22"/>
          <w:szCs w:val="22"/>
        </w:rPr>
        <w:t>asmuo yra fizinis asmuo – nuolat gyvenantis ar turintis pilietybę) Lietuvos Respublikos viešųjų pirkimų įstatymo 92 straipsnio 14 dalyje numatytame sąraše nurodytose valstybėse ar teritorijose (</w:t>
      </w:r>
      <w:hyperlink r:id="rId8" w:history="1">
        <w:r w:rsidR="003D1144" w:rsidRPr="003D1144">
          <w:rPr>
            <w:rStyle w:val="Hyperlink"/>
            <w:rFonts w:ascii="Tahoma" w:hAnsi="Tahoma" w:cs="Tahoma"/>
            <w:sz w:val="22"/>
            <w:szCs w:val="22"/>
          </w:rPr>
          <w:t>https://e-seimas.lrs.lt/portal/legalAct/lt/TAP/16f99e01af6811ecaf79c2120caf5094</w:t>
        </w:r>
      </w:hyperlink>
      <w:r w:rsidR="003D1144" w:rsidRPr="003D1144">
        <w:rPr>
          <w:rFonts w:ascii="Tahoma" w:eastAsia="Calibri" w:hAnsi="Tahoma" w:cs="Tahoma"/>
          <w:bCs/>
          <w:sz w:val="22"/>
          <w:szCs w:val="22"/>
        </w:rPr>
        <w:t>).</w:t>
      </w:r>
    </w:p>
    <w:p w:rsidR="003D1144" w:rsidRPr="003D1144" w:rsidRDefault="00881A7A" w:rsidP="003D1144">
      <w:pPr>
        <w:pStyle w:val="ListParagraph"/>
        <w:numPr>
          <w:ilvl w:val="0"/>
          <w:numId w:val="2"/>
        </w:numPr>
        <w:tabs>
          <w:tab w:val="left" w:pos="1440"/>
          <w:tab w:val="left" w:pos="2070"/>
        </w:tabs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P</w:t>
      </w:r>
      <w:r w:rsidR="003D1144" w:rsidRPr="003D1144">
        <w:rPr>
          <w:rFonts w:ascii="Tahoma" w:eastAsia="Calibri" w:hAnsi="Tahoma" w:cs="Tahoma"/>
          <w:bCs/>
          <w:sz w:val="22"/>
          <w:szCs w:val="22"/>
        </w:rPr>
        <w:t>rograminės įrangos priežiūra ar palaikymas negali būti vykdomas iš šio Lietuvos Respublikos viešųjų pirkimų įstatymo 92 straipsnio 14 dalyje numatytame sąraše nurodytų valstybių ar teritorijų (</w:t>
      </w:r>
      <w:hyperlink r:id="rId9" w:history="1">
        <w:r w:rsidR="003D1144" w:rsidRPr="003D1144">
          <w:rPr>
            <w:rStyle w:val="Hyperlink"/>
            <w:rFonts w:ascii="Tahoma" w:hAnsi="Tahoma" w:cs="Tahoma"/>
            <w:sz w:val="22"/>
            <w:szCs w:val="22"/>
          </w:rPr>
          <w:t>https://e-seimas.lrs.lt/portal/legalAct/lt/TAP/16f99e01af6811ecaf79c2120caf5094</w:t>
        </w:r>
      </w:hyperlink>
      <w:r w:rsidR="003D1144" w:rsidRPr="003D1144">
        <w:rPr>
          <w:rFonts w:ascii="Tahoma" w:eastAsia="Calibri" w:hAnsi="Tahoma" w:cs="Tahoma"/>
          <w:bCs/>
          <w:sz w:val="22"/>
          <w:szCs w:val="22"/>
        </w:rPr>
        <w:t>).</w:t>
      </w:r>
    </w:p>
    <w:p w:rsidR="002A7375" w:rsidRPr="003D1144" w:rsidRDefault="002A7375" w:rsidP="003D1144">
      <w:pPr>
        <w:jc w:val="both"/>
        <w:rPr>
          <w:rFonts w:ascii="Tahoma" w:hAnsi="Tahoma" w:cs="Tahoma"/>
        </w:rPr>
      </w:pPr>
      <w:bookmarkStart w:id="0" w:name="_GoBack"/>
      <w:bookmarkEnd w:id="0"/>
    </w:p>
    <w:sectPr w:rsidR="002A7375" w:rsidRPr="003D1144" w:rsidSect="00F350AC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03" w:rsidRDefault="00612603" w:rsidP="00DD3A79">
      <w:pPr>
        <w:spacing w:line="240" w:lineRule="auto"/>
      </w:pPr>
      <w:r>
        <w:separator/>
      </w:r>
    </w:p>
  </w:endnote>
  <w:endnote w:type="continuationSeparator" w:id="0">
    <w:p w:rsidR="00612603" w:rsidRDefault="00612603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03" w:rsidRDefault="00612603" w:rsidP="00DD3A79">
      <w:pPr>
        <w:spacing w:line="240" w:lineRule="auto"/>
      </w:pPr>
      <w:r>
        <w:separator/>
      </w:r>
    </w:p>
  </w:footnote>
  <w:footnote w:type="continuationSeparator" w:id="0">
    <w:p w:rsidR="00612603" w:rsidRDefault="00612603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3191"/>
    <w:multiLevelType w:val="hybridMultilevel"/>
    <w:tmpl w:val="6908B48C"/>
    <w:lvl w:ilvl="0" w:tplc="EC504A4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5498F"/>
    <w:multiLevelType w:val="hybridMultilevel"/>
    <w:tmpl w:val="EBB66A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C0"/>
    <w:rsid w:val="00013415"/>
    <w:rsid w:val="000478C3"/>
    <w:rsid w:val="0008597C"/>
    <w:rsid w:val="00184DCE"/>
    <w:rsid w:val="00244424"/>
    <w:rsid w:val="002A7375"/>
    <w:rsid w:val="00336EC0"/>
    <w:rsid w:val="003D1144"/>
    <w:rsid w:val="003E48E6"/>
    <w:rsid w:val="004245C5"/>
    <w:rsid w:val="004D7F89"/>
    <w:rsid w:val="004E3E27"/>
    <w:rsid w:val="00612603"/>
    <w:rsid w:val="00672D56"/>
    <w:rsid w:val="0080076D"/>
    <w:rsid w:val="008435F7"/>
    <w:rsid w:val="00881A7A"/>
    <w:rsid w:val="009A1F1A"/>
    <w:rsid w:val="00A16B65"/>
    <w:rsid w:val="00AB57A3"/>
    <w:rsid w:val="00B76466"/>
    <w:rsid w:val="00C37855"/>
    <w:rsid w:val="00CA74F3"/>
    <w:rsid w:val="00D40C3F"/>
    <w:rsid w:val="00D900D8"/>
    <w:rsid w:val="00DD3A79"/>
    <w:rsid w:val="00EB73F2"/>
    <w:rsid w:val="00F350AC"/>
    <w:rsid w:val="00FA4700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0FA578"/>
  <w15:chartTrackingRefBased/>
  <w15:docId w15:val="{7BE68001-3935-4C74-9498-6AA50C07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EC0"/>
    <w:pPr>
      <w:spacing w:after="160"/>
      <w:ind w:firstLine="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Normal"/>
    <w:link w:val="ListParagraphChar"/>
    <w:uiPriority w:val="34"/>
    <w:qFormat/>
    <w:rsid w:val="00336E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336EC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aliases w:val="Alna"/>
    <w:basedOn w:val="DefaultParagraphFont"/>
    <w:uiPriority w:val="99"/>
    <w:unhideWhenUsed/>
    <w:rsid w:val="003D1144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16f99e01af6811ecaf79c2120caf50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16f99e01af6811ecaf79c2120caf5094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04A0-0BC5-4C00-85BB-6C0BFFA2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14</cp:revision>
  <dcterms:created xsi:type="dcterms:W3CDTF">2021-07-16T06:53:00Z</dcterms:created>
  <dcterms:modified xsi:type="dcterms:W3CDTF">2022-04-21T12:22:00Z</dcterms:modified>
</cp:coreProperties>
</file>