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6F09" w14:textId="77777777" w:rsidR="00CE6FB5" w:rsidRPr="00916649" w:rsidRDefault="00CE6FB5" w:rsidP="00CE6FB5">
      <w:pPr>
        <w:pStyle w:val="Heading2"/>
        <w:ind w:left="5103"/>
        <w:rPr>
          <w:rFonts w:ascii="Times New Roman" w:eastAsia="Calibri" w:hAnsi="Times New Roman" w:cs="Times New Roman"/>
          <w:color w:val="0070C0"/>
          <w:sz w:val="21"/>
          <w:szCs w:val="21"/>
        </w:rPr>
      </w:pPr>
      <w:bookmarkStart w:id="0" w:name="_Ref38539939"/>
      <w:bookmarkStart w:id="1" w:name="_Ref38541068"/>
      <w:bookmarkStart w:id="2" w:name="_Ref38885053"/>
      <w:bookmarkStart w:id="3" w:name="_Ref38899023"/>
      <w:bookmarkStart w:id="4" w:name="_Toc237847585"/>
      <w:r w:rsidRPr="00916649">
        <w:rPr>
          <w:rFonts w:ascii="Times New Roman" w:eastAsia="Calibri" w:hAnsi="Times New Roman" w:cs="Times New Roman"/>
          <w:color w:val="0070C0"/>
          <w:sz w:val="21"/>
          <w:szCs w:val="21"/>
        </w:rPr>
        <w:t>Pirkimo sąlygų 2 priedas „Techninė specifikacija“</w:t>
      </w:r>
      <w:bookmarkEnd w:id="0"/>
      <w:bookmarkEnd w:id="1"/>
      <w:bookmarkEnd w:id="2"/>
      <w:bookmarkEnd w:id="3"/>
      <w:bookmarkEnd w:id="4"/>
    </w:p>
    <w:p w14:paraId="1F746018" w14:textId="77777777" w:rsidR="00F50F68" w:rsidRDefault="00F50F68" w:rsidP="00CE6FB5">
      <w:pPr>
        <w:pStyle w:val="Subtitle"/>
        <w:spacing w:after="0" w:line="288" w:lineRule="auto"/>
        <w:jc w:val="center"/>
        <w:rPr>
          <w:rFonts w:ascii="Times New Roman" w:hAnsi="Times New Roman" w:cs="Times New Roman"/>
          <w:b/>
          <w:bCs/>
          <w:color w:val="auto"/>
          <w:sz w:val="24"/>
          <w:szCs w:val="24"/>
        </w:rPr>
      </w:pPr>
    </w:p>
    <w:p w14:paraId="32B513DD" w14:textId="15D820F0" w:rsidR="00CE6FB5" w:rsidRPr="00F46988" w:rsidRDefault="00CE6FB5" w:rsidP="00CE6FB5">
      <w:pPr>
        <w:pStyle w:val="Subtitle"/>
        <w:spacing w:after="0" w:line="288" w:lineRule="auto"/>
        <w:jc w:val="center"/>
        <w:rPr>
          <w:rFonts w:ascii="Times New Roman" w:hAnsi="Times New Roman" w:cs="Times New Roman"/>
          <w:b/>
          <w:bCs/>
          <w:color w:val="auto"/>
          <w:spacing w:val="0"/>
          <w:sz w:val="24"/>
          <w:szCs w:val="24"/>
        </w:rPr>
      </w:pPr>
      <w:r w:rsidRPr="00F46988">
        <w:rPr>
          <w:rFonts w:ascii="Times New Roman" w:hAnsi="Times New Roman" w:cs="Times New Roman"/>
          <w:b/>
          <w:bCs/>
          <w:color w:val="auto"/>
          <w:spacing w:val="0"/>
          <w:sz w:val="24"/>
          <w:szCs w:val="24"/>
        </w:rPr>
        <w:t>AUGALŲ LAPŲ SKENERIS</w:t>
      </w:r>
      <w:r w:rsidR="00525EDC" w:rsidRPr="00F46988">
        <w:rPr>
          <w:rFonts w:ascii="Times New Roman" w:hAnsi="Times New Roman" w:cs="Times New Roman"/>
          <w:b/>
          <w:bCs/>
          <w:color w:val="auto"/>
          <w:spacing w:val="0"/>
          <w:sz w:val="24"/>
          <w:szCs w:val="24"/>
        </w:rPr>
        <w:t>/</w:t>
      </w:r>
      <w:r w:rsidR="000D60EF" w:rsidRPr="00F46988">
        <w:rPr>
          <w:rFonts w:ascii="Times New Roman" w:hAnsi="Times New Roman" w:cs="Times New Roman"/>
          <w:b/>
          <w:bCs/>
          <w:color w:val="auto"/>
          <w:spacing w:val="0"/>
          <w:sz w:val="24"/>
          <w:szCs w:val="24"/>
        </w:rPr>
        <w:t xml:space="preserve">LAPŲ SKENAVIMO IR VAIZDŲ ANALIZĖS SISTEMA </w:t>
      </w:r>
    </w:p>
    <w:p w14:paraId="283475AB" w14:textId="186696D4" w:rsidR="00CE6FB5" w:rsidRPr="00CE6FB5" w:rsidRDefault="00CE6FB5" w:rsidP="00CE6FB5">
      <w:pPr>
        <w:pStyle w:val="Subtitle"/>
        <w:spacing w:after="0" w:line="288" w:lineRule="auto"/>
        <w:jc w:val="center"/>
        <w:rPr>
          <w:rFonts w:ascii="Times New Roman" w:hAnsi="Times New Roman" w:cs="Times New Roman"/>
          <w:b/>
          <w:bCs/>
          <w:caps/>
          <w:color w:val="auto"/>
          <w:sz w:val="24"/>
          <w:szCs w:val="24"/>
        </w:rPr>
      </w:pPr>
      <w:r w:rsidRPr="00F46988">
        <w:rPr>
          <w:rFonts w:ascii="Times New Roman" w:hAnsi="Times New Roman" w:cs="Times New Roman"/>
          <w:b/>
          <w:bCs/>
          <w:color w:val="auto"/>
          <w:spacing w:val="0"/>
          <w:sz w:val="24"/>
          <w:szCs w:val="24"/>
        </w:rPr>
        <w:t>TECHNINĖ SPECIFIKACIJA</w:t>
      </w:r>
    </w:p>
    <w:p w14:paraId="7F92F137" w14:textId="77777777" w:rsidR="00CE6FB5" w:rsidRPr="00CE6FB5" w:rsidRDefault="00CE6FB5" w:rsidP="00CE6FB5">
      <w:pPr>
        <w:spacing w:after="0" w:line="288" w:lineRule="auto"/>
        <w:rPr>
          <w:rFonts w:ascii="Times New Roman" w:eastAsia="Aptos" w:hAnsi="Times New Roman" w:cs="Times New Roman"/>
          <w:b/>
          <w:bCs/>
          <w:kern w:val="2"/>
          <w:sz w:val="24"/>
          <w:szCs w:val="24"/>
          <w:lang w:eastAsia="en-US"/>
          <w14:ligatures w14:val="standardContextual"/>
        </w:rPr>
      </w:pPr>
      <w:r w:rsidRPr="00CE6FB5">
        <w:rPr>
          <w:rFonts w:ascii="Times New Roman" w:hAnsi="Times New Roman" w:cs="Times New Roman"/>
          <w:b/>
          <w:bCs/>
          <w:smallCaps/>
          <w:sz w:val="24"/>
          <w:szCs w:val="24"/>
        </w:rPr>
        <w:tab/>
      </w:r>
    </w:p>
    <w:p w14:paraId="433CD1DA" w14:textId="00221166" w:rsidR="00CE6FB5" w:rsidRPr="00CE6FB5" w:rsidRDefault="00CE6FB5" w:rsidP="00B7251E">
      <w:pPr>
        <w:spacing w:after="0" w:line="288" w:lineRule="auto"/>
        <w:ind w:firstLine="709"/>
        <w:rPr>
          <w:rFonts w:ascii="Times New Roman" w:eastAsia="Aptos" w:hAnsi="Times New Roman" w:cs="Times New Roman"/>
          <w:b/>
          <w:bCs/>
          <w:kern w:val="2"/>
          <w:sz w:val="24"/>
          <w:szCs w:val="24"/>
          <w:lang w:eastAsia="en-US"/>
          <w14:ligatures w14:val="standardContextual"/>
        </w:rPr>
      </w:pPr>
      <w:r w:rsidRPr="00CE6FB5">
        <w:rPr>
          <w:rFonts w:ascii="Times New Roman" w:eastAsia="Aptos" w:hAnsi="Times New Roman" w:cs="Times New Roman"/>
          <w:b/>
          <w:bCs/>
          <w:kern w:val="2"/>
          <w:sz w:val="24"/>
          <w:szCs w:val="24"/>
          <w:lang w:eastAsia="en-US"/>
          <w14:ligatures w14:val="standardContextual"/>
        </w:rPr>
        <w:t xml:space="preserve">1. BENDROJI INFORMACIJA </w:t>
      </w:r>
    </w:p>
    <w:p w14:paraId="0F4B703D" w14:textId="77777777" w:rsidR="00CE6FB5" w:rsidRPr="00CE6FB5" w:rsidRDefault="00CE6FB5" w:rsidP="00B7251E">
      <w:pPr>
        <w:spacing w:after="0" w:line="288" w:lineRule="auto"/>
        <w:ind w:firstLine="709"/>
        <w:rPr>
          <w:rFonts w:ascii="Times New Roman" w:eastAsia="Aptos" w:hAnsi="Times New Roman" w:cs="Times New Roman"/>
          <w:kern w:val="2"/>
          <w:sz w:val="24"/>
          <w:szCs w:val="24"/>
          <w:lang w:eastAsia="en-US"/>
          <w14:ligatures w14:val="standardContextual"/>
        </w:rPr>
      </w:pPr>
      <w:r w:rsidRPr="00CE6FB5">
        <w:rPr>
          <w:rFonts w:ascii="Times New Roman" w:eastAsia="Aptos" w:hAnsi="Times New Roman" w:cs="Times New Roman"/>
          <w:kern w:val="2"/>
          <w:sz w:val="24"/>
          <w:szCs w:val="24"/>
          <w:lang w:eastAsia="en-US"/>
          <w14:ligatures w14:val="standardContextual"/>
        </w:rPr>
        <w:t>1.1. Pirkimo objektas ir apimtis:</w:t>
      </w:r>
    </w:p>
    <w:p w14:paraId="5C1D980B" w14:textId="05B8A10B" w:rsidR="00CE6FB5" w:rsidRPr="00CE6FB5" w:rsidRDefault="00CE6FB5" w:rsidP="00B7251E">
      <w:pPr>
        <w:spacing w:after="0" w:line="288" w:lineRule="auto"/>
        <w:ind w:firstLine="709"/>
        <w:rPr>
          <w:rFonts w:ascii="Times New Roman" w:eastAsia="Times New Roman" w:hAnsi="Times New Roman" w:cs="Times New Roman"/>
          <w:sz w:val="24"/>
          <w:szCs w:val="24"/>
          <w:lang w:eastAsia="en-US"/>
        </w:rPr>
      </w:pPr>
      <w:r w:rsidRPr="00CE6FB5">
        <w:rPr>
          <w:rFonts w:ascii="Times New Roman" w:eastAsia="Times New Roman" w:hAnsi="Times New Roman" w:cs="Times New Roman"/>
          <w:sz w:val="24"/>
          <w:szCs w:val="24"/>
          <w:lang w:eastAsia="en-US"/>
        </w:rPr>
        <w:t>Pirkimo objektas –</w:t>
      </w:r>
      <w:r w:rsidR="005F5819" w:rsidRPr="005F5819">
        <w:rPr>
          <w:rFonts w:ascii="Times New Roman" w:hAnsi="Times New Roman" w:cs="Times New Roman"/>
          <w:sz w:val="24"/>
          <w:szCs w:val="24"/>
        </w:rPr>
        <w:t xml:space="preserve"> </w:t>
      </w:r>
      <w:r w:rsidR="00C23D3A" w:rsidRPr="000D60EF">
        <w:rPr>
          <w:rFonts w:ascii="Times New Roman" w:hAnsi="Times New Roman" w:cs="Times New Roman"/>
          <w:i/>
          <w:iCs/>
          <w:sz w:val="24"/>
          <w:szCs w:val="24"/>
        </w:rPr>
        <w:t>Augalų lapų skeneris/</w:t>
      </w:r>
      <w:r w:rsidR="005F5819" w:rsidRPr="000D60EF">
        <w:rPr>
          <w:rFonts w:ascii="Times New Roman" w:hAnsi="Times New Roman" w:cs="Times New Roman"/>
          <w:i/>
          <w:iCs/>
          <w:sz w:val="24"/>
          <w:szCs w:val="24"/>
        </w:rPr>
        <w:t>Lapų skenavimo ir vaizdų analizės sistema</w:t>
      </w:r>
      <w:r w:rsidR="005F5819" w:rsidRPr="00CE6FB5">
        <w:rPr>
          <w:rFonts w:ascii="Times New Roman" w:hAnsi="Times New Roman" w:cs="Times New Roman"/>
          <w:sz w:val="24"/>
          <w:szCs w:val="24"/>
        </w:rPr>
        <w:t>, skirta lapų ploto, pažeidimų, fenotipinių požymių ir spalvinių charakteristikų analizei.</w:t>
      </w:r>
    </w:p>
    <w:tbl>
      <w:tblPr>
        <w:tblStyle w:val="Lentelstinklelis4"/>
        <w:tblW w:w="0" w:type="auto"/>
        <w:tblInd w:w="45" w:type="dxa"/>
        <w:tblLook w:val="04A0" w:firstRow="1" w:lastRow="0" w:firstColumn="1" w:lastColumn="0" w:noHBand="0" w:noVBand="1"/>
      </w:tblPr>
      <w:tblGrid>
        <w:gridCol w:w="615"/>
        <w:gridCol w:w="5289"/>
        <w:gridCol w:w="3544"/>
      </w:tblGrid>
      <w:tr w:rsidR="00CE6FB5" w:rsidRPr="00CE6FB5" w14:paraId="57937791" w14:textId="77777777" w:rsidTr="000D60EF">
        <w:tc>
          <w:tcPr>
            <w:tcW w:w="615" w:type="dxa"/>
          </w:tcPr>
          <w:p w14:paraId="2E00F8E9" w14:textId="77777777" w:rsidR="00CE6FB5" w:rsidRPr="00CE6FB5" w:rsidRDefault="00CE6FB5" w:rsidP="000D60EF">
            <w:pPr>
              <w:spacing w:line="288" w:lineRule="auto"/>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Eil. Nr.</w:t>
            </w:r>
          </w:p>
        </w:tc>
        <w:tc>
          <w:tcPr>
            <w:tcW w:w="5289" w:type="dxa"/>
          </w:tcPr>
          <w:p w14:paraId="7659D630" w14:textId="6C881699" w:rsidR="00CE6FB5" w:rsidRPr="00CE6FB5" w:rsidRDefault="00CE6FB5" w:rsidP="00B7251E">
            <w:pPr>
              <w:spacing w:line="288" w:lineRule="auto"/>
              <w:ind w:firstLine="709"/>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P</w:t>
            </w:r>
            <w:r w:rsidR="00C23D3A">
              <w:rPr>
                <w:rFonts w:ascii="Times New Roman" w:hAnsi="Times New Roman" w:cs="Times New Roman"/>
                <w:b/>
                <w:bCs/>
                <w:sz w:val="24"/>
                <w:szCs w:val="24"/>
                <w:lang w:val="lt-LT"/>
              </w:rPr>
              <w:t>irkimo objekto p</w:t>
            </w:r>
            <w:r w:rsidRPr="00CE6FB5">
              <w:rPr>
                <w:rFonts w:ascii="Times New Roman" w:hAnsi="Times New Roman" w:cs="Times New Roman"/>
                <w:b/>
                <w:bCs/>
                <w:sz w:val="24"/>
                <w:szCs w:val="24"/>
                <w:lang w:val="lt-LT"/>
              </w:rPr>
              <w:t>avadinimas</w:t>
            </w:r>
          </w:p>
        </w:tc>
        <w:tc>
          <w:tcPr>
            <w:tcW w:w="3544" w:type="dxa"/>
          </w:tcPr>
          <w:p w14:paraId="6F7ADD94" w14:textId="77777777" w:rsidR="00CE6FB5" w:rsidRPr="00CE6FB5" w:rsidRDefault="00CE6FB5" w:rsidP="00B7251E">
            <w:pPr>
              <w:spacing w:line="288" w:lineRule="auto"/>
              <w:ind w:firstLine="709"/>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Kiekis</w:t>
            </w:r>
          </w:p>
        </w:tc>
      </w:tr>
      <w:tr w:rsidR="00CE6FB5" w:rsidRPr="00CE6FB5" w14:paraId="47E94252" w14:textId="77777777" w:rsidTr="000D60EF">
        <w:tc>
          <w:tcPr>
            <w:tcW w:w="615" w:type="dxa"/>
          </w:tcPr>
          <w:p w14:paraId="4F5ED8CE" w14:textId="77777777" w:rsidR="00CE6FB5" w:rsidRPr="00CE6FB5" w:rsidRDefault="00CE6FB5" w:rsidP="000D60EF">
            <w:pPr>
              <w:spacing w:line="288"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t>1</w:t>
            </w:r>
          </w:p>
        </w:tc>
        <w:tc>
          <w:tcPr>
            <w:tcW w:w="5289" w:type="dxa"/>
          </w:tcPr>
          <w:p w14:paraId="04B03C98" w14:textId="24668FC3" w:rsidR="00CE6FB5" w:rsidRPr="000D60EF" w:rsidRDefault="00C23D3A" w:rsidP="000D60EF">
            <w:pPr>
              <w:spacing w:line="288" w:lineRule="auto"/>
              <w:rPr>
                <w:rFonts w:ascii="Times New Roman" w:hAnsi="Times New Roman" w:cs="Times New Roman"/>
                <w:sz w:val="24"/>
                <w:szCs w:val="24"/>
                <w:lang w:val="pt-BR"/>
              </w:rPr>
            </w:pPr>
            <w:r w:rsidRPr="000D60EF">
              <w:rPr>
                <w:rFonts w:ascii="Times New Roman" w:hAnsi="Times New Roman" w:cs="Times New Roman"/>
                <w:sz w:val="24"/>
                <w:szCs w:val="24"/>
                <w:lang w:val="pt-BR"/>
              </w:rPr>
              <w:t>Augalų lapų skeneris</w:t>
            </w:r>
            <w:r w:rsidR="000D60EF" w:rsidRPr="000D60EF">
              <w:rPr>
                <w:rFonts w:ascii="Times New Roman" w:hAnsi="Times New Roman" w:cs="Times New Roman"/>
                <w:sz w:val="24"/>
                <w:szCs w:val="24"/>
                <w:lang w:val="pt-BR"/>
              </w:rPr>
              <w:t>/Lapų skenavimo ir vaizdų analizės sistema</w:t>
            </w:r>
          </w:p>
        </w:tc>
        <w:tc>
          <w:tcPr>
            <w:tcW w:w="3544" w:type="dxa"/>
          </w:tcPr>
          <w:p w14:paraId="781139F4" w14:textId="59E1F870" w:rsidR="00CE6FB5" w:rsidRPr="00CE6FB5" w:rsidRDefault="00CE6FB5" w:rsidP="00B7251E">
            <w:pPr>
              <w:spacing w:line="288" w:lineRule="auto"/>
              <w:ind w:firstLine="709"/>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1 </w:t>
            </w:r>
            <w:r w:rsidR="008D0D24">
              <w:rPr>
                <w:rFonts w:ascii="Times New Roman" w:hAnsi="Times New Roman" w:cs="Times New Roman"/>
                <w:sz w:val="24"/>
                <w:szCs w:val="24"/>
                <w:lang w:val="lt-LT"/>
              </w:rPr>
              <w:t>Kom</w:t>
            </w:r>
            <w:r w:rsidR="009F399D">
              <w:rPr>
                <w:rFonts w:ascii="Times New Roman" w:hAnsi="Times New Roman" w:cs="Times New Roman"/>
                <w:sz w:val="24"/>
                <w:szCs w:val="24"/>
                <w:lang w:val="lt-LT"/>
              </w:rPr>
              <w:t>p</w:t>
            </w:r>
            <w:r w:rsidR="008D0D24">
              <w:rPr>
                <w:rFonts w:ascii="Times New Roman" w:hAnsi="Times New Roman" w:cs="Times New Roman"/>
                <w:sz w:val="24"/>
                <w:szCs w:val="24"/>
                <w:lang w:val="lt-LT"/>
              </w:rPr>
              <w:t>l.</w:t>
            </w:r>
          </w:p>
        </w:tc>
      </w:tr>
    </w:tbl>
    <w:p w14:paraId="316B24CD" w14:textId="77777777" w:rsidR="00CE6FB5" w:rsidRDefault="00CE6FB5" w:rsidP="00B7251E">
      <w:pPr>
        <w:spacing w:after="0" w:line="288" w:lineRule="auto"/>
        <w:ind w:firstLine="709"/>
        <w:jc w:val="both"/>
        <w:rPr>
          <w:rFonts w:ascii="Times New Roman" w:eastAsia="Times New Roman" w:hAnsi="Times New Roman" w:cs="Times New Roman"/>
          <w:sz w:val="24"/>
          <w:szCs w:val="24"/>
          <w:lang w:eastAsia="en-US"/>
        </w:rPr>
      </w:pPr>
    </w:p>
    <w:p w14:paraId="34C5FFD3" w14:textId="2C73CF3A" w:rsidR="00A31E70" w:rsidRDefault="00A31E70" w:rsidP="00B7251E">
      <w:pPr>
        <w:spacing w:after="0" w:line="288"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1.2. Prekės pristatymas:</w:t>
      </w:r>
    </w:p>
    <w:p w14:paraId="62D20FDC" w14:textId="5FA197FE" w:rsidR="00700C4D" w:rsidRPr="00705433" w:rsidRDefault="00700C4D" w:rsidP="009853DF">
      <w:pPr>
        <w:pStyle w:val="ListParagraph"/>
        <w:numPr>
          <w:ilvl w:val="2"/>
          <w:numId w:val="16"/>
        </w:numPr>
        <w:tabs>
          <w:tab w:val="left" w:pos="567"/>
          <w:tab w:val="left" w:pos="993"/>
        </w:tabs>
        <w:ind w:left="0" w:firstLine="708"/>
        <w:jc w:val="both"/>
        <w:rPr>
          <w:rFonts w:ascii="Times New Roman" w:hAnsi="Times New Roman" w:cs="Times New Roman"/>
          <w:sz w:val="24"/>
          <w:szCs w:val="24"/>
        </w:rPr>
      </w:pPr>
      <w:r w:rsidRPr="00705433">
        <w:rPr>
          <w:rFonts w:ascii="Times New Roman" w:hAnsi="Times New Roman" w:cs="Times New Roman"/>
          <w:sz w:val="24"/>
          <w:szCs w:val="24"/>
        </w:rPr>
        <w:t xml:space="preserve">Tiekėjo pristatomas </w:t>
      </w:r>
      <w:r w:rsidR="009853DF" w:rsidRPr="009853DF">
        <w:rPr>
          <w:rFonts w:ascii="Times New Roman" w:hAnsi="Times New Roman" w:cs="Times New Roman"/>
          <w:i/>
          <w:iCs/>
          <w:sz w:val="24"/>
          <w:szCs w:val="24"/>
        </w:rPr>
        <w:t>Augalų lapų skeneris</w:t>
      </w:r>
      <w:r w:rsidR="000D60EF">
        <w:rPr>
          <w:rFonts w:ascii="Times New Roman" w:hAnsi="Times New Roman" w:cs="Times New Roman"/>
          <w:i/>
          <w:iCs/>
          <w:sz w:val="24"/>
          <w:szCs w:val="24"/>
        </w:rPr>
        <w:t>/</w:t>
      </w:r>
      <w:r w:rsidR="000D60EF" w:rsidRPr="000D60EF">
        <w:rPr>
          <w:rFonts w:ascii="Times New Roman" w:hAnsi="Times New Roman" w:cs="Times New Roman"/>
          <w:i/>
          <w:iCs/>
          <w:sz w:val="24"/>
          <w:szCs w:val="24"/>
        </w:rPr>
        <w:t>Lapų skenavimo ir vaizdų analizės sistema</w:t>
      </w:r>
      <w:r w:rsidRPr="00705433">
        <w:rPr>
          <w:rFonts w:ascii="Times New Roman" w:hAnsi="Times New Roman" w:cs="Times New Roman"/>
          <w:sz w:val="24"/>
          <w:szCs w:val="24"/>
        </w:rPr>
        <w:t xml:space="preserve"> turi būti gamykliškai nauja</w:t>
      </w:r>
      <w:r w:rsidR="00F50F68">
        <w:rPr>
          <w:rFonts w:ascii="Times New Roman" w:hAnsi="Times New Roman" w:cs="Times New Roman"/>
          <w:sz w:val="24"/>
          <w:szCs w:val="24"/>
        </w:rPr>
        <w:t>s</w:t>
      </w:r>
      <w:r w:rsidRPr="00705433">
        <w:rPr>
          <w:rFonts w:ascii="Times New Roman" w:hAnsi="Times New Roman" w:cs="Times New Roman"/>
          <w:sz w:val="24"/>
          <w:szCs w:val="24"/>
        </w:rPr>
        <w:t xml:space="preserve"> „brand new“, gamykliškai atnaujinti „renew“/„refurbished“ komponentai neleistini</w:t>
      </w:r>
      <w:r w:rsidR="003E5FC5">
        <w:rPr>
          <w:rFonts w:ascii="Times New Roman" w:hAnsi="Times New Roman" w:cs="Times New Roman"/>
          <w:sz w:val="24"/>
          <w:szCs w:val="24"/>
        </w:rPr>
        <w:t>, pilnai sukomplektuota</w:t>
      </w:r>
      <w:r w:rsidR="00F50F68">
        <w:rPr>
          <w:rFonts w:ascii="Times New Roman" w:hAnsi="Times New Roman" w:cs="Times New Roman"/>
          <w:sz w:val="24"/>
          <w:szCs w:val="24"/>
        </w:rPr>
        <w:t>s</w:t>
      </w:r>
      <w:r w:rsidR="003E5FC5">
        <w:rPr>
          <w:rFonts w:ascii="Times New Roman" w:hAnsi="Times New Roman" w:cs="Times New Roman"/>
          <w:sz w:val="24"/>
          <w:szCs w:val="24"/>
        </w:rPr>
        <w:t xml:space="preserve"> ir parengt</w:t>
      </w:r>
      <w:r w:rsidR="00F50F68">
        <w:rPr>
          <w:rFonts w:ascii="Times New Roman" w:hAnsi="Times New Roman" w:cs="Times New Roman"/>
          <w:sz w:val="24"/>
          <w:szCs w:val="24"/>
        </w:rPr>
        <w:t>as</w:t>
      </w:r>
      <w:r w:rsidR="003E5FC5">
        <w:rPr>
          <w:rFonts w:ascii="Times New Roman" w:hAnsi="Times New Roman" w:cs="Times New Roman"/>
          <w:sz w:val="24"/>
          <w:szCs w:val="24"/>
        </w:rPr>
        <w:t xml:space="preserve"> darbui.</w:t>
      </w:r>
      <w:r w:rsidRPr="00705433">
        <w:rPr>
          <w:rFonts w:ascii="Times New Roman" w:hAnsi="Times New Roman" w:cs="Times New Roman"/>
          <w:sz w:val="24"/>
          <w:szCs w:val="24"/>
        </w:rPr>
        <w:t xml:space="preserve"> </w:t>
      </w:r>
      <w:r w:rsidR="00643E0A">
        <w:rPr>
          <w:rFonts w:ascii="Times New Roman" w:hAnsi="Times New Roman" w:cs="Times New Roman"/>
          <w:sz w:val="24"/>
          <w:szCs w:val="24"/>
        </w:rPr>
        <w:t>Prekė</w:t>
      </w:r>
      <w:r w:rsidRPr="00705433">
        <w:rPr>
          <w:rFonts w:ascii="Times New Roman" w:hAnsi="Times New Roman" w:cs="Times New Roman"/>
          <w:sz w:val="24"/>
          <w:szCs w:val="24"/>
        </w:rPr>
        <w:t xml:space="preserve"> turi atitikti šioje Techninėje specifikacijoje nustatytus reikalavimus.</w:t>
      </w:r>
    </w:p>
    <w:p w14:paraId="24ECBD7B" w14:textId="2BED7625" w:rsidR="00700C4D" w:rsidRPr="0077177F" w:rsidRDefault="00700C4D" w:rsidP="00795A42">
      <w:pPr>
        <w:pStyle w:val="ListParagraph"/>
        <w:numPr>
          <w:ilvl w:val="2"/>
          <w:numId w:val="16"/>
        </w:numPr>
        <w:tabs>
          <w:tab w:val="left" w:pos="567"/>
          <w:tab w:val="left" w:pos="993"/>
        </w:tabs>
        <w:spacing w:after="0"/>
        <w:ind w:left="0" w:firstLine="709"/>
        <w:jc w:val="both"/>
        <w:rPr>
          <w:rFonts w:ascii="Times New Roman" w:hAnsi="Times New Roman" w:cs="Times New Roman"/>
          <w:b/>
          <w:bCs/>
          <w:color w:val="EE0000"/>
          <w:sz w:val="24"/>
          <w:szCs w:val="24"/>
        </w:rPr>
      </w:pPr>
      <w:r w:rsidRPr="00DF51F6">
        <w:rPr>
          <w:rFonts w:ascii="Times New Roman" w:hAnsi="Times New Roman" w:cs="Times New Roman"/>
          <w:sz w:val="24"/>
          <w:szCs w:val="24"/>
        </w:rPr>
        <w:t>Į pasiūlymo kainą turi būti įskaičiuota</w:t>
      </w:r>
      <w:r w:rsidR="00DF51F6" w:rsidRPr="00DF51F6">
        <w:rPr>
          <w:rFonts w:ascii="Times New Roman" w:hAnsi="Times New Roman" w:cs="Times New Roman"/>
          <w:sz w:val="24"/>
          <w:szCs w:val="24"/>
        </w:rPr>
        <w:t>s</w:t>
      </w:r>
      <w:r w:rsidRPr="00DF51F6">
        <w:rPr>
          <w:rFonts w:ascii="Times New Roman" w:hAnsi="Times New Roman" w:cs="Times New Roman"/>
          <w:sz w:val="24"/>
          <w:szCs w:val="24"/>
        </w:rPr>
        <w:t xml:space="preserve">  </w:t>
      </w:r>
      <w:r w:rsidR="00A051B9" w:rsidRPr="00DF51F6">
        <w:rPr>
          <w:rFonts w:ascii="Times New Roman" w:hAnsi="Times New Roman" w:cs="Times New Roman"/>
          <w:sz w:val="24"/>
          <w:szCs w:val="24"/>
        </w:rPr>
        <w:t>Prekės</w:t>
      </w:r>
      <w:r w:rsidRPr="00DF51F6">
        <w:rPr>
          <w:rFonts w:ascii="Times New Roman" w:hAnsi="Times New Roman" w:cs="Times New Roman"/>
          <w:sz w:val="24"/>
          <w:szCs w:val="24"/>
        </w:rPr>
        <w:t xml:space="preserve"> pristatymas</w:t>
      </w:r>
      <w:r w:rsidR="00DF51F6">
        <w:rPr>
          <w:rFonts w:ascii="Times New Roman" w:hAnsi="Times New Roman" w:cs="Times New Roman"/>
          <w:sz w:val="24"/>
          <w:szCs w:val="24"/>
        </w:rPr>
        <w:t xml:space="preserve">. </w:t>
      </w:r>
      <w:r w:rsidR="00643E0A">
        <w:rPr>
          <w:rFonts w:ascii="Times New Roman" w:hAnsi="Times New Roman" w:cs="Times New Roman"/>
          <w:sz w:val="24"/>
          <w:szCs w:val="24"/>
        </w:rPr>
        <w:t>Prekės</w:t>
      </w:r>
      <w:r w:rsidRPr="00DF51F6">
        <w:rPr>
          <w:rFonts w:ascii="Times New Roman" w:hAnsi="Times New Roman" w:cs="Times New Roman"/>
          <w:sz w:val="24"/>
          <w:szCs w:val="24"/>
        </w:rPr>
        <w:t xml:space="preserve"> pristatymo vieta – </w:t>
      </w:r>
      <w:r w:rsidR="00795A42" w:rsidRPr="0077177F">
        <w:rPr>
          <w:rFonts w:ascii="Times New Roman" w:hAnsi="Times New Roman" w:cs="Times New Roman"/>
          <w:b/>
          <w:bCs/>
          <w:i/>
          <w:iCs/>
          <w:sz w:val="24"/>
          <w:szCs w:val="24"/>
        </w:rPr>
        <w:t>Studentų g. 13, Akademija, Kauno r.</w:t>
      </w:r>
    </w:p>
    <w:p w14:paraId="292DD01B" w14:textId="67BF8ACA" w:rsidR="00700C4D" w:rsidRPr="00705433" w:rsidRDefault="00700C4D" w:rsidP="002A2A66">
      <w:pPr>
        <w:pStyle w:val="ListParagraph"/>
        <w:numPr>
          <w:ilvl w:val="2"/>
          <w:numId w:val="16"/>
        </w:numPr>
        <w:tabs>
          <w:tab w:val="left" w:pos="567"/>
          <w:tab w:val="left" w:pos="993"/>
        </w:tabs>
        <w:spacing w:after="0"/>
        <w:ind w:left="0" w:firstLine="708"/>
        <w:jc w:val="both"/>
        <w:rPr>
          <w:rFonts w:ascii="Times New Roman" w:hAnsi="Times New Roman" w:cs="Times New Roman"/>
          <w:sz w:val="24"/>
          <w:szCs w:val="24"/>
        </w:rPr>
      </w:pPr>
      <w:r w:rsidRPr="00705433">
        <w:rPr>
          <w:rFonts w:ascii="Times New Roman" w:hAnsi="Times New Roman" w:cs="Times New Roman"/>
          <w:sz w:val="24"/>
          <w:szCs w:val="24"/>
        </w:rPr>
        <w:t>Pristatymo termina</w:t>
      </w:r>
      <w:r w:rsidR="002A2A66">
        <w:rPr>
          <w:rFonts w:ascii="Times New Roman" w:hAnsi="Times New Roman" w:cs="Times New Roman"/>
          <w:sz w:val="24"/>
          <w:szCs w:val="24"/>
        </w:rPr>
        <w:t>s</w:t>
      </w:r>
      <w:r w:rsidRPr="00705433">
        <w:rPr>
          <w:rFonts w:ascii="Times New Roman" w:hAnsi="Times New Roman" w:cs="Times New Roman"/>
          <w:sz w:val="24"/>
          <w:szCs w:val="24"/>
        </w:rPr>
        <w:t xml:space="preserve"> – ne vėliau kaip p</w:t>
      </w:r>
      <w:r w:rsidRPr="00705433">
        <w:rPr>
          <w:rFonts w:ascii="Times New Roman" w:hAnsi="Times New Roman" w:cs="Times New Roman"/>
          <w:b/>
          <w:sz w:val="24"/>
          <w:szCs w:val="24"/>
        </w:rPr>
        <w:t>er</w:t>
      </w:r>
      <w:r w:rsidR="002F43BB">
        <w:rPr>
          <w:rFonts w:ascii="Times New Roman" w:hAnsi="Times New Roman" w:cs="Times New Roman"/>
          <w:b/>
          <w:sz w:val="24"/>
          <w:szCs w:val="24"/>
        </w:rPr>
        <w:t xml:space="preserve"> 60 kalendorinių dienų </w:t>
      </w:r>
      <w:r w:rsidRPr="00705433">
        <w:rPr>
          <w:rFonts w:ascii="Times New Roman" w:hAnsi="Times New Roman" w:cs="Times New Roman"/>
          <w:sz w:val="24"/>
          <w:szCs w:val="24"/>
        </w:rPr>
        <w:t>nuo pirkimo sutarties įsigaliojimo dienos.</w:t>
      </w:r>
    </w:p>
    <w:p w14:paraId="0D40906C" w14:textId="612BFE1F" w:rsidR="002B3135" w:rsidRDefault="0050679D" w:rsidP="00B7251E">
      <w:pPr>
        <w:tabs>
          <w:tab w:val="left" w:pos="284"/>
        </w:tabs>
        <w:spacing w:after="0" w:line="288"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1.2.4. </w:t>
      </w:r>
      <w:r w:rsidR="007B616E" w:rsidRPr="00B34456">
        <w:rPr>
          <w:rFonts w:ascii="Times New Roman" w:hAnsi="Times New Roman" w:cs="Times New Roman"/>
          <w:sz w:val="24"/>
          <w:szCs w:val="24"/>
        </w:rPr>
        <w:t xml:space="preserve">Kartu su pristatyta Preke turi būti pateikiama naudojimosi instrukcija </w:t>
      </w:r>
      <w:r w:rsidR="00B34456" w:rsidRPr="00B34456">
        <w:rPr>
          <w:rFonts w:ascii="Times New Roman" w:hAnsi="Times New Roman" w:cs="Times New Roman"/>
          <w:sz w:val="24"/>
          <w:szCs w:val="24"/>
        </w:rPr>
        <w:t>(</w:t>
      </w:r>
      <w:r w:rsidR="007B616E" w:rsidRPr="00B34456">
        <w:rPr>
          <w:rFonts w:ascii="Times New Roman" w:hAnsi="Times New Roman" w:cs="Times New Roman"/>
          <w:sz w:val="24"/>
          <w:szCs w:val="24"/>
        </w:rPr>
        <w:t>lietuvių arba anglų kalba</w:t>
      </w:r>
      <w:r w:rsidR="00B34456" w:rsidRPr="00B34456">
        <w:rPr>
          <w:rFonts w:ascii="Times New Roman" w:hAnsi="Times New Roman" w:cs="Times New Roman"/>
          <w:sz w:val="24"/>
          <w:szCs w:val="24"/>
        </w:rPr>
        <w:t>)</w:t>
      </w:r>
      <w:r w:rsidR="007B616E" w:rsidRPr="00B34456">
        <w:rPr>
          <w:rFonts w:ascii="Times New Roman" w:hAnsi="Times New Roman" w:cs="Times New Roman"/>
          <w:sz w:val="24"/>
          <w:szCs w:val="24"/>
        </w:rPr>
        <w:t>. Naudojimosi instrukcija gali būti pateikiama popierine arba elektronine forma (pvz., PDF formatu).</w:t>
      </w:r>
    </w:p>
    <w:p w14:paraId="1D2FDD19" w14:textId="45A1CE4A" w:rsidR="00CE6FB5" w:rsidRPr="00CE6FB5" w:rsidRDefault="00CE6FB5" w:rsidP="00B7251E">
      <w:pPr>
        <w:tabs>
          <w:tab w:val="left" w:pos="284"/>
        </w:tabs>
        <w:spacing w:after="0" w:line="288" w:lineRule="auto"/>
        <w:ind w:firstLine="709"/>
        <w:jc w:val="both"/>
        <w:rPr>
          <w:rFonts w:ascii="Times New Roman" w:hAnsi="Times New Roman" w:cs="Times New Roman"/>
          <w:sz w:val="24"/>
          <w:szCs w:val="24"/>
        </w:rPr>
      </w:pPr>
      <w:r w:rsidRPr="00CE6FB5">
        <w:rPr>
          <w:rFonts w:ascii="Times New Roman" w:hAnsi="Times New Roman" w:cs="Times New Roman"/>
          <w:sz w:val="24"/>
          <w:szCs w:val="24"/>
        </w:rPr>
        <w:t>1.</w:t>
      </w:r>
      <w:r w:rsidR="002B3135">
        <w:rPr>
          <w:rFonts w:ascii="Times New Roman" w:hAnsi="Times New Roman" w:cs="Times New Roman"/>
          <w:sz w:val="24"/>
          <w:szCs w:val="24"/>
        </w:rPr>
        <w:t>3</w:t>
      </w:r>
      <w:r w:rsidRPr="00CE6FB5">
        <w:rPr>
          <w:rFonts w:ascii="Times New Roman" w:hAnsi="Times New Roman" w:cs="Times New Roman"/>
          <w:sz w:val="24"/>
          <w:szCs w:val="24"/>
        </w:rPr>
        <w:t>. CE atitikimas</w:t>
      </w:r>
      <w:r w:rsidR="00C23D3A">
        <w:rPr>
          <w:rFonts w:ascii="Times New Roman" w:hAnsi="Times New Roman" w:cs="Times New Roman"/>
          <w:sz w:val="24"/>
          <w:szCs w:val="24"/>
        </w:rPr>
        <w:t>:</w:t>
      </w:r>
    </w:p>
    <w:p w14:paraId="5041BB7B" w14:textId="0BA35D95" w:rsidR="00CE6FB5" w:rsidRPr="00CE6FB5" w:rsidRDefault="00CE6FB5" w:rsidP="002B3135">
      <w:pPr>
        <w:pStyle w:val="ListParagraph"/>
        <w:numPr>
          <w:ilvl w:val="2"/>
          <w:numId w:val="17"/>
        </w:numPr>
        <w:tabs>
          <w:tab w:val="left" w:pos="426"/>
          <w:tab w:val="left" w:pos="993"/>
        </w:tabs>
        <w:spacing w:after="0" w:line="288" w:lineRule="auto"/>
        <w:ind w:left="0" w:firstLine="708"/>
        <w:jc w:val="both"/>
        <w:rPr>
          <w:rFonts w:ascii="Times New Roman" w:hAnsi="Times New Roman" w:cs="Times New Roman"/>
          <w:bCs/>
          <w:sz w:val="24"/>
          <w:szCs w:val="24"/>
        </w:rPr>
      </w:pPr>
      <w:r w:rsidRPr="00CE6FB5">
        <w:rPr>
          <w:rFonts w:ascii="Times New Roman" w:hAnsi="Times New Roman" w:cs="Times New Roman"/>
          <w:bCs/>
          <w:sz w:val="24"/>
          <w:szCs w:val="24"/>
        </w:rPr>
        <w:t xml:space="preserve">Prekė turi turėti CE ženklinimą (jeigu taikoma). Tiekėjas prekės pristatymo metu </w:t>
      </w:r>
      <w:r w:rsidRPr="00CE6FB5">
        <w:rPr>
          <w:rFonts w:ascii="Times New Roman" w:hAnsi="Times New Roman" w:cs="Times New Roman"/>
          <w:b/>
          <w:sz w:val="24"/>
          <w:szCs w:val="24"/>
        </w:rPr>
        <w:t>privalo</w:t>
      </w:r>
      <w:r w:rsidRPr="00CE6FB5">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 Tuo atveju, jei Prek</w:t>
      </w:r>
      <w:r w:rsidR="005A5895">
        <w:rPr>
          <w:rFonts w:ascii="Times New Roman" w:hAnsi="Times New Roman" w:cs="Times New Roman"/>
          <w:bCs/>
          <w:sz w:val="24"/>
          <w:szCs w:val="24"/>
        </w:rPr>
        <w:t>ei</w:t>
      </w:r>
      <w:r w:rsidRPr="00CE6FB5">
        <w:rPr>
          <w:rFonts w:ascii="Times New Roman" w:hAnsi="Times New Roman" w:cs="Times New Roman"/>
          <w:bCs/>
          <w:sz w:val="24"/>
          <w:szCs w:val="24"/>
        </w:rPr>
        <w:t xml:space="preserve"> pagal teisės aktus CE ženklinimas nėra taikomas, Tiekėjas kartu su Prek</w:t>
      </w:r>
      <w:r w:rsidR="00C23D3A">
        <w:rPr>
          <w:rFonts w:ascii="Times New Roman" w:hAnsi="Times New Roman" w:cs="Times New Roman"/>
          <w:bCs/>
          <w:sz w:val="24"/>
          <w:szCs w:val="24"/>
        </w:rPr>
        <w:t>e</w:t>
      </w:r>
      <w:r w:rsidRPr="00CE6FB5">
        <w:rPr>
          <w:rFonts w:ascii="Times New Roman" w:hAnsi="Times New Roman" w:cs="Times New Roman"/>
          <w:bCs/>
          <w:sz w:val="24"/>
          <w:szCs w:val="24"/>
        </w:rPr>
        <w:t xml:space="preserve"> privalo pateikti laisvos formos rašytinį pagrindimą.</w:t>
      </w:r>
    </w:p>
    <w:p w14:paraId="33342013" w14:textId="63F7508D" w:rsidR="00CE6FB5" w:rsidRDefault="00CE6FB5" w:rsidP="00B7251E">
      <w:pPr>
        <w:spacing w:after="0" w:line="288" w:lineRule="auto"/>
        <w:ind w:firstLine="709"/>
        <w:jc w:val="both"/>
        <w:rPr>
          <w:rFonts w:ascii="Times New Roman" w:hAnsi="Times New Roman" w:cs="Times New Roman"/>
          <w:color w:val="000000" w:themeColor="text1"/>
          <w:sz w:val="24"/>
          <w:szCs w:val="24"/>
        </w:rPr>
      </w:pPr>
      <w:r w:rsidRPr="00CE6FB5">
        <w:rPr>
          <w:rFonts w:ascii="Times New Roman" w:hAnsi="Times New Roman" w:cs="Times New Roman"/>
          <w:color w:val="000000" w:themeColor="text1"/>
          <w:sz w:val="24"/>
          <w:szCs w:val="24"/>
        </w:rPr>
        <w:t>1.</w:t>
      </w:r>
      <w:r w:rsidR="002B3135">
        <w:rPr>
          <w:rFonts w:ascii="Times New Roman" w:hAnsi="Times New Roman" w:cs="Times New Roman"/>
          <w:color w:val="000000" w:themeColor="text1"/>
          <w:sz w:val="24"/>
          <w:szCs w:val="24"/>
        </w:rPr>
        <w:t>4</w:t>
      </w:r>
      <w:r w:rsidRPr="00CE6FB5">
        <w:rPr>
          <w:rFonts w:ascii="Times New Roman" w:hAnsi="Times New Roman" w:cs="Times New Roman"/>
          <w:color w:val="000000" w:themeColor="text1"/>
          <w:sz w:val="24"/>
          <w:szCs w:val="24"/>
        </w:rPr>
        <w:t>. Aplinkosauginiai kriterijai Prek</w:t>
      </w:r>
      <w:r w:rsidR="00C23D3A">
        <w:rPr>
          <w:rFonts w:ascii="Times New Roman" w:hAnsi="Times New Roman" w:cs="Times New Roman"/>
          <w:color w:val="000000" w:themeColor="text1"/>
          <w:sz w:val="24"/>
          <w:szCs w:val="24"/>
        </w:rPr>
        <w:t>ei</w:t>
      </w:r>
      <w:r w:rsidRPr="00CE6FB5">
        <w:rPr>
          <w:rFonts w:ascii="Times New Roman" w:hAnsi="Times New Roman" w:cs="Times New Roman"/>
          <w:color w:val="000000" w:themeColor="text1"/>
          <w:sz w:val="24"/>
          <w:szCs w:val="24"/>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4.4.4.1, </w:t>
      </w:r>
      <w:r w:rsidR="00DB2769">
        <w:rPr>
          <w:rFonts w:ascii="Times New Roman" w:hAnsi="Times New Roman" w:cs="Times New Roman"/>
          <w:color w:val="000000" w:themeColor="text1"/>
          <w:sz w:val="24"/>
          <w:szCs w:val="24"/>
        </w:rPr>
        <w:t xml:space="preserve">4.4.4.4., </w:t>
      </w:r>
      <w:r w:rsidRPr="00CE6FB5">
        <w:rPr>
          <w:rFonts w:ascii="Times New Roman" w:hAnsi="Times New Roman" w:cs="Times New Roman"/>
          <w:color w:val="000000" w:themeColor="text1"/>
          <w:sz w:val="24"/>
          <w:szCs w:val="24"/>
        </w:rPr>
        <w:t>4.4.4.</w:t>
      </w:r>
      <w:r w:rsidR="007A3149">
        <w:rPr>
          <w:rFonts w:ascii="Times New Roman" w:hAnsi="Times New Roman" w:cs="Times New Roman"/>
          <w:color w:val="000000" w:themeColor="text1"/>
          <w:sz w:val="24"/>
          <w:szCs w:val="24"/>
        </w:rPr>
        <w:t>5</w:t>
      </w:r>
      <w:r w:rsidRPr="00CE6FB5">
        <w:rPr>
          <w:rFonts w:ascii="Times New Roman" w:hAnsi="Times New Roman" w:cs="Times New Roman"/>
          <w:color w:val="000000" w:themeColor="text1"/>
          <w:sz w:val="24"/>
          <w:szCs w:val="24"/>
        </w:rPr>
        <w:t xml:space="preserve"> papunkčiais: </w:t>
      </w:r>
    </w:p>
    <w:p w14:paraId="34D5E3AA" w14:textId="1BC74FB0" w:rsidR="00517737" w:rsidRDefault="00517737" w:rsidP="00517737">
      <w:pPr>
        <w:pStyle w:val="BodyText"/>
        <w:suppressAutoHyphens/>
        <w:spacing w:line="288" w:lineRule="auto"/>
        <w:ind w:firstLine="709"/>
        <w:contextualSpacing/>
        <w:rPr>
          <w:rFonts w:eastAsiaTheme="minorHAnsi"/>
        </w:rPr>
      </w:pPr>
      <w:r w:rsidRPr="00224B8F">
        <w:rPr>
          <w:b/>
          <w:bCs/>
          <w:szCs w:val="24"/>
        </w:rPr>
        <w:t>4.4.4.1</w:t>
      </w:r>
      <w:r w:rsidRPr="00224B8F">
        <w:rPr>
          <w:szCs w:val="24"/>
        </w:rPr>
        <w:t xml:space="preserve"> </w:t>
      </w:r>
      <w:r w:rsidRPr="00224B8F">
        <w:rPr>
          <w:szCs w:val="24"/>
          <w:shd w:val="clear" w:color="auto" w:fill="FFFFFF"/>
          <w:lang w:eastAsia="ar-SA"/>
        </w:rPr>
        <w:t xml:space="preserve">papunkčiu, </w:t>
      </w:r>
      <w:r w:rsidRPr="00224B8F">
        <w:rPr>
          <w:b/>
          <w:bCs/>
          <w:szCs w:val="24"/>
          <w:shd w:val="clear" w:color="auto" w:fill="FFFFFF"/>
          <w:lang w:eastAsia="ar-SA"/>
        </w:rPr>
        <w:t>vykdant pirkimo sutartį tiekėjas turi laikytis šių aplinkosaugos reikalavimų:</w:t>
      </w:r>
      <w:r w:rsidRPr="00224B8F">
        <w:rPr>
          <w:szCs w:val="24"/>
          <w:shd w:val="clear" w:color="auto" w:fill="FFFFFF"/>
          <w:lang w:eastAsia="ar-SA"/>
        </w:rPr>
        <w:t xml:space="preserve"> 1) </w:t>
      </w:r>
      <w:r w:rsidRPr="00224B8F">
        <w:rPr>
          <w:szCs w:val="24"/>
        </w:rPr>
        <w:t xml:space="preserve">siekti mažinti popieriaus sunaudojimą, atsisakyti nebūtino dokumentų kopijavimo ir spausdinimo, rengiama dokumentacija, kiek tai įmanoma, Užsakovui turi būti pateikta elektroniniu formatu, o dokumentacija, kuri turi būti pasirašoma, pasirašoma elektroniniu parašu. Esant būtinybei spausdinti, naudojamas perdirbtas popierius, kuris atitinka žaliojo pirkimo reikalavimus, patvirtintus </w:t>
      </w:r>
      <w:r w:rsidRPr="00224B8F">
        <w:rPr>
          <w:szCs w:val="24"/>
          <w:shd w:val="clear" w:color="auto" w:fill="FFFFFF"/>
          <w:lang w:eastAsia="ar-SA"/>
        </w:rPr>
        <w:t>Tvarkos aprašo 2 priedo 1 skyriuje „Popierius ir jo gaminiai“ išdėstytus minimalius aplinkos apsaugos kriterijus</w:t>
      </w:r>
      <w:r w:rsidRPr="00224B8F">
        <w:rPr>
          <w:szCs w:val="24"/>
        </w:rPr>
        <w:t xml:space="preserve">. 2) </w:t>
      </w:r>
      <w:r w:rsidRPr="00224B8F">
        <w:rPr>
          <w:rFonts w:eastAsia="Calibri"/>
          <w:szCs w:val="24"/>
        </w:rPr>
        <w:t xml:space="preserve">Siekti, kad tiekiant Prekes būtų sunaudojama mažiau gamtos išteklių, t. y. </w:t>
      </w:r>
      <w:r w:rsidRPr="00224B8F">
        <w:rPr>
          <w:rFonts w:eastAsiaTheme="minorHAnsi"/>
        </w:rPr>
        <w:t xml:space="preserve">Tiekėjas </w:t>
      </w:r>
      <w:r w:rsidRPr="00224B8F">
        <w:rPr>
          <w:rFonts w:eastAsiaTheme="minorHAnsi"/>
        </w:rPr>
        <w:lastRenderedPageBreak/>
        <w:t>privalo Prekę atvežti Pirkėjui ne kelių eismo piko valandomis, pirmadieniais − ketvirtadieniais nuo 10:00 iki 16:00 val., penktadieniais ir švenčių dienų išvakarėse nuo 10:00 iki 14:00 val. ir trumpiausiais galimais maršrutais. Už Prekės priėmimą atsakingas Pirkėjo atstovas, nurodytas Sutarties Specialiųjų sąlygų 2.1 punkte  priimdamas Prekę fiziškai įsitikina, ar Tiekėjas Prekę pristatė ne kelių eismo piko valandomis. Pirkėjas turi teisę Sutarties vykdymo metu pareikalauti trumpiausio galimo maršruto pasirinkimą įrodančių dokumentų.</w:t>
      </w:r>
    </w:p>
    <w:p w14:paraId="3A43D341" w14:textId="1CC0D0DF" w:rsidR="00071C87" w:rsidRPr="00794C0B" w:rsidRDefault="00167F49" w:rsidP="002076E6">
      <w:pPr>
        <w:pStyle w:val="ListParagraph"/>
        <w:numPr>
          <w:ilvl w:val="3"/>
          <w:numId w:val="14"/>
        </w:numPr>
        <w:tabs>
          <w:tab w:val="left" w:pos="284"/>
          <w:tab w:val="left" w:pos="1560"/>
        </w:tabs>
        <w:spacing w:after="0" w:line="288" w:lineRule="auto"/>
        <w:ind w:left="0" w:firstLine="709"/>
        <w:jc w:val="both"/>
        <w:rPr>
          <w:rFonts w:ascii="Times New Roman" w:hAnsi="Times New Roman" w:cs="Times New Roman"/>
          <w:b/>
          <w:color w:val="000000" w:themeColor="text1"/>
          <w:sz w:val="24"/>
          <w:szCs w:val="24"/>
        </w:rPr>
      </w:pPr>
      <w:r w:rsidRPr="002076E6">
        <w:rPr>
          <w:rFonts w:ascii="Times New Roman" w:hAnsi="Times New Roman" w:cs="Times New Roman"/>
          <w:b/>
          <w:iCs/>
          <w:sz w:val="24"/>
          <w:szCs w:val="24"/>
        </w:rPr>
        <w:t>p</w:t>
      </w:r>
      <w:r w:rsidR="002076E6" w:rsidRPr="002076E6">
        <w:rPr>
          <w:rFonts w:ascii="Times New Roman" w:hAnsi="Times New Roman" w:cs="Times New Roman"/>
          <w:b/>
          <w:iCs/>
          <w:sz w:val="24"/>
          <w:szCs w:val="24"/>
        </w:rPr>
        <w:t>apunkčiu</w:t>
      </w:r>
      <w:r w:rsidRPr="002076E6">
        <w:rPr>
          <w:rFonts w:ascii="Times New Roman" w:hAnsi="Times New Roman" w:cs="Times New Roman"/>
          <w:b/>
          <w:iCs/>
          <w:sz w:val="24"/>
          <w:szCs w:val="24"/>
        </w:rPr>
        <w:t>:</w:t>
      </w:r>
      <w:r>
        <w:rPr>
          <w:rFonts w:ascii="Times New Roman" w:hAnsi="Times New Roman" w:cs="Times New Roman"/>
          <w:bCs/>
          <w:iCs/>
          <w:sz w:val="24"/>
          <w:szCs w:val="24"/>
        </w:rPr>
        <w:t xml:space="preserve"> p</w:t>
      </w:r>
      <w:r w:rsidR="00071C87" w:rsidRPr="00794C0B">
        <w:rPr>
          <w:rFonts w:ascii="Times New Roman" w:hAnsi="Times New Roman" w:cs="Times New Roman"/>
          <w:bCs/>
          <w:iCs/>
          <w:sz w:val="24"/>
          <w:szCs w:val="24"/>
        </w:rPr>
        <w:t>erkama Prekė turi būti ilgaamžė,</w:t>
      </w:r>
      <w:r w:rsidR="00F11B42">
        <w:rPr>
          <w:rFonts w:ascii="Times New Roman" w:hAnsi="Times New Roman" w:cs="Times New Roman"/>
          <w:bCs/>
          <w:iCs/>
          <w:sz w:val="24"/>
          <w:szCs w:val="24"/>
        </w:rPr>
        <w:t xml:space="preserve"> funkcionali</w:t>
      </w:r>
      <w:r w:rsidR="00644756">
        <w:rPr>
          <w:rFonts w:ascii="Times New Roman" w:hAnsi="Times New Roman" w:cs="Times New Roman"/>
          <w:bCs/>
          <w:iCs/>
          <w:sz w:val="24"/>
          <w:szCs w:val="24"/>
        </w:rPr>
        <w:t xml:space="preserve">, </w:t>
      </w:r>
      <w:r w:rsidR="00071C87" w:rsidRPr="00794C0B">
        <w:rPr>
          <w:rFonts w:ascii="Times New Roman" w:hAnsi="Times New Roman" w:cs="Times New Roman"/>
          <w:bCs/>
          <w:iCs/>
          <w:sz w:val="24"/>
          <w:szCs w:val="24"/>
        </w:rPr>
        <w:t xml:space="preserve">jos sudedamosios dalys lengvai pataisomos ar pakeičiamos. Tiekėjas turi užtikrinti, kad per garantinį </w:t>
      </w:r>
      <w:r w:rsidR="0099040D">
        <w:rPr>
          <w:rFonts w:ascii="Times New Roman" w:hAnsi="Times New Roman" w:cs="Times New Roman"/>
          <w:bCs/>
          <w:iCs/>
          <w:sz w:val="24"/>
          <w:szCs w:val="24"/>
        </w:rPr>
        <w:t>prekės</w:t>
      </w:r>
      <w:r w:rsidR="00071C87" w:rsidRPr="00794C0B">
        <w:rPr>
          <w:rFonts w:ascii="Times New Roman" w:hAnsi="Times New Roman" w:cs="Times New Roman"/>
          <w:bCs/>
          <w:iCs/>
          <w:sz w:val="24"/>
          <w:szCs w:val="24"/>
        </w:rPr>
        <w:t xml:space="preserve"> naudojimo laikotarpį ir </w:t>
      </w:r>
      <w:r w:rsidR="00071C87" w:rsidRPr="000D3BA2">
        <w:rPr>
          <w:rFonts w:ascii="Times New Roman" w:hAnsi="Times New Roman" w:cs="Times New Roman"/>
          <w:bCs/>
          <w:iCs/>
          <w:sz w:val="24"/>
          <w:szCs w:val="24"/>
        </w:rPr>
        <w:t xml:space="preserve">bent </w:t>
      </w:r>
      <w:r w:rsidR="00EC1E51" w:rsidRPr="000D3BA2">
        <w:rPr>
          <w:rFonts w:ascii="Times New Roman" w:hAnsi="Times New Roman" w:cs="Times New Roman"/>
          <w:bCs/>
          <w:iCs/>
          <w:sz w:val="24"/>
          <w:szCs w:val="24"/>
        </w:rPr>
        <w:t>5</w:t>
      </w:r>
      <w:r w:rsidR="00071C87" w:rsidRPr="000D3BA2">
        <w:rPr>
          <w:rFonts w:ascii="Times New Roman" w:hAnsi="Times New Roman" w:cs="Times New Roman"/>
          <w:bCs/>
          <w:iCs/>
          <w:sz w:val="24"/>
          <w:szCs w:val="24"/>
        </w:rPr>
        <w:t xml:space="preserve"> metus </w:t>
      </w:r>
      <w:r w:rsidR="00071C87" w:rsidRPr="00794C0B">
        <w:rPr>
          <w:rFonts w:ascii="Times New Roman" w:hAnsi="Times New Roman" w:cs="Times New Roman"/>
          <w:bCs/>
          <w:iCs/>
          <w:sz w:val="24"/>
          <w:szCs w:val="24"/>
        </w:rPr>
        <w:t>po garantinio laikotarpio būtų galima įsigyti originalių arba joms lygiaverčių atsarginių dalių.</w:t>
      </w:r>
    </w:p>
    <w:p w14:paraId="2F4DC629" w14:textId="77777777" w:rsidR="00AA41EE" w:rsidRPr="00FB7DCB" w:rsidRDefault="00AA41EE" w:rsidP="00AA41EE">
      <w:pPr>
        <w:pStyle w:val="ListParagraph"/>
        <w:spacing w:after="0" w:line="288" w:lineRule="auto"/>
        <w:ind w:left="0" w:firstLine="709"/>
        <w:jc w:val="both"/>
        <w:rPr>
          <w:rFonts w:ascii="Times New Roman" w:eastAsia="Times New Roman" w:hAnsi="Times New Roman" w:cs="Times New Roman"/>
          <w:color w:val="000000"/>
          <w:sz w:val="24"/>
          <w:szCs w:val="24"/>
        </w:rPr>
      </w:pPr>
      <w:r w:rsidRPr="00FB7DCB">
        <w:rPr>
          <w:rFonts w:ascii="Times New Roman" w:eastAsia="Times New Roman" w:hAnsi="Times New Roman" w:cs="Times New Roman"/>
          <w:color w:val="000000"/>
          <w:sz w:val="24"/>
          <w:szCs w:val="24"/>
        </w:rPr>
        <w:t xml:space="preserve">Perkančioji organizacija savarankiškai nustato aplinkosauginius reikalavimus pagal Tvarkos aprašo </w:t>
      </w:r>
      <w:r w:rsidRPr="00FB7DCB">
        <w:rPr>
          <w:rFonts w:ascii="Times New Roman" w:eastAsia="Times New Roman" w:hAnsi="Times New Roman" w:cs="Times New Roman"/>
          <w:b/>
          <w:bCs/>
          <w:color w:val="000000"/>
          <w:sz w:val="24"/>
          <w:szCs w:val="24"/>
        </w:rPr>
        <w:t>4.4.4.5</w:t>
      </w:r>
      <w:r w:rsidRPr="00FB7DCB">
        <w:rPr>
          <w:rFonts w:ascii="Times New Roman" w:eastAsia="Times New Roman" w:hAnsi="Times New Roman" w:cs="Times New Roman"/>
          <w:color w:val="000000"/>
          <w:sz w:val="24"/>
          <w:szCs w:val="24"/>
        </w:rPr>
        <w:t xml:space="preserve"> papunktyje nustatytus aplinkosauginius principus:</w:t>
      </w:r>
    </w:p>
    <w:p w14:paraId="55B7D37B" w14:textId="77777777" w:rsidR="00AA41EE" w:rsidRPr="000628CB" w:rsidRDefault="00AA41EE" w:rsidP="00AA41EE">
      <w:pPr>
        <w:spacing w:after="0" w:line="288" w:lineRule="auto"/>
        <w:ind w:firstLine="709"/>
        <w:jc w:val="both"/>
        <w:rPr>
          <w:rFonts w:ascii="Times New Roman" w:hAnsi="Times New Roman" w:cs="Times New Roman"/>
          <w:b/>
          <w:bCs/>
          <w:sz w:val="24"/>
          <w:szCs w:val="24"/>
        </w:rPr>
      </w:pPr>
      <w:r w:rsidRPr="000628CB">
        <w:rPr>
          <w:rFonts w:ascii="Times New Roman" w:hAnsi="Times New Roman" w:cs="Times New Roman"/>
          <w:b/>
          <w:bCs/>
          <w:sz w:val="24"/>
          <w:szCs w:val="24"/>
        </w:rPr>
        <w:t>Aplinkosauginiai kriterijai Pakuotėms:</w:t>
      </w:r>
    </w:p>
    <w:p w14:paraId="0839058E" w14:textId="77777777" w:rsidR="00AA41EE" w:rsidRPr="00FB7DCB" w:rsidRDefault="00AA41EE" w:rsidP="00AA41EE">
      <w:pPr>
        <w:spacing w:after="0" w:line="288" w:lineRule="auto"/>
        <w:ind w:firstLine="709"/>
        <w:jc w:val="both"/>
        <w:rPr>
          <w:rFonts w:ascii="Times New Roman" w:hAnsi="Times New Roman" w:cs="Times New Roman"/>
          <w:sz w:val="24"/>
          <w:szCs w:val="24"/>
        </w:rPr>
      </w:pPr>
      <w:r w:rsidRPr="00FB7DCB">
        <w:rPr>
          <w:rFonts w:ascii="Times New Roman" w:hAnsi="Times New Roman" w:cs="Times New Roman"/>
          <w:sz w:val="24"/>
          <w:szCs w:val="24"/>
        </w:rPr>
        <w:t>Jeigu įsigyjama Prekė, kuri turi būti tiekiama ar perduodama antrinėje pakuotėje, ji turi atitikti pakuotėms nustatytus minimalius aplinkos apsaugos kriterijus (Tvarkos aprašo 2 priedo II skyrius „Pakuotės“).</w:t>
      </w:r>
    </w:p>
    <w:p w14:paraId="0E96D355" w14:textId="77777777" w:rsidR="00AA41EE" w:rsidRPr="00FB7DCB" w:rsidRDefault="00AA41EE" w:rsidP="00AA41EE">
      <w:pPr>
        <w:tabs>
          <w:tab w:val="left" w:pos="993"/>
        </w:tabs>
        <w:spacing w:after="0" w:line="288" w:lineRule="auto"/>
        <w:ind w:firstLine="709"/>
        <w:jc w:val="both"/>
        <w:rPr>
          <w:rFonts w:ascii="Times New Roman" w:hAnsi="Times New Roman" w:cs="Times New Roman"/>
          <w:b/>
          <w:bCs/>
          <w:color w:val="000000"/>
          <w:sz w:val="24"/>
          <w:szCs w:val="24"/>
        </w:rPr>
      </w:pPr>
      <w:r w:rsidRPr="00FB7DCB">
        <w:rPr>
          <w:rFonts w:ascii="Times New Roman" w:hAnsi="Times New Roman" w:cs="Times New Roman"/>
          <w:sz w:val="24"/>
          <w:szCs w:val="24"/>
          <w:shd w:val="clear" w:color="auto" w:fill="FFFFFF"/>
        </w:rPr>
        <w:t xml:space="preserve">Atitiktį reikalavimams įrodantys  dokumentai: </w:t>
      </w:r>
      <w:r w:rsidRPr="00FB7DCB">
        <w:rPr>
          <w:rFonts w:ascii="Times New Roman" w:hAnsi="Times New Roman" w:cs="Times New Roman"/>
          <w:b/>
          <w:bCs/>
          <w:sz w:val="24"/>
          <w:szCs w:val="24"/>
          <w:shd w:val="clear" w:color="auto" w:fill="FFFFFF"/>
        </w:rPr>
        <w:t xml:space="preserve">Tiekėjas kartu su Preke pateikia </w:t>
      </w:r>
      <w:r w:rsidRPr="00FB7DCB">
        <w:rPr>
          <w:rFonts w:ascii="Times New Roman" w:hAnsi="Times New Roman" w:cs="Times New Roman"/>
          <w:b/>
          <w:bCs/>
          <w:color w:val="000000"/>
          <w:sz w:val="24"/>
          <w:szCs w:val="24"/>
        </w:rPr>
        <w:t>Prekės</w:t>
      </w:r>
      <w:r w:rsidRPr="00FB7DCB">
        <w:rPr>
          <w:rFonts w:ascii="Times New Roman" w:hAnsi="Times New Roman" w:cs="Times New Roman"/>
          <w:b/>
          <w:bCs/>
          <w:sz w:val="24"/>
          <w:szCs w:val="24"/>
        </w:rPr>
        <w:t xml:space="preserve"> </w:t>
      </w:r>
      <w:r w:rsidRPr="00FB7DCB">
        <w:rPr>
          <w:rFonts w:ascii="Times New Roman" w:hAnsi="Times New Roman" w:cs="Times New Roman"/>
          <w:b/>
          <w:bCs/>
          <w:color w:val="000000"/>
          <w:sz w:val="24"/>
          <w:szCs w:val="24"/>
        </w:rPr>
        <w:t>antrinių pakuočių tinkamumą perdirbti (perdirbamumą) ir (ar) homogeniškumą patvirtinančius dokumentus:</w:t>
      </w:r>
    </w:p>
    <w:p w14:paraId="4B3626F0" w14:textId="77777777" w:rsidR="00AA41EE" w:rsidRPr="00FB7DCB" w:rsidRDefault="00AA41EE" w:rsidP="00AA41EE">
      <w:pPr>
        <w:pStyle w:val="ListParagraph"/>
        <w:numPr>
          <w:ilvl w:val="0"/>
          <w:numId w:val="13"/>
        </w:numPr>
        <w:tabs>
          <w:tab w:val="left" w:pos="338"/>
          <w:tab w:val="left" w:pos="993"/>
        </w:tabs>
        <w:spacing w:after="0" w:line="288" w:lineRule="auto"/>
        <w:ind w:left="0" w:firstLine="709"/>
        <w:jc w:val="both"/>
        <w:rPr>
          <w:rFonts w:ascii="Times New Roman" w:hAnsi="Times New Roman" w:cs="Times New Roman"/>
          <w:color w:val="000000"/>
          <w:sz w:val="24"/>
          <w:szCs w:val="24"/>
        </w:rPr>
      </w:pPr>
      <w:r w:rsidRPr="00FB7DCB">
        <w:rPr>
          <w:rFonts w:ascii="Times New Roman" w:hAnsi="Times New Roman" w:cs="Times New Roman"/>
          <w:sz w:val="24"/>
          <w:szCs w:val="24"/>
        </w:rPr>
        <w:t xml:space="preserve">Tiekėjo ar gamintojo dokumentus, įrodančius, kad pakuotės yra homogeniškos ir (ar) atitinkamai paženklintos, arba </w:t>
      </w:r>
    </w:p>
    <w:p w14:paraId="7780B4D4" w14:textId="77777777" w:rsidR="00AA41EE" w:rsidRPr="00FB7DCB" w:rsidRDefault="00AA41EE" w:rsidP="00AA41EE">
      <w:pPr>
        <w:pStyle w:val="ListParagraph"/>
        <w:numPr>
          <w:ilvl w:val="0"/>
          <w:numId w:val="13"/>
        </w:numPr>
        <w:tabs>
          <w:tab w:val="left" w:pos="338"/>
          <w:tab w:val="left" w:pos="993"/>
        </w:tabs>
        <w:spacing w:after="0" w:line="288" w:lineRule="auto"/>
        <w:ind w:left="0" w:firstLine="709"/>
        <w:jc w:val="both"/>
        <w:rPr>
          <w:rFonts w:ascii="Times New Roman" w:hAnsi="Times New Roman" w:cs="Times New Roman"/>
          <w:sz w:val="24"/>
          <w:szCs w:val="24"/>
        </w:rPr>
      </w:pPr>
      <w:r w:rsidRPr="00FB7DCB">
        <w:rPr>
          <w:rFonts w:ascii="Times New Roman" w:hAnsi="Times New Roman" w:cs="Times New Roman"/>
          <w:sz w:val="24"/>
          <w:szCs w:val="24"/>
        </w:rPr>
        <w:t>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w:t>
      </w:r>
      <w:hyperlink r:id="rId8" w:history="1">
        <w:r w:rsidRPr="00FB7DCB">
          <w:rPr>
            <w:rStyle w:val="Hyperlink"/>
            <w:rFonts w:ascii="Times New Roman" w:hAnsi="Times New Roman" w:cs="Times New Roman"/>
            <w:sz w:val="24"/>
            <w:szCs w:val="24"/>
          </w:rPr>
          <w:t>https://recyclass.eu/</w:t>
        </w:r>
      </w:hyperlink>
      <w:r w:rsidRPr="00FB7DCB">
        <w:rPr>
          <w:rFonts w:ascii="Times New Roman" w:hAnsi="Times New Roman" w:cs="Times New Roman"/>
          <w:sz w:val="24"/>
          <w:szCs w:val="24"/>
        </w:rPr>
        <w:t xml:space="preserve">) ar kitas lygiavertis standartas, arba </w:t>
      </w:r>
    </w:p>
    <w:p w14:paraId="1FA61B95" w14:textId="77777777" w:rsidR="00AA41EE" w:rsidRPr="00FB7DCB" w:rsidRDefault="00AA41EE" w:rsidP="00AA41EE">
      <w:pPr>
        <w:pStyle w:val="ListParagraph"/>
        <w:numPr>
          <w:ilvl w:val="0"/>
          <w:numId w:val="13"/>
        </w:numPr>
        <w:tabs>
          <w:tab w:val="left" w:pos="338"/>
          <w:tab w:val="left" w:pos="993"/>
        </w:tabs>
        <w:spacing w:after="0" w:line="288" w:lineRule="auto"/>
        <w:ind w:left="0" w:firstLine="709"/>
        <w:jc w:val="both"/>
        <w:rPr>
          <w:rFonts w:ascii="Times New Roman" w:hAnsi="Times New Roman" w:cs="Times New Roman"/>
          <w:sz w:val="24"/>
          <w:szCs w:val="24"/>
        </w:rPr>
      </w:pPr>
      <w:r w:rsidRPr="00FB7DCB">
        <w:rPr>
          <w:rFonts w:ascii="Times New Roman" w:hAnsi="Times New Roman" w:cs="Times New Roman"/>
          <w:sz w:val="24"/>
          <w:szCs w:val="24"/>
        </w:rPr>
        <w:t>Aplinkos apsaugos agentūros interneto svetainėje (</w:t>
      </w:r>
      <w:hyperlink r:id="rId9" w:history="1">
        <w:r w:rsidRPr="00FB7DCB">
          <w:rPr>
            <w:rStyle w:val="Hyperlink"/>
            <w:rFonts w:ascii="Times New Roman" w:hAnsi="Times New Roman" w:cs="Times New Roman"/>
            <w:sz w:val="24"/>
            <w:szCs w:val="24"/>
          </w:rPr>
          <w:t>https://aaa.lrv.lt/</w:t>
        </w:r>
      </w:hyperlink>
      <w:r w:rsidRPr="00FB7DCB">
        <w:rPr>
          <w:rFonts w:ascii="Times New Roman" w:hAnsi="Times New Roman" w:cs="Times New Roman"/>
          <w:sz w:val="24"/>
          <w:szCs w:val="24"/>
        </w:rPr>
        <w:t>) skelbiamame atliekų tvarkytojų, turinčių teisę išrašyti gaminių ir (ar) pakuočių atliekų sutvarkymą įrodančius dokumentus, sąraše (</w:t>
      </w:r>
      <w:hyperlink r:id="rId10" w:history="1">
        <w:r w:rsidRPr="00FB7DCB">
          <w:rPr>
            <w:rFonts w:ascii="Times New Roman" w:hAnsi="Times New Roman" w:cs="Times New Roman"/>
            <w:sz w:val="24"/>
            <w:szCs w:val="24"/>
            <w:u w:val="single"/>
          </w:rPr>
          <w:t>Atliekų tvarkytojai, turintys teisę išrašyti gaminių ir (ar) pakuočių atliekų sutvarkymą įrodančius dokumentus - Aplinkos apsaugos agentūra</w:t>
        </w:r>
      </w:hyperlink>
      <w:r w:rsidRPr="00FB7DCB">
        <w:rPr>
          <w:rFonts w:ascii="Times New Roman" w:hAnsi="Times New Roman" w:cs="Times New Roman"/>
          <w:sz w:val="24"/>
          <w:szCs w:val="24"/>
        </w:rPr>
        <w:t xml:space="preserve">) nurodytų atliekų perdirbėjų ar eksportuotojų dokumentai, pagrindžiantys, kad tokios pakuotės, tapusios atliekomis, gali būti perdirbamos, arba </w:t>
      </w:r>
    </w:p>
    <w:p w14:paraId="427CF2A1" w14:textId="77777777" w:rsidR="00AA41EE" w:rsidRPr="00FB7DCB" w:rsidRDefault="00AA41EE" w:rsidP="00AA41EE">
      <w:pPr>
        <w:pStyle w:val="ListParagraph"/>
        <w:numPr>
          <w:ilvl w:val="0"/>
          <w:numId w:val="13"/>
        </w:numPr>
        <w:tabs>
          <w:tab w:val="left" w:pos="338"/>
          <w:tab w:val="left" w:pos="993"/>
        </w:tabs>
        <w:spacing w:after="0" w:line="288" w:lineRule="auto"/>
        <w:ind w:left="0" w:firstLine="709"/>
        <w:rPr>
          <w:rFonts w:ascii="Times New Roman" w:hAnsi="Times New Roman" w:cs="Times New Roman"/>
          <w:sz w:val="24"/>
          <w:szCs w:val="24"/>
        </w:rPr>
      </w:pPr>
      <w:r w:rsidRPr="00FB7DCB">
        <w:rPr>
          <w:rFonts w:ascii="Times New Roman" w:hAnsi="Times New Roman" w:cs="Times New Roman"/>
          <w:sz w:val="24"/>
          <w:szCs w:val="24"/>
        </w:rPr>
        <w:t>kitus lygiaverčius įrodymus.</w:t>
      </w:r>
    </w:p>
    <w:p w14:paraId="4AE91557" w14:textId="1520401E" w:rsidR="00B7251E" w:rsidRPr="00B7251E" w:rsidRDefault="00B7251E" w:rsidP="00B7251E">
      <w:pPr>
        <w:pStyle w:val="ListParagraph"/>
        <w:tabs>
          <w:tab w:val="left" w:pos="567"/>
        </w:tabs>
        <w:spacing w:after="0" w:line="288" w:lineRule="auto"/>
        <w:ind w:left="0" w:firstLine="709"/>
        <w:jc w:val="both"/>
        <w:rPr>
          <w:rFonts w:ascii="Times New Roman" w:eastAsia="Aptos" w:hAnsi="Times New Roman" w:cs="Times New Roman"/>
          <w:b/>
          <w:bCs/>
          <w:kern w:val="2"/>
          <w:sz w:val="24"/>
          <w:szCs w:val="24"/>
          <w:lang w:eastAsia="en-US"/>
          <w14:ligatures w14:val="standardContextual"/>
        </w:rPr>
      </w:pPr>
      <w:r w:rsidRPr="00B7251E">
        <w:rPr>
          <w:rFonts w:ascii="Times New Roman" w:eastAsia="Aptos" w:hAnsi="Times New Roman" w:cs="Times New Roman"/>
          <w:b/>
          <w:bCs/>
          <w:kern w:val="2"/>
          <w:sz w:val="24"/>
          <w:szCs w:val="24"/>
          <w:lang w:eastAsia="en-US"/>
          <w14:ligatures w14:val="standardContextual"/>
        </w:rPr>
        <w:t>Kartu su pasiūlymu Tiekėjas privalo pateikti laisvos formos deklaraciją (įsipareigojimą) arba kitą lygiavertį dokumentą, patvirtinantį, kad Sutarties vykdymo metu bus laikomasi aukščiau nurodytų aplinkosauginių reikalavimų.</w:t>
      </w:r>
    </w:p>
    <w:p w14:paraId="72EB8CC4" w14:textId="0B1A9154" w:rsidR="00616007" w:rsidRDefault="00616007" w:rsidP="00CE6FB5">
      <w:pPr>
        <w:spacing w:after="0" w:line="288" w:lineRule="auto"/>
        <w:jc w:val="both"/>
        <w:rPr>
          <w:rFonts w:ascii="Times New Roman" w:hAnsi="Times New Roman" w:cs="Times New Roman"/>
          <w:color w:val="000000" w:themeColor="text1"/>
          <w:sz w:val="24"/>
          <w:szCs w:val="24"/>
        </w:rPr>
      </w:pPr>
    </w:p>
    <w:p w14:paraId="781327C1"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33A0EDA9"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4C03F3D7"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14E147B2"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02DFD3BE"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019C98A3" w14:textId="77777777" w:rsidR="003F60D8" w:rsidRDefault="003F60D8" w:rsidP="00CE6FB5">
      <w:pPr>
        <w:spacing w:after="0" w:line="288" w:lineRule="auto"/>
        <w:jc w:val="both"/>
        <w:rPr>
          <w:rFonts w:ascii="Times New Roman" w:hAnsi="Times New Roman" w:cs="Times New Roman"/>
          <w:color w:val="000000" w:themeColor="text1"/>
          <w:sz w:val="24"/>
          <w:szCs w:val="24"/>
        </w:rPr>
      </w:pPr>
    </w:p>
    <w:p w14:paraId="065C6F76" w14:textId="77777777" w:rsidR="005828E6" w:rsidRPr="00E845BC" w:rsidRDefault="005828E6" w:rsidP="00C23D3A">
      <w:pPr>
        <w:pStyle w:val="ListParagraph"/>
        <w:numPr>
          <w:ilvl w:val="0"/>
          <w:numId w:val="3"/>
        </w:numPr>
        <w:tabs>
          <w:tab w:val="clear" w:pos="720"/>
          <w:tab w:val="num" w:pos="0"/>
        </w:tabs>
        <w:spacing w:after="0" w:line="288" w:lineRule="auto"/>
        <w:ind w:left="284" w:hanging="284"/>
        <w:rPr>
          <w:rFonts w:ascii="Times New Roman" w:eastAsia="Calibri" w:hAnsi="Times New Roman" w:cs="Times New Roman"/>
          <w:b/>
          <w:noProof/>
          <w:sz w:val="24"/>
          <w:szCs w:val="24"/>
          <w:lang w:eastAsia="en-US"/>
        </w:rPr>
      </w:pPr>
      <w:r w:rsidRPr="00CE6FB5">
        <w:rPr>
          <w:rFonts w:ascii="Times New Roman" w:eastAsia="Calibri" w:hAnsi="Times New Roman" w:cs="Times New Roman"/>
          <w:b/>
          <w:noProof/>
          <w:sz w:val="24"/>
          <w:szCs w:val="24"/>
          <w:lang w:eastAsia="en-US"/>
        </w:rPr>
        <w:lastRenderedPageBreak/>
        <w:t>SPECIALIEJI REIKALAVIMAI</w:t>
      </w:r>
      <w:r w:rsidRPr="00E845BC">
        <w:rPr>
          <w:rFonts w:ascii="Times New Roman" w:eastAsia="Calibri" w:hAnsi="Times New Roman" w:cs="Times New Roman"/>
          <w:b/>
          <w:noProof/>
          <w:sz w:val="24"/>
          <w:szCs w:val="24"/>
          <w:lang w:eastAsia="en-US"/>
        </w:rPr>
        <w:t xml:space="preserve"> PIRKIMO OBJEKTUI: </w:t>
      </w:r>
    </w:p>
    <w:tbl>
      <w:tblPr>
        <w:tblStyle w:val="Lentelstinklelis5"/>
        <w:tblW w:w="10765" w:type="dxa"/>
        <w:tblInd w:w="-998" w:type="dxa"/>
        <w:tblLayout w:type="fixed"/>
        <w:tblLook w:val="04A0" w:firstRow="1" w:lastRow="0" w:firstColumn="1" w:lastColumn="0" w:noHBand="0" w:noVBand="1"/>
      </w:tblPr>
      <w:tblGrid>
        <w:gridCol w:w="851"/>
        <w:gridCol w:w="2836"/>
        <w:gridCol w:w="3260"/>
        <w:gridCol w:w="3818"/>
      </w:tblGrid>
      <w:tr w:rsidR="005828E6" w:rsidRPr="00CE6FB5" w14:paraId="1E1DD658" w14:textId="77777777" w:rsidTr="00725DC8">
        <w:tc>
          <w:tcPr>
            <w:tcW w:w="851" w:type="dxa"/>
            <w:tcBorders>
              <w:top w:val="single" w:sz="4" w:space="0" w:color="auto"/>
              <w:left w:val="single" w:sz="4" w:space="0" w:color="auto"/>
              <w:bottom w:val="single" w:sz="4" w:space="0" w:color="auto"/>
              <w:right w:val="single" w:sz="4" w:space="0" w:color="auto"/>
            </w:tcBorders>
            <w:vAlign w:val="center"/>
          </w:tcPr>
          <w:p w14:paraId="05584118" w14:textId="77777777" w:rsidR="005828E6" w:rsidRPr="00CE6FB5" w:rsidRDefault="005828E6" w:rsidP="00CE6FB5">
            <w:pPr>
              <w:spacing w:line="240" w:lineRule="auto"/>
              <w:jc w:val="center"/>
              <w:rPr>
                <w:rFonts w:ascii="Times New Roman" w:hAnsi="Times New Roman" w:cs="Times New Roman"/>
                <w:sz w:val="24"/>
                <w:szCs w:val="24"/>
                <w:lang w:val="lt-LT"/>
              </w:rPr>
            </w:pPr>
            <w:r w:rsidRPr="00CE6FB5">
              <w:rPr>
                <w:rFonts w:ascii="Times New Roman" w:hAnsi="Times New Roman" w:cs="Times New Roman"/>
                <w:b/>
                <w:sz w:val="24"/>
                <w:szCs w:val="24"/>
                <w:lang w:val="lt-LT"/>
              </w:rPr>
              <w:t>Eilės Nr.</w:t>
            </w:r>
          </w:p>
        </w:tc>
        <w:tc>
          <w:tcPr>
            <w:tcW w:w="2836" w:type="dxa"/>
            <w:tcBorders>
              <w:top w:val="single" w:sz="4" w:space="0" w:color="auto"/>
              <w:left w:val="single" w:sz="4" w:space="0" w:color="auto"/>
              <w:bottom w:val="single" w:sz="4" w:space="0" w:color="auto"/>
              <w:right w:val="single" w:sz="4" w:space="0" w:color="auto"/>
            </w:tcBorders>
            <w:vAlign w:val="center"/>
          </w:tcPr>
          <w:p w14:paraId="25C5DDA8" w14:textId="77777777" w:rsidR="005828E6" w:rsidRPr="00CE6FB5" w:rsidRDefault="005828E6" w:rsidP="00CE6FB5">
            <w:pPr>
              <w:spacing w:line="240" w:lineRule="auto"/>
              <w:jc w:val="center"/>
              <w:rPr>
                <w:rFonts w:ascii="Times New Roman" w:hAnsi="Times New Roman" w:cs="Times New Roman"/>
                <w:sz w:val="24"/>
                <w:szCs w:val="24"/>
                <w:lang w:val="lt-LT"/>
              </w:rPr>
            </w:pPr>
            <w:r w:rsidRPr="00CE6FB5">
              <w:rPr>
                <w:rFonts w:ascii="Times New Roman" w:hAnsi="Times New Roman" w:cs="Times New Roman"/>
                <w:b/>
                <w:bCs/>
                <w:color w:val="000000"/>
                <w:sz w:val="24"/>
                <w:szCs w:val="24"/>
                <w:lang w:val="lt-LT"/>
              </w:rPr>
              <w:t>Charakteristikų 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32D548C1" w14:textId="77777777" w:rsidR="005828E6" w:rsidRPr="00CE6FB5" w:rsidRDefault="005828E6" w:rsidP="00CE6FB5">
            <w:pPr>
              <w:spacing w:line="240" w:lineRule="auto"/>
              <w:jc w:val="center"/>
              <w:rPr>
                <w:rFonts w:ascii="Times New Roman" w:hAnsi="Times New Roman" w:cs="Times New Roman"/>
                <w:sz w:val="24"/>
                <w:szCs w:val="24"/>
                <w:lang w:val="lt-LT"/>
              </w:rPr>
            </w:pPr>
            <w:r w:rsidRPr="00CE6FB5">
              <w:rPr>
                <w:rFonts w:ascii="Times New Roman" w:hAnsi="Times New Roman" w:cs="Times New Roman"/>
                <w:b/>
                <w:bCs/>
                <w:color w:val="000000"/>
                <w:sz w:val="24"/>
                <w:szCs w:val="24"/>
                <w:lang w:val="lt-LT"/>
              </w:rPr>
              <w:t>Pirkėjo reikalaujami minimalūs reikalavimai</w:t>
            </w:r>
          </w:p>
        </w:tc>
        <w:tc>
          <w:tcPr>
            <w:tcW w:w="3818" w:type="dxa"/>
            <w:tcBorders>
              <w:top w:val="single" w:sz="4" w:space="0" w:color="auto"/>
              <w:left w:val="single" w:sz="4" w:space="0" w:color="auto"/>
              <w:bottom w:val="single" w:sz="4" w:space="0" w:color="auto"/>
              <w:right w:val="single" w:sz="4" w:space="0" w:color="auto"/>
            </w:tcBorders>
            <w:vAlign w:val="center"/>
          </w:tcPr>
          <w:p w14:paraId="3B54DBF8" w14:textId="77777777" w:rsidR="005828E6" w:rsidRPr="00CE6FB5" w:rsidRDefault="005828E6" w:rsidP="00CE6FB5">
            <w:pPr>
              <w:spacing w:line="240" w:lineRule="auto"/>
              <w:jc w:val="center"/>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Tiekėjo siūloma charakteristika</w:t>
            </w:r>
          </w:p>
          <w:p w14:paraId="41879A5A" w14:textId="77777777" w:rsidR="005828E6" w:rsidRPr="00CE6FB5" w:rsidRDefault="005828E6" w:rsidP="00CE6FB5">
            <w:pPr>
              <w:spacing w:line="240" w:lineRule="auto"/>
              <w:jc w:val="center"/>
              <w:rPr>
                <w:rFonts w:ascii="Times New Roman" w:hAnsi="Times New Roman" w:cs="Times New Roman"/>
                <w:b/>
                <w:bCs/>
                <w:color w:val="EE0000"/>
                <w:sz w:val="24"/>
                <w:szCs w:val="24"/>
                <w:lang w:val="lt-LT"/>
              </w:rPr>
            </w:pPr>
            <w:r w:rsidRPr="00CE6FB5">
              <w:rPr>
                <w:rFonts w:ascii="Times New Roman" w:hAnsi="Times New Roman" w:cs="Times New Roman"/>
                <w:b/>
                <w:bCs/>
                <w:color w:val="EE0000"/>
                <w:sz w:val="24"/>
                <w:szCs w:val="24"/>
                <w:lang w:val="lt-LT"/>
              </w:rPr>
              <w:t>(pildo tiekėjas)</w:t>
            </w:r>
          </w:p>
          <w:p w14:paraId="0A393FB2" w14:textId="77777777" w:rsidR="005828E6" w:rsidRPr="00CE6FB5" w:rsidRDefault="005828E6" w:rsidP="00CE6FB5">
            <w:pPr>
              <w:spacing w:line="240" w:lineRule="auto"/>
              <w:jc w:val="center"/>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Tiekėjas pildo kiekvieną reikalavimą su atitinkama siūloma reikšme.</w:t>
            </w:r>
          </w:p>
          <w:p w14:paraId="514D50B3" w14:textId="3CEBEA62" w:rsidR="005828E6" w:rsidRPr="00CE6FB5" w:rsidRDefault="005828E6" w:rsidP="00CE6FB5">
            <w:pPr>
              <w:spacing w:line="240" w:lineRule="auto"/>
              <w:jc w:val="center"/>
              <w:rPr>
                <w:rFonts w:ascii="Times New Roman" w:hAnsi="Times New Roman" w:cs="Times New Roman"/>
                <w:sz w:val="24"/>
                <w:szCs w:val="24"/>
                <w:lang w:val="lt-LT"/>
              </w:rPr>
            </w:pPr>
            <w:r w:rsidRPr="00CE6FB5">
              <w:rPr>
                <w:rFonts w:ascii="Times New Roman" w:hAnsi="Times New Roman" w:cs="Times New Roman"/>
                <w:b/>
                <w:bCs/>
                <w:sz w:val="24"/>
                <w:szCs w:val="24"/>
                <w:lang w:val="lt-LT"/>
              </w:rPr>
              <w:t>Prie kiekvieno reikalavimo (jeigu žemiau nenurodyta kitaip) pateikiamas techninę charakteristiką pagrindžiantis dokumentas (</w:t>
            </w:r>
            <w:r w:rsidRPr="00CE797B">
              <w:rPr>
                <w:rFonts w:ascii="Times New Roman" w:hAnsi="Times New Roman" w:cs="Times New Roman"/>
                <w:b/>
                <w:bCs/>
                <w:i/>
                <w:iCs/>
                <w:sz w:val="24"/>
                <w:szCs w:val="24"/>
                <w:lang w:val="lt-LT"/>
              </w:rPr>
              <w:t>nurodyti pateikiamą dokumentą</w:t>
            </w:r>
            <w:r w:rsidRPr="00CE6FB5">
              <w:rPr>
                <w:rFonts w:ascii="Times New Roman" w:hAnsi="Times New Roman" w:cs="Times New Roman"/>
                <w:b/>
                <w:bCs/>
                <w:sz w:val="24"/>
                <w:szCs w:val="24"/>
                <w:lang w:val="lt-LT"/>
              </w:rPr>
              <w:t>), kurio (</w:t>
            </w:r>
            <w:r w:rsidRPr="00CE797B">
              <w:rPr>
                <w:rFonts w:ascii="Times New Roman" w:hAnsi="Times New Roman" w:cs="Times New Roman"/>
                <w:b/>
                <w:bCs/>
                <w:i/>
                <w:iCs/>
                <w:sz w:val="24"/>
                <w:szCs w:val="24"/>
                <w:lang w:val="lt-LT"/>
              </w:rPr>
              <w:t>nurodyt</w:t>
            </w:r>
            <w:r w:rsidRPr="00CE6FB5">
              <w:rPr>
                <w:rFonts w:ascii="Times New Roman" w:hAnsi="Times New Roman" w:cs="Times New Roman"/>
                <w:b/>
                <w:bCs/>
                <w:sz w:val="24"/>
                <w:szCs w:val="24"/>
                <w:lang w:val="lt-LT"/>
              </w:rPr>
              <w:t>i) puslapyje bei (arba) dokumento dalyje pateikta atžyma apie parametro reikšmę</w:t>
            </w:r>
          </w:p>
        </w:tc>
      </w:tr>
      <w:tr w:rsidR="005828E6" w:rsidRPr="00CE6FB5" w14:paraId="68921C9B" w14:textId="77777777" w:rsidTr="00725DC8">
        <w:tc>
          <w:tcPr>
            <w:tcW w:w="851" w:type="dxa"/>
            <w:tcBorders>
              <w:top w:val="single" w:sz="4" w:space="0" w:color="auto"/>
              <w:left w:val="single" w:sz="4" w:space="0" w:color="auto"/>
              <w:bottom w:val="single" w:sz="4" w:space="0" w:color="auto"/>
              <w:right w:val="single" w:sz="4" w:space="0" w:color="auto"/>
            </w:tcBorders>
            <w:vAlign w:val="center"/>
          </w:tcPr>
          <w:p w14:paraId="79B4B659" w14:textId="77777777" w:rsidR="005828E6" w:rsidRPr="00CE6FB5" w:rsidRDefault="005828E6" w:rsidP="00CE6FB5">
            <w:pPr>
              <w:spacing w:line="240" w:lineRule="auto"/>
              <w:jc w:val="center"/>
              <w:rPr>
                <w:rFonts w:ascii="Times New Roman" w:hAnsi="Times New Roman" w:cs="Times New Roman"/>
                <w:b/>
                <w:sz w:val="24"/>
                <w:szCs w:val="24"/>
                <w:lang w:val="lt-LT"/>
              </w:rPr>
            </w:pPr>
            <w:r w:rsidRPr="00CE6FB5">
              <w:rPr>
                <w:rFonts w:ascii="Times New Roman" w:hAnsi="Times New Roman" w:cs="Times New Roman"/>
                <w:b/>
                <w:sz w:val="24"/>
                <w:szCs w:val="24"/>
                <w:lang w:val="lt-LT"/>
              </w:rPr>
              <w:t>1</w:t>
            </w:r>
          </w:p>
        </w:tc>
        <w:tc>
          <w:tcPr>
            <w:tcW w:w="2836" w:type="dxa"/>
            <w:tcBorders>
              <w:top w:val="single" w:sz="4" w:space="0" w:color="auto"/>
              <w:left w:val="single" w:sz="4" w:space="0" w:color="auto"/>
              <w:bottom w:val="single" w:sz="4" w:space="0" w:color="auto"/>
              <w:right w:val="single" w:sz="4" w:space="0" w:color="auto"/>
            </w:tcBorders>
            <w:vAlign w:val="center"/>
          </w:tcPr>
          <w:p w14:paraId="24C46002" w14:textId="77777777" w:rsidR="005828E6" w:rsidRPr="00CE6FB5" w:rsidRDefault="005828E6" w:rsidP="00CE6FB5">
            <w:pPr>
              <w:spacing w:line="240" w:lineRule="auto"/>
              <w:jc w:val="center"/>
              <w:rPr>
                <w:rFonts w:ascii="Times New Roman" w:hAnsi="Times New Roman" w:cs="Times New Roman"/>
                <w:b/>
                <w:bCs/>
                <w:color w:val="000000"/>
                <w:sz w:val="24"/>
                <w:szCs w:val="24"/>
                <w:lang w:val="lt-LT"/>
              </w:rPr>
            </w:pPr>
            <w:r w:rsidRPr="00CE6FB5">
              <w:rPr>
                <w:rFonts w:ascii="Times New Roman" w:hAnsi="Times New Roman" w:cs="Times New Roman"/>
                <w:b/>
                <w:bCs/>
                <w:color w:val="000000"/>
                <w:sz w:val="24"/>
                <w:szCs w:val="24"/>
                <w:lang w:val="lt-LT"/>
              </w:rPr>
              <w:t>2</w:t>
            </w:r>
          </w:p>
        </w:tc>
        <w:tc>
          <w:tcPr>
            <w:tcW w:w="3260" w:type="dxa"/>
            <w:tcBorders>
              <w:top w:val="single" w:sz="4" w:space="0" w:color="auto"/>
              <w:left w:val="single" w:sz="4" w:space="0" w:color="auto"/>
              <w:bottom w:val="single" w:sz="4" w:space="0" w:color="auto"/>
              <w:right w:val="single" w:sz="4" w:space="0" w:color="auto"/>
            </w:tcBorders>
          </w:tcPr>
          <w:p w14:paraId="1CA3E0F4" w14:textId="77777777" w:rsidR="005828E6" w:rsidRPr="00CE6FB5" w:rsidRDefault="005828E6" w:rsidP="00CE6FB5">
            <w:pPr>
              <w:spacing w:line="240" w:lineRule="auto"/>
              <w:jc w:val="center"/>
              <w:rPr>
                <w:rFonts w:ascii="Times New Roman" w:hAnsi="Times New Roman" w:cs="Times New Roman"/>
                <w:b/>
                <w:bCs/>
                <w:color w:val="000000"/>
                <w:sz w:val="24"/>
                <w:szCs w:val="24"/>
                <w:lang w:val="lt-LT"/>
              </w:rPr>
            </w:pPr>
            <w:r w:rsidRPr="00CE6FB5">
              <w:rPr>
                <w:rFonts w:ascii="Times New Roman" w:hAnsi="Times New Roman" w:cs="Times New Roman"/>
                <w:b/>
                <w:bCs/>
                <w:color w:val="000000"/>
                <w:sz w:val="24"/>
                <w:szCs w:val="24"/>
                <w:lang w:val="lt-LT"/>
              </w:rPr>
              <w:t>3</w:t>
            </w:r>
          </w:p>
        </w:tc>
        <w:tc>
          <w:tcPr>
            <w:tcW w:w="3818" w:type="dxa"/>
            <w:tcBorders>
              <w:top w:val="single" w:sz="4" w:space="0" w:color="auto"/>
              <w:left w:val="single" w:sz="4" w:space="0" w:color="auto"/>
              <w:bottom w:val="single" w:sz="4" w:space="0" w:color="auto"/>
              <w:right w:val="single" w:sz="4" w:space="0" w:color="auto"/>
            </w:tcBorders>
          </w:tcPr>
          <w:p w14:paraId="55F9BB45" w14:textId="77777777" w:rsidR="005828E6" w:rsidRPr="00CE6FB5" w:rsidRDefault="005828E6" w:rsidP="00CE6FB5">
            <w:pPr>
              <w:spacing w:line="240" w:lineRule="auto"/>
              <w:jc w:val="center"/>
              <w:rPr>
                <w:rFonts w:ascii="Times New Roman" w:hAnsi="Times New Roman" w:cs="Times New Roman"/>
                <w:b/>
                <w:bCs/>
                <w:sz w:val="24"/>
                <w:szCs w:val="24"/>
                <w:lang w:val="lt-LT"/>
              </w:rPr>
            </w:pPr>
            <w:r w:rsidRPr="00CE6FB5">
              <w:rPr>
                <w:rFonts w:ascii="Times New Roman" w:hAnsi="Times New Roman" w:cs="Times New Roman"/>
                <w:b/>
                <w:bCs/>
                <w:sz w:val="24"/>
                <w:szCs w:val="24"/>
                <w:lang w:val="lt-LT"/>
              </w:rPr>
              <w:t>4</w:t>
            </w:r>
          </w:p>
        </w:tc>
      </w:tr>
      <w:tr w:rsidR="00820F93" w:rsidRPr="00CE6FB5" w14:paraId="341BAED8" w14:textId="77777777" w:rsidTr="002F615C">
        <w:tc>
          <w:tcPr>
            <w:tcW w:w="1076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605EA5" w14:textId="2619FFCA" w:rsidR="00820F93" w:rsidRPr="00CE6FB5" w:rsidRDefault="00820F93" w:rsidP="003411A5">
            <w:pPr>
              <w:spacing w:line="240" w:lineRule="auto"/>
              <w:ind w:left="360"/>
              <w:contextualSpacing/>
              <w:jc w:val="center"/>
              <w:rPr>
                <w:rFonts w:ascii="Times New Roman" w:hAnsi="Times New Roman" w:cs="Times New Roman"/>
                <w:b/>
                <w:bCs/>
                <w:sz w:val="24"/>
                <w:szCs w:val="24"/>
                <w:lang w:val="lt-LT"/>
              </w:rPr>
            </w:pPr>
            <w:r w:rsidRPr="005A257F">
              <w:rPr>
                <w:rFonts w:ascii="Times New Roman" w:hAnsi="Times New Roman" w:cs="Times New Roman"/>
                <w:sz w:val="24"/>
                <w:szCs w:val="24"/>
                <w:lang w:val="pt-BR"/>
              </w:rPr>
              <w:t>Augalų lapų skeneris/</w:t>
            </w:r>
            <w:r w:rsidRPr="00CE6FB5">
              <w:rPr>
                <w:rFonts w:ascii="Times New Roman" w:hAnsi="Times New Roman" w:cs="Times New Roman"/>
                <w:sz w:val="24"/>
                <w:szCs w:val="24"/>
                <w:lang w:val="lt-LT"/>
              </w:rPr>
              <w:t xml:space="preserve"> Lapų skenavimo vaizdų analizės sistema</w:t>
            </w:r>
          </w:p>
        </w:tc>
      </w:tr>
      <w:tr w:rsidR="00820F93" w:rsidRPr="00CE6FB5" w14:paraId="3E12FAD4" w14:textId="77777777" w:rsidTr="00E56CCA">
        <w:tc>
          <w:tcPr>
            <w:tcW w:w="851" w:type="dxa"/>
            <w:vAlign w:val="center"/>
          </w:tcPr>
          <w:p w14:paraId="250F5236" w14:textId="77777777" w:rsidR="00820F93" w:rsidRPr="00CE6FB5" w:rsidRDefault="00820F93" w:rsidP="0001109F">
            <w:pPr>
              <w:numPr>
                <w:ilvl w:val="0"/>
                <w:numId w:val="2"/>
              </w:numPr>
              <w:spacing w:line="240" w:lineRule="auto"/>
              <w:contextualSpacing/>
              <w:jc w:val="center"/>
              <w:rPr>
                <w:rFonts w:ascii="Times New Roman" w:hAnsi="Times New Roman" w:cs="Times New Roman"/>
                <w:sz w:val="24"/>
                <w:szCs w:val="24"/>
                <w:lang w:val="lt-LT"/>
              </w:rPr>
            </w:pPr>
          </w:p>
        </w:tc>
        <w:tc>
          <w:tcPr>
            <w:tcW w:w="2836" w:type="dxa"/>
          </w:tcPr>
          <w:p w14:paraId="57D1AEDE" w14:textId="4808C9C5" w:rsidR="00820F93" w:rsidRPr="00CE6FB5" w:rsidRDefault="00820F93" w:rsidP="00820F93">
            <w:pPr>
              <w:spacing w:line="240" w:lineRule="auto"/>
              <w:jc w:val="center"/>
              <w:rPr>
                <w:rFonts w:ascii="Times New Roman" w:hAnsi="Times New Roman" w:cs="Times New Roman"/>
                <w:sz w:val="24"/>
                <w:szCs w:val="24"/>
                <w:lang w:val="lt-LT"/>
              </w:rPr>
            </w:pPr>
            <w:r w:rsidRPr="005A257F">
              <w:rPr>
                <w:rFonts w:ascii="Times New Roman" w:hAnsi="Times New Roman" w:cs="Times New Roman"/>
                <w:sz w:val="24"/>
                <w:szCs w:val="24"/>
                <w:lang w:val="pt-BR"/>
              </w:rPr>
              <w:t>Augalų lapų skeneris/</w:t>
            </w:r>
            <w:r w:rsidRPr="00CE6FB5">
              <w:rPr>
                <w:rFonts w:ascii="Times New Roman" w:hAnsi="Times New Roman" w:cs="Times New Roman"/>
                <w:sz w:val="24"/>
                <w:szCs w:val="24"/>
                <w:lang w:val="lt-LT"/>
              </w:rPr>
              <w:t xml:space="preserve"> Lapų skenavimo vaizdų analizės sistema</w:t>
            </w:r>
          </w:p>
        </w:tc>
        <w:tc>
          <w:tcPr>
            <w:tcW w:w="3260" w:type="dxa"/>
          </w:tcPr>
          <w:p w14:paraId="3B13AAD2" w14:textId="5DB545E4" w:rsidR="00820F93" w:rsidRPr="00CE6FB5" w:rsidRDefault="00820F93" w:rsidP="00820F93">
            <w:pPr>
              <w:spacing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S</w:t>
            </w:r>
            <w:r w:rsidRPr="00CE6FB5">
              <w:rPr>
                <w:rFonts w:ascii="Times New Roman" w:hAnsi="Times New Roman" w:cs="Times New Roman"/>
                <w:sz w:val="24"/>
                <w:szCs w:val="24"/>
                <w:lang w:val="lt-LT"/>
              </w:rPr>
              <w:t>kirta lapų ploto, pažeidimų, fenotipinių požymių ir spalvinių charakteristikų analizei.</w:t>
            </w:r>
          </w:p>
        </w:tc>
        <w:tc>
          <w:tcPr>
            <w:tcW w:w="3818" w:type="dxa"/>
          </w:tcPr>
          <w:p w14:paraId="7C8D1639"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Gamintojas: ______________;</w:t>
            </w:r>
          </w:p>
          <w:p w14:paraId="4B9A840A"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Modelis: _________________. </w:t>
            </w:r>
          </w:p>
          <w:p w14:paraId="01C84CE0"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7C39EDA9" w14:textId="77777777" w:rsidR="00820F93" w:rsidRPr="00CE6FB5" w:rsidRDefault="00820F93" w:rsidP="00820F93">
            <w:pPr>
              <w:spacing w:line="240" w:lineRule="auto"/>
              <w:rPr>
                <w:rFonts w:ascii="Times New Roman" w:hAnsi="Times New Roman" w:cs="Times New Roman"/>
                <w:sz w:val="24"/>
                <w:szCs w:val="24"/>
                <w:lang w:val="lt-LT"/>
              </w:rPr>
            </w:pPr>
          </w:p>
          <w:p w14:paraId="47F5DC58" w14:textId="7E54689F" w:rsidR="00820F93" w:rsidRPr="00CE6FB5" w:rsidRDefault="00820F93" w:rsidP="00201239">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01109F">
              <w:rPr>
                <w:rFonts w:ascii="Times New Roman" w:hAnsi="Times New Roman" w:cs="Times New Roman"/>
                <w:sz w:val="24"/>
                <w:szCs w:val="24"/>
                <w:lang w:val="lt-LT"/>
              </w:rPr>
              <w:t>.</w:t>
            </w:r>
          </w:p>
        </w:tc>
      </w:tr>
      <w:tr w:rsidR="00820F93" w:rsidRPr="00CE6FB5" w14:paraId="23FEDDAF" w14:textId="77777777" w:rsidTr="00E56CCA">
        <w:tc>
          <w:tcPr>
            <w:tcW w:w="851" w:type="dxa"/>
            <w:vAlign w:val="center"/>
          </w:tcPr>
          <w:p w14:paraId="792D6F34" w14:textId="77777777"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1.2</w:t>
            </w:r>
          </w:p>
        </w:tc>
        <w:tc>
          <w:tcPr>
            <w:tcW w:w="2836" w:type="dxa"/>
          </w:tcPr>
          <w:p w14:paraId="5F101613" w14:textId="241387B9"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Matuojami parametrai</w:t>
            </w:r>
          </w:p>
        </w:tc>
        <w:tc>
          <w:tcPr>
            <w:tcW w:w="3260" w:type="dxa"/>
          </w:tcPr>
          <w:p w14:paraId="342DA36B" w14:textId="717C339F" w:rsidR="00820F93" w:rsidRPr="00CE6FB5" w:rsidRDefault="00820F93" w:rsidP="00820F93">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lang w:val="pt-BR"/>
              </w:rPr>
              <w:t>Lapų plotas, perimetras, ilgis, plotis, formos faktorius, objektų skaičius, sveikų ir pažeistų plotų analizė.</w:t>
            </w:r>
          </w:p>
        </w:tc>
        <w:tc>
          <w:tcPr>
            <w:tcW w:w="3818" w:type="dxa"/>
          </w:tcPr>
          <w:p w14:paraId="55E30C5F"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025E83D0" w14:textId="77777777" w:rsidR="00820F93" w:rsidRPr="00CE6FB5" w:rsidRDefault="00820F93" w:rsidP="00820F93">
            <w:pPr>
              <w:spacing w:line="240" w:lineRule="auto"/>
              <w:rPr>
                <w:rFonts w:ascii="Times New Roman" w:hAnsi="Times New Roman" w:cs="Times New Roman"/>
                <w:sz w:val="24"/>
                <w:szCs w:val="24"/>
                <w:lang w:val="lt-LT"/>
              </w:rPr>
            </w:pPr>
          </w:p>
          <w:p w14:paraId="5DA52810" w14:textId="7B9243B3" w:rsidR="00820F93" w:rsidRPr="00CE6FB5" w:rsidRDefault="00820F93" w:rsidP="00201239">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01109F">
              <w:rPr>
                <w:rFonts w:ascii="Times New Roman" w:hAnsi="Times New Roman" w:cs="Times New Roman"/>
                <w:sz w:val="24"/>
                <w:szCs w:val="24"/>
                <w:lang w:val="lt-LT"/>
              </w:rPr>
              <w:t>.</w:t>
            </w:r>
          </w:p>
        </w:tc>
      </w:tr>
      <w:tr w:rsidR="00820F93" w:rsidRPr="00CE6FB5" w14:paraId="36EACCFE" w14:textId="77777777" w:rsidTr="00E56CCA">
        <w:tc>
          <w:tcPr>
            <w:tcW w:w="851" w:type="dxa"/>
            <w:vAlign w:val="center"/>
          </w:tcPr>
          <w:p w14:paraId="038B3D52" w14:textId="77777777"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1.3</w:t>
            </w:r>
          </w:p>
        </w:tc>
        <w:tc>
          <w:tcPr>
            <w:tcW w:w="2836" w:type="dxa"/>
          </w:tcPr>
          <w:p w14:paraId="0FBC35DA" w14:textId="454C674B"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Vaizdų gavimas</w:t>
            </w:r>
          </w:p>
        </w:tc>
        <w:tc>
          <w:tcPr>
            <w:tcW w:w="3260" w:type="dxa"/>
          </w:tcPr>
          <w:p w14:paraId="0ACC451B" w14:textId="2DEF5270" w:rsidR="00820F93" w:rsidRPr="00CE6FB5" w:rsidRDefault="00820F93" w:rsidP="00820F93">
            <w:pPr>
              <w:spacing w:line="240" w:lineRule="auto"/>
              <w:jc w:val="both"/>
              <w:rPr>
                <w:rFonts w:ascii="Times New Roman" w:hAnsi="Times New Roman" w:cs="Times New Roman"/>
                <w:iCs/>
                <w:sz w:val="24"/>
                <w:szCs w:val="24"/>
                <w:lang w:val="lt-LT"/>
              </w:rPr>
            </w:pPr>
            <w:r w:rsidRPr="00CE6FB5">
              <w:rPr>
                <w:rFonts w:ascii="Times New Roman" w:hAnsi="Times New Roman" w:cs="Times New Roman"/>
                <w:sz w:val="24"/>
                <w:szCs w:val="24"/>
              </w:rPr>
              <w:t>Spalvinė kamera arba A4 skeneris, taip pat galimybė importuoti JPG, BMP ir TIF formato vaizdus.</w:t>
            </w:r>
          </w:p>
        </w:tc>
        <w:tc>
          <w:tcPr>
            <w:tcW w:w="3818" w:type="dxa"/>
          </w:tcPr>
          <w:p w14:paraId="5983E4F7"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33F3AE80"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267A2504"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Dokumento patvirtinančio parametro atitikimą nustatytam reikalavimui pavadinimas _______ ir psl. Nr. _____ ______________.</w:t>
            </w:r>
          </w:p>
        </w:tc>
      </w:tr>
      <w:tr w:rsidR="00820F93" w:rsidRPr="00CE6FB5" w14:paraId="501CF99F" w14:textId="77777777" w:rsidTr="00E56CCA">
        <w:tc>
          <w:tcPr>
            <w:tcW w:w="851" w:type="dxa"/>
            <w:vAlign w:val="center"/>
          </w:tcPr>
          <w:p w14:paraId="68C6EB23" w14:textId="77777777"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1.4</w:t>
            </w:r>
          </w:p>
        </w:tc>
        <w:tc>
          <w:tcPr>
            <w:tcW w:w="2836" w:type="dxa"/>
          </w:tcPr>
          <w:p w14:paraId="323786C4" w14:textId="44ED1C0F"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Spalvinė analizė</w:t>
            </w:r>
          </w:p>
        </w:tc>
        <w:tc>
          <w:tcPr>
            <w:tcW w:w="3260" w:type="dxa"/>
          </w:tcPr>
          <w:p w14:paraId="1739DA02" w14:textId="3B0771BD" w:rsidR="00820F93" w:rsidRPr="00CE6FB5" w:rsidRDefault="00820F93" w:rsidP="00820F93">
            <w:pPr>
              <w:spacing w:line="240" w:lineRule="auto"/>
              <w:jc w:val="both"/>
              <w:rPr>
                <w:rFonts w:ascii="Times New Roman" w:hAnsi="Times New Roman" w:cs="Times New Roman"/>
                <w:iCs/>
                <w:sz w:val="24"/>
                <w:szCs w:val="24"/>
                <w:lang w:val="lt-LT"/>
              </w:rPr>
            </w:pPr>
            <w:r w:rsidRPr="00CE6FB5">
              <w:rPr>
                <w:rFonts w:ascii="Times New Roman" w:hAnsi="Times New Roman" w:cs="Times New Roman"/>
                <w:sz w:val="24"/>
                <w:szCs w:val="24"/>
                <w:lang w:val="lt-LT"/>
              </w:rPr>
              <w:t>Ne mažiau kaip trys spalvinių slenksčių lygiai automatiniam sveikų ir pažeistų audinių atskyrimui.</w:t>
            </w:r>
          </w:p>
        </w:tc>
        <w:tc>
          <w:tcPr>
            <w:tcW w:w="3818" w:type="dxa"/>
          </w:tcPr>
          <w:p w14:paraId="216D392C"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76371A88"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3B01D389"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Dokumento patvirtinančio parametro atitikimą nustatytam reikalavimui pavadinimas _______ ir psl. Nr. _____ ______________.</w:t>
            </w:r>
          </w:p>
        </w:tc>
      </w:tr>
      <w:tr w:rsidR="00820F93" w:rsidRPr="00CE6FB5" w14:paraId="7F8B6C08" w14:textId="77777777" w:rsidTr="00E56CCA">
        <w:tc>
          <w:tcPr>
            <w:tcW w:w="851" w:type="dxa"/>
            <w:vAlign w:val="center"/>
          </w:tcPr>
          <w:p w14:paraId="02A13437" w14:textId="77777777"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1.5</w:t>
            </w:r>
          </w:p>
        </w:tc>
        <w:tc>
          <w:tcPr>
            <w:tcW w:w="2836" w:type="dxa"/>
          </w:tcPr>
          <w:p w14:paraId="7D5CC139" w14:textId="3C51D021"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Objektų skaičiavimas</w:t>
            </w:r>
          </w:p>
        </w:tc>
        <w:tc>
          <w:tcPr>
            <w:tcW w:w="3260" w:type="dxa"/>
          </w:tcPr>
          <w:p w14:paraId="6A6D9E18" w14:textId="06699303" w:rsidR="00820F93" w:rsidRPr="00CE6FB5" w:rsidRDefault="00820F93" w:rsidP="00820F93">
            <w:pPr>
              <w:spacing w:line="240" w:lineRule="auto"/>
              <w:jc w:val="both"/>
              <w:rPr>
                <w:rFonts w:ascii="Times New Roman" w:eastAsia="Times New Roman" w:hAnsi="Times New Roman" w:cs="Times New Roman"/>
                <w:sz w:val="24"/>
                <w:szCs w:val="24"/>
                <w:lang w:val="lt-LT"/>
              </w:rPr>
            </w:pPr>
            <w:r w:rsidRPr="00CE6FB5">
              <w:rPr>
                <w:rFonts w:ascii="Times New Roman" w:hAnsi="Times New Roman" w:cs="Times New Roman"/>
                <w:sz w:val="24"/>
                <w:szCs w:val="24"/>
                <w:lang w:val="pt-BR"/>
              </w:rPr>
              <w:t>Automatinis sėklų, lapų, adatų ir kitų objektų skaičiavimas.</w:t>
            </w:r>
          </w:p>
        </w:tc>
        <w:tc>
          <w:tcPr>
            <w:tcW w:w="3818" w:type="dxa"/>
          </w:tcPr>
          <w:p w14:paraId="0A56EF57"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4428904E"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6334E6E9" w14:textId="0046558E"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B625DF">
              <w:rPr>
                <w:rFonts w:ascii="Times New Roman" w:hAnsi="Times New Roman" w:cs="Times New Roman"/>
                <w:sz w:val="24"/>
                <w:szCs w:val="24"/>
                <w:lang w:val="lt-LT"/>
              </w:rPr>
              <w:t>.</w:t>
            </w:r>
          </w:p>
        </w:tc>
      </w:tr>
      <w:tr w:rsidR="00820F93" w:rsidRPr="00CE6FB5" w14:paraId="52311DC6" w14:textId="77777777" w:rsidTr="00E56CCA">
        <w:tc>
          <w:tcPr>
            <w:tcW w:w="851" w:type="dxa"/>
            <w:vAlign w:val="center"/>
          </w:tcPr>
          <w:p w14:paraId="22BC649F"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1.6</w:t>
            </w:r>
          </w:p>
        </w:tc>
        <w:tc>
          <w:tcPr>
            <w:tcW w:w="2836" w:type="dxa"/>
          </w:tcPr>
          <w:p w14:paraId="306CE907" w14:textId="0A4661DC"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Našumas</w:t>
            </w:r>
          </w:p>
        </w:tc>
        <w:tc>
          <w:tcPr>
            <w:tcW w:w="3260" w:type="dxa"/>
          </w:tcPr>
          <w:p w14:paraId="61C69FC4" w14:textId="452CE85F" w:rsidR="003A7BE9" w:rsidRPr="003A7BE9" w:rsidRDefault="00820F93" w:rsidP="003A7BE9">
            <w:pPr>
              <w:spacing w:line="240" w:lineRule="auto"/>
              <w:jc w:val="both"/>
              <w:rPr>
                <w:rFonts w:ascii="Times New Roman" w:hAnsi="Times New Roman" w:cs="Times New Roman"/>
                <w:sz w:val="24"/>
                <w:szCs w:val="24"/>
                <w:lang w:val="lt-LT"/>
              </w:rPr>
            </w:pPr>
            <w:r w:rsidRPr="003A7BE9">
              <w:rPr>
                <w:rFonts w:ascii="Times New Roman" w:hAnsi="Times New Roman" w:cs="Times New Roman"/>
                <w:sz w:val="24"/>
                <w:szCs w:val="24"/>
                <w:lang w:val="lt-LT"/>
              </w:rPr>
              <w:t>Ne mažiau kaip 800 lapų per valandą naudojant konvejerinį režimą</w:t>
            </w:r>
            <w:r w:rsidR="003A7BE9" w:rsidRPr="003A7BE9">
              <w:rPr>
                <w:rFonts w:ascii="Times New Roman" w:hAnsi="Times New Roman" w:cs="Times New Roman"/>
                <w:sz w:val="24"/>
                <w:szCs w:val="24"/>
                <w:lang w:val="lt-LT"/>
              </w:rPr>
              <w:t xml:space="preserve"> </w:t>
            </w:r>
            <w:r w:rsidR="003A7BE9" w:rsidRPr="00201239">
              <w:rPr>
                <w:rFonts w:ascii="Times New Roman" w:hAnsi="Times New Roman" w:cs="Times New Roman"/>
                <w:sz w:val="24"/>
                <w:szCs w:val="24"/>
                <w:lang w:val="lt-LT"/>
              </w:rPr>
              <w:t xml:space="preserve">arba </w:t>
            </w:r>
            <w:r w:rsidR="003A7BE9" w:rsidRPr="00201239">
              <w:rPr>
                <w:rFonts w:ascii="Times New Roman" w:eastAsia="TimesNewRomanPSMT" w:hAnsi="Times New Roman" w:cs="Times New Roman"/>
                <w:sz w:val="24"/>
                <w:szCs w:val="24"/>
                <w:lang w:val="lt-LT"/>
              </w:rPr>
              <w:t xml:space="preserve">kitą lygiavertį </w:t>
            </w:r>
            <w:r w:rsidR="003A7BE9" w:rsidRPr="00201239">
              <w:rPr>
                <w:rFonts w:ascii="Times New Roman" w:eastAsia="TimesNewRomanPSMT" w:hAnsi="Times New Roman" w:cs="Times New Roman"/>
                <w:sz w:val="24"/>
                <w:szCs w:val="24"/>
                <w:lang w:val="lt-LT"/>
              </w:rPr>
              <w:lastRenderedPageBreak/>
              <w:t>automatizuotą mėginių pateikimo būdą.</w:t>
            </w:r>
          </w:p>
          <w:p w14:paraId="3F47D4A7" w14:textId="2875BCE9" w:rsidR="003A7BE9" w:rsidRPr="003A7BE9" w:rsidRDefault="003A7BE9" w:rsidP="003A7BE9">
            <w:pPr>
              <w:rPr>
                <w:rFonts w:ascii="Times New Roman" w:eastAsia="Times New Roman" w:hAnsi="Times New Roman" w:cs="Times New Roman"/>
                <w:sz w:val="24"/>
                <w:szCs w:val="24"/>
                <w:lang w:val="lt-LT"/>
              </w:rPr>
            </w:pPr>
          </w:p>
        </w:tc>
        <w:tc>
          <w:tcPr>
            <w:tcW w:w="3818" w:type="dxa"/>
          </w:tcPr>
          <w:p w14:paraId="41B5D11A"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Siūlomas parametras – _______</w:t>
            </w:r>
          </w:p>
          <w:p w14:paraId="7723A264" w14:textId="77777777" w:rsidR="00820F93" w:rsidRPr="00CE6FB5" w:rsidRDefault="00820F93" w:rsidP="00820F93">
            <w:pPr>
              <w:spacing w:line="240" w:lineRule="auto"/>
              <w:rPr>
                <w:rFonts w:ascii="Times New Roman" w:hAnsi="Times New Roman" w:cs="Times New Roman"/>
                <w:sz w:val="24"/>
                <w:szCs w:val="24"/>
                <w:lang w:val="lt-LT"/>
              </w:rPr>
            </w:pPr>
          </w:p>
          <w:p w14:paraId="2D19CF44" w14:textId="6DCAA1B2" w:rsidR="00820F93" w:rsidRPr="00CE6FB5" w:rsidRDefault="00820F93" w:rsidP="00820F93">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 xml:space="preserve">Dokumento patvirtinančio parametro atitikimą nustatytam reikalavimui pavadinimas _______ ir psl. Nr. _____ </w:t>
            </w:r>
            <w:r w:rsidR="00FE3F9F">
              <w:rPr>
                <w:rFonts w:ascii="Times New Roman" w:hAnsi="Times New Roman" w:cs="Times New Roman"/>
                <w:sz w:val="24"/>
                <w:szCs w:val="24"/>
                <w:lang w:val="lt-LT"/>
              </w:rPr>
              <w:t>.</w:t>
            </w:r>
          </w:p>
        </w:tc>
      </w:tr>
      <w:tr w:rsidR="00820F93" w:rsidRPr="00CE6FB5" w14:paraId="68E23FF9" w14:textId="77777777" w:rsidTr="00E56CCA">
        <w:tc>
          <w:tcPr>
            <w:tcW w:w="851" w:type="dxa"/>
            <w:vAlign w:val="center"/>
          </w:tcPr>
          <w:p w14:paraId="41500601"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1.7</w:t>
            </w:r>
          </w:p>
        </w:tc>
        <w:tc>
          <w:tcPr>
            <w:tcW w:w="2836" w:type="dxa"/>
          </w:tcPr>
          <w:p w14:paraId="36031C5F" w14:textId="01F18EB9"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Rezoliucija</w:t>
            </w:r>
          </w:p>
        </w:tc>
        <w:tc>
          <w:tcPr>
            <w:tcW w:w="3260" w:type="dxa"/>
          </w:tcPr>
          <w:p w14:paraId="0EC5C5BA" w14:textId="3CEA0E73" w:rsidR="00820F93" w:rsidRPr="00CE6FB5" w:rsidRDefault="00820F93" w:rsidP="00820F93">
            <w:pPr>
              <w:spacing w:line="240" w:lineRule="auto"/>
              <w:jc w:val="both"/>
              <w:rPr>
                <w:rFonts w:ascii="Times New Roman" w:eastAsia="Times New Roman" w:hAnsi="Times New Roman" w:cs="Times New Roman"/>
                <w:color w:val="242424"/>
                <w:sz w:val="24"/>
                <w:szCs w:val="24"/>
                <w:lang w:val="lt-LT"/>
              </w:rPr>
            </w:pPr>
            <w:r w:rsidRPr="00CE6FB5">
              <w:rPr>
                <w:rFonts w:ascii="Times New Roman" w:hAnsi="Times New Roman" w:cs="Times New Roman"/>
                <w:sz w:val="24"/>
                <w:szCs w:val="24"/>
              </w:rPr>
              <w:t>Ne mažesnė kaip 20</w:t>
            </w:r>
            <w:r>
              <w:rPr>
                <w:rFonts w:ascii="Times New Roman" w:hAnsi="Times New Roman" w:cs="Times New Roman"/>
                <w:sz w:val="24"/>
                <w:szCs w:val="24"/>
              </w:rPr>
              <w:t>00</w:t>
            </w:r>
            <w:r w:rsidRPr="00CE6FB5">
              <w:rPr>
                <w:rFonts w:ascii="Times New Roman" w:hAnsi="Times New Roman" w:cs="Times New Roman"/>
                <w:sz w:val="24"/>
                <w:szCs w:val="24"/>
              </w:rPr>
              <w:t xml:space="preserve"> × 1</w:t>
            </w:r>
            <w:r>
              <w:rPr>
                <w:rFonts w:ascii="Times New Roman" w:hAnsi="Times New Roman" w:cs="Times New Roman"/>
                <w:sz w:val="24"/>
                <w:szCs w:val="24"/>
              </w:rPr>
              <w:t>000</w:t>
            </w:r>
            <w:r w:rsidRPr="00CE6FB5">
              <w:rPr>
                <w:rFonts w:ascii="Times New Roman" w:hAnsi="Times New Roman" w:cs="Times New Roman"/>
                <w:sz w:val="24"/>
                <w:szCs w:val="24"/>
              </w:rPr>
              <w:t xml:space="preserve"> pikseliai.</w:t>
            </w:r>
          </w:p>
        </w:tc>
        <w:tc>
          <w:tcPr>
            <w:tcW w:w="3818" w:type="dxa"/>
          </w:tcPr>
          <w:p w14:paraId="543F325B"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177BB955"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0081B76B"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0B662691" w14:textId="51CFDF0A"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AE6008">
              <w:rPr>
                <w:rFonts w:ascii="Times New Roman" w:hAnsi="Times New Roman" w:cs="Times New Roman"/>
                <w:sz w:val="24"/>
                <w:szCs w:val="24"/>
                <w:lang w:val="lt-LT"/>
              </w:rPr>
              <w:t>.</w:t>
            </w:r>
          </w:p>
        </w:tc>
      </w:tr>
      <w:tr w:rsidR="00820F93" w:rsidRPr="00CE6FB5" w14:paraId="4394D86A" w14:textId="77777777" w:rsidTr="00E56CCA">
        <w:tc>
          <w:tcPr>
            <w:tcW w:w="851" w:type="dxa"/>
            <w:vAlign w:val="center"/>
          </w:tcPr>
          <w:p w14:paraId="4ABD1ABF"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1.8</w:t>
            </w:r>
          </w:p>
        </w:tc>
        <w:tc>
          <w:tcPr>
            <w:tcW w:w="2836" w:type="dxa"/>
          </w:tcPr>
          <w:p w14:paraId="53B7E71B" w14:textId="74E47828"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Minimalus objekto dydis</w:t>
            </w:r>
          </w:p>
        </w:tc>
        <w:tc>
          <w:tcPr>
            <w:tcW w:w="3260" w:type="dxa"/>
          </w:tcPr>
          <w:p w14:paraId="4B0B4F6D" w14:textId="3E925DE9" w:rsidR="00820F93" w:rsidRPr="00CE6FB5" w:rsidRDefault="00820F93" w:rsidP="00820F93">
            <w:pPr>
              <w:spacing w:line="240" w:lineRule="auto"/>
              <w:jc w:val="both"/>
              <w:rPr>
                <w:rFonts w:ascii="Times New Roman" w:eastAsia="Times New Roman" w:hAnsi="Times New Roman" w:cs="Times New Roman"/>
                <w:sz w:val="24"/>
                <w:szCs w:val="24"/>
                <w:lang w:val="lt-LT"/>
              </w:rPr>
            </w:pPr>
            <w:r w:rsidRPr="00CE6FB5">
              <w:rPr>
                <w:rFonts w:ascii="Times New Roman" w:hAnsi="Times New Roman" w:cs="Times New Roman"/>
                <w:sz w:val="24"/>
                <w:szCs w:val="24"/>
              </w:rPr>
              <w:t>Ne didesnis kaip 1 pikselis.</w:t>
            </w:r>
          </w:p>
        </w:tc>
        <w:tc>
          <w:tcPr>
            <w:tcW w:w="3818" w:type="dxa"/>
          </w:tcPr>
          <w:p w14:paraId="0BF2E896"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00D169C2"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7CD2F1D8" w14:textId="2EAC6C95"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AE6008">
              <w:rPr>
                <w:rFonts w:ascii="Times New Roman" w:hAnsi="Times New Roman" w:cs="Times New Roman"/>
                <w:sz w:val="24"/>
                <w:szCs w:val="24"/>
                <w:lang w:val="lt-LT"/>
              </w:rPr>
              <w:t>.</w:t>
            </w:r>
          </w:p>
        </w:tc>
      </w:tr>
      <w:tr w:rsidR="00820F93" w:rsidRPr="00CE6FB5" w14:paraId="60F43896" w14:textId="77777777" w:rsidTr="00E56CCA">
        <w:tc>
          <w:tcPr>
            <w:tcW w:w="851" w:type="dxa"/>
            <w:vAlign w:val="center"/>
          </w:tcPr>
          <w:p w14:paraId="403F43EF"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1.9</w:t>
            </w:r>
          </w:p>
        </w:tc>
        <w:tc>
          <w:tcPr>
            <w:tcW w:w="2836" w:type="dxa"/>
          </w:tcPr>
          <w:p w14:paraId="561DF11A" w14:textId="22DB3A1A"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Maksimalus mėginio plotas</w:t>
            </w:r>
          </w:p>
        </w:tc>
        <w:tc>
          <w:tcPr>
            <w:tcW w:w="3260" w:type="dxa"/>
          </w:tcPr>
          <w:p w14:paraId="77AAF383" w14:textId="5E00C722" w:rsidR="00820F93" w:rsidRPr="003F4A54" w:rsidRDefault="00820F93" w:rsidP="003F4A54">
            <w:pPr>
              <w:spacing w:line="240" w:lineRule="auto"/>
              <w:jc w:val="both"/>
              <w:rPr>
                <w:rFonts w:ascii="Times New Roman" w:hAnsi="Times New Roman" w:cs="Times New Roman"/>
                <w:color w:val="EE0000"/>
                <w:sz w:val="24"/>
                <w:szCs w:val="24"/>
                <w:lang w:val="lt-LT"/>
              </w:rPr>
            </w:pPr>
            <w:r w:rsidRPr="00201239">
              <w:rPr>
                <w:rFonts w:ascii="Times New Roman" w:hAnsi="Times New Roman" w:cs="Times New Roman"/>
                <w:sz w:val="24"/>
                <w:szCs w:val="24"/>
                <w:lang w:val="lt-LT"/>
              </w:rPr>
              <w:t xml:space="preserve">Ne </w:t>
            </w:r>
            <w:r w:rsidR="003F4A54" w:rsidRPr="00201239">
              <w:rPr>
                <w:rFonts w:ascii="Times New Roman" w:hAnsi="Times New Roman" w:cs="Times New Roman"/>
                <w:sz w:val="24"/>
                <w:szCs w:val="24"/>
                <w:lang w:val="lt-LT"/>
              </w:rPr>
              <w:t>daugiau</w:t>
            </w:r>
            <w:r w:rsidRPr="00201239">
              <w:rPr>
                <w:rFonts w:ascii="Times New Roman" w:hAnsi="Times New Roman" w:cs="Times New Roman"/>
                <w:sz w:val="24"/>
                <w:szCs w:val="24"/>
                <w:lang w:val="lt-LT"/>
              </w:rPr>
              <w:t xml:space="preserve"> kaip 2</w:t>
            </w:r>
            <w:r w:rsidR="003F4A54" w:rsidRPr="00201239">
              <w:rPr>
                <w:rFonts w:ascii="Times New Roman" w:hAnsi="Times New Roman" w:cs="Times New Roman"/>
                <w:sz w:val="24"/>
                <w:szCs w:val="24"/>
                <w:lang w:val="lt-LT"/>
              </w:rPr>
              <w:t>8</w:t>
            </w:r>
            <w:r w:rsidRPr="00201239">
              <w:rPr>
                <w:rFonts w:ascii="Times New Roman" w:hAnsi="Times New Roman" w:cs="Times New Roman"/>
                <w:sz w:val="24"/>
                <w:szCs w:val="24"/>
                <w:lang w:val="lt-LT"/>
              </w:rPr>
              <w:t xml:space="preserve">0 × </w:t>
            </w:r>
            <w:r w:rsidR="003F4A54" w:rsidRPr="00201239">
              <w:rPr>
                <w:rFonts w:ascii="Times New Roman" w:hAnsi="Times New Roman" w:cs="Times New Roman"/>
                <w:sz w:val="24"/>
                <w:szCs w:val="24"/>
                <w:lang w:val="lt-LT"/>
              </w:rPr>
              <w:t>30</w:t>
            </w:r>
            <w:r w:rsidRPr="00201239">
              <w:rPr>
                <w:rFonts w:ascii="Times New Roman" w:hAnsi="Times New Roman" w:cs="Times New Roman"/>
                <w:sz w:val="24"/>
                <w:szCs w:val="24"/>
                <w:lang w:val="lt-LT"/>
              </w:rPr>
              <w:t>0 mm konvejeriniu režimu</w:t>
            </w:r>
            <w:r w:rsidR="00201239">
              <w:rPr>
                <w:rFonts w:ascii="Times New Roman" w:hAnsi="Times New Roman" w:cs="Times New Roman"/>
                <w:sz w:val="24"/>
                <w:szCs w:val="24"/>
                <w:lang w:val="lt-LT"/>
              </w:rPr>
              <w:t>.</w:t>
            </w:r>
            <w:r w:rsidRPr="00201239">
              <w:rPr>
                <w:rFonts w:ascii="Times New Roman" w:hAnsi="Times New Roman" w:cs="Times New Roman"/>
                <w:sz w:val="24"/>
                <w:szCs w:val="24"/>
                <w:lang w:val="lt-LT"/>
              </w:rPr>
              <w:t xml:space="preserve"> </w:t>
            </w:r>
          </w:p>
        </w:tc>
        <w:tc>
          <w:tcPr>
            <w:tcW w:w="3818" w:type="dxa"/>
          </w:tcPr>
          <w:p w14:paraId="744CD71B"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42E52404" w14:textId="77777777" w:rsidR="00820F93" w:rsidRPr="00CE6FB5" w:rsidRDefault="00820F93" w:rsidP="00820F93">
            <w:pPr>
              <w:spacing w:line="240" w:lineRule="auto"/>
              <w:rPr>
                <w:rFonts w:ascii="Times New Roman" w:hAnsi="Times New Roman" w:cs="Times New Roman"/>
                <w:sz w:val="24"/>
                <w:szCs w:val="24"/>
                <w:lang w:val="lt-LT"/>
              </w:rPr>
            </w:pPr>
          </w:p>
          <w:p w14:paraId="78CCB978" w14:textId="6E74879E" w:rsidR="00820F93" w:rsidRPr="00CE6FB5" w:rsidRDefault="00820F93" w:rsidP="00201239">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AE6008">
              <w:rPr>
                <w:rFonts w:ascii="Times New Roman" w:hAnsi="Times New Roman" w:cs="Times New Roman"/>
                <w:sz w:val="24"/>
                <w:szCs w:val="24"/>
                <w:lang w:val="lt-LT"/>
              </w:rPr>
              <w:t>.</w:t>
            </w:r>
          </w:p>
        </w:tc>
      </w:tr>
      <w:tr w:rsidR="00820F93" w:rsidRPr="00CE6FB5" w14:paraId="532373FD" w14:textId="77777777" w:rsidTr="00E56CCA">
        <w:tc>
          <w:tcPr>
            <w:tcW w:w="851" w:type="dxa"/>
            <w:vAlign w:val="center"/>
          </w:tcPr>
          <w:p w14:paraId="142BC669"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1.10</w:t>
            </w:r>
          </w:p>
        </w:tc>
        <w:tc>
          <w:tcPr>
            <w:tcW w:w="2836" w:type="dxa"/>
          </w:tcPr>
          <w:p w14:paraId="6E675D8B" w14:textId="4F8215A8"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Tikslumas</w:t>
            </w:r>
          </w:p>
        </w:tc>
        <w:tc>
          <w:tcPr>
            <w:tcW w:w="3260" w:type="dxa"/>
          </w:tcPr>
          <w:p w14:paraId="5B7607E6" w14:textId="7C724C72" w:rsidR="00820F93" w:rsidRPr="009F399D" w:rsidRDefault="00820F93" w:rsidP="00820F93">
            <w:pPr>
              <w:spacing w:line="240" w:lineRule="auto"/>
              <w:jc w:val="both"/>
              <w:rPr>
                <w:rFonts w:ascii="Times New Roman" w:hAnsi="Times New Roman" w:cs="Times New Roman"/>
                <w:sz w:val="24"/>
                <w:szCs w:val="24"/>
                <w:lang w:val="lt-LT"/>
              </w:rPr>
            </w:pPr>
            <w:r w:rsidRPr="009F399D">
              <w:rPr>
                <w:rFonts w:ascii="Times New Roman" w:hAnsi="Times New Roman" w:cs="Times New Roman"/>
                <w:sz w:val="24"/>
                <w:szCs w:val="24"/>
                <w:lang w:val="lt-LT"/>
              </w:rPr>
              <w:t xml:space="preserve">Ploto matavimo </w:t>
            </w:r>
            <w:r w:rsidR="009F399D" w:rsidRPr="009F399D">
              <w:rPr>
                <w:rFonts w:ascii="Times New Roman" w:hAnsi="Times New Roman" w:cs="Times New Roman"/>
                <w:sz w:val="24"/>
                <w:szCs w:val="24"/>
                <w:lang w:val="lt-LT"/>
              </w:rPr>
              <w:t>santykinė paklaida</w:t>
            </w:r>
            <w:r w:rsidRPr="009F399D">
              <w:rPr>
                <w:rFonts w:ascii="Times New Roman" w:hAnsi="Times New Roman" w:cs="Times New Roman"/>
                <w:sz w:val="24"/>
                <w:szCs w:val="24"/>
                <w:lang w:val="lt-LT"/>
              </w:rPr>
              <w:t xml:space="preserve"> ne </w:t>
            </w:r>
            <w:r w:rsidR="00083018" w:rsidRPr="009F399D">
              <w:rPr>
                <w:rFonts w:ascii="Times New Roman" w:hAnsi="Times New Roman" w:cs="Times New Roman"/>
                <w:sz w:val="24"/>
                <w:szCs w:val="24"/>
                <w:lang w:val="lt-LT"/>
              </w:rPr>
              <w:t xml:space="preserve">didesnė </w:t>
            </w:r>
            <w:r w:rsidR="00083018" w:rsidRPr="009F399D">
              <w:rPr>
                <w:rStyle w:val="cf01"/>
                <w:rFonts w:ascii="Times New Roman" w:hAnsi="Times New Roman" w:cs="Times New Roman"/>
                <w:sz w:val="24"/>
                <w:szCs w:val="24"/>
                <w:lang w:val="lt-LT"/>
              </w:rPr>
              <w:t>kaip ±5 %</w:t>
            </w:r>
            <w:r w:rsidR="009F399D" w:rsidRPr="009F399D">
              <w:rPr>
                <w:rStyle w:val="cf01"/>
                <w:rFonts w:ascii="Times New Roman" w:hAnsi="Times New Roman" w:cs="Times New Roman"/>
                <w:sz w:val="24"/>
                <w:szCs w:val="24"/>
                <w:lang w:val="lt-LT"/>
              </w:rPr>
              <w:t>.</w:t>
            </w:r>
          </w:p>
        </w:tc>
        <w:tc>
          <w:tcPr>
            <w:tcW w:w="3818" w:type="dxa"/>
          </w:tcPr>
          <w:p w14:paraId="5A19D75F"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2C684908"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37C67280" w14:textId="216A52BA"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9B4AA6">
              <w:rPr>
                <w:rFonts w:ascii="Times New Roman" w:hAnsi="Times New Roman" w:cs="Times New Roman"/>
                <w:sz w:val="24"/>
                <w:szCs w:val="24"/>
                <w:lang w:val="lt-LT"/>
              </w:rPr>
              <w:t>.</w:t>
            </w:r>
          </w:p>
        </w:tc>
      </w:tr>
      <w:tr w:rsidR="00820F93" w:rsidRPr="00CE6FB5" w14:paraId="29FA43DA" w14:textId="77777777" w:rsidTr="005F5819">
        <w:trPr>
          <w:trHeight w:val="1747"/>
        </w:trPr>
        <w:tc>
          <w:tcPr>
            <w:tcW w:w="851" w:type="dxa"/>
            <w:vAlign w:val="center"/>
          </w:tcPr>
          <w:p w14:paraId="1225826F"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1.11</w:t>
            </w:r>
          </w:p>
        </w:tc>
        <w:tc>
          <w:tcPr>
            <w:tcW w:w="2836" w:type="dxa"/>
          </w:tcPr>
          <w:p w14:paraId="4409A7C7" w14:textId="49844044"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Ilgų lapų analizė</w:t>
            </w:r>
          </w:p>
        </w:tc>
        <w:tc>
          <w:tcPr>
            <w:tcW w:w="3260" w:type="dxa"/>
          </w:tcPr>
          <w:p w14:paraId="417653C3" w14:textId="041537DC" w:rsidR="00820F93" w:rsidRPr="00CE6FB5" w:rsidRDefault="00820F93" w:rsidP="00751539">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Galimybė matuoti ilgus lapus (kukurūzų, sorgų ir kt.) iki ne mažiau kaip </w:t>
            </w:r>
            <w:r w:rsidR="00751539" w:rsidRPr="00201239">
              <w:rPr>
                <w:rFonts w:ascii="Times New Roman" w:hAnsi="Times New Roman" w:cs="Times New Roman"/>
                <w:sz w:val="24"/>
                <w:szCs w:val="24"/>
                <w:lang w:val="lt-LT"/>
              </w:rPr>
              <w:t xml:space="preserve">1000 mm </w:t>
            </w:r>
            <w:r w:rsidRPr="00201239">
              <w:rPr>
                <w:rFonts w:ascii="Times New Roman" w:hAnsi="Times New Roman" w:cs="Times New Roman"/>
                <w:sz w:val="24"/>
                <w:szCs w:val="24"/>
                <w:lang w:val="lt-LT"/>
              </w:rPr>
              <w:t>ilgio.</w:t>
            </w:r>
          </w:p>
        </w:tc>
        <w:tc>
          <w:tcPr>
            <w:tcW w:w="3818" w:type="dxa"/>
          </w:tcPr>
          <w:p w14:paraId="73782AD7"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6410737D" w14:textId="77777777" w:rsidR="00820F93" w:rsidRPr="00CE6FB5" w:rsidRDefault="00820F93" w:rsidP="00820F93">
            <w:pPr>
              <w:spacing w:line="240" w:lineRule="auto"/>
              <w:rPr>
                <w:rFonts w:ascii="Times New Roman" w:hAnsi="Times New Roman" w:cs="Times New Roman"/>
                <w:sz w:val="24"/>
                <w:szCs w:val="24"/>
                <w:lang w:val="lt-LT"/>
              </w:rPr>
            </w:pPr>
          </w:p>
          <w:p w14:paraId="662B6623" w14:textId="06F47CE5"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9B4AA6">
              <w:rPr>
                <w:rFonts w:ascii="Times New Roman" w:hAnsi="Times New Roman" w:cs="Times New Roman"/>
                <w:sz w:val="24"/>
                <w:szCs w:val="24"/>
                <w:lang w:val="lt-LT"/>
              </w:rPr>
              <w:t>.</w:t>
            </w:r>
          </w:p>
        </w:tc>
      </w:tr>
      <w:tr w:rsidR="00820F93" w:rsidRPr="00CE6FB5" w14:paraId="2680D56B" w14:textId="77777777" w:rsidTr="005F5819">
        <w:trPr>
          <w:trHeight w:val="1827"/>
        </w:trPr>
        <w:tc>
          <w:tcPr>
            <w:tcW w:w="851" w:type="dxa"/>
            <w:vAlign w:val="center"/>
          </w:tcPr>
          <w:p w14:paraId="0109D4B2"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1.12</w:t>
            </w:r>
          </w:p>
        </w:tc>
        <w:tc>
          <w:tcPr>
            <w:tcW w:w="2836" w:type="dxa"/>
          </w:tcPr>
          <w:p w14:paraId="7131639D" w14:textId="19D2AD5E"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Kalibravimas</w:t>
            </w:r>
          </w:p>
        </w:tc>
        <w:tc>
          <w:tcPr>
            <w:tcW w:w="3260" w:type="dxa"/>
          </w:tcPr>
          <w:p w14:paraId="0EC76BA9" w14:textId="54F79655" w:rsidR="00820F93" w:rsidRPr="00CE6FB5" w:rsidRDefault="00820F93" w:rsidP="00820F93">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lang w:val="pt-BR"/>
              </w:rPr>
              <w:t>Kalibravimas pagal žinomo ilgio ar ploto etaloną.</w:t>
            </w:r>
          </w:p>
        </w:tc>
        <w:tc>
          <w:tcPr>
            <w:tcW w:w="3818" w:type="dxa"/>
          </w:tcPr>
          <w:p w14:paraId="1379E786"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46B3AAD7" w14:textId="77777777" w:rsidR="00820F93" w:rsidRPr="00CE6FB5" w:rsidRDefault="00820F93" w:rsidP="00820F93">
            <w:pPr>
              <w:spacing w:line="240" w:lineRule="auto"/>
              <w:rPr>
                <w:rFonts w:ascii="Times New Roman" w:hAnsi="Times New Roman" w:cs="Times New Roman"/>
                <w:sz w:val="24"/>
                <w:szCs w:val="24"/>
                <w:lang w:val="lt-LT"/>
              </w:rPr>
            </w:pPr>
          </w:p>
          <w:p w14:paraId="75ADC58E" w14:textId="538007FB"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374E9B">
              <w:rPr>
                <w:rFonts w:ascii="Times New Roman" w:hAnsi="Times New Roman" w:cs="Times New Roman"/>
                <w:sz w:val="24"/>
                <w:szCs w:val="24"/>
                <w:lang w:val="lt-LT"/>
              </w:rPr>
              <w:t>.</w:t>
            </w:r>
          </w:p>
        </w:tc>
      </w:tr>
      <w:tr w:rsidR="00820F93" w:rsidRPr="00CE6FB5" w14:paraId="096B3C6C" w14:textId="77777777" w:rsidTr="005F5819">
        <w:trPr>
          <w:trHeight w:val="1841"/>
        </w:trPr>
        <w:tc>
          <w:tcPr>
            <w:tcW w:w="851" w:type="dxa"/>
            <w:vAlign w:val="center"/>
          </w:tcPr>
          <w:p w14:paraId="37883506"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1.13</w:t>
            </w:r>
          </w:p>
        </w:tc>
        <w:tc>
          <w:tcPr>
            <w:tcW w:w="2836" w:type="dxa"/>
          </w:tcPr>
          <w:p w14:paraId="7F670822" w14:textId="2D196324"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Spalvų gylis</w:t>
            </w:r>
          </w:p>
        </w:tc>
        <w:tc>
          <w:tcPr>
            <w:tcW w:w="3260" w:type="dxa"/>
          </w:tcPr>
          <w:p w14:paraId="186FCBD6" w14:textId="0CB85DB1" w:rsidR="00820F93" w:rsidRPr="00CE6FB5" w:rsidRDefault="00820F93" w:rsidP="00820F93">
            <w:pPr>
              <w:spacing w:line="240" w:lineRule="auto"/>
              <w:jc w:val="both"/>
              <w:rPr>
                <w:rFonts w:ascii="Times New Roman" w:eastAsia="Times New Roman" w:hAnsi="Times New Roman" w:cs="Times New Roman"/>
                <w:sz w:val="24"/>
                <w:szCs w:val="24"/>
                <w:lang w:val="lt-LT"/>
              </w:rPr>
            </w:pPr>
            <w:r w:rsidRPr="00374E9B">
              <w:rPr>
                <w:rFonts w:ascii="Times New Roman" w:hAnsi="Times New Roman" w:cs="Times New Roman"/>
                <w:sz w:val="24"/>
                <w:szCs w:val="24"/>
                <w:lang w:val="lt-LT"/>
              </w:rPr>
              <w:t xml:space="preserve">Ne mažiau kaip </w:t>
            </w:r>
            <w:r w:rsidRPr="00CE6FB5">
              <w:rPr>
                <w:rFonts w:ascii="Times New Roman" w:hAnsi="Times New Roman" w:cs="Times New Roman"/>
                <w:sz w:val="24"/>
                <w:szCs w:val="24"/>
                <w:lang w:val="lt-LT"/>
              </w:rPr>
              <w:t>24 bitų spalvų erdvė (apie 16 mln. spalvų).</w:t>
            </w:r>
          </w:p>
        </w:tc>
        <w:tc>
          <w:tcPr>
            <w:tcW w:w="3818" w:type="dxa"/>
          </w:tcPr>
          <w:p w14:paraId="13EB7CBA"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4C1CB6F3" w14:textId="77777777" w:rsidR="00820F93" w:rsidRPr="00CE6FB5" w:rsidRDefault="00820F93" w:rsidP="00820F93">
            <w:pPr>
              <w:spacing w:line="240" w:lineRule="auto"/>
              <w:contextualSpacing/>
              <w:rPr>
                <w:rFonts w:ascii="Times New Roman" w:hAnsi="Times New Roman" w:cs="Times New Roman"/>
                <w:sz w:val="24"/>
                <w:szCs w:val="24"/>
                <w:lang w:val="lt-LT"/>
              </w:rPr>
            </w:pPr>
          </w:p>
          <w:p w14:paraId="04A357C8" w14:textId="71BF1B32"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374E9B">
              <w:rPr>
                <w:rFonts w:ascii="Times New Roman" w:hAnsi="Times New Roman" w:cs="Times New Roman"/>
                <w:sz w:val="24"/>
                <w:szCs w:val="24"/>
                <w:lang w:val="lt-LT"/>
              </w:rPr>
              <w:t>.</w:t>
            </w:r>
          </w:p>
        </w:tc>
      </w:tr>
      <w:tr w:rsidR="00820F93" w:rsidRPr="00CE6FB5" w14:paraId="5D3377CC" w14:textId="77777777" w:rsidTr="00E56CCA">
        <w:tc>
          <w:tcPr>
            <w:tcW w:w="851" w:type="dxa"/>
            <w:vAlign w:val="center"/>
          </w:tcPr>
          <w:p w14:paraId="71F9A784"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1.14</w:t>
            </w:r>
          </w:p>
        </w:tc>
        <w:tc>
          <w:tcPr>
            <w:tcW w:w="2836" w:type="dxa"/>
          </w:tcPr>
          <w:p w14:paraId="119C5A35" w14:textId="074ACB50"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Duomenų eksportas</w:t>
            </w:r>
          </w:p>
        </w:tc>
        <w:tc>
          <w:tcPr>
            <w:tcW w:w="3260" w:type="dxa"/>
          </w:tcPr>
          <w:p w14:paraId="363D626B" w14:textId="172501B8" w:rsidR="00E87B78" w:rsidRPr="00015D84" w:rsidRDefault="00E87B78" w:rsidP="003373B2">
            <w:pPr>
              <w:spacing w:line="240" w:lineRule="auto"/>
              <w:jc w:val="both"/>
              <w:rPr>
                <w:rFonts w:ascii="Times New Roman" w:eastAsia="Times New Roman" w:hAnsi="Times New Roman" w:cs="Times New Roman"/>
                <w:sz w:val="24"/>
                <w:szCs w:val="24"/>
                <w:lang w:val="lt-LT"/>
              </w:rPr>
            </w:pPr>
            <w:r w:rsidRPr="00201239">
              <w:rPr>
                <w:rFonts w:ascii="Times New Roman" w:hAnsi="Times New Roman" w:cs="Times New Roman"/>
                <w:sz w:val="24"/>
                <w:szCs w:val="24"/>
                <w:lang w:val="lt-LT"/>
              </w:rPr>
              <w:t xml:space="preserve">Sistema turi sudaryti galimybę analizės rezultatus eksportuoti </w:t>
            </w:r>
            <w:r w:rsidRPr="00201239">
              <w:rPr>
                <w:rStyle w:val="Strong"/>
                <w:rFonts w:ascii="Times New Roman" w:hAnsi="Times New Roman" w:cs="Times New Roman"/>
                <w:b w:val="0"/>
                <w:bCs w:val="0"/>
                <w:sz w:val="24"/>
                <w:szCs w:val="24"/>
                <w:lang w:val="lt-LT"/>
              </w:rPr>
              <w:t>TXT ir (arba) XLSX formatu</w:t>
            </w:r>
            <w:r w:rsidRPr="00201239">
              <w:rPr>
                <w:rFonts w:ascii="Times New Roman" w:hAnsi="Times New Roman" w:cs="Times New Roman"/>
                <w:sz w:val="24"/>
                <w:szCs w:val="24"/>
                <w:lang w:val="lt-LT"/>
              </w:rPr>
              <w:t>,</w:t>
            </w:r>
            <w:r w:rsidRPr="001A16B6">
              <w:rPr>
                <w:rFonts w:ascii="Times New Roman" w:hAnsi="Times New Roman" w:cs="Times New Roman"/>
                <w:sz w:val="24"/>
                <w:szCs w:val="24"/>
                <w:highlight w:val="yellow"/>
                <w:lang w:val="lt-LT"/>
              </w:rPr>
              <w:t xml:space="preserve"> </w:t>
            </w:r>
            <w:r w:rsidRPr="00201239">
              <w:rPr>
                <w:rFonts w:ascii="Times New Roman" w:hAnsi="Times New Roman" w:cs="Times New Roman"/>
                <w:sz w:val="24"/>
                <w:szCs w:val="24"/>
                <w:lang w:val="lt-LT"/>
              </w:rPr>
              <w:lastRenderedPageBreak/>
              <w:t xml:space="preserve">užtikrinant galimybę juos toliau apdoroti naudojant </w:t>
            </w:r>
            <w:r w:rsidRPr="00201239">
              <w:rPr>
                <w:rStyle w:val="Strong"/>
                <w:rFonts w:ascii="Times New Roman" w:hAnsi="Times New Roman" w:cs="Times New Roman"/>
                <w:b w:val="0"/>
                <w:bCs w:val="0"/>
                <w:sz w:val="24"/>
                <w:szCs w:val="24"/>
                <w:lang w:val="lt-LT"/>
              </w:rPr>
              <w:t>Microsoft Excel ar lygiavertę programinę įrangą</w:t>
            </w:r>
            <w:r w:rsidRPr="00201239">
              <w:rPr>
                <w:rFonts w:ascii="Times New Roman" w:hAnsi="Times New Roman" w:cs="Times New Roman"/>
                <w:sz w:val="24"/>
                <w:szCs w:val="24"/>
                <w:lang w:val="lt-LT"/>
              </w:rPr>
              <w:t>.</w:t>
            </w:r>
          </w:p>
        </w:tc>
        <w:tc>
          <w:tcPr>
            <w:tcW w:w="3818" w:type="dxa"/>
          </w:tcPr>
          <w:p w14:paraId="6BF5816E"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Siūlomas parametras – _______</w:t>
            </w:r>
          </w:p>
          <w:p w14:paraId="44733BA4" w14:textId="77777777" w:rsidR="00820F93" w:rsidRPr="00CE6FB5" w:rsidRDefault="00820F93" w:rsidP="00820F93">
            <w:pPr>
              <w:spacing w:line="240" w:lineRule="auto"/>
              <w:rPr>
                <w:rFonts w:ascii="Times New Roman" w:hAnsi="Times New Roman" w:cs="Times New Roman"/>
                <w:sz w:val="24"/>
                <w:szCs w:val="24"/>
                <w:lang w:val="lt-LT"/>
              </w:rPr>
            </w:pPr>
          </w:p>
          <w:p w14:paraId="13C3E4F6" w14:textId="4B834666" w:rsidR="00820F93" w:rsidRPr="00CE6FB5" w:rsidRDefault="00820F93" w:rsidP="00820F93">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 xml:space="preserve">Dokumento patvirtinančio parametro atitikimą nustatytam reikalavimui pavadinimas _______ ir psl. Nr. _____ </w:t>
            </w:r>
            <w:r w:rsidR="00374E9B">
              <w:rPr>
                <w:rFonts w:ascii="Times New Roman" w:hAnsi="Times New Roman" w:cs="Times New Roman"/>
                <w:sz w:val="24"/>
                <w:szCs w:val="24"/>
                <w:lang w:val="lt-LT"/>
              </w:rPr>
              <w:t>.</w:t>
            </w:r>
          </w:p>
        </w:tc>
      </w:tr>
      <w:tr w:rsidR="00820F93" w:rsidRPr="00CE6FB5" w14:paraId="335A8B1F" w14:textId="77777777" w:rsidTr="00E56CCA">
        <w:tc>
          <w:tcPr>
            <w:tcW w:w="851" w:type="dxa"/>
            <w:vAlign w:val="center"/>
          </w:tcPr>
          <w:p w14:paraId="1A87C36C"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lastRenderedPageBreak/>
              <w:t>1.15</w:t>
            </w:r>
          </w:p>
        </w:tc>
        <w:tc>
          <w:tcPr>
            <w:tcW w:w="2836" w:type="dxa"/>
          </w:tcPr>
          <w:p w14:paraId="6560D8CE" w14:textId="7F1287E9"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Programinė įranga</w:t>
            </w:r>
          </w:p>
        </w:tc>
        <w:tc>
          <w:tcPr>
            <w:tcW w:w="3260" w:type="dxa"/>
          </w:tcPr>
          <w:p w14:paraId="4F6A371E" w14:textId="433806C9" w:rsidR="00820F93" w:rsidRPr="00CE6FB5" w:rsidRDefault="00820F93" w:rsidP="00820F93">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lang w:val="pt-BR"/>
              </w:rPr>
              <w:t>Programinė įranga su automatine serijine vaizdų analize.</w:t>
            </w:r>
          </w:p>
        </w:tc>
        <w:tc>
          <w:tcPr>
            <w:tcW w:w="3818" w:type="dxa"/>
          </w:tcPr>
          <w:p w14:paraId="38D16366"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53DF104D" w14:textId="77777777" w:rsidR="00820F93" w:rsidRPr="00CE6FB5" w:rsidRDefault="00820F93" w:rsidP="00820F93">
            <w:pPr>
              <w:spacing w:line="240" w:lineRule="auto"/>
              <w:rPr>
                <w:rFonts w:ascii="Times New Roman" w:hAnsi="Times New Roman" w:cs="Times New Roman"/>
                <w:sz w:val="24"/>
                <w:szCs w:val="24"/>
                <w:lang w:val="lt-LT"/>
              </w:rPr>
            </w:pPr>
          </w:p>
          <w:p w14:paraId="0DC400AC" w14:textId="226BBF8E" w:rsidR="00820F93" w:rsidRPr="00CE6FB5" w:rsidDel="00D35509" w:rsidRDefault="00820F93" w:rsidP="00201239">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374E9B">
              <w:rPr>
                <w:rFonts w:ascii="Times New Roman" w:hAnsi="Times New Roman" w:cs="Times New Roman"/>
                <w:sz w:val="24"/>
                <w:szCs w:val="24"/>
                <w:lang w:val="lt-LT"/>
              </w:rPr>
              <w:t>.</w:t>
            </w:r>
          </w:p>
        </w:tc>
      </w:tr>
      <w:tr w:rsidR="00820F93" w:rsidRPr="00CE6FB5" w14:paraId="65F2AE72" w14:textId="77777777" w:rsidTr="00E56CCA">
        <w:tc>
          <w:tcPr>
            <w:tcW w:w="851" w:type="dxa"/>
            <w:vAlign w:val="center"/>
          </w:tcPr>
          <w:p w14:paraId="3397E66D"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1.16</w:t>
            </w:r>
          </w:p>
        </w:tc>
        <w:tc>
          <w:tcPr>
            <w:tcW w:w="2836" w:type="dxa"/>
          </w:tcPr>
          <w:p w14:paraId="656FA5FB" w14:textId="778EBCE5"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Operacinė sistema</w:t>
            </w:r>
          </w:p>
        </w:tc>
        <w:tc>
          <w:tcPr>
            <w:tcW w:w="3260" w:type="dxa"/>
          </w:tcPr>
          <w:p w14:paraId="2BE48209" w14:textId="33700728" w:rsidR="00D36FA5" w:rsidRPr="00692F64" w:rsidRDefault="00AD59E9" w:rsidP="00DC18EC">
            <w:pPr>
              <w:spacing w:line="240" w:lineRule="auto"/>
              <w:jc w:val="both"/>
              <w:rPr>
                <w:rFonts w:ascii="Times New Roman" w:eastAsia="Times New Roman" w:hAnsi="Times New Roman" w:cs="Times New Roman"/>
                <w:sz w:val="24"/>
                <w:szCs w:val="24"/>
                <w:lang w:val="pt-BR"/>
              </w:rPr>
            </w:pPr>
            <w:r w:rsidRPr="007F48DD">
              <w:rPr>
                <w:rStyle w:val="cf01"/>
                <w:rFonts w:ascii="Times New Roman" w:hAnsi="Times New Roman" w:cs="Times New Roman"/>
                <w:sz w:val="24"/>
                <w:szCs w:val="24"/>
                <w:lang w:val="pt-BR"/>
              </w:rPr>
              <w:t>K</w:t>
            </w:r>
            <w:r w:rsidR="00D36FA5" w:rsidRPr="007F48DD">
              <w:rPr>
                <w:rStyle w:val="cf01"/>
                <w:rFonts w:ascii="Times New Roman" w:hAnsi="Times New Roman" w:cs="Times New Roman"/>
                <w:sz w:val="24"/>
                <w:szCs w:val="24"/>
                <w:lang w:val="pt-BR"/>
              </w:rPr>
              <w:t xml:space="preserve">artu su įranga tiekiama programinė įranga turi būti suderinama su Perkančiosios organizacijos naudojama </w:t>
            </w:r>
            <w:r w:rsidR="00D36FA5" w:rsidRPr="007F48DD">
              <w:rPr>
                <w:rStyle w:val="cf11"/>
                <w:rFonts w:ascii="Times New Roman" w:hAnsi="Times New Roman" w:cs="Times New Roman"/>
                <w:b w:val="0"/>
                <w:bCs w:val="0"/>
                <w:sz w:val="24"/>
                <w:szCs w:val="24"/>
                <w:lang w:val="pt-BR"/>
              </w:rPr>
              <w:t>Microsoft Windows operacine sistema</w:t>
            </w:r>
            <w:r w:rsidR="00D36FA5" w:rsidRPr="007F48DD">
              <w:rPr>
                <w:rStyle w:val="cf01"/>
                <w:rFonts w:ascii="Times New Roman" w:hAnsi="Times New Roman" w:cs="Times New Roman"/>
                <w:sz w:val="24"/>
                <w:szCs w:val="24"/>
                <w:lang w:val="pt-BR"/>
              </w:rPr>
              <w:t>.</w:t>
            </w:r>
          </w:p>
        </w:tc>
        <w:tc>
          <w:tcPr>
            <w:tcW w:w="3818" w:type="dxa"/>
          </w:tcPr>
          <w:p w14:paraId="785D5F52"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311EB4A4" w14:textId="77777777" w:rsidR="00820F93" w:rsidRPr="00CE6FB5" w:rsidRDefault="00820F93" w:rsidP="00820F93">
            <w:pPr>
              <w:spacing w:line="240" w:lineRule="auto"/>
              <w:rPr>
                <w:rFonts w:ascii="Times New Roman" w:hAnsi="Times New Roman" w:cs="Times New Roman"/>
                <w:sz w:val="24"/>
                <w:szCs w:val="24"/>
                <w:lang w:val="lt-LT"/>
              </w:rPr>
            </w:pPr>
          </w:p>
          <w:p w14:paraId="0C7E5795" w14:textId="1C03DA48" w:rsidR="00820F93" w:rsidRPr="00CE6FB5" w:rsidDel="00D35509" w:rsidRDefault="00820F93" w:rsidP="007F48DD">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BE5B4C">
              <w:rPr>
                <w:rFonts w:ascii="Times New Roman" w:hAnsi="Times New Roman" w:cs="Times New Roman"/>
                <w:sz w:val="24"/>
                <w:szCs w:val="24"/>
                <w:lang w:val="lt-LT"/>
              </w:rPr>
              <w:t>.</w:t>
            </w:r>
          </w:p>
        </w:tc>
      </w:tr>
      <w:tr w:rsidR="00820F93" w:rsidRPr="00CE6FB5" w14:paraId="3DF21D0D" w14:textId="77777777" w:rsidTr="005F5819">
        <w:trPr>
          <w:trHeight w:val="1690"/>
        </w:trPr>
        <w:tc>
          <w:tcPr>
            <w:tcW w:w="851" w:type="dxa"/>
            <w:vAlign w:val="center"/>
          </w:tcPr>
          <w:p w14:paraId="2A1B288B" w14:textId="77777777" w:rsidR="00820F93" w:rsidRPr="00CE6FB5" w:rsidRDefault="00820F93" w:rsidP="00820F93">
            <w:pPr>
              <w:spacing w:line="240" w:lineRule="auto"/>
              <w:ind w:left="22"/>
              <w:jc w:val="center"/>
              <w:rPr>
                <w:rFonts w:ascii="Times New Roman" w:hAnsi="Times New Roman" w:cs="Times New Roman"/>
                <w:sz w:val="24"/>
                <w:szCs w:val="24"/>
                <w:lang w:val="lt-LT"/>
              </w:rPr>
            </w:pPr>
            <w:bookmarkStart w:id="5" w:name="_Hlk227835772"/>
            <w:r w:rsidRPr="00CE6FB5">
              <w:rPr>
                <w:rFonts w:ascii="Times New Roman" w:hAnsi="Times New Roman" w:cs="Times New Roman"/>
                <w:sz w:val="24"/>
                <w:szCs w:val="24"/>
                <w:lang w:val="lt-LT"/>
              </w:rPr>
              <w:t>1.17</w:t>
            </w:r>
          </w:p>
        </w:tc>
        <w:tc>
          <w:tcPr>
            <w:tcW w:w="2836" w:type="dxa"/>
          </w:tcPr>
          <w:p w14:paraId="6EEF1E95" w14:textId="2F65C784"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Apšvietimas</w:t>
            </w:r>
          </w:p>
        </w:tc>
        <w:tc>
          <w:tcPr>
            <w:tcW w:w="3260" w:type="dxa"/>
          </w:tcPr>
          <w:p w14:paraId="66751BE9" w14:textId="207E07E8" w:rsidR="00820F93" w:rsidRPr="00CE6FB5" w:rsidRDefault="00820F93" w:rsidP="00820F93">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rPr>
              <w:t>LED šviesdėžė ir LED viršutinis apšvietimas su reguliuojamu ryškumu.</w:t>
            </w:r>
          </w:p>
        </w:tc>
        <w:tc>
          <w:tcPr>
            <w:tcW w:w="3818" w:type="dxa"/>
          </w:tcPr>
          <w:p w14:paraId="35BC9522"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1EB20AE0" w14:textId="77777777" w:rsidR="00820F93" w:rsidRPr="00CE6FB5" w:rsidRDefault="00820F93" w:rsidP="00820F93">
            <w:pPr>
              <w:spacing w:line="240" w:lineRule="auto"/>
              <w:rPr>
                <w:rFonts w:ascii="Times New Roman" w:hAnsi="Times New Roman" w:cs="Times New Roman"/>
                <w:sz w:val="24"/>
                <w:szCs w:val="24"/>
                <w:lang w:val="lt-LT"/>
              </w:rPr>
            </w:pPr>
          </w:p>
          <w:p w14:paraId="5DD7E17B" w14:textId="0C1BB42E" w:rsidR="00820F93" w:rsidRPr="00CE6FB5" w:rsidRDefault="00820F93" w:rsidP="00820F93">
            <w:pPr>
              <w:spacing w:line="240" w:lineRule="auto"/>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BE5B4C">
              <w:rPr>
                <w:rFonts w:ascii="Times New Roman" w:hAnsi="Times New Roman" w:cs="Times New Roman"/>
                <w:sz w:val="24"/>
                <w:szCs w:val="24"/>
                <w:lang w:val="lt-LT"/>
              </w:rPr>
              <w:t>.</w:t>
            </w:r>
          </w:p>
        </w:tc>
      </w:tr>
      <w:tr w:rsidR="00820F93" w:rsidRPr="00CE6FB5" w14:paraId="6A70E177" w14:textId="77777777" w:rsidTr="00E56CCA">
        <w:tc>
          <w:tcPr>
            <w:tcW w:w="851" w:type="dxa"/>
            <w:vAlign w:val="center"/>
          </w:tcPr>
          <w:p w14:paraId="0C514EBF"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1.18</w:t>
            </w:r>
          </w:p>
        </w:tc>
        <w:tc>
          <w:tcPr>
            <w:tcW w:w="2836" w:type="dxa"/>
          </w:tcPr>
          <w:p w14:paraId="2646B2C1" w14:textId="4E531C99"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rPr>
              <w:t>Komplektacija</w:t>
            </w:r>
          </w:p>
        </w:tc>
        <w:tc>
          <w:tcPr>
            <w:tcW w:w="3260" w:type="dxa"/>
          </w:tcPr>
          <w:p w14:paraId="014466E4" w14:textId="4A21BAB6" w:rsidR="00820F93" w:rsidRPr="00942ACD" w:rsidRDefault="00820F93" w:rsidP="001A16B6">
            <w:pPr>
              <w:spacing w:line="240" w:lineRule="auto"/>
              <w:jc w:val="both"/>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Programinė įranga, </w:t>
            </w:r>
            <w:r w:rsidR="00751539" w:rsidRPr="007F48DD">
              <w:rPr>
                <w:rFonts w:ascii="Times New Roman" w:hAnsi="Times New Roman" w:cs="Times New Roman"/>
                <w:sz w:val="24"/>
                <w:szCs w:val="24"/>
                <w:lang w:val="lt-LT"/>
              </w:rPr>
              <w:t>spalvinė</w:t>
            </w:r>
            <w:r w:rsidR="001A16B6">
              <w:rPr>
                <w:rFonts w:ascii="Times New Roman" w:hAnsi="Times New Roman" w:cs="Times New Roman"/>
                <w:sz w:val="24"/>
                <w:szCs w:val="24"/>
                <w:lang w:val="lt-LT"/>
              </w:rPr>
              <w:t xml:space="preserve"> </w:t>
            </w:r>
            <w:r w:rsidRPr="00CE6FB5">
              <w:rPr>
                <w:rFonts w:ascii="Times New Roman" w:hAnsi="Times New Roman" w:cs="Times New Roman"/>
                <w:sz w:val="24"/>
                <w:szCs w:val="24"/>
                <w:lang w:val="lt-LT"/>
              </w:rPr>
              <w:t xml:space="preserve">kamera, kameros stovas, objektyvas, LED šviesdėžė, LED apšvietimas, akriliniai lakštai ir </w:t>
            </w:r>
            <w:r w:rsidRPr="007F48DD">
              <w:rPr>
                <w:rFonts w:ascii="Times New Roman" w:hAnsi="Times New Roman" w:cs="Times New Roman"/>
                <w:sz w:val="24"/>
                <w:szCs w:val="24"/>
                <w:lang w:val="lt-LT"/>
              </w:rPr>
              <w:t xml:space="preserve">konvejerinis </w:t>
            </w:r>
            <w:r w:rsidR="00942ACD" w:rsidRPr="007F48DD">
              <w:rPr>
                <w:rFonts w:ascii="Times New Roman" w:eastAsia="TimesNewRomanPSMT" w:hAnsi="Times New Roman" w:cs="Times New Roman"/>
                <w:sz w:val="24"/>
                <w:szCs w:val="24"/>
                <w:lang w:val="lt-LT"/>
              </w:rPr>
              <w:t xml:space="preserve">arba kitas lygiavertis automatizuoto mėginių pateikimo </w:t>
            </w:r>
            <w:r w:rsidRPr="007F48DD">
              <w:rPr>
                <w:rFonts w:ascii="Times New Roman" w:hAnsi="Times New Roman" w:cs="Times New Roman"/>
                <w:sz w:val="24"/>
                <w:szCs w:val="24"/>
                <w:lang w:val="lt-LT"/>
              </w:rPr>
              <w:t>modulis.</w:t>
            </w:r>
          </w:p>
        </w:tc>
        <w:tc>
          <w:tcPr>
            <w:tcW w:w="3818" w:type="dxa"/>
          </w:tcPr>
          <w:p w14:paraId="382BE4F6"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06FB8AB0" w14:textId="77777777" w:rsidR="00820F93" w:rsidRPr="00CE6FB5" w:rsidRDefault="00820F93" w:rsidP="00820F93">
            <w:pPr>
              <w:spacing w:line="240" w:lineRule="auto"/>
              <w:rPr>
                <w:rFonts w:ascii="Times New Roman" w:hAnsi="Times New Roman" w:cs="Times New Roman"/>
                <w:sz w:val="24"/>
                <w:szCs w:val="24"/>
                <w:lang w:val="lt-LT"/>
              </w:rPr>
            </w:pPr>
          </w:p>
          <w:p w14:paraId="7B042E4B" w14:textId="3699F788"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sidR="00EA0D55">
              <w:rPr>
                <w:rFonts w:ascii="Times New Roman" w:hAnsi="Times New Roman" w:cs="Times New Roman"/>
                <w:sz w:val="24"/>
                <w:szCs w:val="24"/>
                <w:lang w:val="lt-LT"/>
              </w:rPr>
              <w:t>.</w:t>
            </w:r>
          </w:p>
        </w:tc>
      </w:tr>
      <w:tr w:rsidR="00751539" w:rsidRPr="00CE6FB5" w14:paraId="3A7FCDA4" w14:textId="77777777" w:rsidTr="00E56CCA">
        <w:tc>
          <w:tcPr>
            <w:tcW w:w="851" w:type="dxa"/>
            <w:vAlign w:val="center"/>
          </w:tcPr>
          <w:p w14:paraId="1D16F3AC" w14:textId="158F457C" w:rsidR="00751539" w:rsidRPr="00CE6FB5" w:rsidRDefault="00751539" w:rsidP="00820F93">
            <w:pPr>
              <w:spacing w:line="240" w:lineRule="auto"/>
              <w:ind w:left="22"/>
              <w:jc w:val="center"/>
              <w:rPr>
                <w:rFonts w:ascii="Times New Roman" w:hAnsi="Times New Roman" w:cs="Times New Roman"/>
                <w:sz w:val="24"/>
                <w:szCs w:val="24"/>
              </w:rPr>
            </w:pPr>
            <w:r>
              <w:rPr>
                <w:rFonts w:ascii="Times New Roman" w:hAnsi="Times New Roman" w:cs="Times New Roman"/>
                <w:sz w:val="24"/>
                <w:szCs w:val="24"/>
              </w:rPr>
              <w:t>1.19</w:t>
            </w:r>
          </w:p>
        </w:tc>
        <w:tc>
          <w:tcPr>
            <w:tcW w:w="2836" w:type="dxa"/>
          </w:tcPr>
          <w:p w14:paraId="064F23F7" w14:textId="77777777" w:rsidR="00751539" w:rsidRPr="001A16B6" w:rsidRDefault="00751539" w:rsidP="00751539">
            <w:pPr>
              <w:spacing w:line="240" w:lineRule="auto"/>
              <w:jc w:val="center"/>
              <w:rPr>
                <w:rFonts w:ascii="Times New Roman" w:hAnsi="Times New Roman" w:cs="Times New Roman"/>
                <w:sz w:val="24"/>
                <w:szCs w:val="24"/>
                <w:highlight w:val="yellow"/>
                <w:lang w:val="lt-LT"/>
              </w:rPr>
            </w:pPr>
            <w:r w:rsidRPr="007F48DD">
              <w:rPr>
                <w:rFonts w:ascii="Times New Roman" w:hAnsi="Times New Roman" w:cs="Times New Roman"/>
                <w:sz w:val="24"/>
                <w:szCs w:val="24"/>
                <w:lang w:val="lt-LT"/>
              </w:rPr>
              <w:t>Programinės įrangos licencija</w:t>
            </w:r>
          </w:p>
          <w:p w14:paraId="148ED797" w14:textId="4F262B12" w:rsidR="00751539" w:rsidRPr="001A16B6" w:rsidRDefault="00751539" w:rsidP="001A16B6">
            <w:pPr>
              <w:spacing w:line="240" w:lineRule="auto"/>
              <w:rPr>
                <w:rFonts w:ascii="Times New Roman" w:hAnsi="Times New Roman" w:cs="Times New Roman"/>
                <w:sz w:val="24"/>
                <w:szCs w:val="24"/>
                <w:highlight w:val="yellow"/>
              </w:rPr>
            </w:pPr>
          </w:p>
        </w:tc>
        <w:tc>
          <w:tcPr>
            <w:tcW w:w="3260" w:type="dxa"/>
          </w:tcPr>
          <w:p w14:paraId="14C9E7F1" w14:textId="3330F0DC" w:rsidR="00751539" w:rsidRPr="007F48DD" w:rsidRDefault="00751539" w:rsidP="00751539">
            <w:pPr>
              <w:spacing w:line="240" w:lineRule="auto"/>
              <w:jc w:val="both"/>
              <w:rPr>
                <w:rFonts w:ascii="Times New Roman" w:hAnsi="Times New Roman" w:cs="Times New Roman"/>
                <w:sz w:val="24"/>
                <w:szCs w:val="24"/>
                <w:lang w:val="lt-LT"/>
              </w:rPr>
            </w:pPr>
            <w:r w:rsidRPr="007F48DD">
              <w:rPr>
                <w:rFonts w:ascii="Times New Roman" w:hAnsi="Times New Roman" w:cs="Times New Roman"/>
                <w:sz w:val="24"/>
                <w:szCs w:val="24"/>
                <w:lang w:val="lt-LT"/>
              </w:rPr>
              <w:t>Ne trumpesniam kaip 5 metų laikotarpiui.</w:t>
            </w:r>
          </w:p>
          <w:p w14:paraId="46F187FC" w14:textId="157C2C30" w:rsidR="00751539" w:rsidRPr="001A16B6" w:rsidRDefault="00751539" w:rsidP="00751539">
            <w:pPr>
              <w:spacing w:line="240" w:lineRule="auto"/>
              <w:jc w:val="both"/>
              <w:rPr>
                <w:rFonts w:ascii="Times New Roman" w:hAnsi="Times New Roman" w:cs="Times New Roman"/>
                <w:sz w:val="24"/>
                <w:szCs w:val="24"/>
                <w:highlight w:val="yellow"/>
                <w:lang w:val="lt-LT"/>
              </w:rPr>
            </w:pPr>
          </w:p>
        </w:tc>
        <w:tc>
          <w:tcPr>
            <w:tcW w:w="3818" w:type="dxa"/>
          </w:tcPr>
          <w:p w14:paraId="6F0E5B36" w14:textId="77777777" w:rsidR="00751539" w:rsidRPr="00CE6FB5" w:rsidRDefault="00751539" w:rsidP="00751539">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14CE1A02" w14:textId="77777777" w:rsidR="00751539" w:rsidRPr="00CE6FB5" w:rsidRDefault="00751539" w:rsidP="00751539">
            <w:pPr>
              <w:spacing w:line="240" w:lineRule="auto"/>
              <w:rPr>
                <w:rFonts w:ascii="Times New Roman" w:hAnsi="Times New Roman" w:cs="Times New Roman"/>
                <w:sz w:val="24"/>
                <w:szCs w:val="24"/>
                <w:lang w:val="lt-LT"/>
              </w:rPr>
            </w:pPr>
          </w:p>
          <w:p w14:paraId="3AFA9701" w14:textId="41C88E13" w:rsidR="00751539" w:rsidRPr="00CE6FB5" w:rsidRDefault="00751539" w:rsidP="00751539">
            <w:pPr>
              <w:spacing w:line="240" w:lineRule="auto"/>
              <w:contextualSpacing/>
              <w:rPr>
                <w:rFonts w:ascii="Times New Roman" w:hAnsi="Times New Roman" w:cs="Times New Roman"/>
                <w:sz w:val="24"/>
                <w:szCs w:val="24"/>
              </w:rPr>
            </w:pPr>
            <w:r w:rsidRPr="00CE6FB5">
              <w:rPr>
                <w:rFonts w:ascii="Times New Roman" w:hAnsi="Times New Roman" w:cs="Times New Roman"/>
                <w:sz w:val="24"/>
                <w:szCs w:val="24"/>
                <w:lang w:val="lt-LT"/>
              </w:rPr>
              <w:t xml:space="preserve">Dokumento patvirtinančio parametro atitikimą nustatytam reikalavimui pavadinimas _______ ir psl. Nr. _____ </w:t>
            </w:r>
            <w:r>
              <w:rPr>
                <w:rFonts w:ascii="Times New Roman" w:hAnsi="Times New Roman" w:cs="Times New Roman"/>
                <w:sz w:val="24"/>
                <w:szCs w:val="24"/>
                <w:lang w:val="lt-LT"/>
              </w:rPr>
              <w:t>.</w:t>
            </w:r>
          </w:p>
        </w:tc>
      </w:tr>
      <w:bookmarkEnd w:id="5"/>
      <w:tr w:rsidR="00820F93" w:rsidRPr="00CE6FB5" w14:paraId="79E444D3" w14:textId="77777777" w:rsidTr="00A7511C">
        <w:trPr>
          <w:trHeight w:val="1722"/>
        </w:trPr>
        <w:tc>
          <w:tcPr>
            <w:tcW w:w="851" w:type="dxa"/>
            <w:vAlign w:val="center"/>
          </w:tcPr>
          <w:p w14:paraId="30702532"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1.20</w:t>
            </w:r>
          </w:p>
        </w:tc>
        <w:tc>
          <w:tcPr>
            <w:tcW w:w="2836" w:type="dxa"/>
            <w:vAlign w:val="center"/>
          </w:tcPr>
          <w:p w14:paraId="594FAF87" w14:textId="6976E52C" w:rsidR="00820F93" w:rsidRPr="001A16B6" w:rsidRDefault="00692F64" w:rsidP="00820F93">
            <w:pPr>
              <w:spacing w:line="240" w:lineRule="auto"/>
              <w:jc w:val="center"/>
              <w:rPr>
                <w:rFonts w:ascii="Times New Roman" w:hAnsi="Times New Roman" w:cs="Times New Roman"/>
                <w:sz w:val="24"/>
                <w:szCs w:val="24"/>
                <w:highlight w:val="yellow"/>
                <w:lang w:val="lt-LT"/>
              </w:rPr>
            </w:pPr>
            <w:r w:rsidRPr="007F48DD">
              <w:rPr>
                <w:rFonts w:ascii="Times New Roman" w:hAnsi="Times New Roman" w:cs="Times New Roman"/>
                <w:sz w:val="24"/>
                <w:szCs w:val="24"/>
                <w:lang w:val="lt-LT"/>
              </w:rPr>
              <w:t>Maitinimo į</w:t>
            </w:r>
            <w:r w:rsidR="00820F93" w:rsidRPr="007F48DD">
              <w:rPr>
                <w:rFonts w:ascii="Times New Roman" w:hAnsi="Times New Roman" w:cs="Times New Roman"/>
                <w:sz w:val="24"/>
                <w:szCs w:val="24"/>
                <w:lang w:val="lt-LT"/>
              </w:rPr>
              <w:t>tampa</w:t>
            </w:r>
          </w:p>
        </w:tc>
        <w:tc>
          <w:tcPr>
            <w:tcW w:w="3260" w:type="dxa"/>
          </w:tcPr>
          <w:p w14:paraId="3584FA21" w14:textId="77777777" w:rsidR="00A7511C" w:rsidRPr="007F48DD" w:rsidRDefault="00601844" w:rsidP="00DC18EC">
            <w:pPr>
              <w:spacing w:line="240" w:lineRule="auto"/>
              <w:jc w:val="both"/>
              <w:rPr>
                <w:rFonts w:ascii="Times New Roman" w:eastAsia="Times New Roman" w:hAnsi="Times New Roman" w:cs="Times New Roman"/>
                <w:sz w:val="24"/>
                <w:szCs w:val="24"/>
                <w:lang w:val="pt-BR"/>
              </w:rPr>
            </w:pPr>
            <w:r w:rsidRPr="007F48DD">
              <w:rPr>
                <w:rFonts w:ascii="Times New Roman" w:eastAsia="Times New Roman" w:hAnsi="Times New Roman" w:cs="Times New Roman"/>
                <w:sz w:val="24"/>
                <w:szCs w:val="24"/>
                <w:lang w:val="pt-BR"/>
              </w:rPr>
              <w:t xml:space="preserve">Prietaisas tinkamas naudoti Lietuvoje naudojamame elektros tinkle, kurio standartinė įtampa yra </w:t>
            </w:r>
          </w:p>
          <w:p w14:paraId="610DA901" w14:textId="25B540D5" w:rsidR="00601844" w:rsidRPr="001A16B6" w:rsidRDefault="00601844" w:rsidP="00DC18EC">
            <w:pPr>
              <w:spacing w:line="240" w:lineRule="auto"/>
              <w:jc w:val="both"/>
              <w:rPr>
                <w:rFonts w:ascii="Times New Roman" w:hAnsi="Times New Roman" w:cs="Times New Roman"/>
                <w:sz w:val="24"/>
                <w:szCs w:val="24"/>
                <w:highlight w:val="yellow"/>
                <w:lang w:val="pt-BR"/>
              </w:rPr>
            </w:pPr>
            <w:r w:rsidRPr="007F48DD">
              <w:rPr>
                <w:rFonts w:ascii="Times New Roman" w:eastAsia="Times New Roman" w:hAnsi="Times New Roman" w:cs="Times New Roman"/>
                <w:sz w:val="24"/>
                <w:szCs w:val="24"/>
                <w:lang w:val="pt-BR"/>
              </w:rPr>
              <w:t>230V ± 10%, 50 Hz</w:t>
            </w:r>
          </w:p>
        </w:tc>
        <w:tc>
          <w:tcPr>
            <w:tcW w:w="3818" w:type="dxa"/>
          </w:tcPr>
          <w:p w14:paraId="641978D5" w14:textId="77777777"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p>
          <w:p w14:paraId="403D6BAE" w14:textId="77777777" w:rsidR="00820F93" w:rsidRPr="00CE6FB5" w:rsidRDefault="00820F93" w:rsidP="00820F93">
            <w:pPr>
              <w:spacing w:line="240" w:lineRule="auto"/>
              <w:rPr>
                <w:rFonts w:ascii="Times New Roman" w:hAnsi="Times New Roman" w:cs="Times New Roman"/>
                <w:sz w:val="24"/>
                <w:szCs w:val="24"/>
                <w:lang w:val="lt-LT"/>
              </w:rPr>
            </w:pPr>
          </w:p>
          <w:p w14:paraId="0F58C60F" w14:textId="36991289"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Dokumento patvirtinančio parametro atitikimą nustatytam reikalavimui pavadinimas _______ ir psl. Nr.</w:t>
            </w:r>
            <w:r>
              <w:rPr>
                <w:rFonts w:ascii="Times New Roman" w:hAnsi="Times New Roman" w:cs="Times New Roman"/>
                <w:sz w:val="24"/>
                <w:szCs w:val="24"/>
                <w:lang w:val="lt-LT"/>
              </w:rPr>
              <w:t xml:space="preserve"> ______</w:t>
            </w:r>
            <w:r w:rsidR="00EA0D55">
              <w:rPr>
                <w:rFonts w:ascii="Times New Roman" w:hAnsi="Times New Roman" w:cs="Times New Roman"/>
                <w:sz w:val="24"/>
                <w:szCs w:val="24"/>
                <w:lang w:val="lt-LT"/>
              </w:rPr>
              <w:t>.</w:t>
            </w:r>
          </w:p>
          <w:p w14:paraId="5BB2EABD" w14:textId="77777777" w:rsidR="00820F93" w:rsidRPr="00CE6FB5" w:rsidRDefault="00820F93" w:rsidP="00820F93">
            <w:pPr>
              <w:spacing w:line="240" w:lineRule="auto"/>
              <w:contextualSpacing/>
              <w:rPr>
                <w:rFonts w:ascii="Times New Roman" w:hAnsi="Times New Roman" w:cs="Times New Roman"/>
                <w:sz w:val="24"/>
                <w:szCs w:val="24"/>
                <w:lang w:val="lt-LT"/>
              </w:rPr>
            </w:pPr>
          </w:p>
        </w:tc>
      </w:tr>
      <w:tr w:rsidR="00820F93" w:rsidRPr="00CE6FB5" w14:paraId="6440C8FD" w14:textId="77777777" w:rsidTr="00725DC8">
        <w:tc>
          <w:tcPr>
            <w:tcW w:w="851" w:type="dxa"/>
            <w:vAlign w:val="center"/>
          </w:tcPr>
          <w:p w14:paraId="45314FA2" w14:textId="77777777" w:rsidR="00820F93" w:rsidRPr="00CE6FB5" w:rsidRDefault="00820F93" w:rsidP="00820F93">
            <w:pPr>
              <w:spacing w:line="240" w:lineRule="auto"/>
              <w:ind w:left="22"/>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1.21</w:t>
            </w:r>
          </w:p>
        </w:tc>
        <w:tc>
          <w:tcPr>
            <w:tcW w:w="2836" w:type="dxa"/>
            <w:vAlign w:val="center"/>
          </w:tcPr>
          <w:p w14:paraId="0FC8D2CB" w14:textId="77777777" w:rsidR="00820F93" w:rsidRPr="00CE6FB5" w:rsidRDefault="00820F93" w:rsidP="00820F93">
            <w:pPr>
              <w:spacing w:line="240" w:lineRule="auto"/>
              <w:jc w:val="center"/>
              <w:rPr>
                <w:rFonts w:ascii="Times New Roman" w:hAnsi="Times New Roman" w:cs="Times New Roman"/>
                <w:sz w:val="24"/>
                <w:szCs w:val="24"/>
                <w:lang w:val="lt-LT"/>
              </w:rPr>
            </w:pPr>
            <w:r w:rsidRPr="00CE6FB5">
              <w:rPr>
                <w:rFonts w:ascii="Times New Roman" w:hAnsi="Times New Roman" w:cs="Times New Roman"/>
                <w:sz w:val="24"/>
                <w:szCs w:val="24"/>
                <w:lang w:val="lt-LT"/>
              </w:rPr>
              <w:t>Garantija</w:t>
            </w:r>
          </w:p>
        </w:tc>
        <w:tc>
          <w:tcPr>
            <w:tcW w:w="3260" w:type="dxa"/>
            <w:vAlign w:val="center"/>
          </w:tcPr>
          <w:p w14:paraId="264B8087" w14:textId="5E465AFB" w:rsidR="00820F93" w:rsidRPr="00CE6FB5" w:rsidRDefault="00820F93" w:rsidP="00820F93">
            <w:pPr>
              <w:spacing w:line="240" w:lineRule="auto"/>
              <w:jc w:val="both"/>
              <w:rPr>
                <w:rFonts w:ascii="Times New Roman" w:hAnsi="Times New Roman" w:cs="Times New Roman"/>
                <w:sz w:val="24"/>
                <w:szCs w:val="24"/>
                <w:lang w:val="lt-LT"/>
              </w:rPr>
            </w:pPr>
            <w:r w:rsidRPr="00EA0D55">
              <w:rPr>
                <w:rFonts w:ascii="Times New Roman" w:hAnsi="Times New Roman" w:cs="Times New Roman"/>
                <w:sz w:val="24"/>
                <w:szCs w:val="24"/>
                <w:lang w:val="lt-LT"/>
              </w:rPr>
              <w:t xml:space="preserve">Ne mažiau kaip </w:t>
            </w:r>
            <w:r w:rsidRPr="00CE6FB5">
              <w:rPr>
                <w:rFonts w:ascii="Times New Roman" w:hAnsi="Times New Roman" w:cs="Times New Roman"/>
                <w:sz w:val="24"/>
                <w:szCs w:val="24"/>
                <w:lang w:val="lt-LT"/>
              </w:rPr>
              <w:t xml:space="preserve">12 mėnesių nuo prekių priėmimo–perdavimo akto pasirašymo dienos. </w:t>
            </w:r>
          </w:p>
        </w:tc>
        <w:tc>
          <w:tcPr>
            <w:tcW w:w="3818" w:type="dxa"/>
          </w:tcPr>
          <w:p w14:paraId="398E7929" w14:textId="75C8946F"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Siūlomas parametras – _______</w:t>
            </w:r>
            <w:r w:rsidR="00E15166">
              <w:rPr>
                <w:rFonts w:ascii="Times New Roman" w:hAnsi="Times New Roman" w:cs="Times New Roman"/>
                <w:sz w:val="24"/>
                <w:szCs w:val="24"/>
                <w:lang w:val="lt-LT"/>
              </w:rPr>
              <w:t>.</w:t>
            </w:r>
          </w:p>
          <w:p w14:paraId="29CAE3A0" w14:textId="77777777" w:rsidR="00820F93" w:rsidRPr="00CE6FB5" w:rsidRDefault="00820F93" w:rsidP="00820F93">
            <w:pPr>
              <w:spacing w:line="240" w:lineRule="auto"/>
              <w:rPr>
                <w:rFonts w:ascii="Times New Roman" w:hAnsi="Times New Roman" w:cs="Times New Roman"/>
                <w:sz w:val="24"/>
                <w:szCs w:val="24"/>
                <w:lang w:val="lt-LT"/>
              </w:rPr>
            </w:pPr>
          </w:p>
          <w:p w14:paraId="678B40C6" w14:textId="13F41C64" w:rsidR="00820F93" w:rsidRPr="00CE6FB5" w:rsidRDefault="00820F93" w:rsidP="00820F93">
            <w:pPr>
              <w:spacing w:line="240" w:lineRule="auto"/>
              <w:contextualSpacing/>
              <w:rPr>
                <w:rFonts w:ascii="Times New Roman" w:hAnsi="Times New Roman" w:cs="Times New Roman"/>
                <w:sz w:val="24"/>
                <w:szCs w:val="24"/>
                <w:lang w:val="lt-LT"/>
              </w:rPr>
            </w:pPr>
            <w:r w:rsidRPr="00CE6FB5">
              <w:rPr>
                <w:rFonts w:ascii="Times New Roman" w:hAnsi="Times New Roman" w:cs="Times New Roman"/>
                <w:sz w:val="24"/>
                <w:szCs w:val="24"/>
                <w:lang w:val="lt-LT"/>
              </w:rPr>
              <w:t xml:space="preserve">_____ </w:t>
            </w:r>
          </w:p>
        </w:tc>
      </w:tr>
    </w:tbl>
    <w:p w14:paraId="40525A31" w14:textId="77777777" w:rsidR="000A262B" w:rsidRPr="00CD6E53" w:rsidRDefault="000A262B" w:rsidP="000A262B">
      <w:pPr>
        <w:spacing w:after="0" w:line="240" w:lineRule="auto"/>
        <w:ind w:firstLine="709"/>
        <w:jc w:val="both"/>
        <w:rPr>
          <w:rFonts w:ascii="Times New Roman" w:eastAsia="Calibri" w:hAnsi="Times New Roman" w:cs="Times New Roman"/>
          <w:i/>
          <w:iCs/>
          <w:sz w:val="20"/>
          <w:szCs w:val="20"/>
        </w:rPr>
      </w:pPr>
      <w:r w:rsidRPr="00CD6E53">
        <w:rPr>
          <w:rFonts w:ascii="Times New Roman" w:eastAsia="Calibri" w:hAnsi="Times New Roman" w:cs="Times New Roman"/>
          <w:i/>
          <w:iCs/>
          <w:sz w:val="20"/>
          <w:szCs w:val="20"/>
        </w:rPr>
        <w:t>Pastabos:</w:t>
      </w:r>
    </w:p>
    <w:p w14:paraId="058F9956" w14:textId="49AB1529" w:rsidR="00220D37" w:rsidRPr="00220D37" w:rsidRDefault="00306B96" w:rsidP="003F60D8">
      <w:pPr>
        <w:spacing w:after="0" w:line="240" w:lineRule="auto"/>
        <w:ind w:firstLine="709"/>
        <w:jc w:val="both"/>
        <w:textAlignment w:val="baseline"/>
        <w:rPr>
          <w:rFonts w:ascii="Times New Roman" w:eastAsia="Times New Roman" w:hAnsi="Times New Roman" w:cs="Times New Roman"/>
          <w:i/>
          <w:iCs/>
          <w:sz w:val="20"/>
          <w:szCs w:val="20"/>
        </w:rPr>
      </w:pPr>
      <w:r w:rsidRPr="00220D37">
        <w:rPr>
          <w:rFonts w:ascii="Times New Roman" w:eastAsia="Calibri" w:hAnsi="Times New Roman" w:cs="Times New Roman"/>
          <w:i/>
          <w:iCs/>
          <w:sz w:val="20"/>
          <w:szCs w:val="20"/>
        </w:rPr>
        <w:t>1)</w:t>
      </w:r>
      <w:r w:rsidR="00220D37" w:rsidRPr="00220D37">
        <w:rPr>
          <w:rFonts w:ascii="Times New Roman" w:eastAsia="Times New Roman" w:hAnsi="Times New Roman" w:cs="Times New Roman"/>
          <w:i/>
          <w:iCs/>
          <w:sz w:val="20"/>
          <w:szCs w:val="20"/>
        </w:rPr>
        <w:t xml:space="preserve"> Tiekėjas gali siūlyti ir geresnes charakteristikas atitinkančias prekes, kurių techninės ir funkcinės charakteristikos yra ne prastesnės už techninėje specifikacijoje nustatytas minimalias reikšmes ir atitinka visus funkcinius reikalavimus. Visos pirkimo dokumente esančios nuorodos į standartą, techninį liudijimą ar bendrąsias technines specifikacijas reiškia, kad pirkėjas priima ir kitus dalyvių lygiaverčių prekių įrodymus. Lygiavertiškumo įrodymas yra tiekėjo pareiga.</w:t>
      </w:r>
    </w:p>
    <w:p w14:paraId="325AE4C4" w14:textId="7873F3C0" w:rsidR="000A262B" w:rsidRPr="00CD6E53" w:rsidRDefault="00306B96" w:rsidP="000A262B">
      <w:pPr>
        <w:spacing w:after="0" w:line="240" w:lineRule="auto"/>
        <w:ind w:firstLine="709"/>
        <w:jc w:val="both"/>
        <w:rPr>
          <w:rFonts w:ascii="Times New Roman" w:eastAsia="Calibri" w:hAnsi="Times New Roman" w:cs="Times New Roman"/>
          <w:i/>
          <w:iCs/>
          <w:sz w:val="20"/>
          <w:szCs w:val="20"/>
        </w:rPr>
      </w:pPr>
      <w:r>
        <w:rPr>
          <w:rFonts w:ascii="Times New Roman" w:eastAsia="Calibri" w:hAnsi="Times New Roman" w:cs="Times New Roman"/>
          <w:i/>
          <w:iCs/>
          <w:sz w:val="20"/>
          <w:szCs w:val="20"/>
        </w:rPr>
        <w:t xml:space="preserve">2) </w:t>
      </w:r>
      <w:r w:rsidR="000A262B" w:rsidRPr="00CD6E53">
        <w:rPr>
          <w:rFonts w:ascii="Times New Roman" w:eastAsia="Calibri" w:hAnsi="Times New Roman" w:cs="Times New Roman"/>
          <w:i/>
          <w:iCs/>
          <w:sz w:val="20"/>
          <w:szCs w:val="20"/>
        </w:rPr>
        <w:t xml:space="preserve">Jeigu perkančiosios organizacijos parengtoje techninėje specifikacijoje nurodytas konkretus (t. y. šalia nenurodytas žodis „arba lygiavertis“) prekės ženklas, gamintojas, modelis ar tiekimo šaltinis, konkretus procesas </w:t>
      </w:r>
      <w:r w:rsidR="000A262B" w:rsidRPr="00CD6E53">
        <w:rPr>
          <w:rFonts w:ascii="Times New Roman" w:eastAsia="Calibri" w:hAnsi="Times New Roman" w:cs="Times New Roman"/>
          <w:i/>
          <w:iCs/>
          <w:sz w:val="20"/>
          <w:szCs w:val="20"/>
        </w:rPr>
        <w:lastRenderedPageBreak/>
        <w:t>(būdingas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000A262B" w:rsidRPr="00CD6E53">
        <w:rPr>
          <w:rFonts w:ascii="Times New Roman" w:eastAsia="Calibri" w:hAnsi="Times New Roman" w:cs="Times New Roman"/>
          <w:sz w:val="20"/>
          <w:szCs w:val="20"/>
        </w:rPr>
        <w:t xml:space="preserve"> </w:t>
      </w:r>
      <w:r w:rsidR="000A262B" w:rsidRPr="00CD6E53">
        <w:rPr>
          <w:rFonts w:ascii="Times New Roman" w:eastAsia="Calibri" w:hAnsi="Times New Roman" w:cs="Times New Roman"/>
          <w:i/>
          <w:iCs/>
          <w:sz w:val="20"/>
          <w:szCs w:val="20"/>
        </w:rPr>
        <w:t>2 proc.</w:t>
      </w:r>
    </w:p>
    <w:p w14:paraId="0678B0A6" w14:textId="77777777" w:rsidR="00D62B67" w:rsidRDefault="00D62B67"/>
    <w:p w14:paraId="6AB4A239" w14:textId="34E54C03" w:rsidR="00925CEA" w:rsidRDefault="00925CEA" w:rsidP="00925CEA">
      <w:pPr>
        <w:spacing w:after="0" w:line="288" w:lineRule="auto"/>
        <w:ind w:firstLine="720"/>
        <w:jc w:val="both"/>
        <w:rPr>
          <w:rFonts w:ascii="Times New Roman" w:eastAsia="Aptos" w:hAnsi="Times New Roman" w:cs="Times New Roman"/>
          <w:kern w:val="2"/>
          <w:sz w:val="24"/>
          <w:szCs w:val="24"/>
          <w:lang w:eastAsia="en-US"/>
          <w14:ligatures w14:val="standardContextual"/>
        </w:rPr>
      </w:pPr>
      <w:r w:rsidRPr="0087320B">
        <w:rPr>
          <w:rFonts w:ascii="Times New Roman" w:eastAsia="Aptos" w:hAnsi="Times New Roman" w:cs="Times New Roman"/>
          <w:b/>
          <w:bCs/>
          <w:kern w:val="2"/>
          <w:sz w:val="24"/>
          <w:szCs w:val="24"/>
          <w:u w:val="single"/>
          <w:lang w:eastAsia="en-US"/>
          <w14:ligatures w14:val="standardContextual"/>
        </w:rPr>
        <w:t>Tiekėjas kartu su pasiūlymu turi pateikti</w:t>
      </w:r>
      <w:r w:rsidRPr="003B03DC">
        <w:rPr>
          <w:rFonts w:ascii="Times New Roman" w:eastAsia="Aptos" w:hAnsi="Times New Roman" w:cs="Times New Roman"/>
          <w:b/>
          <w:bCs/>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gamintojo dokumentus ir (ar) kitus lygiaverčius objektyviai patikrinamus įrodymus, patvirtinančius siūlomos </w:t>
      </w:r>
      <w:r w:rsidR="00BD276B">
        <w:rPr>
          <w:rFonts w:ascii="Times New Roman" w:eastAsia="Aptos" w:hAnsi="Times New Roman" w:cs="Times New Roman"/>
          <w:kern w:val="2"/>
          <w:sz w:val="24"/>
          <w:szCs w:val="24"/>
          <w:lang w:eastAsia="en-US"/>
          <w14:ligatures w14:val="standardContextual"/>
        </w:rPr>
        <w:t>prekės</w:t>
      </w:r>
      <w:r w:rsidRPr="003B03DC">
        <w:rPr>
          <w:rFonts w:ascii="Times New Roman" w:eastAsia="Aptos" w:hAnsi="Times New Roman" w:cs="Times New Roman"/>
          <w:kern w:val="2"/>
          <w:sz w:val="24"/>
          <w:szCs w:val="24"/>
          <w:lang w:eastAsia="en-US"/>
          <w14:ligatures w14:val="standardContextual"/>
        </w:rPr>
        <w:t xml:space="preserve"> atitiktį techninės specifikacijos reikalavimams. Iš pateiktos informacijos turi būti galima objektyviai nustatyti siūlomos </w:t>
      </w:r>
      <w:r w:rsidR="00ED3ABE">
        <w:rPr>
          <w:rFonts w:ascii="Times New Roman" w:eastAsia="Aptos" w:hAnsi="Times New Roman" w:cs="Times New Roman"/>
          <w:kern w:val="2"/>
          <w:sz w:val="24"/>
          <w:szCs w:val="24"/>
          <w:lang w:eastAsia="en-US"/>
          <w14:ligatures w14:val="standardContextual"/>
        </w:rPr>
        <w:t xml:space="preserve">prekės </w:t>
      </w:r>
      <w:r w:rsidRPr="003B03DC">
        <w:rPr>
          <w:rFonts w:ascii="Times New Roman" w:eastAsia="Aptos" w:hAnsi="Times New Roman" w:cs="Times New Roman"/>
          <w:kern w:val="2"/>
          <w:sz w:val="24"/>
          <w:szCs w:val="24"/>
          <w:lang w:eastAsia="en-US"/>
          <w14:ligatures w14:val="standardContextual"/>
        </w:rPr>
        <w:t>techninius parametrus, funkcines savybes ir galimybes.</w:t>
      </w:r>
      <w:r>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Atitikčiai pagrįsti gali būti pateikiami gamintojo techniniai duomenų lapai, katalogai, naudotojo vadovai, gamintojo oficialiai paskelbta techninė informacija ir (ar) kiti lygiaverčiai objektyviai patikrinami įrodymai.</w:t>
      </w:r>
      <w:r>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Jeigu konkretus techninės specifikacijos reikalavimas pateiktoje gamintojo dokumentacijoje nėra aiškiai nurodytas, tiekėjas turi pateikti kitą lygiavertį objektyviai patikrinamą įrodymą, leidžiantį nustatyti atitiktį atitinkamam reikalavimui.</w:t>
      </w:r>
      <w:r>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Dokumentai gali būti pateikiami lietuvių arba anglų kalba. </w:t>
      </w:r>
    </w:p>
    <w:p w14:paraId="4BAA98CC" w14:textId="77777777" w:rsidR="00925CEA" w:rsidRDefault="00925CEA"/>
    <w:p w14:paraId="4DB7E6ED" w14:textId="1AE7087A" w:rsidR="005F5819" w:rsidRDefault="005F5819" w:rsidP="005F5819">
      <w:pPr>
        <w:jc w:val="center"/>
      </w:pPr>
      <w:r>
        <w:t>_____________</w:t>
      </w:r>
    </w:p>
    <w:sectPr w:rsidR="005F5819" w:rsidSect="00CE6FB5">
      <w:headerReference w:type="default" r:id="rId11"/>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DAF53" w14:textId="77777777" w:rsidR="00D24C3D" w:rsidRDefault="00D24C3D" w:rsidP="00CE6FB5">
      <w:pPr>
        <w:spacing w:after="0" w:line="240" w:lineRule="auto"/>
      </w:pPr>
      <w:r>
        <w:separator/>
      </w:r>
    </w:p>
  </w:endnote>
  <w:endnote w:type="continuationSeparator" w:id="0">
    <w:p w14:paraId="0391D63A" w14:textId="77777777" w:rsidR="00D24C3D" w:rsidRDefault="00D24C3D" w:rsidP="00CE6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DE8EA" w14:textId="77777777" w:rsidR="00D24C3D" w:rsidRDefault="00D24C3D" w:rsidP="00CE6FB5">
      <w:pPr>
        <w:spacing w:after="0" w:line="240" w:lineRule="auto"/>
      </w:pPr>
      <w:r>
        <w:separator/>
      </w:r>
    </w:p>
  </w:footnote>
  <w:footnote w:type="continuationSeparator" w:id="0">
    <w:p w14:paraId="50F49562" w14:textId="77777777" w:rsidR="00D24C3D" w:rsidRDefault="00D24C3D" w:rsidP="00CE6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630909"/>
      <w:docPartObj>
        <w:docPartGallery w:val="Page Numbers (Top of Page)"/>
        <w:docPartUnique/>
      </w:docPartObj>
    </w:sdtPr>
    <w:sdtEndPr>
      <w:rPr>
        <w:rFonts w:ascii="Times New Roman" w:hAnsi="Times New Roman" w:cs="Times New Roman"/>
        <w:sz w:val="24"/>
        <w:szCs w:val="24"/>
      </w:rPr>
    </w:sdtEndPr>
    <w:sdtContent>
      <w:p w14:paraId="7DB8A3F4" w14:textId="5D83F1AA" w:rsidR="00CE6FB5" w:rsidRPr="00CE6FB5" w:rsidRDefault="00CE6FB5">
        <w:pPr>
          <w:pStyle w:val="Header"/>
          <w:jc w:val="center"/>
          <w:rPr>
            <w:rFonts w:ascii="Times New Roman" w:hAnsi="Times New Roman" w:cs="Times New Roman"/>
            <w:sz w:val="24"/>
            <w:szCs w:val="24"/>
          </w:rPr>
        </w:pPr>
        <w:r w:rsidRPr="00CE6FB5">
          <w:rPr>
            <w:rFonts w:ascii="Times New Roman" w:hAnsi="Times New Roman" w:cs="Times New Roman"/>
            <w:sz w:val="24"/>
            <w:szCs w:val="24"/>
          </w:rPr>
          <w:fldChar w:fldCharType="begin"/>
        </w:r>
        <w:r w:rsidRPr="00CE6FB5">
          <w:rPr>
            <w:rFonts w:ascii="Times New Roman" w:hAnsi="Times New Roman" w:cs="Times New Roman"/>
            <w:sz w:val="24"/>
            <w:szCs w:val="24"/>
          </w:rPr>
          <w:instrText>PAGE   \* MERGEFORMAT</w:instrText>
        </w:r>
        <w:r w:rsidRPr="00CE6FB5">
          <w:rPr>
            <w:rFonts w:ascii="Times New Roman" w:hAnsi="Times New Roman" w:cs="Times New Roman"/>
            <w:sz w:val="24"/>
            <w:szCs w:val="24"/>
          </w:rPr>
          <w:fldChar w:fldCharType="separate"/>
        </w:r>
        <w:r w:rsidRPr="00CE6FB5">
          <w:rPr>
            <w:rFonts w:ascii="Times New Roman" w:hAnsi="Times New Roman" w:cs="Times New Roman"/>
            <w:sz w:val="24"/>
            <w:szCs w:val="24"/>
          </w:rPr>
          <w:t>2</w:t>
        </w:r>
        <w:r w:rsidRPr="00CE6FB5">
          <w:rPr>
            <w:rFonts w:ascii="Times New Roman" w:hAnsi="Times New Roman" w:cs="Times New Roman"/>
            <w:sz w:val="24"/>
            <w:szCs w:val="24"/>
          </w:rPr>
          <w:fldChar w:fldCharType="end"/>
        </w:r>
      </w:p>
    </w:sdtContent>
  </w:sdt>
  <w:p w14:paraId="14E4C0F6" w14:textId="77777777" w:rsidR="00CE6FB5" w:rsidRDefault="00CE6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1AC66D06"/>
    <w:lvl w:ilvl="0" w:tplc="0EDC7E9C">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BB0FDC"/>
    <w:multiLevelType w:val="hybridMultilevel"/>
    <w:tmpl w:val="4C280D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22A96033"/>
    <w:multiLevelType w:val="multilevel"/>
    <w:tmpl w:val="C468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77E2D"/>
    <w:multiLevelType w:val="multilevel"/>
    <w:tmpl w:val="D5B2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A0E8B"/>
    <w:multiLevelType w:val="multilevel"/>
    <w:tmpl w:val="1D083C7A"/>
    <w:lvl w:ilvl="0">
      <w:start w:val="1"/>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9954688"/>
    <w:multiLevelType w:val="multilevel"/>
    <w:tmpl w:val="5AB672E8"/>
    <w:lvl w:ilvl="0">
      <w:start w:val="4"/>
      <w:numFmt w:val="decimal"/>
      <w:lvlText w:val="%1."/>
      <w:lvlJc w:val="left"/>
      <w:pPr>
        <w:ind w:left="720" w:hanging="720"/>
      </w:pPr>
      <w:rPr>
        <w:rFonts w:hint="default"/>
        <w:b w:val="0"/>
        <w:color w:val="auto"/>
      </w:rPr>
    </w:lvl>
    <w:lvl w:ilvl="1">
      <w:start w:val="4"/>
      <w:numFmt w:val="decimal"/>
      <w:lvlText w:val="%1.%2."/>
      <w:lvlJc w:val="left"/>
      <w:pPr>
        <w:ind w:left="720" w:hanging="720"/>
      </w:pPr>
      <w:rPr>
        <w:rFonts w:hint="default"/>
        <w:b w:val="0"/>
        <w:color w:val="auto"/>
      </w:rPr>
    </w:lvl>
    <w:lvl w:ilvl="2">
      <w:start w:val="4"/>
      <w:numFmt w:val="decimal"/>
      <w:lvlText w:val="%1.%2.%3."/>
      <w:lvlJc w:val="left"/>
      <w:pPr>
        <w:ind w:left="720" w:hanging="720"/>
      </w:pPr>
      <w:rPr>
        <w:rFonts w:hint="default"/>
        <w:b w:val="0"/>
        <w:color w:val="auto"/>
      </w:rPr>
    </w:lvl>
    <w:lvl w:ilvl="3">
      <w:start w:val="4"/>
      <w:numFmt w:val="decimal"/>
      <w:lvlText w:val="%1.%2.%3.%4."/>
      <w:lvlJc w:val="left"/>
      <w:pPr>
        <w:ind w:left="720" w:hanging="720"/>
      </w:pPr>
      <w:rPr>
        <w:rFonts w:hint="default"/>
        <w:b/>
        <w:bCs/>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7" w15:restartNumberingAfterBreak="0">
    <w:nsid w:val="3B3068E0"/>
    <w:multiLevelType w:val="multilevel"/>
    <w:tmpl w:val="39A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D378B"/>
    <w:multiLevelType w:val="multilevel"/>
    <w:tmpl w:val="3C52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5734E"/>
    <w:multiLevelType w:val="multilevel"/>
    <w:tmpl w:val="8544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F15DBF"/>
    <w:multiLevelType w:val="multilevel"/>
    <w:tmpl w:val="39CEF2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Aptos"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8968B7"/>
    <w:multiLevelType w:val="hybridMultilevel"/>
    <w:tmpl w:val="99A85808"/>
    <w:lvl w:ilvl="0" w:tplc="95FC6D64">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461231C"/>
    <w:multiLevelType w:val="hybridMultilevel"/>
    <w:tmpl w:val="4C4C6D6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3" w15:restartNumberingAfterBreak="0">
    <w:nsid w:val="666E5730"/>
    <w:multiLevelType w:val="multilevel"/>
    <w:tmpl w:val="BE229266"/>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2280" w:hanging="720"/>
      </w:pPr>
      <w:rPr>
        <w:rFonts w:hint="default"/>
        <w:b w:val="0"/>
        <w:bCs w:val="0"/>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2251B5"/>
    <w:multiLevelType w:val="hybridMultilevel"/>
    <w:tmpl w:val="D5129B18"/>
    <w:lvl w:ilvl="0" w:tplc="93C45142">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D696AA1"/>
    <w:multiLevelType w:val="multilevel"/>
    <w:tmpl w:val="14CAD50C"/>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792" w:hanging="432"/>
      </w:pPr>
      <w:rPr>
        <w:rFonts w:ascii="Times New Roman" w:hAnsi="Times New Roman" w:cs="Times New Roman" w:hint="default"/>
        <w:b w:val="0"/>
        <w:bCs/>
        <w:i w:val="0"/>
        <w:iCs/>
        <w:color w:val="auto"/>
        <w:sz w:val="24"/>
        <w:szCs w:val="24"/>
      </w:rPr>
    </w:lvl>
    <w:lvl w:ilvl="2">
      <w:start w:val="1"/>
      <w:numFmt w:val="decimal"/>
      <w:lvlText w:val="%1.%2.%3."/>
      <w:lvlJc w:val="left"/>
      <w:pPr>
        <w:ind w:left="1639" w:hanging="504"/>
      </w:pPr>
      <w:rPr>
        <w:rFonts w:ascii="Times New Roman" w:hAnsi="Times New Roman" w:cs="Times New Roman" w:hint="default"/>
        <w:b w:val="0"/>
        <w:bCs/>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17136893">
    <w:abstractNumId w:val="5"/>
  </w:num>
  <w:num w:numId="2" w16cid:durableId="958605223">
    <w:abstractNumId w:val="16"/>
  </w:num>
  <w:num w:numId="3" w16cid:durableId="721292812">
    <w:abstractNumId w:val="14"/>
  </w:num>
  <w:num w:numId="4" w16cid:durableId="827330792">
    <w:abstractNumId w:val="10"/>
  </w:num>
  <w:num w:numId="5" w16cid:durableId="925067194">
    <w:abstractNumId w:val="8"/>
  </w:num>
  <w:num w:numId="6" w16cid:durableId="561908712">
    <w:abstractNumId w:val="2"/>
  </w:num>
  <w:num w:numId="7" w16cid:durableId="250554022">
    <w:abstractNumId w:val="3"/>
  </w:num>
  <w:num w:numId="8" w16cid:durableId="1982078678">
    <w:abstractNumId w:val="9"/>
  </w:num>
  <w:num w:numId="9" w16cid:durableId="374736714">
    <w:abstractNumId w:val="7"/>
  </w:num>
  <w:num w:numId="10" w16cid:durableId="42367199">
    <w:abstractNumId w:val="12"/>
  </w:num>
  <w:num w:numId="11" w16cid:durableId="1421759844">
    <w:abstractNumId w:val="1"/>
  </w:num>
  <w:num w:numId="12" w16cid:durableId="1256284847">
    <w:abstractNumId w:val="17"/>
  </w:num>
  <w:num w:numId="13" w16cid:durableId="1508398974">
    <w:abstractNumId w:val="0"/>
  </w:num>
  <w:num w:numId="14" w16cid:durableId="96217296">
    <w:abstractNumId w:val="6"/>
  </w:num>
  <w:num w:numId="15" w16cid:durableId="20575840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1381270">
    <w:abstractNumId w:val="13"/>
  </w:num>
  <w:num w:numId="17" w16cid:durableId="979766531">
    <w:abstractNumId w:val="4"/>
  </w:num>
  <w:num w:numId="18" w16cid:durableId="7745991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8E6"/>
    <w:rsid w:val="0001109F"/>
    <w:rsid w:val="00015D84"/>
    <w:rsid w:val="00034E40"/>
    <w:rsid w:val="00035C2B"/>
    <w:rsid w:val="00047ACE"/>
    <w:rsid w:val="000600F9"/>
    <w:rsid w:val="000628CB"/>
    <w:rsid w:val="00071C87"/>
    <w:rsid w:val="00083018"/>
    <w:rsid w:val="00085F36"/>
    <w:rsid w:val="000A262B"/>
    <w:rsid w:val="000B7E9A"/>
    <w:rsid w:val="000C5537"/>
    <w:rsid w:val="000D3BA2"/>
    <w:rsid w:val="000D60EF"/>
    <w:rsid w:val="00117066"/>
    <w:rsid w:val="00121309"/>
    <w:rsid w:val="00136316"/>
    <w:rsid w:val="001461C8"/>
    <w:rsid w:val="00151FD2"/>
    <w:rsid w:val="00167201"/>
    <w:rsid w:val="00167F49"/>
    <w:rsid w:val="001A16B6"/>
    <w:rsid w:val="001A6DDD"/>
    <w:rsid w:val="001C5946"/>
    <w:rsid w:val="001D274D"/>
    <w:rsid w:val="00201239"/>
    <w:rsid w:val="002076E6"/>
    <w:rsid w:val="00216531"/>
    <w:rsid w:val="00216FAE"/>
    <w:rsid w:val="00220D37"/>
    <w:rsid w:val="002418DA"/>
    <w:rsid w:val="00250D86"/>
    <w:rsid w:val="00290FF9"/>
    <w:rsid w:val="002A2A66"/>
    <w:rsid w:val="002A5645"/>
    <w:rsid w:val="002B3135"/>
    <w:rsid w:val="002B66EB"/>
    <w:rsid w:val="002B71B6"/>
    <w:rsid w:val="002E3218"/>
    <w:rsid w:val="002F43BB"/>
    <w:rsid w:val="00306B96"/>
    <w:rsid w:val="00320900"/>
    <w:rsid w:val="0032134D"/>
    <w:rsid w:val="00327D98"/>
    <w:rsid w:val="003373B2"/>
    <w:rsid w:val="003405FC"/>
    <w:rsid w:val="003411A5"/>
    <w:rsid w:val="00374794"/>
    <w:rsid w:val="00374E9B"/>
    <w:rsid w:val="00386A2A"/>
    <w:rsid w:val="003A7BE9"/>
    <w:rsid w:val="003C7007"/>
    <w:rsid w:val="003E5FC5"/>
    <w:rsid w:val="003F3307"/>
    <w:rsid w:val="003F4A54"/>
    <w:rsid w:val="003F60D8"/>
    <w:rsid w:val="00405F6D"/>
    <w:rsid w:val="004068E7"/>
    <w:rsid w:val="00460319"/>
    <w:rsid w:val="00467060"/>
    <w:rsid w:val="00472E37"/>
    <w:rsid w:val="004D0687"/>
    <w:rsid w:val="004F7AC5"/>
    <w:rsid w:val="0050679D"/>
    <w:rsid w:val="00517737"/>
    <w:rsid w:val="00525EDC"/>
    <w:rsid w:val="0054056E"/>
    <w:rsid w:val="005427E0"/>
    <w:rsid w:val="005828E6"/>
    <w:rsid w:val="0059433B"/>
    <w:rsid w:val="005A257F"/>
    <w:rsid w:val="005A5895"/>
    <w:rsid w:val="005E39A3"/>
    <w:rsid w:val="005F5819"/>
    <w:rsid w:val="00601844"/>
    <w:rsid w:val="00614C08"/>
    <w:rsid w:val="00616007"/>
    <w:rsid w:val="00643E0A"/>
    <w:rsid w:val="00644756"/>
    <w:rsid w:val="00672868"/>
    <w:rsid w:val="00692F64"/>
    <w:rsid w:val="00696716"/>
    <w:rsid w:val="006A2657"/>
    <w:rsid w:val="006A3514"/>
    <w:rsid w:val="006B05C9"/>
    <w:rsid w:val="006C2B52"/>
    <w:rsid w:val="006F3E5B"/>
    <w:rsid w:val="00700C4D"/>
    <w:rsid w:val="0070564C"/>
    <w:rsid w:val="00751539"/>
    <w:rsid w:val="0075244E"/>
    <w:rsid w:val="00754742"/>
    <w:rsid w:val="007637A9"/>
    <w:rsid w:val="0077177F"/>
    <w:rsid w:val="007718C9"/>
    <w:rsid w:val="00795A42"/>
    <w:rsid w:val="007A3149"/>
    <w:rsid w:val="007B3468"/>
    <w:rsid w:val="007B616E"/>
    <w:rsid w:val="007D6ADC"/>
    <w:rsid w:val="007E20BC"/>
    <w:rsid w:val="007E268A"/>
    <w:rsid w:val="007F48DD"/>
    <w:rsid w:val="00820F93"/>
    <w:rsid w:val="00833C05"/>
    <w:rsid w:val="00837DBD"/>
    <w:rsid w:val="0088429A"/>
    <w:rsid w:val="008A14B5"/>
    <w:rsid w:val="008D0D24"/>
    <w:rsid w:val="008D288A"/>
    <w:rsid w:val="008F5107"/>
    <w:rsid w:val="00925CEA"/>
    <w:rsid w:val="00942ACD"/>
    <w:rsid w:val="0095604D"/>
    <w:rsid w:val="009853DF"/>
    <w:rsid w:val="0099040D"/>
    <w:rsid w:val="009B1065"/>
    <w:rsid w:val="009B4AA6"/>
    <w:rsid w:val="009E245F"/>
    <w:rsid w:val="009F399D"/>
    <w:rsid w:val="00A0022E"/>
    <w:rsid w:val="00A0458E"/>
    <w:rsid w:val="00A051B9"/>
    <w:rsid w:val="00A1474E"/>
    <w:rsid w:val="00A16BC9"/>
    <w:rsid w:val="00A31E70"/>
    <w:rsid w:val="00A46AAE"/>
    <w:rsid w:val="00A64999"/>
    <w:rsid w:val="00A7511C"/>
    <w:rsid w:val="00A91307"/>
    <w:rsid w:val="00A9140E"/>
    <w:rsid w:val="00AA41EE"/>
    <w:rsid w:val="00AB02A7"/>
    <w:rsid w:val="00AD59E9"/>
    <w:rsid w:val="00AE6008"/>
    <w:rsid w:val="00AF1710"/>
    <w:rsid w:val="00B03794"/>
    <w:rsid w:val="00B04F3D"/>
    <w:rsid w:val="00B0505C"/>
    <w:rsid w:val="00B34456"/>
    <w:rsid w:val="00B625DF"/>
    <w:rsid w:val="00B7251E"/>
    <w:rsid w:val="00B87FB9"/>
    <w:rsid w:val="00BA15C1"/>
    <w:rsid w:val="00BA7BBA"/>
    <w:rsid w:val="00BD276B"/>
    <w:rsid w:val="00BE28D1"/>
    <w:rsid w:val="00BE5B4C"/>
    <w:rsid w:val="00BF47D8"/>
    <w:rsid w:val="00C045D1"/>
    <w:rsid w:val="00C058DC"/>
    <w:rsid w:val="00C06CD5"/>
    <w:rsid w:val="00C20E19"/>
    <w:rsid w:val="00C23D3A"/>
    <w:rsid w:val="00C47392"/>
    <w:rsid w:val="00C51FFA"/>
    <w:rsid w:val="00C66202"/>
    <w:rsid w:val="00C66B98"/>
    <w:rsid w:val="00C93E9A"/>
    <w:rsid w:val="00CA632A"/>
    <w:rsid w:val="00CB383B"/>
    <w:rsid w:val="00CE6FB5"/>
    <w:rsid w:val="00CE797B"/>
    <w:rsid w:val="00CF4D10"/>
    <w:rsid w:val="00D05631"/>
    <w:rsid w:val="00D24C3D"/>
    <w:rsid w:val="00D36FA5"/>
    <w:rsid w:val="00D474D3"/>
    <w:rsid w:val="00D62B67"/>
    <w:rsid w:val="00DB2769"/>
    <w:rsid w:val="00DC18EC"/>
    <w:rsid w:val="00DC5EDF"/>
    <w:rsid w:val="00DE7EE3"/>
    <w:rsid w:val="00DF51F6"/>
    <w:rsid w:val="00DF520F"/>
    <w:rsid w:val="00E0614F"/>
    <w:rsid w:val="00E15166"/>
    <w:rsid w:val="00E16268"/>
    <w:rsid w:val="00E2709C"/>
    <w:rsid w:val="00E87B78"/>
    <w:rsid w:val="00EA00B4"/>
    <w:rsid w:val="00EA0D55"/>
    <w:rsid w:val="00EA26CC"/>
    <w:rsid w:val="00EC1E51"/>
    <w:rsid w:val="00ED3ABE"/>
    <w:rsid w:val="00EF5167"/>
    <w:rsid w:val="00F11B42"/>
    <w:rsid w:val="00F12C32"/>
    <w:rsid w:val="00F161CE"/>
    <w:rsid w:val="00F24E37"/>
    <w:rsid w:val="00F27639"/>
    <w:rsid w:val="00F325F0"/>
    <w:rsid w:val="00F33E7E"/>
    <w:rsid w:val="00F46988"/>
    <w:rsid w:val="00F50F68"/>
    <w:rsid w:val="00F6216D"/>
    <w:rsid w:val="00F95684"/>
    <w:rsid w:val="00FB7DCB"/>
    <w:rsid w:val="00FC0105"/>
    <w:rsid w:val="00FD1BF9"/>
    <w:rsid w:val="00FE1366"/>
    <w:rsid w:val="00FE3F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727A1"/>
  <w15:chartTrackingRefBased/>
  <w15:docId w15:val="{F66C6B50-B762-46FC-BFA1-90C99248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8E6"/>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582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2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28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28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28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2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8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28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28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28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28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2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8E6"/>
    <w:rPr>
      <w:rFonts w:eastAsiaTheme="majorEastAsia" w:cstheme="majorBidi"/>
      <w:color w:val="272727" w:themeColor="text1" w:themeTint="D8"/>
    </w:rPr>
  </w:style>
  <w:style w:type="paragraph" w:styleId="Title">
    <w:name w:val="Title"/>
    <w:basedOn w:val="Normal"/>
    <w:next w:val="Normal"/>
    <w:link w:val="TitleChar"/>
    <w:uiPriority w:val="10"/>
    <w:qFormat/>
    <w:rsid w:val="00582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8E6"/>
    <w:pPr>
      <w:spacing w:before="160"/>
      <w:jc w:val="center"/>
    </w:pPr>
    <w:rPr>
      <w:i/>
      <w:iCs/>
      <w:color w:val="404040" w:themeColor="text1" w:themeTint="BF"/>
    </w:rPr>
  </w:style>
  <w:style w:type="character" w:customStyle="1" w:styleId="QuoteChar">
    <w:name w:val="Quote Char"/>
    <w:basedOn w:val="DefaultParagraphFont"/>
    <w:link w:val="Quote"/>
    <w:uiPriority w:val="29"/>
    <w:rsid w:val="005828E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5828E6"/>
    <w:pPr>
      <w:ind w:left="720"/>
      <w:contextualSpacing/>
    </w:pPr>
  </w:style>
  <w:style w:type="character" w:styleId="IntenseEmphasis">
    <w:name w:val="Intense Emphasis"/>
    <w:basedOn w:val="DefaultParagraphFont"/>
    <w:uiPriority w:val="21"/>
    <w:qFormat/>
    <w:rsid w:val="005828E6"/>
    <w:rPr>
      <w:i/>
      <w:iCs/>
      <w:color w:val="2F5496" w:themeColor="accent1" w:themeShade="BF"/>
    </w:rPr>
  </w:style>
  <w:style w:type="paragraph" w:styleId="IntenseQuote">
    <w:name w:val="Intense Quote"/>
    <w:basedOn w:val="Normal"/>
    <w:next w:val="Normal"/>
    <w:link w:val="IntenseQuoteChar"/>
    <w:uiPriority w:val="30"/>
    <w:qFormat/>
    <w:rsid w:val="00582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28E6"/>
    <w:rPr>
      <w:i/>
      <w:iCs/>
      <w:color w:val="2F5496" w:themeColor="accent1" w:themeShade="BF"/>
    </w:rPr>
  </w:style>
  <w:style w:type="character" w:styleId="IntenseReference">
    <w:name w:val="Intense Reference"/>
    <w:basedOn w:val="DefaultParagraphFont"/>
    <w:uiPriority w:val="32"/>
    <w:qFormat/>
    <w:rsid w:val="005828E6"/>
    <w:rPr>
      <w:b/>
      <w:bCs/>
      <w:smallCaps/>
      <w:color w:val="2F5496"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828E6"/>
  </w:style>
  <w:style w:type="table" w:customStyle="1" w:styleId="Lentelstinklelis5">
    <w:name w:val="Lentelės tinklelis5"/>
    <w:basedOn w:val="TableNormal"/>
    <w:next w:val="TableGrid"/>
    <w:uiPriority w:val="39"/>
    <w:rsid w:val="005828E6"/>
    <w:pPr>
      <w:spacing w:after="0" w:line="240" w:lineRule="auto"/>
    </w:pPr>
    <w:rPr>
      <w:rFonts w:eastAsia="Aptos"/>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8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6F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FB5"/>
    <w:rPr>
      <w:rFonts w:eastAsiaTheme="minorEastAsia"/>
      <w:kern w:val="0"/>
      <w:sz w:val="21"/>
      <w:szCs w:val="21"/>
      <w:lang w:eastAsia="lt-LT"/>
      <w14:ligatures w14:val="none"/>
    </w:rPr>
  </w:style>
  <w:style w:type="paragraph" w:styleId="Footer">
    <w:name w:val="footer"/>
    <w:basedOn w:val="Normal"/>
    <w:link w:val="FooterChar"/>
    <w:uiPriority w:val="99"/>
    <w:unhideWhenUsed/>
    <w:rsid w:val="00CE6F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FB5"/>
    <w:rPr>
      <w:rFonts w:eastAsiaTheme="minorEastAsia"/>
      <w:kern w:val="0"/>
      <w:sz w:val="21"/>
      <w:szCs w:val="21"/>
      <w:lang w:eastAsia="lt-LT"/>
      <w14:ligatures w14:val="none"/>
    </w:rPr>
  </w:style>
  <w:style w:type="paragraph" w:styleId="NormalWeb">
    <w:name w:val="Normal (Web)"/>
    <w:basedOn w:val="Normal"/>
    <w:uiPriority w:val="99"/>
    <w:unhideWhenUsed/>
    <w:rsid w:val="00CE6FB5"/>
    <w:pPr>
      <w:spacing w:before="100" w:beforeAutospacing="1" w:after="100" w:afterAutospacing="1"/>
    </w:pPr>
  </w:style>
  <w:style w:type="table" w:customStyle="1" w:styleId="Lentelstinklelis4">
    <w:name w:val="Lentelės tinklelis4"/>
    <w:basedOn w:val="TableNormal"/>
    <w:next w:val="TableGrid"/>
    <w:uiPriority w:val="39"/>
    <w:rsid w:val="00CE6FB5"/>
    <w:pPr>
      <w:spacing w:after="0" w:line="240" w:lineRule="auto"/>
    </w:pPr>
    <w:rPr>
      <w:rFonts w:eastAsia="Aptos"/>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5819"/>
    <w:rPr>
      <w:sz w:val="16"/>
      <w:szCs w:val="16"/>
    </w:rPr>
  </w:style>
  <w:style w:type="paragraph" w:styleId="CommentText">
    <w:name w:val="annotation text"/>
    <w:basedOn w:val="Normal"/>
    <w:link w:val="CommentTextChar"/>
    <w:uiPriority w:val="99"/>
    <w:unhideWhenUsed/>
    <w:rsid w:val="005F5819"/>
    <w:pPr>
      <w:spacing w:line="240" w:lineRule="auto"/>
    </w:pPr>
    <w:rPr>
      <w:sz w:val="20"/>
      <w:szCs w:val="20"/>
    </w:rPr>
  </w:style>
  <w:style w:type="character" w:customStyle="1" w:styleId="CommentTextChar">
    <w:name w:val="Comment Text Char"/>
    <w:basedOn w:val="DefaultParagraphFont"/>
    <w:link w:val="CommentText"/>
    <w:uiPriority w:val="99"/>
    <w:rsid w:val="005F5819"/>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5F5819"/>
    <w:rPr>
      <w:b/>
      <w:bCs/>
    </w:rPr>
  </w:style>
  <w:style w:type="character" w:customStyle="1" w:styleId="CommentSubjectChar">
    <w:name w:val="Comment Subject Char"/>
    <w:basedOn w:val="CommentTextChar"/>
    <w:link w:val="CommentSubject"/>
    <w:uiPriority w:val="99"/>
    <w:semiHidden/>
    <w:rsid w:val="005F5819"/>
    <w:rPr>
      <w:rFonts w:eastAsiaTheme="minorEastAsia"/>
      <w:b/>
      <w:bCs/>
      <w:kern w:val="0"/>
      <w:sz w:val="20"/>
      <w:szCs w:val="20"/>
      <w:lang w:eastAsia="lt-LT"/>
      <w14:ligatures w14:val="none"/>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
    <w:qFormat/>
    <w:rsid w:val="00517737"/>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rsid w:val="00517737"/>
    <w:rPr>
      <w:rFonts w:ascii="Times New Roman" w:eastAsia="Times New Roman" w:hAnsi="Times New Roman" w:cs="Times New Roman"/>
      <w:kern w:val="0"/>
      <w:sz w:val="24"/>
      <w:szCs w:val="20"/>
      <w14:ligatures w14:val="none"/>
    </w:rPr>
  </w:style>
  <w:style w:type="character" w:styleId="Hyperlink">
    <w:name w:val="Hyperlink"/>
    <w:basedOn w:val="DefaultParagraphFont"/>
    <w:uiPriority w:val="99"/>
    <w:unhideWhenUsed/>
    <w:rsid w:val="00AA41EE"/>
    <w:rPr>
      <w:color w:val="0000FF"/>
      <w:u w:val="single"/>
    </w:rPr>
  </w:style>
  <w:style w:type="paragraph" w:styleId="Revision">
    <w:name w:val="Revision"/>
    <w:hidden/>
    <w:uiPriority w:val="99"/>
    <w:semiHidden/>
    <w:rsid w:val="008D0D24"/>
    <w:pPr>
      <w:spacing w:after="0" w:line="240" w:lineRule="auto"/>
    </w:pPr>
    <w:rPr>
      <w:rFonts w:eastAsiaTheme="minorEastAsia"/>
      <w:kern w:val="0"/>
      <w:sz w:val="21"/>
      <w:szCs w:val="21"/>
      <w:lang w:eastAsia="lt-LT"/>
      <w14:ligatures w14:val="none"/>
    </w:rPr>
  </w:style>
  <w:style w:type="paragraph" w:customStyle="1" w:styleId="pf0">
    <w:name w:val="pf0"/>
    <w:basedOn w:val="Normal"/>
    <w:rsid w:val="002A56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A5645"/>
    <w:rPr>
      <w:rFonts w:ascii="Segoe UI" w:hAnsi="Segoe UI" w:cs="Segoe UI" w:hint="default"/>
      <w:sz w:val="18"/>
      <w:szCs w:val="18"/>
    </w:rPr>
  </w:style>
  <w:style w:type="character" w:customStyle="1" w:styleId="cf11">
    <w:name w:val="cf11"/>
    <w:basedOn w:val="DefaultParagraphFont"/>
    <w:rsid w:val="00047ACE"/>
    <w:rPr>
      <w:rFonts w:ascii="Segoe UI" w:hAnsi="Segoe UI" w:cs="Segoe UI" w:hint="default"/>
      <w:b/>
      <w:bCs/>
      <w:sz w:val="18"/>
      <w:szCs w:val="18"/>
    </w:rPr>
  </w:style>
  <w:style w:type="character" w:styleId="Strong">
    <w:name w:val="Strong"/>
    <w:basedOn w:val="DefaultParagraphFont"/>
    <w:uiPriority w:val="22"/>
    <w:qFormat/>
    <w:rsid w:val="00E87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cyclass.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aa.lrv.lt/lt/veiklos-sritys/atliekos/atlieku-tvarkytojai/atlieku-tvarkytojai-turintys-teise-israsyti-gaminiu-ir-ar-pakuociu-atlieku-sutvarkyma-irodancius-dokumentus/" TargetMode="External"/><Relationship Id="rId4" Type="http://schemas.openxmlformats.org/officeDocument/2006/relationships/settings" Target="settings.xml"/><Relationship Id="rId9" Type="http://schemas.openxmlformats.org/officeDocument/2006/relationships/hyperlink" Target="https://aaa.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B91B3-85AE-4DC9-8727-15D09621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9401</Words>
  <Characters>5360</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Emilija Zaleckaitė</dc:creator>
  <cp:keywords/>
  <dc:description/>
  <cp:lastModifiedBy>Greta Stirbytė</cp:lastModifiedBy>
  <cp:revision>4</cp:revision>
  <dcterms:created xsi:type="dcterms:W3CDTF">2026-09-29T10:12:00Z</dcterms:created>
  <dcterms:modified xsi:type="dcterms:W3CDTF">2026-09-29T10:16:00Z</dcterms:modified>
</cp:coreProperties>
</file>