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F480C" w14:textId="60367661" w:rsidR="007F360D" w:rsidRPr="00121D85" w:rsidRDefault="007F360D" w:rsidP="0094172B">
      <w:pPr>
        <w:pStyle w:val="Heading2"/>
        <w:ind w:left="4962"/>
        <w:rPr>
          <w:rFonts w:ascii="Times New Roman" w:eastAsia="Calibri" w:hAnsi="Times New Roman" w:cs="Times New Roman"/>
          <w:color w:val="auto"/>
          <w:sz w:val="24"/>
          <w:szCs w:val="24"/>
        </w:rPr>
      </w:pPr>
      <w:bookmarkStart w:id="0" w:name="_Ref38291223"/>
      <w:bookmarkStart w:id="1" w:name="_Ref38291334"/>
      <w:bookmarkStart w:id="2" w:name="_Ref38533412"/>
      <w:bookmarkStart w:id="3" w:name="_Toc172542698"/>
      <w:r w:rsidRPr="00121D85">
        <w:rPr>
          <w:rFonts w:ascii="Times New Roman" w:eastAsia="Calibri" w:hAnsi="Times New Roman" w:cs="Times New Roman"/>
          <w:color w:val="auto"/>
          <w:sz w:val="24"/>
          <w:szCs w:val="24"/>
        </w:rPr>
        <w:t xml:space="preserve">Pirkimo sąlygų </w:t>
      </w:r>
      <w:r w:rsidR="000837A4">
        <w:rPr>
          <w:rFonts w:ascii="Times New Roman" w:eastAsia="Calibri" w:hAnsi="Times New Roman" w:cs="Times New Roman"/>
          <w:color w:val="auto"/>
          <w:sz w:val="24"/>
          <w:szCs w:val="24"/>
        </w:rPr>
        <w:t>4</w:t>
      </w:r>
      <w:r w:rsidRPr="00C72C13">
        <w:rPr>
          <w:rFonts w:ascii="Times New Roman" w:eastAsia="Calibri" w:hAnsi="Times New Roman" w:cs="Times New Roman"/>
          <w:color w:val="auto"/>
          <w:sz w:val="24"/>
          <w:szCs w:val="24"/>
        </w:rPr>
        <w:t xml:space="preserve"> priedas</w:t>
      </w:r>
      <w:r w:rsidRPr="00121D85">
        <w:rPr>
          <w:rFonts w:ascii="Times New Roman" w:eastAsia="Calibri" w:hAnsi="Times New Roman" w:cs="Times New Roman"/>
          <w:color w:val="auto"/>
          <w:sz w:val="24"/>
          <w:szCs w:val="24"/>
        </w:rPr>
        <w:t xml:space="preserve"> </w:t>
      </w:r>
      <w:r w:rsidRPr="0094172B">
        <w:rPr>
          <w:rFonts w:ascii="Times New Roman" w:eastAsia="Calibri" w:hAnsi="Times New Roman" w:cs="Times New Roman"/>
          <w:color w:val="auto"/>
          <w:sz w:val="24"/>
          <w:szCs w:val="24"/>
        </w:rPr>
        <w:t>„Tiekėjų kvalifikacijos reikalavimai</w:t>
      </w:r>
      <w:r w:rsidR="0094172B" w:rsidRPr="0094172B">
        <w:rPr>
          <w:rFonts w:ascii="Times New Roman" w:eastAsia="Calibri" w:hAnsi="Times New Roman" w:cs="Times New Roman"/>
          <w:color w:val="auto"/>
          <w:sz w:val="24"/>
          <w:szCs w:val="24"/>
        </w:rPr>
        <w:t xml:space="preserve"> ir aplinkos apsaugos vadybos sistemos standartų reikalavimai</w:t>
      </w:r>
      <w:r w:rsidRPr="0094172B">
        <w:rPr>
          <w:rFonts w:ascii="Times New Roman" w:eastAsia="Calibri" w:hAnsi="Times New Roman" w:cs="Times New Roman"/>
          <w:color w:val="auto"/>
          <w:sz w:val="24"/>
          <w:szCs w:val="24"/>
        </w:rPr>
        <w:t>“</w:t>
      </w:r>
      <w:bookmarkEnd w:id="0"/>
      <w:bookmarkEnd w:id="1"/>
      <w:bookmarkEnd w:id="2"/>
      <w:bookmarkEnd w:id="3"/>
    </w:p>
    <w:p w14:paraId="6DEBDCCF" w14:textId="77777777" w:rsidR="007F360D" w:rsidRPr="00F0499F" w:rsidRDefault="007F360D" w:rsidP="007F360D">
      <w:pPr>
        <w:rPr>
          <w:rFonts w:cstheme="minorHAnsi"/>
          <w:b/>
          <w:bCs/>
          <w:smallCaps/>
          <w:sz w:val="22"/>
          <w:szCs w:val="22"/>
        </w:rPr>
      </w:pPr>
    </w:p>
    <w:p w14:paraId="3468F875" w14:textId="726ED24D" w:rsidR="0094172B" w:rsidRPr="0094172B" w:rsidRDefault="007F360D" w:rsidP="0094172B">
      <w:pPr>
        <w:spacing w:after="0" w:line="240" w:lineRule="auto"/>
        <w:jc w:val="center"/>
        <w:rPr>
          <w:rFonts w:ascii="Times New Roman" w:hAnsi="Times New Roman" w:cs="Times New Roman"/>
          <w:b/>
          <w:bCs/>
          <w:smallCaps/>
          <w:sz w:val="24"/>
          <w:szCs w:val="24"/>
        </w:rPr>
      </w:pPr>
      <w:r w:rsidRPr="0082145D">
        <w:rPr>
          <w:rFonts w:ascii="Times New Roman" w:hAnsi="Times New Roman" w:cs="Times New Roman"/>
          <w:b/>
          <w:bCs/>
          <w:smallCaps/>
          <w:sz w:val="24"/>
          <w:szCs w:val="24"/>
        </w:rPr>
        <w:t xml:space="preserve">TIEKĖJŲ KVALIFIKACIJOS REIKALAVIMAI </w:t>
      </w:r>
      <w:r w:rsidR="0094172B">
        <w:rPr>
          <w:rFonts w:ascii="Times New Roman" w:hAnsi="Times New Roman" w:cs="Times New Roman"/>
          <w:b/>
          <w:bCs/>
          <w:smallCaps/>
          <w:sz w:val="24"/>
          <w:szCs w:val="24"/>
        </w:rPr>
        <w:t xml:space="preserve">IR </w:t>
      </w:r>
      <w:r w:rsidR="0094172B" w:rsidRPr="0094172B">
        <w:rPr>
          <w:rFonts w:ascii="Times New Roman" w:hAnsi="Times New Roman" w:cs="Times New Roman"/>
          <w:b/>
          <w:bCs/>
          <w:smallCaps/>
          <w:sz w:val="24"/>
          <w:szCs w:val="24"/>
        </w:rPr>
        <w:t>APLINKOS APSAUGOS VADYBOS SISTEMOS STANDARTŲ REIKALAVIMAI</w:t>
      </w:r>
    </w:p>
    <w:p w14:paraId="0C82D2FC" w14:textId="3A1069B6" w:rsidR="007F360D" w:rsidRPr="0082145D" w:rsidRDefault="007F360D" w:rsidP="007F360D">
      <w:pPr>
        <w:pStyle w:val="Subtitle"/>
        <w:spacing w:line="240" w:lineRule="auto"/>
        <w:jc w:val="center"/>
        <w:rPr>
          <w:rFonts w:ascii="Times New Roman" w:hAnsi="Times New Roman" w:cs="Times New Roman"/>
          <w:b/>
          <w:bCs/>
          <w:smallCaps/>
          <w:spacing w:val="0"/>
          <w:sz w:val="24"/>
          <w:szCs w:val="24"/>
        </w:rPr>
      </w:pPr>
    </w:p>
    <w:p w14:paraId="11E4C2AD" w14:textId="09BC290C" w:rsidR="007F360D" w:rsidRPr="0094172B" w:rsidRDefault="00F90BBB" w:rsidP="007D1863">
      <w:pPr>
        <w:pStyle w:val="ListParagraph"/>
        <w:numPr>
          <w:ilvl w:val="0"/>
          <w:numId w:val="1"/>
        </w:numPr>
        <w:spacing w:after="0" w:line="240" w:lineRule="auto"/>
        <w:ind w:left="0" w:firstLine="567"/>
        <w:jc w:val="both"/>
        <w:rPr>
          <w:rFonts w:ascii="Times New Roman" w:hAnsi="Times New Roman" w:cs="Times New Roman"/>
          <w:sz w:val="24"/>
          <w:szCs w:val="24"/>
        </w:rPr>
      </w:pPr>
      <w:r>
        <w:rPr>
          <w:rFonts w:ascii="Times New Roman" w:eastAsia="Calibri" w:hAnsi="Times New Roman" w:cs="Times New Roman"/>
          <w:color w:val="000000" w:themeColor="text1"/>
          <w:kern w:val="1"/>
          <w:sz w:val="24"/>
          <w:szCs w:val="24"/>
          <w:lang w:eastAsia="ar-SA"/>
          <w14:ligatures w14:val="none"/>
        </w:rPr>
        <w:t>J</w:t>
      </w:r>
      <w:r w:rsidRPr="00F90BBB">
        <w:rPr>
          <w:rFonts w:ascii="Times New Roman" w:eastAsia="Calibri" w:hAnsi="Times New Roman" w:cs="Times New Roman"/>
          <w:color w:val="000000" w:themeColor="text1"/>
          <w:kern w:val="1"/>
          <w:sz w:val="24"/>
          <w:szCs w:val="24"/>
          <w:lang w:eastAsia="ar-SA"/>
          <w14:ligatures w14:val="none"/>
        </w:rPr>
        <w:t>okie kvalifikacijos reikalavimai</w:t>
      </w:r>
      <w:r>
        <w:rPr>
          <w:rFonts w:ascii="Times New Roman" w:eastAsia="Calibri" w:hAnsi="Times New Roman" w:cs="Times New Roman"/>
          <w:color w:val="000000" w:themeColor="text1"/>
          <w:kern w:val="1"/>
          <w:sz w:val="24"/>
          <w:szCs w:val="24"/>
          <w:lang w:eastAsia="ar-SA"/>
          <w14:ligatures w14:val="none"/>
        </w:rPr>
        <w:t xml:space="preserve"> </w:t>
      </w:r>
      <w:r w:rsidRPr="00F90BBB">
        <w:rPr>
          <w:rFonts w:ascii="Times New Roman" w:eastAsia="Calibri" w:hAnsi="Times New Roman" w:cs="Times New Roman"/>
          <w:color w:val="000000" w:themeColor="text1"/>
          <w:kern w:val="1"/>
          <w:sz w:val="24"/>
          <w:szCs w:val="24"/>
          <w:lang w:eastAsia="ar-SA"/>
          <w14:ligatures w14:val="none"/>
        </w:rPr>
        <w:t>ir subrangos ribojimai, kurie numatyti techniniame projekte Nr. 22.J-97-TP - negalioja.</w:t>
      </w:r>
      <w:r>
        <w:rPr>
          <w:rFonts w:ascii="Times New Roman" w:eastAsia="Calibri" w:hAnsi="Times New Roman" w:cs="Times New Roman"/>
          <w:color w:val="000000" w:themeColor="text1"/>
          <w:kern w:val="1"/>
          <w:sz w:val="24"/>
          <w:szCs w:val="24"/>
          <w:lang w:eastAsia="ar-SA"/>
          <w14:ligatures w14:val="none"/>
        </w:rPr>
        <w:t xml:space="preserve"> </w:t>
      </w:r>
      <w:r w:rsidR="00F35700" w:rsidRPr="0094172B">
        <w:rPr>
          <w:rFonts w:ascii="Times New Roman" w:eastAsia="Calibri" w:hAnsi="Times New Roman" w:cs="Times New Roman"/>
          <w:color w:val="000000" w:themeColor="text1"/>
          <w:kern w:val="1"/>
          <w:sz w:val="24"/>
          <w:szCs w:val="24"/>
          <w:lang w:eastAsia="ar-SA"/>
          <w14:ligatures w14:val="none"/>
        </w:rPr>
        <w:t xml:space="preserve">Tiekėjas, dalyvaujantis pirkime, turi atitikti </w:t>
      </w:r>
      <w:r>
        <w:rPr>
          <w:rFonts w:ascii="Times New Roman" w:eastAsia="Calibri" w:hAnsi="Times New Roman" w:cs="Times New Roman"/>
          <w:color w:val="000000" w:themeColor="text1"/>
          <w:kern w:val="1"/>
          <w:sz w:val="24"/>
          <w:szCs w:val="24"/>
          <w:lang w:eastAsia="ar-SA"/>
          <w14:ligatures w14:val="none"/>
        </w:rPr>
        <w:t xml:space="preserve">tik </w:t>
      </w:r>
      <w:r w:rsidR="00F35700" w:rsidRPr="0094172B">
        <w:rPr>
          <w:rFonts w:ascii="Times New Roman" w:eastAsia="Calibri" w:hAnsi="Times New Roman" w:cs="Times New Roman"/>
          <w:color w:val="000000" w:themeColor="text1"/>
          <w:kern w:val="1"/>
          <w:sz w:val="24"/>
          <w:szCs w:val="24"/>
          <w:lang w:eastAsia="ar-SA"/>
          <w14:ligatures w14:val="none"/>
        </w:rPr>
        <w:t xml:space="preserve">šiuos minimalius kvalifikacijos reikalavimus, </w:t>
      </w:r>
      <w:r w:rsidR="00F35700" w:rsidRPr="0094172B">
        <w:rPr>
          <w:rFonts w:ascii="Times New Roman" w:eastAsia="Calibri" w:hAnsi="Times New Roman" w:cs="Times New Roman"/>
          <w:bCs/>
          <w:color w:val="000000" w:themeColor="text1"/>
          <w:kern w:val="1"/>
          <w:sz w:val="24"/>
          <w:szCs w:val="24"/>
          <w:lang w:eastAsia="ar-SA"/>
          <w14:ligatures w14:val="none"/>
        </w:rPr>
        <w:t>kuriuos jis privalo būti įgijęs iki pasiūlymų pateikimo termino pabaigos:</w:t>
      </w:r>
    </w:p>
    <w:p w14:paraId="69AD2378" w14:textId="3A65E48E" w:rsidR="0094172B" w:rsidRPr="00423902" w:rsidRDefault="00423902" w:rsidP="00423902">
      <w:pPr>
        <w:pStyle w:val="ListParagraph"/>
        <w:tabs>
          <w:tab w:val="left" w:pos="709"/>
        </w:tabs>
        <w:spacing w:after="0" w:line="240" w:lineRule="auto"/>
        <w:ind w:left="927"/>
        <w:jc w:val="right"/>
        <w:rPr>
          <w:rFonts w:ascii="Times New Roman" w:hAnsi="Times New Roman" w:cs="Times New Roman"/>
          <w:b/>
          <w:bCs/>
          <w:sz w:val="24"/>
          <w:szCs w:val="24"/>
        </w:rPr>
      </w:pPr>
      <w:r>
        <w:rPr>
          <w:rFonts w:ascii="Times New Roman" w:hAnsi="Times New Roman" w:cs="Times New Roman"/>
          <w:b/>
          <w:bCs/>
          <w:sz w:val="24"/>
          <w:szCs w:val="24"/>
        </w:rPr>
        <w:tab/>
        <w:t>1</w:t>
      </w:r>
      <w:r w:rsidRPr="00423902">
        <w:rPr>
          <w:rFonts w:ascii="Times New Roman" w:hAnsi="Times New Roman" w:cs="Times New Roman"/>
          <w:b/>
          <w:bCs/>
          <w:sz w:val="24"/>
          <w:szCs w:val="24"/>
        </w:rPr>
        <w:t xml:space="preserve"> lentelė. </w:t>
      </w:r>
      <w:r>
        <w:rPr>
          <w:rFonts w:ascii="Times New Roman" w:hAnsi="Times New Roman" w:cs="Times New Roman"/>
          <w:b/>
          <w:bCs/>
          <w:sz w:val="24"/>
          <w:szCs w:val="24"/>
        </w:rPr>
        <w:t>Kvalifikaciniai</w:t>
      </w:r>
      <w:r w:rsidRPr="00423902">
        <w:rPr>
          <w:rFonts w:ascii="Times New Roman" w:eastAsia="Calibri" w:hAnsi="Times New Roman" w:cs="Times New Roman"/>
          <w:b/>
          <w:bCs/>
          <w:sz w:val="24"/>
          <w:szCs w:val="24"/>
        </w:rPr>
        <w:t xml:space="preserve"> reikalavimai</w:t>
      </w:r>
    </w:p>
    <w:p w14:paraId="7283B15D" w14:textId="32F0C4CC" w:rsidR="00FD6616" w:rsidRDefault="0094172B" w:rsidP="00F51423">
      <w:pPr>
        <w:pStyle w:val="ListParagraph"/>
        <w:framePr w:hSpace="181" w:wrap="around" w:vAnchor="text" w:hAnchor="margin" w:y="1"/>
        <w:spacing w:after="0" w:line="240" w:lineRule="auto"/>
        <w:ind w:left="0" w:firstLine="567"/>
        <w:jc w:val="right"/>
        <w:rPr>
          <w:rFonts w:ascii="Times New Roman" w:hAnsi="Times New Roman" w:cs="Times New Roman"/>
          <w:b/>
          <w:bCs/>
          <w:sz w:val="24"/>
          <w:szCs w:val="24"/>
        </w:rPr>
      </w:pPr>
      <w:r w:rsidRPr="0094172B">
        <w:rPr>
          <w:rFonts w:ascii="Times New Roman" w:hAnsi="Times New Roman" w:cs="Times New Roman"/>
          <w:b/>
          <w:bCs/>
          <w:sz w:val="24"/>
          <w:szCs w:val="24"/>
        </w:rPr>
        <w:t>1 lentelė. Tiekėjų kvalifikacijos reikalavimai</w:t>
      </w:r>
    </w:p>
    <w:p w14:paraId="59BAA39E" w14:textId="77777777" w:rsidR="00AB4D6A" w:rsidRPr="00F51423" w:rsidRDefault="00AB4D6A" w:rsidP="00F51423">
      <w:pPr>
        <w:pStyle w:val="ListParagraph"/>
        <w:framePr w:hSpace="181" w:wrap="around" w:vAnchor="text" w:hAnchor="margin" w:y="1"/>
        <w:spacing w:after="0" w:line="240" w:lineRule="auto"/>
        <w:ind w:left="0" w:firstLine="567"/>
        <w:jc w:val="right"/>
        <w:rPr>
          <w:rFonts w:ascii="Times New Roman" w:hAnsi="Times New Roman" w:cs="Times New Roman"/>
          <w:b/>
          <w:bCs/>
          <w:sz w:val="24"/>
          <w:szCs w:val="24"/>
        </w:rPr>
      </w:pPr>
    </w:p>
    <w:tbl>
      <w:tblPr>
        <w:tblStyle w:val="TableGrid3"/>
        <w:tblpPr w:leftFromText="181" w:rightFromText="181" w:vertAnchor="text" w:horzAnchor="margin" w:tblpY="1"/>
        <w:tblW w:w="5000" w:type="pct"/>
        <w:tblLook w:val="04A0" w:firstRow="1" w:lastRow="0" w:firstColumn="1" w:lastColumn="0" w:noHBand="0" w:noVBand="1"/>
      </w:tblPr>
      <w:tblGrid>
        <w:gridCol w:w="547"/>
        <w:gridCol w:w="3102"/>
        <w:gridCol w:w="3331"/>
        <w:gridCol w:w="2648"/>
      </w:tblGrid>
      <w:tr w:rsidR="00F51423" w:rsidRPr="00052600" w14:paraId="7C362FD3" w14:textId="77777777" w:rsidTr="00345CE3">
        <w:trPr>
          <w:tblHeader/>
        </w:trPr>
        <w:tc>
          <w:tcPr>
            <w:tcW w:w="284"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tcPr>
          <w:p w14:paraId="72A73AF1" w14:textId="56B70C07" w:rsidR="00F51423" w:rsidRPr="0055682D" w:rsidRDefault="00F51423" w:rsidP="00AB4D6A">
            <w:pPr>
              <w:jc w:val="center"/>
              <w:rPr>
                <w:b/>
                <w:bCs/>
                <w:color w:val="000000"/>
                <w:sz w:val="22"/>
                <w:szCs w:val="22"/>
              </w:rPr>
            </w:pPr>
            <w:r>
              <w:rPr>
                <w:b/>
                <w:bCs/>
                <w:color w:val="000000"/>
                <w:sz w:val="22"/>
                <w:szCs w:val="22"/>
              </w:rPr>
              <w:t xml:space="preserve">Eil. </w:t>
            </w:r>
            <w:proofErr w:type="spellStart"/>
            <w:r>
              <w:rPr>
                <w:b/>
                <w:bCs/>
                <w:color w:val="000000"/>
                <w:sz w:val="22"/>
                <w:szCs w:val="22"/>
              </w:rPr>
              <w:t>nr.</w:t>
            </w:r>
            <w:proofErr w:type="spellEnd"/>
          </w:p>
        </w:tc>
        <w:tc>
          <w:tcPr>
            <w:tcW w:w="1611"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5AA1CE8E" w14:textId="710CD402" w:rsidR="00F51423" w:rsidRPr="0055682D" w:rsidRDefault="00F51423" w:rsidP="00C72361">
            <w:pPr>
              <w:jc w:val="center"/>
              <w:rPr>
                <w:b/>
                <w:bCs/>
                <w:sz w:val="22"/>
                <w:szCs w:val="22"/>
              </w:rPr>
            </w:pPr>
            <w:r w:rsidRPr="0055682D">
              <w:rPr>
                <w:b/>
                <w:bCs/>
                <w:color w:val="000000"/>
                <w:sz w:val="22"/>
                <w:szCs w:val="22"/>
              </w:rPr>
              <w:t>Kvalifikacijos reikalavimas</w:t>
            </w:r>
          </w:p>
        </w:tc>
        <w:tc>
          <w:tcPr>
            <w:tcW w:w="1730"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0C7DFA0D" w14:textId="77777777" w:rsidR="00F51423" w:rsidRPr="0055682D" w:rsidRDefault="00F51423" w:rsidP="00AB4D6A">
            <w:pPr>
              <w:autoSpaceDE w:val="0"/>
              <w:autoSpaceDN w:val="0"/>
              <w:adjustRightInd w:val="0"/>
              <w:jc w:val="center"/>
              <w:rPr>
                <w:b/>
                <w:bCs/>
                <w:color w:val="000000"/>
                <w:sz w:val="22"/>
                <w:szCs w:val="22"/>
              </w:rPr>
            </w:pPr>
            <w:r w:rsidRPr="0055682D">
              <w:rPr>
                <w:b/>
                <w:bCs/>
                <w:color w:val="000000"/>
                <w:sz w:val="22"/>
                <w:szCs w:val="22"/>
              </w:rPr>
              <w:t>Atitiktį reikalavimui įrodantys  dokumentai</w:t>
            </w:r>
          </w:p>
        </w:tc>
        <w:tc>
          <w:tcPr>
            <w:tcW w:w="13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57EE7DBE" w14:textId="77777777" w:rsidR="00F51423" w:rsidRPr="00052600" w:rsidRDefault="00F51423" w:rsidP="00AB4D6A">
            <w:pPr>
              <w:autoSpaceDE w:val="0"/>
              <w:autoSpaceDN w:val="0"/>
              <w:adjustRightInd w:val="0"/>
              <w:jc w:val="center"/>
              <w:rPr>
                <w:b/>
                <w:bCs/>
                <w:color w:val="000000"/>
                <w:sz w:val="22"/>
                <w:szCs w:val="22"/>
              </w:rPr>
            </w:pPr>
            <w:r w:rsidRPr="00052600">
              <w:rPr>
                <w:b/>
                <w:bCs/>
                <w:color w:val="000000"/>
                <w:sz w:val="22"/>
                <w:szCs w:val="22"/>
              </w:rPr>
              <w:t>Subjektas, kuris turi atitikti reikalavimą</w:t>
            </w:r>
          </w:p>
          <w:p w14:paraId="735AC4A0" w14:textId="2577464C" w:rsidR="00F51423" w:rsidRPr="00052600" w:rsidRDefault="00F51423" w:rsidP="00AB4D6A">
            <w:pPr>
              <w:autoSpaceDE w:val="0"/>
              <w:autoSpaceDN w:val="0"/>
              <w:adjustRightInd w:val="0"/>
              <w:jc w:val="center"/>
              <w:rPr>
                <w:b/>
                <w:bCs/>
                <w:color w:val="000000"/>
                <w:sz w:val="22"/>
                <w:szCs w:val="22"/>
              </w:rPr>
            </w:pPr>
          </w:p>
        </w:tc>
      </w:tr>
      <w:tr w:rsidR="00F51423" w:rsidRPr="00052600" w14:paraId="2EC21696" w14:textId="77777777" w:rsidTr="00345CE3">
        <w:tc>
          <w:tcPr>
            <w:tcW w:w="28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D8DA0B" w14:textId="77777777" w:rsidR="00F51423" w:rsidRPr="00052600" w:rsidRDefault="00F51423" w:rsidP="00AB4D6A">
            <w:pPr>
              <w:autoSpaceDE w:val="0"/>
              <w:autoSpaceDN w:val="0"/>
              <w:adjustRightInd w:val="0"/>
              <w:jc w:val="center"/>
              <w:rPr>
                <w:b/>
                <w:bCs/>
                <w:color w:val="000000"/>
                <w:sz w:val="22"/>
                <w:szCs w:val="22"/>
              </w:rPr>
            </w:pPr>
          </w:p>
        </w:tc>
        <w:tc>
          <w:tcPr>
            <w:tcW w:w="4716"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D59BAD" w14:textId="148D17DB" w:rsidR="00F51423" w:rsidRPr="00052600" w:rsidRDefault="00F51423" w:rsidP="00AB4D6A">
            <w:pPr>
              <w:autoSpaceDE w:val="0"/>
              <w:autoSpaceDN w:val="0"/>
              <w:adjustRightInd w:val="0"/>
              <w:jc w:val="center"/>
              <w:rPr>
                <w:b/>
                <w:bCs/>
                <w:color w:val="000000"/>
                <w:sz w:val="22"/>
                <w:szCs w:val="22"/>
              </w:rPr>
            </w:pPr>
            <w:r w:rsidRPr="00052600">
              <w:rPr>
                <w:b/>
                <w:bCs/>
                <w:color w:val="000000"/>
                <w:sz w:val="22"/>
                <w:szCs w:val="22"/>
              </w:rPr>
              <w:t>Teisė verstis veikla</w:t>
            </w:r>
          </w:p>
        </w:tc>
      </w:tr>
      <w:tr w:rsidR="00F51423" w:rsidRPr="00052600" w14:paraId="1C9F08CC" w14:textId="77777777" w:rsidTr="00345CE3">
        <w:tc>
          <w:tcPr>
            <w:tcW w:w="284" w:type="pct"/>
            <w:tcBorders>
              <w:top w:val="single" w:sz="4" w:space="0" w:color="000000" w:themeColor="text1"/>
              <w:left w:val="single" w:sz="4" w:space="0" w:color="000000" w:themeColor="text1"/>
              <w:bottom w:val="single" w:sz="4" w:space="0" w:color="000000" w:themeColor="text1"/>
              <w:right w:val="single" w:sz="4" w:space="0" w:color="auto"/>
            </w:tcBorders>
          </w:tcPr>
          <w:p w14:paraId="563901B0" w14:textId="2662468D" w:rsidR="00F51423" w:rsidRPr="0055682D" w:rsidRDefault="00F51423" w:rsidP="00AB4D6A">
            <w:pPr>
              <w:autoSpaceDE w:val="0"/>
              <w:autoSpaceDN w:val="0"/>
              <w:adjustRightInd w:val="0"/>
              <w:jc w:val="both"/>
              <w:rPr>
                <w:color w:val="000000"/>
                <w:sz w:val="22"/>
                <w:szCs w:val="22"/>
              </w:rPr>
            </w:pPr>
            <w:r>
              <w:rPr>
                <w:color w:val="000000"/>
                <w:sz w:val="22"/>
                <w:szCs w:val="22"/>
              </w:rPr>
              <w:t>1.1.</w:t>
            </w:r>
          </w:p>
        </w:tc>
        <w:tc>
          <w:tcPr>
            <w:tcW w:w="1611" w:type="pct"/>
            <w:tcBorders>
              <w:top w:val="single" w:sz="4" w:space="0" w:color="000000" w:themeColor="text1"/>
              <w:left w:val="single" w:sz="4" w:space="0" w:color="000000" w:themeColor="text1"/>
              <w:bottom w:val="single" w:sz="4" w:space="0" w:color="000000" w:themeColor="text1"/>
              <w:right w:val="single" w:sz="4" w:space="0" w:color="auto"/>
            </w:tcBorders>
          </w:tcPr>
          <w:p w14:paraId="66E9510E" w14:textId="746AA038" w:rsidR="00F51423" w:rsidRPr="00710A76" w:rsidRDefault="002F6CFA" w:rsidP="00AB4D6A">
            <w:pPr>
              <w:autoSpaceDE w:val="0"/>
              <w:autoSpaceDN w:val="0"/>
              <w:adjustRightInd w:val="0"/>
              <w:jc w:val="both"/>
              <w:rPr>
                <w:color w:val="000000"/>
                <w:sz w:val="22"/>
                <w:szCs w:val="22"/>
              </w:rPr>
            </w:pPr>
            <w:r w:rsidRPr="00710A76">
              <w:rPr>
                <w:color w:val="000000"/>
                <w:sz w:val="22"/>
                <w:szCs w:val="22"/>
              </w:rPr>
              <w:t>T</w:t>
            </w:r>
            <w:r w:rsidR="00F51423" w:rsidRPr="00710A76">
              <w:rPr>
                <w:color w:val="000000"/>
                <w:sz w:val="22"/>
                <w:szCs w:val="22"/>
              </w:rPr>
              <w:t>uri teisę būti rangovu</w:t>
            </w:r>
            <w:r w:rsidR="00A35F45" w:rsidRPr="00710A76">
              <w:rPr>
                <w:color w:val="000000"/>
                <w:sz w:val="22"/>
                <w:szCs w:val="22"/>
              </w:rPr>
              <w:t>*</w:t>
            </w:r>
            <w:r w:rsidR="00F51423" w:rsidRPr="00710A76">
              <w:rPr>
                <w:color w:val="000000"/>
                <w:sz w:val="22"/>
                <w:szCs w:val="22"/>
              </w:rPr>
              <w:t>:</w:t>
            </w:r>
          </w:p>
          <w:p w14:paraId="1FD77AC0" w14:textId="77777777" w:rsidR="00F51423" w:rsidRPr="00710A76" w:rsidRDefault="00F51423" w:rsidP="00AB4D6A">
            <w:pPr>
              <w:autoSpaceDE w:val="0"/>
              <w:autoSpaceDN w:val="0"/>
              <w:adjustRightInd w:val="0"/>
              <w:jc w:val="both"/>
              <w:rPr>
                <w:color w:val="000000"/>
                <w:sz w:val="22"/>
                <w:szCs w:val="22"/>
              </w:rPr>
            </w:pPr>
          </w:p>
          <w:p w14:paraId="5723F738" w14:textId="4899D638" w:rsidR="00F90BBB" w:rsidRDefault="00C52002" w:rsidP="00AB4D6A">
            <w:pPr>
              <w:autoSpaceDE w:val="0"/>
              <w:autoSpaceDN w:val="0"/>
              <w:adjustRightInd w:val="0"/>
              <w:jc w:val="both"/>
              <w:rPr>
                <w:color w:val="000000"/>
                <w:sz w:val="22"/>
                <w:szCs w:val="22"/>
              </w:rPr>
            </w:pPr>
            <w:r>
              <w:rPr>
                <w:color w:val="000000"/>
                <w:sz w:val="22"/>
                <w:szCs w:val="22"/>
              </w:rPr>
              <w:t>T</w:t>
            </w:r>
            <w:r w:rsidR="00F90BBB" w:rsidRPr="00F90BBB">
              <w:rPr>
                <w:color w:val="000000"/>
                <w:sz w:val="22"/>
                <w:szCs w:val="22"/>
              </w:rPr>
              <w:t>iekėjas turi turėti teisę verstis statybos darbų</w:t>
            </w:r>
            <w:r w:rsidR="009B2314">
              <w:rPr>
                <w:color w:val="000000"/>
                <w:sz w:val="22"/>
                <w:szCs w:val="22"/>
              </w:rPr>
              <w:t xml:space="preserve"> veikla – o</w:t>
            </w:r>
            <w:r w:rsidR="00F90BBB" w:rsidRPr="00F90BBB">
              <w:rPr>
                <w:color w:val="000000"/>
                <w:sz w:val="22"/>
                <w:szCs w:val="22"/>
              </w:rPr>
              <w:t>bjektas: ypatingasis, negyvenamasis, kultūros paskirties.</w:t>
            </w:r>
          </w:p>
          <w:p w14:paraId="6847096D" w14:textId="77777777" w:rsidR="00F90BBB" w:rsidRPr="00710A76" w:rsidRDefault="00F90BBB" w:rsidP="00AB4D6A">
            <w:pPr>
              <w:autoSpaceDE w:val="0"/>
              <w:autoSpaceDN w:val="0"/>
              <w:adjustRightInd w:val="0"/>
              <w:jc w:val="both"/>
              <w:rPr>
                <w:color w:val="000000"/>
                <w:sz w:val="22"/>
                <w:szCs w:val="22"/>
              </w:rPr>
            </w:pPr>
          </w:p>
          <w:p w14:paraId="399A26D6" w14:textId="77777777" w:rsidR="003037D0" w:rsidRPr="00710A76" w:rsidRDefault="003037D0" w:rsidP="003037D0">
            <w:pPr>
              <w:rPr>
                <w:sz w:val="22"/>
                <w:szCs w:val="22"/>
              </w:rPr>
            </w:pPr>
            <w:r w:rsidRPr="00710A76">
              <w:rPr>
                <w:b/>
                <w:sz w:val="22"/>
                <w:szCs w:val="22"/>
              </w:rPr>
              <w:t>Statybos darbų sritys</w:t>
            </w:r>
            <w:r w:rsidRPr="00710A76">
              <w:rPr>
                <w:sz w:val="22"/>
                <w:szCs w:val="22"/>
              </w:rPr>
              <w:t xml:space="preserve">: </w:t>
            </w:r>
          </w:p>
          <w:p w14:paraId="7BF99D4A" w14:textId="77777777" w:rsidR="003037D0" w:rsidRPr="00710A76" w:rsidRDefault="003037D0" w:rsidP="003037D0">
            <w:pPr>
              <w:jc w:val="both"/>
              <w:rPr>
                <w:sz w:val="22"/>
                <w:szCs w:val="22"/>
              </w:rPr>
            </w:pPr>
            <w:r w:rsidRPr="00710A76">
              <w:rPr>
                <w:sz w:val="22"/>
                <w:szCs w:val="22"/>
                <w:u w:val="single"/>
              </w:rPr>
              <w:t>Bendrieji statybos darbai</w:t>
            </w:r>
            <w:r w:rsidRPr="00710A76">
              <w:rPr>
                <w:sz w:val="22"/>
                <w:szCs w:val="22"/>
              </w:rPr>
              <w:t xml:space="preserve">: </w:t>
            </w:r>
          </w:p>
          <w:p w14:paraId="380D0D66" w14:textId="4C56A59C" w:rsidR="003037D0" w:rsidRDefault="003037D0" w:rsidP="00462ED3">
            <w:pPr>
              <w:pStyle w:val="ListParagraph"/>
              <w:numPr>
                <w:ilvl w:val="0"/>
                <w:numId w:val="22"/>
              </w:numPr>
              <w:ind w:left="47" w:firstLine="313"/>
              <w:jc w:val="both"/>
              <w:rPr>
                <w:color w:val="000000"/>
              </w:rPr>
            </w:pPr>
            <w:r w:rsidRPr="00462ED3">
              <w:rPr>
                <w:color w:val="000000"/>
              </w:rPr>
              <w:t>statybinių konstrukcijų (gelžbetonio, betono, metalo, mūro) statyba ir montavimas; hidroizoliacija; s</w:t>
            </w:r>
            <w:r w:rsidR="00DD618C" w:rsidRPr="00462ED3">
              <w:rPr>
                <w:color w:val="000000"/>
              </w:rPr>
              <w:t>togų įrengimas; apdailos darbai (grindų įrengimas, langų ir durų blokų montavimas, tinkavimas, dažymas).</w:t>
            </w:r>
          </w:p>
          <w:p w14:paraId="331C345B" w14:textId="77777777" w:rsidR="00462ED3" w:rsidRPr="00462ED3" w:rsidRDefault="00462ED3" w:rsidP="00E1441B">
            <w:pPr>
              <w:pStyle w:val="ListParagraph"/>
              <w:ind w:left="360"/>
              <w:jc w:val="both"/>
              <w:rPr>
                <w:color w:val="000000"/>
              </w:rPr>
            </w:pPr>
          </w:p>
          <w:p w14:paraId="08694F6C" w14:textId="07AA2C4A" w:rsidR="003037D0" w:rsidRPr="00710A76" w:rsidRDefault="003037D0" w:rsidP="003037D0">
            <w:pPr>
              <w:ind w:left="-57" w:right="-57" w:firstLine="57"/>
              <w:jc w:val="both"/>
              <w:rPr>
                <w:sz w:val="22"/>
                <w:szCs w:val="22"/>
              </w:rPr>
            </w:pPr>
            <w:r w:rsidRPr="00710A76">
              <w:rPr>
                <w:sz w:val="22"/>
                <w:szCs w:val="22"/>
                <w:u w:val="single"/>
              </w:rPr>
              <w:t>Specialieji statybos darbai</w:t>
            </w:r>
            <w:r w:rsidRPr="00710A76">
              <w:rPr>
                <w:sz w:val="22"/>
                <w:szCs w:val="22"/>
              </w:rPr>
              <w:t>:</w:t>
            </w:r>
          </w:p>
          <w:p w14:paraId="282A7411" w14:textId="05DEB872" w:rsidR="003037D0" w:rsidRPr="00710A76" w:rsidRDefault="003037D0" w:rsidP="003037D0">
            <w:pPr>
              <w:ind w:left="-57" w:right="-57" w:firstLine="57"/>
              <w:jc w:val="both"/>
              <w:rPr>
                <w:sz w:val="22"/>
                <w:szCs w:val="22"/>
              </w:rPr>
            </w:pPr>
            <w:r w:rsidRPr="00710A76">
              <w:rPr>
                <w:sz w:val="22"/>
                <w:szCs w:val="22"/>
              </w:rPr>
              <w:t>- mechanikos darbai (statinio šildymo, vėdinimo, oro kondicionavim</w:t>
            </w:r>
            <w:r w:rsidR="001778D4" w:rsidRPr="00710A76">
              <w:rPr>
                <w:sz w:val="22"/>
                <w:szCs w:val="22"/>
              </w:rPr>
              <w:t>o inžinerinių sistemų įrengimas)</w:t>
            </w:r>
            <w:r w:rsidRPr="00710A76">
              <w:rPr>
                <w:sz w:val="22"/>
                <w:szCs w:val="22"/>
              </w:rPr>
              <w:t>;</w:t>
            </w:r>
          </w:p>
          <w:p w14:paraId="6A3DFF58" w14:textId="1536BB5E" w:rsidR="003037D0" w:rsidRPr="00710A76" w:rsidRDefault="003037D0" w:rsidP="009B6BE7">
            <w:pPr>
              <w:pStyle w:val="ListParagraph"/>
              <w:numPr>
                <w:ilvl w:val="0"/>
                <w:numId w:val="9"/>
              </w:numPr>
              <w:ind w:left="0" w:right="-57" w:firstLine="360"/>
              <w:jc w:val="both"/>
            </w:pPr>
            <w:r w:rsidRPr="00710A76">
              <w:rPr>
                <w:color w:val="000000"/>
              </w:rPr>
              <w:t xml:space="preserve">elektrotechnikos darbai (statinio elektros inžinerinių sistemų įrengimas; procesų valdymo ir automatizavimo sistemų </w:t>
            </w:r>
            <w:r w:rsidRPr="00710A76">
              <w:t>įrengimas;</w:t>
            </w:r>
            <w:r w:rsidR="001778D4" w:rsidRPr="00710A76">
              <w:t xml:space="preserve"> </w:t>
            </w:r>
            <w:r w:rsidR="006E60F9">
              <w:t xml:space="preserve"> </w:t>
            </w:r>
            <w:r w:rsidR="006E60F9" w:rsidRPr="006E60F9">
              <w:t>statinio nuotolinio ryšio (telekomunikacijų) inžinerinių sistemų įrengimas</w:t>
            </w:r>
            <w:r w:rsidR="001778D4" w:rsidRPr="00710A76">
              <w:t xml:space="preserve">; </w:t>
            </w:r>
            <w:r w:rsidR="009B6BE7" w:rsidRPr="009B6BE7">
              <w:t xml:space="preserve">statinio apsauginės </w:t>
            </w:r>
            <w:r w:rsidR="009B6BE7" w:rsidRPr="009B6BE7">
              <w:lastRenderedPageBreak/>
              <w:t>signalizacijos, gaisrinės saugos inžinerinių sistemų</w:t>
            </w:r>
            <w:r w:rsidR="001778D4" w:rsidRPr="00710A76">
              <w:t xml:space="preserve"> įrengimas</w:t>
            </w:r>
            <w:r w:rsidRPr="00710A76">
              <w:rPr>
                <w:color w:val="000000"/>
              </w:rPr>
              <w:t>).</w:t>
            </w:r>
          </w:p>
          <w:p w14:paraId="5258CD88" w14:textId="77777777" w:rsidR="00F51423" w:rsidRPr="00710A76" w:rsidRDefault="00F51423" w:rsidP="00AB4D6A">
            <w:pPr>
              <w:ind w:left="-57" w:right="-57" w:firstLine="57"/>
              <w:jc w:val="both"/>
              <w:rPr>
                <w:rFonts w:cstheme="minorHAnsi"/>
                <w:sz w:val="22"/>
                <w:szCs w:val="22"/>
              </w:rPr>
            </w:pPr>
          </w:p>
          <w:p w14:paraId="33D1B55F" w14:textId="6F67B446" w:rsidR="00F51423" w:rsidRPr="00710A76" w:rsidRDefault="00344995" w:rsidP="00AB4D6A">
            <w:pPr>
              <w:autoSpaceDE w:val="0"/>
              <w:autoSpaceDN w:val="0"/>
              <w:adjustRightInd w:val="0"/>
              <w:jc w:val="both"/>
              <w:rPr>
                <w:color w:val="000000"/>
                <w:sz w:val="22"/>
                <w:szCs w:val="22"/>
                <w:u w:val="single"/>
              </w:rPr>
            </w:pPr>
            <w:r w:rsidRPr="00710A76">
              <w:rPr>
                <w:color w:val="000000"/>
                <w:sz w:val="22"/>
                <w:szCs w:val="22"/>
                <w:u w:val="single"/>
              </w:rPr>
              <w:t>Pastaba.</w:t>
            </w:r>
            <w:r w:rsidR="00F51423" w:rsidRPr="00710A76">
              <w:t xml:space="preserve"> Jei kvalifikacijos dokumente yra nurodyta v</w:t>
            </w:r>
            <w:r w:rsidR="009B2314">
              <w:t xml:space="preserve">isa </w:t>
            </w:r>
            <w:r w:rsidR="001F76A0" w:rsidRPr="00710A76">
              <w:t>reikalaujama</w:t>
            </w:r>
            <w:r w:rsidR="009B2314">
              <w:t xml:space="preserve"> statinių grupė / pogrupis</w:t>
            </w:r>
            <w:r w:rsidR="001F76A0" w:rsidRPr="00710A76">
              <w:t xml:space="preserve"> </w:t>
            </w:r>
            <w:r w:rsidR="009B2314">
              <w:t xml:space="preserve">/ pastato paskirtis </w:t>
            </w:r>
            <w:r w:rsidR="00F51423" w:rsidRPr="00710A76">
              <w:t>(neišskirt</w:t>
            </w:r>
            <w:r w:rsidRPr="00710A76">
              <w:t>a</w:t>
            </w:r>
            <w:r w:rsidR="00F51423" w:rsidRPr="00710A76">
              <w:t xml:space="preserve"> / nenurodyt</w:t>
            </w:r>
            <w:r w:rsidRPr="00710A76">
              <w:t xml:space="preserve">a </w:t>
            </w:r>
            <w:r w:rsidR="009B2314">
              <w:t>statinių grupė / pogrupis</w:t>
            </w:r>
            <w:r w:rsidR="00F51423" w:rsidRPr="00710A76">
              <w:t xml:space="preserve"> </w:t>
            </w:r>
            <w:r w:rsidR="009B2314">
              <w:t xml:space="preserve">/ pastato paskirtis </w:t>
            </w:r>
            <w:r w:rsidR="00F51423" w:rsidRPr="00710A76">
              <w:t>arba nurodyta konkret</w:t>
            </w:r>
            <w:r w:rsidRPr="00710A76">
              <w:t>i</w:t>
            </w:r>
            <w:r w:rsidR="00F51423" w:rsidRPr="00710A76">
              <w:t xml:space="preserve"> </w:t>
            </w:r>
            <w:r w:rsidR="009B2314">
              <w:t>statinių grupė / pogrupis / pastato paskirtis</w:t>
            </w:r>
            <w:r w:rsidRPr="00710A76">
              <w:t xml:space="preserve">, </w:t>
            </w:r>
            <w:r w:rsidR="00F51423" w:rsidRPr="00710A76">
              <w:t>atitinkanti nuro</w:t>
            </w:r>
            <w:r w:rsidRPr="00710A76">
              <w:t>dytą kvalifikacijos reikalavime</w:t>
            </w:r>
            <w:r w:rsidR="00A35F45" w:rsidRPr="00710A76">
              <w:t xml:space="preserve"> </w:t>
            </w:r>
            <w:r w:rsidR="00F51423" w:rsidRPr="00710A76">
              <w:t xml:space="preserve"> – tokie kvalifikacijos dokumentai yra tinkami.</w:t>
            </w:r>
            <w:r w:rsidR="003037D0" w:rsidRPr="00710A76">
              <w:t xml:space="preserve"> Ta pati taisyklė galioja ir dėl statybos darbų sričių reikalavimo.</w:t>
            </w:r>
          </w:p>
          <w:p w14:paraId="0F27C49F" w14:textId="77777777" w:rsidR="00F51423" w:rsidRPr="00710A76" w:rsidRDefault="00F51423" w:rsidP="00AB4D6A">
            <w:pPr>
              <w:autoSpaceDE w:val="0"/>
              <w:autoSpaceDN w:val="0"/>
              <w:adjustRightInd w:val="0"/>
              <w:jc w:val="both"/>
              <w:rPr>
                <w:color w:val="000000"/>
                <w:sz w:val="22"/>
                <w:szCs w:val="22"/>
                <w:u w:val="single"/>
              </w:rPr>
            </w:pPr>
          </w:p>
          <w:p w14:paraId="73D2B556" w14:textId="3B44D9EF" w:rsidR="00F51423" w:rsidRPr="00710A76" w:rsidRDefault="00F51423" w:rsidP="00AB4D6A">
            <w:pPr>
              <w:autoSpaceDE w:val="0"/>
              <w:autoSpaceDN w:val="0"/>
              <w:adjustRightInd w:val="0"/>
              <w:jc w:val="both"/>
              <w:rPr>
                <w:i/>
                <w:iCs/>
                <w:color w:val="000000"/>
                <w:sz w:val="22"/>
                <w:szCs w:val="22"/>
              </w:rPr>
            </w:pPr>
            <w:r w:rsidRPr="00710A76">
              <w:rPr>
                <w:i/>
                <w:iCs/>
                <w:color w:val="000000"/>
                <w:sz w:val="22"/>
                <w:szCs w:val="22"/>
              </w:rPr>
              <w:t xml:space="preserve">*Tiekėjas, tiekėjų grupės partneriai kartu, ūkio subjektai, kurių pajėgumais tiekėjas remiasi, subtiekėjai, toje srityje, kurioje vykdys veiklą, privalo turėti </w:t>
            </w:r>
            <w:r w:rsidRPr="00710A76">
              <w:rPr>
                <w:sz w:val="22"/>
                <w:szCs w:val="22"/>
              </w:rPr>
              <w:t xml:space="preserve"> </w:t>
            </w:r>
            <w:r w:rsidRPr="00710A76">
              <w:rPr>
                <w:i/>
                <w:iCs/>
                <w:color w:val="000000"/>
                <w:sz w:val="22"/>
                <w:szCs w:val="22"/>
              </w:rPr>
              <w:t>valstybės įmonės Statybos produkcijos sertifikavimo centro/Statybos sektoriaus vystymo agentūros išduotą dokumentą/atestatą ar kitą lygiavertį dokumentą, patvirtinantį faktines aplinkybes, jog juridiniam asmeniui (-ims) suteikiama teisė būti ypatingojo statinio statybos rangovu.</w:t>
            </w:r>
          </w:p>
          <w:p w14:paraId="53FE158B" w14:textId="77777777" w:rsidR="00A35F45" w:rsidRPr="00710A76" w:rsidRDefault="00A35F45" w:rsidP="00AB4D6A">
            <w:pPr>
              <w:autoSpaceDE w:val="0"/>
              <w:autoSpaceDN w:val="0"/>
              <w:adjustRightInd w:val="0"/>
              <w:jc w:val="both"/>
              <w:rPr>
                <w:i/>
                <w:iCs/>
                <w:color w:val="000000"/>
                <w:sz w:val="22"/>
                <w:szCs w:val="22"/>
              </w:rPr>
            </w:pPr>
          </w:p>
          <w:p w14:paraId="03AEC9B4" w14:textId="289E8897" w:rsidR="00A35F45" w:rsidRPr="00710A76" w:rsidRDefault="00A35F45" w:rsidP="00A35F45">
            <w:pPr>
              <w:autoSpaceDE w:val="0"/>
              <w:autoSpaceDN w:val="0"/>
              <w:adjustRightInd w:val="0"/>
              <w:jc w:val="both"/>
              <w:rPr>
                <w:i/>
                <w:iCs/>
                <w:color w:val="000000"/>
                <w:sz w:val="22"/>
                <w:szCs w:val="22"/>
              </w:rPr>
            </w:pPr>
            <w:r w:rsidRPr="00710A76">
              <w:rPr>
                <w:i/>
                <w:iCs/>
                <w:color w:val="000000"/>
                <w:sz w:val="22"/>
                <w:szCs w:val="22"/>
              </w:rPr>
              <w:t>Pastaba. Teisinis pagrindas reikalauti teisės vertis atitinkama veikla – kvalifikacijos reikalavimas nustatytas vadovaujantis Lietuvos Respublikos statybų įstatymo 18 str. 2 d. ir Tiekėjų kvalifikacijos nustatymo metodikos, patvirtintos Viešųjų pirkimų tarnybos</w:t>
            </w:r>
            <w:r w:rsidRPr="00710A76">
              <w:rPr>
                <w:color w:val="000000"/>
                <w:sz w:val="22"/>
                <w:szCs w:val="22"/>
              </w:rPr>
              <w:t xml:space="preserve"> </w:t>
            </w:r>
            <w:r w:rsidRPr="00710A76">
              <w:rPr>
                <w:i/>
                <w:iCs/>
                <w:color w:val="000000"/>
                <w:sz w:val="22"/>
                <w:szCs w:val="22"/>
              </w:rPr>
              <w:t>direktoriaus 2017 m. birželio 29 d. įsakymu Nr. 1S-105, 9 punktu.</w:t>
            </w:r>
          </w:p>
        </w:tc>
        <w:tc>
          <w:tcPr>
            <w:tcW w:w="1730" w:type="pct"/>
            <w:tcBorders>
              <w:top w:val="single" w:sz="4" w:space="0" w:color="000000" w:themeColor="text1"/>
              <w:left w:val="single" w:sz="4" w:space="0" w:color="auto"/>
              <w:bottom w:val="single" w:sz="4" w:space="0" w:color="000000" w:themeColor="text1"/>
              <w:right w:val="single" w:sz="4" w:space="0" w:color="000000" w:themeColor="text1"/>
            </w:tcBorders>
          </w:tcPr>
          <w:p w14:paraId="637CABDF" w14:textId="77777777" w:rsidR="00F51423" w:rsidRPr="004C49D3" w:rsidRDefault="00F51423" w:rsidP="00AB4D6A">
            <w:pPr>
              <w:jc w:val="both"/>
              <w:rPr>
                <w:sz w:val="22"/>
              </w:rPr>
            </w:pPr>
            <w:r w:rsidRPr="004C49D3">
              <w:rPr>
                <w:sz w:val="22"/>
              </w:rPr>
              <w:lastRenderedPageBreak/>
              <w:t>Su pasiūly</w:t>
            </w:r>
            <w:r>
              <w:rPr>
                <w:sz w:val="22"/>
              </w:rPr>
              <w:t xml:space="preserve">mu turi būti pateiktas </w:t>
            </w:r>
            <w:r w:rsidRPr="0042447C">
              <w:rPr>
                <w:sz w:val="22"/>
              </w:rPr>
              <w:t>EBVPD (specialiųjų pirkimo sąlygų 5 priedas</w:t>
            </w:r>
            <w:r w:rsidRPr="004C49D3">
              <w:rPr>
                <w:sz w:val="22"/>
              </w:rPr>
              <w:t>).</w:t>
            </w:r>
          </w:p>
          <w:p w14:paraId="40DA6DAB" w14:textId="044273EE" w:rsidR="00F51423" w:rsidRPr="008A2E34" w:rsidRDefault="00C72361" w:rsidP="00AB4D6A">
            <w:pPr>
              <w:spacing w:before="120"/>
              <w:jc w:val="both"/>
              <w:rPr>
                <w:i/>
                <w:iCs/>
                <w:sz w:val="22"/>
              </w:rPr>
            </w:pPr>
            <w:r>
              <w:rPr>
                <w:i/>
                <w:iCs/>
                <w:sz w:val="22"/>
              </w:rPr>
              <w:t>Perkančiajai organizacijai</w:t>
            </w:r>
            <w:r w:rsidR="00F51423" w:rsidRPr="004C49D3">
              <w:rPr>
                <w:i/>
                <w:iCs/>
                <w:sz w:val="22"/>
              </w:rPr>
              <w:t xml:space="preserve"> atlikus EBVPD patikrinimo procedūrą, patikrinus pasiūlymus ir išrinkus galimą laimėtoją, tik jo yra prašomi dokumentai, patvirtinantys kvalifikacijos reikalavimo atitiktį.</w:t>
            </w:r>
          </w:p>
          <w:p w14:paraId="16AE02EE" w14:textId="77777777" w:rsidR="00F51423" w:rsidRPr="00F90BBB" w:rsidRDefault="00F51423" w:rsidP="00F90BBB">
            <w:pPr>
              <w:autoSpaceDE w:val="0"/>
              <w:autoSpaceDN w:val="0"/>
              <w:adjustRightInd w:val="0"/>
              <w:jc w:val="both"/>
              <w:rPr>
                <w:color w:val="000000"/>
                <w:sz w:val="22"/>
                <w:szCs w:val="22"/>
              </w:rPr>
            </w:pPr>
          </w:p>
          <w:p w14:paraId="2CB314B7" w14:textId="77777777" w:rsidR="00F51423" w:rsidRPr="00F90BBB" w:rsidRDefault="00F51423" w:rsidP="00F90BBB">
            <w:pPr>
              <w:jc w:val="both"/>
              <w:rPr>
                <w:sz w:val="22"/>
                <w:szCs w:val="22"/>
              </w:rPr>
            </w:pPr>
            <w:r w:rsidRPr="00F90BBB">
              <w:rPr>
                <w:sz w:val="22"/>
                <w:szCs w:val="22"/>
              </w:rPr>
              <w:t>Dokumentai, kuriuos turės pateikti galimas laimėtojas:</w:t>
            </w:r>
          </w:p>
          <w:p w14:paraId="6F474EA0" w14:textId="77777777" w:rsidR="00F90BBB" w:rsidRPr="00F90BBB" w:rsidRDefault="00F90BBB" w:rsidP="00F90BBB">
            <w:pPr>
              <w:pStyle w:val="CommentText"/>
              <w:jc w:val="both"/>
              <w:rPr>
                <w:sz w:val="22"/>
                <w:szCs w:val="22"/>
              </w:rPr>
            </w:pPr>
            <w:r w:rsidRPr="00F90BBB">
              <w:rPr>
                <w:color w:val="000000"/>
                <w:sz w:val="22"/>
                <w:szCs w:val="22"/>
              </w:rPr>
              <w:t>Lietuvos Respublikoje ir trečiosiose šalyse įsteigtiems juridiniams asmenims, kitoms organizacijoms ar jų padaliniams SSVA (iki 2022-04-30 SPSC) išduoti kvalifikacijos atestatai ar užsienio šalies tiekėjams* išduoti teisės pripažinimo dokumentai, arba užsienio šalies tiekėjų* kilmės šalies kompetentingų institucijų išduoti dokumentai, patvirtinantys jų kilmės valstybėje turimą teisę užsiimti analogiškų statinių statybos veikla, arba nuorodos į nacionalines duomenų bazes bet kurioje valstybėje narėje, prie kurių pirkimo vykdytojas turės galimybę tiesiogiai ir neatlygintinai prisijungęs susipažinti su reikalaujamais dokumentais ir (ar) informacija</w:t>
            </w:r>
            <w:r w:rsidRPr="00F90BBB">
              <w:rPr>
                <w:i/>
                <w:iCs/>
                <w:color w:val="000000"/>
                <w:sz w:val="22"/>
                <w:szCs w:val="22"/>
              </w:rPr>
              <w:t xml:space="preserve">. </w:t>
            </w:r>
          </w:p>
          <w:p w14:paraId="1DA05580" w14:textId="77777777" w:rsidR="00F90BBB" w:rsidRPr="00F90BBB" w:rsidRDefault="00F90BBB" w:rsidP="00F90BBB">
            <w:pPr>
              <w:pStyle w:val="CommentText"/>
              <w:jc w:val="both"/>
              <w:rPr>
                <w:sz w:val="22"/>
                <w:szCs w:val="22"/>
              </w:rPr>
            </w:pPr>
            <w:r w:rsidRPr="00F90BBB">
              <w:rPr>
                <w:color w:val="000000"/>
                <w:sz w:val="22"/>
                <w:szCs w:val="22"/>
              </w:rPr>
              <w:t xml:space="preserve">Užsienio šalies tiekėjo* turimos kvalifikacijos patvirtinimo dokumentai Lietuvoje gali būti </w:t>
            </w:r>
            <w:r w:rsidRPr="00F90BBB">
              <w:rPr>
                <w:color w:val="000000"/>
                <w:sz w:val="22"/>
                <w:szCs w:val="22"/>
              </w:rPr>
              <w:lastRenderedPageBreak/>
              <w:t xml:space="preserve">išduoti ir po paraiškų / pasiūlymų pateikimo datos, tačiau pačią teisę tiekėjas kilmės šalyje turi būti įgijęs iki paraiškų / pasiūlymų pateikimo termino pabaigos. </w:t>
            </w:r>
          </w:p>
          <w:p w14:paraId="2AFCCF44" w14:textId="77777777" w:rsidR="00F90BBB" w:rsidRPr="00F90BBB" w:rsidRDefault="00F90BBB" w:rsidP="00F90BBB">
            <w:pPr>
              <w:pStyle w:val="CommentText"/>
              <w:jc w:val="both"/>
              <w:rPr>
                <w:sz w:val="22"/>
                <w:szCs w:val="22"/>
              </w:rPr>
            </w:pPr>
            <w:r w:rsidRPr="00F90BBB">
              <w:rPr>
                <w:color w:val="000000"/>
                <w:sz w:val="22"/>
                <w:szCs w:val="22"/>
              </w:rPr>
              <w:t xml:space="preserve">Teisės pripažinimo dokumentai turi būti gauti iki pirkimo sutarties pasirašymo. </w:t>
            </w:r>
          </w:p>
          <w:p w14:paraId="3FA82D48" w14:textId="77777777" w:rsidR="00F90BBB" w:rsidRPr="00F90BBB" w:rsidRDefault="00F90BBB" w:rsidP="00F90BBB">
            <w:pPr>
              <w:pStyle w:val="CommentText"/>
              <w:jc w:val="both"/>
              <w:rPr>
                <w:sz w:val="22"/>
                <w:szCs w:val="22"/>
              </w:rPr>
            </w:pPr>
            <w:r w:rsidRPr="00F90BBB">
              <w:rPr>
                <w:color w:val="000000"/>
                <w:sz w:val="22"/>
                <w:szCs w:val="22"/>
              </w:rPr>
              <w:t xml:space="preserve">Pirkimo vykdytojas informaciją apie išduotus kvalifikacijos dokumentus pasitikrina SSVA registruose </w:t>
            </w:r>
            <w:r w:rsidRPr="00F90BBB">
              <w:rPr>
                <w:color w:val="1F487C"/>
                <w:sz w:val="22"/>
                <w:szCs w:val="22"/>
              </w:rPr>
              <w:t xml:space="preserve">https://www.ssva.lt/cms/registrai </w:t>
            </w:r>
          </w:p>
          <w:p w14:paraId="6D2E896B" w14:textId="31DE0B3C" w:rsidR="00F90BBB" w:rsidRPr="00F90BBB" w:rsidRDefault="00F90BBB" w:rsidP="00F90BBB">
            <w:pPr>
              <w:autoSpaceDE w:val="0"/>
              <w:autoSpaceDN w:val="0"/>
              <w:adjustRightInd w:val="0"/>
              <w:jc w:val="both"/>
              <w:rPr>
                <w:color w:val="000000"/>
                <w:sz w:val="22"/>
                <w:szCs w:val="22"/>
              </w:rPr>
            </w:pPr>
            <w:r w:rsidRPr="00F90BBB">
              <w:rPr>
                <w:i/>
                <w:iCs/>
                <w:color w:val="000000"/>
                <w:sz w:val="22"/>
                <w:szCs w:val="22"/>
              </w:rPr>
              <w:t>*</w:t>
            </w:r>
            <w:r w:rsidRPr="00F90BBB">
              <w:rPr>
                <w:b/>
                <w:bCs/>
                <w:color w:val="000000"/>
                <w:sz w:val="22"/>
                <w:szCs w:val="22"/>
              </w:rPr>
              <w:t xml:space="preserve">Užsienio šalies tiekėjai </w:t>
            </w:r>
            <w:r w:rsidRPr="00F90BBB">
              <w:rPr>
                <w:color w:val="000000"/>
                <w:sz w:val="22"/>
                <w:szCs w:val="22"/>
              </w:rPr>
              <w:t>– Europos Sąjungos valstybės narių, Šveicarijos Konfederacijos arba valstybių, pasirašiusių Europos ekonominės erdvės sutartį, juridiniai asmenys, kitos užsienio organizacijos ir jų padaliniai – turi teisę būti ypatingojo statinio statybos rangovu Lietuvos Respublikos teritorijoje, pripažinus jų kilmės valstybėje turimą teisę užsiimti analogiškų statinių statybos veikla.</w:t>
            </w:r>
          </w:p>
          <w:p w14:paraId="02813EDF" w14:textId="64290594" w:rsidR="00F51423" w:rsidRPr="0055682D" w:rsidRDefault="00F51423" w:rsidP="00AB4D6A">
            <w:pPr>
              <w:autoSpaceDE w:val="0"/>
              <w:autoSpaceDN w:val="0"/>
              <w:adjustRightInd w:val="0"/>
              <w:jc w:val="both"/>
              <w:rPr>
                <w:color w:val="000000"/>
                <w:sz w:val="22"/>
                <w:szCs w:val="22"/>
              </w:rPr>
            </w:pPr>
          </w:p>
        </w:tc>
        <w:tc>
          <w:tcPr>
            <w:tcW w:w="137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55ACBB" w14:textId="77777777" w:rsidR="00F51423" w:rsidRPr="00052600" w:rsidRDefault="00F51423" w:rsidP="00AB4D6A">
            <w:pPr>
              <w:pStyle w:val="ListParagraph"/>
              <w:numPr>
                <w:ilvl w:val="0"/>
                <w:numId w:val="6"/>
              </w:numPr>
              <w:pBdr>
                <w:top w:val="nil"/>
                <w:left w:val="nil"/>
                <w:bottom w:val="nil"/>
                <w:right w:val="nil"/>
                <w:between w:val="nil"/>
                <w:bar w:val="nil"/>
              </w:pBdr>
              <w:tabs>
                <w:tab w:val="left" w:pos="228"/>
              </w:tabs>
              <w:spacing w:line="240" w:lineRule="auto"/>
              <w:ind w:left="0" w:firstLine="0"/>
              <w:jc w:val="both"/>
              <w:rPr>
                <w:rFonts w:eastAsia="Arial Unicode MS"/>
                <w:bdr w:val="nil"/>
              </w:rPr>
            </w:pPr>
            <w:r w:rsidRPr="00052600">
              <w:rPr>
                <w:rFonts w:eastAsia="Arial Unicode MS"/>
                <w:bdr w:val="nil"/>
              </w:rPr>
              <w:lastRenderedPageBreak/>
              <w:t>Tiekėjas, kiekvienas tiekėjų grupės narys, jeigu pasiūlymą teikia ūkio subjektų grupė, ūkio subjektas, kurio pajėgumais remiasi tiekėjas, pagal jų prisiimamus įsipareigojimus pirkimo sutarčiai vykdyti.</w:t>
            </w:r>
          </w:p>
          <w:p w14:paraId="78D052DB" w14:textId="77777777" w:rsidR="00F51423" w:rsidRPr="00052600" w:rsidRDefault="00F51423" w:rsidP="00AB4D6A">
            <w:pPr>
              <w:pStyle w:val="ListParagraph"/>
              <w:numPr>
                <w:ilvl w:val="0"/>
                <w:numId w:val="6"/>
              </w:numPr>
              <w:pBdr>
                <w:top w:val="nil"/>
                <w:left w:val="nil"/>
                <w:bottom w:val="nil"/>
                <w:right w:val="nil"/>
                <w:between w:val="nil"/>
                <w:bar w:val="nil"/>
              </w:pBdr>
              <w:tabs>
                <w:tab w:val="left" w:pos="228"/>
              </w:tabs>
              <w:spacing w:line="240" w:lineRule="auto"/>
              <w:ind w:left="0" w:firstLine="0"/>
              <w:jc w:val="both"/>
              <w:rPr>
                <w:rFonts w:eastAsia="Arial Unicode MS"/>
                <w:bdr w:val="nil"/>
              </w:rPr>
            </w:pPr>
            <w:r w:rsidRPr="00052600">
              <w:rPr>
                <w:rFonts w:eastAsia="Arial Unicode MS"/>
                <w:bdr w:val="nil"/>
              </w:rPr>
              <w:t>Tiekėjas gali remtis kitų ūkio subjektų pajėgumais tik tuomet, kai tie subjektai, kurių pajėgumais buvo pasiremta, patys atliks darbus, kuriems reikia jų pajėgumų.</w:t>
            </w:r>
          </w:p>
          <w:p w14:paraId="6B0792FE" w14:textId="77777777" w:rsidR="00F51423" w:rsidRPr="00052600" w:rsidRDefault="00F51423" w:rsidP="00AB4D6A">
            <w:pPr>
              <w:pStyle w:val="ListParagraph"/>
              <w:numPr>
                <w:ilvl w:val="0"/>
                <w:numId w:val="6"/>
              </w:numPr>
              <w:tabs>
                <w:tab w:val="left" w:pos="228"/>
              </w:tabs>
              <w:autoSpaceDE w:val="0"/>
              <w:autoSpaceDN w:val="0"/>
              <w:adjustRightInd w:val="0"/>
              <w:spacing w:line="240" w:lineRule="auto"/>
              <w:ind w:left="0" w:firstLine="0"/>
              <w:jc w:val="both"/>
              <w:rPr>
                <w:rFonts w:eastAsiaTheme="minorEastAsia"/>
                <w:color w:val="000000"/>
              </w:rPr>
            </w:pPr>
            <w:r w:rsidRPr="00052600">
              <w:rPr>
                <w:rFonts w:eastAsia="Arial Unicode MS"/>
                <w:bdr w:val="nil"/>
              </w:rPr>
              <w:t xml:space="preserve">Subtiekėjai, kuriuos tiekėjas pasitelks pirkimo sutarties vykdymui (kurių pajėgumais tiekėjas nesiremia, kad atitiktų pirkimo dokumentuose nustatytus kvalifikacijos reikalavimus), privalo turėti teisę verstis ta veikla, kuriai jis pasitelkiamas. Tokių subtiekėjų, kvalifikacija netikrinama pirkimo procedūrų metu, tačiau tiekėjas, teikdamas pasiūlymą, įsipareigoja, kad pirkimo sutartį vykdys tik tokią teisę turintys asmenys ir,​​ sutarties vykdymo metu pareikalavus, tiekėjas turės pateikti dokumentus, įrodančius subtiekėjo teisę </w:t>
            </w:r>
            <w:r w:rsidRPr="00052600">
              <w:rPr>
                <w:rFonts w:eastAsia="Arial Unicode MS"/>
                <w:bdr w:val="nil"/>
              </w:rPr>
              <w:lastRenderedPageBreak/>
              <w:t>verstis atitinkama veikla, kuriai jis pasitelkiamas.</w:t>
            </w:r>
          </w:p>
        </w:tc>
      </w:tr>
      <w:tr w:rsidR="00F51423" w:rsidRPr="00052600" w14:paraId="3F6BAA56" w14:textId="77777777" w:rsidTr="00345CE3">
        <w:tc>
          <w:tcPr>
            <w:tcW w:w="28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E38786" w14:textId="77777777" w:rsidR="00F51423" w:rsidRPr="00052600" w:rsidRDefault="00F51423" w:rsidP="00AB4D6A">
            <w:pPr>
              <w:autoSpaceDE w:val="0"/>
              <w:autoSpaceDN w:val="0"/>
              <w:adjustRightInd w:val="0"/>
              <w:jc w:val="center"/>
              <w:rPr>
                <w:b/>
                <w:bCs/>
                <w:color w:val="000000"/>
                <w:sz w:val="22"/>
                <w:szCs w:val="22"/>
              </w:rPr>
            </w:pPr>
          </w:p>
        </w:tc>
        <w:tc>
          <w:tcPr>
            <w:tcW w:w="4716"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212A97" w14:textId="6402938D" w:rsidR="00F51423" w:rsidRPr="00052600" w:rsidRDefault="00F51423" w:rsidP="00AB4D6A">
            <w:pPr>
              <w:autoSpaceDE w:val="0"/>
              <w:autoSpaceDN w:val="0"/>
              <w:adjustRightInd w:val="0"/>
              <w:jc w:val="center"/>
              <w:rPr>
                <w:b/>
                <w:bCs/>
                <w:color w:val="000000"/>
                <w:sz w:val="22"/>
                <w:szCs w:val="22"/>
              </w:rPr>
            </w:pPr>
            <w:r w:rsidRPr="00052600">
              <w:rPr>
                <w:b/>
                <w:bCs/>
                <w:color w:val="000000"/>
                <w:sz w:val="22"/>
                <w:szCs w:val="22"/>
              </w:rPr>
              <w:t>Finansinis</w:t>
            </w:r>
            <w:r w:rsidRPr="00052600">
              <w:rPr>
                <w:color w:val="000000"/>
                <w:sz w:val="22"/>
                <w:szCs w:val="22"/>
              </w:rPr>
              <w:t xml:space="preserve"> </w:t>
            </w:r>
            <w:r w:rsidRPr="00052600">
              <w:rPr>
                <w:b/>
                <w:bCs/>
                <w:color w:val="000000"/>
                <w:sz w:val="22"/>
                <w:szCs w:val="22"/>
              </w:rPr>
              <w:t>ir ekonominis pajėgumas</w:t>
            </w:r>
          </w:p>
        </w:tc>
      </w:tr>
      <w:tr w:rsidR="00D34199" w:rsidRPr="00052600" w14:paraId="07C193FF" w14:textId="77777777" w:rsidTr="00345CE3">
        <w:tc>
          <w:tcPr>
            <w:tcW w:w="284" w:type="pct"/>
            <w:tcBorders>
              <w:top w:val="single" w:sz="4" w:space="0" w:color="000000" w:themeColor="text1"/>
              <w:left w:val="single" w:sz="4" w:space="0" w:color="000000" w:themeColor="text1"/>
              <w:bottom w:val="single" w:sz="4" w:space="0" w:color="000000" w:themeColor="text1"/>
              <w:right w:val="single" w:sz="4" w:space="0" w:color="auto"/>
            </w:tcBorders>
          </w:tcPr>
          <w:p w14:paraId="5C392CC4" w14:textId="15522842" w:rsidR="00D34199" w:rsidRPr="0055682D" w:rsidRDefault="00D34199" w:rsidP="00D34199">
            <w:pPr>
              <w:autoSpaceDE w:val="0"/>
              <w:autoSpaceDN w:val="0"/>
              <w:adjustRightInd w:val="0"/>
              <w:jc w:val="both"/>
              <w:rPr>
                <w:color w:val="000000"/>
                <w:sz w:val="22"/>
                <w:szCs w:val="22"/>
              </w:rPr>
            </w:pPr>
            <w:r>
              <w:rPr>
                <w:color w:val="000000"/>
                <w:sz w:val="22"/>
                <w:szCs w:val="22"/>
              </w:rPr>
              <w:lastRenderedPageBreak/>
              <w:t>1.2.</w:t>
            </w:r>
          </w:p>
        </w:tc>
        <w:tc>
          <w:tcPr>
            <w:tcW w:w="1611" w:type="pct"/>
            <w:tcBorders>
              <w:top w:val="single" w:sz="4" w:space="0" w:color="000000" w:themeColor="text1"/>
              <w:left w:val="single" w:sz="4" w:space="0" w:color="000000" w:themeColor="text1"/>
              <w:bottom w:val="single" w:sz="4" w:space="0" w:color="000000" w:themeColor="text1"/>
              <w:right w:val="single" w:sz="4" w:space="0" w:color="auto"/>
            </w:tcBorders>
          </w:tcPr>
          <w:p w14:paraId="6D9EFD0B" w14:textId="03D01087" w:rsidR="00D34199" w:rsidRDefault="00D34199" w:rsidP="00D34199">
            <w:pPr>
              <w:autoSpaceDE w:val="0"/>
              <w:autoSpaceDN w:val="0"/>
              <w:adjustRightInd w:val="0"/>
              <w:jc w:val="both"/>
              <w:rPr>
                <w:color w:val="000000"/>
                <w:sz w:val="22"/>
                <w:szCs w:val="22"/>
              </w:rPr>
            </w:pPr>
            <w:r>
              <w:rPr>
                <w:color w:val="000000"/>
                <w:sz w:val="22"/>
                <w:szCs w:val="22"/>
              </w:rPr>
              <w:t>Tiekėjo v</w:t>
            </w:r>
            <w:r w:rsidRPr="006C71F3">
              <w:rPr>
                <w:color w:val="000000"/>
                <w:sz w:val="22"/>
                <w:szCs w:val="22"/>
              </w:rPr>
              <w:t xml:space="preserve">idutinės metinės pajamos iš veiklos, su kuria susijęs atliekamas pirkimas*, paskutiniais </w:t>
            </w:r>
            <w:r>
              <w:rPr>
                <w:color w:val="000000"/>
                <w:sz w:val="22"/>
                <w:szCs w:val="22"/>
              </w:rPr>
              <w:t>2</w:t>
            </w:r>
            <w:r w:rsidRPr="006C71F3">
              <w:rPr>
                <w:color w:val="000000"/>
                <w:sz w:val="22"/>
                <w:szCs w:val="22"/>
              </w:rPr>
              <w:t xml:space="preserve"> (</w:t>
            </w:r>
            <w:r w:rsidR="00AA6ACA">
              <w:rPr>
                <w:color w:val="000000"/>
                <w:sz w:val="22"/>
                <w:szCs w:val="22"/>
              </w:rPr>
              <w:t>dvejais</w:t>
            </w:r>
            <w:r w:rsidRPr="006C71F3">
              <w:rPr>
                <w:color w:val="000000"/>
                <w:sz w:val="22"/>
                <w:szCs w:val="22"/>
              </w:rPr>
              <w:t>) finansiniais metais</w:t>
            </w:r>
            <w:r>
              <w:rPr>
                <w:color w:val="000000"/>
                <w:sz w:val="22"/>
                <w:szCs w:val="22"/>
              </w:rPr>
              <w:t>**</w:t>
            </w:r>
            <w:r w:rsidRPr="006C71F3">
              <w:rPr>
                <w:color w:val="000000"/>
                <w:sz w:val="22"/>
                <w:szCs w:val="22"/>
              </w:rPr>
              <w:t>, o jei ūkio subjektas įregistruotas vėliau ar veiklą atitinkamoje srityje pradėjo vėliau – nuo ūkio subjekto įregistravimo ar veiklos su pirkimu susijusioje srityje pradžios, yra ne mažesnės nei</w:t>
            </w:r>
            <w:r>
              <w:rPr>
                <w:color w:val="000000"/>
                <w:sz w:val="22"/>
                <w:szCs w:val="22"/>
              </w:rPr>
              <w:t xml:space="preserve"> </w:t>
            </w:r>
            <w:r w:rsidR="00D917AB">
              <w:rPr>
                <w:color w:val="000000"/>
                <w:sz w:val="22"/>
                <w:szCs w:val="22"/>
              </w:rPr>
              <w:t>1</w:t>
            </w:r>
            <w:r w:rsidR="001B3EC6" w:rsidRPr="005A691F">
              <w:rPr>
                <w:color w:val="000000"/>
                <w:sz w:val="22"/>
                <w:szCs w:val="22"/>
              </w:rPr>
              <w:t>.</w:t>
            </w:r>
            <w:r w:rsidR="00012F1F">
              <w:rPr>
                <w:color w:val="000000"/>
                <w:sz w:val="22"/>
                <w:szCs w:val="22"/>
              </w:rPr>
              <w:t>0</w:t>
            </w:r>
            <w:r w:rsidR="001B3EC6" w:rsidRPr="005A691F">
              <w:rPr>
                <w:color w:val="000000"/>
                <w:sz w:val="22"/>
                <w:szCs w:val="22"/>
              </w:rPr>
              <w:t>00</w:t>
            </w:r>
            <w:r w:rsidR="00345CE3" w:rsidRPr="005A691F">
              <w:rPr>
                <w:color w:val="000000"/>
                <w:sz w:val="22"/>
                <w:szCs w:val="22"/>
              </w:rPr>
              <w:t>.000</w:t>
            </w:r>
            <w:r w:rsidR="0042447C" w:rsidRPr="005A691F">
              <w:rPr>
                <w:color w:val="000000"/>
                <w:sz w:val="22"/>
                <w:szCs w:val="22"/>
              </w:rPr>
              <w:t>,00</w:t>
            </w:r>
            <w:r w:rsidRPr="005A691F">
              <w:rPr>
                <w:color w:val="000000"/>
                <w:sz w:val="22"/>
                <w:szCs w:val="22"/>
              </w:rPr>
              <w:t xml:space="preserve"> Eur</w:t>
            </w:r>
            <w:r w:rsidR="00012F1F">
              <w:rPr>
                <w:color w:val="000000"/>
                <w:sz w:val="22"/>
                <w:szCs w:val="22"/>
              </w:rPr>
              <w:t xml:space="preserve"> be PVM.</w:t>
            </w:r>
          </w:p>
          <w:p w14:paraId="075E7461" w14:textId="77777777" w:rsidR="00D34199" w:rsidRDefault="00D34199" w:rsidP="00D34199">
            <w:pPr>
              <w:autoSpaceDE w:val="0"/>
              <w:autoSpaceDN w:val="0"/>
              <w:adjustRightInd w:val="0"/>
              <w:jc w:val="both"/>
              <w:rPr>
                <w:color w:val="000000"/>
                <w:sz w:val="22"/>
                <w:szCs w:val="22"/>
              </w:rPr>
            </w:pPr>
          </w:p>
          <w:p w14:paraId="4DA35792" w14:textId="60AE548B" w:rsidR="00D34199" w:rsidRPr="001755D5" w:rsidRDefault="00D34199" w:rsidP="00D34199">
            <w:pPr>
              <w:autoSpaceDE w:val="0"/>
              <w:autoSpaceDN w:val="0"/>
              <w:adjustRightInd w:val="0"/>
              <w:jc w:val="both"/>
              <w:rPr>
                <w:i/>
                <w:color w:val="000000"/>
                <w:sz w:val="22"/>
                <w:szCs w:val="22"/>
              </w:rPr>
            </w:pPr>
            <w:r w:rsidRPr="001755D5">
              <w:rPr>
                <w:i/>
                <w:color w:val="000000"/>
                <w:sz w:val="22"/>
                <w:szCs w:val="22"/>
              </w:rPr>
              <w:t xml:space="preserve">* Laikoma, kad su atliekamu </w:t>
            </w:r>
            <w:r w:rsidRPr="00ED6E0B">
              <w:rPr>
                <w:i/>
                <w:color w:val="000000"/>
                <w:sz w:val="22"/>
                <w:szCs w:val="22"/>
              </w:rPr>
              <w:t>pirkimu susijusi veikla yra statybos</w:t>
            </w:r>
            <w:r w:rsidR="003B2A81" w:rsidRPr="00ED6E0B">
              <w:rPr>
                <w:i/>
                <w:color w:val="000000"/>
                <w:sz w:val="22"/>
                <w:szCs w:val="22"/>
              </w:rPr>
              <w:t xml:space="preserve"> darbai, </w:t>
            </w:r>
            <w:r w:rsidR="00345CE3">
              <w:rPr>
                <w:i/>
                <w:color w:val="000000"/>
                <w:sz w:val="22"/>
                <w:szCs w:val="22"/>
              </w:rPr>
              <w:t xml:space="preserve">kaip jie nurodomi Statybų įstatymo 2 str. 90 p., </w:t>
            </w:r>
            <w:r w:rsidR="003B2A81" w:rsidRPr="00094EBC">
              <w:rPr>
                <w:b/>
                <w:i/>
                <w:color w:val="000000"/>
                <w:sz w:val="22"/>
                <w:szCs w:val="22"/>
              </w:rPr>
              <w:t>atlikti savo jėgomis</w:t>
            </w:r>
            <w:r w:rsidRPr="00ED6E0B">
              <w:rPr>
                <w:i/>
                <w:color w:val="000000"/>
                <w:sz w:val="22"/>
                <w:szCs w:val="22"/>
              </w:rPr>
              <w:t>.</w:t>
            </w:r>
          </w:p>
          <w:p w14:paraId="0E636DEF" w14:textId="77777777" w:rsidR="00D34199" w:rsidRPr="001755D5" w:rsidRDefault="00D34199" w:rsidP="00D34199">
            <w:pPr>
              <w:autoSpaceDE w:val="0"/>
              <w:autoSpaceDN w:val="0"/>
              <w:adjustRightInd w:val="0"/>
              <w:jc w:val="both"/>
              <w:rPr>
                <w:i/>
                <w:color w:val="000000"/>
                <w:sz w:val="22"/>
                <w:szCs w:val="22"/>
              </w:rPr>
            </w:pPr>
            <w:r w:rsidRPr="001755D5">
              <w:rPr>
                <w:i/>
                <w:color w:val="000000"/>
                <w:sz w:val="22"/>
                <w:szCs w:val="22"/>
              </w:rPr>
              <w:t xml:space="preserve">** </w:t>
            </w:r>
            <w:r w:rsidRPr="001755D5">
              <w:rPr>
                <w:i/>
                <w:iCs/>
                <w:color w:val="000000"/>
                <w:sz w:val="22"/>
                <w:szCs w:val="22"/>
              </w:rPr>
              <w:t xml:space="preserve"> Jei ūkio subjekto finansiniai metai nesutampa su kalendoriniais metais, atsižvelgiama į ūkio subjekto nurodomus finansinius metus.</w:t>
            </w:r>
          </w:p>
          <w:p w14:paraId="0786DC9E" w14:textId="77E02958" w:rsidR="00D34199" w:rsidRPr="0055682D" w:rsidRDefault="00D34199" w:rsidP="00D34199">
            <w:pPr>
              <w:autoSpaceDE w:val="0"/>
              <w:autoSpaceDN w:val="0"/>
              <w:adjustRightInd w:val="0"/>
              <w:jc w:val="both"/>
              <w:rPr>
                <w:i/>
                <w:iCs/>
                <w:color w:val="000000"/>
                <w:sz w:val="22"/>
                <w:szCs w:val="22"/>
              </w:rPr>
            </w:pPr>
          </w:p>
        </w:tc>
        <w:tc>
          <w:tcPr>
            <w:tcW w:w="1730" w:type="pct"/>
            <w:tcBorders>
              <w:top w:val="single" w:sz="4" w:space="0" w:color="000000" w:themeColor="text1"/>
              <w:left w:val="single" w:sz="4" w:space="0" w:color="auto"/>
              <w:bottom w:val="single" w:sz="4" w:space="0" w:color="000000" w:themeColor="text1"/>
              <w:right w:val="single" w:sz="4" w:space="0" w:color="000000" w:themeColor="text1"/>
            </w:tcBorders>
          </w:tcPr>
          <w:p w14:paraId="6A8B9745" w14:textId="77777777" w:rsidR="00D34199" w:rsidRDefault="00D34199" w:rsidP="00657E6D">
            <w:pPr>
              <w:spacing w:line="240" w:lineRule="auto"/>
              <w:jc w:val="both"/>
              <w:rPr>
                <w:sz w:val="22"/>
              </w:rPr>
            </w:pPr>
            <w:r w:rsidRPr="006C71F3">
              <w:rPr>
                <w:sz w:val="22"/>
              </w:rPr>
              <w:t>Su pasiūlymu turi būti pateiktas EBVPD (specialiųjų pirkimo sąlygų 5 priedas).</w:t>
            </w:r>
          </w:p>
          <w:p w14:paraId="08372CE1" w14:textId="77777777" w:rsidR="00D34199" w:rsidRPr="006C71F3" w:rsidRDefault="00D34199" w:rsidP="00657E6D">
            <w:pPr>
              <w:spacing w:line="240" w:lineRule="auto"/>
              <w:jc w:val="both"/>
              <w:rPr>
                <w:sz w:val="22"/>
              </w:rPr>
            </w:pPr>
          </w:p>
          <w:p w14:paraId="47C15C0D" w14:textId="77777777" w:rsidR="00D34199" w:rsidRDefault="00D34199" w:rsidP="00657E6D">
            <w:pPr>
              <w:spacing w:line="240" w:lineRule="auto"/>
              <w:jc w:val="both"/>
              <w:rPr>
                <w:i/>
                <w:iCs/>
                <w:sz w:val="22"/>
              </w:rPr>
            </w:pPr>
            <w:r w:rsidRPr="006C71F3">
              <w:rPr>
                <w:i/>
                <w:iCs/>
                <w:sz w:val="22"/>
              </w:rPr>
              <w:t>P</w:t>
            </w:r>
            <w:r>
              <w:rPr>
                <w:i/>
                <w:iCs/>
                <w:sz w:val="22"/>
              </w:rPr>
              <w:t xml:space="preserve">erkančiajai organizacijai </w:t>
            </w:r>
            <w:r w:rsidRPr="006C71F3">
              <w:rPr>
                <w:i/>
                <w:iCs/>
                <w:sz w:val="22"/>
              </w:rPr>
              <w:t>atlikus EBVPD patikrinimo procedūrą, patikrinus pasiūlymus ir išrinkus galimą laimėtoją, tik jo yra prašomi dokumentai, patvirtinantys kvalifikacijos reikalavimo atitiktį.</w:t>
            </w:r>
          </w:p>
          <w:p w14:paraId="5FF52DEC" w14:textId="77777777" w:rsidR="00D34199" w:rsidRPr="006C71F3" w:rsidRDefault="00D34199" w:rsidP="00657E6D">
            <w:pPr>
              <w:spacing w:line="240" w:lineRule="auto"/>
              <w:jc w:val="both"/>
              <w:rPr>
                <w:sz w:val="22"/>
              </w:rPr>
            </w:pPr>
          </w:p>
          <w:p w14:paraId="5BEF9059" w14:textId="77777777" w:rsidR="00D34199" w:rsidRPr="006C71F3" w:rsidRDefault="00D34199" w:rsidP="00657E6D">
            <w:pPr>
              <w:spacing w:line="240" w:lineRule="auto"/>
              <w:jc w:val="both"/>
              <w:rPr>
                <w:sz w:val="22"/>
              </w:rPr>
            </w:pPr>
            <w:r w:rsidRPr="006C71F3">
              <w:rPr>
                <w:sz w:val="22"/>
              </w:rPr>
              <w:t>Dokumentai, kuriuos turės pateikti galimas laimėtojas:</w:t>
            </w:r>
          </w:p>
          <w:p w14:paraId="10818977" w14:textId="5B62EDCC" w:rsidR="00D34199" w:rsidRPr="006C71F3" w:rsidRDefault="00D34199" w:rsidP="00657E6D">
            <w:pPr>
              <w:spacing w:line="240" w:lineRule="auto"/>
              <w:jc w:val="both"/>
              <w:rPr>
                <w:sz w:val="22"/>
              </w:rPr>
            </w:pPr>
            <w:r w:rsidRPr="006C71F3">
              <w:rPr>
                <w:sz w:val="22"/>
              </w:rPr>
              <w:t xml:space="preserve">1) Tiekėjo ūkio subjekto vadovo ir ūkio subjekto </w:t>
            </w:r>
            <w:r w:rsidRPr="00725B21">
              <w:rPr>
                <w:b/>
                <w:sz w:val="22"/>
              </w:rPr>
              <w:t>vyriausiojo buhalterio (buhalterio)</w:t>
            </w:r>
            <w:r w:rsidRPr="006C71F3">
              <w:rPr>
                <w:sz w:val="22"/>
              </w:rPr>
              <w:t xml:space="preserve"> arba kito asmens, galinčio tvarkyti ūkio subjekto buhalterinę apskaitą pagal teisės aktus, pasir</w:t>
            </w:r>
            <w:r>
              <w:rPr>
                <w:sz w:val="22"/>
              </w:rPr>
              <w:t xml:space="preserve">ašyta </w:t>
            </w:r>
            <w:r w:rsidR="00D917AB">
              <w:rPr>
                <w:sz w:val="22"/>
              </w:rPr>
              <w:t>deklaracija</w:t>
            </w:r>
            <w:r>
              <w:rPr>
                <w:sz w:val="22"/>
              </w:rPr>
              <w:t xml:space="preserve"> apie paskutiniais 2</w:t>
            </w:r>
            <w:r w:rsidRPr="006C71F3">
              <w:rPr>
                <w:sz w:val="22"/>
              </w:rPr>
              <w:t> finansiniais metais</w:t>
            </w:r>
            <w:r w:rsidR="00725B21">
              <w:rPr>
                <w:sz w:val="22"/>
              </w:rPr>
              <w:t>**</w:t>
            </w:r>
            <w:r w:rsidRPr="006C71F3">
              <w:rPr>
                <w:sz w:val="22"/>
              </w:rPr>
              <w:t xml:space="preserve">, o jeigu ūkio subjektas įregistruotas ar veiklą atitinkamoje srityje pradėjo vėliau, – nuo ūkio subjekto įregistravimo ar veiklos su pirkimu susijusioje srityje pradžios (jeigu ši informacija turima), gautas metines pajamas iš veiklos, su kuria susijęs atliekamas pirkimas*. </w:t>
            </w:r>
            <w:r w:rsidR="00D917AB">
              <w:rPr>
                <w:sz w:val="22"/>
              </w:rPr>
              <w:t>Deklaracija</w:t>
            </w:r>
            <w:r w:rsidRPr="006C71F3">
              <w:rPr>
                <w:sz w:val="22"/>
              </w:rPr>
              <w:t xml:space="preserve"> turi būti parengta pagal specialiųjų pirkimo sąlygų </w:t>
            </w:r>
            <w:r w:rsidRPr="000D3C67">
              <w:rPr>
                <w:sz w:val="22"/>
              </w:rPr>
              <w:t>13</w:t>
            </w:r>
            <w:r w:rsidRPr="006C71F3">
              <w:rPr>
                <w:sz w:val="22"/>
              </w:rPr>
              <w:t xml:space="preserve"> priede pateiktą formą.</w:t>
            </w:r>
            <w:r w:rsidR="00C222DD">
              <w:rPr>
                <w:sz w:val="22"/>
              </w:rPr>
              <w:t xml:space="preserve"> Taip pat pateikiami dokumentai, iš kurių galima suprasti, jog gautos pajamos buvo susijusios būtent su statyb</w:t>
            </w:r>
            <w:r w:rsidR="00ED6E0B">
              <w:rPr>
                <w:sz w:val="22"/>
              </w:rPr>
              <w:t>o</w:t>
            </w:r>
            <w:r w:rsidR="00C222DD">
              <w:rPr>
                <w:sz w:val="22"/>
              </w:rPr>
              <w:t>s</w:t>
            </w:r>
            <w:r w:rsidR="00ED6E0B">
              <w:rPr>
                <w:sz w:val="22"/>
              </w:rPr>
              <w:t xml:space="preserve"> darbais</w:t>
            </w:r>
            <w:r w:rsidR="00C222DD">
              <w:rPr>
                <w:sz w:val="22"/>
              </w:rPr>
              <w:t>.</w:t>
            </w:r>
          </w:p>
          <w:p w14:paraId="5483599E" w14:textId="02B54613" w:rsidR="00D34199" w:rsidRDefault="00D34199" w:rsidP="00657E6D">
            <w:pPr>
              <w:spacing w:line="240" w:lineRule="auto"/>
              <w:jc w:val="both"/>
              <w:rPr>
                <w:sz w:val="22"/>
              </w:rPr>
            </w:pPr>
            <w:r w:rsidRPr="006C71F3">
              <w:rPr>
                <w:sz w:val="22"/>
              </w:rPr>
              <w:t>2) atitinkamos banko pažymos, pagrindžiančios pajamų gavimą.</w:t>
            </w:r>
            <w:r w:rsidR="00C222DD">
              <w:rPr>
                <w:sz w:val="22"/>
              </w:rPr>
              <w:t xml:space="preserve"> </w:t>
            </w:r>
          </w:p>
          <w:p w14:paraId="4E11F5DD" w14:textId="77777777" w:rsidR="00D34199" w:rsidRPr="006C71F3" w:rsidRDefault="00D34199" w:rsidP="00657E6D">
            <w:pPr>
              <w:spacing w:line="240" w:lineRule="auto"/>
              <w:jc w:val="both"/>
              <w:rPr>
                <w:sz w:val="22"/>
              </w:rPr>
            </w:pPr>
          </w:p>
          <w:p w14:paraId="2211F59B" w14:textId="77777777" w:rsidR="00D34199" w:rsidRDefault="00D34199" w:rsidP="00657E6D">
            <w:pPr>
              <w:spacing w:line="240" w:lineRule="auto"/>
              <w:jc w:val="both"/>
              <w:rPr>
                <w:i/>
                <w:iCs/>
                <w:sz w:val="22"/>
              </w:rPr>
            </w:pPr>
            <w:r w:rsidRPr="006C71F3">
              <w:rPr>
                <w:i/>
                <w:iCs/>
                <w:sz w:val="22"/>
              </w:rPr>
              <w:t>Pateikiamos skaitmeninės dokumentų kopijos</w:t>
            </w:r>
          </w:p>
          <w:p w14:paraId="2607F861" w14:textId="77777777" w:rsidR="00D34199" w:rsidRPr="006C71F3" w:rsidRDefault="00D34199" w:rsidP="00657E6D">
            <w:pPr>
              <w:spacing w:line="240" w:lineRule="auto"/>
              <w:jc w:val="both"/>
              <w:rPr>
                <w:sz w:val="22"/>
              </w:rPr>
            </w:pPr>
          </w:p>
          <w:p w14:paraId="1AD05624" w14:textId="77777777" w:rsidR="00D34199" w:rsidRDefault="00D34199" w:rsidP="00657E6D">
            <w:pPr>
              <w:spacing w:line="240" w:lineRule="auto"/>
              <w:jc w:val="both"/>
              <w:rPr>
                <w:i/>
                <w:iCs/>
                <w:sz w:val="22"/>
              </w:rPr>
            </w:pPr>
            <w:r w:rsidRPr="006C71F3">
              <w:rPr>
                <w:i/>
                <w:iCs/>
                <w:sz w:val="22"/>
              </w:rPr>
              <w:t>Pastaba. Jeigu tiekėjas dėl pateisinamų priežasčių negali pateikti pirkimo vykdytojo reikalaujamų jo finansinį ir ekonominį pajėgumą įrodančių dokumentų, jis turi teisę pateikti kitus pirkimo vykdytojui priimtinus dokumentus, tačiau iš jų turi būti aiškiai suprantamas kvalifikacinio reikalavimo atitikimas.</w:t>
            </w:r>
          </w:p>
          <w:p w14:paraId="45855FB2" w14:textId="20E88449" w:rsidR="00D34199" w:rsidRPr="006C71F3" w:rsidRDefault="00D34199" w:rsidP="00657E6D">
            <w:pPr>
              <w:spacing w:line="240" w:lineRule="auto"/>
              <w:jc w:val="both"/>
              <w:rPr>
                <w:sz w:val="22"/>
              </w:rPr>
            </w:pPr>
          </w:p>
          <w:p w14:paraId="79B6D85E" w14:textId="4055D5D0" w:rsidR="00D34199" w:rsidRPr="00580BD3" w:rsidRDefault="00D34199" w:rsidP="00094EBC">
            <w:pPr>
              <w:spacing w:line="240" w:lineRule="auto"/>
              <w:jc w:val="both"/>
              <w:rPr>
                <w:sz w:val="22"/>
              </w:rPr>
            </w:pPr>
            <w:r w:rsidRPr="006C71F3">
              <w:rPr>
                <w:i/>
                <w:iCs/>
                <w:sz w:val="22"/>
              </w:rPr>
              <w:t xml:space="preserve">Pastaba2. Tiekėjas(-ai), teikdamas(-i) įrodymus, </w:t>
            </w:r>
            <w:r w:rsidRPr="006C71F3">
              <w:rPr>
                <w:i/>
                <w:iCs/>
                <w:sz w:val="22"/>
              </w:rPr>
              <w:lastRenderedPageBreak/>
              <w:t>pagrindžiančius savo atitiktį tokiam kvalifikacijos reikalavimui, negali deklaruoti pajamų, kurios buvo gautos už kitų ūkio subjektų de facto atliktus darbus ar suteiktas paslaugas.</w:t>
            </w:r>
            <w:r w:rsidR="00B30B15">
              <w:rPr>
                <w:i/>
                <w:iCs/>
                <w:sz w:val="22"/>
              </w:rPr>
              <w:t xml:space="preserve"> </w:t>
            </w:r>
            <w:r w:rsidR="00094EBC">
              <w:rPr>
                <w:i/>
                <w:iCs/>
                <w:sz w:val="22"/>
              </w:rPr>
              <w:t>T</w:t>
            </w:r>
            <w:r w:rsidR="00B30B15">
              <w:rPr>
                <w:i/>
                <w:iCs/>
                <w:sz w:val="22"/>
              </w:rPr>
              <w:t>iekėjas privalo įrodyti, jog pajamos buvo gaut</w:t>
            </w:r>
            <w:r w:rsidR="00094EBC">
              <w:rPr>
                <w:i/>
                <w:iCs/>
                <w:sz w:val="22"/>
              </w:rPr>
              <w:t>o</w:t>
            </w:r>
            <w:r w:rsidR="00B30B15">
              <w:rPr>
                <w:i/>
                <w:iCs/>
                <w:sz w:val="22"/>
              </w:rPr>
              <w:t xml:space="preserve">s už tiekėjo </w:t>
            </w:r>
            <w:r w:rsidR="00B30B15" w:rsidRPr="00094EBC">
              <w:rPr>
                <w:b/>
                <w:i/>
                <w:iCs/>
                <w:sz w:val="22"/>
              </w:rPr>
              <w:t>savo jėgomis</w:t>
            </w:r>
            <w:r w:rsidR="00B30B15">
              <w:rPr>
                <w:i/>
                <w:iCs/>
                <w:sz w:val="22"/>
              </w:rPr>
              <w:t xml:space="preserve"> realiai atliktus darbus, pvz., pateikti darbų priėmimo-perdavimo aktus,</w:t>
            </w:r>
            <w:r w:rsidR="00094EBC">
              <w:rPr>
                <w:i/>
                <w:iCs/>
                <w:sz w:val="22"/>
              </w:rPr>
              <w:t xml:space="preserve"> išrašus iš sutarčių,</w:t>
            </w:r>
            <w:r w:rsidR="00B30B15">
              <w:rPr>
                <w:i/>
                <w:iCs/>
                <w:sz w:val="22"/>
              </w:rPr>
              <w:t xml:space="preserve"> įvykdymo pažymas</w:t>
            </w:r>
            <w:r w:rsidR="00094EBC">
              <w:rPr>
                <w:i/>
                <w:iCs/>
                <w:sz w:val="22"/>
              </w:rPr>
              <w:t xml:space="preserve"> ir pan., kuriuose aiškiai</w:t>
            </w:r>
            <w:r w:rsidR="00B30B15">
              <w:rPr>
                <w:i/>
                <w:iCs/>
                <w:sz w:val="22"/>
              </w:rPr>
              <w:t xml:space="preserve"> </w:t>
            </w:r>
            <w:r w:rsidR="00094EBC">
              <w:rPr>
                <w:i/>
                <w:iCs/>
                <w:sz w:val="22"/>
              </w:rPr>
              <w:t>atsispindėtų, jog tiekėjas tuos darbus atliko savo jėgomis.</w:t>
            </w:r>
            <w:r w:rsidR="00B30B15">
              <w:rPr>
                <w:i/>
                <w:iCs/>
                <w:sz w:val="22"/>
              </w:rPr>
              <w:t xml:space="preserve"> </w:t>
            </w:r>
          </w:p>
        </w:tc>
        <w:tc>
          <w:tcPr>
            <w:tcW w:w="137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69BDA6" w14:textId="77777777" w:rsidR="00D34199" w:rsidRPr="00C67410" w:rsidRDefault="00D34199" w:rsidP="00D34199">
            <w:pPr>
              <w:pStyle w:val="ListParagraph"/>
              <w:numPr>
                <w:ilvl w:val="0"/>
                <w:numId w:val="6"/>
              </w:numPr>
              <w:tabs>
                <w:tab w:val="left" w:pos="252"/>
              </w:tabs>
              <w:autoSpaceDE w:val="0"/>
              <w:autoSpaceDN w:val="0"/>
              <w:adjustRightInd w:val="0"/>
              <w:spacing w:line="240" w:lineRule="auto"/>
              <w:ind w:left="43" w:firstLine="0"/>
              <w:jc w:val="both"/>
              <w:rPr>
                <w:rFonts w:eastAsiaTheme="minorEastAsia"/>
                <w:color w:val="000000"/>
              </w:rPr>
            </w:pPr>
            <w:r w:rsidRPr="00785761">
              <w:rPr>
                <w:color w:val="000000"/>
              </w:rPr>
              <w:lastRenderedPageBreak/>
              <w:t>Jeigu pasiūlymą teikia ūkio subjektų grupė – reikalavimą turi atitikti ūkio subjektų grupės nariai visi kartu (pajėgumai sumuojami)</w:t>
            </w:r>
            <w:r>
              <w:rPr>
                <w:color w:val="000000"/>
              </w:rPr>
              <w:t>.</w:t>
            </w:r>
          </w:p>
          <w:p w14:paraId="1E025B69" w14:textId="77777777" w:rsidR="00725B21" w:rsidRPr="00725B21" w:rsidRDefault="00D34199" w:rsidP="00725B21">
            <w:pPr>
              <w:pStyle w:val="ListParagraph"/>
              <w:numPr>
                <w:ilvl w:val="0"/>
                <w:numId w:val="6"/>
              </w:numPr>
              <w:tabs>
                <w:tab w:val="left" w:pos="165"/>
              </w:tabs>
              <w:autoSpaceDE w:val="0"/>
              <w:autoSpaceDN w:val="0"/>
              <w:adjustRightInd w:val="0"/>
              <w:spacing w:line="240" w:lineRule="auto"/>
              <w:ind w:left="43" w:firstLine="0"/>
              <w:jc w:val="both"/>
              <w:rPr>
                <w:rFonts w:eastAsiaTheme="minorEastAsia"/>
                <w:color w:val="000000"/>
              </w:rPr>
            </w:pPr>
            <w:r w:rsidRPr="00785761">
              <w:rPr>
                <w:color w:val="000000"/>
              </w:rPr>
              <w:t>Jeigu tiekėjas remiasi kitų ūkio subjektų pajėgumais, reikalavimą turi atitikti visi kartu (šių ūkio subjektų pajėgumai gali būti sumuojami su tiekėjo pajėgumais). Tokiu atveju tiekėjas ir ūkio subjektai, kurių pajėgumais remiamasi, turi prisiimti solidarią atsakomybę už pirkimo sutarties įvykdymą (pateikiamas dokumentas (sutartis ar kt.), įrodantis solidarios atsakomybės prisiėmimą pirkimo laimėjimo atveju</w:t>
            </w:r>
            <w:r>
              <w:rPr>
                <w:color w:val="000000"/>
              </w:rPr>
              <w:t>.</w:t>
            </w:r>
          </w:p>
          <w:p w14:paraId="6544496C" w14:textId="2BC775E3" w:rsidR="00D34199" w:rsidRPr="00725B21" w:rsidRDefault="00D34199" w:rsidP="00725B21">
            <w:pPr>
              <w:pStyle w:val="ListParagraph"/>
              <w:numPr>
                <w:ilvl w:val="0"/>
                <w:numId w:val="6"/>
              </w:numPr>
              <w:tabs>
                <w:tab w:val="left" w:pos="165"/>
              </w:tabs>
              <w:autoSpaceDE w:val="0"/>
              <w:autoSpaceDN w:val="0"/>
              <w:adjustRightInd w:val="0"/>
              <w:spacing w:line="240" w:lineRule="auto"/>
              <w:ind w:left="43" w:firstLine="0"/>
              <w:jc w:val="both"/>
              <w:rPr>
                <w:rFonts w:eastAsiaTheme="minorEastAsia"/>
                <w:color w:val="000000"/>
              </w:rPr>
            </w:pPr>
            <w:r w:rsidRPr="00725B21">
              <w:rPr>
                <w:color w:val="000000"/>
              </w:rPr>
              <w:t>Subtiekėjams šis reikalavimas nenustatomas.</w:t>
            </w:r>
          </w:p>
        </w:tc>
      </w:tr>
      <w:tr w:rsidR="00C5351C" w:rsidRPr="00052600" w14:paraId="3998CE28" w14:textId="77777777" w:rsidTr="00345CE3">
        <w:tc>
          <w:tcPr>
            <w:tcW w:w="28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907242" w14:textId="77777777" w:rsidR="00C5351C" w:rsidRPr="00052600" w:rsidRDefault="00C5351C" w:rsidP="00C5351C">
            <w:pPr>
              <w:autoSpaceDE w:val="0"/>
              <w:autoSpaceDN w:val="0"/>
              <w:adjustRightInd w:val="0"/>
              <w:jc w:val="center"/>
              <w:rPr>
                <w:b/>
                <w:bCs/>
                <w:color w:val="000000"/>
                <w:sz w:val="22"/>
                <w:szCs w:val="22"/>
              </w:rPr>
            </w:pPr>
          </w:p>
        </w:tc>
        <w:tc>
          <w:tcPr>
            <w:tcW w:w="4716"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57565C" w14:textId="18774B4C" w:rsidR="00C5351C" w:rsidRPr="00052600" w:rsidRDefault="00C5351C" w:rsidP="00C5351C">
            <w:pPr>
              <w:autoSpaceDE w:val="0"/>
              <w:autoSpaceDN w:val="0"/>
              <w:adjustRightInd w:val="0"/>
              <w:jc w:val="center"/>
              <w:rPr>
                <w:b/>
                <w:bCs/>
                <w:color w:val="000000"/>
                <w:sz w:val="22"/>
                <w:szCs w:val="22"/>
              </w:rPr>
            </w:pPr>
            <w:r w:rsidRPr="00052600">
              <w:rPr>
                <w:b/>
                <w:bCs/>
                <w:color w:val="000000"/>
                <w:sz w:val="22"/>
                <w:szCs w:val="22"/>
              </w:rPr>
              <w:t>Techninis ir profesinis pajėgumas</w:t>
            </w:r>
          </w:p>
        </w:tc>
      </w:tr>
      <w:tr w:rsidR="00C5351C" w:rsidRPr="00052600" w14:paraId="1E2097BF" w14:textId="77777777" w:rsidTr="00345CE3">
        <w:tc>
          <w:tcPr>
            <w:tcW w:w="284" w:type="pct"/>
            <w:tcBorders>
              <w:top w:val="single" w:sz="4" w:space="0" w:color="000000" w:themeColor="text1"/>
              <w:left w:val="single" w:sz="4" w:space="0" w:color="000000" w:themeColor="text1"/>
              <w:bottom w:val="single" w:sz="4" w:space="0" w:color="000000" w:themeColor="text1"/>
              <w:right w:val="single" w:sz="4" w:space="0" w:color="auto"/>
            </w:tcBorders>
          </w:tcPr>
          <w:p w14:paraId="018BE90A" w14:textId="0B1E1A50" w:rsidR="00C5351C" w:rsidRPr="0055682D" w:rsidRDefault="00C5351C" w:rsidP="00345CE3">
            <w:pPr>
              <w:autoSpaceDE w:val="0"/>
              <w:autoSpaceDN w:val="0"/>
              <w:adjustRightInd w:val="0"/>
              <w:jc w:val="both"/>
              <w:rPr>
                <w:color w:val="000000"/>
                <w:sz w:val="22"/>
                <w:szCs w:val="22"/>
              </w:rPr>
            </w:pPr>
            <w:r>
              <w:rPr>
                <w:color w:val="000000"/>
                <w:sz w:val="22"/>
                <w:szCs w:val="22"/>
              </w:rPr>
              <w:t>1.</w:t>
            </w:r>
            <w:r w:rsidR="00345CE3">
              <w:rPr>
                <w:color w:val="000000"/>
                <w:sz w:val="22"/>
                <w:szCs w:val="22"/>
              </w:rPr>
              <w:t>3</w:t>
            </w:r>
            <w:r>
              <w:rPr>
                <w:color w:val="000000"/>
                <w:sz w:val="22"/>
                <w:szCs w:val="22"/>
              </w:rPr>
              <w:t>.</w:t>
            </w:r>
          </w:p>
        </w:tc>
        <w:tc>
          <w:tcPr>
            <w:tcW w:w="1611" w:type="pct"/>
            <w:tcBorders>
              <w:top w:val="single" w:sz="4" w:space="0" w:color="000000" w:themeColor="text1"/>
              <w:left w:val="single" w:sz="4" w:space="0" w:color="000000" w:themeColor="text1"/>
              <w:bottom w:val="single" w:sz="4" w:space="0" w:color="000000" w:themeColor="text1"/>
              <w:right w:val="single" w:sz="4" w:space="0" w:color="auto"/>
            </w:tcBorders>
          </w:tcPr>
          <w:p w14:paraId="4B71401C" w14:textId="10AC9B0B" w:rsidR="00C5351C" w:rsidRPr="00A83983" w:rsidRDefault="00C07661" w:rsidP="00C07661">
            <w:pPr>
              <w:jc w:val="both"/>
              <w:rPr>
                <w:sz w:val="22"/>
                <w:szCs w:val="22"/>
              </w:rPr>
            </w:pPr>
            <w:r w:rsidRPr="00C07661">
              <w:rPr>
                <w:iCs/>
                <w:color w:val="000000"/>
                <w:sz w:val="22"/>
                <w:szCs w:val="22"/>
              </w:rPr>
              <w:t xml:space="preserve">Tiekėjas per paskutinius 5* metus iki pasiūlymo pateikimo termino pabaigos pagal vieną ar daugiau įvykdytų ar </w:t>
            </w:r>
            <w:r w:rsidRPr="00A83983">
              <w:rPr>
                <w:iCs/>
                <w:color w:val="000000"/>
                <w:sz w:val="22"/>
                <w:szCs w:val="22"/>
              </w:rPr>
              <w:t xml:space="preserve">tebevykdomų sutarčių yra savo jėgomis atlikęs </w:t>
            </w:r>
            <w:r w:rsidRPr="00A83983">
              <w:rPr>
                <w:rFonts w:eastAsia="Times New Roman"/>
                <w:sz w:val="22"/>
                <w:szCs w:val="22"/>
              </w:rPr>
              <w:t xml:space="preserve"> ypatingo negyvenamojo ir/arba gyvenamojo pastato statybos darbus </w:t>
            </w:r>
            <w:r w:rsidRPr="00A83983">
              <w:rPr>
                <w:iCs/>
                <w:color w:val="000000"/>
                <w:sz w:val="22"/>
                <w:szCs w:val="22"/>
              </w:rPr>
              <w:t>ir svarbiausių* darbų</w:t>
            </w:r>
            <w:r w:rsidR="00A83983" w:rsidRPr="00A83983">
              <w:rPr>
                <w:iCs/>
                <w:color w:val="000000"/>
                <w:sz w:val="22"/>
                <w:szCs w:val="22"/>
              </w:rPr>
              <w:t>**</w:t>
            </w:r>
            <w:r w:rsidRPr="00A83983">
              <w:rPr>
                <w:iCs/>
                <w:color w:val="000000"/>
                <w:sz w:val="22"/>
                <w:szCs w:val="22"/>
              </w:rPr>
              <w:t xml:space="preserve"> atlikimas bei galutiniai rezultatai</w:t>
            </w:r>
            <w:r w:rsidR="00530A47">
              <w:rPr>
                <w:iCs/>
                <w:color w:val="000000"/>
                <w:sz w:val="22"/>
                <w:szCs w:val="22"/>
              </w:rPr>
              <w:t>***</w:t>
            </w:r>
            <w:r w:rsidRPr="00A83983">
              <w:rPr>
                <w:iCs/>
                <w:color w:val="000000"/>
                <w:sz w:val="22"/>
                <w:szCs w:val="22"/>
              </w:rPr>
              <w:t xml:space="preserve"> buvo tinkami </w:t>
            </w:r>
            <w:r w:rsidRPr="00A83983">
              <w:rPr>
                <w:color w:val="000000"/>
                <w:sz w:val="22"/>
                <w:szCs w:val="22"/>
              </w:rPr>
              <w:t>(pastaba3)</w:t>
            </w:r>
            <w:r w:rsidRPr="00A83983">
              <w:rPr>
                <w:iCs/>
                <w:color w:val="000000"/>
                <w:sz w:val="22"/>
                <w:szCs w:val="22"/>
              </w:rPr>
              <w:t>.</w:t>
            </w:r>
            <w:r w:rsidRPr="00A83983">
              <w:rPr>
                <w:iCs/>
                <w:sz w:val="22"/>
                <w:szCs w:val="22"/>
              </w:rPr>
              <w:t xml:space="preserve">  </w:t>
            </w:r>
          </w:p>
          <w:p w14:paraId="52B554B4" w14:textId="77777777" w:rsidR="00C5351C" w:rsidRPr="00A83983" w:rsidRDefault="00C5351C" w:rsidP="00C5351C">
            <w:pPr>
              <w:autoSpaceDE w:val="0"/>
              <w:autoSpaceDN w:val="0"/>
              <w:adjustRightInd w:val="0"/>
              <w:jc w:val="both"/>
              <w:rPr>
                <w:color w:val="000000"/>
                <w:sz w:val="22"/>
                <w:szCs w:val="22"/>
              </w:rPr>
            </w:pPr>
          </w:p>
          <w:p w14:paraId="37F1B892" w14:textId="5B3EA483" w:rsidR="00530A47" w:rsidRDefault="00C5351C" w:rsidP="00C5351C">
            <w:pPr>
              <w:autoSpaceDE w:val="0"/>
              <w:autoSpaceDN w:val="0"/>
              <w:adjustRightInd w:val="0"/>
              <w:jc w:val="both"/>
              <w:rPr>
                <w:color w:val="000000"/>
                <w:sz w:val="22"/>
                <w:szCs w:val="22"/>
              </w:rPr>
            </w:pPr>
            <w:r w:rsidRPr="00A83983">
              <w:rPr>
                <w:color w:val="000000"/>
                <w:sz w:val="22"/>
                <w:szCs w:val="22"/>
              </w:rPr>
              <w:t>*</w:t>
            </w:r>
            <w:r w:rsidR="00530A47">
              <w:t xml:space="preserve"> </w:t>
            </w:r>
            <w:r w:rsidR="00530A47" w:rsidRPr="00530A47">
              <w:rPr>
                <w:color w:val="000000"/>
                <w:sz w:val="22"/>
                <w:szCs w:val="22"/>
              </w:rPr>
              <w:t xml:space="preserve">Svarbiausiais statybos darbais laikomi ypatingo negyvenamojo ir/arba gyvenamojo pastato bendrieji statybos darbai, kaip jie suprantami STR 1.06.01:2016 1 priedo 1 bei 2 p., </w:t>
            </w:r>
            <w:r w:rsidR="00530A47" w:rsidRPr="00530A47">
              <w:rPr>
                <w:sz w:val="22"/>
                <w:szCs w:val="22"/>
              </w:rPr>
              <w:t xml:space="preserve"> už</w:t>
            </w:r>
            <w:r w:rsidR="00530A47" w:rsidRPr="00530A47">
              <w:rPr>
                <w:color w:val="000000"/>
                <w:sz w:val="22"/>
                <w:szCs w:val="22"/>
              </w:rPr>
              <w:t xml:space="preserve"> ne mažesnę nei 200.000,00 (du šimtai tūkstančių) eurų be PVM sumą), apimantys: </w:t>
            </w:r>
          </w:p>
          <w:p w14:paraId="47519BB0" w14:textId="2AD968BD" w:rsidR="00530A47" w:rsidRDefault="00530A47" w:rsidP="00C5351C">
            <w:pPr>
              <w:autoSpaceDE w:val="0"/>
              <w:autoSpaceDN w:val="0"/>
              <w:adjustRightInd w:val="0"/>
              <w:jc w:val="both"/>
              <w:rPr>
                <w:color w:val="000000"/>
                <w:sz w:val="22"/>
                <w:szCs w:val="22"/>
              </w:rPr>
            </w:pPr>
            <w:r w:rsidRPr="00530A47">
              <w:rPr>
                <w:color w:val="000000"/>
                <w:sz w:val="22"/>
                <w:szCs w:val="22"/>
              </w:rPr>
              <w:t>- statybinių konstrukcijų (gelžbetonio, betono, metalo, mūro, medžio ir kitų) statybą ir montavimą, įskaitant konstrukcijų ardymo darbus</w:t>
            </w:r>
            <w:r>
              <w:rPr>
                <w:color w:val="000000"/>
                <w:sz w:val="22"/>
                <w:szCs w:val="22"/>
              </w:rPr>
              <w:t>, ir/ar</w:t>
            </w:r>
            <w:r w:rsidRPr="00530A47">
              <w:rPr>
                <w:color w:val="000000"/>
                <w:sz w:val="22"/>
                <w:szCs w:val="22"/>
              </w:rPr>
              <w:t xml:space="preserve">; </w:t>
            </w:r>
          </w:p>
          <w:p w14:paraId="536B2BEE" w14:textId="77777777" w:rsidR="00530A47" w:rsidRDefault="00530A47" w:rsidP="00C5351C">
            <w:pPr>
              <w:autoSpaceDE w:val="0"/>
              <w:autoSpaceDN w:val="0"/>
              <w:adjustRightInd w:val="0"/>
              <w:jc w:val="both"/>
              <w:rPr>
                <w:color w:val="000000"/>
                <w:sz w:val="22"/>
                <w:szCs w:val="22"/>
              </w:rPr>
            </w:pPr>
            <w:r w:rsidRPr="00530A47">
              <w:rPr>
                <w:color w:val="000000"/>
                <w:sz w:val="22"/>
                <w:szCs w:val="22"/>
              </w:rPr>
              <w:t xml:space="preserve">- hidroizoliaciją, ir/ar; </w:t>
            </w:r>
          </w:p>
          <w:p w14:paraId="64B7F5AC" w14:textId="77777777" w:rsidR="00530A47" w:rsidRDefault="00530A47" w:rsidP="00C5351C">
            <w:pPr>
              <w:autoSpaceDE w:val="0"/>
              <w:autoSpaceDN w:val="0"/>
              <w:adjustRightInd w:val="0"/>
              <w:jc w:val="both"/>
              <w:rPr>
                <w:color w:val="000000"/>
                <w:sz w:val="22"/>
                <w:szCs w:val="22"/>
              </w:rPr>
            </w:pPr>
            <w:r w:rsidRPr="00530A47">
              <w:rPr>
                <w:color w:val="000000"/>
                <w:sz w:val="22"/>
                <w:szCs w:val="22"/>
              </w:rPr>
              <w:t xml:space="preserve">- stogų įrengimą, ir/ar; </w:t>
            </w:r>
          </w:p>
          <w:p w14:paraId="4B3C18A6" w14:textId="0A517F66" w:rsidR="00A83983" w:rsidRPr="00A83983" w:rsidRDefault="00530A47" w:rsidP="00C5351C">
            <w:pPr>
              <w:autoSpaceDE w:val="0"/>
              <w:autoSpaceDN w:val="0"/>
              <w:adjustRightInd w:val="0"/>
              <w:jc w:val="both"/>
              <w:rPr>
                <w:color w:val="000000"/>
                <w:sz w:val="22"/>
                <w:szCs w:val="22"/>
              </w:rPr>
            </w:pPr>
            <w:r w:rsidRPr="00530A47">
              <w:rPr>
                <w:color w:val="000000"/>
                <w:sz w:val="22"/>
                <w:szCs w:val="22"/>
              </w:rPr>
              <w:t xml:space="preserve">- apdailos darbus, vertinant: grindų įrengimą, ir/ar langų ir durų blokų montavimą, ir/ar </w:t>
            </w:r>
            <w:r w:rsidRPr="00530A47">
              <w:rPr>
                <w:color w:val="000000"/>
                <w:sz w:val="22"/>
                <w:szCs w:val="22"/>
              </w:rPr>
              <w:lastRenderedPageBreak/>
              <w:t xml:space="preserve">tinkavimą, ir/ar dažymą, ir/ar fasadų ir/ar pertvarų ir/ar lubų įrengimą, </w:t>
            </w:r>
            <w:bookmarkStart w:id="4" w:name="_Hlk190437271"/>
            <w:r>
              <w:rPr>
                <w:color w:val="000000"/>
                <w:sz w:val="22"/>
                <w:szCs w:val="22"/>
              </w:rPr>
              <w:t>ir/ar atitvarų apšiltinimą</w:t>
            </w:r>
            <w:bookmarkEnd w:id="4"/>
            <w:r>
              <w:rPr>
                <w:color w:val="000000"/>
                <w:sz w:val="22"/>
                <w:szCs w:val="22"/>
              </w:rPr>
              <w:t>.</w:t>
            </w:r>
          </w:p>
          <w:p w14:paraId="69E50021" w14:textId="77777777" w:rsidR="00A83983" w:rsidRPr="00A83983" w:rsidRDefault="00A83983" w:rsidP="00C5351C">
            <w:pPr>
              <w:autoSpaceDE w:val="0"/>
              <w:autoSpaceDN w:val="0"/>
              <w:adjustRightInd w:val="0"/>
              <w:jc w:val="both"/>
              <w:rPr>
                <w:color w:val="000000"/>
                <w:sz w:val="22"/>
                <w:szCs w:val="22"/>
              </w:rPr>
            </w:pPr>
          </w:p>
          <w:p w14:paraId="117F51C3" w14:textId="7D9C6B1D" w:rsidR="00C5351C" w:rsidRPr="00700C56" w:rsidRDefault="00A83983" w:rsidP="00C5351C">
            <w:pPr>
              <w:autoSpaceDE w:val="0"/>
              <w:autoSpaceDN w:val="0"/>
              <w:adjustRightInd w:val="0"/>
              <w:jc w:val="both"/>
              <w:rPr>
                <w:color w:val="000000"/>
                <w:sz w:val="22"/>
                <w:szCs w:val="22"/>
              </w:rPr>
            </w:pPr>
            <w:r w:rsidRPr="00A83983">
              <w:rPr>
                <w:color w:val="000000"/>
                <w:sz w:val="22"/>
                <w:szCs w:val="22"/>
              </w:rPr>
              <w:t xml:space="preserve">** Darbais laikomas visas sutarties objektas, įskaitant darbus papildančias prekes bei </w:t>
            </w:r>
            <w:r w:rsidRPr="00700C56">
              <w:rPr>
                <w:color w:val="000000"/>
                <w:sz w:val="22"/>
                <w:szCs w:val="22"/>
              </w:rPr>
              <w:t xml:space="preserve">paslaugas (jei tokios buvo), išskyrus projektavimo ir projekto vykdymo priežiūros paslaugas. </w:t>
            </w:r>
          </w:p>
          <w:p w14:paraId="5C706D8B" w14:textId="77777777" w:rsidR="00C5351C" w:rsidRPr="00700C56" w:rsidRDefault="00C5351C" w:rsidP="00C5351C">
            <w:pPr>
              <w:autoSpaceDE w:val="0"/>
              <w:autoSpaceDN w:val="0"/>
              <w:adjustRightInd w:val="0"/>
              <w:jc w:val="both"/>
              <w:rPr>
                <w:color w:val="000000"/>
                <w:sz w:val="22"/>
                <w:szCs w:val="22"/>
              </w:rPr>
            </w:pPr>
          </w:p>
          <w:p w14:paraId="6027672E" w14:textId="7B8A2582" w:rsidR="00C5351C" w:rsidRPr="00700C56" w:rsidRDefault="00C5351C" w:rsidP="00C5351C">
            <w:pPr>
              <w:autoSpaceDE w:val="0"/>
              <w:autoSpaceDN w:val="0"/>
              <w:adjustRightInd w:val="0"/>
              <w:jc w:val="both"/>
              <w:rPr>
                <w:color w:val="000000"/>
                <w:sz w:val="22"/>
                <w:szCs w:val="22"/>
              </w:rPr>
            </w:pPr>
            <w:r w:rsidRPr="00700C56">
              <w:rPr>
                <w:color w:val="000000"/>
                <w:sz w:val="22"/>
                <w:szCs w:val="22"/>
              </w:rPr>
              <w:t>Tiekėjo patirtį įrodančiuose dokumentuose turi būti aiškiai išskirta, už kokią sumą eurais buvo įvykdyta būtent svarbiausių statybos darbų.</w:t>
            </w:r>
          </w:p>
          <w:p w14:paraId="62AE28F3" w14:textId="48C4A939" w:rsidR="00C5351C" w:rsidRDefault="00C5351C" w:rsidP="00C5351C">
            <w:pPr>
              <w:autoSpaceDE w:val="0"/>
              <w:autoSpaceDN w:val="0"/>
              <w:adjustRightInd w:val="0"/>
              <w:jc w:val="both"/>
              <w:rPr>
                <w:color w:val="000000"/>
                <w:sz w:val="22"/>
                <w:szCs w:val="22"/>
              </w:rPr>
            </w:pPr>
          </w:p>
          <w:p w14:paraId="3B9CBA56" w14:textId="09E55C48" w:rsidR="00530A47" w:rsidRDefault="00530A47" w:rsidP="00C5351C">
            <w:pPr>
              <w:autoSpaceDE w:val="0"/>
              <w:autoSpaceDN w:val="0"/>
              <w:adjustRightInd w:val="0"/>
              <w:jc w:val="both"/>
              <w:rPr>
                <w:color w:val="000000"/>
                <w:sz w:val="22"/>
                <w:szCs w:val="22"/>
              </w:rPr>
            </w:pPr>
            <w:r>
              <w:rPr>
                <w:color w:val="000000"/>
                <w:sz w:val="22"/>
                <w:szCs w:val="22"/>
              </w:rPr>
              <w:t xml:space="preserve">*** - </w:t>
            </w:r>
            <w:r w:rsidRPr="00530A47">
              <w:rPr>
                <w:color w:val="000000"/>
                <w:sz w:val="22"/>
                <w:szCs w:val="22"/>
              </w:rPr>
              <w:t>laikoma, kad tai d</w:t>
            </w:r>
            <w:r w:rsidR="00906D13">
              <w:rPr>
                <w:color w:val="000000"/>
                <w:sz w:val="22"/>
                <w:szCs w:val="22"/>
              </w:rPr>
              <w:t xml:space="preserve">arbai, kurie įvykdyti laikantis </w:t>
            </w:r>
            <w:r w:rsidRPr="00530A47">
              <w:rPr>
                <w:color w:val="000000"/>
                <w:sz w:val="22"/>
                <w:szCs w:val="22"/>
              </w:rPr>
              <w:t xml:space="preserve">sutartinių įsipareigojimų. </w:t>
            </w:r>
          </w:p>
          <w:p w14:paraId="0E2C1791" w14:textId="77777777" w:rsidR="00530A47" w:rsidRPr="002E610F" w:rsidRDefault="00530A47" w:rsidP="00C5351C">
            <w:pPr>
              <w:autoSpaceDE w:val="0"/>
              <w:autoSpaceDN w:val="0"/>
              <w:adjustRightInd w:val="0"/>
              <w:jc w:val="both"/>
              <w:rPr>
                <w:color w:val="000000"/>
                <w:sz w:val="22"/>
                <w:szCs w:val="22"/>
              </w:rPr>
            </w:pPr>
          </w:p>
          <w:p w14:paraId="4E65D8EE" w14:textId="77777777" w:rsidR="00C5351C" w:rsidRPr="002E610F" w:rsidRDefault="00C5351C" w:rsidP="00C5351C">
            <w:pPr>
              <w:autoSpaceDE w:val="0"/>
              <w:autoSpaceDN w:val="0"/>
              <w:adjustRightInd w:val="0"/>
              <w:jc w:val="both"/>
              <w:rPr>
                <w:i/>
                <w:iCs/>
                <w:color w:val="000000"/>
                <w:sz w:val="22"/>
                <w:szCs w:val="22"/>
              </w:rPr>
            </w:pPr>
            <w:r w:rsidRPr="002E610F">
              <w:rPr>
                <w:i/>
                <w:iCs/>
                <w:color w:val="000000"/>
                <w:sz w:val="22"/>
                <w:szCs w:val="22"/>
              </w:rPr>
              <w:t>Pastaba. 5 metų terminas vertinamas skaičiuojant 5 metus iki</w:t>
            </w:r>
            <w:r w:rsidRPr="002E610F">
              <w:rPr>
                <w:color w:val="000000"/>
                <w:sz w:val="22"/>
                <w:szCs w:val="22"/>
              </w:rPr>
              <w:t xml:space="preserve"> </w:t>
            </w:r>
            <w:r w:rsidRPr="002E610F">
              <w:rPr>
                <w:i/>
                <w:iCs/>
                <w:color w:val="000000"/>
                <w:sz w:val="22"/>
                <w:szCs w:val="22"/>
              </w:rPr>
              <w:t>pasiūlymo pateikimo termino pabaigos (dienos).</w:t>
            </w:r>
          </w:p>
          <w:p w14:paraId="343FF675" w14:textId="77777777" w:rsidR="00C5351C" w:rsidRPr="002E610F" w:rsidRDefault="00C5351C" w:rsidP="00C5351C">
            <w:pPr>
              <w:autoSpaceDE w:val="0"/>
              <w:autoSpaceDN w:val="0"/>
              <w:adjustRightInd w:val="0"/>
              <w:jc w:val="both"/>
              <w:rPr>
                <w:i/>
                <w:iCs/>
                <w:color w:val="000000"/>
                <w:sz w:val="22"/>
                <w:szCs w:val="22"/>
              </w:rPr>
            </w:pPr>
          </w:p>
          <w:p w14:paraId="14DEB1BC" w14:textId="7F2827E7" w:rsidR="00C5351C" w:rsidRPr="002E610F" w:rsidRDefault="00C5351C" w:rsidP="00C5351C">
            <w:pPr>
              <w:autoSpaceDE w:val="0"/>
              <w:autoSpaceDN w:val="0"/>
              <w:adjustRightInd w:val="0"/>
              <w:jc w:val="both"/>
              <w:rPr>
                <w:i/>
                <w:iCs/>
                <w:color w:val="000000"/>
                <w:sz w:val="22"/>
                <w:szCs w:val="22"/>
              </w:rPr>
            </w:pPr>
            <w:r w:rsidRPr="002E610F">
              <w:rPr>
                <w:i/>
                <w:iCs/>
                <w:color w:val="000000"/>
                <w:sz w:val="22"/>
                <w:szCs w:val="22"/>
              </w:rPr>
              <w:t>Pastaba2. Siekdamas pagrįsti savo patirtį, tiekėjas gali s</w:t>
            </w:r>
            <w:r w:rsidR="005C0839">
              <w:rPr>
                <w:i/>
                <w:iCs/>
                <w:color w:val="000000"/>
                <w:sz w:val="22"/>
                <w:szCs w:val="22"/>
              </w:rPr>
              <w:t>umuoti atskirų sutarčių</w:t>
            </w:r>
            <w:r>
              <w:rPr>
                <w:i/>
                <w:iCs/>
                <w:color w:val="000000"/>
                <w:sz w:val="22"/>
                <w:szCs w:val="22"/>
              </w:rPr>
              <w:t xml:space="preserve"> atliktų darbų vertes.</w:t>
            </w:r>
          </w:p>
          <w:p w14:paraId="3E553ADC" w14:textId="77777777" w:rsidR="00C5351C" w:rsidRPr="002E610F" w:rsidRDefault="00C5351C" w:rsidP="00C5351C">
            <w:pPr>
              <w:autoSpaceDE w:val="0"/>
              <w:autoSpaceDN w:val="0"/>
              <w:adjustRightInd w:val="0"/>
              <w:jc w:val="both"/>
              <w:rPr>
                <w:i/>
                <w:iCs/>
                <w:color w:val="000000"/>
                <w:sz w:val="22"/>
                <w:szCs w:val="22"/>
              </w:rPr>
            </w:pPr>
          </w:p>
          <w:p w14:paraId="11394D4E" w14:textId="77777777" w:rsidR="00C5351C" w:rsidRPr="00A83983" w:rsidRDefault="00C5351C" w:rsidP="00C10E87">
            <w:pPr>
              <w:autoSpaceDE w:val="0"/>
              <w:autoSpaceDN w:val="0"/>
              <w:adjustRightInd w:val="0"/>
              <w:jc w:val="both"/>
              <w:rPr>
                <w:i/>
                <w:sz w:val="22"/>
                <w:szCs w:val="22"/>
              </w:rPr>
            </w:pPr>
            <w:r w:rsidRPr="002E610F">
              <w:rPr>
                <w:i/>
                <w:iCs/>
                <w:color w:val="000000"/>
                <w:sz w:val="22"/>
                <w:szCs w:val="22"/>
              </w:rPr>
              <w:t>Pastaba3.</w:t>
            </w:r>
            <w:r w:rsidRPr="002E610F">
              <w:rPr>
                <w:sz w:val="22"/>
                <w:szCs w:val="22"/>
              </w:rPr>
              <w:t xml:space="preserve"> </w:t>
            </w:r>
            <w:r w:rsidRPr="00A27245">
              <w:rPr>
                <w:i/>
                <w:sz w:val="22"/>
                <w:szCs w:val="22"/>
              </w:rPr>
              <w:t xml:space="preserve">Pastebėtina, kad užsakovo pasirašytos sąskaitos faktūros, darbų perdavimo–priėmimo aktai ir pan. tik patvirtina faktą, jog buvo atlikti tokie darbai pagal sutartinius įsipareigojimus, tačiau paprastai tokiuose dokumentuose nebūna užsakovo vertinimo, kad tiekėjo įsipareigojimai buvo įvykdyti tinkamai. Todėl sąskaitas faktūras, darbų perdavimo–priėmimo aktus ar pan. </w:t>
            </w:r>
            <w:r w:rsidRPr="00A27245">
              <w:rPr>
                <w:i/>
                <w:sz w:val="22"/>
                <w:szCs w:val="22"/>
              </w:rPr>
              <w:lastRenderedPageBreak/>
              <w:t xml:space="preserve">perkančioji organizacija laikys lygiaverčiais dokumentais užsakovų pažymoms tik tada, jei juose būtų pateiktas papildomas </w:t>
            </w:r>
            <w:r w:rsidRPr="00A83983">
              <w:rPr>
                <w:i/>
                <w:sz w:val="22"/>
                <w:szCs w:val="22"/>
              </w:rPr>
              <w:t>užsakovo vertinimas dėl tinkamai atliktų darbų.</w:t>
            </w:r>
          </w:p>
          <w:p w14:paraId="59ACFC6E" w14:textId="77777777" w:rsidR="00A83983" w:rsidRPr="00A83983" w:rsidRDefault="00A83983" w:rsidP="00C10E87">
            <w:pPr>
              <w:autoSpaceDE w:val="0"/>
              <w:autoSpaceDN w:val="0"/>
              <w:adjustRightInd w:val="0"/>
              <w:jc w:val="both"/>
              <w:rPr>
                <w:i/>
                <w:sz w:val="22"/>
                <w:szCs w:val="22"/>
              </w:rPr>
            </w:pPr>
          </w:p>
          <w:p w14:paraId="7647A2CF" w14:textId="0BCF86EB" w:rsidR="00A83983" w:rsidRPr="006710F9" w:rsidRDefault="00A83983" w:rsidP="00530A47">
            <w:pPr>
              <w:autoSpaceDE w:val="0"/>
              <w:autoSpaceDN w:val="0"/>
              <w:adjustRightInd w:val="0"/>
              <w:jc w:val="both"/>
              <w:rPr>
                <w:i/>
                <w:iCs/>
                <w:color w:val="000000"/>
                <w:sz w:val="22"/>
                <w:szCs w:val="22"/>
              </w:rPr>
            </w:pPr>
            <w:r w:rsidRPr="00A83983">
              <w:rPr>
                <w:i/>
                <w:sz w:val="22"/>
                <w:szCs w:val="22"/>
              </w:rPr>
              <w:t xml:space="preserve">Pastaba4. </w:t>
            </w:r>
            <w:r w:rsidR="00530A47">
              <w:rPr>
                <w:i/>
                <w:color w:val="000000"/>
                <w:sz w:val="22"/>
                <w:szCs w:val="22"/>
              </w:rPr>
              <w:t>J</w:t>
            </w:r>
            <w:r w:rsidRPr="00A83983">
              <w:rPr>
                <w:i/>
                <w:color w:val="000000"/>
                <w:sz w:val="22"/>
                <w:szCs w:val="22"/>
              </w:rPr>
              <w:t>eigu kvalifikacijos reikalavimui pagrįsti pagal pateiktą sutartį darbai yra pradėti vykdyti anksčiau nei per paskutinius 5* metus iki pasiūlymų pateikimo termino pabaigos, tačiau pabaigti</w:t>
            </w:r>
            <w:r w:rsidRPr="00A83983">
              <w:rPr>
                <w:b/>
                <w:bCs/>
                <w:i/>
                <w:color w:val="000000"/>
                <w:sz w:val="22"/>
                <w:szCs w:val="22"/>
              </w:rPr>
              <w:t> </w:t>
            </w:r>
            <w:r w:rsidRPr="00A83983">
              <w:rPr>
                <w:i/>
                <w:color w:val="000000"/>
                <w:sz w:val="22"/>
                <w:szCs w:val="22"/>
              </w:rPr>
              <w:t xml:space="preserve">vykdyti per paskutinius 5* metus iki pasiūlymų pateikimo </w:t>
            </w:r>
            <w:r>
              <w:rPr>
                <w:i/>
                <w:color w:val="000000"/>
                <w:sz w:val="22"/>
                <w:szCs w:val="22"/>
              </w:rPr>
              <w:t>t</w:t>
            </w:r>
            <w:r w:rsidRPr="00A83983">
              <w:rPr>
                <w:i/>
                <w:color w:val="000000"/>
                <w:sz w:val="22"/>
                <w:szCs w:val="22"/>
              </w:rPr>
              <w:t>ermino</w:t>
            </w:r>
            <w:r w:rsidRPr="00A83983">
              <w:rPr>
                <w:b/>
                <w:bCs/>
                <w:i/>
                <w:color w:val="000000"/>
                <w:sz w:val="22"/>
                <w:szCs w:val="22"/>
              </w:rPr>
              <w:t> </w:t>
            </w:r>
            <w:r w:rsidRPr="00A83983">
              <w:rPr>
                <w:i/>
                <w:color w:val="000000"/>
                <w:sz w:val="22"/>
                <w:szCs w:val="22"/>
              </w:rPr>
              <w:t>pabaigos,</w:t>
            </w:r>
            <w:r w:rsidRPr="00A83983">
              <w:rPr>
                <w:b/>
                <w:bCs/>
                <w:i/>
                <w:color w:val="000000"/>
                <w:sz w:val="22"/>
                <w:szCs w:val="22"/>
              </w:rPr>
              <w:t> </w:t>
            </w:r>
            <w:r w:rsidRPr="00A83983">
              <w:rPr>
                <w:i/>
                <w:color w:val="000000"/>
                <w:sz w:val="22"/>
                <w:szCs w:val="22"/>
              </w:rPr>
              <w:t>laikoma, kad patirtis atitinka nustatytą reikalavimą, jei atliktų atitinkamų darbų apimtis, vertė ar kiti būtini darbus ir (ar) jų rezultatą apibūdinantys parametrai per paskutinius 5* metus iki pasiūlymų pateikimo termino pabaigos yra ne mažesnė (ne mažesni ar pan.), kaip nurodyta kvalifikacijos reikalavime.</w:t>
            </w:r>
            <w:r>
              <w:rPr>
                <w:color w:val="000000"/>
              </w:rPr>
              <w:t> </w:t>
            </w:r>
          </w:p>
        </w:tc>
        <w:tc>
          <w:tcPr>
            <w:tcW w:w="1730" w:type="pct"/>
            <w:tcBorders>
              <w:top w:val="single" w:sz="4" w:space="0" w:color="000000" w:themeColor="text1"/>
              <w:left w:val="single" w:sz="4" w:space="0" w:color="auto"/>
              <w:bottom w:val="single" w:sz="4" w:space="0" w:color="000000" w:themeColor="text1"/>
              <w:right w:val="single" w:sz="4" w:space="0" w:color="000000" w:themeColor="text1"/>
            </w:tcBorders>
          </w:tcPr>
          <w:p w14:paraId="40570CDB" w14:textId="4AF8BEA5" w:rsidR="00C5351C" w:rsidRPr="002E610F" w:rsidRDefault="00C5351C" w:rsidP="00C5351C">
            <w:pPr>
              <w:jc w:val="both"/>
              <w:rPr>
                <w:sz w:val="22"/>
                <w:szCs w:val="22"/>
              </w:rPr>
            </w:pPr>
            <w:r w:rsidRPr="002E610F">
              <w:rPr>
                <w:sz w:val="22"/>
                <w:szCs w:val="22"/>
              </w:rPr>
              <w:lastRenderedPageBreak/>
              <w:t xml:space="preserve">Su pasiūlymu turi būti pateiktas EBVPD (specialiųjų </w:t>
            </w:r>
            <w:r w:rsidRPr="002E610F">
              <w:rPr>
                <w:rFonts w:eastAsia="Calibri"/>
                <w:sz w:val="22"/>
                <w:szCs w:val="22"/>
              </w:rPr>
              <w:t>pirkimo sąlygų</w:t>
            </w:r>
            <w:r w:rsidRPr="002E610F">
              <w:rPr>
                <w:sz w:val="22"/>
                <w:szCs w:val="22"/>
              </w:rPr>
              <w:t xml:space="preserve"> 5 priedas).</w:t>
            </w:r>
          </w:p>
          <w:p w14:paraId="6694F8DC" w14:textId="2DA14BAF" w:rsidR="00C5351C" w:rsidRPr="002E610F" w:rsidRDefault="00C5351C" w:rsidP="00C5351C">
            <w:pPr>
              <w:spacing w:before="120"/>
              <w:jc w:val="both"/>
              <w:rPr>
                <w:sz w:val="22"/>
                <w:szCs w:val="22"/>
              </w:rPr>
            </w:pPr>
            <w:r w:rsidRPr="002E610F">
              <w:rPr>
                <w:i/>
                <w:iCs/>
                <w:sz w:val="22"/>
                <w:szCs w:val="22"/>
              </w:rPr>
              <w:t>Pe</w:t>
            </w:r>
            <w:r>
              <w:rPr>
                <w:i/>
                <w:iCs/>
                <w:sz w:val="22"/>
                <w:szCs w:val="22"/>
              </w:rPr>
              <w:t>rkančiajai organizacijai</w:t>
            </w:r>
            <w:r w:rsidRPr="002E610F">
              <w:rPr>
                <w:i/>
                <w:iCs/>
                <w:sz w:val="22"/>
                <w:szCs w:val="22"/>
              </w:rPr>
              <w:t xml:space="preserve"> atlikus EBVPD patikrinimo procedūrą, patikrinus pasiūlymus ir išrinkus galimą laimėtoją, tik jo yra prašomi dokumentai, patvirtinantys kvalifikacijos reikalavimo atitiktį.</w:t>
            </w:r>
          </w:p>
          <w:p w14:paraId="7C1BFED0" w14:textId="77777777" w:rsidR="00C5351C" w:rsidRPr="002E610F" w:rsidRDefault="00C5351C" w:rsidP="00C5351C">
            <w:pPr>
              <w:jc w:val="both"/>
              <w:rPr>
                <w:b/>
                <w:i/>
                <w:iCs/>
                <w:sz w:val="22"/>
                <w:szCs w:val="22"/>
              </w:rPr>
            </w:pPr>
          </w:p>
          <w:p w14:paraId="590B6B2B" w14:textId="77777777" w:rsidR="00C5351C" w:rsidRPr="002E610F" w:rsidRDefault="00C5351C" w:rsidP="00C5351C">
            <w:pPr>
              <w:jc w:val="both"/>
              <w:rPr>
                <w:sz w:val="22"/>
                <w:szCs w:val="22"/>
              </w:rPr>
            </w:pPr>
            <w:r w:rsidRPr="002E610F">
              <w:rPr>
                <w:iCs/>
                <w:sz w:val="22"/>
                <w:szCs w:val="22"/>
              </w:rPr>
              <w:t>Dokumentai, kuriuos turės pateikti galimas laimėtojas:</w:t>
            </w:r>
          </w:p>
          <w:p w14:paraId="261B4955" w14:textId="1C94104E" w:rsidR="00C5351C" w:rsidRPr="002E610F" w:rsidRDefault="00C5351C" w:rsidP="00C5351C">
            <w:pPr>
              <w:jc w:val="both"/>
              <w:rPr>
                <w:sz w:val="22"/>
                <w:szCs w:val="22"/>
              </w:rPr>
            </w:pPr>
            <w:r w:rsidRPr="002E610F">
              <w:rPr>
                <w:sz w:val="22"/>
                <w:szCs w:val="22"/>
              </w:rPr>
              <w:t>Per pastaruosius 5 metus atliktų svarb</w:t>
            </w:r>
            <w:r w:rsidR="00C07661">
              <w:rPr>
                <w:sz w:val="22"/>
                <w:szCs w:val="22"/>
              </w:rPr>
              <w:t>iausių* statybos darbų sąrašas</w:t>
            </w:r>
            <w:r w:rsidRPr="002E610F">
              <w:rPr>
                <w:color w:val="000000"/>
                <w:sz w:val="22"/>
                <w:szCs w:val="22"/>
              </w:rPr>
              <w:t>,</w:t>
            </w:r>
            <w:r w:rsidRPr="002E610F">
              <w:rPr>
                <w:sz w:val="22"/>
                <w:szCs w:val="22"/>
              </w:rPr>
              <w:t xml:space="preserve"> parengtas pagal specialiųjų </w:t>
            </w:r>
            <w:r w:rsidRPr="002E610F">
              <w:rPr>
                <w:rFonts w:eastAsia="Calibri"/>
                <w:sz w:val="22"/>
                <w:szCs w:val="22"/>
              </w:rPr>
              <w:t xml:space="preserve">pirkimo </w:t>
            </w:r>
            <w:r w:rsidRPr="0056761C">
              <w:rPr>
                <w:rFonts w:eastAsia="Calibri"/>
                <w:sz w:val="22"/>
                <w:szCs w:val="22"/>
              </w:rPr>
              <w:t>sąlygų</w:t>
            </w:r>
            <w:r w:rsidRPr="0056761C">
              <w:rPr>
                <w:sz w:val="22"/>
                <w:szCs w:val="22"/>
              </w:rPr>
              <w:t xml:space="preserve"> 14</w:t>
            </w:r>
            <w:r w:rsidRPr="002E610F">
              <w:rPr>
                <w:sz w:val="22"/>
                <w:szCs w:val="22"/>
              </w:rPr>
              <w:t xml:space="preserve"> priede pateiktą formą, kartu su užsakovų pažymomis, kuriose </w:t>
            </w:r>
            <w:bookmarkStart w:id="5" w:name="_Hlk173415712"/>
            <w:r w:rsidRPr="002E610F">
              <w:rPr>
                <w:sz w:val="22"/>
                <w:szCs w:val="22"/>
              </w:rPr>
              <w:t>nurod</w:t>
            </w:r>
            <w:r w:rsidR="00C07661">
              <w:rPr>
                <w:sz w:val="22"/>
                <w:szCs w:val="22"/>
              </w:rPr>
              <w:t>omas svarbiausių* statybos darbų</w:t>
            </w:r>
            <w:r w:rsidRPr="002E610F">
              <w:rPr>
                <w:sz w:val="22"/>
                <w:szCs w:val="22"/>
              </w:rPr>
              <w:t xml:space="preserve"> vykdytojas, pateikiama informacija apie sutarties objektą, kokie svarbiausi</w:t>
            </w:r>
            <w:r w:rsidR="00C07661">
              <w:rPr>
                <w:sz w:val="22"/>
                <w:szCs w:val="22"/>
              </w:rPr>
              <w:t>*</w:t>
            </w:r>
            <w:r w:rsidRPr="002E610F">
              <w:rPr>
                <w:sz w:val="22"/>
                <w:szCs w:val="22"/>
              </w:rPr>
              <w:t xml:space="preserve"> statybos darbai buvo atlikti, kokia svarbiausių* statybos darbų vertė, kad </w:t>
            </w:r>
            <w:r w:rsidR="00C07661">
              <w:rPr>
                <w:sz w:val="22"/>
                <w:szCs w:val="22"/>
              </w:rPr>
              <w:t>jų</w:t>
            </w:r>
            <w:r w:rsidRPr="002E610F">
              <w:rPr>
                <w:sz w:val="22"/>
                <w:szCs w:val="22"/>
              </w:rPr>
              <w:t xml:space="preserve"> atlikimas </w:t>
            </w:r>
            <w:r w:rsidR="00C07661">
              <w:rPr>
                <w:sz w:val="22"/>
                <w:szCs w:val="22"/>
              </w:rPr>
              <w:t xml:space="preserve">– galutinis rezultatas – </w:t>
            </w:r>
            <w:r w:rsidRPr="002E610F">
              <w:rPr>
                <w:sz w:val="22"/>
                <w:szCs w:val="22"/>
              </w:rPr>
              <w:t>buvo tinkam</w:t>
            </w:r>
            <w:r>
              <w:rPr>
                <w:sz w:val="22"/>
                <w:szCs w:val="22"/>
              </w:rPr>
              <w:t>as</w:t>
            </w:r>
            <w:bookmarkEnd w:id="5"/>
            <w:r>
              <w:rPr>
                <w:sz w:val="22"/>
                <w:szCs w:val="22"/>
              </w:rPr>
              <w:t>.</w:t>
            </w:r>
          </w:p>
          <w:p w14:paraId="7FD90D41" w14:textId="77777777" w:rsidR="00C5351C" w:rsidRPr="002E610F" w:rsidRDefault="00C5351C" w:rsidP="00C5351C">
            <w:pPr>
              <w:autoSpaceDE w:val="0"/>
              <w:autoSpaceDN w:val="0"/>
              <w:adjustRightInd w:val="0"/>
              <w:jc w:val="both"/>
              <w:rPr>
                <w:color w:val="000000"/>
                <w:sz w:val="22"/>
                <w:szCs w:val="22"/>
              </w:rPr>
            </w:pPr>
          </w:p>
          <w:p w14:paraId="44DE6C7A" w14:textId="3D8BE39A" w:rsidR="00C5351C" w:rsidRDefault="00C5351C" w:rsidP="00C5351C">
            <w:pPr>
              <w:jc w:val="both"/>
              <w:rPr>
                <w:bCs/>
                <w:iCs/>
                <w:sz w:val="22"/>
                <w:szCs w:val="22"/>
              </w:rPr>
            </w:pPr>
            <w:r>
              <w:rPr>
                <w:bCs/>
                <w:iCs/>
                <w:sz w:val="22"/>
                <w:szCs w:val="22"/>
              </w:rPr>
              <w:t xml:space="preserve">Bus vertinami būtent konkretaus ūkio subjekto, dalyvaujančio viešajame pirkime atlikti darbai, o ne visas vykdytos sutarties objektas (ta dalis, kurią tiekėjas atliko pats). </w:t>
            </w:r>
            <w:r w:rsidR="00A83983" w:rsidRPr="00A83983">
              <w:rPr>
                <w:bCs/>
                <w:iCs/>
                <w:sz w:val="22"/>
                <w:szCs w:val="22"/>
              </w:rPr>
              <w:t xml:space="preserve">Tiekėjui nedraudžiama remtis </w:t>
            </w:r>
            <w:r w:rsidR="00A83983" w:rsidRPr="00A83983">
              <w:rPr>
                <w:bCs/>
                <w:iCs/>
                <w:sz w:val="22"/>
                <w:szCs w:val="22"/>
              </w:rPr>
              <w:lastRenderedPageBreak/>
              <w:t>sutartimi, kurią tiekėjas vykdė ne vienas, bet kartu su kitais ūkio subjektais, tačiau tokiu atveju vertinami būtent konkretaus ūkio subjekto, grindžiančio atitiktį nustatytam reikalavimui (t. y. tiekėjo, tiekėjų grupės nario (-</w:t>
            </w:r>
            <w:proofErr w:type="spellStart"/>
            <w:r w:rsidR="00A83983" w:rsidRPr="00A83983">
              <w:rPr>
                <w:bCs/>
                <w:iCs/>
                <w:sz w:val="22"/>
                <w:szCs w:val="22"/>
              </w:rPr>
              <w:t>ių</w:t>
            </w:r>
            <w:proofErr w:type="spellEnd"/>
            <w:r w:rsidR="00A83983" w:rsidRPr="00A83983">
              <w:rPr>
                <w:bCs/>
                <w:iCs/>
                <w:sz w:val="22"/>
                <w:szCs w:val="22"/>
              </w:rPr>
              <w:t>), ūkio subjekto (-ų), kurio (-</w:t>
            </w:r>
            <w:proofErr w:type="spellStart"/>
            <w:r w:rsidR="00A83983" w:rsidRPr="00A83983">
              <w:rPr>
                <w:bCs/>
                <w:iCs/>
                <w:sz w:val="22"/>
                <w:szCs w:val="22"/>
              </w:rPr>
              <w:t>ių</w:t>
            </w:r>
            <w:proofErr w:type="spellEnd"/>
            <w:r w:rsidR="00A83983" w:rsidRPr="00A83983">
              <w:rPr>
                <w:bCs/>
                <w:iCs/>
                <w:sz w:val="22"/>
                <w:szCs w:val="22"/>
              </w:rPr>
              <w:t>) pajėgumais tiekėjas remiasi), savo jėgomis (t. y. savarankiškai, nepasitelkiant ūkio subjektų) atlikti darbai, o ne visas vykdytos sutarties objektas.</w:t>
            </w:r>
            <w:r w:rsidR="00A83983">
              <w:rPr>
                <w:bCs/>
                <w:iCs/>
                <w:sz w:val="22"/>
                <w:szCs w:val="22"/>
              </w:rPr>
              <w:t xml:space="preserve"> </w:t>
            </w:r>
            <w:r w:rsidRPr="002E610F">
              <w:rPr>
                <w:bCs/>
                <w:iCs/>
                <w:sz w:val="22"/>
                <w:szCs w:val="22"/>
              </w:rPr>
              <w:t>Jeigu iš pateiktos pažymos, kuri grindžia šį kvalifikacinį reikalavimą, nebus aiškiai suprantama kokią konkrečiai dalį tiekėjas atliko vykdant darbus savo jėgomis – perkančioji organizacija tokią pažymą laikys netinkama.</w:t>
            </w:r>
          </w:p>
          <w:p w14:paraId="3AA75E7E" w14:textId="41E0CF8E" w:rsidR="00A83983" w:rsidRDefault="00A83983" w:rsidP="00C5351C">
            <w:pPr>
              <w:jc w:val="both"/>
              <w:rPr>
                <w:bCs/>
                <w:iCs/>
                <w:sz w:val="22"/>
                <w:szCs w:val="22"/>
              </w:rPr>
            </w:pPr>
          </w:p>
          <w:p w14:paraId="688754DF" w14:textId="6067EAF2" w:rsidR="00A83983" w:rsidRPr="002E610F" w:rsidRDefault="00A83983" w:rsidP="00C5351C">
            <w:pPr>
              <w:jc w:val="both"/>
              <w:rPr>
                <w:sz w:val="22"/>
                <w:szCs w:val="22"/>
              </w:rPr>
            </w:pPr>
            <w:r w:rsidRPr="00A83983">
              <w:rPr>
                <w:sz w:val="22"/>
                <w:szCs w:val="22"/>
              </w:rPr>
              <w:t>Savo jėgomis atlikti darbai ar jų dalis (jų kiekis, apimtis, vertė ir kt.) pagal sutartis, vykdytas jungtinės veiklos pagrindais, yra nustatoma pagal jungtinės veiklos partnerių atsakomybių pasidalinimą, nurodytą jungtinės veiklos sutartyje.</w:t>
            </w:r>
          </w:p>
          <w:p w14:paraId="4B3F36C4" w14:textId="77777777" w:rsidR="00C5351C" w:rsidRDefault="00C5351C" w:rsidP="00C5351C">
            <w:pPr>
              <w:autoSpaceDE w:val="0"/>
              <w:autoSpaceDN w:val="0"/>
              <w:adjustRightInd w:val="0"/>
              <w:jc w:val="both"/>
              <w:rPr>
                <w:color w:val="000000"/>
                <w:sz w:val="22"/>
                <w:szCs w:val="22"/>
              </w:rPr>
            </w:pPr>
          </w:p>
          <w:p w14:paraId="4620BB5A" w14:textId="77777777" w:rsidR="00E5125A" w:rsidRDefault="00E5125A" w:rsidP="00E5125A">
            <w:pPr>
              <w:autoSpaceDE w:val="0"/>
              <w:autoSpaceDN w:val="0"/>
              <w:adjustRightInd w:val="0"/>
              <w:jc w:val="both"/>
              <w:rPr>
                <w:color w:val="000000"/>
                <w:sz w:val="22"/>
                <w:szCs w:val="22"/>
              </w:rPr>
            </w:pPr>
            <w:r w:rsidRPr="00E5125A">
              <w:rPr>
                <w:color w:val="000000"/>
                <w:sz w:val="22"/>
                <w:szCs w:val="22"/>
              </w:rPr>
              <w:t xml:space="preserve">Pažymėtina, kad vertinama tik ta </w:t>
            </w:r>
            <w:r>
              <w:rPr>
                <w:color w:val="000000"/>
                <w:sz w:val="22"/>
                <w:szCs w:val="22"/>
              </w:rPr>
              <w:t>svarbiausių statybos darbų</w:t>
            </w:r>
            <w:r w:rsidRPr="00E5125A">
              <w:rPr>
                <w:color w:val="000000"/>
                <w:sz w:val="22"/>
                <w:szCs w:val="22"/>
              </w:rPr>
              <w:t xml:space="preserve"> dalis, kurią tiekėjas, tiekėjo grupės partneriai, ūkio subjektai, kurių pajėgumais tiekėjas remiasi, atliko patys, t. y., vertinami būtent konkretaus ūkio subjekto, dalyvaujančio viešajame pirkime, atlikti darbai, jų apimtis, kiekiai, o ne visas vykdytos sutarties objektas (t. y., ne visi pagal sutartį atlikti darbai, visa sutarties apimtis, kiekiai). </w:t>
            </w:r>
          </w:p>
          <w:p w14:paraId="1DF5CAE3" w14:textId="77777777" w:rsidR="00A83983" w:rsidRDefault="00A83983" w:rsidP="00E5125A">
            <w:pPr>
              <w:autoSpaceDE w:val="0"/>
              <w:autoSpaceDN w:val="0"/>
              <w:adjustRightInd w:val="0"/>
              <w:jc w:val="both"/>
              <w:rPr>
                <w:color w:val="000000"/>
                <w:sz w:val="22"/>
                <w:szCs w:val="22"/>
              </w:rPr>
            </w:pPr>
          </w:p>
          <w:p w14:paraId="57A8318A" w14:textId="3377A2E3" w:rsidR="00A83983" w:rsidRPr="0055682D" w:rsidRDefault="00A83983" w:rsidP="00530A47">
            <w:pPr>
              <w:autoSpaceDE w:val="0"/>
              <w:autoSpaceDN w:val="0"/>
              <w:adjustRightInd w:val="0"/>
              <w:jc w:val="both"/>
              <w:rPr>
                <w:color w:val="000000"/>
                <w:sz w:val="22"/>
                <w:szCs w:val="22"/>
              </w:rPr>
            </w:pPr>
            <w:r w:rsidRPr="00A83983">
              <w:rPr>
                <w:color w:val="000000"/>
                <w:sz w:val="22"/>
                <w:szCs w:val="22"/>
              </w:rPr>
              <w:t xml:space="preserve">Savo jėgomis atlikti darbai ar jų dalis (jų kiekis, apimtis, vertė ir kt.) </w:t>
            </w:r>
            <w:r w:rsidRPr="00A83983">
              <w:rPr>
                <w:color w:val="000000"/>
                <w:sz w:val="22"/>
                <w:szCs w:val="22"/>
              </w:rPr>
              <w:lastRenderedPageBreak/>
              <w:t>pagal sutartis, vykdytas kartu su subtiekėjais, yra nustatoma iš visų pagal sutartį atliktų darbų atimant subtiekėjo atliktus darbus ar jų dalį (jų kiekį, apimtį, vertę ir kt.). Subtiekėjo savo jėgomis atliktais darbais ar jų dalimi (jų kiekis, apimtis, vertė ir kt.) laikomi darbai ar jų dalis (jų kiekis, apimtis, vertė ir kt.), už kuriuos tiekėjas ir (arba) užsakovas sumokėjo subtiekėjui. Visi kiti pagal sutartį atlikti darbai ar jų dalis (jų kiekis, apimtis, vertė ir kt.) priskiriama pačiam tiekėjui.</w:t>
            </w:r>
          </w:p>
        </w:tc>
        <w:tc>
          <w:tcPr>
            <w:tcW w:w="137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4D1C74" w14:textId="108ECDFF" w:rsidR="0008414E" w:rsidRPr="00052600" w:rsidRDefault="0008414E" w:rsidP="00C5351C">
            <w:pPr>
              <w:pStyle w:val="ListParagraph"/>
              <w:numPr>
                <w:ilvl w:val="0"/>
                <w:numId w:val="7"/>
              </w:numPr>
              <w:tabs>
                <w:tab w:val="left" w:pos="276"/>
              </w:tabs>
              <w:autoSpaceDE w:val="0"/>
              <w:autoSpaceDN w:val="0"/>
              <w:adjustRightInd w:val="0"/>
              <w:spacing w:line="240" w:lineRule="auto"/>
              <w:ind w:left="42" w:right="-12" w:firstLine="0"/>
              <w:jc w:val="both"/>
              <w:rPr>
                <w:rFonts w:eastAsiaTheme="minorEastAsia"/>
                <w:color w:val="000000"/>
              </w:rPr>
            </w:pPr>
            <w:r>
              <w:rPr>
                <w:color w:val="000000"/>
              </w:rPr>
              <w:lastRenderedPageBreak/>
              <w:t>jeigu pasiūlymą teikia tiekėjų grupė – reikalavimą turi atitikti visi tiekėjų grupės nariai kartu (tiekėjų grupės narių turima patirtis sumuojama), atsižvelgiant į jų prisiimamus įsipareigojimus;</w:t>
            </w:r>
          </w:p>
          <w:p w14:paraId="02239DEA" w14:textId="77777777" w:rsidR="00C5351C" w:rsidRPr="00052600" w:rsidRDefault="00C5351C" w:rsidP="00C5351C">
            <w:pPr>
              <w:pStyle w:val="ListParagraph"/>
              <w:numPr>
                <w:ilvl w:val="0"/>
                <w:numId w:val="7"/>
              </w:numPr>
              <w:tabs>
                <w:tab w:val="left" w:pos="276"/>
              </w:tabs>
              <w:autoSpaceDE w:val="0"/>
              <w:autoSpaceDN w:val="0"/>
              <w:adjustRightInd w:val="0"/>
              <w:spacing w:line="240" w:lineRule="auto"/>
              <w:ind w:left="42" w:right="-12" w:firstLine="0"/>
              <w:jc w:val="both"/>
              <w:rPr>
                <w:rFonts w:eastAsiaTheme="minorEastAsia"/>
                <w:color w:val="000000"/>
              </w:rPr>
            </w:pPr>
            <w:r w:rsidRPr="00052600">
              <w:rPr>
                <w:rFonts w:eastAsiaTheme="minorEastAsia"/>
                <w:color w:val="000000"/>
              </w:rPr>
              <w:t>Tiekėjas gali remtis kitų ūkio subjektų pajėgumais tik tuo atveju, jeigu tie subjektai patys vykdys tą pirkimo sutarties dalį, kuriai reikia jų turimų pajėgumų.</w:t>
            </w:r>
          </w:p>
          <w:p w14:paraId="2B6DBD60" w14:textId="4BE7B4B2" w:rsidR="00C5351C" w:rsidRPr="00052600" w:rsidRDefault="00C5351C" w:rsidP="00C5351C">
            <w:pPr>
              <w:pStyle w:val="ListParagraph"/>
              <w:numPr>
                <w:ilvl w:val="0"/>
                <w:numId w:val="7"/>
              </w:numPr>
              <w:tabs>
                <w:tab w:val="left" w:pos="276"/>
              </w:tabs>
              <w:autoSpaceDE w:val="0"/>
              <w:autoSpaceDN w:val="0"/>
              <w:adjustRightInd w:val="0"/>
              <w:spacing w:line="240" w:lineRule="auto"/>
              <w:ind w:left="42" w:right="-12" w:firstLine="0"/>
              <w:jc w:val="both"/>
              <w:rPr>
                <w:rFonts w:eastAsiaTheme="minorEastAsia"/>
                <w:color w:val="000000"/>
              </w:rPr>
            </w:pPr>
            <w:r w:rsidRPr="00052600">
              <w:rPr>
                <w:rFonts w:eastAsiaTheme="minorEastAsia"/>
                <w:color w:val="000000"/>
              </w:rPr>
              <w:t xml:space="preserve">Subtiekėjams šis reikalavimas </w:t>
            </w:r>
            <w:r w:rsidR="00AA3E39">
              <w:rPr>
                <w:rFonts w:eastAsiaTheme="minorEastAsia"/>
                <w:color w:val="000000"/>
              </w:rPr>
              <w:t>n</w:t>
            </w:r>
            <w:r w:rsidRPr="00052600">
              <w:rPr>
                <w:rFonts w:eastAsiaTheme="minorEastAsia"/>
                <w:color w:val="000000"/>
              </w:rPr>
              <w:t>enustatomas.</w:t>
            </w:r>
          </w:p>
          <w:p w14:paraId="2C06DB87" w14:textId="77777777" w:rsidR="00C5351C" w:rsidRPr="008F46DC" w:rsidRDefault="00C5351C" w:rsidP="00C5351C">
            <w:pPr>
              <w:tabs>
                <w:tab w:val="left" w:pos="276"/>
              </w:tabs>
              <w:autoSpaceDE w:val="0"/>
              <w:autoSpaceDN w:val="0"/>
              <w:adjustRightInd w:val="0"/>
              <w:spacing w:line="240" w:lineRule="auto"/>
              <w:ind w:left="42" w:right="-12"/>
              <w:jc w:val="both"/>
              <w:rPr>
                <w:color w:val="000000"/>
              </w:rPr>
            </w:pPr>
          </w:p>
        </w:tc>
      </w:tr>
      <w:tr w:rsidR="00C5351C" w:rsidRPr="00052600" w14:paraId="3E427333" w14:textId="77777777" w:rsidTr="00345CE3">
        <w:tc>
          <w:tcPr>
            <w:tcW w:w="284" w:type="pct"/>
            <w:tcBorders>
              <w:top w:val="single" w:sz="4" w:space="0" w:color="000000"/>
              <w:left w:val="single" w:sz="4" w:space="0" w:color="000000"/>
              <w:bottom w:val="single" w:sz="4" w:space="0" w:color="000000"/>
              <w:right w:val="single" w:sz="4" w:space="0" w:color="000000"/>
            </w:tcBorders>
          </w:tcPr>
          <w:p w14:paraId="65C9C366" w14:textId="756D0C8E" w:rsidR="00C5351C" w:rsidRPr="0055682D" w:rsidRDefault="00C5351C" w:rsidP="00345CE3">
            <w:pPr>
              <w:pBdr>
                <w:top w:val="nil"/>
                <w:left w:val="nil"/>
                <w:bottom w:val="nil"/>
                <w:right w:val="nil"/>
                <w:between w:val="nil"/>
                <w:bar w:val="nil"/>
              </w:pBdr>
              <w:jc w:val="both"/>
              <w:rPr>
                <w:rFonts w:eastAsia="Arial Unicode MS"/>
                <w:color w:val="000000"/>
                <w:sz w:val="22"/>
                <w:szCs w:val="22"/>
                <w:bdr w:val="nil"/>
                <w:lang w:eastAsia="en-US"/>
              </w:rPr>
            </w:pPr>
            <w:r>
              <w:rPr>
                <w:rFonts w:eastAsia="Arial Unicode MS"/>
                <w:color w:val="000000"/>
                <w:sz w:val="22"/>
                <w:szCs w:val="22"/>
                <w:bdr w:val="nil"/>
                <w:lang w:eastAsia="en-US"/>
              </w:rPr>
              <w:lastRenderedPageBreak/>
              <w:t>1.</w:t>
            </w:r>
            <w:r w:rsidR="00345CE3">
              <w:rPr>
                <w:rFonts w:eastAsia="Arial Unicode MS"/>
                <w:color w:val="000000"/>
                <w:sz w:val="22"/>
                <w:szCs w:val="22"/>
                <w:bdr w:val="nil"/>
                <w:lang w:eastAsia="en-US"/>
              </w:rPr>
              <w:t>4</w:t>
            </w:r>
            <w:r>
              <w:rPr>
                <w:rFonts w:eastAsia="Arial Unicode MS"/>
                <w:color w:val="000000"/>
                <w:sz w:val="22"/>
                <w:szCs w:val="22"/>
                <w:bdr w:val="nil"/>
                <w:lang w:eastAsia="en-US"/>
              </w:rPr>
              <w:t>.</w:t>
            </w:r>
          </w:p>
        </w:tc>
        <w:tc>
          <w:tcPr>
            <w:tcW w:w="1611" w:type="pct"/>
            <w:tcBorders>
              <w:top w:val="single" w:sz="4" w:space="0" w:color="000000"/>
              <w:left w:val="single" w:sz="4" w:space="0" w:color="000000"/>
              <w:bottom w:val="single" w:sz="4" w:space="0" w:color="000000"/>
              <w:right w:val="single" w:sz="4" w:space="0" w:color="000000"/>
            </w:tcBorders>
          </w:tcPr>
          <w:p w14:paraId="636A3BB9" w14:textId="6D2C7438" w:rsidR="00C5351C" w:rsidRPr="0055682D" w:rsidRDefault="00C5351C" w:rsidP="00C5351C">
            <w:pPr>
              <w:pBdr>
                <w:top w:val="nil"/>
                <w:left w:val="nil"/>
                <w:bottom w:val="nil"/>
                <w:right w:val="nil"/>
                <w:between w:val="nil"/>
                <w:bar w:val="nil"/>
              </w:pBdr>
              <w:jc w:val="both"/>
              <w:rPr>
                <w:rFonts w:eastAsia="Arial Unicode MS"/>
                <w:color w:val="000000"/>
                <w:sz w:val="22"/>
                <w:szCs w:val="22"/>
                <w:bdr w:val="nil"/>
                <w:lang w:eastAsia="en-US"/>
              </w:rPr>
            </w:pPr>
            <w:r w:rsidRPr="0055682D">
              <w:rPr>
                <w:rFonts w:eastAsia="Arial Unicode MS"/>
                <w:color w:val="000000"/>
                <w:sz w:val="22"/>
                <w:szCs w:val="22"/>
                <w:bdr w:val="nil"/>
                <w:lang w:eastAsia="en-US"/>
              </w:rPr>
              <w:t xml:space="preserve">Tiekėjas, pirkimo sutarties vykdymui, </w:t>
            </w:r>
            <w:r w:rsidR="00C07661">
              <w:rPr>
                <w:rFonts w:eastAsia="Arial Unicode MS"/>
                <w:color w:val="000000"/>
                <w:sz w:val="22"/>
                <w:szCs w:val="22"/>
                <w:bdr w:val="nil"/>
                <w:lang w:eastAsia="en-US"/>
              </w:rPr>
              <w:t xml:space="preserve">turi </w:t>
            </w:r>
            <w:r w:rsidR="00BD418B">
              <w:rPr>
                <w:rFonts w:eastAsia="Arial Unicode MS"/>
                <w:color w:val="000000"/>
                <w:sz w:val="22"/>
                <w:szCs w:val="22"/>
                <w:bdr w:val="nil"/>
                <w:lang w:eastAsia="en-US"/>
              </w:rPr>
              <w:t>pasiūlyti s</w:t>
            </w:r>
            <w:r w:rsidRPr="0055682D">
              <w:rPr>
                <w:rFonts w:eastAsia="Arial Unicode MS"/>
                <w:color w:val="000000"/>
                <w:sz w:val="22"/>
                <w:szCs w:val="22"/>
                <w:bdr w:val="nil"/>
                <w:lang w:eastAsia="en-US"/>
              </w:rPr>
              <w:t>pecialistus, kurių kvalifikacija atitinka nurodytus reikalavimus:</w:t>
            </w:r>
          </w:p>
          <w:p w14:paraId="7D821107" w14:textId="7D4B38B7" w:rsidR="00C5351C" w:rsidRPr="0055682D" w:rsidRDefault="00C5351C" w:rsidP="00C5351C">
            <w:pPr>
              <w:pBdr>
                <w:top w:val="nil"/>
                <w:left w:val="nil"/>
                <w:bottom w:val="nil"/>
                <w:right w:val="nil"/>
                <w:between w:val="nil"/>
                <w:bar w:val="nil"/>
              </w:pBdr>
              <w:jc w:val="both"/>
              <w:rPr>
                <w:rFonts w:eastAsia="Arial Unicode MS"/>
                <w:color w:val="000000"/>
                <w:sz w:val="22"/>
                <w:szCs w:val="22"/>
                <w:bdr w:val="nil"/>
                <w:lang w:eastAsia="en-US"/>
              </w:rPr>
            </w:pPr>
            <w:r w:rsidRPr="0055682D">
              <w:rPr>
                <w:rFonts w:eastAsia="Arial Unicode MS"/>
                <w:color w:val="000000"/>
                <w:sz w:val="22"/>
                <w:szCs w:val="22"/>
                <w:bdr w:val="nil"/>
                <w:lang w:eastAsia="en-US"/>
              </w:rPr>
              <w:t xml:space="preserve">1) Ne mažiau kaip vieną </w:t>
            </w:r>
            <w:r w:rsidR="00BD418B">
              <w:t xml:space="preserve"> </w:t>
            </w:r>
            <w:r w:rsidR="00BD418B" w:rsidRPr="00BD418B">
              <w:rPr>
                <w:rFonts w:eastAsia="Arial Unicode MS"/>
                <w:color w:val="000000"/>
                <w:sz w:val="22"/>
                <w:szCs w:val="22"/>
                <w:bdr w:val="nil"/>
                <w:lang w:eastAsia="en-US"/>
              </w:rPr>
              <w:t>specialist</w:t>
            </w:r>
            <w:r w:rsidR="00BD418B">
              <w:rPr>
                <w:rFonts w:eastAsia="Arial Unicode MS"/>
                <w:color w:val="000000"/>
                <w:sz w:val="22"/>
                <w:szCs w:val="22"/>
                <w:bdr w:val="nil"/>
                <w:lang w:eastAsia="en-US"/>
              </w:rPr>
              <w:t>ą</w:t>
            </w:r>
            <w:r w:rsidR="00BD418B" w:rsidRPr="00BD418B">
              <w:rPr>
                <w:rFonts w:eastAsia="Arial Unicode MS"/>
                <w:color w:val="000000"/>
                <w:sz w:val="22"/>
                <w:szCs w:val="22"/>
                <w:bdr w:val="nil"/>
                <w:lang w:eastAsia="en-US"/>
              </w:rPr>
              <w:t>, turin</w:t>
            </w:r>
            <w:r w:rsidR="00BD418B">
              <w:rPr>
                <w:rFonts w:eastAsia="Arial Unicode MS"/>
                <w:color w:val="000000"/>
                <w:sz w:val="22"/>
                <w:szCs w:val="22"/>
                <w:bdr w:val="nil"/>
                <w:lang w:eastAsia="en-US"/>
              </w:rPr>
              <w:t>tį</w:t>
            </w:r>
            <w:r w:rsidR="00BD418B" w:rsidRPr="00BD418B">
              <w:rPr>
                <w:rFonts w:eastAsia="Arial Unicode MS"/>
                <w:color w:val="000000"/>
                <w:sz w:val="22"/>
                <w:szCs w:val="22"/>
                <w:bdr w:val="nil"/>
                <w:lang w:eastAsia="en-US"/>
              </w:rPr>
              <w:t xml:space="preserve"> </w:t>
            </w:r>
            <w:r w:rsidR="00BD418B">
              <w:rPr>
                <w:rFonts w:eastAsia="Arial Unicode MS"/>
                <w:color w:val="000000"/>
                <w:sz w:val="22"/>
                <w:szCs w:val="22"/>
                <w:bdr w:val="nil"/>
                <w:lang w:eastAsia="en-US"/>
              </w:rPr>
              <w:t xml:space="preserve">teisę eiti </w:t>
            </w:r>
            <w:r w:rsidRPr="0055682D">
              <w:rPr>
                <w:rFonts w:eastAsia="Arial Unicode MS"/>
                <w:color w:val="000000"/>
                <w:sz w:val="22"/>
                <w:szCs w:val="22"/>
                <w:bdr w:val="nil"/>
                <w:lang w:eastAsia="en-US"/>
              </w:rPr>
              <w:t>ypa</w:t>
            </w:r>
            <w:r w:rsidR="00BD418B">
              <w:rPr>
                <w:rFonts w:eastAsia="Arial Unicode MS"/>
                <w:color w:val="000000"/>
                <w:sz w:val="22"/>
                <w:szCs w:val="22"/>
                <w:bdr w:val="nil"/>
                <w:lang w:eastAsia="en-US"/>
              </w:rPr>
              <w:t>tingojo statinio statybos vadovo pareigas. Objektas: (</w:t>
            </w:r>
            <w:r w:rsidR="00BD418B" w:rsidRPr="00F90BBB">
              <w:rPr>
                <w:color w:val="000000"/>
                <w:sz w:val="22"/>
                <w:szCs w:val="22"/>
              </w:rPr>
              <w:t>ypatingasis, negyvenamasis, kultūros paskirties</w:t>
            </w:r>
            <w:r w:rsidRPr="0055682D">
              <w:rPr>
                <w:rFonts w:eastAsia="Arial Unicode MS"/>
                <w:color w:val="000000"/>
                <w:sz w:val="22"/>
                <w:szCs w:val="22"/>
                <w:bdr w:val="nil"/>
                <w:lang w:eastAsia="en-US"/>
              </w:rPr>
              <w:t>)</w:t>
            </w:r>
            <w:r>
              <w:rPr>
                <w:rFonts w:eastAsia="Arial Unicode MS"/>
                <w:color w:val="000000"/>
                <w:sz w:val="22"/>
                <w:szCs w:val="22"/>
                <w:bdr w:val="nil"/>
                <w:lang w:eastAsia="en-US"/>
              </w:rPr>
              <w:t>*</w:t>
            </w:r>
            <w:r w:rsidRPr="0055682D">
              <w:rPr>
                <w:rFonts w:eastAsia="Arial Unicode MS"/>
                <w:color w:val="000000"/>
                <w:sz w:val="22"/>
                <w:szCs w:val="22"/>
                <w:bdr w:val="nil"/>
                <w:lang w:eastAsia="en-US"/>
              </w:rPr>
              <w:t xml:space="preserve">; </w:t>
            </w:r>
          </w:p>
          <w:p w14:paraId="01D43E2C" w14:textId="413DB268" w:rsidR="00C5351C" w:rsidRPr="00BD418B" w:rsidRDefault="00C5351C" w:rsidP="00C5351C">
            <w:pPr>
              <w:pBdr>
                <w:top w:val="nil"/>
                <w:left w:val="nil"/>
                <w:bottom w:val="nil"/>
                <w:right w:val="nil"/>
                <w:between w:val="nil"/>
                <w:bar w:val="nil"/>
              </w:pBdr>
              <w:jc w:val="both"/>
              <w:rPr>
                <w:rFonts w:eastAsia="Arial Unicode MS"/>
                <w:color w:val="000000"/>
                <w:sz w:val="22"/>
                <w:szCs w:val="22"/>
                <w:bdr w:val="nil"/>
                <w:lang w:eastAsia="en-US"/>
              </w:rPr>
            </w:pPr>
            <w:r w:rsidRPr="0055682D">
              <w:rPr>
                <w:rFonts w:eastAsia="Arial Unicode MS"/>
                <w:color w:val="000000"/>
                <w:sz w:val="22"/>
                <w:szCs w:val="22"/>
                <w:bdr w:val="nil"/>
                <w:lang w:eastAsia="en-US"/>
              </w:rPr>
              <w:t>2) Ne mažiau kaip vieną statinio projekto vadovą, turintį teisę eiti ypatingojo statinio projekto vadovo pareigas</w:t>
            </w:r>
            <w:r w:rsidR="00BD418B">
              <w:rPr>
                <w:rFonts w:eastAsia="Arial Unicode MS"/>
                <w:color w:val="000000"/>
                <w:sz w:val="22"/>
                <w:szCs w:val="22"/>
                <w:bdr w:val="nil"/>
                <w:lang w:eastAsia="en-US"/>
              </w:rPr>
              <w:t>.</w:t>
            </w:r>
            <w:r w:rsidRPr="0055682D">
              <w:rPr>
                <w:rFonts w:eastAsia="Arial Unicode MS"/>
                <w:color w:val="000000"/>
                <w:sz w:val="22"/>
                <w:szCs w:val="22"/>
                <w:bdr w:val="nil"/>
                <w:lang w:eastAsia="en-US"/>
              </w:rPr>
              <w:t xml:space="preserve"> </w:t>
            </w:r>
            <w:r w:rsidR="00BD418B">
              <w:rPr>
                <w:rFonts w:eastAsia="Arial Unicode MS"/>
                <w:color w:val="000000"/>
                <w:sz w:val="22"/>
                <w:szCs w:val="22"/>
                <w:bdr w:val="nil"/>
                <w:lang w:eastAsia="en-US"/>
              </w:rPr>
              <w:t xml:space="preserve"> Objektas: (</w:t>
            </w:r>
            <w:r w:rsidR="00BD418B" w:rsidRPr="00BD418B">
              <w:rPr>
                <w:color w:val="000000"/>
                <w:sz w:val="22"/>
                <w:szCs w:val="22"/>
              </w:rPr>
              <w:t>ypatingasis, negyvenamasis, kultūros paskirties</w:t>
            </w:r>
            <w:r w:rsidR="00BD418B" w:rsidRPr="00BD418B">
              <w:rPr>
                <w:rFonts w:eastAsia="Arial Unicode MS"/>
                <w:color w:val="000000"/>
                <w:sz w:val="22"/>
                <w:szCs w:val="22"/>
                <w:bdr w:val="nil"/>
                <w:lang w:eastAsia="en-US"/>
              </w:rPr>
              <w:t>)*.</w:t>
            </w:r>
          </w:p>
          <w:p w14:paraId="4661BE94" w14:textId="77777777" w:rsidR="00C5351C" w:rsidRPr="00BD418B" w:rsidRDefault="00C5351C" w:rsidP="00C5351C">
            <w:pPr>
              <w:pBdr>
                <w:top w:val="nil"/>
                <w:left w:val="nil"/>
                <w:bottom w:val="nil"/>
                <w:right w:val="nil"/>
                <w:between w:val="nil"/>
                <w:bar w:val="nil"/>
              </w:pBdr>
              <w:jc w:val="both"/>
              <w:rPr>
                <w:sz w:val="22"/>
                <w:szCs w:val="22"/>
              </w:rPr>
            </w:pPr>
          </w:p>
          <w:p w14:paraId="2ED90E22" w14:textId="74771664" w:rsidR="00C5351C" w:rsidRPr="00BD418B" w:rsidRDefault="00C5351C" w:rsidP="00C5351C">
            <w:pPr>
              <w:pBdr>
                <w:top w:val="nil"/>
                <w:left w:val="nil"/>
                <w:bottom w:val="nil"/>
                <w:right w:val="nil"/>
                <w:between w:val="nil"/>
                <w:bar w:val="nil"/>
              </w:pBdr>
              <w:jc w:val="both"/>
              <w:rPr>
                <w:rFonts w:eastAsia="Arial Unicode MS"/>
                <w:color w:val="000000"/>
                <w:sz w:val="22"/>
                <w:szCs w:val="22"/>
                <w:bdr w:val="nil"/>
                <w:lang w:eastAsia="en-US"/>
              </w:rPr>
            </w:pPr>
            <w:r w:rsidRPr="00BD418B">
              <w:rPr>
                <w:sz w:val="22"/>
                <w:szCs w:val="22"/>
              </w:rPr>
              <w:lastRenderedPageBreak/>
              <w:t xml:space="preserve">* </w:t>
            </w:r>
            <w:r w:rsidR="00BD418B" w:rsidRPr="00BD418B">
              <w:rPr>
                <w:sz w:val="22"/>
                <w:szCs w:val="22"/>
              </w:rPr>
              <w:t xml:space="preserve"> Jei kvalifikacijos dokumente yra nurodyta visa reikalaujama statinių grupė / pogrupis / pastato paskirtis (neišskirta / nenurodyta statinių grupė / pogrupis / pastato paskirtis arba nurodyta konkreti statinių grupė / pogrupis / pastato paskirtis, atitinkanti nurodytą kvalifikacijos reikalavime  – tokie kvalifikacijos dokumentai yra tinkami.</w:t>
            </w:r>
          </w:p>
          <w:p w14:paraId="57FFFB14" w14:textId="77777777" w:rsidR="00C5351C" w:rsidRPr="0055682D" w:rsidRDefault="00C5351C" w:rsidP="00C5351C">
            <w:pPr>
              <w:autoSpaceDE w:val="0"/>
              <w:autoSpaceDN w:val="0"/>
              <w:adjustRightInd w:val="0"/>
              <w:jc w:val="both"/>
              <w:rPr>
                <w:color w:val="000000"/>
                <w:sz w:val="22"/>
                <w:szCs w:val="22"/>
              </w:rPr>
            </w:pPr>
          </w:p>
        </w:tc>
        <w:tc>
          <w:tcPr>
            <w:tcW w:w="1730" w:type="pct"/>
            <w:tcBorders>
              <w:top w:val="single" w:sz="4" w:space="0" w:color="000000"/>
              <w:left w:val="single" w:sz="4" w:space="0" w:color="000000"/>
              <w:bottom w:val="single" w:sz="4" w:space="0" w:color="000000"/>
              <w:right w:val="single" w:sz="4" w:space="0" w:color="000000"/>
            </w:tcBorders>
          </w:tcPr>
          <w:p w14:paraId="1250081C" w14:textId="2FA8C89C" w:rsidR="00C5351C" w:rsidRDefault="00C5351C" w:rsidP="0086460E">
            <w:pPr>
              <w:spacing w:line="240" w:lineRule="auto"/>
              <w:jc w:val="both"/>
              <w:rPr>
                <w:sz w:val="22"/>
              </w:rPr>
            </w:pPr>
            <w:r w:rsidRPr="004022AB">
              <w:rPr>
                <w:sz w:val="22"/>
              </w:rPr>
              <w:lastRenderedPageBreak/>
              <w:t>Su pasiūlymu turi būti pateiktas EBVPD (</w:t>
            </w:r>
            <w:r w:rsidRPr="004022AB">
              <w:rPr>
                <w:sz w:val="22"/>
                <w:szCs w:val="22"/>
              </w:rPr>
              <w:t xml:space="preserve">specialiųjų </w:t>
            </w:r>
            <w:r w:rsidRPr="004022AB">
              <w:rPr>
                <w:rFonts w:eastAsia="Calibri"/>
                <w:sz w:val="22"/>
                <w:szCs w:val="22"/>
              </w:rPr>
              <w:t>pirkimo sąlygų</w:t>
            </w:r>
            <w:r w:rsidRPr="004022AB">
              <w:rPr>
                <w:sz w:val="22"/>
              </w:rPr>
              <w:t xml:space="preserve"> </w:t>
            </w:r>
            <w:r>
              <w:rPr>
                <w:sz w:val="22"/>
              </w:rPr>
              <w:t>5</w:t>
            </w:r>
            <w:r w:rsidRPr="00C72C13">
              <w:rPr>
                <w:sz w:val="22"/>
              </w:rPr>
              <w:t xml:space="preserve"> priedas).</w:t>
            </w:r>
          </w:p>
          <w:p w14:paraId="7924E02F" w14:textId="77777777" w:rsidR="00C07661" w:rsidRPr="004022AB" w:rsidRDefault="00C07661" w:rsidP="0086460E">
            <w:pPr>
              <w:spacing w:line="240" w:lineRule="auto"/>
              <w:jc w:val="both"/>
              <w:rPr>
                <w:sz w:val="22"/>
              </w:rPr>
            </w:pPr>
          </w:p>
          <w:p w14:paraId="2353C57C" w14:textId="0296DF9A" w:rsidR="00C5351C" w:rsidRPr="004022AB" w:rsidRDefault="00C5351C" w:rsidP="0086460E">
            <w:pPr>
              <w:spacing w:line="240" w:lineRule="auto"/>
              <w:jc w:val="both"/>
              <w:rPr>
                <w:sz w:val="22"/>
              </w:rPr>
            </w:pPr>
            <w:r>
              <w:rPr>
                <w:i/>
                <w:iCs/>
                <w:sz w:val="22"/>
              </w:rPr>
              <w:t>Perkančiajai organizacijai</w:t>
            </w:r>
            <w:r w:rsidRPr="004022AB">
              <w:rPr>
                <w:i/>
                <w:iCs/>
                <w:sz w:val="22"/>
              </w:rPr>
              <w:t xml:space="preserve"> atlikus EBVPD patikrinimo procedūrą, patikrinus pasiūlymus ir išrinkus galimą laimėtoją, tik jo yra prašomi dokumentai, patvirtinantys kvalifikacijos reikalavimo atitiktį.</w:t>
            </w:r>
          </w:p>
          <w:p w14:paraId="5FCBD912" w14:textId="77777777" w:rsidR="00C5351C" w:rsidRPr="004022AB" w:rsidRDefault="00C5351C" w:rsidP="0086460E">
            <w:pPr>
              <w:spacing w:line="240" w:lineRule="auto"/>
              <w:jc w:val="both"/>
              <w:rPr>
                <w:b/>
                <w:i/>
                <w:iCs/>
                <w:sz w:val="22"/>
                <w:szCs w:val="22"/>
              </w:rPr>
            </w:pPr>
          </w:p>
          <w:p w14:paraId="2A537C21" w14:textId="77777777" w:rsidR="00C5351C" w:rsidRPr="008F46DC" w:rsidRDefault="00C5351C" w:rsidP="0086460E">
            <w:pPr>
              <w:spacing w:line="240" w:lineRule="auto"/>
              <w:jc w:val="both"/>
              <w:rPr>
                <w:sz w:val="22"/>
                <w:szCs w:val="22"/>
              </w:rPr>
            </w:pPr>
            <w:r w:rsidRPr="008F46DC">
              <w:rPr>
                <w:iCs/>
                <w:sz w:val="22"/>
                <w:szCs w:val="22"/>
              </w:rPr>
              <w:t>Dokumentai, kuriuos turės pateikti galimas laimėtojas:</w:t>
            </w:r>
          </w:p>
          <w:p w14:paraId="5FCDC9BD" w14:textId="77777777" w:rsidR="00C5351C" w:rsidRDefault="00C5351C" w:rsidP="0086460E">
            <w:pPr>
              <w:pBdr>
                <w:top w:val="nil"/>
                <w:left w:val="nil"/>
                <w:bottom w:val="nil"/>
                <w:right w:val="nil"/>
                <w:between w:val="nil"/>
                <w:bar w:val="nil"/>
              </w:pBdr>
              <w:spacing w:line="240" w:lineRule="auto"/>
              <w:jc w:val="both"/>
              <w:rPr>
                <w:rFonts w:eastAsia="Arial Unicode MS"/>
                <w:bCs/>
                <w:sz w:val="22"/>
                <w:szCs w:val="22"/>
                <w:bdr w:val="nil"/>
              </w:rPr>
            </w:pPr>
          </w:p>
          <w:p w14:paraId="74C149FF" w14:textId="77777777" w:rsidR="00C5351C" w:rsidRPr="00C34E18" w:rsidRDefault="00C5351C" w:rsidP="0086460E">
            <w:pPr>
              <w:tabs>
                <w:tab w:val="left" w:pos="288"/>
              </w:tabs>
              <w:snapToGrid w:val="0"/>
              <w:spacing w:line="240" w:lineRule="auto"/>
              <w:jc w:val="both"/>
              <w:rPr>
                <w:sz w:val="22"/>
                <w:szCs w:val="22"/>
              </w:rPr>
            </w:pPr>
            <w:r w:rsidRPr="00C34E18">
              <w:rPr>
                <w:sz w:val="22"/>
                <w:szCs w:val="22"/>
              </w:rPr>
              <w:t xml:space="preserve">Reikalavimo atitikčiai pagrįsti pateikiamas </w:t>
            </w:r>
            <w:r>
              <w:rPr>
                <w:sz w:val="22"/>
                <w:szCs w:val="22"/>
              </w:rPr>
              <w:t>S</w:t>
            </w:r>
            <w:r w:rsidRPr="00C34E18">
              <w:rPr>
                <w:sz w:val="22"/>
                <w:szCs w:val="22"/>
              </w:rPr>
              <w:t xml:space="preserve">pecialistų sąrašas, parengtas pagal specialiųjų </w:t>
            </w:r>
            <w:r w:rsidRPr="00C34E18">
              <w:rPr>
                <w:rFonts w:eastAsia="Calibri"/>
                <w:sz w:val="22"/>
                <w:szCs w:val="22"/>
              </w:rPr>
              <w:t>pirkimo sąlygų</w:t>
            </w:r>
            <w:r w:rsidRPr="00C34E18">
              <w:rPr>
                <w:sz w:val="22"/>
                <w:szCs w:val="22"/>
              </w:rPr>
              <w:t xml:space="preserve"> </w:t>
            </w:r>
            <w:r w:rsidRPr="00C72C13">
              <w:rPr>
                <w:sz w:val="22"/>
                <w:szCs w:val="22"/>
              </w:rPr>
              <w:t>1</w:t>
            </w:r>
            <w:r>
              <w:rPr>
                <w:sz w:val="22"/>
                <w:szCs w:val="22"/>
              </w:rPr>
              <w:t>2</w:t>
            </w:r>
            <w:r w:rsidRPr="00C72C13">
              <w:rPr>
                <w:sz w:val="22"/>
                <w:szCs w:val="22"/>
              </w:rPr>
              <w:t xml:space="preserve"> priede pateiktą</w:t>
            </w:r>
            <w:r w:rsidRPr="00C34E18">
              <w:rPr>
                <w:sz w:val="22"/>
                <w:szCs w:val="22"/>
              </w:rPr>
              <w:t xml:space="preserve"> formą, kartu su priedais:</w:t>
            </w:r>
          </w:p>
          <w:p w14:paraId="14FE7606" w14:textId="00AC4078" w:rsidR="0042447C" w:rsidRDefault="00C5351C" w:rsidP="0086460E">
            <w:pPr>
              <w:tabs>
                <w:tab w:val="left" w:pos="288"/>
              </w:tabs>
              <w:snapToGrid w:val="0"/>
              <w:spacing w:line="240" w:lineRule="auto"/>
              <w:jc w:val="both"/>
              <w:rPr>
                <w:iCs/>
                <w:sz w:val="22"/>
                <w:szCs w:val="22"/>
              </w:rPr>
            </w:pPr>
            <w:r w:rsidRPr="00C34E18">
              <w:rPr>
                <w:sz w:val="22"/>
                <w:szCs w:val="22"/>
              </w:rPr>
              <w:lastRenderedPageBreak/>
              <w:t xml:space="preserve">- </w:t>
            </w:r>
            <w:r w:rsidRPr="00F812E4">
              <w:rPr>
                <w:iCs/>
                <w:sz w:val="22"/>
                <w:szCs w:val="22"/>
              </w:rPr>
              <w:t xml:space="preserve">specialistui VšĮ Statybos sektoriaus vystymo agentūros išduotas kvalifikacijos atestatas (kopijos) arba nuorodos į nacionalines duomenų bazes bet kurioje valstybėje narėje, prie kurių pirkimo vykdytojas turės galimybę tiesiogiai ir neatlygintinai prisijungusi ir susipažinti su reikalaujamais dokumentais ir (ar) informacija; ar teisės pripažinimo dokumentas </w:t>
            </w:r>
            <w:r w:rsidRPr="00F812E4">
              <w:rPr>
                <w:sz w:val="22"/>
                <w:szCs w:val="22"/>
              </w:rPr>
              <w:t xml:space="preserve">(jei specialistas yra iš </w:t>
            </w:r>
            <w:r w:rsidRPr="00F812E4">
              <w:rPr>
                <w:color w:val="000000"/>
                <w:sz w:val="22"/>
                <w:szCs w:val="22"/>
              </w:rPr>
              <w:t xml:space="preserve"> Europos Sąjungos valstybių narių, Šveicarijos Konfederacijos arba valstybių, pasirašiusių Europos ekonominės erdvės sutartį</w:t>
            </w:r>
            <w:r w:rsidRPr="00F812E4">
              <w:rPr>
                <w:sz w:val="22"/>
                <w:szCs w:val="22"/>
              </w:rPr>
              <w:t>)</w:t>
            </w:r>
            <w:r w:rsidRPr="00F812E4">
              <w:rPr>
                <w:iCs/>
                <w:sz w:val="22"/>
                <w:szCs w:val="22"/>
              </w:rPr>
              <w:t>*</w:t>
            </w:r>
            <w:r w:rsidR="00F35745" w:rsidRPr="00F812E4">
              <w:rPr>
                <w:iCs/>
                <w:sz w:val="22"/>
                <w:szCs w:val="22"/>
              </w:rPr>
              <w:t>.</w:t>
            </w:r>
          </w:p>
          <w:p w14:paraId="02B1BBC1" w14:textId="6B31FD27" w:rsidR="00C5351C" w:rsidRDefault="0042447C" w:rsidP="0086460E">
            <w:pPr>
              <w:tabs>
                <w:tab w:val="left" w:pos="288"/>
              </w:tabs>
              <w:snapToGrid w:val="0"/>
              <w:spacing w:line="240" w:lineRule="auto"/>
              <w:jc w:val="both"/>
              <w:rPr>
                <w:sz w:val="22"/>
                <w:szCs w:val="22"/>
              </w:rPr>
            </w:pPr>
            <w:r>
              <w:rPr>
                <w:sz w:val="22"/>
                <w:szCs w:val="22"/>
              </w:rPr>
              <w:t>J</w:t>
            </w:r>
            <w:r w:rsidR="00C5351C" w:rsidRPr="00C34E18">
              <w:rPr>
                <w:sz w:val="22"/>
                <w:szCs w:val="22"/>
              </w:rPr>
              <w:t xml:space="preserve">eigu </w:t>
            </w:r>
            <w:r w:rsidR="00C5351C" w:rsidRPr="00C34E18">
              <w:rPr>
                <w:iCs/>
                <w:sz w:val="22"/>
                <w:szCs w:val="22"/>
              </w:rPr>
              <w:t>siūlomas</w:t>
            </w:r>
            <w:r w:rsidR="00C5351C" w:rsidRPr="00C34E18">
              <w:rPr>
                <w:sz w:val="22"/>
                <w:szCs w:val="22"/>
              </w:rPr>
              <w:t xml:space="preserve"> specialistas nėra tiekėjo darbuotojas, pridedamas tiekėjo ir specialisto pasirašytas susitarimas, pagal kurį tiekėjas, jo pasiūlymą pripažinus laimėjusiu, įsipareigoja sudaryti darbo sutartį su specialistu, o specialistas įsipareigoja vykdyti numatytas funkcijas. </w:t>
            </w:r>
          </w:p>
          <w:p w14:paraId="77C9BEE5" w14:textId="77777777" w:rsidR="00C8146A" w:rsidRPr="00D12D16" w:rsidRDefault="00C8146A" w:rsidP="0086460E">
            <w:pPr>
              <w:tabs>
                <w:tab w:val="left" w:pos="288"/>
              </w:tabs>
              <w:snapToGrid w:val="0"/>
              <w:spacing w:line="240" w:lineRule="auto"/>
              <w:jc w:val="both"/>
              <w:rPr>
                <w:rFonts w:eastAsia="Arial Unicode MS"/>
                <w:color w:val="000000"/>
                <w:sz w:val="22"/>
                <w:szCs w:val="22"/>
                <w:bdr w:val="nil"/>
                <w:lang w:eastAsia="en-US"/>
              </w:rPr>
            </w:pPr>
          </w:p>
          <w:p w14:paraId="777C8F1C" w14:textId="77777777" w:rsidR="00C5351C" w:rsidRPr="00C34E18" w:rsidRDefault="00C5351C" w:rsidP="0086460E">
            <w:pPr>
              <w:tabs>
                <w:tab w:val="left" w:pos="288"/>
              </w:tabs>
              <w:snapToGrid w:val="0"/>
              <w:spacing w:line="240" w:lineRule="auto"/>
              <w:jc w:val="both"/>
              <w:rPr>
                <w:i/>
                <w:sz w:val="22"/>
                <w:szCs w:val="22"/>
              </w:rPr>
            </w:pPr>
            <w:r w:rsidRPr="00C34E18">
              <w:rPr>
                <w:i/>
                <w:sz w:val="22"/>
                <w:szCs w:val="22"/>
              </w:rPr>
              <w:t xml:space="preserve">Tas </w:t>
            </w:r>
            <w:r w:rsidRPr="00C34E18">
              <w:rPr>
                <w:i/>
                <w:iCs/>
                <w:sz w:val="22"/>
                <w:szCs w:val="22"/>
              </w:rPr>
              <w:t>pats</w:t>
            </w:r>
            <w:r w:rsidRPr="00C34E18">
              <w:rPr>
                <w:i/>
                <w:sz w:val="22"/>
                <w:szCs w:val="22"/>
              </w:rPr>
              <w:t xml:space="preserve"> asmuo gali būti siūlomas kelioms funkcijoms vykdyti.</w:t>
            </w:r>
          </w:p>
          <w:p w14:paraId="008B27A1" w14:textId="77777777" w:rsidR="00C5351C" w:rsidRPr="00C34E18" w:rsidRDefault="00C5351C" w:rsidP="0086460E">
            <w:pPr>
              <w:spacing w:line="240" w:lineRule="auto"/>
              <w:jc w:val="both"/>
              <w:rPr>
                <w:i/>
                <w:iCs/>
                <w:sz w:val="22"/>
                <w:szCs w:val="22"/>
              </w:rPr>
            </w:pPr>
          </w:p>
          <w:p w14:paraId="757BF8AB" w14:textId="77777777" w:rsidR="00C5351C" w:rsidRPr="0055682D" w:rsidRDefault="00C5351C" w:rsidP="0086460E">
            <w:pPr>
              <w:pBdr>
                <w:top w:val="nil"/>
                <w:left w:val="nil"/>
                <w:bottom w:val="nil"/>
                <w:right w:val="nil"/>
                <w:between w:val="nil"/>
                <w:bar w:val="nil"/>
              </w:pBdr>
              <w:spacing w:line="240" w:lineRule="auto"/>
              <w:jc w:val="both"/>
              <w:rPr>
                <w:rFonts w:eastAsia="Arial Unicode MS"/>
                <w:bCs/>
                <w:i/>
                <w:iCs/>
                <w:sz w:val="22"/>
                <w:szCs w:val="22"/>
                <w:bdr w:val="nil"/>
                <w:lang w:eastAsia="en-US"/>
              </w:rPr>
            </w:pPr>
            <w:r w:rsidRPr="00C34E18">
              <w:rPr>
                <w:i/>
                <w:iCs/>
                <w:sz w:val="22"/>
                <w:szCs w:val="22"/>
              </w:rPr>
              <w:t>*Jeigu</w:t>
            </w:r>
            <w:r w:rsidRPr="00C34E18">
              <w:rPr>
                <w:i/>
                <w:sz w:val="22"/>
                <w:szCs w:val="22"/>
              </w:rPr>
              <w:t xml:space="preserve"> dėl specialisto, kuris yra Europos Sąjungos valstybės narės, Šveicarijos konfederacijos arba valstybės, pasirašiusios  Europos ekonominės erdvės sutartį, pilietis arba kitas fizinis asmuo, kuris naudojasi Europos Sąjungos teisės aktuose jam suteiktomis judėjimo valstybėse narėse teisėmis, kvalifikacijos pagrindimo pateikiama ne teisės pripažinimo pažyma, o kitas įrodantis dokumentas (pvz. minėto specialisto kilmės šalyje išduotas specialisto atestatas, įrodantis, kad jis paskutinę pasiūlymų pateikimo termino dieną buvo atitinkamai kvalifikuotas) ir dokumentai, įrodantys, jog dar nepasibaigus pasiūlymų pateikimo terminui specialistas kreipėsi į Statybos sektoriaus vystymo agentūrą dėl teisės pripažinimo pažymos gavimo, tuomet teisės pripažinimo pažyma privalo būti pateikta iki </w:t>
            </w:r>
            <w:r w:rsidRPr="00C34E18">
              <w:rPr>
                <w:i/>
                <w:sz w:val="22"/>
                <w:szCs w:val="22"/>
              </w:rPr>
              <w:lastRenderedPageBreak/>
              <w:t>pirkimo sutarties sudarymo. To nepadarius, bus laikoma, kad tiekėjas atsisakė sudaryti pirkimo sutartį.</w:t>
            </w:r>
          </w:p>
          <w:p w14:paraId="2FFFA645" w14:textId="0B0576CD" w:rsidR="0011746E" w:rsidRPr="00C8146A" w:rsidRDefault="00C5351C" w:rsidP="0086460E">
            <w:pPr>
              <w:pBdr>
                <w:top w:val="nil"/>
                <w:left w:val="nil"/>
                <w:bottom w:val="nil"/>
                <w:right w:val="nil"/>
                <w:between w:val="nil"/>
                <w:bar w:val="nil"/>
              </w:pBdr>
              <w:spacing w:line="240" w:lineRule="auto"/>
              <w:jc w:val="both"/>
              <w:rPr>
                <w:rFonts w:eastAsia="Arial Unicode MS"/>
                <w:bCs/>
                <w:i/>
                <w:iCs/>
                <w:sz w:val="22"/>
                <w:szCs w:val="22"/>
                <w:bdr w:val="nil"/>
                <w:lang w:eastAsia="en-US"/>
              </w:rPr>
            </w:pPr>
            <w:r w:rsidRPr="0055682D">
              <w:rPr>
                <w:rFonts w:eastAsia="Arial Unicode MS"/>
                <w:bCs/>
                <w:i/>
                <w:iCs/>
                <w:sz w:val="22"/>
                <w:szCs w:val="22"/>
                <w:bdr w:val="nil"/>
                <w:lang w:eastAsia="en-US"/>
              </w:rPr>
              <w:t xml:space="preserve">Pirkimo vykdytojas informaciją apie Lietuvoje išduotus kvalifikacijos dokumentus pasitikrina SSVA registruose </w:t>
            </w:r>
            <w:hyperlink r:id="rId8" w:history="1">
              <w:r w:rsidRPr="0055682D">
                <w:rPr>
                  <w:rStyle w:val="Hyperlink"/>
                  <w:rFonts w:eastAsia="Arial Unicode MS"/>
                  <w:bCs/>
                  <w:i/>
                  <w:iCs/>
                  <w:sz w:val="22"/>
                  <w:szCs w:val="22"/>
                  <w:bdr w:val="nil"/>
                  <w:lang w:eastAsia="en-US"/>
                </w:rPr>
                <w:t>https://www.ssva.lt/cms/registrai</w:t>
              </w:r>
            </w:hyperlink>
            <w:r w:rsidRPr="0055682D">
              <w:rPr>
                <w:rFonts w:eastAsia="Arial Unicode MS"/>
                <w:bCs/>
                <w:i/>
                <w:iCs/>
                <w:sz w:val="22"/>
                <w:szCs w:val="22"/>
                <w:bdr w:val="nil"/>
                <w:lang w:eastAsia="en-US"/>
              </w:rPr>
              <w:t>.</w:t>
            </w:r>
          </w:p>
        </w:tc>
        <w:tc>
          <w:tcPr>
            <w:tcW w:w="1375" w:type="pct"/>
            <w:tcBorders>
              <w:top w:val="single" w:sz="4" w:space="0" w:color="000000"/>
              <w:left w:val="single" w:sz="4" w:space="0" w:color="000000"/>
              <w:bottom w:val="single" w:sz="4" w:space="0" w:color="000000"/>
              <w:right w:val="single" w:sz="4" w:space="0" w:color="000000"/>
            </w:tcBorders>
          </w:tcPr>
          <w:p w14:paraId="7D9A6487" w14:textId="77777777" w:rsidR="00C5351C" w:rsidRPr="00052600" w:rsidRDefault="00C5351C" w:rsidP="00C5351C">
            <w:pPr>
              <w:pStyle w:val="ListParagraph"/>
              <w:numPr>
                <w:ilvl w:val="0"/>
                <w:numId w:val="7"/>
              </w:numPr>
              <w:pBdr>
                <w:top w:val="nil"/>
                <w:left w:val="nil"/>
                <w:bottom w:val="nil"/>
                <w:right w:val="nil"/>
                <w:between w:val="nil"/>
                <w:bar w:val="nil"/>
              </w:pBdr>
              <w:tabs>
                <w:tab w:val="left" w:pos="288"/>
                <w:tab w:val="left" w:pos="2460"/>
              </w:tabs>
              <w:spacing w:line="240" w:lineRule="auto"/>
              <w:ind w:left="42" w:firstLine="0"/>
              <w:jc w:val="both"/>
              <w:rPr>
                <w:rFonts w:eastAsia="Arial Unicode MS"/>
                <w:bdr w:val="nil"/>
              </w:rPr>
            </w:pPr>
            <w:r w:rsidRPr="00052600">
              <w:rPr>
                <w:rFonts w:eastAsia="Arial Unicode MS"/>
                <w:bdr w:val="nil"/>
              </w:rPr>
              <w:lastRenderedPageBreak/>
              <w:t>Jeigu pasiūlymą teikia ūkio subjektų grupė – reikalavimą turi atitikti ūkio subjektų grupės nario (-</w:t>
            </w:r>
            <w:proofErr w:type="spellStart"/>
            <w:r w:rsidRPr="00052600">
              <w:rPr>
                <w:rFonts w:eastAsia="Arial Unicode MS"/>
                <w:bdr w:val="nil"/>
              </w:rPr>
              <w:t>ių</w:t>
            </w:r>
            <w:proofErr w:type="spellEnd"/>
            <w:r w:rsidRPr="00052600">
              <w:rPr>
                <w:rFonts w:eastAsia="Arial Unicode MS"/>
                <w:bdr w:val="nil"/>
              </w:rPr>
              <w:t xml:space="preserve">) specialistai, atsižvelgiant į jų prisiimamus įsipareigojimus pirkimo sutarčiai vykdyti. </w:t>
            </w:r>
          </w:p>
          <w:p w14:paraId="270F897A" w14:textId="77777777" w:rsidR="00C5351C" w:rsidRPr="00052600" w:rsidRDefault="00C5351C" w:rsidP="00C5351C">
            <w:pPr>
              <w:pStyle w:val="ListParagraph"/>
              <w:numPr>
                <w:ilvl w:val="0"/>
                <w:numId w:val="7"/>
              </w:numPr>
              <w:pBdr>
                <w:top w:val="nil"/>
                <w:left w:val="nil"/>
                <w:bottom w:val="nil"/>
                <w:right w:val="nil"/>
                <w:between w:val="nil"/>
                <w:bar w:val="nil"/>
              </w:pBdr>
              <w:tabs>
                <w:tab w:val="left" w:pos="288"/>
                <w:tab w:val="left" w:pos="2460"/>
              </w:tabs>
              <w:spacing w:line="240" w:lineRule="auto"/>
              <w:ind w:left="42" w:firstLine="0"/>
              <w:jc w:val="both"/>
              <w:rPr>
                <w:rFonts w:eastAsia="Arial Unicode MS"/>
                <w:bdr w:val="nil"/>
              </w:rPr>
            </w:pPr>
            <w:r w:rsidRPr="00052600">
              <w:rPr>
                <w:rFonts w:eastAsia="Arial Unicode MS"/>
                <w:bdr w:val="nil"/>
              </w:rPr>
              <w:t>Tiekėjas gali remtis kitų ūkio subjektų pajėgumais tik tuo atveju, jeigu tie subjektai (jų darbuotojai) patys vykdys tą pirkimo sutarties dalį, kuriai reikia jų turimų pajėgumų.</w:t>
            </w:r>
          </w:p>
          <w:p w14:paraId="1A19DFAB" w14:textId="77777777" w:rsidR="00C5351C" w:rsidRPr="00052600" w:rsidRDefault="00C5351C" w:rsidP="00C5351C">
            <w:pPr>
              <w:pStyle w:val="ListParagraph"/>
              <w:numPr>
                <w:ilvl w:val="0"/>
                <w:numId w:val="7"/>
              </w:numPr>
              <w:pBdr>
                <w:top w:val="nil"/>
                <w:left w:val="nil"/>
                <w:bottom w:val="nil"/>
                <w:right w:val="nil"/>
                <w:between w:val="nil"/>
                <w:bar w:val="nil"/>
              </w:pBdr>
              <w:tabs>
                <w:tab w:val="left" w:pos="288"/>
                <w:tab w:val="left" w:pos="2460"/>
              </w:tabs>
              <w:spacing w:line="240" w:lineRule="auto"/>
              <w:ind w:left="42" w:firstLine="0"/>
              <w:jc w:val="both"/>
              <w:rPr>
                <w:rFonts w:eastAsia="Arial Unicode MS"/>
                <w:bdr w:val="nil"/>
              </w:rPr>
            </w:pPr>
            <w:r w:rsidRPr="00052600">
              <w:rPr>
                <w:rFonts w:eastAsia="Arial Unicode MS"/>
                <w:bdr w:val="nil"/>
              </w:rPr>
              <w:t xml:space="preserve">Jei tiekėjas (jo pasitelkiami specialistai) pats atitinka nustatytą reikalavimą, tačiau ketina </w:t>
            </w:r>
            <w:r w:rsidRPr="00052600">
              <w:rPr>
                <w:rFonts w:eastAsia="Arial Unicode MS"/>
                <w:bdr w:val="nil"/>
              </w:rPr>
              <w:lastRenderedPageBreak/>
              <w:t>pasitelkti subtiekėjus (jo specialistus), subtiekėjų specialistai privalo atitikti nustatytus reikalavimus, jeigu subtiekėjai (jų darbuotojai) patys vykdys tą pirkimo sutarties dalį, kuriai reikia nustatytos kvalifikacijos.</w:t>
            </w:r>
          </w:p>
          <w:p w14:paraId="6DA66E7F" w14:textId="77777777" w:rsidR="00C5351C" w:rsidRPr="00052600" w:rsidRDefault="00C5351C" w:rsidP="00C5351C">
            <w:pPr>
              <w:pBdr>
                <w:top w:val="nil"/>
                <w:left w:val="nil"/>
                <w:bottom w:val="nil"/>
                <w:right w:val="nil"/>
                <w:between w:val="nil"/>
                <w:bar w:val="nil"/>
              </w:pBdr>
              <w:tabs>
                <w:tab w:val="left" w:pos="288"/>
                <w:tab w:val="left" w:pos="2460"/>
              </w:tabs>
              <w:ind w:left="42"/>
              <w:jc w:val="both"/>
              <w:rPr>
                <w:rFonts w:eastAsia="Arial Unicode MS"/>
                <w:sz w:val="22"/>
                <w:szCs w:val="22"/>
                <w:bdr w:val="nil"/>
              </w:rPr>
            </w:pPr>
          </w:p>
          <w:p w14:paraId="24E9F400" w14:textId="77777777" w:rsidR="00C5351C" w:rsidRPr="00052600" w:rsidRDefault="00C5351C" w:rsidP="00C5351C">
            <w:pPr>
              <w:tabs>
                <w:tab w:val="left" w:pos="288"/>
                <w:tab w:val="left" w:pos="2460"/>
              </w:tabs>
              <w:autoSpaceDE w:val="0"/>
              <w:autoSpaceDN w:val="0"/>
              <w:adjustRightInd w:val="0"/>
              <w:ind w:left="42"/>
              <w:jc w:val="both"/>
              <w:rPr>
                <w:color w:val="000000"/>
                <w:sz w:val="22"/>
                <w:szCs w:val="22"/>
              </w:rPr>
            </w:pPr>
          </w:p>
        </w:tc>
      </w:tr>
    </w:tbl>
    <w:p w14:paraId="5EB6BFDA" w14:textId="01D19D97" w:rsidR="007F360D" w:rsidRDefault="006214B7" w:rsidP="007F360D">
      <w:pPr>
        <w:pStyle w:val="ListParagraph"/>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lastRenderedPageBreak/>
        <w:t>Pastaba. J</w:t>
      </w:r>
      <w:r w:rsidRPr="006214B7">
        <w:rPr>
          <w:rFonts w:ascii="Times New Roman" w:hAnsi="Times New Roman" w:cs="Times New Roman"/>
          <w:sz w:val="24"/>
          <w:szCs w:val="24"/>
        </w:rPr>
        <w:t>eigu tiekėjo kvalifikacija dėl teisės verstis atitinkama veikla nebuvo tikrinama arba tikrinama ne visa apimtimi, tiekėjas įsipareigoja, kad pirkimo sutartį vykdys tik tokią teisę turintys asmeny</w:t>
      </w:r>
      <w:r>
        <w:rPr>
          <w:rFonts w:ascii="Times New Roman" w:hAnsi="Times New Roman" w:cs="Times New Roman"/>
          <w:sz w:val="24"/>
          <w:szCs w:val="24"/>
        </w:rPr>
        <w:t>s.</w:t>
      </w:r>
    </w:p>
    <w:p w14:paraId="293C70D3" w14:textId="77777777" w:rsidR="006214B7" w:rsidRDefault="006214B7" w:rsidP="007F360D">
      <w:pPr>
        <w:pStyle w:val="ListParagraph"/>
        <w:spacing w:after="0" w:line="240" w:lineRule="auto"/>
        <w:ind w:left="0" w:firstLine="567"/>
        <w:jc w:val="both"/>
        <w:rPr>
          <w:rFonts w:ascii="Times New Roman" w:hAnsi="Times New Roman" w:cs="Times New Roman"/>
          <w:sz w:val="24"/>
          <w:szCs w:val="24"/>
        </w:rPr>
      </w:pPr>
    </w:p>
    <w:p w14:paraId="24A023A3" w14:textId="0B591305" w:rsidR="00F2228D" w:rsidRPr="00F2228D" w:rsidRDefault="00F2228D" w:rsidP="0042447C">
      <w:pPr>
        <w:pStyle w:val="ListParagraph"/>
        <w:numPr>
          <w:ilvl w:val="0"/>
          <w:numId w:val="1"/>
        </w:numPr>
        <w:spacing w:after="0" w:line="240" w:lineRule="auto"/>
        <w:ind w:left="0" w:firstLine="567"/>
        <w:jc w:val="both"/>
        <w:rPr>
          <w:rFonts w:ascii="Times New Roman" w:eastAsia="Calibri" w:hAnsi="Times New Roman" w:cs="Times New Roman"/>
          <w:sz w:val="24"/>
          <w:szCs w:val="24"/>
        </w:rPr>
      </w:pPr>
      <w:r w:rsidRPr="00F2228D">
        <w:rPr>
          <w:rFonts w:ascii="Times New Roman" w:eastAsia="Calibri" w:hAnsi="Times New Roman" w:cs="Times New Roman"/>
          <w:color w:val="000000" w:themeColor="text1"/>
          <w:kern w:val="1"/>
          <w:sz w:val="24"/>
          <w:szCs w:val="24"/>
          <w:lang w:eastAsia="ar-SA"/>
          <w14:ligatures w14:val="none"/>
        </w:rPr>
        <w:t xml:space="preserve">Tiekėjas, dalyvaujantis pirkime, </w:t>
      </w:r>
      <w:r w:rsidRPr="00F2228D">
        <w:rPr>
          <w:rFonts w:ascii="Times New Roman" w:eastAsia="Calibri" w:hAnsi="Times New Roman" w:cs="Times New Roman"/>
          <w:sz w:val="24"/>
          <w:szCs w:val="24"/>
        </w:rPr>
        <w:t>turi atitikti šiame priede nustatytus reikalavimus</w:t>
      </w:r>
      <w:r w:rsidRPr="00F2228D">
        <w:rPr>
          <w:rFonts w:ascii="Times New Roman" w:hAnsi="Times New Roman" w:cs="Times New Roman"/>
          <w:sz w:val="24"/>
          <w:szCs w:val="24"/>
        </w:rPr>
        <w:t xml:space="preserve"> dėl </w:t>
      </w:r>
      <w:r w:rsidRPr="00F2228D">
        <w:rPr>
          <w:rFonts w:ascii="Times New Roman" w:eastAsia="Calibri" w:hAnsi="Times New Roman" w:cs="Times New Roman"/>
          <w:iCs/>
          <w:sz w:val="24"/>
          <w:szCs w:val="24"/>
        </w:rPr>
        <w:t>aplinkos apsaugos vadybos sistemos standartų</w:t>
      </w:r>
      <w:r w:rsidRPr="00F2228D">
        <w:rPr>
          <w:rFonts w:ascii="Times New Roman" w:hAnsi="Times New Roman" w:cs="Times New Roman"/>
          <w:sz w:val="24"/>
          <w:szCs w:val="24"/>
        </w:rPr>
        <w:t xml:space="preserve"> (Perkančiajai organizacijai atlikus EBVPD patikrinimo procedūrą, patikrinus pasiūlymus ir išrinkus galimą laimėtoją, tik jo yra prašomi dokumentai, patvirtinantys </w:t>
      </w:r>
      <w:r w:rsidRPr="00F2228D">
        <w:rPr>
          <w:rFonts w:ascii="Times New Roman" w:eastAsia="Calibri" w:hAnsi="Times New Roman" w:cs="Times New Roman"/>
          <w:iCs/>
          <w:sz w:val="24"/>
          <w:szCs w:val="24"/>
        </w:rPr>
        <w:t>aplinkos apsaugos vadybos sistemos standartų</w:t>
      </w:r>
      <w:r w:rsidRPr="00F2228D">
        <w:rPr>
          <w:rFonts w:ascii="Times New Roman" w:hAnsi="Times New Roman" w:cs="Times New Roman"/>
          <w:sz w:val="24"/>
          <w:szCs w:val="24"/>
        </w:rPr>
        <w:t xml:space="preserve"> atitiktį):</w:t>
      </w:r>
    </w:p>
    <w:p w14:paraId="2E83F12B" w14:textId="77777777" w:rsidR="00F2228D" w:rsidRPr="0094172B" w:rsidRDefault="00F2228D" w:rsidP="00F2228D">
      <w:pPr>
        <w:pStyle w:val="ListParagraph"/>
        <w:tabs>
          <w:tab w:val="left" w:pos="1134"/>
        </w:tabs>
        <w:spacing w:after="0" w:line="240" w:lineRule="auto"/>
        <w:ind w:left="709"/>
        <w:jc w:val="both"/>
        <w:rPr>
          <w:rFonts w:ascii="Times New Roman" w:eastAsia="Calibri" w:hAnsi="Times New Roman" w:cs="Times New Roman"/>
          <w:sz w:val="24"/>
          <w:szCs w:val="24"/>
        </w:rPr>
      </w:pPr>
    </w:p>
    <w:p w14:paraId="16C7C701" w14:textId="77777777" w:rsidR="00F2228D" w:rsidRPr="0094172B" w:rsidRDefault="00F2228D" w:rsidP="00F2228D">
      <w:pPr>
        <w:tabs>
          <w:tab w:val="left" w:pos="709"/>
        </w:tabs>
        <w:spacing w:after="0" w:line="240" w:lineRule="auto"/>
        <w:ind w:firstLine="567"/>
        <w:jc w:val="right"/>
        <w:rPr>
          <w:rFonts w:ascii="Times New Roman" w:eastAsiaTheme="minorHAnsi" w:hAnsi="Times New Roman" w:cs="Times New Roman"/>
          <w:b/>
          <w:bCs/>
          <w:sz w:val="24"/>
          <w:szCs w:val="24"/>
          <w:lang w:eastAsia="en-US"/>
        </w:rPr>
      </w:pPr>
      <w:r w:rsidRPr="0094172B">
        <w:rPr>
          <w:rFonts w:ascii="Times New Roman" w:eastAsiaTheme="minorHAnsi" w:hAnsi="Times New Roman" w:cs="Times New Roman"/>
          <w:b/>
          <w:bCs/>
          <w:sz w:val="24"/>
          <w:szCs w:val="24"/>
          <w:lang w:eastAsia="en-US"/>
        </w:rPr>
        <w:t>2 lentelė. A</w:t>
      </w:r>
      <w:r w:rsidRPr="0094172B">
        <w:rPr>
          <w:rFonts w:ascii="Times New Roman" w:eastAsia="Calibri" w:hAnsi="Times New Roman" w:cs="Times New Roman"/>
          <w:b/>
          <w:bCs/>
          <w:sz w:val="24"/>
          <w:szCs w:val="24"/>
        </w:rPr>
        <w:t>plinkos apsaugos vadybos sistemos standartų reikalavimai</w:t>
      </w:r>
    </w:p>
    <w:tbl>
      <w:tblPr>
        <w:tblStyle w:val="TableGrid"/>
        <w:tblW w:w="0" w:type="auto"/>
        <w:tblLook w:val="04A0" w:firstRow="1" w:lastRow="0" w:firstColumn="1" w:lastColumn="0" w:noHBand="0" w:noVBand="1"/>
      </w:tblPr>
      <w:tblGrid>
        <w:gridCol w:w="2624"/>
        <w:gridCol w:w="2049"/>
        <w:gridCol w:w="3244"/>
        <w:gridCol w:w="1711"/>
      </w:tblGrid>
      <w:tr w:rsidR="00F2228D" w:rsidRPr="009B26D4" w14:paraId="68771D0B" w14:textId="77777777" w:rsidTr="009A2B5E">
        <w:tc>
          <w:tcPr>
            <w:tcW w:w="2624" w:type="dxa"/>
          </w:tcPr>
          <w:p w14:paraId="092A36AD" w14:textId="77777777" w:rsidR="00F2228D" w:rsidRPr="009B26D4" w:rsidRDefault="00F2228D" w:rsidP="009A2B5E">
            <w:pPr>
              <w:tabs>
                <w:tab w:val="left" w:pos="993"/>
              </w:tabs>
              <w:spacing w:line="20" w:lineRule="atLeast"/>
              <w:jc w:val="both"/>
              <w:rPr>
                <w:rFonts w:ascii="Times New Roman" w:eastAsia="Calibri" w:hAnsi="Times New Roman" w:cs="Times New Roman"/>
                <w:sz w:val="22"/>
                <w:szCs w:val="22"/>
              </w:rPr>
            </w:pPr>
            <w:r w:rsidRPr="009B26D4">
              <w:rPr>
                <w:rFonts w:ascii="Times New Roman" w:hAnsi="Times New Roman" w:cs="Times New Roman"/>
                <w:sz w:val="22"/>
                <w:szCs w:val="22"/>
              </w:rPr>
              <w:t>MINIMALUS APLINKOS APSAUGOS KRITERIJUS (REIKALAVIMAS)</w:t>
            </w:r>
          </w:p>
        </w:tc>
        <w:tc>
          <w:tcPr>
            <w:tcW w:w="2049" w:type="dxa"/>
          </w:tcPr>
          <w:p w14:paraId="33803F00" w14:textId="77777777" w:rsidR="00F2228D" w:rsidRPr="009B26D4" w:rsidRDefault="00F2228D" w:rsidP="009A2B5E">
            <w:pPr>
              <w:tabs>
                <w:tab w:val="left" w:pos="993"/>
              </w:tabs>
              <w:spacing w:line="20" w:lineRule="atLeast"/>
              <w:jc w:val="both"/>
              <w:rPr>
                <w:rFonts w:ascii="Times New Roman" w:eastAsia="Calibri" w:hAnsi="Times New Roman" w:cs="Times New Roman"/>
                <w:sz w:val="22"/>
                <w:szCs w:val="22"/>
              </w:rPr>
            </w:pPr>
            <w:r w:rsidRPr="009B26D4">
              <w:rPr>
                <w:rFonts w:ascii="Times New Roman" w:hAnsi="Times New Roman" w:cs="Times New Roman"/>
                <w:sz w:val="22"/>
                <w:szCs w:val="22"/>
              </w:rPr>
              <w:t>KURIOJE PIRKIMO DOKUMENTŲ DALYJE NUSTATOMAS REIKALAVIMAS</w:t>
            </w:r>
          </w:p>
        </w:tc>
        <w:tc>
          <w:tcPr>
            <w:tcW w:w="3244" w:type="dxa"/>
          </w:tcPr>
          <w:p w14:paraId="59FDA6A9" w14:textId="77777777" w:rsidR="00F2228D" w:rsidRPr="009B26D4" w:rsidRDefault="00F2228D" w:rsidP="009A2B5E">
            <w:pPr>
              <w:tabs>
                <w:tab w:val="left" w:pos="993"/>
              </w:tabs>
              <w:spacing w:line="20" w:lineRule="atLeast"/>
              <w:jc w:val="both"/>
              <w:rPr>
                <w:rFonts w:ascii="Times New Roman" w:eastAsia="Calibri" w:hAnsi="Times New Roman" w:cs="Times New Roman"/>
                <w:sz w:val="22"/>
                <w:szCs w:val="22"/>
              </w:rPr>
            </w:pPr>
            <w:r w:rsidRPr="009B26D4">
              <w:rPr>
                <w:rFonts w:ascii="Times New Roman" w:hAnsi="Times New Roman" w:cs="Times New Roman"/>
                <w:sz w:val="22"/>
                <w:szCs w:val="22"/>
              </w:rPr>
              <w:t>ATITIKTĮ ĮRODANTYS DOKUMENTAI</w:t>
            </w:r>
          </w:p>
        </w:tc>
        <w:tc>
          <w:tcPr>
            <w:tcW w:w="1711" w:type="dxa"/>
          </w:tcPr>
          <w:p w14:paraId="72EF7C0E" w14:textId="77777777" w:rsidR="00F2228D" w:rsidRPr="009B26D4" w:rsidRDefault="00F2228D" w:rsidP="009A2B5E">
            <w:pPr>
              <w:tabs>
                <w:tab w:val="left" w:pos="993"/>
              </w:tabs>
              <w:spacing w:line="20" w:lineRule="atLeast"/>
              <w:jc w:val="both"/>
              <w:rPr>
                <w:rFonts w:ascii="Times New Roman" w:hAnsi="Times New Roman" w:cs="Times New Roman"/>
                <w:sz w:val="22"/>
                <w:szCs w:val="22"/>
              </w:rPr>
            </w:pPr>
            <w:r w:rsidRPr="009B26D4">
              <w:rPr>
                <w:rFonts w:ascii="Times New Roman" w:hAnsi="Times New Roman" w:cs="Times New Roman"/>
                <w:bCs/>
                <w:color w:val="000000"/>
                <w:sz w:val="22"/>
                <w:szCs w:val="22"/>
              </w:rPr>
              <w:t>Subjektas, kuris turi atitikti reikalavimą</w:t>
            </w:r>
          </w:p>
        </w:tc>
      </w:tr>
      <w:tr w:rsidR="00F2228D" w:rsidRPr="009B26D4" w14:paraId="33DFD5E0" w14:textId="77777777" w:rsidTr="009A2B5E">
        <w:tc>
          <w:tcPr>
            <w:tcW w:w="9628" w:type="dxa"/>
            <w:gridSpan w:val="4"/>
            <w:tcBorders>
              <w:top w:val="single" w:sz="4" w:space="0" w:color="auto"/>
              <w:bottom w:val="single" w:sz="4" w:space="0" w:color="auto"/>
            </w:tcBorders>
          </w:tcPr>
          <w:p w14:paraId="3CA227DB" w14:textId="4166DC53" w:rsidR="00F2228D" w:rsidRPr="009B26D4" w:rsidRDefault="007D1863" w:rsidP="009B75E1">
            <w:pPr>
              <w:autoSpaceDE w:val="0"/>
              <w:autoSpaceDN w:val="0"/>
              <w:adjustRightInd w:val="0"/>
              <w:jc w:val="both"/>
              <w:rPr>
                <w:rFonts w:ascii="Times New Roman" w:hAnsi="Times New Roman" w:cs="Times New Roman"/>
                <w:b/>
                <w:sz w:val="22"/>
                <w:szCs w:val="22"/>
              </w:rPr>
            </w:pPr>
            <w:r>
              <w:rPr>
                <w:rFonts w:ascii="Times New Roman" w:hAnsi="Times New Roman" w:cs="Times New Roman"/>
                <w:color w:val="000000"/>
                <w:sz w:val="22"/>
                <w:szCs w:val="22"/>
              </w:rPr>
              <w:t xml:space="preserve">2.1. </w:t>
            </w:r>
            <w:r w:rsidR="00F2228D" w:rsidRPr="009B26D4">
              <w:rPr>
                <w:rFonts w:ascii="Times New Roman" w:hAnsi="Times New Roman" w:cs="Times New Roman"/>
                <w:color w:val="000000"/>
                <w:sz w:val="22"/>
                <w:szCs w:val="22"/>
              </w:rPr>
              <w:t xml:space="preserve">Atliekamiems statybos/rangos </w:t>
            </w:r>
            <w:r w:rsidR="00F2228D" w:rsidRPr="007D1863">
              <w:rPr>
                <w:rFonts w:ascii="Times New Roman" w:hAnsi="Times New Roman" w:cs="Times New Roman"/>
                <w:color w:val="000000"/>
                <w:sz w:val="22"/>
                <w:szCs w:val="22"/>
              </w:rPr>
              <w:t xml:space="preserve">darbams </w:t>
            </w:r>
            <w:r w:rsidR="00F2228D" w:rsidRPr="007D1863">
              <w:rPr>
                <w:rFonts w:ascii="Times New Roman" w:hAnsi="Times New Roman" w:cs="Times New Roman"/>
                <w:sz w:val="22"/>
                <w:szCs w:val="22"/>
              </w:rPr>
              <w:t>(pagal Aprašo 4.</w:t>
            </w:r>
            <w:r w:rsidR="00C14772" w:rsidRPr="007D1863">
              <w:rPr>
                <w:rFonts w:ascii="Times New Roman" w:hAnsi="Times New Roman" w:cs="Times New Roman"/>
                <w:sz w:val="22"/>
                <w:szCs w:val="22"/>
              </w:rPr>
              <w:t>1</w:t>
            </w:r>
            <w:r w:rsidR="00F2228D" w:rsidRPr="007D1863">
              <w:rPr>
                <w:rFonts w:ascii="Times New Roman" w:hAnsi="Times New Roman" w:cs="Times New Roman"/>
                <w:sz w:val="22"/>
                <w:szCs w:val="22"/>
              </w:rPr>
              <w:t>. p.</w:t>
            </w:r>
            <w:r w:rsidR="009B75E1" w:rsidRPr="007D1863">
              <w:rPr>
                <w:rFonts w:ascii="Times New Roman" w:hAnsi="Times New Roman" w:cs="Times New Roman"/>
                <w:sz w:val="22"/>
                <w:szCs w:val="22"/>
              </w:rPr>
              <w:t>, Aprašo XII skyriaus nuostatas</w:t>
            </w:r>
            <w:r w:rsidR="00F2228D" w:rsidRPr="007D1863">
              <w:rPr>
                <w:rFonts w:ascii="Times New Roman" w:hAnsi="Times New Roman" w:cs="Times New Roman"/>
                <w:sz w:val="22"/>
                <w:szCs w:val="22"/>
              </w:rPr>
              <w:t>)</w:t>
            </w:r>
          </w:p>
        </w:tc>
      </w:tr>
      <w:tr w:rsidR="00F2228D" w:rsidRPr="009B26D4" w14:paraId="401D9DA1" w14:textId="77777777" w:rsidTr="009A2B5E">
        <w:tc>
          <w:tcPr>
            <w:tcW w:w="2624" w:type="dxa"/>
            <w:tcBorders>
              <w:top w:val="single" w:sz="4" w:space="0" w:color="auto"/>
              <w:bottom w:val="single" w:sz="4" w:space="0" w:color="auto"/>
            </w:tcBorders>
          </w:tcPr>
          <w:p w14:paraId="2D1CB9A2" w14:textId="3514FE7F" w:rsidR="00F2228D" w:rsidRPr="00C51BB7" w:rsidRDefault="00F2228D" w:rsidP="009A2B5E">
            <w:pPr>
              <w:tabs>
                <w:tab w:val="left" w:pos="993"/>
              </w:tabs>
              <w:spacing w:line="240" w:lineRule="auto"/>
              <w:jc w:val="both"/>
              <w:rPr>
                <w:rFonts w:ascii="Times New Roman" w:hAnsi="Times New Roman" w:cs="Times New Roman"/>
                <w:sz w:val="22"/>
                <w:szCs w:val="22"/>
              </w:rPr>
            </w:pPr>
            <w:r w:rsidRPr="009B26D4">
              <w:rPr>
                <w:rFonts w:ascii="Times New Roman" w:hAnsi="Times New Roman" w:cs="Times New Roman"/>
                <w:sz w:val="22"/>
                <w:szCs w:val="22"/>
              </w:rPr>
              <w:t>Perkamiems statybos</w:t>
            </w:r>
            <w:r w:rsidR="009E4128">
              <w:rPr>
                <w:rFonts w:ascii="Times New Roman" w:hAnsi="Times New Roman" w:cs="Times New Roman"/>
                <w:sz w:val="22"/>
                <w:szCs w:val="22"/>
              </w:rPr>
              <w:t>/rangos</w:t>
            </w:r>
            <w:r w:rsidRPr="009B26D4">
              <w:rPr>
                <w:rFonts w:ascii="Times New Roman" w:hAnsi="Times New Roman" w:cs="Times New Roman"/>
                <w:sz w:val="22"/>
                <w:szCs w:val="22"/>
              </w:rPr>
              <w:t xml:space="preserve"> darbams  tiekėjas taiko aplinkos apsaugos vadybos sistemą </w:t>
            </w:r>
            <w:r w:rsidRPr="00C51BB7">
              <w:rPr>
                <w:rFonts w:ascii="Times New Roman" w:hAnsi="Times New Roman" w:cs="Times New Roman"/>
                <w:sz w:val="22"/>
                <w:szCs w:val="22"/>
              </w:rPr>
              <w:t>EMAS arba kitą aplinkos apsaugos vadybos sistemą, įdiegtą pagal standartą LST EN ISO 14001 ar kitus aplinkos apsaugos vadybos standartus, pagrįstus atitinkamais Europos arba tarptautiniais standartais, kuriuos yra patvirtinusios sertifikavimo įstaigos, atitinkančios Europos Sąjungos teisės aktus arba atitinkamus Europos ar tarptautinius sertifikavimo standartus, arba taiko kitas lygiavertes aplinkos apsaugos vadybos užtikrinimo priemones.</w:t>
            </w:r>
          </w:p>
          <w:p w14:paraId="420A4BBA" w14:textId="77777777" w:rsidR="00F2228D" w:rsidRPr="00C51BB7" w:rsidRDefault="00F2228D" w:rsidP="009A2B5E">
            <w:pPr>
              <w:tabs>
                <w:tab w:val="left" w:pos="993"/>
              </w:tabs>
              <w:spacing w:line="240" w:lineRule="auto"/>
              <w:jc w:val="both"/>
              <w:rPr>
                <w:rFonts w:ascii="Times New Roman" w:hAnsi="Times New Roman" w:cs="Times New Roman"/>
                <w:sz w:val="22"/>
                <w:szCs w:val="22"/>
              </w:rPr>
            </w:pPr>
          </w:p>
          <w:p w14:paraId="53F206B0" w14:textId="4A1CDDBB" w:rsidR="00F42204" w:rsidRPr="00C51BB7" w:rsidRDefault="00F42204" w:rsidP="009A2B5E">
            <w:pPr>
              <w:tabs>
                <w:tab w:val="left" w:pos="993"/>
              </w:tabs>
              <w:spacing w:line="240" w:lineRule="auto"/>
              <w:jc w:val="both"/>
              <w:rPr>
                <w:rFonts w:ascii="Times New Roman" w:hAnsi="Times New Roman" w:cs="Times New Roman"/>
                <w:sz w:val="22"/>
                <w:szCs w:val="22"/>
              </w:rPr>
            </w:pPr>
            <w:r w:rsidRPr="00C51BB7">
              <w:rPr>
                <w:rFonts w:ascii="Times New Roman" w:hAnsi="Times New Roman" w:cs="Times New Roman"/>
                <w:sz w:val="22"/>
                <w:szCs w:val="22"/>
              </w:rPr>
              <w:t>Aplinkos apsaugos vadybos si</w:t>
            </w:r>
            <w:r w:rsidR="00C51BB7">
              <w:rPr>
                <w:rFonts w:ascii="Times New Roman" w:hAnsi="Times New Roman" w:cs="Times New Roman"/>
                <w:sz w:val="22"/>
                <w:szCs w:val="22"/>
              </w:rPr>
              <w:t xml:space="preserve">stemos taikymą patvirtinančiame </w:t>
            </w:r>
            <w:r w:rsidRPr="00C51BB7">
              <w:rPr>
                <w:rFonts w:ascii="Times New Roman" w:hAnsi="Times New Roman" w:cs="Times New Roman"/>
                <w:sz w:val="22"/>
                <w:szCs w:val="22"/>
              </w:rPr>
              <w:lastRenderedPageBreak/>
              <w:t>dokumente nurodyta sertifikato taikymo sritis turi apimti:</w:t>
            </w:r>
          </w:p>
          <w:p w14:paraId="0662403D" w14:textId="39AC6C13" w:rsidR="00F42204" w:rsidRPr="00C51BB7" w:rsidRDefault="00F42204" w:rsidP="009A2B5E">
            <w:pPr>
              <w:tabs>
                <w:tab w:val="left" w:pos="993"/>
              </w:tabs>
              <w:spacing w:line="240" w:lineRule="auto"/>
              <w:jc w:val="both"/>
              <w:rPr>
                <w:rFonts w:ascii="Times New Roman" w:hAnsi="Times New Roman" w:cs="Times New Roman"/>
                <w:sz w:val="22"/>
                <w:szCs w:val="22"/>
              </w:rPr>
            </w:pPr>
            <w:r w:rsidRPr="00C51BB7">
              <w:rPr>
                <w:rFonts w:ascii="Times New Roman" w:hAnsi="Times New Roman" w:cs="Times New Roman"/>
                <w:sz w:val="22"/>
                <w:szCs w:val="22"/>
              </w:rPr>
              <w:t>– sklypo sutvarkymo darbus;</w:t>
            </w:r>
            <w:r w:rsidRPr="00C51BB7">
              <w:rPr>
                <w:rFonts w:ascii="Times New Roman" w:hAnsi="Times New Roman" w:cs="Times New Roman"/>
                <w:sz w:val="22"/>
                <w:szCs w:val="22"/>
              </w:rPr>
              <w:br/>
              <w:t>– architektūros darbus;</w:t>
            </w:r>
            <w:r w:rsidRPr="00C51BB7">
              <w:rPr>
                <w:rFonts w:ascii="Times New Roman" w:hAnsi="Times New Roman" w:cs="Times New Roman"/>
                <w:sz w:val="22"/>
                <w:szCs w:val="22"/>
              </w:rPr>
              <w:br/>
              <w:t>– konstrukcijų darbus;</w:t>
            </w:r>
            <w:r w:rsidRPr="00C51BB7">
              <w:rPr>
                <w:rFonts w:ascii="Times New Roman" w:hAnsi="Times New Roman" w:cs="Times New Roman"/>
                <w:sz w:val="22"/>
                <w:szCs w:val="22"/>
              </w:rPr>
              <w:br/>
              <w:t>– lauko vandentiekio ir nuotekų šalinimo darbus;</w:t>
            </w:r>
            <w:r w:rsidRPr="00C51BB7">
              <w:rPr>
                <w:rFonts w:ascii="Times New Roman" w:hAnsi="Times New Roman" w:cs="Times New Roman"/>
                <w:sz w:val="22"/>
                <w:szCs w:val="22"/>
              </w:rPr>
              <w:br/>
              <w:t>– vandentiekio ir nuotekų šalinimo darbus;</w:t>
            </w:r>
            <w:r w:rsidRPr="00C51BB7">
              <w:rPr>
                <w:rFonts w:ascii="Times New Roman" w:hAnsi="Times New Roman" w:cs="Times New Roman"/>
                <w:sz w:val="22"/>
                <w:szCs w:val="22"/>
              </w:rPr>
              <w:br/>
              <w:t>– šildymo, vėdinimo ir oro kondicionavimo darbus;</w:t>
            </w:r>
            <w:r w:rsidRPr="00C51BB7">
              <w:rPr>
                <w:rFonts w:ascii="Times New Roman" w:hAnsi="Times New Roman" w:cs="Times New Roman"/>
                <w:sz w:val="22"/>
                <w:szCs w:val="22"/>
              </w:rPr>
              <w:br/>
              <w:t>– šilumos gamybos darbus;</w:t>
            </w:r>
            <w:r w:rsidRPr="00C51BB7">
              <w:rPr>
                <w:rFonts w:ascii="Times New Roman" w:hAnsi="Times New Roman" w:cs="Times New Roman"/>
                <w:sz w:val="22"/>
                <w:szCs w:val="22"/>
              </w:rPr>
              <w:br/>
              <w:t>– šilumos tiekimo darbus;</w:t>
            </w:r>
            <w:r w:rsidRPr="00C51BB7">
              <w:rPr>
                <w:rFonts w:ascii="Times New Roman" w:hAnsi="Times New Roman" w:cs="Times New Roman"/>
                <w:sz w:val="22"/>
                <w:szCs w:val="22"/>
              </w:rPr>
              <w:br/>
              <w:t>– elektros tinklų ir įrenginių darbus;</w:t>
            </w:r>
            <w:r w:rsidRPr="00C51BB7">
              <w:rPr>
                <w:rFonts w:ascii="Times New Roman" w:hAnsi="Times New Roman" w:cs="Times New Roman"/>
                <w:sz w:val="22"/>
                <w:szCs w:val="22"/>
              </w:rPr>
              <w:br/>
              <w:t>– elektroninių ryšių (telekomunikacijų) darbus;</w:t>
            </w:r>
            <w:r w:rsidRPr="00C51BB7">
              <w:rPr>
                <w:rFonts w:ascii="Times New Roman" w:hAnsi="Times New Roman" w:cs="Times New Roman"/>
                <w:sz w:val="22"/>
                <w:szCs w:val="22"/>
              </w:rPr>
              <w:br/>
              <w:t>– apsauginės signalizacijos darbus;</w:t>
            </w:r>
            <w:r w:rsidRPr="00C51BB7">
              <w:rPr>
                <w:rFonts w:ascii="Times New Roman" w:hAnsi="Times New Roman" w:cs="Times New Roman"/>
                <w:sz w:val="22"/>
                <w:szCs w:val="22"/>
              </w:rPr>
              <w:br/>
              <w:t>– gaisro aptikimo ir signalizavimo darbus;</w:t>
            </w:r>
            <w:r w:rsidRPr="00C51BB7">
              <w:rPr>
                <w:rFonts w:ascii="Times New Roman" w:hAnsi="Times New Roman" w:cs="Times New Roman"/>
                <w:sz w:val="22"/>
                <w:szCs w:val="22"/>
              </w:rPr>
              <w:br/>
              <w:t>– procesų valdymo ir automatizacijos darbus;</w:t>
            </w:r>
            <w:r w:rsidRPr="00C51BB7">
              <w:rPr>
                <w:rFonts w:ascii="Times New Roman" w:hAnsi="Times New Roman" w:cs="Times New Roman"/>
                <w:sz w:val="22"/>
                <w:szCs w:val="22"/>
              </w:rPr>
              <w:br/>
              <w:t>– gaisrinės saugos darbus.</w:t>
            </w:r>
          </w:p>
          <w:p w14:paraId="0D30CC12" w14:textId="193E9843" w:rsidR="00C51BB7" w:rsidRPr="00C51BB7" w:rsidRDefault="00C51BB7" w:rsidP="009A2B5E">
            <w:pPr>
              <w:tabs>
                <w:tab w:val="left" w:pos="993"/>
              </w:tabs>
              <w:spacing w:line="240" w:lineRule="auto"/>
              <w:jc w:val="both"/>
              <w:rPr>
                <w:rFonts w:ascii="Times New Roman" w:hAnsi="Times New Roman" w:cs="Times New Roman"/>
                <w:sz w:val="22"/>
                <w:szCs w:val="22"/>
              </w:rPr>
            </w:pPr>
          </w:p>
          <w:p w14:paraId="2007EA2D" w14:textId="72E0B862" w:rsidR="00F2228D" w:rsidRPr="009B26D4" w:rsidRDefault="00C51BB7" w:rsidP="00C51BB7">
            <w:pPr>
              <w:tabs>
                <w:tab w:val="left" w:pos="993"/>
              </w:tabs>
              <w:spacing w:line="240" w:lineRule="auto"/>
              <w:jc w:val="both"/>
              <w:rPr>
                <w:rFonts w:ascii="Times New Roman" w:hAnsi="Times New Roman" w:cs="Times New Roman"/>
                <w:sz w:val="22"/>
                <w:szCs w:val="22"/>
              </w:rPr>
            </w:pPr>
            <w:r w:rsidRPr="00C51BB7">
              <w:rPr>
                <w:rFonts w:ascii="Times New Roman" w:hAnsi="Times New Roman" w:cs="Times New Roman"/>
                <w:sz w:val="22"/>
                <w:szCs w:val="22"/>
              </w:rPr>
              <w:t>Jeigu tiekėjo pateikiamo aplinkos apsaugos vadybos sistemos sertifikato taikymo sritis yra platesnė negu pirmiau nurodyta minimali reikalaujama taikymo sritis, laikoma, kad tiekėjas šį reikalavimą atitinka (p</w:t>
            </w:r>
            <w:r>
              <w:rPr>
                <w:rFonts w:ascii="Times New Roman" w:hAnsi="Times New Roman" w:cs="Times New Roman"/>
                <w:sz w:val="22"/>
                <w:szCs w:val="22"/>
              </w:rPr>
              <w:t>avyzdžiui, tinkamu būtų laikoma, jeigu a</w:t>
            </w:r>
            <w:r w:rsidR="00F2228D" w:rsidRPr="00C51BB7">
              <w:rPr>
                <w:rFonts w:ascii="Times New Roman" w:hAnsi="Times New Roman" w:cs="Times New Roman"/>
                <w:sz w:val="22"/>
                <w:szCs w:val="22"/>
              </w:rPr>
              <w:t>plinkos apsaugos vadybos sistemos sistemą</w:t>
            </w:r>
            <w:r w:rsidR="00F2228D" w:rsidRPr="009B26D4">
              <w:rPr>
                <w:rFonts w:ascii="Times New Roman" w:hAnsi="Times New Roman" w:cs="Times New Roman"/>
                <w:sz w:val="22"/>
                <w:szCs w:val="22"/>
              </w:rPr>
              <w:t xml:space="preserve"> grindžiančiame dokumente </w:t>
            </w:r>
            <w:r>
              <w:rPr>
                <w:rFonts w:ascii="Times New Roman" w:hAnsi="Times New Roman" w:cs="Times New Roman"/>
                <w:sz w:val="22"/>
                <w:szCs w:val="22"/>
              </w:rPr>
              <w:t>būtų</w:t>
            </w:r>
            <w:r w:rsidR="00F2228D" w:rsidRPr="009B26D4">
              <w:rPr>
                <w:rFonts w:ascii="Times New Roman" w:hAnsi="Times New Roman" w:cs="Times New Roman"/>
                <w:sz w:val="22"/>
                <w:szCs w:val="22"/>
              </w:rPr>
              <w:t xml:space="preserve"> nurodyta, </w:t>
            </w:r>
            <w:r w:rsidR="00F2228D" w:rsidRPr="009B26D4">
              <w:rPr>
                <w:rFonts w:ascii="Times New Roman" w:hAnsi="Times New Roman" w:cs="Times New Roman"/>
                <w:b/>
                <w:sz w:val="22"/>
                <w:szCs w:val="22"/>
              </w:rPr>
              <w:t xml:space="preserve">kad sertifikatas apima </w:t>
            </w:r>
            <w:r w:rsidR="00F2228D" w:rsidRPr="009B26D4">
              <w:rPr>
                <w:rFonts w:ascii="Times New Roman" w:hAnsi="Times New Roman" w:cs="Times New Roman"/>
                <w:b/>
                <w:sz w:val="22"/>
              </w:rPr>
              <w:t>statybos ir/arba rangos darbus</w:t>
            </w:r>
            <w:r>
              <w:rPr>
                <w:rFonts w:ascii="Times New Roman" w:hAnsi="Times New Roman" w:cs="Times New Roman"/>
                <w:b/>
                <w:sz w:val="22"/>
              </w:rPr>
              <w:t>)</w:t>
            </w:r>
            <w:r w:rsidR="00F2228D" w:rsidRPr="009B26D4">
              <w:rPr>
                <w:rFonts w:ascii="Times New Roman" w:hAnsi="Times New Roman" w:cs="Times New Roman"/>
                <w:b/>
                <w:sz w:val="22"/>
                <w:szCs w:val="22"/>
              </w:rPr>
              <w:t>.</w:t>
            </w:r>
          </w:p>
        </w:tc>
        <w:tc>
          <w:tcPr>
            <w:tcW w:w="2049" w:type="dxa"/>
          </w:tcPr>
          <w:p w14:paraId="6AAF7E63" w14:textId="77777777" w:rsidR="00F2228D" w:rsidRPr="009B26D4" w:rsidRDefault="00F2228D" w:rsidP="009A2B5E">
            <w:pPr>
              <w:tabs>
                <w:tab w:val="left" w:pos="993"/>
              </w:tabs>
              <w:spacing w:line="240" w:lineRule="auto"/>
              <w:jc w:val="both"/>
              <w:rPr>
                <w:rFonts w:ascii="Times New Roman" w:hAnsi="Times New Roman" w:cs="Times New Roman"/>
                <w:sz w:val="22"/>
                <w:szCs w:val="22"/>
              </w:rPr>
            </w:pPr>
            <w:r w:rsidRPr="009B26D4">
              <w:rPr>
                <w:rFonts w:ascii="Times New Roman" w:hAnsi="Times New Roman" w:cs="Times New Roman"/>
                <w:sz w:val="22"/>
                <w:szCs w:val="22"/>
              </w:rPr>
              <w:lastRenderedPageBreak/>
              <w:t>Sutarties vykdymo sąlyga, pasiūlymo vertinimo metu.</w:t>
            </w:r>
          </w:p>
        </w:tc>
        <w:tc>
          <w:tcPr>
            <w:tcW w:w="3244" w:type="dxa"/>
          </w:tcPr>
          <w:p w14:paraId="69908516" w14:textId="3BC9062C" w:rsidR="00F2228D" w:rsidRPr="00C14772" w:rsidRDefault="00F2228D" w:rsidP="009A2B5E">
            <w:pPr>
              <w:autoSpaceDE w:val="0"/>
              <w:autoSpaceDN w:val="0"/>
              <w:adjustRightInd w:val="0"/>
              <w:spacing w:line="240" w:lineRule="auto"/>
              <w:jc w:val="both"/>
              <w:rPr>
                <w:rFonts w:ascii="Times New Roman" w:hAnsi="Times New Roman" w:cs="Times New Roman"/>
                <w:sz w:val="22"/>
                <w:szCs w:val="22"/>
              </w:rPr>
            </w:pPr>
            <w:r w:rsidRPr="00C14772">
              <w:rPr>
                <w:rFonts w:ascii="Times New Roman" w:hAnsi="Times New Roman" w:cs="Times New Roman"/>
                <w:b/>
                <w:sz w:val="22"/>
                <w:szCs w:val="22"/>
              </w:rPr>
              <w:t>Pasiūlymų vertinimo metu:</w:t>
            </w:r>
            <w:r w:rsidRPr="00C14772">
              <w:rPr>
                <w:rFonts w:ascii="Times New Roman" w:hAnsi="Times New Roman" w:cs="Times New Roman"/>
                <w:sz w:val="22"/>
                <w:szCs w:val="22"/>
              </w:rPr>
              <w:t xml:space="preserve"> pateikiamas nepriklausomos įstaigos išduoto </w:t>
            </w:r>
            <w:r w:rsidRPr="00C14772">
              <w:rPr>
                <w:rFonts w:ascii="Times New Roman" w:hAnsi="Times New Roman" w:cs="Times New Roman"/>
                <w:sz w:val="22"/>
                <w:szCs w:val="22"/>
                <w:u w:val="single"/>
              </w:rPr>
              <w:t>galiojančio</w:t>
            </w:r>
            <w:r w:rsidRPr="00C14772">
              <w:rPr>
                <w:rFonts w:ascii="Times New Roman" w:hAnsi="Times New Roman" w:cs="Times New Roman"/>
                <w:sz w:val="22"/>
                <w:szCs w:val="22"/>
              </w:rPr>
              <w:t xml:space="preserve"> sertifikato, patvirtinančio, kad tiekėjas laikosi reikalaujamos aplinkos apsaugos vadybos sistemos standartų, skaitmeninė kopija.</w:t>
            </w:r>
            <w:r w:rsidR="00F00785" w:rsidRPr="00C14772">
              <w:rPr>
                <w:rFonts w:ascii="Times New Roman" w:hAnsi="Times New Roman" w:cs="Times New Roman"/>
                <w:sz w:val="22"/>
                <w:szCs w:val="22"/>
              </w:rPr>
              <w:t xml:space="preserve"> </w:t>
            </w:r>
          </w:p>
          <w:p w14:paraId="684E9720" w14:textId="77777777" w:rsidR="00F2228D" w:rsidRPr="00C14772" w:rsidRDefault="00F2228D" w:rsidP="009A2B5E">
            <w:pPr>
              <w:autoSpaceDE w:val="0"/>
              <w:autoSpaceDN w:val="0"/>
              <w:adjustRightInd w:val="0"/>
              <w:spacing w:line="240" w:lineRule="auto"/>
              <w:jc w:val="both"/>
              <w:rPr>
                <w:rFonts w:ascii="Times New Roman" w:hAnsi="Times New Roman" w:cs="Times New Roman"/>
                <w:sz w:val="22"/>
                <w:szCs w:val="22"/>
              </w:rPr>
            </w:pPr>
          </w:p>
          <w:p w14:paraId="67877D29" w14:textId="1B5FC4ED" w:rsidR="00F2228D" w:rsidRPr="00C14772" w:rsidRDefault="00F2228D" w:rsidP="00FA08B0">
            <w:pPr>
              <w:autoSpaceDE w:val="0"/>
              <w:autoSpaceDN w:val="0"/>
              <w:adjustRightInd w:val="0"/>
              <w:spacing w:line="240" w:lineRule="auto"/>
              <w:jc w:val="both"/>
              <w:rPr>
                <w:rFonts w:ascii="Times New Roman" w:hAnsi="Times New Roman" w:cs="Times New Roman"/>
                <w:color w:val="000000"/>
                <w:sz w:val="22"/>
                <w:szCs w:val="22"/>
              </w:rPr>
            </w:pPr>
            <w:r w:rsidRPr="00C14772">
              <w:rPr>
                <w:rFonts w:ascii="Times New Roman" w:hAnsi="Times New Roman" w:cs="Times New Roman"/>
                <w:sz w:val="22"/>
                <w:szCs w:val="22"/>
              </w:rPr>
              <w:t xml:space="preserve">Perkančioji organizacija pripažįsta lygiaverčius sertifikatus, išduotus kitose valstybėse narėse įsteigtų nepriklausomų įstaigų. Taip pat priima ir kitus tiekėjo lygiaverčių aplinkos apsaugos vadybos užtikrinimo priemonių įrodymus, kurie patvirtintų, kad jo siūlomos aplinkos apsaugos vadybos užtikrinimo priemonės atitinka reikalaujamus aplinkos apsaugos vadybos sistemos standartus ir pateikia įrodymus, kurie patvirtintų, kad tiekėjo siūlomos aplinkos apsaugos vadybos užtikrinimo priemonės atitinka reikalaujamus aplinkos apsaugos </w:t>
            </w:r>
            <w:r w:rsidRPr="00C14772">
              <w:rPr>
                <w:rFonts w:ascii="Times New Roman" w:hAnsi="Times New Roman" w:cs="Times New Roman"/>
                <w:sz w:val="22"/>
                <w:szCs w:val="22"/>
              </w:rPr>
              <w:lastRenderedPageBreak/>
              <w:t>vadybos sist</w:t>
            </w:r>
            <w:r w:rsidR="00FA08B0" w:rsidRPr="00C14772">
              <w:rPr>
                <w:rFonts w:ascii="Times New Roman" w:hAnsi="Times New Roman" w:cs="Times New Roman"/>
                <w:sz w:val="22"/>
                <w:szCs w:val="22"/>
              </w:rPr>
              <w:t xml:space="preserve">emos standartus (Aprašo 10 p.). </w:t>
            </w:r>
          </w:p>
          <w:p w14:paraId="584D735F" w14:textId="77777777" w:rsidR="00F00785" w:rsidRPr="00C14772" w:rsidRDefault="00F00785" w:rsidP="00FA08B0">
            <w:pPr>
              <w:autoSpaceDE w:val="0"/>
              <w:autoSpaceDN w:val="0"/>
              <w:adjustRightInd w:val="0"/>
              <w:spacing w:line="240" w:lineRule="auto"/>
              <w:jc w:val="both"/>
              <w:rPr>
                <w:rFonts w:ascii="Times New Roman" w:hAnsi="Times New Roman" w:cs="Times New Roman"/>
                <w:color w:val="000000"/>
                <w:sz w:val="22"/>
                <w:szCs w:val="22"/>
              </w:rPr>
            </w:pPr>
          </w:p>
          <w:p w14:paraId="23A261FD" w14:textId="4BD307E1" w:rsidR="00F00785" w:rsidRPr="00C14772" w:rsidRDefault="00F00785" w:rsidP="00F00785">
            <w:pPr>
              <w:autoSpaceDE w:val="0"/>
              <w:autoSpaceDN w:val="0"/>
              <w:adjustRightInd w:val="0"/>
              <w:spacing w:line="240" w:lineRule="auto"/>
              <w:jc w:val="both"/>
              <w:rPr>
                <w:rFonts w:ascii="Times New Roman" w:hAnsi="Times New Roman" w:cs="Times New Roman"/>
                <w:sz w:val="22"/>
                <w:szCs w:val="22"/>
              </w:rPr>
            </w:pPr>
            <w:r w:rsidRPr="00C14772">
              <w:rPr>
                <w:rFonts w:ascii="Times New Roman" w:hAnsi="Times New Roman" w:cs="Times New Roman"/>
                <w:b/>
                <w:sz w:val="22"/>
                <w:szCs w:val="22"/>
              </w:rPr>
              <w:t xml:space="preserve">Sutarties vykdymo metu: </w:t>
            </w:r>
            <w:r w:rsidRPr="00C14772">
              <w:rPr>
                <w:rFonts w:ascii="Times New Roman" w:hAnsi="Times New Roman" w:cs="Times New Roman"/>
                <w:sz w:val="22"/>
                <w:szCs w:val="22"/>
              </w:rPr>
              <w:t>nurodyti standartai privalo nepertraukiamai galioti visą darbų vykdymo terminą.</w:t>
            </w:r>
            <w:r w:rsidRPr="00C14772">
              <w:rPr>
                <w:rFonts w:ascii="Times New Roman" w:hAnsi="Times New Roman" w:cs="Times New Roman"/>
                <w:b/>
                <w:sz w:val="22"/>
                <w:szCs w:val="22"/>
              </w:rPr>
              <w:t xml:space="preserve"> </w:t>
            </w:r>
          </w:p>
        </w:tc>
        <w:tc>
          <w:tcPr>
            <w:tcW w:w="1711" w:type="dxa"/>
          </w:tcPr>
          <w:p w14:paraId="2795FD28" w14:textId="67149332" w:rsidR="00F2228D" w:rsidRPr="00C14772" w:rsidRDefault="00C14772" w:rsidP="009A2B5E">
            <w:pPr>
              <w:autoSpaceDE w:val="0"/>
              <w:autoSpaceDN w:val="0"/>
              <w:adjustRightInd w:val="0"/>
              <w:spacing w:line="240" w:lineRule="auto"/>
              <w:jc w:val="both"/>
              <w:rPr>
                <w:rFonts w:ascii="Times New Roman" w:hAnsi="Times New Roman" w:cs="Times New Roman"/>
                <w:b/>
                <w:sz w:val="22"/>
                <w:szCs w:val="22"/>
              </w:rPr>
            </w:pPr>
            <w:r w:rsidRPr="00C14772">
              <w:rPr>
                <w:rFonts w:ascii="Times New Roman" w:hAnsi="Times New Roman" w:cs="Times New Roman"/>
                <w:sz w:val="22"/>
                <w:szCs w:val="22"/>
              </w:rPr>
              <w:lastRenderedPageBreak/>
              <w:t>Reikalavimą turi atitikti visi ūkio subjektai, atsižvelgiant į prisiimamus įsipareigojimus.</w:t>
            </w:r>
          </w:p>
        </w:tc>
      </w:tr>
      <w:tr w:rsidR="00797A9C" w:rsidRPr="009B26D4" w14:paraId="6A96A420" w14:textId="77777777" w:rsidTr="009A2B5E">
        <w:tc>
          <w:tcPr>
            <w:tcW w:w="9628" w:type="dxa"/>
            <w:gridSpan w:val="4"/>
            <w:tcBorders>
              <w:top w:val="single" w:sz="4" w:space="0" w:color="auto"/>
              <w:bottom w:val="single" w:sz="4" w:space="0" w:color="auto"/>
            </w:tcBorders>
          </w:tcPr>
          <w:p w14:paraId="28D410D6" w14:textId="0C77B1BB" w:rsidR="00797A9C" w:rsidRPr="00797A9C" w:rsidRDefault="007D1863" w:rsidP="00797A9C">
            <w:pPr>
              <w:autoSpaceDE w:val="0"/>
              <w:autoSpaceDN w:val="0"/>
              <w:adjustRightInd w:val="0"/>
              <w:spacing w:line="240" w:lineRule="auto"/>
              <w:jc w:val="both"/>
              <w:rPr>
                <w:rFonts w:ascii="Times New Roman" w:hAnsi="Times New Roman" w:cs="Times New Roman"/>
                <w:sz w:val="22"/>
                <w:szCs w:val="22"/>
              </w:rPr>
            </w:pPr>
            <w:r>
              <w:rPr>
                <w:rFonts w:ascii="Times New Roman" w:hAnsi="Times New Roman" w:cs="Times New Roman"/>
                <w:sz w:val="22"/>
                <w:szCs w:val="22"/>
              </w:rPr>
              <w:t xml:space="preserve">1.2. </w:t>
            </w:r>
            <w:r w:rsidR="00797A9C" w:rsidRPr="00797A9C">
              <w:rPr>
                <w:rFonts w:ascii="Times New Roman" w:hAnsi="Times New Roman" w:cs="Times New Roman"/>
                <w:sz w:val="22"/>
                <w:szCs w:val="22"/>
              </w:rPr>
              <w:t>Sutarties vykdymo metu įsigyjamoms prekėms (</w:t>
            </w:r>
            <w:r w:rsidR="00797A9C" w:rsidRPr="00797A9C">
              <w:rPr>
                <w:rFonts w:ascii="Times New Roman" w:hAnsi="Times New Roman" w:cs="Times New Roman"/>
                <w:color w:val="000000" w:themeColor="text1"/>
                <w:sz w:val="22"/>
                <w:szCs w:val="22"/>
              </w:rPr>
              <w:t>Lietuvos Respublikos energetikos ministro 2015 m. birželio 18 d. įsakymo Nr. 1-154, 4.2. p.)</w:t>
            </w:r>
          </w:p>
        </w:tc>
      </w:tr>
      <w:tr w:rsidR="00797A9C" w:rsidRPr="009B26D4" w14:paraId="4D8263C7" w14:textId="77777777" w:rsidTr="009A2B5E">
        <w:tc>
          <w:tcPr>
            <w:tcW w:w="2624" w:type="dxa"/>
            <w:tcBorders>
              <w:top w:val="single" w:sz="4" w:space="0" w:color="auto"/>
              <w:bottom w:val="single" w:sz="4" w:space="0" w:color="auto"/>
            </w:tcBorders>
          </w:tcPr>
          <w:p w14:paraId="5C837B43" w14:textId="77777777" w:rsidR="00797A9C" w:rsidRPr="00797A9C" w:rsidRDefault="00797A9C" w:rsidP="009A2B5E">
            <w:pPr>
              <w:tabs>
                <w:tab w:val="left" w:pos="993"/>
              </w:tabs>
              <w:spacing w:line="240" w:lineRule="auto"/>
              <w:jc w:val="both"/>
              <w:rPr>
                <w:rFonts w:ascii="Times New Roman" w:hAnsi="Times New Roman" w:cs="Times New Roman"/>
                <w:sz w:val="22"/>
                <w:szCs w:val="22"/>
              </w:rPr>
            </w:pPr>
            <w:r w:rsidRPr="00797A9C">
              <w:rPr>
                <w:rFonts w:ascii="Times New Roman" w:hAnsi="Times New Roman" w:cs="Times New Roman"/>
                <w:sz w:val="22"/>
                <w:szCs w:val="22"/>
              </w:rPr>
              <w:t xml:space="preserve">Šiame pirkime taikomi energijos vartojimo efektyvumo reikalavimai, nustatyti vadovaujantis Lietuvos Respublikos energetikos ministro 2015 m. birželio 18 d. įsakymu Nr. 1-154 „Dėl prekėms, išskyrus kelių transporto priemones, paslaugoms, darbams ir pastatams, </w:t>
            </w:r>
            <w:r w:rsidRPr="00797A9C">
              <w:rPr>
                <w:rFonts w:ascii="Times New Roman" w:hAnsi="Times New Roman" w:cs="Times New Roman"/>
                <w:sz w:val="22"/>
                <w:szCs w:val="22"/>
              </w:rPr>
              <w:lastRenderedPageBreak/>
              <w:t>įsigyjamiems viešųjų pirkimų, perkančiųjų subjektų atliekamų pirkimų ir koncesijų suteikimo procedūrų metu, keliamų energijos vartojimo efektyvumo rodiklių ir (ar) taikytinų reikalavimų (kriterijų) ir jų taikymo tvarkos aprašo patvirtinimo“ (toliau – Tvarkos aprašas).</w:t>
            </w:r>
          </w:p>
          <w:p w14:paraId="5685AC7F" w14:textId="77777777" w:rsidR="00797A9C" w:rsidRPr="00797A9C" w:rsidRDefault="00797A9C" w:rsidP="009A2B5E">
            <w:pPr>
              <w:tabs>
                <w:tab w:val="left" w:pos="993"/>
              </w:tabs>
              <w:spacing w:line="240" w:lineRule="auto"/>
              <w:jc w:val="both"/>
              <w:rPr>
                <w:rFonts w:ascii="Times New Roman" w:hAnsi="Times New Roman" w:cs="Times New Roman"/>
                <w:sz w:val="22"/>
                <w:szCs w:val="22"/>
              </w:rPr>
            </w:pPr>
          </w:p>
          <w:p w14:paraId="0BE73C3C" w14:textId="781DFABB" w:rsidR="00797A9C" w:rsidRPr="00797A9C" w:rsidRDefault="00797A9C" w:rsidP="009A2B5E">
            <w:pPr>
              <w:tabs>
                <w:tab w:val="left" w:pos="993"/>
              </w:tabs>
              <w:spacing w:line="240" w:lineRule="auto"/>
              <w:jc w:val="both"/>
              <w:rPr>
                <w:rFonts w:ascii="Times New Roman" w:hAnsi="Times New Roman" w:cs="Times New Roman"/>
                <w:sz w:val="22"/>
                <w:szCs w:val="22"/>
              </w:rPr>
            </w:pPr>
            <w:r w:rsidRPr="00797A9C">
              <w:rPr>
                <w:rFonts w:ascii="Times New Roman" w:hAnsi="Times New Roman" w:cs="Times New Roman"/>
                <w:sz w:val="22"/>
                <w:szCs w:val="22"/>
              </w:rPr>
              <w:t>Jeigu Tiekėjas, vykdydamas Sutartį, įsigyja ir naudoja Tvarkos aprašo 1 priede nurodytas naujas prekes, tokios prekės turi atitikti Tvarkos aprašo 4.2 papunktyje nustatytus energijos vartojimo efektyvumo reikalavimus.</w:t>
            </w:r>
          </w:p>
        </w:tc>
        <w:tc>
          <w:tcPr>
            <w:tcW w:w="2049" w:type="dxa"/>
          </w:tcPr>
          <w:p w14:paraId="40FE7974" w14:textId="3E49B329" w:rsidR="00797A9C" w:rsidRPr="00797A9C" w:rsidRDefault="00797A9C" w:rsidP="009A2B5E">
            <w:pPr>
              <w:tabs>
                <w:tab w:val="left" w:pos="993"/>
              </w:tabs>
              <w:spacing w:line="240" w:lineRule="auto"/>
              <w:jc w:val="both"/>
              <w:rPr>
                <w:rFonts w:ascii="Times New Roman" w:hAnsi="Times New Roman" w:cs="Times New Roman"/>
                <w:sz w:val="22"/>
                <w:szCs w:val="22"/>
              </w:rPr>
            </w:pPr>
            <w:r w:rsidRPr="00797A9C">
              <w:rPr>
                <w:rFonts w:ascii="Times New Roman" w:hAnsi="Times New Roman" w:cs="Times New Roman"/>
                <w:sz w:val="22"/>
                <w:szCs w:val="22"/>
              </w:rPr>
              <w:lastRenderedPageBreak/>
              <w:t>Sutarties vykdymo sąlyga</w:t>
            </w:r>
            <w:r>
              <w:rPr>
                <w:rFonts w:ascii="Times New Roman" w:hAnsi="Times New Roman" w:cs="Times New Roman"/>
                <w:sz w:val="22"/>
                <w:szCs w:val="22"/>
              </w:rPr>
              <w:t>.</w:t>
            </w:r>
          </w:p>
        </w:tc>
        <w:tc>
          <w:tcPr>
            <w:tcW w:w="3244" w:type="dxa"/>
          </w:tcPr>
          <w:p w14:paraId="1BD50FCD" w14:textId="22299C37" w:rsidR="00797A9C" w:rsidRPr="00797A9C" w:rsidRDefault="00797A9C" w:rsidP="00797A9C">
            <w:pPr>
              <w:pStyle w:val="isselectedend"/>
              <w:jc w:val="both"/>
              <w:rPr>
                <w:sz w:val="22"/>
                <w:szCs w:val="22"/>
                <w:lang w:val="lt-LT"/>
              </w:rPr>
            </w:pPr>
            <w:r w:rsidRPr="00797A9C">
              <w:rPr>
                <w:b/>
                <w:sz w:val="22"/>
                <w:szCs w:val="22"/>
                <w:lang w:val="lt-LT"/>
              </w:rPr>
              <w:t>Pasiūlymų vertinimo metu</w:t>
            </w:r>
            <w:r w:rsidRPr="00797A9C">
              <w:rPr>
                <w:sz w:val="22"/>
                <w:szCs w:val="22"/>
                <w:lang w:val="lt-LT"/>
              </w:rPr>
              <w:t>: pateikdamas pasiūlymą tiekėjas deklaruoja, jog Sutarties vykdymo metu laikysis šio reikalavimo.</w:t>
            </w:r>
          </w:p>
          <w:p w14:paraId="6C2242CC" w14:textId="5C1D2548" w:rsidR="00797A9C" w:rsidRPr="00797A9C" w:rsidRDefault="00797A9C" w:rsidP="00797A9C">
            <w:pPr>
              <w:pStyle w:val="isselectedend"/>
              <w:jc w:val="both"/>
              <w:rPr>
                <w:sz w:val="22"/>
                <w:szCs w:val="22"/>
                <w:lang w:val="lt-LT"/>
              </w:rPr>
            </w:pPr>
            <w:r w:rsidRPr="00797A9C">
              <w:rPr>
                <w:b/>
                <w:sz w:val="22"/>
                <w:szCs w:val="22"/>
                <w:lang w:val="lt-LT"/>
              </w:rPr>
              <w:t xml:space="preserve">Sutarties vykdymo metu: </w:t>
            </w:r>
            <w:r>
              <w:rPr>
                <w:sz w:val="22"/>
                <w:szCs w:val="22"/>
                <w:lang w:val="lt-LT"/>
              </w:rPr>
              <w:t>ūkio subjektas</w:t>
            </w:r>
            <w:r w:rsidRPr="00797A9C">
              <w:rPr>
                <w:sz w:val="22"/>
                <w:szCs w:val="22"/>
                <w:lang w:val="lt-LT"/>
              </w:rPr>
              <w:t xml:space="preserve">, prieš įsigydamas ir naudodamas Sutarties vykdymui Tvarkos aprašo 1 priede nurodytą naują prekę, privalo ją </w:t>
            </w:r>
            <w:r w:rsidR="005C7A4B">
              <w:rPr>
                <w:sz w:val="22"/>
                <w:szCs w:val="22"/>
                <w:lang w:val="lt-LT"/>
              </w:rPr>
              <w:t>suderinti su</w:t>
            </w:r>
            <w:r w:rsidRPr="00797A9C">
              <w:rPr>
                <w:sz w:val="22"/>
                <w:szCs w:val="22"/>
                <w:lang w:val="lt-LT"/>
              </w:rPr>
              <w:t xml:space="preserve"> Perkanči</w:t>
            </w:r>
            <w:r w:rsidR="005C7A4B">
              <w:rPr>
                <w:sz w:val="22"/>
                <w:szCs w:val="22"/>
                <w:lang w:val="lt-LT"/>
              </w:rPr>
              <w:t>ąja</w:t>
            </w:r>
            <w:r w:rsidRPr="00797A9C">
              <w:rPr>
                <w:sz w:val="22"/>
                <w:szCs w:val="22"/>
                <w:lang w:val="lt-LT"/>
              </w:rPr>
              <w:t xml:space="preserve"> organizacija</w:t>
            </w:r>
            <w:r w:rsidR="005C7A4B">
              <w:rPr>
                <w:sz w:val="22"/>
                <w:szCs w:val="22"/>
                <w:lang w:val="lt-LT"/>
              </w:rPr>
              <w:t>:</w:t>
            </w:r>
            <w:r w:rsidRPr="00797A9C">
              <w:rPr>
                <w:sz w:val="22"/>
                <w:szCs w:val="22"/>
                <w:lang w:val="lt-LT"/>
              </w:rPr>
              <w:t xml:space="preserve">  </w:t>
            </w:r>
            <w:r w:rsidRPr="00797A9C">
              <w:rPr>
                <w:sz w:val="22"/>
                <w:szCs w:val="22"/>
                <w:lang w:val="lt-LT"/>
              </w:rPr>
              <w:lastRenderedPageBreak/>
              <w:t>Tiekėjas privalo pateikti informaciją apie prekės gamintoją, modelį, technines charakteristikas ir dokumentus, patvirtinančius prekės atitiktį Tvarkos aprašo 4.2 papunktyje nustatytiems energijos vartojimo efektyvumo reikalavimams.</w:t>
            </w:r>
          </w:p>
          <w:p w14:paraId="7969705C" w14:textId="77777777" w:rsidR="00797A9C" w:rsidRPr="00797A9C" w:rsidRDefault="00797A9C" w:rsidP="00797A9C">
            <w:pPr>
              <w:pStyle w:val="isselectedend"/>
              <w:jc w:val="both"/>
              <w:rPr>
                <w:sz w:val="22"/>
                <w:szCs w:val="22"/>
                <w:lang w:val="lt-LT"/>
              </w:rPr>
            </w:pPr>
            <w:r w:rsidRPr="00797A9C">
              <w:rPr>
                <w:sz w:val="22"/>
                <w:szCs w:val="22"/>
                <w:lang w:val="lt-LT"/>
              </w:rPr>
              <w:t>Perkančiajai organizacijai pateikiami atitiktį patvirtinantys dokumentai turi būti pakankami prekės atitikčiai nustatyti ir gali būti, be kita ko, gamintojo atitikties deklaracija, gamintojo techniniai dokumentai, energijos vartojimo efektyvumo etiketė, gaminio informacijos lapas arba kiti lygiaverčiai dokumentai.</w:t>
            </w:r>
          </w:p>
          <w:p w14:paraId="5D087B1F" w14:textId="7BC7602C" w:rsidR="00797A9C" w:rsidRPr="00797A9C" w:rsidRDefault="00797A9C" w:rsidP="00797A9C">
            <w:pPr>
              <w:pStyle w:val="isselectedend"/>
              <w:jc w:val="both"/>
              <w:rPr>
                <w:sz w:val="22"/>
                <w:szCs w:val="22"/>
                <w:lang w:val="lt-LT"/>
              </w:rPr>
            </w:pPr>
            <w:r w:rsidRPr="00797A9C">
              <w:rPr>
                <w:sz w:val="22"/>
                <w:szCs w:val="22"/>
                <w:lang w:val="lt-LT"/>
              </w:rPr>
              <w:t xml:space="preserve">Perkančioji organizacija įvertina pateiktą informaciją ir dokumentus ir per </w:t>
            </w:r>
            <w:r w:rsidR="00F31196">
              <w:rPr>
                <w:rStyle w:val="text-token-text-primary"/>
                <w:rFonts w:eastAsiaTheme="minorEastAsia"/>
                <w:sz w:val="22"/>
                <w:szCs w:val="22"/>
                <w:lang w:val="lt-LT"/>
              </w:rPr>
              <w:t>5</w:t>
            </w:r>
            <w:r w:rsidRPr="00797A9C">
              <w:rPr>
                <w:sz w:val="22"/>
                <w:szCs w:val="22"/>
                <w:lang w:val="lt-LT"/>
              </w:rPr>
              <w:t xml:space="preserve"> darbo dienas nuo visų reikiamų dokumentų gavimo dienos informuoja Tiekėją apie prekės suderinimą arba nurodo nustatytus neatitikimus ir atsisakymo ją derinti priežastis.</w:t>
            </w:r>
          </w:p>
          <w:p w14:paraId="5B073CF0" w14:textId="77777777" w:rsidR="00797A9C" w:rsidRDefault="00797A9C" w:rsidP="00797A9C">
            <w:pPr>
              <w:pStyle w:val="NormalWeb"/>
              <w:jc w:val="both"/>
              <w:rPr>
                <w:sz w:val="22"/>
                <w:szCs w:val="22"/>
                <w:lang w:val="lt-LT"/>
              </w:rPr>
            </w:pPr>
            <w:r w:rsidRPr="00797A9C">
              <w:rPr>
                <w:sz w:val="22"/>
                <w:szCs w:val="22"/>
                <w:lang w:val="lt-LT"/>
              </w:rPr>
              <w:t>Tiekėjas turi teisę įsigyti ir naudoti Sutarties vykdymui tik Perkančiosios organizacijos suderintas Tvarkos aprašo 1 priede nurodytas naujas prekes.</w:t>
            </w:r>
          </w:p>
          <w:p w14:paraId="7D861EB2" w14:textId="36DCF779" w:rsidR="00F31196" w:rsidRPr="00797A9C" w:rsidRDefault="00F31196" w:rsidP="00797A9C">
            <w:pPr>
              <w:pStyle w:val="NormalWeb"/>
              <w:jc w:val="both"/>
              <w:rPr>
                <w:sz w:val="22"/>
                <w:szCs w:val="22"/>
              </w:rPr>
            </w:pPr>
            <w:r>
              <w:rPr>
                <w:sz w:val="22"/>
                <w:szCs w:val="22"/>
                <w:lang w:val="lt-LT"/>
              </w:rPr>
              <w:t>Plačiau aprašyta Specialiųjų pirkimo sąlygų 15 priedo 5.28 p.</w:t>
            </w:r>
          </w:p>
        </w:tc>
        <w:tc>
          <w:tcPr>
            <w:tcW w:w="1711" w:type="dxa"/>
          </w:tcPr>
          <w:p w14:paraId="1D547E6A" w14:textId="4ED8C71D" w:rsidR="00797A9C" w:rsidRPr="00C14772" w:rsidRDefault="00797A9C" w:rsidP="009A2B5E">
            <w:pPr>
              <w:autoSpaceDE w:val="0"/>
              <w:autoSpaceDN w:val="0"/>
              <w:adjustRightInd w:val="0"/>
              <w:spacing w:line="240" w:lineRule="auto"/>
              <w:jc w:val="both"/>
              <w:rPr>
                <w:rFonts w:ascii="Times New Roman" w:hAnsi="Times New Roman" w:cs="Times New Roman"/>
                <w:sz w:val="22"/>
                <w:szCs w:val="22"/>
              </w:rPr>
            </w:pPr>
            <w:r w:rsidRPr="00C14772">
              <w:rPr>
                <w:rFonts w:ascii="Times New Roman" w:hAnsi="Times New Roman" w:cs="Times New Roman"/>
                <w:sz w:val="22"/>
                <w:szCs w:val="22"/>
              </w:rPr>
              <w:lastRenderedPageBreak/>
              <w:t>Reikalavimą turi atitikti visi ūkio subjektai, atsižvelgiant į prisiimamus įsipareigojimus</w:t>
            </w:r>
          </w:p>
        </w:tc>
      </w:tr>
    </w:tbl>
    <w:p w14:paraId="3FA81C5D" w14:textId="5D3DFB44" w:rsidR="0094172B" w:rsidRPr="00BF417F" w:rsidRDefault="00BF417F" w:rsidP="007F360D">
      <w:pPr>
        <w:pStyle w:val="ListParagraph"/>
        <w:spacing w:after="0" w:line="240" w:lineRule="auto"/>
        <w:ind w:left="0" w:firstLine="567"/>
        <w:jc w:val="both"/>
        <w:rPr>
          <w:rFonts w:ascii="Times New Roman" w:hAnsi="Times New Roman" w:cs="Times New Roman"/>
          <w:sz w:val="24"/>
          <w:szCs w:val="24"/>
        </w:rPr>
      </w:pPr>
      <w:r w:rsidRPr="00BF417F">
        <w:rPr>
          <w:rFonts w:ascii="Times New Roman" w:hAnsi="Times New Roman" w:cs="Times New Roman"/>
          <w:color w:val="000000"/>
        </w:rPr>
        <w:t xml:space="preserve">Pastaba. </w:t>
      </w:r>
      <w:r>
        <w:rPr>
          <w:rFonts w:ascii="Times New Roman" w:hAnsi="Times New Roman" w:cs="Times New Roman"/>
          <w:color w:val="000000"/>
        </w:rPr>
        <w:t>S</w:t>
      </w:r>
      <w:r w:rsidRPr="00BF417F">
        <w:rPr>
          <w:rFonts w:ascii="Times New Roman" w:hAnsi="Times New Roman" w:cs="Times New Roman"/>
          <w:color w:val="000000"/>
        </w:rPr>
        <w:t xml:space="preserve">utarties projekte numatytos priemonės, tvarka, kuriomis pirkimo vykdytojas kontroliuos šių reikalavimų laikymąsi ir tiekėjo atsakomybė dėl iškeltų reikalavimų nesilaikymo. Pirkimo vykdytojo pareiga kontroliuoti, kaip tiekėjas laikosi nustatytų reikalavimų, todėl </w:t>
      </w:r>
      <w:r w:rsidRPr="00BF417F">
        <w:rPr>
          <w:rFonts w:ascii="Times New Roman" w:hAnsi="Times New Roman" w:cs="Times New Roman"/>
          <w:b/>
          <w:bCs/>
          <w:color w:val="000000"/>
        </w:rPr>
        <w:t xml:space="preserve">aplinkosauginių reikalavimų vykdymas </w:t>
      </w:r>
      <w:r>
        <w:rPr>
          <w:rFonts w:ascii="Times New Roman" w:hAnsi="Times New Roman" w:cs="Times New Roman"/>
          <w:b/>
          <w:bCs/>
          <w:color w:val="000000"/>
        </w:rPr>
        <w:t>yra</w:t>
      </w:r>
      <w:r w:rsidRPr="00BF417F">
        <w:rPr>
          <w:rFonts w:ascii="Times New Roman" w:hAnsi="Times New Roman" w:cs="Times New Roman"/>
          <w:b/>
          <w:bCs/>
          <w:color w:val="000000"/>
        </w:rPr>
        <w:t xml:space="preserve"> numatytas sutar</w:t>
      </w:r>
      <w:r w:rsidR="00BB50C1">
        <w:rPr>
          <w:rFonts w:ascii="Times New Roman" w:hAnsi="Times New Roman" w:cs="Times New Roman"/>
          <w:b/>
          <w:bCs/>
          <w:color w:val="000000"/>
        </w:rPr>
        <w:t>tyje</w:t>
      </w:r>
      <w:r>
        <w:rPr>
          <w:rFonts w:ascii="Times New Roman" w:hAnsi="Times New Roman" w:cs="Times New Roman"/>
          <w:b/>
          <w:bCs/>
          <w:color w:val="000000"/>
        </w:rPr>
        <w:t>.</w:t>
      </w:r>
    </w:p>
    <w:p w14:paraId="4A642938" w14:textId="2C63CD88" w:rsidR="00700C56" w:rsidRPr="00A53C74" w:rsidRDefault="007F360D" w:rsidP="00BB50C1">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_________________</w:t>
      </w:r>
      <w:r w:rsidR="006960D2">
        <w:rPr>
          <w:rFonts w:ascii="Times New Roman" w:hAnsi="Times New Roman" w:cs="Times New Roman"/>
          <w:sz w:val="24"/>
          <w:szCs w:val="24"/>
        </w:rPr>
        <w:t>___</w:t>
      </w:r>
    </w:p>
    <w:sectPr w:rsidR="00700C56" w:rsidRPr="00A53C74" w:rsidSect="00AB4D6A">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7B6BD" w14:textId="77777777" w:rsidR="002C1453" w:rsidRDefault="002C1453" w:rsidP="00F51423">
      <w:pPr>
        <w:spacing w:after="0" w:line="240" w:lineRule="auto"/>
      </w:pPr>
      <w:r>
        <w:separator/>
      </w:r>
    </w:p>
  </w:endnote>
  <w:endnote w:type="continuationSeparator" w:id="0">
    <w:p w14:paraId="1D1D0145" w14:textId="77777777" w:rsidR="002C1453" w:rsidRDefault="002C1453" w:rsidP="00F51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12EB9" w14:textId="77777777" w:rsidR="002C1453" w:rsidRDefault="002C1453" w:rsidP="00F51423">
      <w:pPr>
        <w:spacing w:after="0" w:line="240" w:lineRule="auto"/>
      </w:pPr>
      <w:r>
        <w:separator/>
      </w:r>
    </w:p>
  </w:footnote>
  <w:footnote w:type="continuationSeparator" w:id="0">
    <w:p w14:paraId="76E42868" w14:textId="77777777" w:rsidR="002C1453" w:rsidRDefault="002C1453" w:rsidP="00F514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A2EF6"/>
    <w:multiLevelType w:val="hybridMultilevel"/>
    <w:tmpl w:val="7EFC11C2"/>
    <w:lvl w:ilvl="0" w:tplc="AA866018">
      <w:start w:val="1"/>
      <w:numFmt w:val="decimal"/>
      <w:lvlText w:val="%1."/>
      <w:lvlJc w:val="left"/>
      <w:pPr>
        <w:ind w:left="1020" w:hanging="360"/>
      </w:pPr>
    </w:lvl>
    <w:lvl w:ilvl="1" w:tplc="E2183AEE">
      <w:start w:val="1"/>
      <w:numFmt w:val="decimal"/>
      <w:lvlText w:val="%2."/>
      <w:lvlJc w:val="left"/>
      <w:pPr>
        <w:ind w:left="1020" w:hanging="360"/>
      </w:pPr>
    </w:lvl>
    <w:lvl w:ilvl="2" w:tplc="30963DE2">
      <w:start w:val="1"/>
      <w:numFmt w:val="decimal"/>
      <w:lvlText w:val="%3."/>
      <w:lvlJc w:val="left"/>
      <w:pPr>
        <w:ind w:left="1020" w:hanging="360"/>
      </w:pPr>
    </w:lvl>
    <w:lvl w:ilvl="3" w:tplc="78D27782">
      <w:start w:val="1"/>
      <w:numFmt w:val="decimal"/>
      <w:lvlText w:val="%4."/>
      <w:lvlJc w:val="left"/>
      <w:pPr>
        <w:ind w:left="1020" w:hanging="360"/>
      </w:pPr>
    </w:lvl>
    <w:lvl w:ilvl="4" w:tplc="21147CAC">
      <w:start w:val="1"/>
      <w:numFmt w:val="decimal"/>
      <w:lvlText w:val="%5."/>
      <w:lvlJc w:val="left"/>
      <w:pPr>
        <w:ind w:left="1020" w:hanging="360"/>
      </w:pPr>
    </w:lvl>
    <w:lvl w:ilvl="5" w:tplc="56E86162">
      <w:start w:val="1"/>
      <w:numFmt w:val="decimal"/>
      <w:lvlText w:val="%6."/>
      <w:lvlJc w:val="left"/>
      <w:pPr>
        <w:ind w:left="1020" w:hanging="360"/>
      </w:pPr>
    </w:lvl>
    <w:lvl w:ilvl="6" w:tplc="894EDDC8">
      <w:start w:val="1"/>
      <w:numFmt w:val="decimal"/>
      <w:lvlText w:val="%7."/>
      <w:lvlJc w:val="left"/>
      <w:pPr>
        <w:ind w:left="1020" w:hanging="360"/>
      </w:pPr>
    </w:lvl>
    <w:lvl w:ilvl="7" w:tplc="E99497D4">
      <w:start w:val="1"/>
      <w:numFmt w:val="decimal"/>
      <w:lvlText w:val="%8."/>
      <w:lvlJc w:val="left"/>
      <w:pPr>
        <w:ind w:left="1020" w:hanging="360"/>
      </w:pPr>
    </w:lvl>
    <w:lvl w:ilvl="8" w:tplc="05CA63AE">
      <w:start w:val="1"/>
      <w:numFmt w:val="decimal"/>
      <w:lvlText w:val="%9."/>
      <w:lvlJc w:val="left"/>
      <w:pPr>
        <w:ind w:left="1020" w:hanging="360"/>
      </w:pPr>
    </w:lvl>
  </w:abstractNum>
  <w:abstractNum w:abstractNumId="1" w15:restartNumberingAfterBreak="0">
    <w:nsid w:val="05EF5B1A"/>
    <w:multiLevelType w:val="hybridMultilevel"/>
    <w:tmpl w:val="20A47D90"/>
    <w:lvl w:ilvl="0" w:tplc="4282E79E">
      <w:start w:val="1"/>
      <w:numFmt w:val="decimal"/>
      <w:lvlText w:val="%1."/>
      <w:lvlJc w:val="left"/>
      <w:pPr>
        <w:ind w:left="927" w:hanging="360"/>
      </w:pPr>
      <w:rPr>
        <w:rFonts w:hint="default"/>
      </w:rPr>
    </w:lvl>
    <w:lvl w:ilvl="1" w:tplc="04270019">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 w15:restartNumberingAfterBreak="0">
    <w:nsid w:val="17D577F2"/>
    <w:multiLevelType w:val="multilevel"/>
    <w:tmpl w:val="C0702D42"/>
    <w:lvl w:ilvl="0">
      <w:start w:val="2"/>
      <w:numFmt w:val="decimal"/>
      <w:lvlText w:val="%1."/>
      <w:lvlJc w:val="left"/>
      <w:pPr>
        <w:ind w:left="360" w:hanging="360"/>
      </w:pPr>
      <w:rPr>
        <w:rFonts w:hint="default"/>
        <w:i w:val="0"/>
        <w:color w:val="000000"/>
      </w:rPr>
    </w:lvl>
    <w:lvl w:ilvl="1">
      <w:start w:val="3"/>
      <w:numFmt w:val="decimal"/>
      <w:lvlText w:val="%1.%2."/>
      <w:lvlJc w:val="left"/>
      <w:pPr>
        <w:ind w:left="360" w:hanging="360"/>
      </w:pPr>
      <w:rPr>
        <w:rFonts w:hint="default"/>
        <w:i w:val="0"/>
        <w:color w:val="000000"/>
      </w:rPr>
    </w:lvl>
    <w:lvl w:ilvl="2">
      <w:start w:val="1"/>
      <w:numFmt w:val="decimal"/>
      <w:lvlText w:val="%1.%2.%3."/>
      <w:lvlJc w:val="left"/>
      <w:pPr>
        <w:ind w:left="720" w:hanging="720"/>
      </w:pPr>
      <w:rPr>
        <w:rFonts w:hint="default"/>
        <w:i w:val="0"/>
        <w:color w:val="000000"/>
      </w:rPr>
    </w:lvl>
    <w:lvl w:ilvl="3">
      <w:start w:val="1"/>
      <w:numFmt w:val="decimal"/>
      <w:lvlText w:val="%1.%2.%3.%4."/>
      <w:lvlJc w:val="left"/>
      <w:pPr>
        <w:ind w:left="720" w:hanging="720"/>
      </w:pPr>
      <w:rPr>
        <w:rFonts w:hint="default"/>
        <w:i w:val="0"/>
        <w:color w:val="000000"/>
      </w:rPr>
    </w:lvl>
    <w:lvl w:ilvl="4">
      <w:start w:val="1"/>
      <w:numFmt w:val="decimal"/>
      <w:lvlText w:val="%1.%2.%3.%4.%5."/>
      <w:lvlJc w:val="left"/>
      <w:pPr>
        <w:ind w:left="1080" w:hanging="1080"/>
      </w:pPr>
      <w:rPr>
        <w:rFonts w:hint="default"/>
        <w:i w:val="0"/>
        <w:color w:val="000000"/>
      </w:rPr>
    </w:lvl>
    <w:lvl w:ilvl="5">
      <w:start w:val="1"/>
      <w:numFmt w:val="decimal"/>
      <w:lvlText w:val="%1.%2.%3.%4.%5.%6."/>
      <w:lvlJc w:val="left"/>
      <w:pPr>
        <w:ind w:left="1080" w:hanging="1080"/>
      </w:pPr>
      <w:rPr>
        <w:rFonts w:hint="default"/>
        <w:i w:val="0"/>
        <w:color w:val="000000"/>
      </w:rPr>
    </w:lvl>
    <w:lvl w:ilvl="6">
      <w:start w:val="1"/>
      <w:numFmt w:val="decimal"/>
      <w:lvlText w:val="%1.%2.%3.%4.%5.%6.%7."/>
      <w:lvlJc w:val="left"/>
      <w:pPr>
        <w:ind w:left="1440" w:hanging="1440"/>
      </w:pPr>
      <w:rPr>
        <w:rFonts w:hint="default"/>
        <w:i w:val="0"/>
        <w:color w:val="000000"/>
      </w:rPr>
    </w:lvl>
    <w:lvl w:ilvl="7">
      <w:start w:val="1"/>
      <w:numFmt w:val="decimal"/>
      <w:lvlText w:val="%1.%2.%3.%4.%5.%6.%7.%8."/>
      <w:lvlJc w:val="left"/>
      <w:pPr>
        <w:ind w:left="1440" w:hanging="1440"/>
      </w:pPr>
      <w:rPr>
        <w:rFonts w:hint="default"/>
        <w:i w:val="0"/>
        <w:color w:val="000000"/>
      </w:rPr>
    </w:lvl>
    <w:lvl w:ilvl="8">
      <w:start w:val="1"/>
      <w:numFmt w:val="decimal"/>
      <w:lvlText w:val="%1.%2.%3.%4.%5.%6.%7.%8.%9."/>
      <w:lvlJc w:val="left"/>
      <w:pPr>
        <w:ind w:left="1440" w:hanging="1440"/>
      </w:pPr>
      <w:rPr>
        <w:rFonts w:hint="default"/>
        <w:i w:val="0"/>
        <w:color w:val="000000"/>
      </w:rPr>
    </w:lvl>
  </w:abstractNum>
  <w:abstractNum w:abstractNumId="3" w15:restartNumberingAfterBreak="0">
    <w:nsid w:val="1FE126BB"/>
    <w:multiLevelType w:val="hybridMultilevel"/>
    <w:tmpl w:val="A87E876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CD2E76"/>
    <w:multiLevelType w:val="multilevel"/>
    <w:tmpl w:val="40C2D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201D91"/>
    <w:multiLevelType w:val="hybridMultilevel"/>
    <w:tmpl w:val="FC6A0C14"/>
    <w:lvl w:ilvl="0" w:tplc="9A1CAD76">
      <w:start w:val="1"/>
      <w:numFmt w:val="decimal"/>
      <w:lvlText w:val="%1."/>
      <w:lvlJc w:val="left"/>
      <w:pPr>
        <w:ind w:left="720" w:hanging="360"/>
      </w:pPr>
    </w:lvl>
    <w:lvl w:ilvl="1" w:tplc="38EC04AE">
      <w:start w:val="1"/>
      <w:numFmt w:val="decimal"/>
      <w:lvlText w:val="%2."/>
      <w:lvlJc w:val="left"/>
      <w:pPr>
        <w:ind w:left="720" w:hanging="360"/>
      </w:pPr>
    </w:lvl>
    <w:lvl w:ilvl="2" w:tplc="D75EB2EE">
      <w:start w:val="1"/>
      <w:numFmt w:val="decimal"/>
      <w:lvlText w:val="%3."/>
      <w:lvlJc w:val="left"/>
      <w:pPr>
        <w:ind w:left="720" w:hanging="360"/>
      </w:pPr>
    </w:lvl>
    <w:lvl w:ilvl="3" w:tplc="FB048B10">
      <w:start w:val="1"/>
      <w:numFmt w:val="decimal"/>
      <w:lvlText w:val="%4."/>
      <w:lvlJc w:val="left"/>
      <w:pPr>
        <w:ind w:left="720" w:hanging="360"/>
      </w:pPr>
    </w:lvl>
    <w:lvl w:ilvl="4" w:tplc="8C1A2AAC">
      <w:start w:val="1"/>
      <w:numFmt w:val="decimal"/>
      <w:lvlText w:val="%5."/>
      <w:lvlJc w:val="left"/>
      <w:pPr>
        <w:ind w:left="720" w:hanging="360"/>
      </w:pPr>
    </w:lvl>
    <w:lvl w:ilvl="5" w:tplc="778EE256">
      <w:start w:val="1"/>
      <w:numFmt w:val="decimal"/>
      <w:lvlText w:val="%6."/>
      <w:lvlJc w:val="left"/>
      <w:pPr>
        <w:ind w:left="720" w:hanging="360"/>
      </w:pPr>
    </w:lvl>
    <w:lvl w:ilvl="6" w:tplc="7D9C28E8">
      <w:start w:val="1"/>
      <w:numFmt w:val="decimal"/>
      <w:lvlText w:val="%7."/>
      <w:lvlJc w:val="left"/>
      <w:pPr>
        <w:ind w:left="720" w:hanging="360"/>
      </w:pPr>
    </w:lvl>
    <w:lvl w:ilvl="7" w:tplc="9F40E496">
      <w:start w:val="1"/>
      <w:numFmt w:val="decimal"/>
      <w:lvlText w:val="%8."/>
      <w:lvlJc w:val="left"/>
      <w:pPr>
        <w:ind w:left="720" w:hanging="360"/>
      </w:pPr>
    </w:lvl>
    <w:lvl w:ilvl="8" w:tplc="E7924B62">
      <w:start w:val="1"/>
      <w:numFmt w:val="decimal"/>
      <w:lvlText w:val="%9."/>
      <w:lvlJc w:val="left"/>
      <w:pPr>
        <w:ind w:left="720" w:hanging="360"/>
      </w:pPr>
    </w:lvl>
  </w:abstractNum>
  <w:abstractNum w:abstractNumId="6" w15:restartNumberingAfterBreak="0">
    <w:nsid w:val="3285533A"/>
    <w:multiLevelType w:val="hybridMultilevel"/>
    <w:tmpl w:val="4E045A26"/>
    <w:lvl w:ilvl="0" w:tplc="D60AD272">
      <w:start w:val="1"/>
      <w:numFmt w:val="decimal"/>
      <w:lvlText w:val="%1."/>
      <w:lvlJc w:val="left"/>
      <w:pPr>
        <w:ind w:left="1020" w:hanging="360"/>
      </w:pPr>
    </w:lvl>
    <w:lvl w:ilvl="1" w:tplc="E1F072B0">
      <w:start w:val="1"/>
      <w:numFmt w:val="decimal"/>
      <w:lvlText w:val="%2."/>
      <w:lvlJc w:val="left"/>
      <w:pPr>
        <w:ind w:left="1020" w:hanging="360"/>
      </w:pPr>
    </w:lvl>
    <w:lvl w:ilvl="2" w:tplc="41E2DF9C">
      <w:start w:val="1"/>
      <w:numFmt w:val="decimal"/>
      <w:lvlText w:val="%3."/>
      <w:lvlJc w:val="left"/>
      <w:pPr>
        <w:ind w:left="1020" w:hanging="360"/>
      </w:pPr>
    </w:lvl>
    <w:lvl w:ilvl="3" w:tplc="03AA0F40">
      <w:start w:val="1"/>
      <w:numFmt w:val="decimal"/>
      <w:lvlText w:val="%4."/>
      <w:lvlJc w:val="left"/>
      <w:pPr>
        <w:ind w:left="1020" w:hanging="360"/>
      </w:pPr>
    </w:lvl>
    <w:lvl w:ilvl="4" w:tplc="479238AA">
      <w:start w:val="1"/>
      <w:numFmt w:val="decimal"/>
      <w:lvlText w:val="%5."/>
      <w:lvlJc w:val="left"/>
      <w:pPr>
        <w:ind w:left="1020" w:hanging="360"/>
      </w:pPr>
    </w:lvl>
    <w:lvl w:ilvl="5" w:tplc="1FC4FA40">
      <w:start w:val="1"/>
      <w:numFmt w:val="decimal"/>
      <w:lvlText w:val="%6."/>
      <w:lvlJc w:val="left"/>
      <w:pPr>
        <w:ind w:left="1020" w:hanging="360"/>
      </w:pPr>
    </w:lvl>
    <w:lvl w:ilvl="6" w:tplc="11BCC174">
      <w:start w:val="1"/>
      <w:numFmt w:val="decimal"/>
      <w:lvlText w:val="%7."/>
      <w:lvlJc w:val="left"/>
      <w:pPr>
        <w:ind w:left="1020" w:hanging="360"/>
      </w:pPr>
    </w:lvl>
    <w:lvl w:ilvl="7" w:tplc="320ECDCE">
      <w:start w:val="1"/>
      <w:numFmt w:val="decimal"/>
      <w:lvlText w:val="%8."/>
      <w:lvlJc w:val="left"/>
      <w:pPr>
        <w:ind w:left="1020" w:hanging="360"/>
      </w:pPr>
    </w:lvl>
    <w:lvl w:ilvl="8" w:tplc="0764C70C">
      <w:start w:val="1"/>
      <w:numFmt w:val="decimal"/>
      <w:lvlText w:val="%9."/>
      <w:lvlJc w:val="left"/>
      <w:pPr>
        <w:ind w:left="1020" w:hanging="360"/>
      </w:pPr>
    </w:lvl>
  </w:abstractNum>
  <w:abstractNum w:abstractNumId="7" w15:restartNumberingAfterBreak="0">
    <w:nsid w:val="332B39A5"/>
    <w:multiLevelType w:val="multilevel"/>
    <w:tmpl w:val="600E7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E84FDB"/>
    <w:multiLevelType w:val="hybridMultilevel"/>
    <w:tmpl w:val="57469368"/>
    <w:lvl w:ilvl="0" w:tplc="2B386746">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466D091D"/>
    <w:multiLevelType w:val="hybridMultilevel"/>
    <w:tmpl w:val="87A8DACE"/>
    <w:lvl w:ilvl="0" w:tplc="773CB9B2">
      <w:start w:val="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3900472"/>
    <w:multiLevelType w:val="hybridMultilevel"/>
    <w:tmpl w:val="F04E8F1A"/>
    <w:lvl w:ilvl="0" w:tplc="0D04D2EA">
      <w:start w:val="1"/>
      <w:numFmt w:val="bullet"/>
      <w:lvlText w:val="-"/>
      <w:lvlJc w:val="left"/>
      <w:pPr>
        <w:ind w:left="720" w:hanging="360"/>
      </w:pPr>
      <w:rPr>
        <w:rFonts w:ascii="Times New Roman" w:eastAsiaTheme="minorEastAsia"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7CC6C61"/>
    <w:multiLevelType w:val="hybridMultilevel"/>
    <w:tmpl w:val="80D04B4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5AF53597"/>
    <w:multiLevelType w:val="hybridMultilevel"/>
    <w:tmpl w:val="DB1697B0"/>
    <w:lvl w:ilvl="0" w:tplc="02EEACC6">
      <w:start w:val="1"/>
      <w:numFmt w:val="bullet"/>
      <w:lvlText w:val="-"/>
      <w:lvlJc w:val="left"/>
      <w:pPr>
        <w:ind w:left="720" w:hanging="360"/>
      </w:pPr>
      <w:rPr>
        <w:rFonts w:ascii="Times New Roman" w:eastAsiaTheme="minorEastAsia" w:hAnsi="Times New Roman" w:cs="Times New Roman" w:hint="default"/>
        <w:color w:val="000000"/>
        <w:sz w:val="2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C63054F"/>
    <w:multiLevelType w:val="multilevel"/>
    <w:tmpl w:val="CEBA3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025E8E"/>
    <w:multiLevelType w:val="hybridMultilevel"/>
    <w:tmpl w:val="788C3090"/>
    <w:lvl w:ilvl="0" w:tplc="85384BD0">
      <w:start w:val="1"/>
      <w:numFmt w:val="decimal"/>
      <w:lvlText w:val="%1."/>
      <w:lvlJc w:val="left"/>
      <w:pPr>
        <w:ind w:left="1020" w:hanging="360"/>
      </w:pPr>
    </w:lvl>
    <w:lvl w:ilvl="1" w:tplc="C07CEAA2">
      <w:start w:val="1"/>
      <w:numFmt w:val="decimal"/>
      <w:lvlText w:val="%2."/>
      <w:lvlJc w:val="left"/>
      <w:pPr>
        <w:ind w:left="1020" w:hanging="360"/>
      </w:pPr>
    </w:lvl>
    <w:lvl w:ilvl="2" w:tplc="FA86B3C6">
      <w:start w:val="1"/>
      <w:numFmt w:val="decimal"/>
      <w:lvlText w:val="%3."/>
      <w:lvlJc w:val="left"/>
      <w:pPr>
        <w:ind w:left="1020" w:hanging="360"/>
      </w:pPr>
    </w:lvl>
    <w:lvl w:ilvl="3" w:tplc="3788BB9A">
      <w:start w:val="1"/>
      <w:numFmt w:val="decimal"/>
      <w:lvlText w:val="%4."/>
      <w:lvlJc w:val="left"/>
      <w:pPr>
        <w:ind w:left="1020" w:hanging="360"/>
      </w:pPr>
    </w:lvl>
    <w:lvl w:ilvl="4" w:tplc="A37A30CC">
      <w:start w:val="1"/>
      <w:numFmt w:val="decimal"/>
      <w:lvlText w:val="%5."/>
      <w:lvlJc w:val="left"/>
      <w:pPr>
        <w:ind w:left="1020" w:hanging="360"/>
      </w:pPr>
    </w:lvl>
    <w:lvl w:ilvl="5" w:tplc="79AAF90A">
      <w:start w:val="1"/>
      <w:numFmt w:val="decimal"/>
      <w:lvlText w:val="%6."/>
      <w:lvlJc w:val="left"/>
      <w:pPr>
        <w:ind w:left="1020" w:hanging="360"/>
      </w:pPr>
    </w:lvl>
    <w:lvl w:ilvl="6" w:tplc="90CA327A">
      <w:start w:val="1"/>
      <w:numFmt w:val="decimal"/>
      <w:lvlText w:val="%7."/>
      <w:lvlJc w:val="left"/>
      <w:pPr>
        <w:ind w:left="1020" w:hanging="360"/>
      </w:pPr>
    </w:lvl>
    <w:lvl w:ilvl="7" w:tplc="C4C2EA34">
      <w:start w:val="1"/>
      <w:numFmt w:val="decimal"/>
      <w:lvlText w:val="%8."/>
      <w:lvlJc w:val="left"/>
      <w:pPr>
        <w:ind w:left="1020" w:hanging="360"/>
      </w:pPr>
    </w:lvl>
    <w:lvl w:ilvl="8" w:tplc="8FE4B5E2">
      <w:start w:val="1"/>
      <w:numFmt w:val="decimal"/>
      <w:lvlText w:val="%9."/>
      <w:lvlJc w:val="left"/>
      <w:pPr>
        <w:ind w:left="1020" w:hanging="360"/>
      </w:pPr>
    </w:lvl>
  </w:abstractNum>
  <w:abstractNum w:abstractNumId="15" w15:restartNumberingAfterBreak="0">
    <w:nsid w:val="6F3E68A1"/>
    <w:multiLevelType w:val="multilevel"/>
    <w:tmpl w:val="6B422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F4F7E34"/>
    <w:multiLevelType w:val="hybridMultilevel"/>
    <w:tmpl w:val="20A47D90"/>
    <w:lvl w:ilvl="0" w:tplc="4282E79E">
      <w:start w:val="1"/>
      <w:numFmt w:val="decimal"/>
      <w:lvlText w:val="%1."/>
      <w:lvlJc w:val="left"/>
      <w:pPr>
        <w:ind w:left="927" w:hanging="360"/>
      </w:pPr>
      <w:rPr>
        <w:rFonts w:hint="default"/>
      </w:rPr>
    </w:lvl>
    <w:lvl w:ilvl="1" w:tplc="04270019">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7" w15:restartNumberingAfterBreak="0">
    <w:nsid w:val="716C7BA2"/>
    <w:multiLevelType w:val="multilevel"/>
    <w:tmpl w:val="8EE6B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3B410DB"/>
    <w:multiLevelType w:val="multilevel"/>
    <w:tmpl w:val="92F64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5D37C68"/>
    <w:multiLevelType w:val="hybridMultilevel"/>
    <w:tmpl w:val="550887C4"/>
    <w:lvl w:ilvl="0" w:tplc="EC0AC8F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7927F27"/>
    <w:multiLevelType w:val="hybridMultilevel"/>
    <w:tmpl w:val="036E0250"/>
    <w:lvl w:ilvl="0" w:tplc="04270001">
      <w:start w:val="1"/>
      <w:numFmt w:val="bullet"/>
      <w:lvlText w:val=""/>
      <w:lvlJc w:val="left"/>
      <w:pPr>
        <w:ind w:left="644"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78A17A1F"/>
    <w:multiLevelType w:val="hybridMultilevel"/>
    <w:tmpl w:val="42C4E60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673724041">
    <w:abstractNumId w:val="16"/>
  </w:num>
  <w:num w:numId="2" w16cid:durableId="1158577246">
    <w:abstractNumId w:val="8"/>
  </w:num>
  <w:num w:numId="3" w16cid:durableId="1952323662">
    <w:abstractNumId w:val="21"/>
  </w:num>
  <w:num w:numId="4" w16cid:durableId="1547913811">
    <w:abstractNumId w:val="3"/>
  </w:num>
  <w:num w:numId="5" w16cid:durableId="568225407">
    <w:abstractNumId w:val="19"/>
  </w:num>
  <w:num w:numId="6" w16cid:durableId="1828667152">
    <w:abstractNumId w:val="20"/>
  </w:num>
  <w:num w:numId="7" w16cid:durableId="743265320">
    <w:abstractNumId w:val="11"/>
  </w:num>
  <w:num w:numId="8" w16cid:durableId="1685788769">
    <w:abstractNumId w:val="2"/>
  </w:num>
  <w:num w:numId="9" w16cid:durableId="1120683664">
    <w:abstractNumId w:val="12"/>
  </w:num>
  <w:num w:numId="10" w16cid:durableId="1529223747">
    <w:abstractNumId w:val="10"/>
  </w:num>
  <w:num w:numId="11" w16cid:durableId="772751525">
    <w:abstractNumId w:val="1"/>
  </w:num>
  <w:num w:numId="12" w16cid:durableId="1319848485">
    <w:abstractNumId w:val="18"/>
  </w:num>
  <w:num w:numId="13" w16cid:durableId="480077385">
    <w:abstractNumId w:val="4"/>
  </w:num>
  <w:num w:numId="14" w16cid:durableId="807628971">
    <w:abstractNumId w:val="17"/>
  </w:num>
  <w:num w:numId="15" w16cid:durableId="690910639">
    <w:abstractNumId w:val="15"/>
  </w:num>
  <w:num w:numId="16" w16cid:durableId="1391885963">
    <w:abstractNumId w:val="7"/>
  </w:num>
  <w:num w:numId="17" w16cid:durableId="379401905">
    <w:abstractNumId w:val="13"/>
  </w:num>
  <w:num w:numId="18" w16cid:durableId="982075233">
    <w:abstractNumId w:val="0"/>
  </w:num>
  <w:num w:numId="19" w16cid:durableId="2111468777">
    <w:abstractNumId w:val="14"/>
  </w:num>
  <w:num w:numId="20" w16cid:durableId="2031569329">
    <w:abstractNumId w:val="6"/>
  </w:num>
  <w:num w:numId="21" w16cid:durableId="916672651">
    <w:abstractNumId w:val="5"/>
  </w:num>
  <w:num w:numId="22" w16cid:durableId="212900647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360D"/>
    <w:rsid w:val="000028C1"/>
    <w:rsid w:val="00012F1F"/>
    <w:rsid w:val="0001628A"/>
    <w:rsid w:val="00025AEA"/>
    <w:rsid w:val="0002784B"/>
    <w:rsid w:val="00036045"/>
    <w:rsid w:val="00041027"/>
    <w:rsid w:val="0004244B"/>
    <w:rsid w:val="00043FBD"/>
    <w:rsid w:val="000469E7"/>
    <w:rsid w:val="00053A6A"/>
    <w:rsid w:val="00055FF6"/>
    <w:rsid w:val="00062639"/>
    <w:rsid w:val="00073DEC"/>
    <w:rsid w:val="000764E4"/>
    <w:rsid w:val="000837A4"/>
    <w:rsid w:val="0008414E"/>
    <w:rsid w:val="00094EBC"/>
    <w:rsid w:val="000B69F7"/>
    <w:rsid w:val="000C4A87"/>
    <w:rsid w:val="000D3C67"/>
    <w:rsid w:val="000E21E5"/>
    <w:rsid w:val="000E7234"/>
    <w:rsid w:val="000F4AC2"/>
    <w:rsid w:val="000F5DCB"/>
    <w:rsid w:val="00106779"/>
    <w:rsid w:val="0011746E"/>
    <w:rsid w:val="00122D85"/>
    <w:rsid w:val="00123F34"/>
    <w:rsid w:val="00142880"/>
    <w:rsid w:val="0014416D"/>
    <w:rsid w:val="00156AE7"/>
    <w:rsid w:val="0016373C"/>
    <w:rsid w:val="00164995"/>
    <w:rsid w:val="00170552"/>
    <w:rsid w:val="001778D4"/>
    <w:rsid w:val="001801CC"/>
    <w:rsid w:val="001862BD"/>
    <w:rsid w:val="001869D9"/>
    <w:rsid w:val="001B1E20"/>
    <w:rsid w:val="001B3EC6"/>
    <w:rsid w:val="001C3A30"/>
    <w:rsid w:val="001C513A"/>
    <w:rsid w:val="001E40DC"/>
    <w:rsid w:val="001F76A0"/>
    <w:rsid w:val="00232B75"/>
    <w:rsid w:val="00241DED"/>
    <w:rsid w:val="00247ED5"/>
    <w:rsid w:val="0025579E"/>
    <w:rsid w:val="00267966"/>
    <w:rsid w:val="00274502"/>
    <w:rsid w:val="00275EC1"/>
    <w:rsid w:val="00276833"/>
    <w:rsid w:val="00290BD4"/>
    <w:rsid w:val="002A6C51"/>
    <w:rsid w:val="002B1EE5"/>
    <w:rsid w:val="002B479A"/>
    <w:rsid w:val="002C1453"/>
    <w:rsid w:val="002C1C2D"/>
    <w:rsid w:val="002C2F12"/>
    <w:rsid w:val="002C3FF7"/>
    <w:rsid w:val="002D0BFA"/>
    <w:rsid w:val="002D33C5"/>
    <w:rsid w:val="002D4E41"/>
    <w:rsid w:val="002F0773"/>
    <w:rsid w:val="002F6CFA"/>
    <w:rsid w:val="003037D0"/>
    <w:rsid w:val="0030433D"/>
    <w:rsid w:val="00315DA4"/>
    <w:rsid w:val="00321F3A"/>
    <w:rsid w:val="00324A34"/>
    <w:rsid w:val="00343512"/>
    <w:rsid w:val="00344995"/>
    <w:rsid w:val="00345CE3"/>
    <w:rsid w:val="00362634"/>
    <w:rsid w:val="00374103"/>
    <w:rsid w:val="003A3585"/>
    <w:rsid w:val="003B0707"/>
    <w:rsid w:val="003B2A81"/>
    <w:rsid w:val="003B7296"/>
    <w:rsid w:val="003B7BC5"/>
    <w:rsid w:val="003C3846"/>
    <w:rsid w:val="003C7BB5"/>
    <w:rsid w:val="0041064F"/>
    <w:rsid w:val="004142EC"/>
    <w:rsid w:val="00415279"/>
    <w:rsid w:val="00420587"/>
    <w:rsid w:val="00420DCB"/>
    <w:rsid w:val="00423902"/>
    <w:rsid w:val="0042447C"/>
    <w:rsid w:val="00433D2A"/>
    <w:rsid w:val="00433E11"/>
    <w:rsid w:val="00461582"/>
    <w:rsid w:val="00462ED3"/>
    <w:rsid w:val="00466D55"/>
    <w:rsid w:val="004674A3"/>
    <w:rsid w:val="00470778"/>
    <w:rsid w:val="004725AF"/>
    <w:rsid w:val="00486FF0"/>
    <w:rsid w:val="00494971"/>
    <w:rsid w:val="00495B88"/>
    <w:rsid w:val="004A2693"/>
    <w:rsid w:val="004A370A"/>
    <w:rsid w:val="004A4100"/>
    <w:rsid w:val="004A43BF"/>
    <w:rsid w:val="004B7A38"/>
    <w:rsid w:val="004C3537"/>
    <w:rsid w:val="004C49D3"/>
    <w:rsid w:val="004D075E"/>
    <w:rsid w:val="004D352A"/>
    <w:rsid w:val="004E53BC"/>
    <w:rsid w:val="004F1631"/>
    <w:rsid w:val="004F5DD9"/>
    <w:rsid w:val="00504736"/>
    <w:rsid w:val="005133D5"/>
    <w:rsid w:val="00530A47"/>
    <w:rsid w:val="005310B0"/>
    <w:rsid w:val="005404CB"/>
    <w:rsid w:val="005413E5"/>
    <w:rsid w:val="00543C7D"/>
    <w:rsid w:val="00545D8A"/>
    <w:rsid w:val="00546390"/>
    <w:rsid w:val="00546C02"/>
    <w:rsid w:val="00557BFC"/>
    <w:rsid w:val="00560E2E"/>
    <w:rsid w:val="0056761C"/>
    <w:rsid w:val="00570540"/>
    <w:rsid w:val="00580BD3"/>
    <w:rsid w:val="00593AF8"/>
    <w:rsid w:val="005A4FDB"/>
    <w:rsid w:val="005A691F"/>
    <w:rsid w:val="005B110C"/>
    <w:rsid w:val="005B2B4F"/>
    <w:rsid w:val="005B5D9D"/>
    <w:rsid w:val="005B5FF4"/>
    <w:rsid w:val="005C0839"/>
    <w:rsid w:val="005C1185"/>
    <w:rsid w:val="005C5124"/>
    <w:rsid w:val="005C7A4B"/>
    <w:rsid w:val="005D14D6"/>
    <w:rsid w:val="005E267E"/>
    <w:rsid w:val="00611A9F"/>
    <w:rsid w:val="0061623D"/>
    <w:rsid w:val="00617326"/>
    <w:rsid w:val="006214B7"/>
    <w:rsid w:val="00621D5B"/>
    <w:rsid w:val="00633D8C"/>
    <w:rsid w:val="00657E6D"/>
    <w:rsid w:val="006620FB"/>
    <w:rsid w:val="00662A2B"/>
    <w:rsid w:val="0067641C"/>
    <w:rsid w:val="0068126B"/>
    <w:rsid w:val="00681596"/>
    <w:rsid w:val="00682EAB"/>
    <w:rsid w:val="006841EF"/>
    <w:rsid w:val="006960D2"/>
    <w:rsid w:val="006A7C79"/>
    <w:rsid w:val="006B10B9"/>
    <w:rsid w:val="006C3D3E"/>
    <w:rsid w:val="006D7195"/>
    <w:rsid w:val="006E1E01"/>
    <w:rsid w:val="006E60F9"/>
    <w:rsid w:val="006E6220"/>
    <w:rsid w:val="006E6C65"/>
    <w:rsid w:val="00700C56"/>
    <w:rsid w:val="00710A76"/>
    <w:rsid w:val="007125BF"/>
    <w:rsid w:val="007164E2"/>
    <w:rsid w:val="00723239"/>
    <w:rsid w:val="00723790"/>
    <w:rsid w:val="00725B21"/>
    <w:rsid w:val="00757354"/>
    <w:rsid w:val="00765214"/>
    <w:rsid w:val="00772F4B"/>
    <w:rsid w:val="00776996"/>
    <w:rsid w:val="007866F3"/>
    <w:rsid w:val="007943B6"/>
    <w:rsid w:val="007960D6"/>
    <w:rsid w:val="00797A9C"/>
    <w:rsid w:val="007A1F81"/>
    <w:rsid w:val="007A4212"/>
    <w:rsid w:val="007C3DB3"/>
    <w:rsid w:val="007D08D7"/>
    <w:rsid w:val="007D1863"/>
    <w:rsid w:val="007E6E6B"/>
    <w:rsid w:val="007E6FBF"/>
    <w:rsid w:val="007F360D"/>
    <w:rsid w:val="007F4A4B"/>
    <w:rsid w:val="007F630B"/>
    <w:rsid w:val="00827C39"/>
    <w:rsid w:val="0083576E"/>
    <w:rsid w:val="00836E5E"/>
    <w:rsid w:val="0084045A"/>
    <w:rsid w:val="008467C8"/>
    <w:rsid w:val="0086460E"/>
    <w:rsid w:val="00895777"/>
    <w:rsid w:val="008A0CB0"/>
    <w:rsid w:val="008A2E20"/>
    <w:rsid w:val="008A652B"/>
    <w:rsid w:val="008B3626"/>
    <w:rsid w:val="008C4096"/>
    <w:rsid w:val="008C4842"/>
    <w:rsid w:val="008C5428"/>
    <w:rsid w:val="008C65E7"/>
    <w:rsid w:val="008D3535"/>
    <w:rsid w:val="008D6DA0"/>
    <w:rsid w:val="008E6F66"/>
    <w:rsid w:val="008F50B7"/>
    <w:rsid w:val="008F7BDF"/>
    <w:rsid w:val="00906D13"/>
    <w:rsid w:val="00920589"/>
    <w:rsid w:val="00923C89"/>
    <w:rsid w:val="00924274"/>
    <w:rsid w:val="009253DB"/>
    <w:rsid w:val="00930112"/>
    <w:rsid w:val="009302E6"/>
    <w:rsid w:val="0094172B"/>
    <w:rsid w:val="00947876"/>
    <w:rsid w:val="0097149B"/>
    <w:rsid w:val="009721A7"/>
    <w:rsid w:val="00974153"/>
    <w:rsid w:val="00974495"/>
    <w:rsid w:val="009837D6"/>
    <w:rsid w:val="00992141"/>
    <w:rsid w:val="00993421"/>
    <w:rsid w:val="009A2B5E"/>
    <w:rsid w:val="009A3C8D"/>
    <w:rsid w:val="009B2314"/>
    <w:rsid w:val="009B4220"/>
    <w:rsid w:val="009B6BE7"/>
    <w:rsid w:val="009B75E1"/>
    <w:rsid w:val="009D2ED5"/>
    <w:rsid w:val="009E4128"/>
    <w:rsid w:val="009E4209"/>
    <w:rsid w:val="009E4C53"/>
    <w:rsid w:val="009F0AA8"/>
    <w:rsid w:val="009F2247"/>
    <w:rsid w:val="009F7C64"/>
    <w:rsid w:val="00A003A6"/>
    <w:rsid w:val="00A05BF9"/>
    <w:rsid w:val="00A12286"/>
    <w:rsid w:val="00A20425"/>
    <w:rsid w:val="00A27245"/>
    <w:rsid w:val="00A273EB"/>
    <w:rsid w:val="00A35F45"/>
    <w:rsid w:val="00A53C74"/>
    <w:rsid w:val="00A60D4B"/>
    <w:rsid w:val="00A669C0"/>
    <w:rsid w:val="00A71BE2"/>
    <w:rsid w:val="00A74D29"/>
    <w:rsid w:val="00A75A52"/>
    <w:rsid w:val="00A76FA6"/>
    <w:rsid w:val="00A83983"/>
    <w:rsid w:val="00A84E74"/>
    <w:rsid w:val="00AA0A69"/>
    <w:rsid w:val="00AA3E39"/>
    <w:rsid w:val="00AA6ACA"/>
    <w:rsid w:val="00AB27AB"/>
    <w:rsid w:val="00AB370F"/>
    <w:rsid w:val="00AB4022"/>
    <w:rsid w:val="00AB49F5"/>
    <w:rsid w:val="00AB4D6A"/>
    <w:rsid w:val="00AC11B3"/>
    <w:rsid w:val="00AC2E61"/>
    <w:rsid w:val="00AE04F2"/>
    <w:rsid w:val="00AE65CE"/>
    <w:rsid w:val="00B158B3"/>
    <w:rsid w:val="00B170DA"/>
    <w:rsid w:val="00B25177"/>
    <w:rsid w:val="00B30B15"/>
    <w:rsid w:val="00B35713"/>
    <w:rsid w:val="00B42666"/>
    <w:rsid w:val="00B43CE9"/>
    <w:rsid w:val="00B61E88"/>
    <w:rsid w:val="00B821C4"/>
    <w:rsid w:val="00B84668"/>
    <w:rsid w:val="00B92BA3"/>
    <w:rsid w:val="00BA34EA"/>
    <w:rsid w:val="00BB50C1"/>
    <w:rsid w:val="00BD2FB3"/>
    <w:rsid w:val="00BD418B"/>
    <w:rsid w:val="00BE750E"/>
    <w:rsid w:val="00BF417F"/>
    <w:rsid w:val="00C07661"/>
    <w:rsid w:val="00C10E87"/>
    <w:rsid w:val="00C14772"/>
    <w:rsid w:val="00C17344"/>
    <w:rsid w:val="00C222DD"/>
    <w:rsid w:val="00C4402C"/>
    <w:rsid w:val="00C51BB7"/>
    <w:rsid w:val="00C52002"/>
    <w:rsid w:val="00C5351C"/>
    <w:rsid w:val="00C53F87"/>
    <w:rsid w:val="00C61142"/>
    <w:rsid w:val="00C72361"/>
    <w:rsid w:val="00C72C13"/>
    <w:rsid w:val="00C8146A"/>
    <w:rsid w:val="00C90A38"/>
    <w:rsid w:val="00C96EAF"/>
    <w:rsid w:val="00CA6D35"/>
    <w:rsid w:val="00CB1325"/>
    <w:rsid w:val="00CD0DA7"/>
    <w:rsid w:val="00CF085E"/>
    <w:rsid w:val="00CF686A"/>
    <w:rsid w:val="00D02C61"/>
    <w:rsid w:val="00D03066"/>
    <w:rsid w:val="00D137E0"/>
    <w:rsid w:val="00D319A3"/>
    <w:rsid w:val="00D32629"/>
    <w:rsid w:val="00D34199"/>
    <w:rsid w:val="00D41A1B"/>
    <w:rsid w:val="00D41F89"/>
    <w:rsid w:val="00D64E5B"/>
    <w:rsid w:val="00D771D5"/>
    <w:rsid w:val="00D8450E"/>
    <w:rsid w:val="00D917AB"/>
    <w:rsid w:val="00DA28FD"/>
    <w:rsid w:val="00DB27D3"/>
    <w:rsid w:val="00DB5525"/>
    <w:rsid w:val="00DC54C3"/>
    <w:rsid w:val="00DD3E16"/>
    <w:rsid w:val="00DD618C"/>
    <w:rsid w:val="00DD7331"/>
    <w:rsid w:val="00DE24D4"/>
    <w:rsid w:val="00E024DE"/>
    <w:rsid w:val="00E06FF8"/>
    <w:rsid w:val="00E1441B"/>
    <w:rsid w:val="00E2692F"/>
    <w:rsid w:val="00E26E4C"/>
    <w:rsid w:val="00E33819"/>
    <w:rsid w:val="00E5125A"/>
    <w:rsid w:val="00E51EDA"/>
    <w:rsid w:val="00E53260"/>
    <w:rsid w:val="00E55878"/>
    <w:rsid w:val="00E576A4"/>
    <w:rsid w:val="00E57A99"/>
    <w:rsid w:val="00E65FAA"/>
    <w:rsid w:val="00E769A7"/>
    <w:rsid w:val="00E82F31"/>
    <w:rsid w:val="00E8430A"/>
    <w:rsid w:val="00E8490D"/>
    <w:rsid w:val="00E97345"/>
    <w:rsid w:val="00E9771F"/>
    <w:rsid w:val="00EA0302"/>
    <w:rsid w:val="00EA2B13"/>
    <w:rsid w:val="00EA775F"/>
    <w:rsid w:val="00EB4294"/>
    <w:rsid w:val="00EC2CB5"/>
    <w:rsid w:val="00ED1368"/>
    <w:rsid w:val="00ED5FF0"/>
    <w:rsid w:val="00ED6E0B"/>
    <w:rsid w:val="00ED7F13"/>
    <w:rsid w:val="00EE24E3"/>
    <w:rsid w:val="00EE5B71"/>
    <w:rsid w:val="00EF0C38"/>
    <w:rsid w:val="00EF2B28"/>
    <w:rsid w:val="00F005DC"/>
    <w:rsid w:val="00F00785"/>
    <w:rsid w:val="00F01324"/>
    <w:rsid w:val="00F169A8"/>
    <w:rsid w:val="00F2228D"/>
    <w:rsid w:val="00F31196"/>
    <w:rsid w:val="00F35700"/>
    <w:rsid w:val="00F35745"/>
    <w:rsid w:val="00F42204"/>
    <w:rsid w:val="00F51423"/>
    <w:rsid w:val="00F57373"/>
    <w:rsid w:val="00F7034E"/>
    <w:rsid w:val="00F812E4"/>
    <w:rsid w:val="00F85617"/>
    <w:rsid w:val="00F90BBB"/>
    <w:rsid w:val="00F96308"/>
    <w:rsid w:val="00FA08B0"/>
    <w:rsid w:val="00FA380C"/>
    <w:rsid w:val="00FA51FF"/>
    <w:rsid w:val="00FC691C"/>
    <w:rsid w:val="00FD6616"/>
    <w:rsid w:val="00FF4EFE"/>
    <w:rsid w:val="00FF691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C386A"/>
  <w15:chartTrackingRefBased/>
  <w15:docId w15:val="{C04D3AC4-E210-48C3-A475-3557AC8D4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360D"/>
    <w:pPr>
      <w:spacing w:line="276" w:lineRule="auto"/>
    </w:pPr>
    <w:rPr>
      <w:rFonts w:eastAsiaTheme="minorEastAsia"/>
      <w:kern w:val="0"/>
      <w:sz w:val="21"/>
      <w:szCs w:val="21"/>
      <w:lang w:eastAsia="lt-LT"/>
      <w14:ligatures w14:val="none"/>
    </w:rPr>
  </w:style>
  <w:style w:type="paragraph" w:styleId="Heading2">
    <w:name w:val="heading 2"/>
    <w:basedOn w:val="Normal"/>
    <w:next w:val="Normal"/>
    <w:link w:val="Heading2Char"/>
    <w:uiPriority w:val="9"/>
    <w:semiHidden/>
    <w:unhideWhenUsed/>
    <w:qFormat/>
    <w:rsid w:val="007F360D"/>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7F360D"/>
    <w:rPr>
      <w:rFonts w:asciiTheme="majorHAnsi" w:eastAsiaTheme="majorEastAsia" w:hAnsiTheme="majorHAnsi" w:cstheme="majorBidi"/>
      <w:color w:val="ED7D31" w:themeColor="accent2"/>
      <w:kern w:val="0"/>
      <w:sz w:val="36"/>
      <w:szCs w:val="36"/>
      <w:lang w:eastAsia="lt-LT"/>
      <w14:ligatures w14:val="none"/>
    </w:rPr>
  </w:style>
  <w:style w:type="paragraph" w:styleId="Subtitle">
    <w:name w:val="Subtitle"/>
    <w:basedOn w:val="Normal"/>
    <w:next w:val="Normal"/>
    <w:link w:val="SubtitleChar"/>
    <w:uiPriority w:val="11"/>
    <w:qFormat/>
    <w:rsid w:val="007F360D"/>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7F360D"/>
    <w:rPr>
      <w:rFonts w:eastAsiaTheme="minorEastAsia"/>
      <w:caps/>
      <w:color w:val="404040" w:themeColor="text1" w:themeTint="BF"/>
      <w:spacing w:val="20"/>
      <w:kern w:val="0"/>
      <w:sz w:val="28"/>
      <w:szCs w:val="28"/>
      <w:lang w:eastAsia="lt-LT"/>
      <w14:ligatures w14: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7F360D"/>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7F360D"/>
    <w:pPr>
      <w:ind w:left="720"/>
      <w:contextualSpacing/>
    </w:pPr>
    <w:rPr>
      <w:rFonts w:eastAsiaTheme="minorHAnsi"/>
      <w:kern w:val="2"/>
      <w:sz w:val="22"/>
      <w:szCs w:val="22"/>
      <w:lang w:eastAsia="en-US"/>
      <w14:ligatures w14:val="standardContextual"/>
    </w:rPr>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7F360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7F360D"/>
    <w:rPr>
      <w:rFonts w:eastAsiaTheme="minorEastAsia"/>
      <w:kern w:val="0"/>
      <w:sz w:val="21"/>
      <w:szCs w:val="20"/>
      <w:lang w:eastAsia="lt-LT"/>
      <w14:ligatures w14:val="none"/>
    </w:rPr>
  </w:style>
  <w:style w:type="paragraph" w:customStyle="1" w:styleId="Lentelsturinys">
    <w:name w:val="Lentelės turinys"/>
    <w:basedOn w:val="Normal"/>
    <w:rsid w:val="007F360D"/>
    <w:pPr>
      <w:suppressLineNumbers/>
      <w:suppressAutoHyphens/>
      <w:spacing w:after="200"/>
    </w:pPr>
    <w:rPr>
      <w:rFonts w:ascii="Times New Roman" w:eastAsia="Calibri" w:hAnsi="Times New Roman" w:cs="Calibri"/>
      <w:sz w:val="24"/>
      <w:szCs w:val="22"/>
      <w:lang w:eastAsia="ar-SA"/>
    </w:rPr>
  </w:style>
  <w:style w:type="paragraph" w:customStyle="1" w:styleId="3">
    <w:name w:val="Стиль3"/>
    <w:basedOn w:val="Normal"/>
    <w:rsid w:val="007F360D"/>
    <w:pPr>
      <w:spacing w:after="0" w:line="240" w:lineRule="auto"/>
      <w:jc w:val="center"/>
    </w:pPr>
    <w:rPr>
      <w:rFonts w:ascii="Times New Roman" w:eastAsia="Times New Roman" w:hAnsi="Times New Roman" w:cs="Times New Roman"/>
      <w:sz w:val="24"/>
      <w:szCs w:val="20"/>
      <w:lang w:val="en-GB" w:eastAsia="en-US"/>
    </w:rPr>
  </w:style>
  <w:style w:type="table" w:customStyle="1" w:styleId="TableGrid3">
    <w:name w:val="Table Grid3"/>
    <w:basedOn w:val="TableNormal"/>
    <w:next w:val="TableGrid"/>
    <w:uiPriority w:val="39"/>
    <w:rsid w:val="0094172B"/>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59"/>
    <w:rsid w:val="009417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B4220"/>
    <w:rPr>
      <w:sz w:val="16"/>
      <w:szCs w:val="16"/>
    </w:rPr>
  </w:style>
  <w:style w:type="paragraph" w:styleId="CommentText">
    <w:name w:val="annotation text"/>
    <w:basedOn w:val="Normal"/>
    <w:link w:val="CommentTextChar"/>
    <w:uiPriority w:val="99"/>
    <w:unhideWhenUsed/>
    <w:rsid w:val="009B4220"/>
    <w:pPr>
      <w:spacing w:line="240" w:lineRule="auto"/>
    </w:pPr>
    <w:rPr>
      <w:sz w:val="20"/>
      <w:szCs w:val="20"/>
    </w:rPr>
  </w:style>
  <w:style w:type="character" w:customStyle="1" w:styleId="CommentTextChar">
    <w:name w:val="Comment Text Char"/>
    <w:basedOn w:val="DefaultParagraphFont"/>
    <w:link w:val="CommentText"/>
    <w:uiPriority w:val="99"/>
    <w:rsid w:val="009B4220"/>
    <w:rPr>
      <w:rFonts w:eastAsiaTheme="minorEastAsia"/>
      <w:kern w:val="0"/>
      <w:sz w:val="20"/>
      <w:szCs w:val="20"/>
      <w:lang w:eastAsia="lt-LT"/>
      <w14:ligatures w14:val="none"/>
    </w:rPr>
  </w:style>
  <w:style w:type="paragraph" w:styleId="CommentSubject">
    <w:name w:val="annotation subject"/>
    <w:basedOn w:val="CommentText"/>
    <w:next w:val="CommentText"/>
    <w:link w:val="CommentSubjectChar"/>
    <w:uiPriority w:val="99"/>
    <w:semiHidden/>
    <w:unhideWhenUsed/>
    <w:rsid w:val="009B4220"/>
    <w:rPr>
      <w:b/>
      <w:bCs/>
    </w:rPr>
  </w:style>
  <w:style w:type="character" w:customStyle="1" w:styleId="CommentSubjectChar">
    <w:name w:val="Comment Subject Char"/>
    <w:basedOn w:val="CommentTextChar"/>
    <w:link w:val="CommentSubject"/>
    <w:uiPriority w:val="99"/>
    <w:semiHidden/>
    <w:rsid w:val="009B4220"/>
    <w:rPr>
      <w:rFonts w:eastAsiaTheme="minorEastAsia"/>
      <w:b/>
      <w:bCs/>
      <w:kern w:val="0"/>
      <w:sz w:val="20"/>
      <w:szCs w:val="20"/>
      <w:lang w:eastAsia="lt-LT"/>
      <w14:ligatures w14:val="none"/>
    </w:rPr>
  </w:style>
  <w:style w:type="paragraph" w:styleId="BalloonText">
    <w:name w:val="Balloon Text"/>
    <w:basedOn w:val="Normal"/>
    <w:link w:val="BalloonTextChar"/>
    <w:uiPriority w:val="99"/>
    <w:semiHidden/>
    <w:unhideWhenUsed/>
    <w:rsid w:val="009B42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4220"/>
    <w:rPr>
      <w:rFonts w:ascii="Segoe UI" w:eastAsiaTheme="minorEastAsia" w:hAnsi="Segoe UI" w:cs="Segoe UI"/>
      <w:kern w:val="0"/>
      <w:sz w:val="18"/>
      <w:szCs w:val="18"/>
      <w:lang w:eastAsia="lt-LT"/>
      <w14:ligatures w14:val="none"/>
    </w:rPr>
  </w:style>
  <w:style w:type="paragraph" w:customStyle="1" w:styleId="Default">
    <w:name w:val="Default"/>
    <w:rsid w:val="00662A2B"/>
    <w:pPr>
      <w:autoSpaceDE w:val="0"/>
      <w:autoSpaceDN w:val="0"/>
      <w:adjustRightInd w:val="0"/>
      <w:spacing w:after="0" w:line="240" w:lineRule="auto"/>
    </w:pPr>
    <w:rPr>
      <w:rFonts w:ascii="Calibri" w:hAnsi="Calibri" w:cs="Calibri"/>
      <w:color w:val="000000"/>
      <w:kern w:val="0"/>
      <w:sz w:val="24"/>
      <w:szCs w:val="24"/>
      <w:lang w:val="en-US"/>
    </w:rPr>
  </w:style>
  <w:style w:type="paragraph" w:styleId="FootnoteText">
    <w:name w:val="footnote text"/>
    <w:basedOn w:val="Normal"/>
    <w:link w:val="FootnoteTextChar"/>
    <w:uiPriority w:val="99"/>
    <w:semiHidden/>
    <w:unhideWhenUsed/>
    <w:rsid w:val="00F51423"/>
    <w:pPr>
      <w:spacing w:after="0" w:line="240" w:lineRule="auto"/>
    </w:pPr>
    <w:rPr>
      <w:rFonts w:eastAsiaTheme="minorHAnsi"/>
      <w:sz w:val="20"/>
      <w:szCs w:val="20"/>
      <w:lang w:eastAsia="en-US"/>
    </w:rPr>
  </w:style>
  <w:style w:type="character" w:customStyle="1" w:styleId="FootnoteTextChar">
    <w:name w:val="Footnote Text Char"/>
    <w:basedOn w:val="DefaultParagraphFont"/>
    <w:link w:val="FootnoteText"/>
    <w:uiPriority w:val="99"/>
    <w:semiHidden/>
    <w:rsid w:val="00F51423"/>
    <w:rPr>
      <w:kern w:val="0"/>
      <w:sz w:val="20"/>
      <w:szCs w:val="20"/>
      <w14:ligatures w14:val="none"/>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F51423"/>
    <w:rPr>
      <w:vertAlign w:val="superscript"/>
    </w:rPr>
  </w:style>
  <w:style w:type="character" w:styleId="Hyperlink">
    <w:name w:val="Hyperlink"/>
    <w:basedOn w:val="DefaultParagraphFont"/>
    <w:uiPriority w:val="99"/>
    <w:unhideWhenUsed/>
    <w:rsid w:val="00F51423"/>
    <w:rPr>
      <w:strike w:val="0"/>
      <w:dstrike w:val="0"/>
      <w:color w:val="auto"/>
      <w:u w:val="none"/>
      <w:effect w:val="none"/>
    </w:rPr>
  </w:style>
  <w:style w:type="character" w:customStyle="1" w:styleId="footnote-item">
    <w:name w:val="footnote-item"/>
    <w:basedOn w:val="DefaultParagraphFont"/>
    <w:rsid w:val="009F7C64"/>
  </w:style>
  <w:style w:type="paragraph" w:styleId="Revision">
    <w:name w:val="Revision"/>
    <w:hidden/>
    <w:uiPriority w:val="99"/>
    <w:semiHidden/>
    <w:rsid w:val="008A2E20"/>
    <w:pPr>
      <w:spacing w:after="0" w:line="240" w:lineRule="auto"/>
    </w:pPr>
    <w:rPr>
      <w:rFonts w:eastAsiaTheme="minorEastAsia"/>
      <w:kern w:val="0"/>
      <w:sz w:val="21"/>
      <w:szCs w:val="21"/>
      <w:lang w:eastAsia="lt-LT"/>
      <w14:ligatures w14:val="none"/>
    </w:rPr>
  </w:style>
  <w:style w:type="character" w:customStyle="1" w:styleId="UnresolvedMention1">
    <w:name w:val="Unresolved Mention1"/>
    <w:basedOn w:val="DefaultParagraphFont"/>
    <w:uiPriority w:val="99"/>
    <w:semiHidden/>
    <w:unhideWhenUsed/>
    <w:rsid w:val="007164E2"/>
    <w:rPr>
      <w:color w:val="605E5C"/>
      <w:shd w:val="clear" w:color="auto" w:fill="E1DFDD"/>
    </w:rPr>
  </w:style>
  <w:style w:type="paragraph" w:customStyle="1" w:styleId="isselectedend">
    <w:name w:val="isselectedend"/>
    <w:basedOn w:val="Normal"/>
    <w:rsid w:val="00797A9C"/>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text-token-text-primary">
    <w:name w:val="text-token-text-primary"/>
    <w:basedOn w:val="DefaultParagraphFont"/>
    <w:rsid w:val="00797A9C"/>
  </w:style>
  <w:style w:type="paragraph" w:styleId="NormalWeb">
    <w:name w:val="Normal (Web)"/>
    <w:basedOn w:val="Normal"/>
    <w:uiPriority w:val="99"/>
    <w:unhideWhenUsed/>
    <w:rsid w:val="00797A9C"/>
    <w:pPr>
      <w:spacing w:before="100" w:beforeAutospacing="1" w:after="100" w:afterAutospacing="1" w:line="240" w:lineRule="auto"/>
    </w:pPr>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866808">
      <w:bodyDiv w:val="1"/>
      <w:marLeft w:val="0"/>
      <w:marRight w:val="0"/>
      <w:marTop w:val="0"/>
      <w:marBottom w:val="0"/>
      <w:divBdr>
        <w:top w:val="none" w:sz="0" w:space="0" w:color="auto"/>
        <w:left w:val="none" w:sz="0" w:space="0" w:color="auto"/>
        <w:bottom w:val="none" w:sz="0" w:space="0" w:color="auto"/>
        <w:right w:val="none" w:sz="0" w:space="0" w:color="auto"/>
      </w:divBdr>
    </w:div>
    <w:div w:id="493112505">
      <w:bodyDiv w:val="1"/>
      <w:marLeft w:val="0"/>
      <w:marRight w:val="0"/>
      <w:marTop w:val="0"/>
      <w:marBottom w:val="0"/>
      <w:divBdr>
        <w:top w:val="none" w:sz="0" w:space="0" w:color="auto"/>
        <w:left w:val="none" w:sz="0" w:space="0" w:color="auto"/>
        <w:bottom w:val="none" w:sz="0" w:space="0" w:color="auto"/>
        <w:right w:val="none" w:sz="0" w:space="0" w:color="auto"/>
      </w:divBdr>
      <w:divsChild>
        <w:div w:id="163471681">
          <w:marLeft w:val="0"/>
          <w:marRight w:val="0"/>
          <w:marTop w:val="0"/>
          <w:marBottom w:val="0"/>
          <w:divBdr>
            <w:top w:val="none" w:sz="0" w:space="0" w:color="auto"/>
            <w:left w:val="none" w:sz="0" w:space="0" w:color="auto"/>
            <w:bottom w:val="none" w:sz="0" w:space="0" w:color="auto"/>
            <w:right w:val="none" w:sz="0" w:space="0" w:color="auto"/>
          </w:divBdr>
        </w:div>
        <w:div w:id="184490425">
          <w:marLeft w:val="0"/>
          <w:marRight w:val="0"/>
          <w:marTop w:val="0"/>
          <w:marBottom w:val="0"/>
          <w:divBdr>
            <w:top w:val="none" w:sz="0" w:space="0" w:color="auto"/>
            <w:left w:val="none" w:sz="0" w:space="0" w:color="auto"/>
            <w:bottom w:val="none" w:sz="0" w:space="0" w:color="auto"/>
            <w:right w:val="none" w:sz="0" w:space="0" w:color="auto"/>
          </w:divBdr>
        </w:div>
      </w:divsChild>
    </w:div>
    <w:div w:id="1166550466">
      <w:bodyDiv w:val="1"/>
      <w:marLeft w:val="0"/>
      <w:marRight w:val="0"/>
      <w:marTop w:val="0"/>
      <w:marBottom w:val="0"/>
      <w:divBdr>
        <w:top w:val="none" w:sz="0" w:space="0" w:color="auto"/>
        <w:left w:val="none" w:sz="0" w:space="0" w:color="auto"/>
        <w:bottom w:val="none" w:sz="0" w:space="0" w:color="auto"/>
        <w:right w:val="none" w:sz="0" w:space="0" w:color="auto"/>
      </w:divBdr>
    </w:div>
    <w:div w:id="1424299999">
      <w:bodyDiv w:val="1"/>
      <w:marLeft w:val="0"/>
      <w:marRight w:val="0"/>
      <w:marTop w:val="0"/>
      <w:marBottom w:val="0"/>
      <w:divBdr>
        <w:top w:val="none" w:sz="0" w:space="0" w:color="auto"/>
        <w:left w:val="none" w:sz="0" w:space="0" w:color="auto"/>
        <w:bottom w:val="none" w:sz="0" w:space="0" w:color="auto"/>
        <w:right w:val="none" w:sz="0" w:space="0" w:color="auto"/>
      </w:divBdr>
    </w:div>
    <w:div w:id="1864397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sva.lt/cms/registra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F45E69-A685-4812-937E-7D7916DCF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812</TotalTime>
  <Pages>10</Pages>
  <Words>15901</Words>
  <Characters>9065</Characters>
  <Application>Microsoft Office Word</Application>
  <DocSecurity>0</DocSecurity>
  <Lines>75</Lines>
  <Paragraphs>49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24917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P</dc:creator>
  <cp:keywords/>
  <dc:description/>
  <cp:lastModifiedBy>SIKC kompiuteris</cp:lastModifiedBy>
  <cp:revision>11</cp:revision>
  <cp:lastPrinted>2025-11-12T17:53:00Z</cp:lastPrinted>
  <dcterms:created xsi:type="dcterms:W3CDTF">2026-06-18T06:38:00Z</dcterms:created>
  <dcterms:modified xsi:type="dcterms:W3CDTF">2026-09-23T05:39:00Z</dcterms:modified>
</cp:coreProperties>
</file>