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17D2D6" w14:textId="77777777" w:rsidR="00757A0E" w:rsidRDefault="001F2E99" w:rsidP="00757A0E">
      <w:pPr>
        <w:pStyle w:val="NoSpacing"/>
        <w:ind w:left="649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F2E99">
        <w:rPr>
          <w:rFonts w:ascii="Times New Roman" w:hAnsi="Times New Roman" w:cs="Times New Roman"/>
          <w:color w:val="000000" w:themeColor="text1"/>
          <w:sz w:val="24"/>
          <w:szCs w:val="24"/>
        </w:rPr>
        <w:t>Pirkimų sąlygų,</w:t>
      </w:r>
      <w:r w:rsidRPr="001F2E99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14:paraId="037C05C3" w14:textId="7D4A43CC" w:rsidR="00EC33C4" w:rsidRDefault="001F2E99" w:rsidP="00757A0E">
      <w:pPr>
        <w:pStyle w:val="NoSpacing"/>
        <w:ind w:left="649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57A0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 priedas</w:t>
      </w:r>
    </w:p>
    <w:p w14:paraId="59092380" w14:textId="77777777" w:rsidR="00D2639F" w:rsidRPr="00EC33C4" w:rsidRDefault="00D2639F" w:rsidP="00D10B1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8B5504" w14:textId="0EFBD73A" w:rsidR="00E54920" w:rsidRDefault="00E54920" w:rsidP="00D10B13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40882522"/>
      <w:r>
        <w:rPr>
          <w:rFonts w:ascii="Times New Roman" w:hAnsi="Times New Roman" w:cs="Times New Roman"/>
          <w:b/>
          <w:sz w:val="24"/>
          <w:szCs w:val="24"/>
        </w:rPr>
        <w:t>NEPERTRAUKIAMO MAITINIMO ŠALTINIO</w:t>
      </w:r>
      <w:r w:rsidRPr="00EC33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3DF7">
        <w:rPr>
          <w:rFonts w:ascii="Times New Roman" w:hAnsi="Times New Roman" w:cs="Times New Roman"/>
          <w:b/>
          <w:sz w:val="24"/>
          <w:szCs w:val="24"/>
        </w:rPr>
        <w:t>„</w:t>
      </w:r>
      <w:r w:rsidR="008E62A3">
        <w:rPr>
          <w:rFonts w:ascii="Times New Roman" w:hAnsi="Times New Roman" w:cs="Times New Roman"/>
          <w:b/>
          <w:sz w:val="24"/>
          <w:szCs w:val="24"/>
        </w:rPr>
        <w:t>EATON</w:t>
      </w:r>
      <w:r w:rsidR="00D63DF7">
        <w:rPr>
          <w:rFonts w:ascii="Times New Roman" w:hAnsi="Times New Roman" w:cs="Times New Roman"/>
          <w:b/>
          <w:sz w:val="24"/>
          <w:szCs w:val="24"/>
        </w:rPr>
        <w:t>“</w:t>
      </w:r>
      <w:r w:rsidRPr="00F92C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94CFF85" w14:textId="77777777" w:rsidR="00D10B13" w:rsidRPr="00CE6AD9" w:rsidRDefault="00D10B13" w:rsidP="00D10B13">
      <w:pPr>
        <w:pStyle w:val="NoSpacing"/>
        <w:jc w:val="center"/>
        <w:rPr>
          <w:rFonts w:asciiTheme="majorBidi" w:hAnsiTheme="majorBidi" w:cstheme="majorBidi"/>
          <w:b/>
          <w:sz w:val="24"/>
          <w:szCs w:val="24"/>
        </w:rPr>
      </w:pPr>
      <w:r w:rsidRPr="00CE6AD9">
        <w:rPr>
          <w:rFonts w:asciiTheme="majorBidi" w:hAnsiTheme="majorBidi" w:cstheme="majorBidi"/>
          <w:b/>
          <w:sz w:val="24"/>
          <w:szCs w:val="24"/>
        </w:rPr>
        <w:t>T</w:t>
      </w:r>
      <w:r w:rsidR="000C5ED7" w:rsidRPr="00CE6AD9">
        <w:rPr>
          <w:rFonts w:asciiTheme="majorBidi" w:hAnsiTheme="majorBidi" w:cstheme="majorBidi"/>
          <w:b/>
          <w:sz w:val="24"/>
          <w:szCs w:val="24"/>
        </w:rPr>
        <w:t>ECHNINĖ</w:t>
      </w:r>
      <w:r w:rsidR="00CF7D4F" w:rsidRPr="00CE6AD9">
        <w:rPr>
          <w:rFonts w:asciiTheme="majorBidi" w:hAnsiTheme="majorBidi" w:cstheme="majorBidi"/>
          <w:b/>
          <w:sz w:val="24"/>
          <w:szCs w:val="24"/>
        </w:rPr>
        <w:t>S PRIEŽIŪROS</w:t>
      </w:r>
      <w:bookmarkEnd w:id="0"/>
      <w:r w:rsidR="000C5ED7" w:rsidRPr="00CE6AD9">
        <w:rPr>
          <w:rFonts w:asciiTheme="majorBidi" w:hAnsiTheme="majorBidi" w:cstheme="majorBidi"/>
          <w:b/>
          <w:sz w:val="24"/>
          <w:szCs w:val="24"/>
        </w:rPr>
        <w:t xml:space="preserve"> SPECIFIKACIJA </w:t>
      </w:r>
    </w:p>
    <w:p w14:paraId="59F371AC" w14:textId="77777777" w:rsidR="00EC33C4" w:rsidRPr="00CE6AD9" w:rsidRDefault="00EC33C4" w:rsidP="00D10B13">
      <w:pPr>
        <w:pStyle w:val="NoSpacing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6B5CC3F3" w14:textId="77777777" w:rsidR="00610D66" w:rsidRPr="00CE6AD9" w:rsidRDefault="00EC33C4" w:rsidP="00CE6AD9">
      <w:pPr>
        <w:spacing w:after="0" w:line="257" w:lineRule="auto"/>
        <w:jc w:val="center"/>
        <w:rPr>
          <w:rFonts w:asciiTheme="majorBidi" w:hAnsiTheme="majorBidi" w:cstheme="majorBidi"/>
          <w:b/>
          <w:sz w:val="24"/>
          <w:szCs w:val="24"/>
          <w:lang w:val="pt-PT"/>
        </w:rPr>
      </w:pPr>
      <w:r w:rsidRPr="00CE6AD9">
        <w:rPr>
          <w:rFonts w:asciiTheme="majorBidi" w:hAnsiTheme="majorBidi" w:cstheme="majorBidi"/>
          <w:b/>
          <w:sz w:val="24"/>
          <w:szCs w:val="24"/>
          <w:lang w:val="pt-PT"/>
        </w:rPr>
        <w:t xml:space="preserve">I </w:t>
      </w:r>
      <w:r w:rsidR="00610D66" w:rsidRPr="00CE6AD9">
        <w:rPr>
          <w:rFonts w:asciiTheme="majorBidi" w:hAnsiTheme="majorBidi" w:cstheme="majorBidi"/>
          <w:b/>
          <w:sz w:val="24"/>
          <w:szCs w:val="24"/>
          <w:lang w:val="pt-PT"/>
        </w:rPr>
        <w:t>SKYRIUS</w:t>
      </w:r>
    </w:p>
    <w:p w14:paraId="60D633C4" w14:textId="77777777" w:rsidR="00EC33C4" w:rsidRDefault="00EC33C4" w:rsidP="00CE6AD9">
      <w:pPr>
        <w:spacing w:after="0" w:line="257" w:lineRule="auto"/>
        <w:jc w:val="center"/>
        <w:rPr>
          <w:rFonts w:asciiTheme="majorBidi" w:hAnsiTheme="majorBidi" w:cstheme="majorBidi"/>
          <w:b/>
          <w:sz w:val="24"/>
          <w:szCs w:val="24"/>
          <w:lang w:val="pt-PT"/>
        </w:rPr>
      </w:pPr>
      <w:r w:rsidRPr="00CE6AD9">
        <w:rPr>
          <w:rFonts w:asciiTheme="majorBidi" w:hAnsiTheme="majorBidi" w:cstheme="majorBidi"/>
          <w:b/>
          <w:sz w:val="24"/>
          <w:szCs w:val="24"/>
          <w:lang w:val="pt-PT"/>
        </w:rPr>
        <w:t>OBJEKTAS</w:t>
      </w:r>
    </w:p>
    <w:p w14:paraId="148CD506" w14:textId="77777777" w:rsidR="00610D66" w:rsidRPr="00CE6AD9" w:rsidRDefault="00610D66" w:rsidP="00CE6AD9">
      <w:pPr>
        <w:spacing w:after="0" w:line="257" w:lineRule="auto"/>
        <w:jc w:val="center"/>
        <w:rPr>
          <w:rFonts w:asciiTheme="majorBidi" w:hAnsiTheme="majorBidi" w:cstheme="majorBidi"/>
          <w:b/>
          <w:sz w:val="24"/>
          <w:szCs w:val="24"/>
          <w:lang w:val="pt-PT"/>
        </w:rPr>
      </w:pPr>
    </w:p>
    <w:p w14:paraId="342D50C8" w14:textId="3730C477" w:rsidR="00255583" w:rsidRDefault="00E54920" w:rsidP="00956255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D63DF7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="005D125A">
        <w:rPr>
          <w:rFonts w:asciiTheme="majorBidi" w:hAnsiTheme="majorBidi" w:cstheme="majorBidi"/>
          <w:sz w:val="24"/>
          <w:szCs w:val="24"/>
          <w:lang w:val="lt-LT"/>
        </w:rPr>
        <w:t>T</w:t>
      </w:r>
      <w:r w:rsidR="00FD3AB5" w:rsidRPr="00D63DF7">
        <w:rPr>
          <w:rFonts w:asciiTheme="majorBidi" w:hAnsiTheme="majorBidi" w:cstheme="majorBidi"/>
          <w:sz w:val="24"/>
          <w:szCs w:val="24"/>
          <w:lang w:val="lt-LT"/>
        </w:rPr>
        <w:t xml:space="preserve">echninės priežiūros paslauga </w:t>
      </w:r>
      <w:r w:rsidR="00786E5A" w:rsidRPr="00D63DF7">
        <w:rPr>
          <w:rFonts w:asciiTheme="majorBidi" w:hAnsiTheme="majorBidi" w:cstheme="majorBidi"/>
          <w:sz w:val="24"/>
          <w:szCs w:val="24"/>
          <w:lang w:val="lt-LT"/>
        </w:rPr>
        <w:t xml:space="preserve">(toliau – paslauga) </w:t>
      </w:r>
      <w:r w:rsidR="00FD3AB5" w:rsidRPr="00D63DF7">
        <w:rPr>
          <w:rFonts w:asciiTheme="majorBidi" w:hAnsiTheme="majorBidi" w:cstheme="majorBidi"/>
          <w:sz w:val="24"/>
          <w:szCs w:val="24"/>
          <w:lang w:val="lt-LT"/>
        </w:rPr>
        <w:t xml:space="preserve">turi būti atliekama </w:t>
      </w:r>
      <w:r w:rsidR="009C489F" w:rsidRPr="00D63DF7">
        <w:rPr>
          <w:rFonts w:asciiTheme="majorBidi" w:hAnsiTheme="majorBidi" w:cstheme="majorBidi"/>
          <w:sz w:val="24"/>
          <w:szCs w:val="24"/>
          <w:lang w:val="lt-LT"/>
        </w:rPr>
        <w:t xml:space="preserve">Lietuvos kariuomenės </w:t>
      </w:r>
      <w:r w:rsidR="00FD3AB5" w:rsidRPr="00D63DF7">
        <w:rPr>
          <w:rFonts w:asciiTheme="majorBidi" w:hAnsiTheme="majorBidi" w:cstheme="majorBidi"/>
          <w:sz w:val="24"/>
          <w:szCs w:val="24"/>
          <w:lang w:val="lt-LT"/>
        </w:rPr>
        <w:t xml:space="preserve">Karinių oro pajėgų Oro erdvės stebėjimo ir </w:t>
      </w:r>
      <w:r w:rsidR="00B05CC8" w:rsidRPr="00D63DF7">
        <w:rPr>
          <w:rFonts w:asciiTheme="majorBidi" w:hAnsiTheme="majorBidi" w:cstheme="majorBidi"/>
          <w:sz w:val="24"/>
          <w:szCs w:val="24"/>
          <w:lang w:val="lt-LT"/>
        </w:rPr>
        <w:t>kontrolės valdyboje Oro erdvės kontrolės centre</w:t>
      </w:r>
      <w:r w:rsidR="00EA5A06" w:rsidRPr="00BE4E4D">
        <w:rPr>
          <w:rFonts w:asciiTheme="majorBidi" w:hAnsiTheme="majorBidi" w:cstheme="majorBidi"/>
          <w:sz w:val="24"/>
          <w:szCs w:val="24"/>
          <w:lang w:val="lt-LT"/>
        </w:rPr>
        <w:t xml:space="preserve"> adresu: </w:t>
      </w:r>
      <w:proofErr w:type="spellStart"/>
      <w:r w:rsidR="00EA5A06" w:rsidRPr="00BE4E4D">
        <w:rPr>
          <w:rFonts w:asciiTheme="majorBidi" w:hAnsiTheme="majorBidi" w:cstheme="majorBidi"/>
          <w:sz w:val="24"/>
          <w:szCs w:val="24"/>
          <w:lang w:val="lt-LT"/>
        </w:rPr>
        <w:t>Pašlapių</w:t>
      </w:r>
      <w:proofErr w:type="spellEnd"/>
      <w:r w:rsidR="00EA5A06" w:rsidRPr="00BE4E4D">
        <w:rPr>
          <w:rFonts w:asciiTheme="majorBidi" w:hAnsiTheme="majorBidi" w:cstheme="majorBidi"/>
          <w:sz w:val="24"/>
          <w:szCs w:val="24"/>
          <w:lang w:val="lt-LT"/>
        </w:rPr>
        <w:t xml:space="preserve"> g. 7, Karmėlavos mstl., Karmėlavos sen., Kauno r. sav.</w:t>
      </w:r>
      <w:r w:rsidR="005D125A">
        <w:rPr>
          <w:rFonts w:asciiTheme="majorBidi" w:hAnsiTheme="majorBidi" w:cstheme="majorBidi"/>
          <w:sz w:val="24"/>
          <w:szCs w:val="24"/>
          <w:lang w:val="lt-LT"/>
        </w:rPr>
        <w:t xml:space="preserve"> Paslaugą reikalinga atlikti šiems n</w:t>
      </w:r>
      <w:r w:rsidR="005D125A" w:rsidRPr="00D63DF7">
        <w:rPr>
          <w:rFonts w:asciiTheme="majorBidi" w:hAnsiTheme="majorBidi" w:cstheme="majorBidi"/>
          <w:sz w:val="24"/>
          <w:szCs w:val="24"/>
          <w:lang w:val="lt-LT"/>
        </w:rPr>
        <w:t>epertraukiamo elekt</w:t>
      </w:r>
      <w:r w:rsidR="005D125A">
        <w:rPr>
          <w:rFonts w:asciiTheme="majorBidi" w:hAnsiTheme="majorBidi" w:cstheme="majorBidi"/>
          <w:sz w:val="24"/>
          <w:szCs w:val="24"/>
          <w:lang w:val="lt-LT"/>
        </w:rPr>
        <w:t xml:space="preserve">ros energijos maitinimo šaltiniams </w:t>
      </w:r>
      <w:r w:rsidR="005D125A" w:rsidRPr="00D63DF7">
        <w:rPr>
          <w:rFonts w:asciiTheme="majorBidi" w:hAnsiTheme="majorBidi" w:cstheme="majorBidi"/>
          <w:sz w:val="24"/>
          <w:szCs w:val="24"/>
          <w:lang w:val="lt-LT"/>
        </w:rPr>
        <w:t>(toliau – UPS)</w:t>
      </w:r>
      <w:r w:rsidR="005D125A">
        <w:rPr>
          <w:rFonts w:asciiTheme="majorBidi" w:hAnsiTheme="majorBidi" w:cstheme="majorBidi"/>
          <w:sz w:val="24"/>
          <w:szCs w:val="24"/>
          <w:lang w:val="lt-LT"/>
        </w:rPr>
        <w:t>:</w:t>
      </w:r>
    </w:p>
    <w:p w14:paraId="5B218889" w14:textId="2FE4F878" w:rsidR="00255583" w:rsidRPr="00255583" w:rsidRDefault="00C84BD1" w:rsidP="00B324D7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43C97"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  <w:r w:rsidR="007539B2" w:rsidRPr="00F43C97">
        <w:rPr>
          <w:rFonts w:ascii="Times New Roman" w:hAnsi="Times New Roman"/>
          <w:bCs/>
          <w:sz w:val="24"/>
          <w:szCs w:val="24"/>
          <w:lang w:val="pt-PT"/>
        </w:rPr>
        <w:t>EATON 93E G2 120 kVA 108 kW, serijinis Nr. 4</w:t>
      </w:r>
      <w:r w:rsidR="00BC19BF" w:rsidRPr="00F43C97">
        <w:rPr>
          <w:rFonts w:ascii="Times New Roman" w:hAnsi="Times New Roman"/>
          <w:bCs/>
          <w:sz w:val="24"/>
          <w:szCs w:val="24"/>
          <w:lang w:val="pt-PT"/>
        </w:rPr>
        <w:t>N051LAA02,</w:t>
      </w:r>
      <w:r w:rsidR="00B324D7">
        <w:rPr>
          <w:rFonts w:ascii="Times New Roman" w:hAnsi="Times New Roman"/>
          <w:bCs/>
          <w:sz w:val="24"/>
          <w:szCs w:val="24"/>
          <w:lang w:val="pt-PT"/>
        </w:rPr>
        <w:t xml:space="preserve"> inv. nr. </w:t>
      </w:r>
      <w:r w:rsidR="00B324D7" w:rsidRPr="00B324D7">
        <w:rPr>
          <w:rFonts w:ascii="Times New Roman" w:hAnsi="Times New Roman"/>
          <w:bCs/>
          <w:sz w:val="24"/>
          <w:szCs w:val="24"/>
          <w:lang w:val="pt-PT"/>
        </w:rPr>
        <w:t>675708</w:t>
      </w:r>
      <w:r w:rsidR="00B324D7">
        <w:rPr>
          <w:rFonts w:ascii="Times New Roman" w:hAnsi="Times New Roman"/>
          <w:bCs/>
          <w:sz w:val="24"/>
          <w:szCs w:val="24"/>
          <w:lang w:val="pt-PT"/>
        </w:rPr>
        <w:t>.</w:t>
      </w:r>
    </w:p>
    <w:p w14:paraId="260F20D9" w14:textId="35F5F6B2" w:rsidR="00123EAC" w:rsidRPr="000E7005" w:rsidRDefault="00255583" w:rsidP="00ED1580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43C97"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>Dviejų UPS lygiagr</w:t>
      </w:r>
      <w:r w:rsidR="0052293E" w:rsidRPr="00F43C97">
        <w:rPr>
          <w:rFonts w:ascii="Times New Roman" w:hAnsi="Times New Roman"/>
          <w:bCs/>
          <w:sz w:val="24"/>
          <w:szCs w:val="24"/>
          <w:lang w:val="lt-LT"/>
        </w:rPr>
        <w:t>e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taus jungimo moduliai EATON </w:t>
      </w:r>
      <w:proofErr w:type="spellStart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>Powervare</w:t>
      </w:r>
      <w:proofErr w:type="spellEnd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 System 9390 </w:t>
      </w:r>
      <w:proofErr w:type="spellStart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>with</w:t>
      </w:r>
      <w:proofErr w:type="spellEnd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  <w:proofErr w:type="spellStart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>Paralleling</w:t>
      </w:r>
      <w:proofErr w:type="spellEnd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 Module SPM-60-2</w:t>
      </w:r>
      <w:r w:rsidR="00A14161" w:rsidRPr="00F43C97">
        <w:rPr>
          <w:rFonts w:ascii="Times New Roman" w:hAnsi="Times New Roman"/>
          <w:bCs/>
          <w:sz w:val="24"/>
          <w:szCs w:val="24"/>
          <w:lang w:val="lt-LT"/>
        </w:rPr>
        <w:t>,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 </w:t>
      </w:r>
      <w:r w:rsidR="00B34EFC">
        <w:rPr>
          <w:rFonts w:ascii="Times New Roman" w:hAnsi="Times New Roman"/>
          <w:bCs/>
          <w:sz w:val="24"/>
          <w:szCs w:val="24"/>
          <w:lang w:val="lt-LT"/>
        </w:rPr>
        <w:t xml:space="preserve">iš </w:t>
      </w:r>
      <w:r w:rsidR="00A14161">
        <w:rPr>
          <w:rFonts w:ascii="Times New Roman" w:hAnsi="Times New Roman"/>
          <w:bCs/>
          <w:sz w:val="24"/>
          <w:szCs w:val="24"/>
          <w:lang w:val="lt-LT"/>
        </w:rPr>
        <w:t>v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iso galingumas </w:t>
      </w:r>
      <w:r w:rsidR="00A14161">
        <w:rPr>
          <w:rFonts w:ascii="Times New Roman" w:hAnsi="Times New Roman"/>
          <w:bCs/>
          <w:sz w:val="24"/>
          <w:szCs w:val="24"/>
          <w:lang w:val="lt-LT"/>
        </w:rPr>
        <w:t xml:space="preserve">– 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2 x 60 </w:t>
      </w:r>
      <w:proofErr w:type="spellStart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>kVA</w:t>
      </w:r>
      <w:proofErr w:type="spellEnd"/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 54kVA</w:t>
      </w:r>
      <w:r w:rsidR="00A14161">
        <w:rPr>
          <w:rFonts w:ascii="Times New Roman" w:hAnsi="Times New Roman"/>
          <w:bCs/>
          <w:sz w:val="24"/>
          <w:szCs w:val="24"/>
          <w:lang w:val="lt-LT"/>
        </w:rPr>
        <w:t>, s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>erijiniai Nr</w:t>
      </w:r>
      <w:r w:rsidR="00A14161" w:rsidRPr="00F43C97">
        <w:rPr>
          <w:rFonts w:ascii="Times New Roman" w:hAnsi="Times New Roman"/>
          <w:bCs/>
          <w:sz w:val="24"/>
          <w:szCs w:val="24"/>
          <w:lang w:val="lt-LT"/>
        </w:rPr>
        <w:t>.: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 353233</w:t>
      </w:r>
      <w:r w:rsidR="00A14161" w:rsidRPr="00F43C97">
        <w:rPr>
          <w:rFonts w:ascii="Times New Roman" w:hAnsi="Times New Roman"/>
          <w:bCs/>
          <w:sz w:val="24"/>
          <w:szCs w:val="24"/>
          <w:lang w:val="lt-LT"/>
        </w:rPr>
        <w:t xml:space="preserve"> ir</w:t>
      </w:r>
      <w:r w:rsidR="006736D9" w:rsidRPr="00F43C97">
        <w:rPr>
          <w:rFonts w:ascii="Times New Roman" w:hAnsi="Times New Roman"/>
          <w:bCs/>
          <w:sz w:val="24"/>
          <w:szCs w:val="24"/>
          <w:lang w:val="lt-LT"/>
        </w:rPr>
        <w:t xml:space="preserve"> 353234</w:t>
      </w:r>
      <w:r w:rsidR="00B324D7">
        <w:rPr>
          <w:rFonts w:ascii="Times New Roman" w:hAnsi="Times New Roman"/>
          <w:bCs/>
          <w:sz w:val="24"/>
          <w:szCs w:val="24"/>
          <w:lang w:val="lt-LT"/>
        </w:rPr>
        <w:t xml:space="preserve">, </w:t>
      </w:r>
      <w:proofErr w:type="spellStart"/>
      <w:r w:rsidR="00B324D7" w:rsidRPr="007455BF">
        <w:rPr>
          <w:rFonts w:ascii="Times New Roman" w:hAnsi="Times New Roman"/>
          <w:bCs/>
          <w:sz w:val="24"/>
          <w:szCs w:val="24"/>
          <w:lang w:val="lt-LT"/>
        </w:rPr>
        <w:t>inv</w:t>
      </w:r>
      <w:proofErr w:type="spellEnd"/>
      <w:r w:rsidR="00B324D7" w:rsidRPr="007455BF">
        <w:rPr>
          <w:rFonts w:ascii="Times New Roman" w:hAnsi="Times New Roman"/>
          <w:bCs/>
          <w:sz w:val="24"/>
          <w:szCs w:val="24"/>
          <w:lang w:val="lt-LT"/>
        </w:rPr>
        <w:t xml:space="preserve">. </w:t>
      </w:r>
      <w:proofErr w:type="spellStart"/>
      <w:r w:rsidR="00B324D7" w:rsidRPr="007455BF">
        <w:rPr>
          <w:rFonts w:ascii="Times New Roman" w:hAnsi="Times New Roman"/>
          <w:bCs/>
          <w:sz w:val="24"/>
          <w:szCs w:val="24"/>
          <w:lang w:val="lt-LT"/>
        </w:rPr>
        <w:t>nr.</w:t>
      </w:r>
      <w:proofErr w:type="spellEnd"/>
      <w:r w:rsidR="00B324D7" w:rsidRPr="007455BF">
        <w:rPr>
          <w:rFonts w:ascii="Times New Roman" w:hAnsi="Times New Roman"/>
          <w:bCs/>
          <w:sz w:val="24"/>
          <w:szCs w:val="24"/>
          <w:lang w:val="lt-LT"/>
        </w:rPr>
        <w:t xml:space="preserve"> 586464 ir 586465.</w:t>
      </w:r>
    </w:p>
    <w:p w14:paraId="1A5A9215" w14:textId="646D859B" w:rsidR="000E7005" w:rsidRPr="00ED1580" w:rsidRDefault="000E7005" w:rsidP="00ED1580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FA2058">
        <w:rPr>
          <w:rFonts w:ascii="Times New Roman" w:hAnsi="Times New Roman" w:cs="Times New Roman"/>
          <w:sz w:val="24"/>
          <w:szCs w:val="24"/>
        </w:rPr>
        <w:t xml:space="preserve">EATON 93PM – 50(100) – IS – BB – MBS – R 50kVA 50 kW, </w:t>
      </w:r>
      <w:proofErr w:type="spellStart"/>
      <w:r w:rsidRPr="00FA2058">
        <w:rPr>
          <w:rFonts w:ascii="Times New Roman" w:hAnsi="Times New Roman" w:cs="Times New Roman"/>
          <w:sz w:val="24"/>
          <w:szCs w:val="24"/>
        </w:rPr>
        <w:t>serijinis</w:t>
      </w:r>
      <w:proofErr w:type="spellEnd"/>
      <w:r w:rsidRPr="00FA2058">
        <w:rPr>
          <w:rFonts w:ascii="Times New Roman" w:hAnsi="Times New Roman" w:cs="Times New Roman"/>
          <w:sz w:val="24"/>
          <w:szCs w:val="24"/>
        </w:rPr>
        <w:t xml:space="preserve"> Nr. HPO00023293, inv. nr. 799009.</w:t>
      </w:r>
    </w:p>
    <w:p w14:paraId="5FD707AD" w14:textId="77777777" w:rsidR="00C84BD1" w:rsidRPr="00255583" w:rsidRDefault="00C84BD1" w:rsidP="00255583">
      <w:pPr>
        <w:pStyle w:val="ListParagraph"/>
        <w:tabs>
          <w:tab w:val="left" w:pos="1560"/>
        </w:tabs>
        <w:spacing w:after="0" w:line="240" w:lineRule="auto"/>
        <w:ind w:left="1247"/>
        <w:jc w:val="both"/>
        <w:rPr>
          <w:rFonts w:asciiTheme="majorBidi" w:hAnsiTheme="majorBidi" w:cstheme="majorBidi"/>
          <w:sz w:val="24"/>
          <w:szCs w:val="24"/>
          <w:lang w:val="lt-LT"/>
        </w:rPr>
      </w:pPr>
    </w:p>
    <w:p w14:paraId="7E5845E5" w14:textId="77777777" w:rsidR="00EC33C4" w:rsidRPr="00255583" w:rsidRDefault="00EC33C4" w:rsidP="00255583">
      <w:pPr>
        <w:spacing w:after="0" w:line="240" w:lineRule="auto"/>
        <w:rPr>
          <w:rFonts w:asciiTheme="majorBidi" w:hAnsiTheme="majorBidi" w:cstheme="majorBidi"/>
          <w:sz w:val="24"/>
          <w:szCs w:val="24"/>
          <w:lang w:val="lt-LT"/>
        </w:rPr>
      </w:pPr>
    </w:p>
    <w:p w14:paraId="1B7E4CAB" w14:textId="30A73DC3" w:rsidR="00610D66" w:rsidRDefault="00EC33C4" w:rsidP="00CE6AD9">
      <w:pPr>
        <w:spacing w:after="0" w:line="257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CE6AD9">
        <w:rPr>
          <w:rFonts w:asciiTheme="majorBidi" w:hAnsiTheme="majorBidi" w:cstheme="majorBidi"/>
          <w:b/>
          <w:sz w:val="24"/>
          <w:szCs w:val="24"/>
        </w:rPr>
        <w:t>II</w:t>
      </w:r>
      <w:r w:rsidR="00610D66">
        <w:rPr>
          <w:rFonts w:asciiTheme="majorBidi" w:hAnsiTheme="majorBidi" w:cstheme="majorBidi"/>
          <w:b/>
          <w:sz w:val="24"/>
          <w:szCs w:val="24"/>
        </w:rPr>
        <w:t xml:space="preserve"> SKYRIUS</w:t>
      </w:r>
    </w:p>
    <w:p w14:paraId="574FF3F1" w14:textId="77777777" w:rsidR="00EC33C4" w:rsidRDefault="00EC33C4" w:rsidP="00CE6AD9">
      <w:pPr>
        <w:spacing w:after="0" w:line="257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CE6AD9">
        <w:rPr>
          <w:rFonts w:asciiTheme="majorBidi" w:hAnsiTheme="majorBidi" w:cstheme="majorBidi"/>
          <w:b/>
          <w:sz w:val="24"/>
          <w:szCs w:val="24"/>
        </w:rPr>
        <w:t>TECHNINIAI REIKALAVIMAI</w:t>
      </w:r>
    </w:p>
    <w:p w14:paraId="314E4AC1" w14:textId="77777777" w:rsidR="00610D66" w:rsidRPr="00CE6AD9" w:rsidRDefault="00610D66" w:rsidP="00CE6AD9">
      <w:pPr>
        <w:spacing w:after="0" w:line="257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607F51CD" w14:textId="0E5BB199" w:rsidR="002B6C92" w:rsidRPr="00935ABB" w:rsidRDefault="00E92010" w:rsidP="00935ABB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color w:val="000000" w:themeColor="text1"/>
          <w:sz w:val="24"/>
          <w:szCs w:val="24"/>
          <w:lang w:val="lt-LT"/>
        </w:rPr>
      </w:pPr>
      <w:r w:rsidRPr="00412E3A">
        <w:rPr>
          <w:rFonts w:asciiTheme="majorBidi" w:hAnsiTheme="majorBidi" w:cstheme="majorBidi"/>
          <w:sz w:val="24"/>
          <w:szCs w:val="24"/>
          <w:lang w:val="lt-LT"/>
        </w:rPr>
        <w:t>Paslaugos teikėjas</w:t>
      </w:r>
      <w:r w:rsidR="00F46EE4">
        <w:rPr>
          <w:rFonts w:asciiTheme="majorBidi" w:hAnsiTheme="majorBidi" w:cstheme="majorBidi"/>
          <w:sz w:val="24"/>
          <w:szCs w:val="24"/>
          <w:lang w:val="lt-LT"/>
        </w:rPr>
        <w:t>,</w:t>
      </w:r>
      <w:r w:rsidRPr="00F46EE4">
        <w:rPr>
          <w:rFonts w:asciiTheme="majorBidi" w:hAnsiTheme="majorBidi" w:cstheme="majorBidi"/>
          <w:sz w:val="24"/>
          <w:szCs w:val="24"/>
          <w:lang w:val="lt-LT"/>
        </w:rPr>
        <w:t xml:space="preserve"> v</w:t>
      </w:r>
      <w:r w:rsidR="00C10D84" w:rsidRPr="00F46EE4">
        <w:rPr>
          <w:rFonts w:asciiTheme="majorBidi" w:hAnsiTheme="majorBidi" w:cstheme="majorBidi"/>
          <w:sz w:val="24"/>
          <w:szCs w:val="24"/>
          <w:lang w:val="lt-LT"/>
        </w:rPr>
        <w:t>adovau</w:t>
      </w:r>
      <w:r w:rsidR="00F46EE4">
        <w:rPr>
          <w:rFonts w:asciiTheme="majorBidi" w:hAnsiTheme="majorBidi" w:cstheme="majorBidi"/>
          <w:sz w:val="24"/>
          <w:szCs w:val="24"/>
          <w:lang w:val="lt-LT"/>
        </w:rPr>
        <w:t>damasis</w:t>
      </w:r>
      <w:r w:rsidR="00C10D84" w:rsidRPr="00F46EE4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="00CB006F" w:rsidRPr="00F46EE4">
        <w:rPr>
          <w:rFonts w:asciiTheme="majorBidi" w:hAnsiTheme="majorBidi" w:cstheme="majorBidi"/>
          <w:sz w:val="24"/>
          <w:szCs w:val="24"/>
          <w:lang w:val="lt-LT"/>
        </w:rPr>
        <w:t xml:space="preserve">UPS </w:t>
      </w:r>
      <w:r w:rsidR="00C10D84" w:rsidRPr="00F46EE4">
        <w:rPr>
          <w:rFonts w:asciiTheme="majorBidi" w:hAnsiTheme="majorBidi" w:cstheme="majorBidi"/>
          <w:sz w:val="24"/>
          <w:szCs w:val="24"/>
          <w:lang w:val="lt-LT"/>
        </w:rPr>
        <w:t xml:space="preserve">gamintojo </w:t>
      </w:r>
      <w:r w:rsidRPr="00F46EE4">
        <w:rPr>
          <w:rFonts w:asciiTheme="majorBidi" w:hAnsiTheme="majorBidi" w:cstheme="majorBidi"/>
          <w:sz w:val="24"/>
          <w:szCs w:val="24"/>
          <w:lang w:val="lt-LT"/>
        </w:rPr>
        <w:t>eksploataciją reglamentuojančia instrukcij</w:t>
      </w:r>
      <w:r w:rsidR="00F46EE4">
        <w:rPr>
          <w:rFonts w:asciiTheme="majorBidi" w:hAnsiTheme="majorBidi" w:cstheme="majorBidi"/>
          <w:sz w:val="24"/>
          <w:szCs w:val="24"/>
          <w:lang w:val="lt-LT"/>
        </w:rPr>
        <w:t>a</w:t>
      </w:r>
      <w:r w:rsidRPr="00F46EE4">
        <w:rPr>
          <w:rFonts w:asciiTheme="majorBidi" w:hAnsiTheme="majorBidi" w:cstheme="majorBidi"/>
          <w:sz w:val="24"/>
          <w:szCs w:val="24"/>
          <w:lang w:val="lt-LT"/>
        </w:rPr>
        <w:t xml:space="preserve">, </w:t>
      </w:r>
      <w:r w:rsidR="00667D32" w:rsidRPr="00935ABB">
        <w:rPr>
          <w:rFonts w:ascii="Times New Roman" w:hAnsi="Times New Roman" w:cs="Times New Roman"/>
          <w:sz w:val="24"/>
          <w:szCs w:val="24"/>
          <w:lang w:val="lt-LT"/>
        </w:rPr>
        <w:t>privalo atlikti įrangos techninį aptarnavimą, profilaktinį patikrinimą, derinimą, reguliavimą</w:t>
      </w:r>
      <w:r w:rsidR="00E67FD6"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  <w:r w:rsidR="00E67FD6" w:rsidRPr="00935ABB"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  <w:t>Taip pat paslaugos teikėjas atliekantis paslaugą, privalo atlikti:</w:t>
      </w:r>
    </w:p>
    <w:p w14:paraId="13B7B3BE" w14:textId="0F721ABD" w:rsidR="002B6C92" w:rsidRPr="00935ABB" w:rsidRDefault="002B6C92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nemokamai konsultuoti perkančiąją organizaciją naudojamų UPS įrenginių ir baterijų eksploatacijos klausimais;</w:t>
      </w:r>
    </w:p>
    <w:p w14:paraId="5EF1059C" w14:textId="459D5DA0" w:rsidR="00D87CEE" w:rsidRPr="006D6E13" w:rsidRDefault="00DE7A8B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412E3A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="00D87CEE" w:rsidRPr="00412E3A">
        <w:rPr>
          <w:rFonts w:asciiTheme="majorBidi" w:hAnsiTheme="majorBidi" w:cstheme="majorBidi"/>
          <w:sz w:val="24"/>
          <w:szCs w:val="24"/>
          <w:lang w:val="lt-LT"/>
        </w:rPr>
        <w:t>v</w:t>
      </w:r>
      <w:r w:rsidRPr="006D6E13">
        <w:rPr>
          <w:rFonts w:asciiTheme="majorBidi" w:hAnsiTheme="majorBidi" w:cstheme="majorBidi"/>
          <w:sz w:val="24"/>
          <w:szCs w:val="24"/>
          <w:lang w:val="lt-LT"/>
        </w:rPr>
        <w:t>izual</w:t>
      </w:r>
      <w:r w:rsidR="003E3610">
        <w:rPr>
          <w:rFonts w:asciiTheme="majorBidi" w:hAnsiTheme="majorBidi" w:cstheme="majorBidi"/>
          <w:sz w:val="24"/>
          <w:szCs w:val="24"/>
          <w:lang w:val="lt-LT"/>
        </w:rPr>
        <w:t>ų</w:t>
      </w:r>
      <w:r w:rsidRPr="006D6E13">
        <w:rPr>
          <w:rFonts w:asciiTheme="majorBidi" w:hAnsiTheme="majorBidi" w:cstheme="majorBidi"/>
          <w:sz w:val="24"/>
          <w:szCs w:val="24"/>
          <w:lang w:val="lt-LT"/>
        </w:rPr>
        <w:t xml:space="preserve"> UPS įra</w:t>
      </w:r>
      <w:r w:rsidR="00D87CEE" w:rsidRPr="006D6E13">
        <w:rPr>
          <w:rFonts w:asciiTheme="majorBidi" w:hAnsiTheme="majorBidi" w:cstheme="majorBidi"/>
          <w:sz w:val="24"/>
          <w:szCs w:val="24"/>
          <w:lang w:val="lt-LT"/>
        </w:rPr>
        <w:t>ngos tikrinim</w:t>
      </w:r>
      <w:r w:rsidR="003E3610">
        <w:rPr>
          <w:rFonts w:asciiTheme="majorBidi" w:hAnsiTheme="majorBidi" w:cstheme="majorBidi"/>
          <w:sz w:val="24"/>
          <w:szCs w:val="24"/>
          <w:lang w:val="lt-LT"/>
        </w:rPr>
        <w:t>ą</w:t>
      </w:r>
      <w:r w:rsidR="00D87CEE" w:rsidRPr="006D6E13">
        <w:rPr>
          <w:rFonts w:asciiTheme="majorBidi" w:hAnsiTheme="majorBidi" w:cstheme="majorBidi"/>
          <w:sz w:val="24"/>
          <w:szCs w:val="24"/>
          <w:lang w:val="lt-LT"/>
        </w:rPr>
        <w:t xml:space="preserve">; </w:t>
      </w:r>
    </w:p>
    <w:p w14:paraId="58249F3E" w14:textId="411D90AD" w:rsidR="00D87CEE" w:rsidRPr="00412E3A" w:rsidRDefault="00D87CEE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6D6E13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UPS įrenginių perėjimo į darbą nuo baterijų patikr</w:t>
      </w:r>
      <w:r w:rsidR="003E3610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</w:p>
    <w:p w14:paraId="1644C27C" w14:textId="2644169D" w:rsidR="00CB006F" w:rsidRPr="00412E3A" w:rsidRDefault="00D87CEE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darbinių UPS įrenginių parametrų (akumuliatorių baterijos vidinės varžos ir įtampos matavimas ir pan.) patikr</w:t>
      </w:r>
      <w:r w:rsidR="003E3610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</w:p>
    <w:p w14:paraId="09C8DB3D" w14:textId="1513E32C" w:rsidR="00D87CEE" w:rsidRPr="00412E3A" w:rsidRDefault="00D87CEE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412E3A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UPS įrenginių jėgos grandinių kontaktų patikimumo ir sujungimo patikr</w:t>
      </w:r>
      <w:r w:rsidR="003E3610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, ir jeigu reikalinga paveržim</w:t>
      </w:r>
      <w:r w:rsidR="003E3610">
        <w:rPr>
          <w:rFonts w:ascii="Times New Roman" w:eastAsia="Times New Roman" w:hAnsi="Times New Roman" w:cs="Times New Roman"/>
          <w:sz w:val="24"/>
          <w:szCs w:val="24"/>
          <w:lang w:val="lt-LT"/>
        </w:rPr>
        <w:t>us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; </w:t>
      </w:r>
    </w:p>
    <w:p w14:paraId="3757A509" w14:textId="6A6ACD04" w:rsidR="00FC6BAD" w:rsidRPr="00412E3A" w:rsidRDefault="00D87CEE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realių UPS įrenginių parametrų (įtampa, srovė ir kt.) atitikimo rodomiems valdymo pultelyje patikr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ir korekcij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a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s; </w:t>
      </w:r>
    </w:p>
    <w:p w14:paraId="3D96C892" w14:textId="49437F47" w:rsidR="00FC6BAD" w:rsidRPr="00412E3A" w:rsidRDefault="00FC6BAD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aliarminių signalų ir įvykių siuntimo patikr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, parametrų korekcij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</w:p>
    <w:p w14:paraId="486D4A11" w14:textId="5D189978" w:rsidR="009045D5" w:rsidRPr="00412E3A" w:rsidRDefault="00D87CEE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baterijų pilnos iškrovos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–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įkrovos test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, talpumo matav</w:t>
      </w:r>
      <w:r w:rsidR="009045D5"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im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="009045D5"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, baterijų kokybės patikr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="009045D5"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</w:p>
    <w:p w14:paraId="15E9C526" w14:textId="13C47FA4" w:rsidR="002B6C92" w:rsidRPr="00412E3A" w:rsidRDefault="009045D5" w:rsidP="00935ABB">
      <w:pPr>
        <w:pStyle w:val="ListParagraph"/>
        <w:numPr>
          <w:ilvl w:val="1"/>
          <w:numId w:val="12"/>
        </w:numPr>
        <w:tabs>
          <w:tab w:val="left" w:pos="1560"/>
          <w:tab w:val="left" w:pos="1701"/>
          <w:tab w:val="left" w:pos="1843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vidinio ir išorinio sistemos apėjimo šuntų (</w:t>
      </w:r>
      <w:proofErr w:type="spellStart"/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bypass</w:t>
      </w:r>
      <w:proofErr w:type="spellEnd"/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) patikr</w:t>
      </w:r>
      <w:r w:rsidR="00115EEC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</w:p>
    <w:p w14:paraId="42034CFA" w14:textId="59482015" w:rsidR="002B6C92" w:rsidRPr="00412E3A" w:rsidRDefault="002B6C92" w:rsidP="00935ABB">
      <w:pPr>
        <w:pStyle w:val="ListParagraph"/>
        <w:numPr>
          <w:ilvl w:val="1"/>
          <w:numId w:val="12"/>
        </w:numPr>
        <w:tabs>
          <w:tab w:val="left" w:pos="1560"/>
          <w:tab w:val="left" w:pos="1843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proofErr w:type="spellStart"/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elektrolitinių</w:t>
      </w:r>
      <w:proofErr w:type="spellEnd"/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bei </w:t>
      </w:r>
      <w:proofErr w:type="spellStart"/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inverterio</w:t>
      </w:r>
      <w:proofErr w:type="spellEnd"/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kondensatorių baterijos talpumo matavim</w:t>
      </w:r>
      <w:r w:rsidR="0039298B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(jeigu gamintojas rekomenduoja tokius matavimus atlikti);</w:t>
      </w:r>
    </w:p>
    <w:p w14:paraId="4B6A5862" w14:textId="3F03B127" w:rsidR="009045D5" w:rsidRPr="00412E3A" w:rsidRDefault="009045D5" w:rsidP="00935ABB">
      <w:pPr>
        <w:pStyle w:val="ListParagraph"/>
        <w:numPr>
          <w:ilvl w:val="1"/>
          <w:numId w:val="12"/>
        </w:numPr>
        <w:tabs>
          <w:tab w:val="left" w:pos="1560"/>
          <w:tab w:val="left" w:pos="1843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aušinimo ventiliatorių darbo tikrinim</w:t>
      </w:r>
      <w:r w:rsidR="0039298B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</w:p>
    <w:p w14:paraId="4BE01131" w14:textId="77D9F849" w:rsidR="009045D5" w:rsidRPr="00412E3A" w:rsidRDefault="006B461A" w:rsidP="00935ABB">
      <w:pPr>
        <w:pStyle w:val="ListParagraph"/>
        <w:numPr>
          <w:ilvl w:val="1"/>
          <w:numId w:val="12"/>
        </w:numPr>
        <w:tabs>
          <w:tab w:val="left" w:pos="1560"/>
          <w:tab w:val="left" w:pos="1843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vakuumin</w:t>
      </w:r>
      <w:r w:rsidR="0039298B">
        <w:rPr>
          <w:rFonts w:ascii="Times New Roman" w:eastAsia="Times New Roman" w:hAnsi="Times New Roman" w:cs="Times New Roman"/>
          <w:sz w:val="24"/>
          <w:szCs w:val="24"/>
          <w:lang w:val="lt-LT"/>
        </w:rPr>
        <w:t>į</w:t>
      </w:r>
      <w:r w:rsidR="009045D5"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įrenginio valym</w:t>
      </w:r>
      <w:r w:rsidR="0039298B">
        <w:rPr>
          <w:rFonts w:ascii="Times New Roman" w:eastAsia="Times New Roman" w:hAnsi="Times New Roman" w:cs="Times New Roman"/>
          <w:sz w:val="24"/>
          <w:szCs w:val="24"/>
          <w:lang w:val="lt-LT"/>
        </w:rPr>
        <w:t>ą</w:t>
      </w:r>
      <w:r w:rsidR="009045D5"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(valomos dulkės, filtrai ir t.t.);</w:t>
      </w:r>
    </w:p>
    <w:p w14:paraId="269C6D9E" w14:textId="6FC062C0" w:rsidR="00FC6BAD" w:rsidRPr="00412E3A" w:rsidRDefault="009045D5" w:rsidP="00935ABB">
      <w:pPr>
        <w:pStyle w:val="ListParagraph"/>
        <w:numPr>
          <w:ilvl w:val="1"/>
          <w:numId w:val="12"/>
        </w:numPr>
        <w:tabs>
          <w:tab w:val="left" w:pos="1560"/>
          <w:tab w:val="left" w:pos="1843"/>
        </w:tabs>
        <w:spacing w:after="0" w:line="240" w:lineRule="auto"/>
        <w:ind w:left="0" w:firstLine="124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35ABB">
        <w:rPr>
          <w:rFonts w:ascii="Times New Roman" w:hAnsi="Times New Roman" w:cs="Times New Roman"/>
          <w:sz w:val="24"/>
          <w:szCs w:val="24"/>
          <w:lang w:val="lt-LT"/>
        </w:rPr>
        <w:t>kompiuterin</w:t>
      </w:r>
      <w:r w:rsidR="00FC6BAD" w:rsidRPr="00935ABB">
        <w:rPr>
          <w:rFonts w:ascii="Times New Roman" w:hAnsi="Times New Roman" w:cs="Times New Roman"/>
          <w:sz w:val="24"/>
          <w:szCs w:val="24"/>
          <w:lang w:val="lt-LT"/>
        </w:rPr>
        <w:t>ę</w:t>
      </w:r>
      <w:r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 diagnostik</w:t>
      </w:r>
      <w:r w:rsidR="00FC6BAD" w:rsidRPr="00935ABB">
        <w:rPr>
          <w:rFonts w:ascii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hAnsi="Times New Roman" w:cs="Times New Roman"/>
          <w:sz w:val="24"/>
          <w:szCs w:val="24"/>
          <w:lang w:val="lt-LT"/>
        </w:rPr>
        <w:t>, programinės įrangos atnaujinim</w:t>
      </w:r>
      <w:r w:rsidR="00FC6BAD" w:rsidRPr="00935ABB">
        <w:rPr>
          <w:rFonts w:ascii="Times New Roman" w:hAnsi="Times New Roman" w:cs="Times New Roman"/>
          <w:sz w:val="24"/>
          <w:szCs w:val="24"/>
          <w:lang w:val="lt-LT"/>
        </w:rPr>
        <w:t>ą</w:t>
      </w:r>
      <w:r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 (</w:t>
      </w:r>
      <w:r w:rsidR="00EC316E">
        <w:rPr>
          <w:rFonts w:ascii="Times New Roman" w:hAnsi="Times New Roman" w:cs="Times New Roman"/>
          <w:sz w:val="24"/>
          <w:szCs w:val="24"/>
          <w:lang w:val="lt-LT"/>
        </w:rPr>
        <w:t xml:space="preserve">naudoti tik EATON </w:t>
      </w:r>
      <w:r w:rsidR="00EC316E" w:rsidRPr="00255583">
        <w:rPr>
          <w:rFonts w:ascii="Times New Roman" w:eastAsia="Times New Roman" w:hAnsi="Times New Roman" w:cs="Times New Roman"/>
          <w:sz w:val="24"/>
          <w:szCs w:val="24"/>
          <w:lang w:val="lt-LT"/>
        </w:rPr>
        <w:t>special</w:t>
      </w:r>
      <w:r w:rsidR="00DF60F2">
        <w:rPr>
          <w:rFonts w:ascii="Times New Roman" w:eastAsia="Times New Roman" w:hAnsi="Times New Roman" w:cs="Times New Roman"/>
          <w:sz w:val="24"/>
          <w:szCs w:val="24"/>
          <w:lang w:val="lt-LT"/>
        </w:rPr>
        <w:t>i</w:t>
      </w:r>
      <w:r w:rsidR="00EC316E" w:rsidRPr="00255583">
        <w:rPr>
          <w:rFonts w:ascii="Times New Roman" w:eastAsia="Times New Roman" w:hAnsi="Times New Roman" w:cs="Times New Roman"/>
          <w:sz w:val="24"/>
          <w:szCs w:val="24"/>
          <w:lang w:val="lt-LT"/>
        </w:rPr>
        <w:t>ą programinę įrangą, leidžianti prieigą prie įrenginio, gebanti atnaujinti įrenginio programinę versiją</w:t>
      </w:r>
      <w:r w:rsidRPr="00935ABB">
        <w:rPr>
          <w:rFonts w:ascii="Times New Roman" w:hAnsi="Times New Roman" w:cs="Times New Roman"/>
          <w:sz w:val="24"/>
          <w:szCs w:val="24"/>
          <w:lang w:val="lt-LT"/>
        </w:rPr>
        <w:t>);</w:t>
      </w:r>
    </w:p>
    <w:p w14:paraId="7F3EA3E1" w14:textId="39748721" w:rsidR="009045D5" w:rsidRPr="00255583" w:rsidRDefault="00FC6BAD" w:rsidP="00935ABB">
      <w:pPr>
        <w:pStyle w:val="ListParagraph"/>
        <w:numPr>
          <w:ilvl w:val="1"/>
          <w:numId w:val="12"/>
        </w:numPr>
        <w:tabs>
          <w:tab w:val="left" w:pos="1560"/>
          <w:tab w:val="left" w:pos="1843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 w:rsidRPr="00935ABB">
        <w:rPr>
          <w:rFonts w:ascii="Times New Roman" w:eastAsia="Times New Roman" w:hAnsi="Times New Roman" w:cs="Times New Roman"/>
          <w:sz w:val="24"/>
          <w:szCs w:val="24"/>
          <w:lang w:val="lt-LT"/>
        </w:rPr>
        <w:t>užtikrinti, kad  paslaugų teikimo metu nebūtų sutrikdytas UPS elektros energijos tiekimas naudojančiai įrangai</w:t>
      </w:r>
      <w:r w:rsidR="00DF60F2">
        <w:rPr>
          <w:rFonts w:ascii="Times New Roman" w:eastAsia="Times New Roman" w:hAnsi="Times New Roman" w:cs="Times New Roman"/>
          <w:sz w:val="24"/>
          <w:szCs w:val="24"/>
          <w:lang w:val="lt-LT"/>
        </w:rPr>
        <w:t>;</w:t>
      </w:r>
    </w:p>
    <w:p w14:paraId="67AF03CC" w14:textId="6F8BB9F8" w:rsidR="00EC316E" w:rsidRPr="00255583" w:rsidRDefault="00BC19BF" w:rsidP="00935ABB">
      <w:pPr>
        <w:pStyle w:val="ListParagraph"/>
        <w:numPr>
          <w:ilvl w:val="1"/>
          <w:numId w:val="12"/>
        </w:numPr>
        <w:tabs>
          <w:tab w:val="left" w:pos="1560"/>
          <w:tab w:val="left" w:pos="1843"/>
        </w:tabs>
        <w:spacing w:after="0" w:line="240" w:lineRule="auto"/>
        <w:ind w:left="0" w:firstLine="1247"/>
        <w:jc w:val="both"/>
        <w:rPr>
          <w:rFonts w:asciiTheme="majorBidi" w:hAnsiTheme="majorBidi" w:cstheme="majorBidi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pateikti </w:t>
      </w:r>
      <w:r w:rsidR="007A4C1D">
        <w:rPr>
          <w:rFonts w:ascii="Times New Roman" w:eastAsia="Times New Roman" w:hAnsi="Times New Roman" w:cs="Times New Roman"/>
          <w:sz w:val="24"/>
          <w:szCs w:val="24"/>
          <w:lang w:val="lt-LT"/>
        </w:rPr>
        <w:t>patikrinimo protokolą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su parametrų matavimo rodmenimis ir išvadomis apie įrenginio techninę būklę.</w:t>
      </w:r>
    </w:p>
    <w:p w14:paraId="64519D59" w14:textId="77777777" w:rsidR="002C43B3" w:rsidRPr="00935ABB" w:rsidRDefault="002C43B3" w:rsidP="00786E5A">
      <w:pPr>
        <w:spacing w:after="0" w:line="240" w:lineRule="auto"/>
        <w:rPr>
          <w:rFonts w:asciiTheme="majorBidi" w:hAnsiTheme="majorBidi" w:cstheme="majorBidi"/>
          <w:sz w:val="24"/>
          <w:szCs w:val="24"/>
          <w:lang w:val="lt-LT"/>
        </w:rPr>
      </w:pPr>
    </w:p>
    <w:p w14:paraId="4D0DE46C" w14:textId="4A25EC65" w:rsidR="00FC6BAD" w:rsidRPr="00935ABB" w:rsidRDefault="00FC6BAD" w:rsidP="002B6C92">
      <w:pPr>
        <w:tabs>
          <w:tab w:val="num" w:pos="990"/>
        </w:tabs>
        <w:spacing w:after="0"/>
        <w:rPr>
          <w:rFonts w:asciiTheme="majorBidi" w:hAnsiTheme="majorBidi" w:cstheme="majorBidi"/>
          <w:b/>
          <w:sz w:val="24"/>
          <w:szCs w:val="24"/>
          <w:lang w:val="lt-LT"/>
        </w:rPr>
      </w:pPr>
    </w:p>
    <w:p w14:paraId="59A560DB" w14:textId="5FCCC0D0" w:rsidR="00610D66" w:rsidRDefault="00EC33C4" w:rsidP="00CE6AD9">
      <w:pPr>
        <w:pStyle w:val="ListParagraph"/>
        <w:tabs>
          <w:tab w:val="num" w:pos="990"/>
        </w:tabs>
        <w:spacing w:after="0"/>
        <w:ind w:hanging="7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CE6AD9">
        <w:rPr>
          <w:rFonts w:asciiTheme="majorBidi" w:hAnsiTheme="majorBidi" w:cstheme="majorBidi"/>
          <w:b/>
          <w:sz w:val="24"/>
          <w:szCs w:val="24"/>
        </w:rPr>
        <w:t xml:space="preserve">III </w:t>
      </w:r>
      <w:r w:rsidR="00610D66">
        <w:rPr>
          <w:rFonts w:asciiTheme="majorBidi" w:hAnsiTheme="majorBidi" w:cstheme="majorBidi"/>
          <w:b/>
          <w:sz w:val="24"/>
          <w:szCs w:val="24"/>
        </w:rPr>
        <w:t>SKYRIUS</w:t>
      </w:r>
    </w:p>
    <w:p w14:paraId="3881A15A" w14:textId="132141CA" w:rsidR="00EC33C4" w:rsidRPr="00CE6AD9" w:rsidRDefault="00EC33C4" w:rsidP="00CE6AD9">
      <w:pPr>
        <w:pStyle w:val="ListParagraph"/>
        <w:tabs>
          <w:tab w:val="num" w:pos="990"/>
        </w:tabs>
        <w:spacing w:after="0"/>
        <w:ind w:hanging="720"/>
        <w:jc w:val="center"/>
        <w:rPr>
          <w:rFonts w:asciiTheme="majorBidi" w:hAnsiTheme="majorBidi" w:cstheme="majorBidi"/>
          <w:b/>
          <w:sz w:val="24"/>
          <w:szCs w:val="24"/>
        </w:rPr>
      </w:pPr>
      <w:r w:rsidRPr="00CE6AD9">
        <w:rPr>
          <w:rFonts w:asciiTheme="majorBidi" w:hAnsiTheme="majorBidi" w:cstheme="majorBidi"/>
          <w:b/>
          <w:sz w:val="24"/>
          <w:szCs w:val="24"/>
        </w:rPr>
        <w:t>BENDRI</w:t>
      </w:r>
      <w:r w:rsidR="00B748B2">
        <w:rPr>
          <w:rFonts w:asciiTheme="majorBidi" w:hAnsiTheme="majorBidi" w:cstheme="majorBidi"/>
          <w:b/>
          <w:sz w:val="24"/>
          <w:szCs w:val="24"/>
        </w:rPr>
        <w:t>EJI</w:t>
      </w:r>
      <w:r w:rsidRPr="00CE6AD9">
        <w:rPr>
          <w:rFonts w:asciiTheme="majorBidi" w:hAnsiTheme="majorBidi" w:cstheme="majorBidi"/>
          <w:b/>
          <w:sz w:val="24"/>
          <w:szCs w:val="24"/>
        </w:rPr>
        <w:t xml:space="preserve"> REIKALAVIMAI</w:t>
      </w:r>
    </w:p>
    <w:p w14:paraId="6017D3D5" w14:textId="77777777" w:rsidR="00EC33C4" w:rsidRPr="00CE6AD9" w:rsidRDefault="00EC33C4" w:rsidP="00A634DB">
      <w:pPr>
        <w:pStyle w:val="ListParagraph"/>
        <w:tabs>
          <w:tab w:val="num" w:pos="990"/>
        </w:tabs>
        <w:spacing w:after="0"/>
        <w:rPr>
          <w:rFonts w:asciiTheme="majorBidi" w:hAnsiTheme="majorBidi" w:cstheme="majorBidi"/>
          <w:b/>
          <w:sz w:val="24"/>
          <w:szCs w:val="24"/>
          <w:lang w:val="lt-LT"/>
        </w:rPr>
      </w:pPr>
    </w:p>
    <w:p w14:paraId="1E72416B" w14:textId="05DA7E1F" w:rsidR="009C5947" w:rsidRPr="00935ABB" w:rsidRDefault="009C5947" w:rsidP="00935ABB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4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Paslaugos teikėjas turi būti oficialus </w:t>
      </w:r>
      <w:r w:rsidR="006D6E13">
        <w:rPr>
          <w:rFonts w:ascii="Times New Roman" w:hAnsi="Times New Roman" w:cs="Times New Roman"/>
          <w:sz w:val="24"/>
          <w:szCs w:val="24"/>
          <w:lang w:val="lt-LT"/>
        </w:rPr>
        <w:t>„</w:t>
      </w:r>
      <w:proofErr w:type="spellStart"/>
      <w:r w:rsidR="00255583">
        <w:rPr>
          <w:rFonts w:ascii="Times New Roman" w:hAnsi="Times New Roman" w:cs="Times New Roman"/>
          <w:sz w:val="24"/>
          <w:szCs w:val="24"/>
          <w:lang w:val="lt-LT"/>
        </w:rPr>
        <w:t>Eaton</w:t>
      </w:r>
      <w:proofErr w:type="spellEnd"/>
      <w:r w:rsidR="006D6E13">
        <w:rPr>
          <w:rFonts w:ascii="Times New Roman" w:hAnsi="Times New Roman" w:cs="Times New Roman"/>
          <w:sz w:val="24"/>
          <w:szCs w:val="24"/>
          <w:lang w:val="lt-LT"/>
        </w:rPr>
        <w:t>“</w:t>
      </w:r>
      <w:r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 UPS įrangos </w:t>
      </w:r>
      <w:r w:rsidR="005E2D09"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atstovas ir serviso centras </w:t>
      </w:r>
      <w:r w:rsidRPr="00935ABB">
        <w:rPr>
          <w:rFonts w:ascii="Times New Roman" w:hAnsi="Times New Roman" w:cs="Times New Roman"/>
          <w:sz w:val="24"/>
          <w:szCs w:val="24"/>
          <w:lang w:val="lt-LT"/>
        </w:rPr>
        <w:t xml:space="preserve">Lietuvoje. </w:t>
      </w:r>
      <w:r w:rsidRPr="00935ABB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Atstovavimo statusas turi būti oficialiai patvirtintas gamintojo raštu arba paskelbtas įrangos gamintojo svetainėje</w:t>
      </w:r>
      <w:r w:rsidR="006D6E13">
        <w:rPr>
          <w:rFonts w:ascii="Times New Roman" w:eastAsia="Times New Roman" w:hAnsi="Times New Roman" w:cs="Times New Roman"/>
          <w:color w:val="000000"/>
          <w:sz w:val="24"/>
          <w:szCs w:val="24"/>
          <w:lang w:val="lt-LT" w:eastAsia="lt-LT"/>
        </w:rPr>
        <w:t>.</w:t>
      </w:r>
    </w:p>
    <w:p w14:paraId="35385D8E" w14:textId="0FF0459E" w:rsidR="00E67FD6" w:rsidRPr="00935ABB" w:rsidRDefault="009C5947" w:rsidP="00935ABB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4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6D6E13">
        <w:rPr>
          <w:rFonts w:asciiTheme="majorBidi" w:hAnsiTheme="majorBidi" w:cstheme="majorBidi"/>
          <w:sz w:val="24"/>
          <w:szCs w:val="24"/>
          <w:lang w:val="lt-LT"/>
        </w:rPr>
        <w:t>P</w:t>
      </w:r>
      <w:r w:rsidR="00154852" w:rsidRPr="006D6E13">
        <w:rPr>
          <w:rFonts w:asciiTheme="majorBidi" w:hAnsiTheme="majorBidi" w:cstheme="majorBidi"/>
          <w:sz w:val="24"/>
          <w:szCs w:val="24"/>
          <w:lang w:val="lt-LT"/>
        </w:rPr>
        <w:t xml:space="preserve">aslaugos teikimo metu nustačius </w:t>
      </w:r>
      <w:r w:rsidRPr="006D6E13">
        <w:rPr>
          <w:rFonts w:asciiTheme="majorBidi" w:hAnsiTheme="majorBidi" w:cstheme="majorBidi"/>
          <w:sz w:val="24"/>
          <w:szCs w:val="24"/>
          <w:lang w:val="lt-LT"/>
        </w:rPr>
        <w:t>UPS</w:t>
      </w:r>
      <w:r w:rsidR="0002197F" w:rsidRPr="006D6E13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="00154852" w:rsidRPr="006D6E13">
        <w:rPr>
          <w:rFonts w:asciiTheme="majorBidi" w:hAnsiTheme="majorBidi" w:cstheme="majorBidi"/>
          <w:sz w:val="24"/>
          <w:szCs w:val="24"/>
          <w:lang w:val="lt-LT"/>
        </w:rPr>
        <w:t>gedimą,</w:t>
      </w:r>
      <w:r w:rsidR="0008476F" w:rsidRPr="006D6E13">
        <w:rPr>
          <w:rFonts w:asciiTheme="majorBidi" w:hAnsiTheme="majorBidi" w:cstheme="majorBidi"/>
          <w:sz w:val="24"/>
          <w:szCs w:val="24"/>
          <w:lang w:val="lt-LT"/>
        </w:rPr>
        <w:t xml:space="preserve"> </w:t>
      </w:r>
      <w:r w:rsidR="00A24CDF" w:rsidRPr="00935AB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lt-LT"/>
        </w:rPr>
        <w:t>pateikti defektų nustatymo aktą ir preliminarią defektų šalinimo sąmatą techninę priežiūrą priimančiam asmeniui</w:t>
      </w:r>
      <w:r w:rsidR="00A24CDF" w:rsidRPr="006D6E13">
        <w:rPr>
          <w:rFonts w:ascii="Times New Roman" w:hAnsi="Times New Roman" w:cs="Times New Roman"/>
          <w:sz w:val="24"/>
          <w:szCs w:val="24"/>
          <w:lang w:val="lt-LT"/>
        </w:rPr>
        <w:t>.</w:t>
      </w:r>
    </w:p>
    <w:p w14:paraId="7D76DBE2" w14:textId="716A1AA2" w:rsidR="009C5947" w:rsidRPr="00935ABB" w:rsidRDefault="009C5947" w:rsidP="00935ABB">
      <w:pPr>
        <w:pStyle w:val="ListParagraph"/>
        <w:numPr>
          <w:ilvl w:val="0"/>
          <w:numId w:val="12"/>
        </w:numPr>
        <w:tabs>
          <w:tab w:val="left" w:pos="1560"/>
        </w:tabs>
        <w:spacing w:after="0" w:line="240" w:lineRule="auto"/>
        <w:ind w:left="0" w:firstLine="1247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935ABB">
        <w:rPr>
          <w:rFonts w:ascii="Times New Roman" w:hAnsi="Times New Roman" w:cs="Times New Roman"/>
          <w:sz w:val="24"/>
          <w:szCs w:val="24"/>
          <w:lang w:val="lt-LT" w:eastAsia="ar-SA"/>
        </w:rPr>
        <w:t>Pirkimo objektui taikomi aplinkos apsaugos kriterijai, vadovaujantis Aplinkos apsaugos kriterijų taikymo, vykdant žaliuosius pirkimus, tvarkos aprašo, patvirtinto Lietuvos Respublikos aplinkos ministro 2011 m. birželio 28 d. įsakymu Nr. D1-508, 4.4.4.3 p</w:t>
      </w:r>
      <w:r w:rsidR="003E1EF2">
        <w:rPr>
          <w:rFonts w:ascii="Times New Roman" w:hAnsi="Times New Roman" w:cs="Times New Roman"/>
          <w:sz w:val="24"/>
          <w:szCs w:val="24"/>
          <w:lang w:val="lt-LT" w:eastAsia="ar-SA"/>
        </w:rPr>
        <w:t>apunkčiu, kuris nustato</w:t>
      </w:r>
      <w:r w:rsidR="00721A67">
        <w:rPr>
          <w:rFonts w:ascii="Times New Roman" w:hAnsi="Times New Roman" w:cs="Times New Roman"/>
          <w:sz w:val="24"/>
          <w:szCs w:val="24"/>
          <w:lang w:val="lt-LT" w:eastAsia="ar-SA"/>
        </w:rPr>
        <w:t xml:space="preserve">, kad </w:t>
      </w:r>
      <w:r w:rsidRPr="00935ABB">
        <w:rPr>
          <w:rFonts w:ascii="Times New Roman" w:hAnsi="Times New Roman" w:cs="Times New Roman"/>
          <w:sz w:val="24"/>
          <w:szCs w:val="24"/>
          <w:lang w:val="lt-LT" w:eastAsia="ar-SA"/>
        </w:rPr>
        <w:t>„paslaugai teikti naudojama mažiau ar nenaudojama pavojingųjų cheminių medžiagų, neteršiama aplinka ir nekeliamas pavojus sveikata</w:t>
      </w:r>
      <w:r w:rsidR="003E1EF2">
        <w:rPr>
          <w:rFonts w:ascii="Times New Roman" w:hAnsi="Times New Roman" w:cs="Times New Roman"/>
          <w:sz w:val="24"/>
          <w:szCs w:val="24"/>
          <w:lang w:val="lt-LT" w:eastAsia="ar-SA"/>
        </w:rPr>
        <w:t>i.</w:t>
      </w:r>
      <w:r w:rsidRPr="00935ABB">
        <w:rPr>
          <w:rFonts w:ascii="Times New Roman" w:hAnsi="Times New Roman" w:cs="Times New Roman"/>
          <w:sz w:val="24"/>
          <w:szCs w:val="24"/>
          <w:lang w:val="lt-LT" w:eastAsia="ar-SA"/>
        </w:rPr>
        <w:t>“</w:t>
      </w:r>
    </w:p>
    <w:p w14:paraId="10EDDDB7" w14:textId="77777777" w:rsidR="00F812F8" w:rsidRPr="00935ABB" w:rsidRDefault="00F812F8" w:rsidP="00935ABB">
      <w:pPr>
        <w:tabs>
          <w:tab w:val="left" w:pos="1134"/>
        </w:tabs>
        <w:spacing w:after="0" w:line="257" w:lineRule="auto"/>
        <w:rPr>
          <w:rFonts w:ascii="Times New Roman" w:hAnsi="Times New Roman" w:cs="Times New Roman"/>
          <w:lang w:val="lt-LT"/>
        </w:rPr>
      </w:pPr>
    </w:p>
    <w:p w14:paraId="105F6A3C" w14:textId="77777777" w:rsidR="00F812F8" w:rsidRPr="005A0541" w:rsidRDefault="00F812F8" w:rsidP="00F812F8">
      <w:pPr>
        <w:pStyle w:val="ListParagraph"/>
        <w:tabs>
          <w:tab w:val="left" w:pos="1134"/>
        </w:tabs>
        <w:spacing w:after="0" w:line="257" w:lineRule="auto"/>
        <w:ind w:left="1080"/>
        <w:jc w:val="center"/>
        <w:rPr>
          <w:rFonts w:ascii="Times New Roman" w:hAnsi="Times New Roman" w:cs="Times New Roman"/>
          <w:lang w:val="lt-LT"/>
        </w:rPr>
      </w:pPr>
    </w:p>
    <w:p w14:paraId="377B2E7A" w14:textId="77777777" w:rsidR="00F812F8" w:rsidRDefault="00F812F8" w:rsidP="00F812F8">
      <w:pPr>
        <w:pStyle w:val="ListParagraph"/>
        <w:tabs>
          <w:tab w:val="left" w:pos="1134"/>
        </w:tabs>
        <w:spacing w:after="0" w:line="257" w:lineRule="auto"/>
        <w:ind w:left="108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14:paraId="0BB2DE62" w14:textId="77777777" w:rsidR="00921D20" w:rsidRPr="00567619" w:rsidRDefault="00921D20" w:rsidP="00921D20">
      <w:pPr>
        <w:pStyle w:val="ListParagraph"/>
        <w:tabs>
          <w:tab w:val="left" w:pos="1134"/>
        </w:tabs>
        <w:spacing w:after="0" w:line="257" w:lineRule="auto"/>
        <w:ind w:left="1080"/>
        <w:jc w:val="both"/>
        <w:rPr>
          <w:rFonts w:ascii="Times New Roman" w:hAnsi="Times New Roman" w:cs="Times New Roman"/>
        </w:rPr>
      </w:pPr>
    </w:p>
    <w:p w14:paraId="680A03D5" w14:textId="77777777" w:rsidR="00283232" w:rsidRDefault="00283232" w:rsidP="00567619">
      <w:pPr>
        <w:tabs>
          <w:tab w:val="left" w:pos="1134"/>
        </w:tabs>
        <w:spacing w:after="0"/>
        <w:ind w:left="357" w:firstLine="357"/>
        <w:jc w:val="both"/>
        <w:rPr>
          <w:rFonts w:ascii="Times New Roman" w:hAnsi="Times New Roman" w:cs="Times New Roman"/>
        </w:rPr>
      </w:pPr>
    </w:p>
    <w:p w14:paraId="6341DEFD" w14:textId="77777777" w:rsidR="00283232" w:rsidRPr="00283232" w:rsidRDefault="00283232" w:rsidP="00283232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14:paraId="71147D3A" w14:textId="77777777" w:rsidR="00283232" w:rsidRPr="00283232" w:rsidRDefault="00283232" w:rsidP="00283232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14:paraId="3A151ACC" w14:textId="77777777" w:rsidR="001C0DE7" w:rsidRPr="00283232" w:rsidRDefault="001C0DE7" w:rsidP="00283232">
      <w:pPr>
        <w:pStyle w:val="ListParagraph"/>
        <w:tabs>
          <w:tab w:val="left" w:pos="1134"/>
        </w:tabs>
        <w:spacing w:after="0" w:line="257" w:lineRule="auto"/>
        <w:ind w:left="1080"/>
        <w:jc w:val="both"/>
        <w:rPr>
          <w:rFonts w:ascii="Times New Roman" w:hAnsi="Times New Roman" w:cs="Times New Roman"/>
        </w:rPr>
      </w:pPr>
    </w:p>
    <w:p w14:paraId="56B1E058" w14:textId="77777777" w:rsidR="00283232" w:rsidRPr="001C0DE7" w:rsidRDefault="00283232" w:rsidP="00283232">
      <w:pPr>
        <w:pStyle w:val="ListParagraph"/>
        <w:tabs>
          <w:tab w:val="left" w:pos="1134"/>
        </w:tabs>
        <w:spacing w:after="0"/>
        <w:ind w:left="1080"/>
        <w:jc w:val="both"/>
        <w:rPr>
          <w:rFonts w:ascii="Times New Roman" w:hAnsi="Times New Roman" w:cs="Times New Roman"/>
        </w:rPr>
      </w:pPr>
    </w:p>
    <w:p w14:paraId="00F880D1" w14:textId="77777777" w:rsidR="001C0DE7" w:rsidRDefault="001C0DE7" w:rsidP="001C0DE7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14:paraId="5872742B" w14:textId="77777777" w:rsidR="001C0DE7" w:rsidRDefault="001C0DE7" w:rsidP="001C0DE7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14:paraId="39DF6FD6" w14:textId="77777777" w:rsidR="001C0DE7" w:rsidRDefault="001C0DE7" w:rsidP="001C0DE7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14:paraId="4BD23E5B" w14:textId="77777777" w:rsidR="001C0DE7" w:rsidRDefault="001C0DE7" w:rsidP="001C0DE7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14:paraId="5BAF0C30" w14:textId="77777777" w:rsidR="001C0DE7" w:rsidRPr="001C0DE7" w:rsidRDefault="001C0DE7" w:rsidP="001C0DE7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14:paraId="65737330" w14:textId="77777777" w:rsidR="006609B8" w:rsidRPr="00EC33C4" w:rsidRDefault="006609B8" w:rsidP="006609B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609B8" w:rsidRPr="00EC33C4" w:rsidSect="007455BF">
      <w:pgSz w:w="11906" w:h="16838" w:code="9"/>
      <w:pgMar w:top="1134" w:right="849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95940" w14:textId="77777777" w:rsidR="00537A0B" w:rsidRDefault="00537A0B" w:rsidP="002E0C1B">
      <w:pPr>
        <w:spacing w:after="0" w:line="240" w:lineRule="auto"/>
      </w:pPr>
      <w:r>
        <w:separator/>
      </w:r>
    </w:p>
  </w:endnote>
  <w:endnote w:type="continuationSeparator" w:id="0">
    <w:p w14:paraId="238E562F" w14:textId="77777777" w:rsidR="00537A0B" w:rsidRDefault="00537A0B" w:rsidP="002E0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949DF" w14:textId="77777777" w:rsidR="00537A0B" w:rsidRDefault="00537A0B" w:rsidP="002E0C1B">
      <w:pPr>
        <w:spacing w:after="0" w:line="240" w:lineRule="auto"/>
      </w:pPr>
      <w:r>
        <w:separator/>
      </w:r>
    </w:p>
  </w:footnote>
  <w:footnote w:type="continuationSeparator" w:id="0">
    <w:p w14:paraId="6FB998A0" w14:textId="77777777" w:rsidR="00537A0B" w:rsidRDefault="00537A0B" w:rsidP="002E0C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3in;height:3in" o:bullet="t"/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CC173C7"/>
    <w:multiLevelType w:val="multilevel"/>
    <w:tmpl w:val="0409001D"/>
    <w:styleLink w:val="Style1"/>
    <w:lvl w:ilvl="0">
      <w:start w:val="1"/>
      <w:numFmt w:val="decimal"/>
      <w:lvlText w:val="%1)"/>
      <w:lvlJc w:val="left"/>
      <w:pPr>
        <w:ind w:left="1658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CEF5309"/>
    <w:multiLevelType w:val="multilevel"/>
    <w:tmpl w:val="0409001D"/>
    <w:numStyleLink w:val="Style1"/>
  </w:abstractNum>
  <w:abstractNum w:abstractNumId="3" w15:restartNumberingAfterBreak="0">
    <w:nsid w:val="0D150A8A"/>
    <w:multiLevelType w:val="hybridMultilevel"/>
    <w:tmpl w:val="04CC4974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4C7A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061E8C"/>
    <w:multiLevelType w:val="multilevel"/>
    <w:tmpl w:val="553C4B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42463A9"/>
    <w:multiLevelType w:val="multilevel"/>
    <w:tmpl w:val="E8D4B4F4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6882207"/>
    <w:multiLevelType w:val="multilevel"/>
    <w:tmpl w:val="D13C6F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abstractNum w:abstractNumId="8" w15:restartNumberingAfterBreak="0">
    <w:nsid w:val="1840794F"/>
    <w:multiLevelType w:val="multilevel"/>
    <w:tmpl w:val="E8D4B4F4"/>
    <w:numStyleLink w:val="CurrentList1"/>
  </w:abstractNum>
  <w:abstractNum w:abstractNumId="9" w15:restartNumberingAfterBreak="0">
    <w:nsid w:val="1C9412A2"/>
    <w:multiLevelType w:val="multilevel"/>
    <w:tmpl w:val="D13C6F4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4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1800"/>
      </w:pPr>
      <w:rPr>
        <w:rFonts w:hint="default"/>
      </w:rPr>
    </w:lvl>
  </w:abstractNum>
  <w:abstractNum w:abstractNumId="10" w15:restartNumberingAfterBreak="0">
    <w:nsid w:val="1F262363"/>
    <w:multiLevelType w:val="multilevel"/>
    <w:tmpl w:val="0427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22CA67BA"/>
    <w:multiLevelType w:val="hybridMultilevel"/>
    <w:tmpl w:val="3320AF5E"/>
    <w:lvl w:ilvl="0" w:tplc="1B7233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E80C95"/>
    <w:multiLevelType w:val="hybridMultilevel"/>
    <w:tmpl w:val="5A34E98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D23B9"/>
    <w:multiLevelType w:val="hybridMultilevel"/>
    <w:tmpl w:val="9852EA32"/>
    <w:lvl w:ilvl="0" w:tplc="1B7233D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16DA1"/>
    <w:multiLevelType w:val="multilevel"/>
    <w:tmpl w:val="F7400C4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hint="default"/>
      </w:rPr>
    </w:lvl>
  </w:abstractNum>
  <w:abstractNum w:abstractNumId="15" w15:restartNumberingAfterBreak="0">
    <w:nsid w:val="30962807"/>
    <w:multiLevelType w:val="hybridMultilevel"/>
    <w:tmpl w:val="ABE89050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903751F"/>
    <w:multiLevelType w:val="hybridMultilevel"/>
    <w:tmpl w:val="A030FE7C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00886"/>
    <w:multiLevelType w:val="hybridMultilevel"/>
    <w:tmpl w:val="991C460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7B15E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DD5D1D"/>
    <w:multiLevelType w:val="multilevel"/>
    <w:tmpl w:val="E8D4B4F4"/>
    <w:numStyleLink w:val="CurrentList1"/>
  </w:abstractNum>
  <w:abstractNum w:abstractNumId="20" w15:restartNumberingAfterBreak="0">
    <w:nsid w:val="555726DD"/>
    <w:multiLevelType w:val="multilevel"/>
    <w:tmpl w:val="56D6EC0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7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9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7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0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84" w:hanging="1800"/>
      </w:pPr>
      <w:rPr>
        <w:rFonts w:hint="default"/>
      </w:rPr>
    </w:lvl>
  </w:abstractNum>
  <w:abstractNum w:abstractNumId="21" w15:restartNumberingAfterBreak="0">
    <w:nsid w:val="55FE47F2"/>
    <w:multiLevelType w:val="hybridMultilevel"/>
    <w:tmpl w:val="9A6ED6B8"/>
    <w:lvl w:ilvl="0" w:tplc="0427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E896CDD"/>
    <w:multiLevelType w:val="multilevel"/>
    <w:tmpl w:val="38BCD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3365DBB"/>
    <w:multiLevelType w:val="multilevel"/>
    <w:tmpl w:val="2FDC95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3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4" w15:restartNumberingAfterBreak="0">
    <w:nsid w:val="639F2847"/>
    <w:multiLevelType w:val="hybridMultilevel"/>
    <w:tmpl w:val="EA766A9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80636E"/>
    <w:multiLevelType w:val="hybridMultilevel"/>
    <w:tmpl w:val="681A1312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135575">
    <w:abstractNumId w:val="0"/>
  </w:num>
  <w:num w:numId="2" w16cid:durableId="985860423">
    <w:abstractNumId w:val="17"/>
  </w:num>
  <w:num w:numId="3" w16cid:durableId="223179574">
    <w:abstractNumId w:val="22"/>
  </w:num>
  <w:num w:numId="4" w16cid:durableId="1361316708">
    <w:abstractNumId w:val="19"/>
  </w:num>
  <w:num w:numId="5" w16cid:durableId="1098595767">
    <w:abstractNumId w:val="12"/>
  </w:num>
  <w:num w:numId="6" w16cid:durableId="991523304">
    <w:abstractNumId w:val="16"/>
  </w:num>
  <w:num w:numId="7" w16cid:durableId="923606597">
    <w:abstractNumId w:val="13"/>
  </w:num>
  <w:num w:numId="8" w16cid:durableId="1246959164">
    <w:abstractNumId w:val="11"/>
  </w:num>
  <w:num w:numId="9" w16cid:durableId="882865024">
    <w:abstractNumId w:val="6"/>
  </w:num>
  <w:num w:numId="10" w16cid:durableId="879704221">
    <w:abstractNumId w:val="10"/>
  </w:num>
  <w:num w:numId="11" w16cid:durableId="749888007">
    <w:abstractNumId w:val="5"/>
  </w:num>
  <w:num w:numId="12" w16cid:durableId="1771466349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636" w:hanging="360"/>
        </w:pPr>
        <w:rPr>
          <w:rFonts w:hint="default"/>
        </w:rPr>
      </w:lvl>
    </w:lvlOverride>
  </w:num>
  <w:num w:numId="13" w16cid:durableId="201866915">
    <w:abstractNumId w:val="15"/>
  </w:num>
  <w:num w:numId="14" w16cid:durableId="1069226475">
    <w:abstractNumId w:val="3"/>
  </w:num>
  <w:num w:numId="15" w16cid:durableId="1186554519">
    <w:abstractNumId w:val="21"/>
  </w:num>
  <w:num w:numId="16" w16cid:durableId="1173489166">
    <w:abstractNumId w:val="24"/>
  </w:num>
  <w:num w:numId="17" w16cid:durableId="2055998692">
    <w:abstractNumId w:val="25"/>
  </w:num>
  <w:num w:numId="18" w16cid:durableId="782265168">
    <w:abstractNumId w:val="20"/>
  </w:num>
  <w:num w:numId="19" w16cid:durableId="213934975">
    <w:abstractNumId w:val="14"/>
  </w:num>
  <w:num w:numId="20" w16cid:durableId="1210798175">
    <w:abstractNumId w:val="7"/>
  </w:num>
  <w:num w:numId="21" w16cid:durableId="291643897">
    <w:abstractNumId w:val="9"/>
  </w:num>
  <w:num w:numId="22" w16cid:durableId="1000041574">
    <w:abstractNumId w:val="4"/>
  </w:num>
  <w:num w:numId="23" w16cid:durableId="1555967170">
    <w:abstractNumId w:val="18"/>
  </w:num>
  <w:num w:numId="24" w16cid:durableId="259070126">
    <w:abstractNumId w:val="1"/>
  </w:num>
  <w:num w:numId="25" w16cid:durableId="1120874253">
    <w:abstractNumId w:val="2"/>
  </w:num>
  <w:num w:numId="26" w16cid:durableId="194179558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da-DK" w:vendorID="64" w:dllVersion="6" w:nlCheck="1" w:checkStyle="0"/>
  <w:activeWritingStyle w:appName="MSWord" w:lang="en-US" w:vendorID="64" w:dllVersion="4096" w:nlCheck="1" w:checkStyle="0"/>
  <w:proofState w:spelling="clean" w:grammar="clean"/>
  <w:defaultTabStop w:val="1298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E78"/>
    <w:rsid w:val="000010D8"/>
    <w:rsid w:val="0000687A"/>
    <w:rsid w:val="00013A49"/>
    <w:rsid w:val="0002197F"/>
    <w:rsid w:val="0003324E"/>
    <w:rsid w:val="00035987"/>
    <w:rsid w:val="00045543"/>
    <w:rsid w:val="00052348"/>
    <w:rsid w:val="00076D6A"/>
    <w:rsid w:val="0008476F"/>
    <w:rsid w:val="000C5ED7"/>
    <w:rsid w:val="000D63FE"/>
    <w:rsid w:val="000E7005"/>
    <w:rsid w:val="00115917"/>
    <w:rsid w:val="00115EEC"/>
    <w:rsid w:val="00116AC3"/>
    <w:rsid w:val="00123EAC"/>
    <w:rsid w:val="0012537C"/>
    <w:rsid w:val="00154852"/>
    <w:rsid w:val="00172F5F"/>
    <w:rsid w:val="001A26F6"/>
    <w:rsid w:val="001B173B"/>
    <w:rsid w:val="001C0DE7"/>
    <w:rsid w:val="001C4A0E"/>
    <w:rsid w:val="001F2E99"/>
    <w:rsid w:val="00223FE2"/>
    <w:rsid w:val="002459B8"/>
    <w:rsid w:val="00255583"/>
    <w:rsid w:val="002561D3"/>
    <w:rsid w:val="002617F6"/>
    <w:rsid w:val="00266D9B"/>
    <w:rsid w:val="00283232"/>
    <w:rsid w:val="002B6C92"/>
    <w:rsid w:val="002B6D3D"/>
    <w:rsid w:val="002C43B3"/>
    <w:rsid w:val="002C5B32"/>
    <w:rsid w:val="002C5E5C"/>
    <w:rsid w:val="002D50D3"/>
    <w:rsid w:val="002E0C1B"/>
    <w:rsid w:val="002E3FFE"/>
    <w:rsid w:val="00302715"/>
    <w:rsid w:val="00332953"/>
    <w:rsid w:val="00344A36"/>
    <w:rsid w:val="00386344"/>
    <w:rsid w:val="0039298B"/>
    <w:rsid w:val="003A2BB5"/>
    <w:rsid w:val="003D0BB0"/>
    <w:rsid w:val="003D6A84"/>
    <w:rsid w:val="003E1DD7"/>
    <w:rsid w:val="003E1EF2"/>
    <w:rsid w:val="003E3610"/>
    <w:rsid w:val="003E5309"/>
    <w:rsid w:val="00412E3A"/>
    <w:rsid w:val="0042668E"/>
    <w:rsid w:val="00437353"/>
    <w:rsid w:val="004443C0"/>
    <w:rsid w:val="00474E82"/>
    <w:rsid w:val="00482F19"/>
    <w:rsid w:val="004A5007"/>
    <w:rsid w:val="004B0D3C"/>
    <w:rsid w:val="004E12AF"/>
    <w:rsid w:val="0052293E"/>
    <w:rsid w:val="00537A0B"/>
    <w:rsid w:val="005470E9"/>
    <w:rsid w:val="00567619"/>
    <w:rsid w:val="005705CC"/>
    <w:rsid w:val="005847AC"/>
    <w:rsid w:val="00596304"/>
    <w:rsid w:val="005A0541"/>
    <w:rsid w:val="005D125A"/>
    <w:rsid w:val="005E2D09"/>
    <w:rsid w:val="005F1553"/>
    <w:rsid w:val="00610337"/>
    <w:rsid w:val="00610D66"/>
    <w:rsid w:val="0062266A"/>
    <w:rsid w:val="0064376C"/>
    <w:rsid w:val="0065078B"/>
    <w:rsid w:val="006609B8"/>
    <w:rsid w:val="00667D32"/>
    <w:rsid w:val="006736D9"/>
    <w:rsid w:val="006803B6"/>
    <w:rsid w:val="00684F39"/>
    <w:rsid w:val="006B461A"/>
    <w:rsid w:val="006D6E13"/>
    <w:rsid w:val="006E4C43"/>
    <w:rsid w:val="006F0F88"/>
    <w:rsid w:val="007117C9"/>
    <w:rsid w:val="00714FA2"/>
    <w:rsid w:val="00721A67"/>
    <w:rsid w:val="00733936"/>
    <w:rsid w:val="0074211B"/>
    <w:rsid w:val="007455BF"/>
    <w:rsid w:val="007530C6"/>
    <w:rsid w:val="007539B2"/>
    <w:rsid w:val="00757A0E"/>
    <w:rsid w:val="00767510"/>
    <w:rsid w:val="00775F4D"/>
    <w:rsid w:val="00776552"/>
    <w:rsid w:val="00786E5A"/>
    <w:rsid w:val="007A4C1D"/>
    <w:rsid w:val="007E28E9"/>
    <w:rsid w:val="008062DE"/>
    <w:rsid w:val="008134AD"/>
    <w:rsid w:val="0083436F"/>
    <w:rsid w:val="008B4533"/>
    <w:rsid w:val="008C34D4"/>
    <w:rsid w:val="008E62A3"/>
    <w:rsid w:val="009045D5"/>
    <w:rsid w:val="00914D96"/>
    <w:rsid w:val="00921D20"/>
    <w:rsid w:val="00921E62"/>
    <w:rsid w:val="00935ABB"/>
    <w:rsid w:val="00940B98"/>
    <w:rsid w:val="00956255"/>
    <w:rsid w:val="00975BD6"/>
    <w:rsid w:val="00996647"/>
    <w:rsid w:val="00996EA8"/>
    <w:rsid w:val="009B15E6"/>
    <w:rsid w:val="009B49C7"/>
    <w:rsid w:val="009B6C85"/>
    <w:rsid w:val="009B75A0"/>
    <w:rsid w:val="009C489F"/>
    <w:rsid w:val="009C5947"/>
    <w:rsid w:val="009C6A33"/>
    <w:rsid w:val="009C7970"/>
    <w:rsid w:val="009D4BF8"/>
    <w:rsid w:val="00A14161"/>
    <w:rsid w:val="00A22A58"/>
    <w:rsid w:val="00A24CDF"/>
    <w:rsid w:val="00A34348"/>
    <w:rsid w:val="00A47059"/>
    <w:rsid w:val="00A634DB"/>
    <w:rsid w:val="00A64C1F"/>
    <w:rsid w:val="00A87AD4"/>
    <w:rsid w:val="00AB1EC1"/>
    <w:rsid w:val="00AB3F61"/>
    <w:rsid w:val="00AC063F"/>
    <w:rsid w:val="00AC34F1"/>
    <w:rsid w:val="00AE5F5D"/>
    <w:rsid w:val="00AF556A"/>
    <w:rsid w:val="00B05CC8"/>
    <w:rsid w:val="00B324D7"/>
    <w:rsid w:val="00B34EFC"/>
    <w:rsid w:val="00B41BF7"/>
    <w:rsid w:val="00B53AEC"/>
    <w:rsid w:val="00B618B7"/>
    <w:rsid w:val="00B63E78"/>
    <w:rsid w:val="00B748B2"/>
    <w:rsid w:val="00B75978"/>
    <w:rsid w:val="00B80F7F"/>
    <w:rsid w:val="00BA2BD4"/>
    <w:rsid w:val="00BA2D2B"/>
    <w:rsid w:val="00BC19BF"/>
    <w:rsid w:val="00BC7473"/>
    <w:rsid w:val="00BE4E4D"/>
    <w:rsid w:val="00BF1F7B"/>
    <w:rsid w:val="00BF3B44"/>
    <w:rsid w:val="00C022EB"/>
    <w:rsid w:val="00C068D1"/>
    <w:rsid w:val="00C10D84"/>
    <w:rsid w:val="00C1310A"/>
    <w:rsid w:val="00C22E8C"/>
    <w:rsid w:val="00C415D2"/>
    <w:rsid w:val="00C67063"/>
    <w:rsid w:val="00C76C16"/>
    <w:rsid w:val="00C84BD1"/>
    <w:rsid w:val="00C84D1D"/>
    <w:rsid w:val="00CA3CB2"/>
    <w:rsid w:val="00CB006F"/>
    <w:rsid w:val="00CB3DD3"/>
    <w:rsid w:val="00CC5800"/>
    <w:rsid w:val="00CE413F"/>
    <w:rsid w:val="00CE6AD9"/>
    <w:rsid w:val="00CF1149"/>
    <w:rsid w:val="00CF7D4F"/>
    <w:rsid w:val="00D10B13"/>
    <w:rsid w:val="00D174D9"/>
    <w:rsid w:val="00D21374"/>
    <w:rsid w:val="00D2639F"/>
    <w:rsid w:val="00D33C6D"/>
    <w:rsid w:val="00D63DF7"/>
    <w:rsid w:val="00D751C4"/>
    <w:rsid w:val="00D75622"/>
    <w:rsid w:val="00D76E03"/>
    <w:rsid w:val="00D87CEE"/>
    <w:rsid w:val="00D91E88"/>
    <w:rsid w:val="00DB16FB"/>
    <w:rsid w:val="00DE77B7"/>
    <w:rsid w:val="00DE7A8B"/>
    <w:rsid w:val="00DF60F2"/>
    <w:rsid w:val="00E16CFF"/>
    <w:rsid w:val="00E1738C"/>
    <w:rsid w:val="00E21F8B"/>
    <w:rsid w:val="00E26402"/>
    <w:rsid w:val="00E40170"/>
    <w:rsid w:val="00E54920"/>
    <w:rsid w:val="00E67FD6"/>
    <w:rsid w:val="00E92010"/>
    <w:rsid w:val="00EA47AC"/>
    <w:rsid w:val="00EA5A06"/>
    <w:rsid w:val="00EC316E"/>
    <w:rsid w:val="00EC33C4"/>
    <w:rsid w:val="00ED1580"/>
    <w:rsid w:val="00ED5A20"/>
    <w:rsid w:val="00EE2F64"/>
    <w:rsid w:val="00F05AEB"/>
    <w:rsid w:val="00F43C97"/>
    <w:rsid w:val="00F46EE4"/>
    <w:rsid w:val="00F6472D"/>
    <w:rsid w:val="00F812F8"/>
    <w:rsid w:val="00FB4086"/>
    <w:rsid w:val="00FB5A9D"/>
    <w:rsid w:val="00FC6BAD"/>
    <w:rsid w:val="00FD2233"/>
    <w:rsid w:val="00FD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yi-He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6BB71A"/>
  <w15:docId w15:val="{0C270E4E-C966-4AA1-9009-92952062F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6A84"/>
    <w:pPr>
      <w:spacing w:after="160" w:line="256" w:lineRule="auto"/>
    </w:pPr>
    <w:rPr>
      <w:lang w:val="en-US"/>
    </w:rPr>
  </w:style>
  <w:style w:type="paragraph" w:styleId="Heading2">
    <w:name w:val="heading 2"/>
    <w:basedOn w:val="Normal"/>
    <w:next w:val="Normal"/>
    <w:link w:val="Heading2Char"/>
    <w:qFormat/>
    <w:rsid w:val="004A5007"/>
    <w:pPr>
      <w:keepNext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Times New Roman" w:hAnsi="Times New Roman" w:cs="Times New Roman"/>
      <w:caps/>
      <w:sz w:val="24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3E78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4A5007"/>
    <w:rPr>
      <w:rFonts w:ascii="Times New Roman" w:eastAsia="Times New Roman" w:hAnsi="Times New Roman" w:cs="Times New Roman"/>
      <w:caps/>
      <w:sz w:val="24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0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007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D10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EC33C4"/>
    <w:rPr>
      <w:i/>
      <w:iCs/>
    </w:rPr>
  </w:style>
  <w:style w:type="paragraph" w:styleId="BodyTextIndent2">
    <w:name w:val="Body Text Indent 2"/>
    <w:basedOn w:val="Normal"/>
    <w:link w:val="BodyTextIndent2Char"/>
    <w:rsid w:val="00EC33C4"/>
    <w:pPr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BodyTextIndent2Char">
    <w:name w:val="Body Text Indent 2 Char"/>
    <w:basedOn w:val="DefaultParagraphFont"/>
    <w:link w:val="BodyTextIndent2"/>
    <w:rsid w:val="00EC33C4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33C4"/>
    <w:rPr>
      <w:b/>
      <w:bCs/>
    </w:rPr>
  </w:style>
  <w:style w:type="paragraph" w:styleId="ListParagraph">
    <w:name w:val="List Paragraph"/>
    <w:basedOn w:val="Normal"/>
    <w:uiPriority w:val="34"/>
    <w:qFormat/>
    <w:rsid w:val="00EC33C4"/>
    <w:pPr>
      <w:ind w:left="720"/>
      <w:contextualSpacing/>
    </w:pPr>
  </w:style>
  <w:style w:type="numbering" w:customStyle="1" w:styleId="CurrentList1">
    <w:name w:val="Current List1"/>
    <w:uiPriority w:val="99"/>
    <w:rsid w:val="001C0DE7"/>
    <w:pPr>
      <w:numPr>
        <w:numId w:val="9"/>
      </w:numPr>
    </w:pPr>
  </w:style>
  <w:style w:type="character" w:customStyle="1" w:styleId="Heading1Char">
    <w:name w:val="Heading 1 Char"/>
    <w:basedOn w:val="DefaultParagraphFont"/>
    <w:uiPriority w:val="9"/>
    <w:rsid w:val="001C0DE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uiPriority w:val="9"/>
    <w:semiHidden/>
    <w:rsid w:val="001C0DE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Heading4Char">
    <w:name w:val="Heading 4 Char"/>
    <w:basedOn w:val="DefaultParagraphFont"/>
    <w:uiPriority w:val="9"/>
    <w:semiHidden/>
    <w:rsid w:val="001C0DE7"/>
    <w:rPr>
      <w:rFonts w:asciiTheme="majorHAnsi" w:eastAsiaTheme="majorEastAsia" w:hAnsiTheme="majorHAnsi" w:cstheme="majorBidi"/>
      <w:i/>
      <w:iCs/>
      <w:color w:val="365F91" w:themeColor="accent1" w:themeShade="BF"/>
      <w:lang w:val="en-US"/>
    </w:rPr>
  </w:style>
  <w:style w:type="character" w:customStyle="1" w:styleId="Heading5Char">
    <w:name w:val="Heading 5 Char"/>
    <w:basedOn w:val="DefaultParagraphFont"/>
    <w:uiPriority w:val="9"/>
    <w:semiHidden/>
    <w:rsid w:val="001C0DE7"/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character" w:customStyle="1" w:styleId="Heading6Char">
    <w:name w:val="Heading 6 Char"/>
    <w:basedOn w:val="DefaultParagraphFont"/>
    <w:uiPriority w:val="9"/>
    <w:semiHidden/>
    <w:rsid w:val="001C0DE7"/>
    <w:rPr>
      <w:rFonts w:asciiTheme="majorHAnsi" w:eastAsiaTheme="majorEastAsia" w:hAnsiTheme="majorHAnsi" w:cstheme="majorBidi"/>
      <w:color w:val="243F60" w:themeColor="accent1" w:themeShade="7F"/>
      <w:lang w:val="en-US"/>
    </w:rPr>
  </w:style>
  <w:style w:type="character" w:customStyle="1" w:styleId="Heading7Char">
    <w:name w:val="Heading 7 Char"/>
    <w:basedOn w:val="DefaultParagraphFont"/>
    <w:uiPriority w:val="9"/>
    <w:semiHidden/>
    <w:rsid w:val="001C0DE7"/>
    <w:rPr>
      <w:rFonts w:asciiTheme="majorHAnsi" w:eastAsiaTheme="majorEastAsia" w:hAnsiTheme="majorHAnsi" w:cstheme="majorBidi"/>
      <w:i/>
      <w:iCs/>
      <w:color w:val="243F60" w:themeColor="accent1" w:themeShade="7F"/>
      <w:lang w:val="en-US"/>
    </w:rPr>
  </w:style>
  <w:style w:type="character" w:customStyle="1" w:styleId="Heading8Char">
    <w:name w:val="Heading 8 Char"/>
    <w:basedOn w:val="DefaultParagraphFont"/>
    <w:uiPriority w:val="9"/>
    <w:semiHidden/>
    <w:rsid w:val="001C0DE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character" w:customStyle="1" w:styleId="Heading9Char">
    <w:name w:val="Heading 9 Char"/>
    <w:basedOn w:val="DefaultParagraphFont"/>
    <w:uiPriority w:val="9"/>
    <w:semiHidden/>
    <w:rsid w:val="001C0DE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0C1B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0C1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2E0C1B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0C1B"/>
    <w:rPr>
      <w:lang w:val="en-US"/>
    </w:rPr>
  </w:style>
  <w:style w:type="numbering" w:customStyle="1" w:styleId="Style1">
    <w:name w:val="Style1"/>
    <w:uiPriority w:val="99"/>
    <w:rsid w:val="00255583"/>
    <w:pPr>
      <w:numPr>
        <w:numId w:val="24"/>
      </w:numPr>
    </w:pPr>
  </w:style>
  <w:style w:type="paragraph" w:styleId="Revision">
    <w:name w:val="Revision"/>
    <w:hidden/>
    <w:uiPriority w:val="99"/>
    <w:semiHidden/>
    <w:rsid w:val="00733936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8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6A88E-1575-4200-B151-6A4CDA11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KAM</Company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AdmLKTPS</dc:creator>
  <cp:lastModifiedBy>Karolis Bidlauskas</cp:lastModifiedBy>
  <cp:revision>4</cp:revision>
  <cp:lastPrinted>2018-07-13T06:18:00Z</cp:lastPrinted>
  <dcterms:created xsi:type="dcterms:W3CDTF">2026-09-21T08:29:00Z</dcterms:created>
  <dcterms:modified xsi:type="dcterms:W3CDTF">2026-09-23T06:32:00Z</dcterms:modified>
  <cp:contentStatus/>
</cp:coreProperties>
</file>