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B18D1" w14:textId="7BAF58BE" w:rsidR="008318C5" w:rsidRDefault="008318C5" w:rsidP="008318C5">
      <w:pPr>
        <w:spacing w:after="0" w:line="240" w:lineRule="auto"/>
        <w:jc w:val="center"/>
        <w:rPr>
          <w:rFonts w:ascii="Times New Roman" w:eastAsia="Times New Roman" w:hAnsi="Times New Roman" w:cs="Times New Roman"/>
          <w:b/>
          <w:sz w:val="24"/>
          <w:szCs w:val="24"/>
          <w:lang w:eastAsia="lt-LT"/>
        </w:rPr>
      </w:pPr>
      <w:r w:rsidRPr="008318C5">
        <w:rPr>
          <w:rFonts w:ascii="Times New Roman" w:eastAsia="Times New Roman" w:hAnsi="Times New Roman" w:cs="Times New Roman"/>
          <w:b/>
          <w:sz w:val="24"/>
          <w:szCs w:val="24"/>
          <w:lang w:eastAsia="lt-LT"/>
        </w:rPr>
        <w:t>PASLAUGŲ</w:t>
      </w:r>
      <w:r w:rsidR="00692973">
        <w:rPr>
          <w:rFonts w:ascii="Times New Roman" w:eastAsia="Times New Roman" w:hAnsi="Times New Roman" w:cs="Times New Roman"/>
          <w:b/>
          <w:sz w:val="24"/>
          <w:szCs w:val="24"/>
          <w:lang w:eastAsia="lt-LT"/>
        </w:rPr>
        <w:t xml:space="preserve"> VIEŠOJO</w:t>
      </w:r>
      <w:r w:rsidRPr="008318C5">
        <w:rPr>
          <w:rFonts w:ascii="Times New Roman" w:eastAsia="Times New Roman" w:hAnsi="Times New Roman" w:cs="Times New Roman"/>
          <w:b/>
          <w:sz w:val="24"/>
          <w:szCs w:val="24"/>
          <w:lang w:eastAsia="lt-LT"/>
        </w:rPr>
        <w:t xml:space="preserve"> PIRKIMO-PARDAVIMO SUTARTIS</w:t>
      </w:r>
    </w:p>
    <w:p w14:paraId="2ACC00AA" w14:textId="77777777" w:rsidR="00692973" w:rsidRPr="008318C5" w:rsidRDefault="00692973" w:rsidP="008318C5">
      <w:pPr>
        <w:spacing w:after="0" w:line="240" w:lineRule="auto"/>
        <w:jc w:val="center"/>
        <w:rPr>
          <w:rFonts w:ascii="Times New Roman" w:eastAsia="Times New Roman" w:hAnsi="Times New Roman" w:cs="Times New Roman"/>
          <w:b/>
          <w:sz w:val="24"/>
          <w:szCs w:val="24"/>
          <w:lang w:eastAsia="lt-LT"/>
        </w:rPr>
      </w:pPr>
    </w:p>
    <w:p w14:paraId="7B33DF6A" w14:textId="228D4340" w:rsidR="008318C5" w:rsidRPr="006240BB" w:rsidRDefault="00692973">
      <w:pPr>
        <w:spacing w:after="0" w:line="240" w:lineRule="auto"/>
        <w:jc w:val="center"/>
        <w:rPr>
          <w:rFonts w:ascii="Times New Roman" w:eastAsia="Times New Roman" w:hAnsi="Times New Roman" w:cs="Times New Roman"/>
          <w:b/>
          <w:color w:val="000000"/>
          <w:sz w:val="24"/>
          <w:szCs w:val="24"/>
          <w:lang w:eastAsia="lt-LT"/>
        </w:rPr>
      </w:pPr>
      <w:r w:rsidRPr="00692973">
        <w:rPr>
          <w:rFonts w:ascii="Times New Roman" w:eastAsia="Times New Roman" w:hAnsi="Times New Roman" w:cs="Times New Roman"/>
          <w:b/>
          <w:color w:val="000000"/>
          <w:sz w:val="24"/>
          <w:szCs w:val="24"/>
          <w:lang w:eastAsia="lt-LT"/>
        </w:rPr>
        <w:t>I.</w:t>
      </w:r>
      <w:r>
        <w:rPr>
          <w:rFonts w:ascii="Times New Roman" w:eastAsia="Times New Roman" w:hAnsi="Times New Roman" w:cs="Times New Roman"/>
          <w:b/>
          <w:color w:val="000000"/>
          <w:sz w:val="24"/>
          <w:szCs w:val="24"/>
          <w:lang w:eastAsia="lt-LT"/>
        </w:rPr>
        <w:t xml:space="preserve"> </w:t>
      </w:r>
      <w:r w:rsidR="008318C5" w:rsidRPr="006240BB">
        <w:rPr>
          <w:rFonts w:ascii="Times New Roman" w:eastAsia="Times New Roman" w:hAnsi="Times New Roman" w:cs="Times New Roman"/>
          <w:b/>
          <w:color w:val="000000"/>
          <w:sz w:val="24"/>
          <w:szCs w:val="24"/>
          <w:lang w:eastAsia="lt-LT"/>
        </w:rPr>
        <w:t>SPECIALIOJI DALIS</w:t>
      </w:r>
    </w:p>
    <w:p w14:paraId="100EEF61" w14:textId="77777777" w:rsidR="008318C5" w:rsidRPr="008318C5" w:rsidRDefault="008318C5" w:rsidP="008318C5">
      <w:pPr>
        <w:spacing w:after="0" w:line="240" w:lineRule="auto"/>
        <w:rPr>
          <w:rFonts w:ascii="Times New Roman" w:eastAsia="Times New Roman" w:hAnsi="Times New Roman" w:cs="Times New Roman"/>
          <w:lang w:eastAsia="lt-LT"/>
        </w:rPr>
      </w:pPr>
    </w:p>
    <w:p w14:paraId="2802181C" w14:textId="5CF34790" w:rsidR="003A5B4E" w:rsidRDefault="00AE6726" w:rsidP="00AE6726">
      <w:pPr>
        <w:ind w:left="2880" w:firstLine="720"/>
        <w:jc w:val="both"/>
        <w:rPr>
          <w:rFonts w:ascii="Times New Roman" w:eastAsia="Times New Roman" w:hAnsi="Times New Roman" w:cs="Times New Roman"/>
          <w:color w:val="000000"/>
          <w:sz w:val="24"/>
          <w:szCs w:val="24"/>
          <w:lang w:eastAsia="lt-LT"/>
        </w:rPr>
      </w:pPr>
      <w:r w:rsidRPr="00AE6726">
        <w:rPr>
          <w:rFonts w:ascii="Times New Roman" w:hAnsi="Times New Roman" w:cs="Times New Roman"/>
          <w:sz w:val="24"/>
          <w:szCs w:val="24"/>
        </w:rPr>
        <w:t>202</w:t>
      </w:r>
      <w:r w:rsidR="00F9294D">
        <w:rPr>
          <w:rFonts w:ascii="Times New Roman" w:hAnsi="Times New Roman" w:cs="Times New Roman"/>
          <w:sz w:val="24"/>
          <w:szCs w:val="24"/>
        </w:rPr>
        <w:t>6</w:t>
      </w:r>
      <w:r w:rsidRPr="00AE6726">
        <w:rPr>
          <w:rFonts w:ascii="Times New Roman" w:hAnsi="Times New Roman" w:cs="Times New Roman"/>
          <w:sz w:val="24"/>
          <w:szCs w:val="24"/>
        </w:rPr>
        <w:t xml:space="preserve"> m.                       d. </w:t>
      </w:r>
      <w:r w:rsidR="00692973" w:rsidRPr="00AE6726">
        <w:rPr>
          <w:rFonts w:ascii="Times New Roman" w:eastAsia="Times New Roman" w:hAnsi="Times New Roman" w:cs="Times New Roman"/>
          <w:color w:val="000000"/>
          <w:sz w:val="24"/>
          <w:szCs w:val="24"/>
          <w:lang w:eastAsia="lt-LT"/>
        </w:rPr>
        <w:t xml:space="preserve"> Nr. </w:t>
      </w:r>
    </w:p>
    <w:p w14:paraId="7C0D44D6" w14:textId="4079EEE9" w:rsidR="00F9294D" w:rsidRPr="00AE6726" w:rsidRDefault="00F9294D" w:rsidP="00F9294D">
      <w:pPr>
        <w:ind w:left="2880" w:firstLine="720"/>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                Vilnius</w:t>
      </w:r>
    </w:p>
    <w:p w14:paraId="7363A2AA" w14:textId="77777777" w:rsidR="008318C5" w:rsidRPr="008318C5" w:rsidRDefault="008318C5" w:rsidP="008318C5">
      <w:pPr>
        <w:spacing w:after="0" w:line="240" w:lineRule="auto"/>
        <w:jc w:val="both"/>
        <w:rPr>
          <w:rFonts w:ascii="Times New Roman" w:eastAsia="Times New Roman" w:hAnsi="Times New Roman" w:cs="Times New Roman"/>
          <w:b/>
          <w:color w:val="000000"/>
          <w:lang w:eastAsia="lt-LT"/>
        </w:rPr>
      </w:pPr>
    </w:p>
    <w:p w14:paraId="50645250" w14:textId="7046B619" w:rsidR="008318C5" w:rsidRPr="008318C5" w:rsidRDefault="001F5BFC" w:rsidP="008318C5">
      <w:pPr>
        <w:spacing w:after="0" w:line="240" w:lineRule="auto"/>
        <w:ind w:firstLine="1296"/>
        <w:jc w:val="both"/>
        <w:rPr>
          <w:rFonts w:ascii="Times New Roman" w:eastAsia="Times New Roman" w:hAnsi="Times New Roman" w:cs="Times New Roman"/>
          <w:sz w:val="24"/>
          <w:szCs w:val="24"/>
          <w:lang w:eastAsia="lt-LT"/>
        </w:rPr>
      </w:pPr>
      <w:r w:rsidRPr="001F5BFC">
        <w:rPr>
          <w:rFonts w:ascii="Times New Roman" w:hAnsi="Times New Roman" w:cs="Times New Roman"/>
          <w:b/>
          <w:sz w:val="24"/>
          <w:szCs w:val="24"/>
        </w:rPr>
        <w:t>Lietuvos kariuomenės Mokymo ir doktrinų valdybos vadovybė</w:t>
      </w:r>
      <w:r w:rsidRPr="001F5BFC">
        <w:rPr>
          <w:rFonts w:ascii="Times New Roman" w:hAnsi="Times New Roman" w:cs="Times New Roman"/>
          <w:sz w:val="24"/>
          <w:szCs w:val="24"/>
        </w:rPr>
        <w:t xml:space="preserve"> (į. k. 305665131, adresas Viršuliškių g. 36, Vilnius), atstovaujama </w:t>
      </w:r>
      <w:r>
        <w:rPr>
          <w:rFonts w:ascii="Times New Roman" w:hAnsi="Times New Roman" w:cs="Times New Roman"/>
          <w:sz w:val="24"/>
          <w:szCs w:val="24"/>
        </w:rPr>
        <w:t xml:space="preserve">vado gen. </w:t>
      </w:r>
      <w:r w:rsidR="002A0013">
        <w:rPr>
          <w:rFonts w:ascii="Times New Roman" w:hAnsi="Times New Roman" w:cs="Times New Roman"/>
          <w:sz w:val="24"/>
          <w:szCs w:val="24"/>
        </w:rPr>
        <w:t xml:space="preserve">mjr. </w:t>
      </w:r>
      <w:r w:rsidR="00F9294D">
        <w:rPr>
          <w:rFonts w:ascii="Times New Roman" w:hAnsi="Times New Roman" w:cs="Times New Roman"/>
          <w:sz w:val="24"/>
          <w:szCs w:val="24"/>
        </w:rPr>
        <w:t xml:space="preserve">Žilvino </w:t>
      </w:r>
      <w:proofErr w:type="spellStart"/>
      <w:r w:rsidR="00F9294D">
        <w:rPr>
          <w:rFonts w:ascii="Times New Roman" w:hAnsi="Times New Roman" w:cs="Times New Roman"/>
          <w:sz w:val="24"/>
          <w:szCs w:val="24"/>
        </w:rPr>
        <w:t>Gaubio</w:t>
      </w:r>
      <w:proofErr w:type="spellEnd"/>
      <w:r>
        <w:rPr>
          <w:rFonts w:ascii="Times New Roman" w:hAnsi="Times New Roman" w:cs="Times New Roman"/>
          <w:sz w:val="24"/>
          <w:szCs w:val="24"/>
        </w:rPr>
        <w:t xml:space="preserve"> </w:t>
      </w:r>
      <w:r w:rsidRPr="001F5BFC">
        <w:rPr>
          <w:rFonts w:ascii="Times New Roman" w:hAnsi="Times New Roman" w:cs="Times New Roman"/>
          <w:sz w:val="24"/>
          <w:szCs w:val="24"/>
        </w:rPr>
        <w:t>veikiančio pagal Lietuvos kariuomenės Mokymo ir doktrinų valdybos nuostatus</w:t>
      </w:r>
      <w:r w:rsidR="001238A5" w:rsidRPr="001F5BFC">
        <w:rPr>
          <w:rFonts w:ascii="Times New Roman" w:eastAsia="Times New Roman" w:hAnsi="Times New Roman" w:cs="Times New Roman"/>
          <w:sz w:val="24"/>
          <w:szCs w:val="24"/>
          <w:lang w:eastAsia="lt-LT"/>
        </w:rPr>
        <w:t xml:space="preserve"> </w:t>
      </w:r>
      <w:r w:rsidR="001238A5" w:rsidRPr="001238A5">
        <w:rPr>
          <w:rFonts w:ascii="Times New Roman" w:eastAsia="Times New Roman" w:hAnsi="Times New Roman" w:cs="Times New Roman"/>
          <w:sz w:val="24"/>
          <w:szCs w:val="24"/>
          <w:lang w:eastAsia="lt-LT"/>
        </w:rPr>
        <w:t xml:space="preserve">(toliau – </w:t>
      </w:r>
      <w:r w:rsidR="001238A5" w:rsidRPr="001238A5">
        <w:rPr>
          <w:rFonts w:ascii="Times New Roman" w:eastAsia="Times New Roman" w:hAnsi="Times New Roman" w:cs="Times New Roman"/>
          <w:b/>
          <w:sz w:val="24"/>
          <w:szCs w:val="24"/>
          <w:lang w:eastAsia="lt-LT"/>
        </w:rPr>
        <w:t>Pirkėjas</w:t>
      </w:r>
      <w:r w:rsidR="001238A5" w:rsidRPr="001238A5">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b/>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ir </w:t>
      </w:r>
      <w:r w:rsidR="0009629F">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veikiančio pagal įmonės įstatus (toliau</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40525A">
        <w:rPr>
          <w:rFonts w:ascii="Times New Roman" w:eastAsia="Times New Roman" w:hAnsi="Times New Roman" w:cs="Times New Roman"/>
          <w:b/>
          <w:sz w:val="24"/>
          <w:szCs w:val="24"/>
          <w:lang w:eastAsia="lt-LT"/>
        </w:rPr>
        <w:t>Teikėjas</w:t>
      </w:r>
      <w:r w:rsidR="003A5B4E" w:rsidRPr="003A5B4E">
        <w:rPr>
          <w:rFonts w:ascii="Times New Roman" w:eastAsia="Times New Roman" w:hAnsi="Times New Roman" w:cs="Times New Roman"/>
          <w:sz w:val="24"/>
          <w:szCs w:val="24"/>
          <w:lang w:eastAsia="lt-LT"/>
        </w:rPr>
        <w:t>), toliau kartu šioje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sutartyje vadinami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Šalimis</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o kiekvienas atskirai</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Šalimi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vadovaudamosi Lietuvos Respublikos viešųjų pirkimų įstatymu, sudarė šią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sutartį, toliau vadinam</w:t>
      </w:r>
      <w:r w:rsidR="00692973">
        <w:rPr>
          <w:rFonts w:ascii="Times New Roman" w:eastAsia="Times New Roman" w:hAnsi="Times New Roman" w:cs="Times New Roman"/>
          <w:sz w:val="24"/>
          <w:szCs w:val="24"/>
          <w:lang w:eastAsia="lt-LT"/>
        </w:rPr>
        <w:t>ą</w:t>
      </w:r>
      <w:r w:rsidR="003A5B4E" w:rsidRPr="003A5B4E">
        <w:rPr>
          <w:rFonts w:ascii="Times New Roman" w:eastAsia="Times New Roman" w:hAnsi="Times New Roman" w:cs="Times New Roman"/>
          <w:sz w:val="24"/>
          <w:szCs w:val="24"/>
          <w:lang w:eastAsia="lt-LT"/>
        </w:rPr>
        <w:t xml:space="preserve">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Sutartimi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ir susitarė dėl toliau išvardytų sąlygų</w:t>
      </w:r>
      <w:r w:rsidR="00692973">
        <w:rPr>
          <w:rFonts w:ascii="Times New Roman" w:eastAsia="Times New Roman" w:hAnsi="Times New Roman" w:cs="Times New Roman"/>
          <w:sz w:val="24"/>
          <w:szCs w:val="24"/>
          <w:lang w:eastAsia="lt-LT"/>
        </w:rPr>
        <w:t>.</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4"/>
        <w:gridCol w:w="4715"/>
      </w:tblGrid>
      <w:tr w:rsidR="0046273D" w:rsidRPr="0090048F" w14:paraId="1B3EA2B2" w14:textId="77777777">
        <w:tc>
          <w:tcPr>
            <w:tcW w:w="9639" w:type="dxa"/>
            <w:gridSpan w:val="2"/>
          </w:tcPr>
          <w:p w14:paraId="33B698F6" w14:textId="77777777" w:rsidR="0046273D" w:rsidRPr="00206189" w:rsidRDefault="0046273D" w:rsidP="00206189">
            <w:pPr>
              <w:spacing w:after="0" w:line="240" w:lineRule="auto"/>
              <w:jc w:val="both"/>
              <w:rPr>
                <w:rFonts w:ascii="Times New Roman" w:hAnsi="Times New Roman" w:cs="Times New Roman"/>
                <w:b/>
                <w:bCs/>
                <w:sz w:val="24"/>
                <w:szCs w:val="24"/>
                <w:lang w:eastAsia="lt-LT"/>
              </w:rPr>
            </w:pPr>
            <w:r w:rsidRPr="00206189">
              <w:rPr>
                <w:rFonts w:ascii="Times New Roman" w:hAnsi="Times New Roman" w:cs="Times New Roman"/>
                <w:b/>
                <w:bCs/>
                <w:sz w:val="24"/>
                <w:szCs w:val="24"/>
                <w:lang w:eastAsia="lt-LT"/>
              </w:rPr>
              <w:t>1. Sutarties objektas:</w:t>
            </w:r>
          </w:p>
          <w:p w14:paraId="7F16DD4B" w14:textId="095D87C7" w:rsidR="0046273D" w:rsidRPr="00C03C97" w:rsidRDefault="0046273D" w:rsidP="003A5B4E">
            <w:pPr>
              <w:spacing w:after="0" w:line="240" w:lineRule="auto"/>
              <w:jc w:val="both"/>
              <w:rPr>
                <w:rFonts w:ascii="Times New Roman" w:eastAsia="Times New Roman" w:hAnsi="Times New Roman" w:cs="Times New Roman"/>
                <w:sz w:val="24"/>
                <w:szCs w:val="24"/>
                <w:lang w:eastAsia="lt-LT"/>
              </w:rPr>
            </w:pPr>
            <w:r w:rsidRPr="00206189">
              <w:rPr>
                <w:rFonts w:ascii="Times New Roman" w:hAnsi="Times New Roman" w:cs="Times New Roman"/>
                <w:b/>
                <w:bCs/>
                <w:sz w:val="24"/>
                <w:szCs w:val="24"/>
                <w:lang w:eastAsia="lt-LT"/>
              </w:rPr>
              <w:t xml:space="preserve">1.1. </w:t>
            </w:r>
            <w:r w:rsidR="003A5B4E" w:rsidRPr="003A5B4E">
              <w:rPr>
                <w:rFonts w:ascii="Times New Roman" w:eastAsia="Times New Roman" w:hAnsi="Times New Roman" w:cs="Times New Roman"/>
                <w:b/>
                <w:sz w:val="24"/>
                <w:szCs w:val="24"/>
                <w:lang w:eastAsia="lt-LT"/>
              </w:rPr>
              <w:t xml:space="preserve"> Teikėjas</w:t>
            </w:r>
            <w:r w:rsidR="003A5B4E" w:rsidRPr="003A5B4E">
              <w:rPr>
                <w:rFonts w:ascii="Times New Roman" w:eastAsia="Times New Roman" w:hAnsi="Times New Roman" w:cs="Times New Roman"/>
                <w:sz w:val="24"/>
                <w:szCs w:val="24"/>
                <w:lang w:eastAsia="lt-LT"/>
              </w:rPr>
              <w:t xml:space="preserve"> teikia, o </w:t>
            </w:r>
            <w:r w:rsidR="003A5B4E" w:rsidRPr="003A5B4E">
              <w:rPr>
                <w:rFonts w:ascii="Times New Roman" w:eastAsia="Times New Roman" w:hAnsi="Times New Roman" w:cs="Times New Roman"/>
                <w:b/>
                <w:sz w:val="24"/>
                <w:szCs w:val="24"/>
                <w:lang w:eastAsia="lt-LT"/>
              </w:rPr>
              <w:t>Pirkėjas</w:t>
            </w:r>
            <w:r w:rsidR="003A5B4E" w:rsidRPr="003A5B4E">
              <w:rPr>
                <w:rFonts w:ascii="Times New Roman" w:eastAsia="Times New Roman" w:hAnsi="Times New Roman" w:cs="Times New Roman"/>
                <w:sz w:val="24"/>
                <w:szCs w:val="24"/>
                <w:lang w:eastAsia="lt-LT"/>
              </w:rPr>
              <w:t xml:space="preserve"> perka</w:t>
            </w:r>
            <w:r w:rsidR="003A5B4E">
              <w:rPr>
                <w:rFonts w:ascii="Times New Roman" w:hAnsi="Times New Roman" w:cs="Times New Roman"/>
                <w:b/>
                <w:bCs/>
                <w:sz w:val="24"/>
                <w:szCs w:val="24"/>
                <w:lang w:eastAsia="lt-LT"/>
              </w:rPr>
              <w:t xml:space="preserve"> </w:t>
            </w:r>
            <w:r w:rsidR="00C03C97">
              <w:t xml:space="preserve"> </w:t>
            </w:r>
            <w:r w:rsidR="00F9294D" w:rsidRPr="00CB5B12">
              <w:rPr>
                <w:rFonts w:ascii="Times New Roman" w:hAnsi="Times New Roman" w:cs="Times New Roman"/>
                <w:sz w:val="24"/>
                <w:szCs w:val="24"/>
              </w:rPr>
              <w:t xml:space="preserve"> </w:t>
            </w:r>
            <w:r w:rsidR="00241315">
              <w:rPr>
                <w:rFonts w:ascii="Times New Roman" w:hAnsi="Times New Roman" w:cs="Times New Roman"/>
                <w:bCs/>
                <w:sz w:val="24"/>
                <w:szCs w:val="24"/>
                <w:lang w:eastAsia="zh-CN"/>
              </w:rPr>
              <w:t xml:space="preserve"> P</w:t>
            </w:r>
            <w:r w:rsidR="00241315" w:rsidRPr="009B7E5C">
              <w:rPr>
                <w:rFonts w:ascii="Times New Roman" w:hAnsi="Times New Roman" w:cs="Times New Roman"/>
                <w:bCs/>
                <w:sz w:val="24"/>
                <w:szCs w:val="24"/>
                <w:lang w:eastAsia="zh-CN"/>
              </w:rPr>
              <w:t xml:space="preserve">ėstininkų kovos mašinų (toliau – </w:t>
            </w:r>
            <w:r w:rsidR="00241315">
              <w:rPr>
                <w:rFonts w:ascii="Times New Roman" w:hAnsi="Times New Roman" w:cs="Times New Roman"/>
                <w:bCs/>
                <w:sz w:val="24"/>
                <w:szCs w:val="24"/>
                <w:lang w:eastAsia="zh-CN"/>
              </w:rPr>
              <w:t>PKM</w:t>
            </w:r>
            <w:r w:rsidR="00241315" w:rsidRPr="009B7E5C">
              <w:rPr>
                <w:rFonts w:ascii="Times New Roman" w:hAnsi="Times New Roman" w:cs="Times New Roman"/>
                <w:bCs/>
                <w:sz w:val="24"/>
                <w:szCs w:val="24"/>
                <w:lang w:eastAsia="zh-CN"/>
              </w:rPr>
              <w:t>) „</w:t>
            </w:r>
            <w:r w:rsidR="00241315">
              <w:rPr>
                <w:rFonts w:ascii="Times New Roman" w:hAnsi="Times New Roman" w:cs="Times New Roman"/>
                <w:bCs/>
                <w:sz w:val="24"/>
                <w:szCs w:val="24"/>
                <w:lang w:eastAsia="zh-CN"/>
              </w:rPr>
              <w:t>V</w:t>
            </w:r>
            <w:r w:rsidR="00241315" w:rsidRPr="009B7E5C">
              <w:rPr>
                <w:rFonts w:ascii="Times New Roman" w:hAnsi="Times New Roman" w:cs="Times New Roman"/>
                <w:bCs/>
                <w:sz w:val="24"/>
                <w:szCs w:val="24"/>
                <w:lang w:eastAsia="zh-CN"/>
              </w:rPr>
              <w:t>ilkas“ operatorių, mechanikų ir instruktorių  kvalifikacijos tobulinimo, mokymo</w:t>
            </w:r>
            <w:r w:rsidR="00241315" w:rsidRPr="009B7E5C">
              <w:rPr>
                <w:rFonts w:ascii="Times New Roman" w:hAnsi="Times New Roman" w:cs="Times New Roman"/>
                <w:bCs/>
                <w:sz w:val="24"/>
                <w:szCs w:val="24"/>
              </w:rPr>
              <w:t xml:space="preserve"> </w:t>
            </w:r>
            <w:r w:rsidR="00F61643" w:rsidRPr="00F61643">
              <w:rPr>
                <w:rFonts w:ascii="Times New Roman" w:hAnsi="Times New Roman" w:cs="Times New Roman"/>
                <w:sz w:val="24"/>
                <w:szCs w:val="24"/>
              </w:rPr>
              <w:t xml:space="preserve"> </w:t>
            </w:r>
            <w:r w:rsidR="00F9294D">
              <w:rPr>
                <w:rFonts w:ascii="Times New Roman" w:hAnsi="Times New Roman" w:cs="Times New Roman"/>
                <w:sz w:val="24"/>
                <w:szCs w:val="24"/>
              </w:rPr>
              <w:t>paslaugą</w:t>
            </w:r>
            <w:r w:rsidR="00F9294D" w:rsidRPr="00C03C97">
              <w:rPr>
                <w:rFonts w:ascii="Times New Roman" w:hAnsi="Times New Roman" w:cs="Times New Roman"/>
                <w:sz w:val="24"/>
                <w:szCs w:val="24"/>
              </w:rPr>
              <w:t xml:space="preserve"> </w:t>
            </w:r>
            <w:r w:rsidR="00C03C97" w:rsidRPr="00C03C97">
              <w:rPr>
                <w:rFonts w:ascii="Times New Roman" w:hAnsi="Times New Roman" w:cs="Times New Roman"/>
                <w:sz w:val="24"/>
                <w:szCs w:val="24"/>
              </w:rPr>
              <w:t xml:space="preserve">(toliau – </w:t>
            </w:r>
            <w:r w:rsidR="00C03C97" w:rsidRPr="00C03C97">
              <w:rPr>
                <w:rFonts w:ascii="Times New Roman" w:hAnsi="Times New Roman" w:cs="Times New Roman"/>
                <w:b/>
                <w:sz w:val="24"/>
                <w:szCs w:val="24"/>
              </w:rPr>
              <w:t>Paslaugos</w:t>
            </w:r>
            <w:r w:rsidR="00C03C97">
              <w:rPr>
                <w:rFonts w:ascii="Times New Roman" w:hAnsi="Times New Roman" w:cs="Times New Roman"/>
                <w:sz w:val="24"/>
                <w:szCs w:val="24"/>
              </w:rPr>
              <w:t>), atitinkančias Sutarties 2</w:t>
            </w:r>
            <w:r w:rsidR="00C03C97" w:rsidRPr="00C03C97">
              <w:rPr>
                <w:rFonts w:ascii="Times New Roman" w:hAnsi="Times New Roman" w:cs="Times New Roman"/>
                <w:sz w:val="24"/>
                <w:szCs w:val="24"/>
              </w:rPr>
              <w:t xml:space="preserve"> priede „</w:t>
            </w:r>
            <w:r w:rsidR="00241315">
              <w:rPr>
                <w:rFonts w:ascii="Times New Roman" w:hAnsi="Times New Roman" w:cs="Times New Roman"/>
                <w:bCs/>
                <w:sz w:val="24"/>
                <w:szCs w:val="24"/>
                <w:lang w:eastAsia="zh-CN"/>
              </w:rPr>
              <w:t>P</w:t>
            </w:r>
            <w:r w:rsidR="00241315" w:rsidRPr="009B7E5C">
              <w:rPr>
                <w:rFonts w:ascii="Times New Roman" w:hAnsi="Times New Roman" w:cs="Times New Roman"/>
                <w:bCs/>
                <w:sz w:val="24"/>
                <w:szCs w:val="24"/>
                <w:lang w:eastAsia="zh-CN"/>
              </w:rPr>
              <w:t xml:space="preserve">ėstininkų kovos mašinų (toliau – </w:t>
            </w:r>
            <w:r w:rsidR="00241315">
              <w:rPr>
                <w:rFonts w:ascii="Times New Roman" w:hAnsi="Times New Roman" w:cs="Times New Roman"/>
                <w:bCs/>
                <w:sz w:val="24"/>
                <w:szCs w:val="24"/>
                <w:lang w:eastAsia="zh-CN"/>
              </w:rPr>
              <w:t>PKM</w:t>
            </w:r>
            <w:r w:rsidR="00241315" w:rsidRPr="009B7E5C">
              <w:rPr>
                <w:rFonts w:ascii="Times New Roman" w:hAnsi="Times New Roman" w:cs="Times New Roman"/>
                <w:bCs/>
                <w:sz w:val="24"/>
                <w:szCs w:val="24"/>
                <w:lang w:eastAsia="zh-CN"/>
              </w:rPr>
              <w:t>) „</w:t>
            </w:r>
            <w:r w:rsidR="00241315">
              <w:rPr>
                <w:rFonts w:ascii="Times New Roman" w:hAnsi="Times New Roman" w:cs="Times New Roman"/>
                <w:bCs/>
                <w:sz w:val="24"/>
                <w:szCs w:val="24"/>
                <w:lang w:eastAsia="zh-CN"/>
              </w:rPr>
              <w:t>V</w:t>
            </w:r>
            <w:r w:rsidR="00241315" w:rsidRPr="009B7E5C">
              <w:rPr>
                <w:rFonts w:ascii="Times New Roman" w:hAnsi="Times New Roman" w:cs="Times New Roman"/>
                <w:bCs/>
                <w:sz w:val="24"/>
                <w:szCs w:val="24"/>
                <w:lang w:eastAsia="zh-CN"/>
              </w:rPr>
              <w:t xml:space="preserve">ilkas“ operatorių, mechanikų ir instruktorių  kvalifikacijos tobulinimo, mokymo </w:t>
            </w:r>
            <w:r w:rsidR="00F61643" w:rsidRPr="00F61643">
              <w:rPr>
                <w:rFonts w:ascii="Times New Roman" w:hAnsi="Times New Roman" w:cs="Times New Roman"/>
                <w:sz w:val="24"/>
                <w:szCs w:val="24"/>
              </w:rPr>
              <w:t>paslaugos</w:t>
            </w:r>
            <w:r w:rsidR="00F9294D">
              <w:rPr>
                <w:rFonts w:ascii="Times New Roman" w:hAnsi="Times New Roman" w:cs="Times New Roman"/>
                <w:sz w:val="24"/>
                <w:szCs w:val="24"/>
              </w:rPr>
              <w:t xml:space="preserve"> </w:t>
            </w:r>
            <w:r w:rsidR="00C03C97" w:rsidRPr="00C03C97">
              <w:rPr>
                <w:rFonts w:ascii="Times New Roman" w:hAnsi="Times New Roman" w:cs="Times New Roman"/>
                <w:sz w:val="24"/>
                <w:szCs w:val="24"/>
              </w:rPr>
              <w:t>tec</w:t>
            </w:r>
            <w:r w:rsidR="00C03C97">
              <w:rPr>
                <w:rFonts w:ascii="Times New Roman" w:hAnsi="Times New Roman" w:cs="Times New Roman"/>
                <w:sz w:val="24"/>
                <w:szCs w:val="24"/>
              </w:rPr>
              <w:t>hninė specifikacija“ (toliau – 2</w:t>
            </w:r>
            <w:r w:rsidR="00C03C97" w:rsidRPr="00C03C97">
              <w:rPr>
                <w:rFonts w:ascii="Times New Roman" w:hAnsi="Times New Roman" w:cs="Times New Roman"/>
                <w:sz w:val="24"/>
                <w:szCs w:val="24"/>
              </w:rPr>
              <w:t xml:space="preserve"> priedas) nustatytus ir kitus Sutartyje numatytus reikalavimus.</w:t>
            </w:r>
          </w:p>
          <w:p w14:paraId="2B3494D6" w14:textId="56D77D30" w:rsidR="003A5B4E" w:rsidRPr="008E5B53" w:rsidRDefault="003A5B4E" w:rsidP="003A5B4E">
            <w:pPr>
              <w:spacing w:after="0" w:line="240" w:lineRule="auto"/>
              <w:jc w:val="both"/>
              <w:rPr>
                <w:rFonts w:ascii="Times New Roman" w:hAnsi="Times New Roman" w:cs="Times New Roman"/>
                <w:sz w:val="24"/>
                <w:szCs w:val="24"/>
                <w:lang w:val="en-US" w:eastAsia="lt-LT"/>
              </w:rPr>
            </w:pPr>
            <w:r w:rsidRPr="003A5B4E">
              <w:rPr>
                <w:rFonts w:ascii="Times New Roman" w:eastAsia="Times New Roman" w:hAnsi="Times New Roman" w:cs="Times New Roman"/>
                <w:b/>
                <w:sz w:val="24"/>
                <w:szCs w:val="24"/>
                <w:lang w:eastAsia="lt-LT"/>
              </w:rPr>
              <w:t>1.2.</w:t>
            </w:r>
            <w:r w:rsidRPr="003A5B4E">
              <w:rPr>
                <w:rFonts w:ascii="Times New Roman" w:eastAsia="Times New Roman" w:hAnsi="Times New Roman" w:cs="Times New Roman"/>
                <w:sz w:val="24"/>
                <w:szCs w:val="24"/>
                <w:lang w:eastAsia="lt-LT"/>
              </w:rPr>
              <w:t xml:space="preserve"> </w:t>
            </w:r>
            <w:r w:rsidRPr="003A5B4E">
              <w:rPr>
                <w:rFonts w:ascii="Times New Roman" w:eastAsia="Times New Roman" w:hAnsi="Times New Roman" w:cs="Times New Roman"/>
                <w:b/>
                <w:sz w:val="24"/>
                <w:szCs w:val="24"/>
                <w:lang w:eastAsia="lt-LT"/>
              </w:rPr>
              <w:t>Pirkėjas</w:t>
            </w:r>
            <w:r w:rsidRPr="003A5B4E">
              <w:rPr>
                <w:rFonts w:ascii="Times New Roman" w:eastAsia="Times New Roman" w:hAnsi="Times New Roman" w:cs="Times New Roman"/>
                <w:sz w:val="24"/>
                <w:szCs w:val="24"/>
                <w:lang w:eastAsia="lt-LT"/>
              </w:rPr>
              <w:t xml:space="preserve"> įsipareigoja priimti Sutarties </w:t>
            </w:r>
            <w:r w:rsidR="00A32C29">
              <w:rPr>
                <w:rFonts w:ascii="Times New Roman" w:eastAsia="Times New Roman" w:hAnsi="Times New Roman" w:cs="Times New Roman"/>
                <w:sz w:val="24"/>
                <w:szCs w:val="24"/>
                <w:lang w:eastAsia="lt-LT"/>
              </w:rPr>
              <w:t>2</w:t>
            </w:r>
            <w:r w:rsidRPr="003A5B4E">
              <w:rPr>
                <w:rFonts w:ascii="Times New Roman" w:eastAsia="Times New Roman" w:hAnsi="Times New Roman" w:cs="Times New Roman"/>
                <w:sz w:val="24"/>
                <w:szCs w:val="24"/>
                <w:lang w:eastAsia="lt-LT"/>
              </w:rPr>
              <w:t xml:space="preserve"> priede pateiktas Sutarties reikalavimus atitinkančias paslaugas ir už jas sumokėti Sutartyje nustatyta tvarka.</w:t>
            </w:r>
          </w:p>
        </w:tc>
      </w:tr>
      <w:tr w:rsidR="0046273D" w:rsidRPr="0090048F" w14:paraId="273B60DB" w14:textId="77777777">
        <w:tc>
          <w:tcPr>
            <w:tcW w:w="9639" w:type="dxa"/>
            <w:gridSpan w:val="2"/>
          </w:tcPr>
          <w:p w14:paraId="4CF44F0B" w14:textId="77777777" w:rsidR="003A5B4E" w:rsidRPr="003A5B4E" w:rsidRDefault="003A5B4E" w:rsidP="003A5B4E">
            <w:pPr>
              <w:spacing w:after="0" w:line="240" w:lineRule="auto"/>
              <w:rPr>
                <w:rFonts w:ascii="Times New Roman" w:eastAsia="Times New Roman" w:hAnsi="Times New Roman" w:cs="Times New Roman"/>
                <w:b/>
                <w:color w:val="000000"/>
                <w:sz w:val="24"/>
                <w:szCs w:val="24"/>
                <w:lang w:eastAsia="lt-LT"/>
              </w:rPr>
            </w:pPr>
            <w:r w:rsidRPr="003A5B4E">
              <w:rPr>
                <w:rFonts w:ascii="Times New Roman" w:eastAsia="Times New Roman" w:hAnsi="Times New Roman" w:cs="Times New Roman"/>
                <w:b/>
                <w:sz w:val="24"/>
                <w:szCs w:val="24"/>
                <w:lang w:eastAsia="lt-LT"/>
              </w:rPr>
              <w:t xml:space="preserve">2. </w:t>
            </w:r>
            <w:r w:rsidRPr="003A5B4E">
              <w:rPr>
                <w:rFonts w:ascii="Times New Roman" w:eastAsia="Times New Roman" w:hAnsi="Times New Roman" w:cs="Times New Roman"/>
                <w:b/>
                <w:color w:val="000000"/>
                <w:sz w:val="24"/>
                <w:szCs w:val="24"/>
                <w:lang w:eastAsia="lt-LT"/>
              </w:rPr>
              <w:t xml:space="preserve">Sutarties kaina / vertė / </w:t>
            </w:r>
            <w:r w:rsidRPr="003A5B4E">
              <w:rPr>
                <w:rFonts w:ascii="Times New Roman" w:eastAsia="Times New Roman" w:hAnsi="Times New Roman" w:cs="Times New Roman"/>
                <w:b/>
                <w:sz w:val="24"/>
                <w:szCs w:val="24"/>
                <w:lang w:eastAsia="lt-LT"/>
              </w:rPr>
              <w:t xml:space="preserve">paslaugų </w:t>
            </w:r>
            <w:r w:rsidRPr="003A5B4E">
              <w:rPr>
                <w:rFonts w:ascii="Times New Roman" w:eastAsia="Times New Roman" w:hAnsi="Times New Roman" w:cs="Times New Roman"/>
                <w:b/>
                <w:color w:val="000000"/>
                <w:sz w:val="24"/>
                <w:szCs w:val="24"/>
                <w:lang w:eastAsia="lt-LT"/>
              </w:rPr>
              <w:t>įkainiai / kainodaros taisyklės</w:t>
            </w:r>
          </w:p>
          <w:p w14:paraId="538944AB" w14:textId="45B1FE00" w:rsidR="003A5B4E" w:rsidRPr="003A5B4E" w:rsidRDefault="003A5B4E" w:rsidP="003A5B4E">
            <w:pPr>
              <w:spacing w:after="0" w:line="240" w:lineRule="auto"/>
              <w:jc w:val="both"/>
              <w:rPr>
                <w:rFonts w:ascii="Times New Roman" w:eastAsia="Times New Roman" w:hAnsi="Times New Roman" w:cs="Times New Roman"/>
                <w:sz w:val="24"/>
                <w:szCs w:val="24"/>
                <w:lang w:eastAsia="lt-LT"/>
              </w:rPr>
            </w:pPr>
            <w:r w:rsidRPr="003A5B4E">
              <w:rPr>
                <w:rFonts w:ascii="Times New Roman" w:eastAsia="Times New Roman" w:hAnsi="Times New Roman" w:cs="Times New Roman"/>
                <w:b/>
                <w:sz w:val="24"/>
                <w:szCs w:val="24"/>
                <w:lang w:eastAsia="lt-LT"/>
              </w:rPr>
              <w:t>2.1.</w:t>
            </w:r>
            <w:r w:rsidRPr="003A5B4E">
              <w:rPr>
                <w:rFonts w:ascii="Times New Roman" w:eastAsia="Times New Roman" w:hAnsi="Times New Roman" w:cs="Times New Roman"/>
                <w:sz w:val="24"/>
                <w:szCs w:val="24"/>
                <w:lang w:eastAsia="lt-LT"/>
              </w:rPr>
              <w:t xml:space="preserve"> </w:t>
            </w:r>
            <w:r w:rsidR="00385614">
              <w:rPr>
                <w:rFonts w:ascii="Times New Roman" w:eastAsia="Times New Roman" w:hAnsi="Times New Roman" w:cs="Times New Roman"/>
                <w:sz w:val="24"/>
                <w:szCs w:val="24"/>
                <w:lang w:eastAsia="lt-LT"/>
              </w:rPr>
              <w:t xml:space="preserve">Sutarties bendra kaina – </w:t>
            </w:r>
            <w:r w:rsidR="0009629F">
              <w:rPr>
                <w:rFonts w:ascii="Times New Roman" w:eastAsia="Times New Roman" w:hAnsi="Times New Roman" w:cs="Times New Roman"/>
                <w:b/>
                <w:bCs/>
                <w:sz w:val="24"/>
                <w:szCs w:val="24"/>
                <w:lang w:eastAsia="lt-LT"/>
              </w:rPr>
              <w:t>..................</w:t>
            </w:r>
            <w:r w:rsidRPr="003A5B4E">
              <w:rPr>
                <w:rFonts w:ascii="Times New Roman" w:eastAsia="Times New Roman" w:hAnsi="Times New Roman" w:cs="Times New Roman"/>
                <w:sz w:val="24"/>
                <w:szCs w:val="24"/>
                <w:lang w:eastAsia="lt-LT"/>
              </w:rPr>
              <w:t xml:space="preserve"> Eur (</w:t>
            </w:r>
            <w:r w:rsidR="0009629F">
              <w:rPr>
                <w:rFonts w:ascii="Times New Roman" w:eastAsia="Times New Roman" w:hAnsi="Times New Roman" w:cs="Times New Roman"/>
                <w:sz w:val="24"/>
                <w:szCs w:val="24"/>
                <w:lang w:eastAsia="lt-LT"/>
              </w:rPr>
              <w:t>.....................</w:t>
            </w:r>
            <w:r w:rsidR="00385614">
              <w:rPr>
                <w:rFonts w:ascii="Times New Roman" w:eastAsia="Times New Roman" w:hAnsi="Times New Roman" w:cs="Times New Roman"/>
                <w:sz w:val="24"/>
                <w:szCs w:val="24"/>
                <w:lang w:eastAsia="lt-LT"/>
              </w:rPr>
              <w:t xml:space="preserve"> Eur </w:t>
            </w:r>
            <w:r w:rsidR="0071404D">
              <w:rPr>
                <w:rFonts w:ascii="Times New Roman" w:eastAsia="Times New Roman" w:hAnsi="Times New Roman" w:cs="Times New Roman"/>
                <w:sz w:val="24"/>
                <w:szCs w:val="24"/>
                <w:lang w:eastAsia="lt-LT"/>
              </w:rPr>
              <w:t>00</w:t>
            </w:r>
            <w:r w:rsidRPr="003A5B4E">
              <w:rPr>
                <w:rFonts w:ascii="Times New Roman" w:eastAsia="Times New Roman" w:hAnsi="Times New Roman" w:cs="Times New Roman"/>
                <w:sz w:val="24"/>
                <w:szCs w:val="24"/>
                <w:lang w:eastAsia="lt-LT"/>
              </w:rPr>
              <w:t xml:space="preserve"> ct) </w:t>
            </w:r>
            <w:r w:rsidR="0071404D">
              <w:rPr>
                <w:rFonts w:ascii="Times New Roman" w:eastAsia="Times New Roman" w:hAnsi="Times New Roman" w:cs="Times New Roman"/>
                <w:sz w:val="24"/>
                <w:szCs w:val="24"/>
                <w:lang w:eastAsia="lt-LT"/>
              </w:rPr>
              <w:t>be</w:t>
            </w:r>
            <w:r w:rsidRPr="003A5B4E">
              <w:rPr>
                <w:rFonts w:ascii="Times New Roman" w:eastAsia="Times New Roman" w:hAnsi="Times New Roman" w:cs="Times New Roman"/>
                <w:sz w:val="24"/>
                <w:szCs w:val="24"/>
                <w:lang w:eastAsia="lt-LT"/>
              </w:rPr>
              <w:t xml:space="preserve"> 21 proc. pridėtinės vertės mokesčiu (toliau–PVM).</w:t>
            </w:r>
          </w:p>
          <w:p w14:paraId="541C2EA2" w14:textId="59FCFEF0" w:rsidR="003A5B4E" w:rsidRPr="003A5B4E" w:rsidRDefault="003A5B4E" w:rsidP="003A5B4E">
            <w:pPr>
              <w:spacing w:after="0" w:line="240" w:lineRule="auto"/>
              <w:jc w:val="both"/>
              <w:rPr>
                <w:rFonts w:ascii="Times New Roman" w:eastAsia="Times New Roman" w:hAnsi="Times New Roman" w:cs="Times New Roman"/>
                <w:sz w:val="24"/>
                <w:szCs w:val="24"/>
                <w:lang w:eastAsia="lt-LT"/>
              </w:rPr>
            </w:pPr>
            <w:r w:rsidRPr="003A5B4E">
              <w:rPr>
                <w:rFonts w:ascii="Times New Roman" w:eastAsia="Times New Roman" w:hAnsi="Times New Roman" w:cs="Times New Roman"/>
                <w:b/>
                <w:sz w:val="24"/>
                <w:szCs w:val="24"/>
                <w:lang w:eastAsia="lt-LT"/>
              </w:rPr>
              <w:t>2.2.</w:t>
            </w:r>
            <w:r w:rsidRPr="003A5B4E">
              <w:rPr>
                <w:rFonts w:ascii="Times New Roman" w:eastAsia="Times New Roman" w:hAnsi="Times New Roman" w:cs="Times New Roman"/>
                <w:sz w:val="24"/>
                <w:szCs w:val="24"/>
                <w:lang w:eastAsia="lt-LT"/>
              </w:rPr>
              <w:t xml:space="preserve"> Sutarčiai taikoma fiksuoto</w:t>
            </w:r>
            <w:r w:rsidR="00AF5504">
              <w:rPr>
                <w:rFonts w:ascii="Times New Roman" w:eastAsia="Times New Roman" w:hAnsi="Times New Roman" w:cs="Times New Roman"/>
                <w:sz w:val="24"/>
                <w:szCs w:val="24"/>
                <w:lang w:eastAsia="lt-LT"/>
              </w:rPr>
              <w:t>s kainos</w:t>
            </w:r>
            <w:r w:rsidRPr="003A5B4E">
              <w:rPr>
                <w:rFonts w:ascii="Times New Roman" w:eastAsia="Times New Roman" w:hAnsi="Times New Roman" w:cs="Times New Roman"/>
                <w:sz w:val="24"/>
                <w:szCs w:val="24"/>
                <w:lang w:eastAsia="lt-LT"/>
              </w:rPr>
              <w:t xml:space="preserve"> kainodara. </w:t>
            </w:r>
          </w:p>
          <w:p w14:paraId="0613233C" w14:textId="3596AB41" w:rsidR="00F94301" w:rsidRPr="007122E2" w:rsidRDefault="003A5B4E" w:rsidP="00401DC7">
            <w:pPr>
              <w:spacing w:after="0" w:line="240" w:lineRule="auto"/>
              <w:jc w:val="both"/>
              <w:rPr>
                <w:rFonts w:ascii="Times New Roman" w:hAnsi="Times New Roman" w:cs="Times New Roman"/>
                <w:sz w:val="24"/>
                <w:szCs w:val="24"/>
              </w:rPr>
            </w:pPr>
            <w:r w:rsidRPr="003A5B4E">
              <w:rPr>
                <w:rFonts w:ascii="Times New Roman" w:eastAsia="Times New Roman" w:hAnsi="Times New Roman" w:cs="Times New Roman"/>
                <w:b/>
                <w:sz w:val="24"/>
                <w:szCs w:val="24"/>
                <w:lang w:eastAsia="lt-LT"/>
              </w:rPr>
              <w:t>2.3</w:t>
            </w:r>
            <w:r w:rsidRPr="003A5B4E">
              <w:rPr>
                <w:rFonts w:ascii="Times New Roman" w:eastAsia="Times New Roman" w:hAnsi="Times New Roman" w:cs="Times New Roman"/>
                <w:sz w:val="24"/>
                <w:szCs w:val="24"/>
                <w:lang w:eastAsia="lt-LT"/>
              </w:rPr>
              <w:t xml:space="preserve">. </w:t>
            </w:r>
            <w:r w:rsidRPr="003A5B4E">
              <w:rPr>
                <w:rFonts w:ascii="Times New Roman" w:hAnsi="Times New Roman" w:cs="Times New Roman"/>
                <w:sz w:val="24"/>
                <w:szCs w:val="24"/>
              </w:rPr>
              <w:t>Peržiūros atvejis numatytas Sutart</w:t>
            </w:r>
            <w:r w:rsidR="00C83FDA">
              <w:rPr>
                <w:rFonts w:ascii="Times New Roman" w:hAnsi="Times New Roman" w:cs="Times New Roman"/>
                <w:sz w:val="24"/>
                <w:szCs w:val="24"/>
              </w:rPr>
              <w:t>ies bendrosios dalies 2.2 papunktyje</w:t>
            </w:r>
            <w:r w:rsidRPr="003A5B4E">
              <w:rPr>
                <w:rFonts w:ascii="Times New Roman" w:hAnsi="Times New Roman" w:cs="Times New Roman"/>
                <w:sz w:val="24"/>
                <w:szCs w:val="24"/>
              </w:rPr>
              <w:t xml:space="preserve"> numatytomis kainodaros taisyklėmis.</w:t>
            </w:r>
          </w:p>
        </w:tc>
      </w:tr>
      <w:tr w:rsidR="0046273D" w:rsidRPr="0090048F" w14:paraId="38ED75E9" w14:textId="77777777">
        <w:tc>
          <w:tcPr>
            <w:tcW w:w="9639" w:type="dxa"/>
            <w:gridSpan w:val="2"/>
          </w:tcPr>
          <w:p w14:paraId="2BFF83E8" w14:textId="77777777" w:rsidR="0046273D" w:rsidRPr="00206189" w:rsidRDefault="0046273D" w:rsidP="00325656">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3</w:t>
            </w:r>
            <w:r w:rsidRPr="00206189">
              <w:rPr>
                <w:rFonts w:ascii="Times New Roman" w:hAnsi="Times New Roman" w:cs="Times New Roman"/>
                <w:b/>
                <w:bCs/>
                <w:sz w:val="24"/>
                <w:szCs w:val="24"/>
                <w:lang w:eastAsia="lt-LT"/>
              </w:rPr>
              <w:t>. Paslaugų teikimo vieta, terminas ir sąlygos</w:t>
            </w:r>
          </w:p>
          <w:p w14:paraId="047426AA" w14:textId="3A8556CD" w:rsidR="00101F7A" w:rsidRPr="00AD5E48" w:rsidRDefault="00101F7A" w:rsidP="00101F7A">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 xml:space="preserve">3.1. </w:t>
            </w:r>
            <w:r w:rsidR="00AD5E48">
              <w:rPr>
                <w:rFonts w:ascii="Times New Roman" w:eastAsia="Times New Roman" w:hAnsi="Times New Roman" w:cs="Times New Roman"/>
                <w:b/>
                <w:sz w:val="24"/>
                <w:szCs w:val="24"/>
                <w:lang w:eastAsia="lt-LT"/>
              </w:rPr>
              <w:t xml:space="preserve">  </w:t>
            </w:r>
            <w:r w:rsidR="00AD5E48">
              <w:rPr>
                <w:rFonts w:ascii="Times New Roman" w:eastAsia="Times New Roman" w:hAnsi="Times New Roman" w:cs="Times New Roman"/>
                <w:sz w:val="24"/>
                <w:szCs w:val="24"/>
                <w:lang w:eastAsia="lt-LT"/>
              </w:rPr>
              <w:t>Paslaugų teikimo vieta</w:t>
            </w:r>
            <w:r w:rsidR="008157E8">
              <w:rPr>
                <w:rFonts w:ascii="Times New Roman" w:eastAsia="Times New Roman" w:hAnsi="Times New Roman" w:cs="Times New Roman"/>
                <w:sz w:val="24"/>
                <w:szCs w:val="24"/>
                <w:lang w:eastAsia="lt-LT"/>
              </w:rPr>
              <w:t xml:space="preserve"> </w:t>
            </w:r>
            <w:r w:rsidR="000614F4">
              <w:rPr>
                <w:rFonts w:ascii="Times New Roman" w:eastAsia="Times New Roman" w:hAnsi="Times New Roman" w:cs="Times New Roman"/>
                <w:sz w:val="24"/>
                <w:szCs w:val="24"/>
                <w:lang w:eastAsia="lt-LT"/>
              </w:rPr>
              <w:t>–</w:t>
            </w:r>
          </w:p>
          <w:p w14:paraId="20B0C7CB" w14:textId="320EA8E4" w:rsidR="003A5B4E" w:rsidRPr="000614F4" w:rsidRDefault="00101F7A" w:rsidP="00BE35A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3.2.</w:t>
            </w:r>
            <w:r>
              <w:rPr>
                <w:rFonts w:ascii="Times New Roman" w:eastAsia="Times New Roman" w:hAnsi="Times New Roman" w:cs="Times New Roman"/>
                <w:sz w:val="24"/>
                <w:szCs w:val="24"/>
                <w:lang w:eastAsia="lt-LT"/>
              </w:rPr>
              <w:t xml:space="preserve"> </w:t>
            </w:r>
            <w:r w:rsidR="00AD5E48">
              <w:rPr>
                <w:rFonts w:ascii="Times New Roman" w:eastAsia="Times New Roman" w:hAnsi="Times New Roman" w:cs="Times New Roman"/>
                <w:b/>
                <w:sz w:val="24"/>
                <w:szCs w:val="24"/>
                <w:lang w:eastAsia="lt-LT"/>
              </w:rPr>
              <w:t xml:space="preserve"> Teikėjas</w:t>
            </w:r>
            <w:r w:rsidR="00AD5E48">
              <w:rPr>
                <w:rFonts w:ascii="Times New Roman" w:eastAsia="Times New Roman" w:hAnsi="Times New Roman" w:cs="Times New Roman"/>
                <w:sz w:val="24"/>
                <w:szCs w:val="24"/>
                <w:lang w:eastAsia="lt-LT"/>
              </w:rPr>
              <w:t xml:space="preserve"> teikia Paslaugą, atitinkančią </w:t>
            </w:r>
            <w:r w:rsidR="00A32C29" w:rsidRPr="006240BB">
              <w:rPr>
                <w:rFonts w:ascii="Times New Roman" w:eastAsia="Times New Roman" w:hAnsi="Times New Roman" w:cs="Times New Roman"/>
                <w:sz w:val="24"/>
                <w:szCs w:val="24"/>
                <w:lang w:eastAsia="lt-LT"/>
              </w:rPr>
              <w:t>Sutarties</w:t>
            </w:r>
            <w:r w:rsidR="00AD5E48">
              <w:rPr>
                <w:rFonts w:ascii="Times New Roman" w:eastAsia="Times New Roman" w:hAnsi="Times New Roman" w:cs="Times New Roman"/>
                <w:sz w:val="24"/>
                <w:szCs w:val="24"/>
                <w:lang w:eastAsia="lt-LT"/>
              </w:rPr>
              <w:t xml:space="preserve"> 2 priede pateiktas technines specifikacijas, periodu nuo</w:t>
            </w:r>
            <w:r w:rsidR="00A32C29">
              <w:rPr>
                <w:rFonts w:ascii="Times New Roman" w:eastAsia="Times New Roman" w:hAnsi="Times New Roman" w:cs="Times New Roman"/>
                <w:sz w:val="24"/>
                <w:szCs w:val="24"/>
                <w:lang w:eastAsia="lt-LT"/>
              </w:rPr>
              <w:t xml:space="preserve"> </w:t>
            </w:r>
            <w:r w:rsidR="00A32C29" w:rsidRPr="008B64E5">
              <w:rPr>
                <w:rFonts w:ascii="Times New Roman" w:eastAsia="Times New Roman" w:hAnsi="Times New Roman" w:cs="Times New Roman"/>
                <w:sz w:val="24"/>
                <w:szCs w:val="24"/>
                <w:lang w:eastAsia="lt-LT"/>
              </w:rPr>
              <w:t>202</w:t>
            </w:r>
            <w:r w:rsidR="00BE35AD" w:rsidRPr="008B64E5">
              <w:rPr>
                <w:rFonts w:ascii="Times New Roman" w:eastAsia="Times New Roman" w:hAnsi="Times New Roman" w:cs="Times New Roman"/>
                <w:sz w:val="24"/>
                <w:szCs w:val="24"/>
                <w:lang w:eastAsia="lt-LT"/>
              </w:rPr>
              <w:t>6</w:t>
            </w:r>
            <w:r w:rsidR="00A32C29" w:rsidRPr="008B64E5">
              <w:rPr>
                <w:rFonts w:ascii="Times New Roman" w:eastAsia="Times New Roman" w:hAnsi="Times New Roman" w:cs="Times New Roman"/>
                <w:sz w:val="24"/>
                <w:szCs w:val="24"/>
                <w:lang w:eastAsia="lt-LT"/>
              </w:rPr>
              <w:t xml:space="preserve"> m. </w:t>
            </w:r>
            <w:r w:rsidR="000614F4">
              <w:rPr>
                <w:rFonts w:ascii="Times New Roman" w:eastAsia="Times New Roman" w:hAnsi="Times New Roman" w:cs="Times New Roman"/>
                <w:sz w:val="24"/>
                <w:szCs w:val="24"/>
                <w:lang w:eastAsia="lt-LT"/>
              </w:rPr>
              <w:t>..................</w:t>
            </w:r>
            <w:r w:rsidR="00AD5E48" w:rsidRPr="008B64E5">
              <w:rPr>
                <w:rFonts w:ascii="Times New Roman" w:eastAsia="Times New Roman" w:hAnsi="Times New Roman" w:cs="Times New Roman"/>
                <w:sz w:val="24"/>
                <w:szCs w:val="24"/>
                <w:lang w:eastAsia="lt-LT"/>
              </w:rPr>
              <w:t>dieno</w:t>
            </w:r>
            <w:r w:rsidR="00BE35AD" w:rsidRPr="008B64E5">
              <w:rPr>
                <w:rFonts w:ascii="Times New Roman" w:eastAsia="Times New Roman" w:hAnsi="Times New Roman" w:cs="Times New Roman"/>
                <w:sz w:val="24"/>
                <w:szCs w:val="24"/>
                <w:lang w:eastAsia="lt-LT"/>
              </w:rPr>
              <w:t>mis.</w:t>
            </w:r>
            <w:r w:rsidR="00AD5E48" w:rsidRPr="008B64E5">
              <w:rPr>
                <w:rFonts w:ascii="Times New Roman" w:eastAsia="Times New Roman" w:hAnsi="Times New Roman" w:cs="Times New Roman"/>
                <w:sz w:val="24"/>
                <w:szCs w:val="24"/>
                <w:lang w:eastAsia="lt-LT"/>
              </w:rPr>
              <w:t xml:space="preserve"> </w:t>
            </w:r>
          </w:p>
        </w:tc>
      </w:tr>
      <w:tr w:rsidR="0046273D" w:rsidRPr="0090048F" w14:paraId="3537ED2E" w14:textId="77777777">
        <w:tc>
          <w:tcPr>
            <w:tcW w:w="9639" w:type="dxa"/>
            <w:gridSpan w:val="2"/>
          </w:tcPr>
          <w:p w14:paraId="08D14A35" w14:textId="77777777" w:rsidR="000013D7" w:rsidRPr="000013D7" w:rsidRDefault="000013D7" w:rsidP="000013D7">
            <w:pPr>
              <w:spacing w:after="0" w:line="240" w:lineRule="auto"/>
              <w:rPr>
                <w:rFonts w:ascii="Times New Roman" w:eastAsia="Times New Roman" w:hAnsi="Times New Roman" w:cs="Times New Roman"/>
                <w:b/>
                <w:sz w:val="24"/>
                <w:szCs w:val="24"/>
                <w:lang w:eastAsia="lt-LT"/>
              </w:rPr>
            </w:pPr>
            <w:r w:rsidRPr="000013D7">
              <w:rPr>
                <w:rFonts w:ascii="Times New Roman" w:eastAsia="Times New Roman" w:hAnsi="Times New Roman" w:cs="Times New Roman"/>
                <w:b/>
                <w:sz w:val="24"/>
                <w:szCs w:val="24"/>
                <w:lang w:eastAsia="lt-LT"/>
              </w:rPr>
              <w:t>4. Apmokėjimo tvarka:</w:t>
            </w:r>
          </w:p>
          <w:p w14:paraId="60188F92"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4.1.</w:t>
            </w:r>
            <w:r w:rsidRPr="000013D7">
              <w:rPr>
                <w:rFonts w:ascii="Times New Roman" w:eastAsia="Times New Roman" w:hAnsi="Times New Roman" w:cs="Times New Roman"/>
                <w:sz w:val="24"/>
                <w:szCs w:val="24"/>
                <w:lang w:eastAsia="lt-LT"/>
              </w:rPr>
              <w:t xml:space="preserve"> </w:t>
            </w:r>
            <w:r w:rsidRPr="000013D7">
              <w:rPr>
                <w:rFonts w:ascii="Times New Roman" w:eastAsia="Times New Roman" w:hAnsi="Times New Roman" w:cs="Times New Roman"/>
                <w:b/>
                <w:sz w:val="24"/>
                <w:szCs w:val="24"/>
                <w:lang w:eastAsia="lt-LT"/>
              </w:rPr>
              <w:t xml:space="preserve">Pirkėjas </w:t>
            </w:r>
            <w:r w:rsidRPr="000013D7">
              <w:rPr>
                <w:rFonts w:ascii="Times New Roman" w:eastAsia="Times New Roman" w:hAnsi="Times New Roman" w:cs="Times New Roman"/>
                <w:sz w:val="24"/>
                <w:szCs w:val="24"/>
                <w:lang w:eastAsia="lt-LT"/>
              </w:rPr>
              <w:t xml:space="preserve">su </w:t>
            </w:r>
            <w:r w:rsidRPr="000013D7">
              <w:rPr>
                <w:rFonts w:ascii="Times New Roman" w:eastAsia="Times New Roman" w:hAnsi="Times New Roman" w:cs="Times New Roman"/>
                <w:b/>
                <w:sz w:val="24"/>
                <w:szCs w:val="24"/>
                <w:lang w:eastAsia="lt-LT"/>
              </w:rPr>
              <w:t xml:space="preserve">Teikėju </w:t>
            </w:r>
            <w:r w:rsidRPr="000013D7">
              <w:rPr>
                <w:rFonts w:ascii="Times New Roman" w:eastAsia="Times New Roman" w:hAnsi="Times New Roman" w:cs="Times New Roman"/>
                <w:sz w:val="24"/>
                <w:szCs w:val="24"/>
                <w:lang w:eastAsia="lt-LT"/>
              </w:rPr>
              <w:t xml:space="preserve">atsiskaito Sutarties bendrosios dalies 4.1 papunktyje nustatyta tvarka. </w:t>
            </w:r>
          </w:p>
          <w:p w14:paraId="2948B659"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4.2.</w:t>
            </w:r>
            <w:r w:rsidRPr="000013D7">
              <w:rPr>
                <w:rFonts w:ascii="Times New Roman" w:eastAsia="Times New Roman" w:hAnsi="Times New Roman" w:cs="Times New Roman"/>
                <w:sz w:val="24"/>
                <w:szCs w:val="24"/>
                <w:lang w:eastAsia="lt-LT"/>
              </w:rPr>
              <w:t xml:space="preserve"> </w:t>
            </w:r>
            <w:r w:rsidR="00101F7A">
              <w:rPr>
                <w:rFonts w:ascii="Times New Roman" w:eastAsia="Times New Roman" w:hAnsi="Times New Roman" w:cs="Times New Roman"/>
                <w:sz w:val="24"/>
                <w:szCs w:val="24"/>
                <w:lang w:eastAsia="lt-LT"/>
              </w:rPr>
              <w:t xml:space="preserve"> Avanso mokėjimas nenumatomas.</w:t>
            </w:r>
          </w:p>
          <w:p w14:paraId="658833CB" w14:textId="215ACA54" w:rsidR="0046273D" w:rsidRPr="00206189" w:rsidRDefault="000013D7" w:rsidP="00596A96">
            <w:pPr>
              <w:spacing w:after="0" w:line="240" w:lineRule="auto"/>
              <w:jc w:val="both"/>
              <w:rPr>
                <w:rFonts w:ascii="Times New Roman" w:hAnsi="Times New Roman" w:cs="Times New Roman"/>
                <w:sz w:val="24"/>
                <w:szCs w:val="24"/>
                <w:lang w:eastAsia="lt-LT"/>
              </w:rPr>
            </w:pPr>
            <w:r w:rsidRPr="000013D7">
              <w:rPr>
                <w:rFonts w:ascii="Times New Roman" w:hAnsi="Times New Roman" w:cs="Times New Roman"/>
                <w:b/>
                <w:sz w:val="24"/>
                <w:szCs w:val="24"/>
              </w:rPr>
              <w:t>4</w:t>
            </w:r>
            <w:r>
              <w:rPr>
                <w:rFonts w:ascii="Times New Roman" w:hAnsi="Times New Roman" w:cs="Times New Roman"/>
                <w:b/>
                <w:sz w:val="24"/>
                <w:szCs w:val="24"/>
              </w:rPr>
              <w:t>.3</w:t>
            </w:r>
            <w:r w:rsidRPr="000013D7">
              <w:rPr>
                <w:rFonts w:ascii="Times New Roman" w:hAnsi="Times New Roman" w:cs="Times New Roman"/>
                <w:b/>
                <w:sz w:val="24"/>
                <w:szCs w:val="24"/>
              </w:rPr>
              <w:t>.</w:t>
            </w:r>
            <w:r w:rsidRPr="000013D7">
              <w:rPr>
                <w:rFonts w:ascii="Times New Roman" w:hAnsi="Times New Roman" w:cs="Times New Roman"/>
                <w:sz w:val="24"/>
                <w:szCs w:val="24"/>
              </w:rPr>
              <w:t xml:space="preserve"> </w:t>
            </w:r>
            <w:r w:rsidR="001F5BFC" w:rsidRPr="001F5BFC">
              <w:rPr>
                <w:rFonts w:ascii="Times New Roman" w:hAnsi="Times New Roman" w:cs="Times New Roman"/>
                <w:sz w:val="24"/>
                <w:szCs w:val="24"/>
              </w:rPr>
              <w:t xml:space="preserve">Vykdant Sutartį, PVM sąskaitos faktūros </w:t>
            </w:r>
            <w:r w:rsidR="00596A96">
              <w:rPr>
                <w:rFonts w:ascii="Times New Roman" w:hAnsi="Times New Roman" w:cs="Times New Roman"/>
                <w:sz w:val="24"/>
                <w:szCs w:val="24"/>
              </w:rPr>
              <w:t xml:space="preserve">turi būti teikiamos naudojantis </w:t>
            </w:r>
            <w:r w:rsidR="00596A96">
              <w:rPr>
                <w:rFonts w:ascii="Times New Roman" w:hAnsi="Times New Roman" w:cs="Times New Roman"/>
                <w:sz w:val="24"/>
                <w:szCs w:val="24"/>
                <w:shd w:val="clear" w:color="auto" w:fill="FFFFFF"/>
              </w:rPr>
              <w:t>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ąja</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e</w:t>
            </w:r>
            <w:r w:rsidR="00596A96" w:rsidRPr="00596A96">
              <w:rPr>
                <w:rFonts w:ascii="Times New Roman" w:hAnsi="Times New Roman" w:cs="Times New Roman"/>
                <w:sz w:val="24"/>
                <w:szCs w:val="24"/>
                <w:shd w:val="clear" w:color="auto" w:fill="FFFFFF"/>
              </w:rPr>
              <w:t xml:space="preserve"> sistema </w:t>
            </w:r>
            <w:r w:rsidR="00596A96" w:rsidRPr="00596A96">
              <w:rPr>
                <w:rStyle w:val="Emphasis"/>
                <w:rFonts w:ascii="Times New Roman" w:hAnsi="Times New Roman" w:cs="Times New Roman"/>
                <w:b/>
                <w:bCs/>
                <w:i w:val="0"/>
                <w:iCs w:val="0"/>
                <w:sz w:val="24"/>
                <w:szCs w:val="24"/>
                <w:shd w:val="clear" w:color="auto" w:fill="FFFFFF"/>
              </w:rPr>
              <w:t>SABIS</w:t>
            </w:r>
            <w:r w:rsidR="001F5BFC" w:rsidRPr="001F5BFC">
              <w:rPr>
                <w:rFonts w:ascii="Times New Roman" w:hAnsi="Times New Roman" w:cs="Times New Roman"/>
                <w:sz w:val="24"/>
                <w:szCs w:val="24"/>
              </w:rPr>
              <w:t xml:space="preserve">, nurodant </w:t>
            </w:r>
            <w:r w:rsidR="001F5BFC" w:rsidRPr="001F5BFC">
              <w:rPr>
                <w:rFonts w:ascii="Times New Roman" w:hAnsi="Times New Roman" w:cs="Times New Roman"/>
                <w:b/>
                <w:sz w:val="24"/>
                <w:szCs w:val="24"/>
              </w:rPr>
              <w:t xml:space="preserve">Pirkėją, </w:t>
            </w:r>
            <w:r w:rsidR="001F5BFC" w:rsidRPr="001F5BFC">
              <w:rPr>
                <w:rFonts w:ascii="Times New Roman" w:hAnsi="Times New Roman" w:cs="Times New Roman"/>
                <w:sz w:val="24"/>
                <w:szCs w:val="24"/>
              </w:rPr>
              <w:t xml:space="preserve">Gavėją (jeigu sutartyje yra numatytas Gavėjas) Sutarties numerį ir datą. Jeigu </w:t>
            </w:r>
            <w:r w:rsidR="001F5BFC" w:rsidRPr="001F5BFC">
              <w:rPr>
                <w:rFonts w:ascii="Times New Roman" w:hAnsi="Times New Roman" w:cs="Times New Roman"/>
                <w:b/>
                <w:sz w:val="24"/>
                <w:szCs w:val="24"/>
              </w:rPr>
              <w:t>Pardavėjas</w:t>
            </w:r>
            <w:r w:rsidR="001F5BFC" w:rsidRPr="001F5BFC">
              <w:rPr>
                <w:rFonts w:ascii="Times New Roman" w:hAnsi="Times New Roman" w:cs="Times New Roman"/>
                <w:sz w:val="24"/>
                <w:szCs w:val="24"/>
              </w:rPr>
              <w:t xml:space="preserve"> nepateikia sąskaitos </w:t>
            </w:r>
            <w:r w:rsidR="00596A96">
              <w:rPr>
                <w:rFonts w:ascii="Times New Roman" w:hAnsi="Times New Roman" w:cs="Times New Roman"/>
                <w:sz w:val="24"/>
                <w:szCs w:val="24"/>
                <w:shd w:val="clear" w:color="auto" w:fill="FFFFFF"/>
              </w:rPr>
              <w:t xml:space="preserve"> per 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ąją</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ę</w:t>
            </w:r>
            <w:r w:rsidR="00596A96" w:rsidRPr="00596A96">
              <w:rPr>
                <w:rFonts w:ascii="Times New Roman" w:hAnsi="Times New Roman" w:cs="Times New Roman"/>
                <w:sz w:val="24"/>
                <w:szCs w:val="24"/>
                <w:shd w:val="clear" w:color="auto" w:fill="FFFFFF"/>
              </w:rPr>
              <w:t xml:space="preserve"> sistem</w:t>
            </w:r>
            <w:r w:rsidR="00596A96">
              <w:rPr>
                <w:rFonts w:ascii="Times New Roman" w:hAnsi="Times New Roman" w:cs="Times New Roman"/>
                <w:sz w:val="24"/>
                <w:szCs w:val="24"/>
                <w:shd w:val="clear" w:color="auto" w:fill="FFFFFF"/>
              </w:rPr>
              <w:t>ą</w:t>
            </w:r>
            <w:r w:rsidR="00596A96" w:rsidRPr="00596A96">
              <w:rPr>
                <w:rFonts w:ascii="Times New Roman" w:hAnsi="Times New Roman" w:cs="Times New Roman"/>
                <w:sz w:val="24"/>
                <w:szCs w:val="24"/>
                <w:shd w:val="clear" w:color="auto" w:fill="FFFFFF"/>
              </w:rPr>
              <w:t> </w:t>
            </w:r>
            <w:r w:rsidR="00596A96" w:rsidRPr="00596A96">
              <w:rPr>
                <w:rStyle w:val="Emphasis"/>
                <w:rFonts w:ascii="Times New Roman" w:hAnsi="Times New Roman" w:cs="Times New Roman"/>
                <w:b/>
                <w:bCs/>
                <w:i w:val="0"/>
                <w:iCs w:val="0"/>
                <w:sz w:val="24"/>
                <w:szCs w:val="24"/>
                <w:shd w:val="clear" w:color="auto" w:fill="FFFFFF"/>
              </w:rPr>
              <w:t>SABIS</w:t>
            </w:r>
            <w:r w:rsidR="00596A96" w:rsidRPr="001F5BFC">
              <w:rPr>
                <w:rFonts w:ascii="Times New Roman" w:hAnsi="Times New Roman" w:cs="Times New Roman"/>
                <w:sz w:val="24"/>
                <w:szCs w:val="24"/>
              </w:rPr>
              <w:t xml:space="preserve"> </w:t>
            </w:r>
            <w:r w:rsidR="001F5BFC" w:rsidRPr="001F5BFC">
              <w:rPr>
                <w:rFonts w:ascii="Times New Roman" w:hAnsi="Times New Roman" w:cs="Times New Roman"/>
                <w:sz w:val="24"/>
                <w:szCs w:val="24"/>
              </w:rPr>
              <w:t>, mokėjimas neatliekamas.</w:t>
            </w:r>
          </w:p>
        </w:tc>
      </w:tr>
      <w:tr w:rsidR="0046273D" w:rsidRPr="0090048F" w14:paraId="3740A4AC" w14:textId="77777777">
        <w:tc>
          <w:tcPr>
            <w:tcW w:w="9639" w:type="dxa"/>
            <w:gridSpan w:val="2"/>
          </w:tcPr>
          <w:p w14:paraId="3D92CFE8" w14:textId="77777777" w:rsidR="0046273D" w:rsidRPr="00325656" w:rsidRDefault="0046273D" w:rsidP="00325656">
            <w:pPr>
              <w:spacing w:after="0" w:line="240" w:lineRule="auto"/>
              <w:jc w:val="both"/>
              <w:rPr>
                <w:rFonts w:ascii="Times New Roman" w:hAnsi="Times New Roman" w:cs="Times New Roman"/>
                <w:b/>
                <w:bCs/>
                <w:sz w:val="24"/>
                <w:szCs w:val="24"/>
                <w:lang w:eastAsia="lt-LT"/>
              </w:rPr>
            </w:pPr>
            <w:r w:rsidRPr="00325656">
              <w:rPr>
                <w:rFonts w:ascii="Times New Roman" w:hAnsi="Times New Roman" w:cs="Times New Roman"/>
                <w:b/>
                <w:bCs/>
                <w:sz w:val="24"/>
                <w:szCs w:val="24"/>
                <w:lang w:eastAsia="lt-LT"/>
              </w:rPr>
              <w:t xml:space="preserve">5. Pirkėjo teisė vienašališkai nutraukti Sutartį: </w:t>
            </w:r>
          </w:p>
          <w:p w14:paraId="443EDB16" w14:textId="0CD1A7F8" w:rsidR="00101F7A" w:rsidRDefault="00101F7A" w:rsidP="00101F7A">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5.1.</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b/>
                <w:sz w:val="24"/>
                <w:szCs w:val="24"/>
                <w:lang w:eastAsia="lt-LT"/>
              </w:rPr>
              <w:t>Teikėjui</w:t>
            </w:r>
            <w:r>
              <w:rPr>
                <w:rFonts w:ascii="Times New Roman" w:eastAsia="Times New Roman" w:hAnsi="Times New Roman" w:cs="Times New Roman"/>
                <w:sz w:val="24"/>
                <w:szCs w:val="24"/>
                <w:lang w:eastAsia="lt-LT"/>
              </w:rPr>
              <w:t xml:space="preserve"> vėluojant</w:t>
            </w:r>
            <w:r w:rsidR="00AD5E48">
              <w:rPr>
                <w:rFonts w:ascii="Times New Roman" w:eastAsia="Times New Roman" w:hAnsi="Times New Roman" w:cs="Times New Roman"/>
                <w:sz w:val="24"/>
                <w:szCs w:val="24"/>
                <w:lang w:eastAsia="lt-LT"/>
              </w:rPr>
              <w:t xml:space="preserve"> teikti Paslaugas </w:t>
            </w:r>
            <w:r w:rsidR="00AD5E48" w:rsidRPr="008B64E5">
              <w:rPr>
                <w:rFonts w:ascii="Times New Roman" w:eastAsia="Times New Roman" w:hAnsi="Times New Roman" w:cs="Times New Roman"/>
                <w:sz w:val="24"/>
                <w:szCs w:val="24"/>
                <w:lang w:eastAsia="lt-LT"/>
              </w:rPr>
              <w:t xml:space="preserve">daugiau kaip </w:t>
            </w:r>
            <w:r w:rsidR="00596A96" w:rsidRPr="008B64E5">
              <w:rPr>
                <w:rFonts w:ascii="Times New Roman" w:eastAsia="Times New Roman" w:hAnsi="Times New Roman" w:cs="Times New Roman"/>
                <w:sz w:val="24"/>
                <w:szCs w:val="24"/>
                <w:lang w:eastAsia="lt-LT"/>
              </w:rPr>
              <w:t>1</w:t>
            </w:r>
            <w:r w:rsidR="00AD5E48" w:rsidRPr="008B64E5">
              <w:rPr>
                <w:rFonts w:ascii="Times New Roman" w:eastAsia="Times New Roman" w:hAnsi="Times New Roman" w:cs="Times New Roman"/>
                <w:sz w:val="24"/>
                <w:szCs w:val="24"/>
                <w:lang w:eastAsia="lt-LT"/>
              </w:rPr>
              <w:t xml:space="preserve"> (</w:t>
            </w:r>
            <w:r w:rsidR="00596A96" w:rsidRPr="008B64E5">
              <w:rPr>
                <w:rFonts w:ascii="Times New Roman" w:eastAsia="Times New Roman" w:hAnsi="Times New Roman" w:cs="Times New Roman"/>
                <w:sz w:val="24"/>
                <w:szCs w:val="24"/>
                <w:lang w:eastAsia="lt-LT"/>
              </w:rPr>
              <w:t>vieną</w:t>
            </w:r>
            <w:r w:rsidR="00000D23" w:rsidRPr="008B64E5">
              <w:rPr>
                <w:rFonts w:ascii="Times New Roman" w:eastAsia="Times New Roman" w:hAnsi="Times New Roman" w:cs="Times New Roman"/>
                <w:sz w:val="24"/>
                <w:szCs w:val="24"/>
                <w:lang w:eastAsia="lt-LT"/>
              </w:rPr>
              <w:t xml:space="preserve">) darbo </w:t>
            </w:r>
            <w:r w:rsidR="00000D23">
              <w:rPr>
                <w:rFonts w:ascii="Times New Roman" w:eastAsia="Times New Roman" w:hAnsi="Times New Roman" w:cs="Times New Roman"/>
                <w:sz w:val="24"/>
                <w:szCs w:val="24"/>
                <w:lang w:eastAsia="lt-LT"/>
              </w:rPr>
              <w:t>dienas nuo Sutarties specialios</w:t>
            </w:r>
            <w:r w:rsidR="00A32C29">
              <w:rPr>
                <w:rFonts w:ascii="Times New Roman" w:eastAsia="Times New Roman" w:hAnsi="Times New Roman" w:cs="Times New Roman"/>
                <w:sz w:val="24"/>
                <w:szCs w:val="24"/>
                <w:lang w:eastAsia="lt-LT"/>
              </w:rPr>
              <w:t>ios</w:t>
            </w:r>
            <w:r w:rsidR="00000D23">
              <w:rPr>
                <w:rFonts w:ascii="Times New Roman" w:eastAsia="Times New Roman" w:hAnsi="Times New Roman" w:cs="Times New Roman"/>
                <w:sz w:val="24"/>
                <w:szCs w:val="24"/>
                <w:lang w:eastAsia="lt-LT"/>
              </w:rPr>
              <w:t xml:space="preserve"> dalies 3.2</w:t>
            </w:r>
            <w:r w:rsidR="00A32C29">
              <w:rPr>
                <w:rFonts w:ascii="Times New Roman" w:eastAsia="Times New Roman" w:hAnsi="Times New Roman" w:cs="Times New Roman"/>
                <w:sz w:val="24"/>
                <w:szCs w:val="24"/>
                <w:lang w:eastAsia="lt-LT"/>
              </w:rPr>
              <w:t xml:space="preserve"> papunktyje</w:t>
            </w:r>
            <w:r w:rsidR="00000D23">
              <w:rPr>
                <w:rFonts w:ascii="Times New Roman" w:eastAsia="Times New Roman" w:hAnsi="Times New Roman" w:cs="Times New Roman"/>
                <w:sz w:val="24"/>
                <w:szCs w:val="24"/>
                <w:lang w:eastAsia="lt-LT"/>
              </w:rPr>
              <w:t xml:space="preserve"> nurodyto termino</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b/>
                <w:sz w:val="24"/>
                <w:szCs w:val="24"/>
                <w:lang w:eastAsia="lt-LT"/>
              </w:rPr>
              <w:t>Pirkėjas</w:t>
            </w:r>
            <w:r>
              <w:rPr>
                <w:rFonts w:ascii="Times New Roman" w:eastAsia="Times New Roman" w:hAnsi="Times New Roman" w:cs="Times New Roman"/>
                <w:sz w:val="24"/>
                <w:szCs w:val="24"/>
                <w:lang w:eastAsia="lt-LT"/>
              </w:rPr>
              <w:t xml:space="preserve"> turi teisę Sutarties bendrojoje dalyje nustatyta tvarka Sutartį nutraukti.</w:t>
            </w:r>
          </w:p>
          <w:p w14:paraId="3A67B2BC" w14:textId="0ACC5D4C" w:rsidR="0046273D" w:rsidRPr="00B60247" w:rsidRDefault="0046273D" w:rsidP="00206189">
            <w:pPr>
              <w:spacing w:after="0" w:line="240" w:lineRule="auto"/>
              <w:rPr>
                <w:rFonts w:ascii="Times New Roman" w:hAnsi="Times New Roman" w:cs="Times New Roman"/>
                <w:sz w:val="24"/>
                <w:szCs w:val="24"/>
                <w:lang w:eastAsia="lt-LT"/>
              </w:rPr>
            </w:pPr>
            <w:r w:rsidRPr="0090048F">
              <w:rPr>
                <w:rFonts w:ascii="Times New Roman" w:hAnsi="Times New Roman" w:cs="Times New Roman"/>
                <w:b/>
                <w:bCs/>
                <w:sz w:val="24"/>
                <w:szCs w:val="24"/>
              </w:rPr>
              <w:t>5.2.</w:t>
            </w:r>
            <w:r w:rsidRPr="0090048F">
              <w:rPr>
                <w:rFonts w:ascii="Times New Roman" w:hAnsi="Times New Roman" w:cs="Times New Roman"/>
                <w:sz w:val="24"/>
                <w:szCs w:val="24"/>
              </w:rPr>
              <w:t xml:space="preserve"> Kiti vienašalio Sutarties nutraukimo atvejai numatyti Sutarties bendrosios dalies 9.2 p</w:t>
            </w:r>
            <w:r w:rsidR="00A32C29">
              <w:rPr>
                <w:rFonts w:ascii="Times New Roman" w:hAnsi="Times New Roman" w:cs="Times New Roman"/>
                <w:sz w:val="24"/>
                <w:szCs w:val="24"/>
              </w:rPr>
              <w:t>apunktyje</w:t>
            </w:r>
            <w:r w:rsidRPr="0090048F">
              <w:rPr>
                <w:rFonts w:ascii="Times New Roman" w:hAnsi="Times New Roman" w:cs="Times New Roman"/>
                <w:sz w:val="24"/>
                <w:szCs w:val="24"/>
              </w:rPr>
              <w:t>.</w:t>
            </w:r>
          </w:p>
        </w:tc>
      </w:tr>
      <w:tr w:rsidR="0046273D" w:rsidRPr="0090048F" w14:paraId="2AC178D1" w14:textId="77777777">
        <w:tc>
          <w:tcPr>
            <w:tcW w:w="9639" w:type="dxa"/>
            <w:gridSpan w:val="2"/>
          </w:tcPr>
          <w:p w14:paraId="45FA342C" w14:textId="77777777" w:rsidR="00E72BB0" w:rsidRPr="00E72BB0" w:rsidRDefault="00E72BB0" w:rsidP="00E72BB0">
            <w:pPr>
              <w:spacing w:after="0" w:line="240" w:lineRule="auto"/>
              <w:rPr>
                <w:rFonts w:ascii="Times New Roman" w:hAnsi="Times New Roman" w:cs="Times New Roman"/>
                <w:b/>
                <w:bCs/>
                <w:sz w:val="24"/>
                <w:szCs w:val="24"/>
                <w:lang w:eastAsia="lt-LT"/>
              </w:rPr>
            </w:pPr>
            <w:r w:rsidRPr="00E72BB0">
              <w:rPr>
                <w:rFonts w:ascii="Times New Roman" w:hAnsi="Times New Roman" w:cs="Times New Roman"/>
                <w:b/>
                <w:bCs/>
                <w:sz w:val="24"/>
                <w:szCs w:val="24"/>
                <w:lang w:eastAsia="lt-LT"/>
              </w:rPr>
              <w:t xml:space="preserve">6. Paslaugų kokybė </w:t>
            </w:r>
          </w:p>
          <w:p w14:paraId="2AB06616" w14:textId="77777777" w:rsidR="00101F7A" w:rsidRDefault="00101F7A" w:rsidP="00101F7A">
            <w:pPr>
              <w:spacing w:after="0" w:line="240" w:lineRule="auto"/>
              <w:jc w:val="both"/>
              <w:rPr>
                <w:rFonts w:ascii="Times New Roman" w:hAnsi="Times New Roman" w:cs="Times New Roman"/>
                <w:bCs/>
                <w:sz w:val="24"/>
                <w:szCs w:val="24"/>
                <w:lang w:eastAsia="lt-LT"/>
              </w:rPr>
            </w:pPr>
            <w:r>
              <w:rPr>
                <w:rFonts w:ascii="Times New Roman" w:hAnsi="Times New Roman" w:cs="Times New Roman"/>
                <w:b/>
                <w:bCs/>
                <w:sz w:val="24"/>
                <w:szCs w:val="24"/>
                <w:lang w:eastAsia="lt-LT"/>
              </w:rPr>
              <w:t xml:space="preserve">6.1. </w:t>
            </w:r>
            <w:r>
              <w:rPr>
                <w:rFonts w:ascii="Times New Roman" w:hAnsi="Times New Roman" w:cs="Times New Roman"/>
                <w:bCs/>
                <w:sz w:val="24"/>
                <w:szCs w:val="24"/>
                <w:lang w:eastAsia="lt-LT"/>
              </w:rPr>
              <w:t>Teikiamos paslaugos privalo atitikti Sutartyje ir jos prieduose nustatytus reikalavimus.</w:t>
            </w:r>
          </w:p>
          <w:p w14:paraId="4C491543" w14:textId="5D23D1C6" w:rsidR="0046273D" w:rsidRPr="00325656" w:rsidRDefault="00101F7A" w:rsidP="00101F7A">
            <w:pPr>
              <w:spacing w:after="0" w:line="240" w:lineRule="auto"/>
              <w:jc w:val="both"/>
              <w:rPr>
                <w:rFonts w:ascii="Times New Roman" w:hAnsi="Times New Roman" w:cs="Times New Roman"/>
                <w:b/>
                <w:bCs/>
                <w:sz w:val="24"/>
                <w:szCs w:val="24"/>
                <w:lang w:eastAsia="lt-LT"/>
              </w:rPr>
            </w:pPr>
            <w:r>
              <w:rPr>
                <w:rFonts w:ascii="Times New Roman" w:hAnsi="Times New Roman" w:cs="Times New Roman"/>
                <w:b/>
                <w:sz w:val="24"/>
                <w:szCs w:val="24"/>
                <w:lang w:eastAsia="lt-LT"/>
              </w:rPr>
              <w:t>6.2.</w:t>
            </w:r>
            <w:r>
              <w:rPr>
                <w:rFonts w:ascii="Times New Roman" w:hAnsi="Times New Roman" w:cs="Times New Roman"/>
                <w:sz w:val="24"/>
                <w:szCs w:val="24"/>
                <w:lang w:eastAsia="lt-LT"/>
              </w:rPr>
              <w:t xml:space="preserve"> Paslaugų atitiktis Sutarties 2 priede nurodytiems reikalavimams vertinama ir Paslaugų priėmimas vykdomas pasirašant </w:t>
            </w:r>
            <w:r w:rsidR="00A32C29">
              <w:rPr>
                <w:rFonts w:ascii="Times New Roman" w:hAnsi="Times New Roman" w:cs="Times New Roman"/>
                <w:b/>
                <w:sz w:val="24"/>
                <w:szCs w:val="24"/>
                <w:lang w:eastAsia="lt-LT"/>
              </w:rPr>
              <w:t>Paslaugų perdavimo–priėmimo aktą</w:t>
            </w:r>
            <w:r>
              <w:rPr>
                <w:rFonts w:ascii="Times New Roman" w:hAnsi="Times New Roman" w:cs="Times New Roman"/>
                <w:sz w:val="24"/>
                <w:szCs w:val="24"/>
                <w:lang w:eastAsia="lt-LT"/>
              </w:rPr>
              <w:t>. Nustačius neatitikimų, Paslaugų perdavimo–priėmimo aktas nepasirašomas ir laikoma, kad paslaugos nesuteiktos.</w:t>
            </w:r>
          </w:p>
        </w:tc>
      </w:tr>
      <w:tr w:rsidR="0046273D" w:rsidRPr="0090048F" w14:paraId="07BAFA26" w14:textId="77777777">
        <w:tc>
          <w:tcPr>
            <w:tcW w:w="9639" w:type="dxa"/>
            <w:gridSpan w:val="2"/>
          </w:tcPr>
          <w:p w14:paraId="76AD19BE" w14:textId="77777777" w:rsidR="00A32C29" w:rsidRDefault="00000D23" w:rsidP="00B72E9E">
            <w:pPr>
              <w:spacing w:after="0" w:line="240" w:lineRule="auto"/>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7. Garantiniai įsipareigojimai: </w:t>
            </w:r>
          </w:p>
          <w:p w14:paraId="19AFC8E7" w14:textId="4233765E" w:rsidR="009966CB" w:rsidRPr="00000D23" w:rsidRDefault="00A32C29" w:rsidP="00B72E9E">
            <w:pPr>
              <w:spacing w:after="0" w:line="240" w:lineRule="auto"/>
              <w:jc w:val="both"/>
              <w:rPr>
                <w:rFonts w:ascii="Times New Roman" w:hAnsi="Times New Roman" w:cs="Times New Roman"/>
                <w:b/>
                <w:bCs/>
                <w:sz w:val="24"/>
                <w:szCs w:val="24"/>
                <w:lang w:eastAsia="lt-LT"/>
              </w:rPr>
            </w:pPr>
            <w:r>
              <w:rPr>
                <w:rFonts w:ascii="Times New Roman" w:hAnsi="Times New Roman" w:cs="Times New Roman"/>
                <w:bCs/>
                <w:sz w:val="24"/>
                <w:szCs w:val="24"/>
                <w:lang w:eastAsia="lt-LT"/>
              </w:rPr>
              <w:lastRenderedPageBreak/>
              <w:t>N</w:t>
            </w:r>
            <w:r w:rsidR="00000D23" w:rsidRPr="00000D23">
              <w:rPr>
                <w:rFonts w:ascii="Times New Roman" w:hAnsi="Times New Roman" w:cs="Times New Roman"/>
                <w:bCs/>
                <w:sz w:val="24"/>
                <w:szCs w:val="24"/>
                <w:lang w:eastAsia="lt-LT"/>
              </w:rPr>
              <w:t>ėra</w:t>
            </w:r>
            <w:r>
              <w:rPr>
                <w:rFonts w:ascii="Times New Roman" w:hAnsi="Times New Roman" w:cs="Times New Roman"/>
                <w:bCs/>
                <w:sz w:val="24"/>
                <w:szCs w:val="24"/>
                <w:lang w:eastAsia="lt-LT"/>
              </w:rPr>
              <w:t>.</w:t>
            </w:r>
          </w:p>
        </w:tc>
      </w:tr>
      <w:tr w:rsidR="0046273D" w:rsidRPr="0090048F" w14:paraId="7AE52499" w14:textId="77777777">
        <w:tc>
          <w:tcPr>
            <w:tcW w:w="9639" w:type="dxa"/>
            <w:gridSpan w:val="2"/>
          </w:tcPr>
          <w:p w14:paraId="2B1B2812" w14:textId="77777777" w:rsidR="0046273D" w:rsidRPr="0090048F" w:rsidRDefault="0046273D" w:rsidP="0076458A">
            <w:pPr>
              <w:spacing w:after="0" w:line="240" w:lineRule="auto"/>
              <w:jc w:val="both"/>
              <w:rPr>
                <w:rFonts w:ascii="Times New Roman" w:hAnsi="Times New Roman" w:cs="Times New Roman"/>
                <w:b/>
                <w:bCs/>
                <w:sz w:val="24"/>
                <w:szCs w:val="24"/>
              </w:rPr>
            </w:pPr>
            <w:r w:rsidRPr="0076458A">
              <w:rPr>
                <w:rFonts w:ascii="Times New Roman" w:hAnsi="Times New Roman" w:cs="Times New Roman"/>
                <w:b/>
                <w:bCs/>
                <w:sz w:val="24"/>
                <w:szCs w:val="24"/>
                <w:lang w:eastAsia="lt-LT"/>
              </w:rPr>
              <w:lastRenderedPageBreak/>
              <w:t xml:space="preserve">8. </w:t>
            </w:r>
            <w:r w:rsidRPr="0090048F">
              <w:rPr>
                <w:rFonts w:ascii="Times New Roman" w:hAnsi="Times New Roman" w:cs="Times New Roman"/>
                <w:b/>
                <w:bCs/>
                <w:sz w:val="24"/>
                <w:szCs w:val="24"/>
              </w:rPr>
              <w:t>Papildomas prievolių įvykdymo užtikrinimas:</w:t>
            </w:r>
          </w:p>
          <w:p w14:paraId="4BDD1115" w14:textId="4B50BB08" w:rsidR="0046273D" w:rsidRPr="0076458A" w:rsidRDefault="0046273D" w:rsidP="0076458A">
            <w:pPr>
              <w:spacing w:after="0" w:line="240" w:lineRule="auto"/>
              <w:jc w:val="both"/>
              <w:rPr>
                <w:rFonts w:ascii="Times New Roman" w:hAnsi="Times New Roman" w:cs="Times New Roman"/>
                <w:sz w:val="24"/>
                <w:szCs w:val="24"/>
                <w:lang w:eastAsia="lt-LT"/>
              </w:rPr>
            </w:pPr>
            <w:r w:rsidRPr="0090048F">
              <w:rPr>
                <w:rFonts w:ascii="Times New Roman" w:hAnsi="Times New Roman" w:cs="Times New Roman"/>
                <w:b/>
                <w:bCs/>
                <w:sz w:val="24"/>
                <w:szCs w:val="24"/>
              </w:rPr>
              <w:t xml:space="preserve">8.1. </w:t>
            </w:r>
            <w:r w:rsidR="00FC5C24" w:rsidRPr="00FC5C24">
              <w:rPr>
                <w:rFonts w:ascii="Times New Roman" w:hAnsi="Times New Roman" w:cs="Times New Roman"/>
                <w:sz w:val="24"/>
                <w:szCs w:val="24"/>
              </w:rPr>
              <w:t>Sutarties įvykdymui užtikrinti draudimo bendrovės laidavimo rašto arba banko garantijos nebus reikalaujama</w:t>
            </w:r>
            <w:r w:rsidRPr="0090048F">
              <w:rPr>
                <w:rFonts w:ascii="Times New Roman" w:hAnsi="Times New Roman" w:cs="Times New Roman"/>
                <w:sz w:val="24"/>
                <w:szCs w:val="24"/>
              </w:rPr>
              <w:t>.</w:t>
            </w:r>
          </w:p>
        </w:tc>
      </w:tr>
      <w:tr w:rsidR="0046273D" w:rsidRPr="0090048F" w14:paraId="28D11632" w14:textId="77777777">
        <w:tc>
          <w:tcPr>
            <w:tcW w:w="9639" w:type="dxa"/>
            <w:gridSpan w:val="2"/>
          </w:tcPr>
          <w:p w14:paraId="43B9F6D8" w14:textId="77777777" w:rsidR="00B72E9E" w:rsidRDefault="00B72E9E" w:rsidP="00B72E9E">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9. Kitos sąlygos</w:t>
            </w:r>
          </w:p>
          <w:p w14:paraId="503FA0A6" w14:textId="7323F54C"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9.1.</w:t>
            </w:r>
            <w:r>
              <w:rPr>
                <w:rFonts w:ascii="Times New Roman" w:eastAsia="Times New Roman" w:hAnsi="Times New Roman" w:cs="Times New Roman"/>
                <w:sz w:val="24"/>
                <w:szCs w:val="24"/>
                <w:lang w:eastAsia="lt-LT"/>
              </w:rPr>
              <w:t xml:space="preserve">  Sutarties bendrosios dalies 11.1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nurodytų Šalių iš anksto sutartų minimalių nuostolių dydis – 0,1 %.</w:t>
            </w:r>
          </w:p>
          <w:p w14:paraId="3402D486" w14:textId="45866B2E" w:rsidR="00B72E9E" w:rsidRDefault="00B72E9E" w:rsidP="00B72E9E">
            <w:pPr>
              <w:spacing w:after="0" w:line="240" w:lineRule="auto"/>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
                <w:sz w:val="24"/>
                <w:szCs w:val="24"/>
                <w:lang w:eastAsia="lt-LT"/>
              </w:rPr>
              <w:t>9.2</w:t>
            </w:r>
            <w:r>
              <w:rPr>
                <w:rFonts w:ascii="Times New Roman" w:eastAsia="Times New Roman" w:hAnsi="Times New Roman" w:cs="Times New Roman"/>
                <w:sz w:val="24"/>
                <w:szCs w:val="24"/>
                <w:lang w:eastAsia="lt-LT"/>
              </w:rPr>
              <w:t>.  Sutarties bendrosios dalies 11.2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nurodytų Šalių iš anksto sutartų minimalių nuostolių dydis – 7 %  </w:t>
            </w:r>
            <w:r>
              <w:rPr>
                <w:rFonts w:ascii="Times New Roman" w:eastAsia="Times New Roman" w:hAnsi="Times New Roman" w:cs="Times New Roman"/>
                <w:bCs/>
                <w:sz w:val="24"/>
                <w:szCs w:val="24"/>
                <w:lang w:eastAsia="lt-LT"/>
              </w:rPr>
              <w:t>nuo Sutarties kainos</w:t>
            </w:r>
            <w:r>
              <w:rPr>
                <w:rFonts w:ascii="Times New Roman" w:eastAsia="Times New Roman" w:hAnsi="Times New Roman" w:cs="Times New Roman"/>
                <w:b/>
                <w:bCs/>
                <w:sz w:val="24"/>
                <w:szCs w:val="24"/>
                <w:lang w:eastAsia="lt-LT"/>
              </w:rPr>
              <w:t xml:space="preserve"> </w:t>
            </w:r>
            <w:r>
              <w:rPr>
                <w:rFonts w:ascii="Times New Roman" w:eastAsia="Times New Roman" w:hAnsi="Times New Roman" w:cs="Times New Roman"/>
                <w:bCs/>
                <w:sz w:val="24"/>
                <w:szCs w:val="24"/>
                <w:lang w:eastAsia="lt-LT"/>
              </w:rPr>
              <w:t>be PVM.</w:t>
            </w:r>
          </w:p>
          <w:p w14:paraId="6B9FF8CF" w14:textId="22792DF2" w:rsidR="00B72E9E" w:rsidRDefault="00B72E9E" w:rsidP="00B72E9E">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9.3.</w:t>
            </w:r>
            <w:r>
              <w:rPr>
                <w:rFonts w:ascii="Times New Roman" w:eastAsia="Times New Roman" w:hAnsi="Times New Roman" w:cs="Times New Roman"/>
                <w:sz w:val="24"/>
                <w:szCs w:val="24"/>
                <w:lang w:eastAsia="lt-LT"/>
              </w:rPr>
              <w:t xml:space="preserve">  Sutarties bendrosios dalies 11.3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numatytų Šalių iš anksto sutartų minimalių nuostolių dydis – </w:t>
            </w:r>
            <w:r w:rsidRPr="00D97133">
              <w:rPr>
                <w:rFonts w:ascii="Times New Roman" w:eastAsia="Times New Roman" w:hAnsi="Times New Roman" w:cs="Times New Roman"/>
                <w:sz w:val="24"/>
                <w:szCs w:val="24"/>
                <w:lang w:eastAsia="lt-LT"/>
              </w:rPr>
              <w:t>10</w:t>
            </w:r>
            <w:r w:rsidR="00657C68" w:rsidRPr="00D97133">
              <w:rPr>
                <w:rFonts w:ascii="Times New Roman" w:eastAsia="Times New Roman" w:hAnsi="Times New Roman" w:cs="Times New Roman"/>
                <w:sz w:val="24"/>
                <w:szCs w:val="24"/>
                <w:lang w:eastAsia="lt-LT"/>
              </w:rPr>
              <w:t>0</w:t>
            </w:r>
            <w:r w:rsidRPr="00D97133">
              <w:rPr>
                <w:rFonts w:ascii="Times New Roman" w:eastAsia="Times New Roman" w:hAnsi="Times New Roman" w:cs="Times New Roman"/>
                <w:sz w:val="24"/>
                <w:szCs w:val="24"/>
                <w:lang w:eastAsia="lt-LT"/>
              </w:rPr>
              <w:t>0,00 Eur</w:t>
            </w:r>
            <w:r w:rsidR="00D97133" w:rsidRPr="00D97133">
              <w:rPr>
                <w:rFonts w:ascii="Times New Roman" w:eastAsia="Times New Roman" w:hAnsi="Times New Roman" w:cs="Times New Roman"/>
                <w:sz w:val="24"/>
                <w:szCs w:val="24"/>
                <w:lang w:eastAsia="lt-LT"/>
              </w:rPr>
              <w:t xml:space="preserve"> (vienas tūkstantis Eur 00 ct)</w:t>
            </w:r>
            <w:r w:rsidR="00FD0891" w:rsidRPr="00D97133">
              <w:rPr>
                <w:rFonts w:ascii="Times New Roman" w:eastAsia="Times New Roman" w:hAnsi="Times New Roman" w:cs="Times New Roman"/>
                <w:sz w:val="24"/>
                <w:szCs w:val="24"/>
                <w:lang w:eastAsia="lt-LT"/>
              </w:rPr>
              <w:t xml:space="preserve"> </w:t>
            </w:r>
            <w:r w:rsidR="00FD0891" w:rsidRPr="00D97133">
              <w:rPr>
                <w:rFonts w:ascii="Times New Roman" w:eastAsia="Times New Roman" w:hAnsi="Times New Roman" w:cs="Times New Roman"/>
                <w:bCs/>
                <w:sz w:val="24"/>
                <w:szCs w:val="24"/>
                <w:lang w:eastAsia="lt-LT"/>
              </w:rPr>
              <w:t xml:space="preserve"> </w:t>
            </w:r>
            <w:r w:rsidR="00FD0891">
              <w:rPr>
                <w:rFonts w:ascii="Times New Roman" w:eastAsia="Times New Roman" w:hAnsi="Times New Roman" w:cs="Times New Roman"/>
                <w:bCs/>
                <w:sz w:val="24"/>
                <w:szCs w:val="24"/>
                <w:lang w:eastAsia="lt-LT"/>
              </w:rPr>
              <w:t>be PVM</w:t>
            </w:r>
            <w:r>
              <w:rPr>
                <w:rFonts w:ascii="Times New Roman" w:eastAsia="Times New Roman" w:hAnsi="Times New Roman" w:cs="Times New Roman"/>
                <w:sz w:val="24"/>
                <w:szCs w:val="24"/>
                <w:lang w:eastAsia="lt-LT"/>
              </w:rPr>
              <w:t>.</w:t>
            </w:r>
          </w:p>
          <w:p w14:paraId="73191F1F" w14:textId="09586CE5" w:rsidR="00B72E9E" w:rsidRDefault="00B72E9E" w:rsidP="00B72E9E">
            <w:pPr>
              <w:spacing w:after="0" w:line="240" w:lineRule="auto"/>
              <w:jc w:val="both"/>
              <w:rPr>
                <w:rFonts w:ascii="Times New Roman" w:hAnsi="Times New Roman" w:cs="Times New Roman"/>
                <w:sz w:val="24"/>
                <w:szCs w:val="24"/>
                <w:lang w:val="en-US"/>
              </w:rPr>
            </w:pPr>
            <w:r>
              <w:rPr>
                <w:rFonts w:ascii="Times New Roman" w:eastAsia="Times New Roman" w:hAnsi="Times New Roman" w:cs="Times New Roman"/>
                <w:b/>
                <w:sz w:val="24"/>
                <w:szCs w:val="24"/>
                <w:lang w:eastAsia="lt-LT"/>
              </w:rPr>
              <w:t>9.4.</w:t>
            </w:r>
            <w:r>
              <w:rPr>
                <w:rFonts w:ascii="Times New Roman" w:eastAsia="Times New Roman" w:hAnsi="Times New Roman" w:cs="Times New Roman"/>
                <w:sz w:val="24"/>
                <w:szCs w:val="24"/>
                <w:lang w:eastAsia="lt-LT"/>
              </w:rPr>
              <w:t xml:space="preserve">  Nenugalimos jėgos aplinkybių trukmė – 30 dienų, taikant Sutarties bendrosios dalies 9.1.2 p</w:t>
            </w:r>
            <w:r w:rsidR="00FC5C24">
              <w:rPr>
                <w:rFonts w:ascii="Times New Roman" w:eastAsia="Times New Roman" w:hAnsi="Times New Roman" w:cs="Times New Roman"/>
                <w:sz w:val="24"/>
                <w:szCs w:val="24"/>
                <w:lang w:eastAsia="lt-LT"/>
              </w:rPr>
              <w:t>apunkčio</w:t>
            </w:r>
            <w:r>
              <w:rPr>
                <w:rFonts w:ascii="Times New Roman" w:eastAsia="Times New Roman" w:hAnsi="Times New Roman" w:cs="Times New Roman"/>
                <w:sz w:val="24"/>
                <w:szCs w:val="24"/>
                <w:lang w:eastAsia="lt-LT"/>
              </w:rPr>
              <w:t xml:space="preserve"> sąlygas. </w:t>
            </w:r>
            <w:r>
              <w:rPr>
                <w:rFonts w:ascii="Times New Roman" w:hAnsi="Times New Roman" w:cs="Times New Roman"/>
                <w:sz w:val="24"/>
                <w:szCs w:val="24"/>
                <w:lang w:val="en-US"/>
              </w:rPr>
              <w:t xml:space="preserve"> </w:t>
            </w:r>
          </w:p>
          <w:p w14:paraId="25CBE744" w14:textId="22529128"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9.5. </w:t>
            </w:r>
            <w:r>
              <w:rPr>
                <w:rFonts w:ascii="Times New Roman" w:eastAsia="Times New Roman" w:hAnsi="Times New Roman" w:cs="Times New Roman"/>
                <w:b/>
                <w:sz w:val="24"/>
                <w:szCs w:val="24"/>
                <w:lang w:eastAsia="lt-LT"/>
              </w:rPr>
              <w:t>Teikėjo</w:t>
            </w:r>
            <w:r w:rsidR="00000D23">
              <w:rPr>
                <w:rFonts w:ascii="Times New Roman" w:eastAsia="Times New Roman" w:hAnsi="Times New Roman" w:cs="Times New Roman"/>
                <w:sz w:val="24"/>
                <w:szCs w:val="24"/>
                <w:lang w:eastAsia="lt-LT"/>
              </w:rPr>
              <w:t xml:space="preserve"> atstovas (ai) –</w:t>
            </w:r>
          </w:p>
          <w:p w14:paraId="1A73F10D" w14:textId="7D04DCC9" w:rsidR="0009629F" w:rsidRDefault="00B72E9E" w:rsidP="0009629F">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9.6. </w:t>
            </w:r>
            <w:r>
              <w:rPr>
                <w:rFonts w:ascii="Times New Roman" w:eastAsia="Times New Roman" w:hAnsi="Times New Roman" w:cs="Times New Roman"/>
                <w:b/>
                <w:sz w:val="24"/>
                <w:szCs w:val="24"/>
                <w:lang w:eastAsia="lt-LT"/>
              </w:rPr>
              <w:t>Pirkėjo</w:t>
            </w:r>
            <w:r>
              <w:rPr>
                <w:rFonts w:ascii="Times New Roman" w:eastAsia="Times New Roman" w:hAnsi="Times New Roman" w:cs="Times New Roman"/>
                <w:sz w:val="24"/>
                <w:szCs w:val="24"/>
                <w:lang w:eastAsia="lt-LT"/>
              </w:rPr>
              <w:t xml:space="preserve"> atstovas (ai) –</w:t>
            </w:r>
          </w:p>
          <w:p w14:paraId="736BDD88" w14:textId="3D7E8BBD" w:rsidR="0020581E" w:rsidRDefault="0020581E" w:rsidP="00B72E9E">
            <w:pPr>
              <w:spacing w:after="0"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w:t>
            </w:r>
          </w:p>
          <w:p w14:paraId="6CF32EED" w14:textId="19835B06" w:rsidR="00B72E9E" w:rsidRPr="007674E6" w:rsidRDefault="00B72E9E" w:rsidP="007674E6">
            <w:pPr>
              <w:jc w:val="both"/>
              <w:rPr>
                <w:rFonts w:ascii="Times New Roman" w:hAnsi="Times New Roman" w:cs="Times New Roman"/>
                <w:sz w:val="24"/>
                <w:szCs w:val="24"/>
              </w:rPr>
            </w:pPr>
            <w:r>
              <w:rPr>
                <w:rFonts w:ascii="Times New Roman" w:eastAsia="Times New Roman" w:hAnsi="Times New Roman" w:cs="Times New Roman"/>
                <w:sz w:val="24"/>
                <w:szCs w:val="24"/>
                <w:lang w:eastAsia="lt-LT"/>
              </w:rPr>
              <w:t>9.7. A</w:t>
            </w:r>
            <w:r>
              <w:rPr>
                <w:rFonts w:ascii="Times New Roman" w:eastAsia="Times New Roman" w:hAnsi="Times New Roman" w:cs="Times New Roman"/>
                <w:color w:val="000000"/>
                <w:sz w:val="24"/>
                <w:szCs w:val="24"/>
                <w:lang w:eastAsia="lt-LT"/>
              </w:rPr>
              <w:t xml:space="preserve">smuo, atsakingas už Sutarties ir pakeitimų paskelbimą, </w:t>
            </w:r>
            <w:r w:rsidRPr="007674E6">
              <w:rPr>
                <w:rFonts w:ascii="Times New Roman" w:eastAsia="Times New Roman" w:hAnsi="Times New Roman" w:cs="Times New Roman"/>
                <w:color w:val="000000"/>
                <w:sz w:val="24"/>
                <w:szCs w:val="24"/>
                <w:lang w:eastAsia="lt-LT"/>
              </w:rPr>
              <w:t xml:space="preserve">– </w:t>
            </w:r>
            <w:r w:rsidR="007674E6" w:rsidRPr="007674E6">
              <w:rPr>
                <w:rFonts w:ascii="Times New Roman" w:hAnsi="Times New Roman" w:cs="Times New Roman"/>
                <w:sz w:val="24"/>
                <w:szCs w:val="24"/>
              </w:rPr>
              <w:t xml:space="preserve"> Diana </w:t>
            </w:r>
            <w:proofErr w:type="spellStart"/>
            <w:r w:rsidR="007674E6" w:rsidRPr="007674E6">
              <w:rPr>
                <w:rFonts w:ascii="Times New Roman" w:hAnsi="Times New Roman" w:cs="Times New Roman"/>
                <w:sz w:val="24"/>
                <w:szCs w:val="24"/>
              </w:rPr>
              <w:t>Jasevičienė</w:t>
            </w:r>
            <w:proofErr w:type="spellEnd"/>
            <w:r w:rsidR="007674E6" w:rsidRPr="007674E6">
              <w:rPr>
                <w:rFonts w:ascii="Times New Roman" w:hAnsi="Times New Roman" w:cs="Times New Roman"/>
                <w:sz w:val="24"/>
                <w:szCs w:val="24"/>
              </w:rPr>
              <w:t>, tel. +370 6</w:t>
            </w:r>
            <w:r w:rsidR="00241315">
              <w:rPr>
                <w:rFonts w:ascii="Times New Roman" w:hAnsi="Times New Roman" w:cs="Times New Roman"/>
                <w:sz w:val="24"/>
                <w:szCs w:val="24"/>
              </w:rPr>
              <w:t>15</w:t>
            </w:r>
            <w:r w:rsidR="007674E6" w:rsidRPr="007674E6">
              <w:rPr>
                <w:rFonts w:ascii="Times New Roman" w:hAnsi="Times New Roman" w:cs="Times New Roman"/>
                <w:sz w:val="24"/>
                <w:szCs w:val="24"/>
              </w:rPr>
              <w:t xml:space="preserve"> </w:t>
            </w:r>
            <w:r w:rsidR="00241315">
              <w:rPr>
                <w:rFonts w:ascii="Times New Roman" w:hAnsi="Times New Roman" w:cs="Times New Roman"/>
                <w:sz w:val="24"/>
                <w:szCs w:val="24"/>
              </w:rPr>
              <w:t>52</w:t>
            </w:r>
            <w:r w:rsidR="007674E6" w:rsidRPr="007674E6">
              <w:rPr>
                <w:rFonts w:ascii="Times New Roman" w:hAnsi="Times New Roman" w:cs="Times New Roman"/>
                <w:sz w:val="24"/>
                <w:szCs w:val="24"/>
              </w:rPr>
              <w:t xml:space="preserve"> </w:t>
            </w:r>
            <w:r w:rsidR="00241315">
              <w:rPr>
                <w:rFonts w:ascii="Times New Roman" w:hAnsi="Times New Roman" w:cs="Times New Roman"/>
                <w:sz w:val="24"/>
                <w:szCs w:val="24"/>
              </w:rPr>
              <w:t>460</w:t>
            </w:r>
            <w:r w:rsidR="007674E6" w:rsidRPr="007674E6">
              <w:rPr>
                <w:rFonts w:ascii="Times New Roman" w:hAnsi="Times New Roman" w:cs="Times New Roman"/>
                <w:sz w:val="24"/>
                <w:szCs w:val="24"/>
              </w:rPr>
              <w:t xml:space="preserve">, el. p. </w:t>
            </w:r>
            <w:hyperlink r:id="rId7" w:history="1">
              <w:r w:rsidR="007674E6" w:rsidRPr="007674E6">
                <w:rPr>
                  <w:rStyle w:val="Hyperlink"/>
                  <w:rFonts w:ascii="Times New Roman" w:hAnsi="Times New Roman" w:cs="Times New Roman"/>
                  <w:sz w:val="24"/>
                  <w:szCs w:val="24"/>
                </w:rPr>
                <w:t>Diana.Jaseviciene@mil.lt</w:t>
              </w:r>
            </w:hyperlink>
            <w:r w:rsidR="007674E6" w:rsidRPr="007674E6">
              <w:rPr>
                <w:rFonts w:ascii="Times New Roman" w:hAnsi="Times New Roman" w:cs="Times New Roman"/>
                <w:sz w:val="24"/>
                <w:szCs w:val="24"/>
              </w:rPr>
              <w:t xml:space="preserve"> </w:t>
            </w:r>
            <w:r w:rsidRPr="007674E6">
              <w:rPr>
                <w:rFonts w:ascii="Times New Roman" w:eastAsia="Times New Roman" w:hAnsi="Times New Roman" w:cs="Times New Roman"/>
                <w:color w:val="000000"/>
                <w:sz w:val="24"/>
                <w:szCs w:val="24"/>
                <w:lang w:eastAsia="lt-LT"/>
              </w:rPr>
              <w:t>.</w:t>
            </w:r>
            <w:r w:rsidRPr="007674E6">
              <w:rPr>
                <w:rFonts w:ascii="Times New Roman" w:eastAsia="Times New Roman" w:hAnsi="Times New Roman" w:cs="Times New Roman"/>
                <w:i/>
                <w:color w:val="000000"/>
                <w:sz w:val="24"/>
                <w:szCs w:val="24"/>
                <w:lang w:eastAsia="lt-LT"/>
              </w:rPr>
              <w:t xml:space="preserve"> </w:t>
            </w:r>
          </w:p>
          <w:p w14:paraId="485C2492" w14:textId="77777777"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9.8. Sutarties priedai: </w:t>
            </w:r>
          </w:p>
          <w:p w14:paraId="11F3D33A" w14:textId="43ACDB24" w:rsidR="00B72E9E" w:rsidRPr="000E42DC" w:rsidRDefault="00B72E9E" w:rsidP="00B72E9E">
            <w:pPr>
              <w:spacing w:after="0" w:line="240" w:lineRule="auto"/>
              <w:jc w:val="both"/>
              <w:rPr>
                <w:rFonts w:ascii="Times New Roman" w:eastAsia="Times New Roman" w:hAnsi="Times New Roman" w:cs="Times New Roman"/>
                <w:sz w:val="24"/>
                <w:szCs w:val="24"/>
                <w:lang w:eastAsia="lt-LT"/>
              </w:rPr>
            </w:pPr>
            <w:r w:rsidRPr="000E42DC">
              <w:rPr>
                <w:rFonts w:ascii="Times New Roman" w:eastAsia="Times New Roman" w:hAnsi="Times New Roman" w:cs="Times New Roman"/>
                <w:sz w:val="24"/>
                <w:szCs w:val="24"/>
                <w:lang w:eastAsia="lt-LT"/>
              </w:rPr>
              <w:t>1 priedas –</w:t>
            </w:r>
            <w:r w:rsidRPr="000E42DC">
              <w:rPr>
                <w:rFonts w:ascii="Times New Roman" w:hAnsi="Times New Roman" w:cs="Times New Roman"/>
                <w:sz w:val="24"/>
                <w:szCs w:val="24"/>
                <w:lang w:eastAsia="lt-LT"/>
              </w:rPr>
              <w:t xml:space="preserve"> </w:t>
            </w:r>
            <w:r w:rsidR="00000D23" w:rsidRPr="000E42DC">
              <w:rPr>
                <w:rFonts w:ascii="Times New Roman" w:hAnsi="Times New Roman" w:cs="Times New Roman"/>
                <w:b/>
                <w:sz w:val="24"/>
                <w:szCs w:val="24"/>
              </w:rPr>
              <w:t xml:space="preserve"> </w:t>
            </w:r>
            <w:r w:rsidR="005A05E7" w:rsidRPr="000E42DC">
              <w:rPr>
                <w:rFonts w:ascii="Times New Roman" w:hAnsi="Times New Roman" w:cs="Times New Roman"/>
                <w:sz w:val="24"/>
                <w:szCs w:val="24"/>
              </w:rPr>
              <w:t xml:space="preserve"> </w:t>
            </w:r>
            <w:r w:rsidR="00135380" w:rsidRPr="000E42DC">
              <w:rPr>
                <w:rFonts w:ascii="Times New Roman" w:hAnsi="Times New Roman" w:cs="Times New Roman"/>
                <w:sz w:val="24"/>
                <w:szCs w:val="24"/>
              </w:rPr>
              <w:t xml:space="preserve"> </w:t>
            </w:r>
            <w:r w:rsidR="000E42DC" w:rsidRPr="000E42DC">
              <w:rPr>
                <w:lang w:eastAsia="zh-CN"/>
              </w:rPr>
              <w:t xml:space="preserve"> </w:t>
            </w:r>
            <w:r w:rsidR="000E42DC" w:rsidRPr="000E42DC">
              <w:rPr>
                <w:rFonts w:ascii="Times New Roman" w:hAnsi="Times New Roman" w:cs="Times New Roman"/>
                <w:sz w:val="24"/>
                <w:szCs w:val="24"/>
              </w:rPr>
              <w:t xml:space="preserve"> </w:t>
            </w:r>
            <w:r w:rsidR="00241315">
              <w:rPr>
                <w:rFonts w:ascii="Times New Roman" w:hAnsi="Times New Roman" w:cs="Times New Roman"/>
                <w:bCs/>
                <w:sz w:val="24"/>
                <w:szCs w:val="24"/>
                <w:lang w:eastAsia="zh-CN"/>
              </w:rPr>
              <w:t xml:space="preserve"> P</w:t>
            </w:r>
            <w:r w:rsidR="00241315" w:rsidRPr="009B7E5C">
              <w:rPr>
                <w:rFonts w:ascii="Times New Roman" w:hAnsi="Times New Roman" w:cs="Times New Roman"/>
                <w:bCs/>
                <w:sz w:val="24"/>
                <w:szCs w:val="24"/>
                <w:lang w:eastAsia="zh-CN"/>
              </w:rPr>
              <w:t xml:space="preserve">ėstininkų kovos mašinų (toliau – </w:t>
            </w:r>
            <w:r w:rsidR="00241315">
              <w:rPr>
                <w:rFonts w:ascii="Times New Roman" w:hAnsi="Times New Roman" w:cs="Times New Roman"/>
                <w:bCs/>
                <w:sz w:val="24"/>
                <w:szCs w:val="24"/>
                <w:lang w:eastAsia="zh-CN"/>
              </w:rPr>
              <w:t>PKM</w:t>
            </w:r>
            <w:r w:rsidR="00241315" w:rsidRPr="009B7E5C">
              <w:rPr>
                <w:rFonts w:ascii="Times New Roman" w:hAnsi="Times New Roman" w:cs="Times New Roman"/>
                <w:bCs/>
                <w:sz w:val="24"/>
                <w:szCs w:val="24"/>
                <w:lang w:eastAsia="zh-CN"/>
              </w:rPr>
              <w:t>) „</w:t>
            </w:r>
            <w:r w:rsidR="00241315">
              <w:rPr>
                <w:rFonts w:ascii="Times New Roman" w:hAnsi="Times New Roman" w:cs="Times New Roman"/>
                <w:bCs/>
                <w:sz w:val="24"/>
                <w:szCs w:val="24"/>
                <w:lang w:eastAsia="zh-CN"/>
              </w:rPr>
              <w:t>V</w:t>
            </w:r>
            <w:r w:rsidR="00241315" w:rsidRPr="009B7E5C">
              <w:rPr>
                <w:rFonts w:ascii="Times New Roman" w:hAnsi="Times New Roman" w:cs="Times New Roman"/>
                <w:bCs/>
                <w:sz w:val="24"/>
                <w:szCs w:val="24"/>
                <w:lang w:eastAsia="zh-CN"/>
              </w:rPr>
              <w:t>ilkas“ operatorių, mechanikų ir instruktorių  kvalifikacijos tobulinimo, mokymo</w:t>
            </w:r>
            <w:r w:rsidR="000E42DC" w:rsidRPr="000E42DC">
              <w:rPr>
                <w:rFonts w:ascii="Times New Roman" w:hAnsi="Times New Roman" w:cs="Times New Roman"/>
                <w:sz w:val="24"/>
                <w:szCs w:val="24"/>
              </w:rPr>
              <w:t xml:space="preserve"> paslaug</w:t>
            </w:r>
            <w:r w:rsidR="000E42DC">
              <w:rPr>
                <w:rFonts w:ascii="Times New Roman" w:hAnsi="Times New Roman" w:cs="Times New Roman"/>
                <w:sz w:val="24"/>
                <w:szCs w:val="24"/>
              </w:rPr>
              <w:t>os</w:t>
            </w:r>
            <w:r w:rsidR="000E42DC" w:rsidRPr="000E42DC">
              <w:rPr>
                <w:rFonts w:ascii="Times New Roman" w:hAnsi="Times New Roman" w:cs="Times New Roman"/>
                <w:sz w:val="24"/>
                <w:szCs w:val="24"/>
              </w:rPr>
              <w:t xml:space="preserve"> kainos lentelė;  </w:t>
            </w:r>
            <w:r w:rsidR="00135380" w:rsidRPr="000E42DC">
              <w:rPr>
                <w:rFonts w:ascii="Times New Roman" w:hAnsi="Times New Roman" w:cs="Times New Roman"/>
                <w:sz w:val="24"/>
                <w:szCs w:val="24"/>
              </w:rPr>
              <w:t xml:space="preserve"> </w:t>
            </w:r>
          </w:p>
          <w:p w14:paraId="51FB17E9" w14:textId="0BC55712" w:rsidR="0046273D" w:rsidRPr="00B60247" w:rsidRDefault="00B72E9E" w:rsidP="005A05E7">
            <w:pPr>
              <w:spacing w:after="0" w:line="240" w:lineRule="auto"/>
              <w:jc w:val="both"/>
              <w:rPr>
                <w:rFonts w:ascii="Times New Roman" w:hAnsi="Times New Roman" w:cs="Times New Roman"/>
                <w:sz w:val="24"/>
                <w:szCs w:val="24"/>
                <w:lang w:eastAsia="lt-LT"/>
              </w:rPr>
            </w:pPr>
            <w:r>
              <w:rPr>
                <w:rFonts w:ascii="Times New Roman" w:eastAsia="Times New Roman" w:hAnsi="Times New Roman" w:cs="Times New Roman"/>
                <w:sz w:val="24"/>
                <w:szCs w:val="24"/>
                <w:lang w:eastAsia="lt-LT"/>
              </w:rPr>
              <w:t>2 priedas –</w:t>
            </w:r>
            <w:r>
              <w:rPr>
                <w:rFonts w:ascii="Times New Roman" w:hAnsi="Times New Roman" w:cs="Times New Roman"/>
                <w:sz w:val="24"/>
                <w:szCs w:val="24"/>
                <w:lang w:eastAsia="lt-LT"/>
              </w:rPr>
              <w:t xml:space="preserve"> </w:t>
            </w:r>
            <w:r w:rsidR="00AF5504" w:rsidRPr="00000D23">
              <w:rPr>
                <w:rFonts w:ascii="Times New Roman" w:hAnsi="Times New Roman" w:cs="Times New Roman"/>
                <w:sz w:val="24"/>
                <w:szCs w:val="24"/>
              </w:rPr>
              <w:t xml:space="preserve"> </w:t>
            </w:r>
            <w:r w:rsidR="005A05E7" w:rsidRPr="00C03C97">
              <w:rPr>
                <w:rFonts w:ascii="Times New Roman" w:hAnsi="Times New Roman" w:cs="Times New Roman"/>
                <w:sz w:val="24"/>
                <w:szCs w:val="24"/>
              </w:rPr>
              <w:t xml:space="preserve"> </w:t>
            </w:r>
            <w:r w:rsidR="00135380" w:rsidRPr="00CB5B12">
              <w:rPr>
                <w:rFonts w:ascii="Times New Roman" w:hAnsi="Times New Roman" w:cs="Times New Roman"/>
                <w:sz w:val="24"/>
                <w:szCs w:val="24"/>
              </w:rPr>
              <w:t xml:space="preserve"> </w:t>
            </w:r>
            <w:r w:rsidR="000E42DC" w:rsidRPr="000E42DC">
              <w:rPr>
                <w:rFonts w:ascii="Times New Roman" w:hAnsi="Times New Roman" w:cs="Times New Roman"/>
                <w:sz w:val="24"/>
                <w:szCs w:val="24"/>
              </w:rPr>
              <w:t xml:space="preserve"> </w:t>
            </w:r>
            <w:r w:rsidR="00241315">
              <w:rPr>
                <w:rFonts w:ascii="Times New Roman" w:hAnsi="Times New Roman" w:cs="Times New Roman"/>
                <w:bCs/>
                <w:sz w:val="24"/>
                <w:szCs w:val="24"/>
                <w:lang w:eastAsia="zh-CN"/>
              </w:rPr>
              <w:t xml:space="preserve"> P</w:t>
            </w:r>
            <w:r w:rsidR="00241315" w:rsidRPr="009B7E5C">
              <w:rPr>
                <w:rFonts w:ascii="Times New Roman" w:hAnsi="Times New Roman" w:cs="Times New Roman"/>
                <w:bCs/>
                <w:sz w:val="24"/>
                <w:szCs w:val="24"/>
                <w:lang w:eastAsia="zh-CN"/>
              </w:rPr>
              <w:t xml:space="preserve">ėstininkų kovos mašinų (toliau – </w:t>
            </w:r>
            <w:r w:rsidR="00241315">
              <w:rPr>
                <w:rFonts w:ascii="Times New Roman" w:hAnsi="Times New Roman" w:cs="Times New Roman"/>
                <w:bCs/>
                <w:sz w:val="24"/>
                <w:szCs w:val="24"/>
                <w:lang w:eastAsia="zh-CN"/>
              </w:rPr>
              <w:t>PKM</w:t>
            </w:r>
            <w:r w:rsidR="00241315" w:rsidRPr="009B7E5C">
              <w:rPr>
                <w:rFonts w:ascii="Times New Roman" w:hAnsi="Times New Roman" w:cs="Times New Roman"/>
                <w:bCs/>
                <w:sz w:val="24"/>
                <w:szCs w:val="24"/>
                <w:lang w:eastAsia="zh-CN"/>
              </w:rPr>
              <w:t>) „</w:t>
            </w:r>
            <w:r w:rsidR="00241315">
              <w:rPr>
                <w:rFonts w:ascii="Times New Roman" w:hAnsi="Times New Roman" w:cs="Times New Roman"/>
                <w:bCs/>
                <w:sz w:val="24"/>
                <w:szCs w:val="24"/>
                <w:lang w:eastAsia="zh-CN"/>
              </w:rPr>
              <w:t>V</w:t>
            </w:r>
            <w:r w:rsidR="00241315" w:rsidRPr="009B7E5C">
              <w:rPr>
                <w:rFonts w:ascii="Times New Roman" w:hAnsi="Times New Roman" w:cs="Times New Roman"/>
                <w:bCs/>
                <w:sz w:val="24"/>
                <w:szCs w:val="24"/>
                <w:lang w:eastAsia="zh-CN"/>
              </w:rPr>
              <w:t>ilkas“ operatorių, mechanikų ir instruktorių  kvalifikacijos tobulinimo, mokymo</w:t>
            </w:r>
            <w:r w:rsidR="00241315" w:rsidRPr="009B7E5C">
              <w:rPr>
                <w:rFonts w:ascii="Times New Roman" w:hAnsi="Times New Roman" w:cs="Times New Roman"/>
                <w:bCs/>
                <w:sz w:val="24"/>
                <w:szCs w:val="24"/>
              </w:rPr>
              <w:t xml:space="preserve"> </w:t>
            </w:r>
            <w:r w:rsidR="000E42DC" w:rsidRPr="000E42DC">
              <w:rPr>
                <w:rFonts w:ascii="Times New Roman" w:hAnsi="Times New Roman" w:cs="Times New Roman"/>
                <w:sz w:val="24"/>
                <w:szCs w:val="24"/>
              </w:rPr>
              <w:t xml:space="preserve"> paslaug</w:t>
            </w:r>
            <w:r w:rsidR="000E42DC">
              <w:rPr>
                <w:rFonts w:ascii="Times New Roman" w:hAnsi="Times New Roman" w:cs="Times New Roman"/>
                <w:sz w:val="24"/>
                <w:szCs w:val="24"/>
              </w:rPr>
              <w:t>os</w:t>
            </w:r>
            <w:r>
              <w:rPr>
                <w:rFonts w:ascii="Times New Roman" w:eastAsia="Times New Roman" w:hAnsi="Times New Roman" w:cs="Times New Roman"/>
                <w:sz w:val="24"/>
                <w:szCs w:val="24"/>
                <w:lang w:eastAsia="lt-LT"/>
              </w:rPr>
              <w:t xml:space="preserve"> techninė specifikacija.</w:t>
            </w:r>
          </w:p>
        </w:tc>
      </w:tr>
      <w:tr w:rsidR="0046273D" w:rsidRPr="0090048F" w14:paraId="2E54750C" w14:textId="77777777">
        <w:tc>
          <w:tcPr>
            <w:tcW w:w="9639" w:type="dxa"/>
            <w:gridSpan w:val="2"/>
          </w:tcPr>
          <w:p w14:paraId="784D39C1" w14:textId="77777777" w:rsidR="00A05F0F" w:rsidRPr="00A05F0F" w:rsidRDefault="00A05F0F" w:rsidP="00A05F0F">
            <w:pPr>
              <w:spacing w:after="0" w:line="240" w:lineRule="auto"/>
              <w:jc w:val="both"/>
              <w:rPr>
                <w:rFonts w:ascii="Times New Roman" w:eastAsia="Times New Roman" w:hAnsi="Times New Roman" w:cs="Times New Roman"/>
                <w:b/>
                <w:sz w:val="24"/>
                <w:szCs w:val="24"/>
                <w:lang w:eastAsia="lt-LT"/>
              </w:rPr>
            </w:pPr>
            <w:r w:rsidRPr="00A05F0F">
              <w:rPr>
                <w:rFonts w:ascii="Times New Roman" w:eastAsia="Times New Roman" w:hAnsi="Times New Roman" w:cs="Times New Roman"/>
                <w:b/>
                <w:sz w:val="24"/>
                <w:szCs w:val="24"/>
                <w:lang w:eastAsia="lt-LT"/>
              </w:rPr>
              <w:t xml:space="preserve">10. Sutarties galiojimas </w:t>
            </w:r>
          </w:p>
          <w:p w14:paraId="20877B91" w14:textId="77777777" w:rsidR="00000D23" w:rsidRDefault="00B06AF4" w:rsidP="00B06AF4">
            <w:pPr>
              <w:spacing w:after="0" w:line="240" w:lineRule="auto"/>
              <w:jc w:val="both"/>
              <w:rPr>
                <w:rFonts w:ascii="Times New Roman" w:eastAsia="Times New Roman" w:hAnsi="Times New Roman" w:cs="Times New Roman"/>
                <w:sz w:val="24"/>
                <w:szCs w:val="24"/>
                <w:lang w:eastAsia="lt-LT"/>
              </w:rPr>
            </w:pPr>
            <w:r w:rsidRPr="00B06AF4">
              <w:rPr>
                <w:rFonts w:ascii="Times New Roman" w:eastAsia="Times New Roman" w:hAnsi="Times New Roman" w:cs="Times New Roman"/>
                <w:bCs/>
                <w:sz w:val="24"/>
                <w:szCs w:val="24"/>
                <w:lang w:eastAsia="lt-LT"/>
              </w:rPr>
              <w:t xml:space="preserve">10.1. </w:t>
            </w:r>
            <w:r w:rsidRPr="00B06AF4">
              <w:rPr>
                <w:rFonts w:ascii="Times New Roman" w:eastAsia="Times New Roman" w:hAnsi="Times New Roman" w:cs="Times New Roman"/>
                <w:sz w:val="24"/>
                <w:szCs w:val="24"/>
                <w:lang w:eastAsia="lt-LT"/>
              </w:rPr>
              <w:t xml:space="preserve">Sutartis galioja </w:t>
            </w:r>
            <w:r w:rsidR="00000D23" w:rsidRPr="00000D23">
              <w:rPr>
                <w:rFonts w:ascii="Times New Roman" w:eastAsia="Times New Roman" w:hAnsi="Times New Roman" w:cs="Times New Roman"/>
                <w:sz w:val="24"/>
                <w:szCs w:val="24"/>
                <w:lang w:eastAsia="lt-LT"/>
              </w:rPr>
              <w:t xml:space="preserve"> iki </w:t>
            </w:r>
            <w:r w:rsidR="00000D23">
              <w:rPr>
                <w:rFonts w:ascii="Times New Roman" w:eastAsia="Times New Roman" w:hAnsi="Times New Roman" w:cs="Times New Roman"/>
                <w:sz w:val="24"/>
                <w:szCs w:val="24"/>
                <w:lang w:eastAsia="lt-LT"/>
              </w:rPr>
              <w:t>visiško sutartinių</w:t>
            </w:r>
            <w:r w:rsidR="00000D23" w:rsidRPr="00000D23">
              <w:rPr>
                <w:rFonts w:ascii="Times New Roman" w:eastAsia="Times New Roman" w:hAnsi="Times New Roman" w:cs="Times New Roman"/>
                <w:sz w:val="24"/>
                <w:szCs w:val="24"/>
                <w:lang w:eastAsia="lt-LT"/>
              </w:rPr>
              <w:t xml:space="preserve"> įsipareigojimų įvykdymo.</w:t>
            </w:r>
          </w:p>
          <w:p w14:paraId="2D18DFF5" w14:textId="089C2E2A" w:rsidR="0046273D" w:rsidRPr="004A0A01" w:rsidRDefault="00B06AF4" w:rsidP="00B06AF4">
            <w:pPr>
              <w:spacing w:after="0" w:line="240" w:lineRule="auto"/>
              <w:jc w:val="both"/>
              <w:rPr>
                <w:rFonts w:ascii="Times New Roman" w:hAnsi="Times New Roman" w:cs="Times New Roman"/>
                <w:sz w:val="24"/>
                <w:szCs w:val="24"/>
                <w:lang w:val="en-US" w:eastAsia="lt-LT"/>
              </w:rPr>
            </w:pPr>
            <w:r w:rsidRPr="00B06AF4">
              <w:rPr>
                <w:rFonts w:ascii="Times New Roman" w:eastAsia="Times New Roman" w:hAnsi="Times New Roman" w:cs="Times New Roman"/>
                <w:sz w:val="24"/>
                <w:szCs w:val="24"/>
                <w:lang w:eastAsia="lt-LT"/>
              </w:rPr>
              <w:t>10.2. Sutarties pratęsimas netaikomas.</w:t>
            </w:r>
          </w:p>
        </w:tc>
      </w:tr>
      <w:tr w:rsidR="0046273D" w:rsidRPr="0090048F" w14:paraId="14B39FD5" w14:textId="77777777">
        <w:tc>
          <w:tcPr>
            <w:tcW w:w="4924" w:type="dxa"/>
          </w:tcPr>
          <w:p w14:paraId="791B2C4A" w14:textId="77777777" w:rsidR="0046273D" w:rsidRPr="001F5BFC" w:rsidRDefault="0046273D" w:rsidP="00F7215C">
            <w:pPr>
              <w:spacing w:after="0" w:line="240" w:lineRule="auto"/>
              <w:rPr>
                <w:rFonts w:ascii="Times New Roman" w:hAnsi="Times New Roman" w:cs="Times New Roman"/>
                <w:b/>
                <w:bCs/>
                <w:sz w:val="24"/>
                <w:szCs w:val="24"/>
                <w:lang w:eastAsia="lt-LT"/>
              </w:rPr>
            </w:pPr>
            <w:r w:rsidRPr="001F5BFC">
              <w:rPr>
                <w:rFonts w:ascii="Times New Roman" w:hAnsi="Times New Roman" w:cs="Times New Roman"/>
                <w:b/>
                <w:bCs/>
                <w:sz w:val="24"/>
                <w:szCs w:val="24"/>
                <w:lang w:eastAsia="lt-LT"/>
              </w:rPr>
              <w:t>11. Pirkėjo rekvizitai</w:t>
            </w:r>
          </w:p>
          <w:p w14:paraId="0CCAA858" w14:textId="77777777" w:rsidR="001F5BFC" w:rsidRPr="001F5BFC" w:rsidRDefault="001F5BFC" w:rsidP="001F5BFC">
            <w:pPr>
              <w:jc w:val="both"/>
              <w:rPr>
                <w:rFonts w:ascii="Times New Roman" w:hAnsi="Times New Roman" w:cs="Times New Roman"/>
                <w:sz w:val="24"/>
                <w:szCs w:val="24"/>
              </w:rPr>
            </w:pPr>
            <w:r w:rsidRPr="001F5BFC">
              <w:rPr>
                <w:rFonts w:ascii="Times New Roman" w:hAnsi="Times New Roman" w:cs="Times New Roman"/>
                <w:sz w:val="24"/>
                <w:szCs w:val="24"/>
              </w:rPr>
              <w:t xml:space="preserve">Lietuvos kariuomenės Mokymo ir doktrinų valdybos vadovybė </w:t>
            </w:r>
          </w:p>
          <w:p w14:paraId="55A8F3E9" w14:textId="77777777" w:rsidR="001F5BFC" w:rsidRPr="001F5BFC" w:rsidRDefault="001F5BFC" w:rsidP="001F5BFC">
            <w:pPr>
              <w:jc w:val="both"/>
              <w:rPr>
                <w:rFonts w:ascii="Times New Roman" w:hAnsi="Times New Roman" w:cs="Times New Roman"/>
                <w:sz w:val="24"/>
                <w:szCs w:val="24"/>
              </w:rPr>
            </w:pPr>
            <w:proofErr w:type="spellStart"/>
            <w:r w:rsidRPr="001F5BFC">
              <w:rPr>
                <w:rFonts w:ascii="Times New Roman" w:hAnsi="Times New Roman" w:cs="Times New Roman"/>
                <w:sz w:val="24"/>
                <w:szCs w:val="24"/>
              </w:rPr>
              <w:t>Viršuliškų</w:t>
            </w:r>
            <w:proofErr w:type="spellEnd"/>
            <w:r w:rsidRPr="001F5BFC">
              <w:rPr>
                <w:rFonts w:ascii="Times New Roman" w:hAnsi="Times New Roman" w:cs="Times New Roman"/>
                <w:sz w:val="24"/>
                <w:szCs w:val="24"/>
              </w:rPr>
              <w:t xml:space="preserve"> g. 36, LT-05110 Vilnius </w:t>
            </w:r>
          </w:p>
          <w:p w14:paraId="4DA21779" w14:textId="77777777" w:rsidR="001F5BFC" w:rsidRPr="001F5BFC" w:rsidRDefault="001F5BFC" w:rsidP="001F5BFC">
            <w:pPr>
              <w:jc w:val="both"/>
              <w:rPr>
                <w:rFonts w:ascii="Times New Roman" w:hAnsi="Times New Roman" w:cs="Times New Roman"/>
                <w:sz w:val="24"/>
                <w:szCs w:val="24"/>
              </w:rPr>
            </w:pPr>
            <w:r w:rsidRPr="001F5BFC">
              <w:rPr>
                <w:rFonts w:ascii="Times New Roman" w:hAnsi="Times New Roman" w:cs="Times New Roman"/>
                <w:sz w:val="24"/>
                <w:szCs w:val="24"/>
              </w:rPr>
              <w:t xml:space="preserve">Įmonės kodas 305665131 </w:t>
            </w:r>
          </w:p>
          <w:p w14:paraId="20116DE3" w14:textId="5E6B5106" w:rsidR="0046273D" w:rsidRPr="001F5BFC" w:rsidRDefault="001F5BFC" w:rsidP="001F5BFC">
            <w:pPr>
              <w:spacing w:after="0" w:line="240" w:lineRule="auto"/>
              <w:rPr>
                <w:rFonts w:ascii="Times New Roman" w:hAnsi="Times New Roman" w:cs="Times New Roman"/>
                <w:sz w:val="24"/>
                <w:szCs w:val="24"/>
                <w:lang w:eastAsia="lt-LT"/>
              </w:rPr>
            </w:pPr>
            <w:r w:rsidRPr="001F5BFC">
              <w:rPr>
                <w:rFonts w:ascii="Times New Roman" w:hAnsi="Times New Roman" w:cs="Times New Roman"/>
                <w:sz w:val="24"/>
                <w:szCs w:val="24"/>
              </w:rPr>
              <w:t>PVM kodas LT887326716</w:t>
            </w:r>
          </w:p>
        </w:tc>
        <w:tc>
          <w:tcPr>
            <w:tcW w:w="4715" w:type="dxa"/>
          </w:tcPr>
          <w:p w14:paraId="57B1592E" w14:textId="3FD06364" w:rsidR="0046273D" w:rsidRPr="00EC186F" w:rsidRDefault="00000D23" w:rsidP="00F7215C">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12. Teikėjo</w:t>
            </w:r>
            <w:r w:rsidR="0046273D" w:rsidRPr="00EC186F">
              <w:rPr>
                <w:rFonts w:ascii="Times New Roman" w:hAnsi="Times New Roman" w:cs="Times New Roman"/>
                <w:b/>
                <w:bCs/>
                <w:sz w:val="24"/>
                <w:szCs w:val="24"/>
                <w:lang w:eastAsia="lt-LT"/>
              </w:rPr>
              <w:t xml:space="preserve"> rekvizitai</w:t>
            </w:r>
          </w:p>
          <w:p w14:paraId="1764E50B" w14:textId="56F84E47" w:rsidR="00AE0FCE" w:rsidRPr="00AE0FCE" w:rsidRDefault="00AE0FCE" w:rsidP="00AE0FCE">
            <w:pPr>
              <w:spacing w:after="0" w:line="240" w:lineRule="auto"/>
              <w:rPr>
                <w:rFonts w:ascii="Times New Roman" w:hAnsi="Times New Roman" w:cs="Times New Roman"/>
                <w:sz w:val="24"/>
                <w:szCs w:val="24"/>
                <w:lang w:val="en-US" w:eastAsia="lt-LT"/>
              </w:rPr>
            </w:pPr>
          </w:p>
        </w:tc>
      </w:tr>
    </w:tbl>
    <w:p w14:paraId="176BB9DE" w14:textId="77777777" w:rsidR="00770E2A" w:rsidRDefault="00770E2A" w:rsidP="00F7215C">
      <w:pPr>
        <w:suppressAutoHyphens/>
        <w:spacing w:after="0" w:line="240" w:lineRule="auto"/>
        <w:jc w:val="both"/>
        <w:rPr>
          <w:rFonts w:ascii="Times New Roman" w:hAnsi="Times New Roman" w:cs="Times New Roman"/>
          <w:sz w:val="24"/>
          <w:szCs w:val="24"/>
          <w:lang w:eastAsia="ar-SA"/>
        </w:rPr>
      </w:pPr>
    </w:p>
    <w:p w14:paraId="1AC63FEF" w14:textId="77777777" w:rsidR="0046273D" w:rsidRPr="00EC186F" w:rsidRDefault="0046273D" w:rsidP="00F7215C">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Pr="00EC186F">
        <w:rPr>
          <w:rFonts w:ascii="Times New Roman" w:hAnsi="Times New Roman" w:cs="Times New Roman"/>
          <w:sz w:val="24"/>
          <w:szCs w:val="24"/>
          <w:lang w:eastAsia="ar-SA"/>
        </w:rPr>
        <w:t>TEIKĖJAS</w:t>
      </w:r>
    </w:p>
    <w:p w14:paraId="428F75D6" w14:textId="77777777" w:rsidR="0046273D" w:rsidRPr="00EC186F" w:rsidRDefault="0046273D" w:rsidP="00F7215C">
      <w:pPr>
        <w:spacing w:after="0" w:line="240" w:lineRule="auto"/>
        <w:rPr>
          <w:rFonts w:ascii="Times New Roman" w:hAnsi="Times New Roman" w:cs="Times New Roman"/>
          <w:b/>
          <w:bCs/>
          <w:sz w:val="24"/>
          <w:szCs w:val="24"/>
          <w:lang w:eastAsia="lt-LT"/>
        </w:rPr>
      </w:pPr>
    </w:p>
    <w:p w14:paraId="14A86D8F" w14:textId="77777777" w:rsidR="00D81A17" w:rsidRPr="00D81A17" w:rsidRDefault="00D81A17" w:rsidP="00D81A17">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w:t>
      </w:r>
      <w:r w:rsidR="0040525A">
        <w:rPr>
          <w:rFonts w:ascii="Times New Roman" w:eastAsia="Times New Roman" w:hAnsi="Times New Roman" w:cs="Times New Roman"/>
          <w:b/>
          <w:sz w:val="24"/>
          <w:szCs w:val="24"/>
          <w:lang w:eastAsia="lt-LT"/>
        </w:rPr>
        <w:t>______________________________</w:t>
      </w:r>
      <w:r w:rsidR="0040525A">
        <w:rPr>
          <w:rFonts w:ascii="Times New Roman" w:eastAsia="Times New Roman" w:hAnsi="Times New Roman" w:cs="Times New Roman"/>
          <w:b/>
          <w:sz w:val="24"/>
          <w:szCs w:val="24"/>
          <w:lang w:eastAsia="lt-LT"/>
        </w:rPr>
        <w:tab/>
      </w:r>
      <w:r w:rsidR="0040525A">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___________________________</w:t>
      </w:r>
    </w:p>
    <w:p w14:paraId="1C7FC01F" w14:textId="45E9CF87" w:rsidR="0040525A" w:rsidRPr="0040525A" w:rsidRDefault="00000D23"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w:t>
      </w:r>
      <w:r w:rsidR="001F5BFC">
        <w:rPr>
          <w:rFonts w:ascii="Times New Roman" w:eastAsia="Times New Roman" w:hAnsi="Times New Roman" w:cs="Times New Roman"/>
          <w:sz w:val="24"/>
          <w:szCs w:val="24"/>
          <w:lang w:eastAsia="lt-LT"/>
        </w:rPr>
        <w:t xml:space="preserve">kymo ir doktrinų valdybos </w:t>
      </w:r>
      <w:r>
        <w:rPr>
          <w:rFonts w:ascii="Times New Roman" w:eastAsia="Times New Roman" w:hAnsi="Times New Roman" w:cs="Times New Roman"/>
          <w:sz w:val="24"/>
          <w:szCs w:val="24"/>
          <w:lang w:eastAsia="lt-LT"/>
        </w:rPr>
        <w:t xml:space="preserve">vadas                             </w:t>
      </w:r>
    </w:p>
    <w:p w14:paraId="6BFA2F70" w14:textId="45AD9AE1" w:rsidR="0040525A" w:rsidRPr="0040525A" w:rsidRDefault="001F5BFC"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gen. </w:t>
      </w:r>
      <w:r w:rsidR="00241315">
        <w:rPr>
          <w:rFonts w:ascii="Times New Roman" w:eastAsia="Times New Roman" w:hAnsi="Times New Roman" w:cs="Times New Roman"/>
          <w:sz w:val="24"/>
          <w:szCs w:val="24"/>
          <w:lang w:eastAsia="lt-LT"/>
        </w:rPr>
        <w:t xml:space="preserve">mjr. </w:t>
      </w:r>
      <w:r w:rsidR="00135380">
        <w:rPr>
          <w:rFonts w:ascii="Times New Roman" w:eastAsia="Times New Roman" w:hAnsi="Times New Roman" w:cs="Times New Roman"/>
          <w:sz w:val="24"/>
          <w:szCs w:val="24"/>
          <w:lang w:eastAsia="lt-LT"/>
        </w:rPr>
        <w:t xml:space="preserve">Žilvinas </w:t>
      </w:r>
      <w:proofErr w:type="spellStart"/>
      <w:r w:rsidR="00135380">
        <w:rPr>
          <w:rFonts w:ascii="Times New Roman" w:eastAsia="Times New Roman" w:hAnsi="Times New Roman" w:cs="Times New Roman"/>
          <w:sz w:val="24"/>
          <w:szCs w:val="24"/>
          <w:lang w:eastAsia="lt-LT"/>
        </w:rPr>
        <w:t>Gaubys</w:t>
      </w:r>
      <w:proofErr w:type="spellEnd"/>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046964">
        <w:rPr>
          <w:rFonts w:ascii="Times New Roman" w:eastAsia="Times New Roman" w:hAnsi="Times New Roman" w:cs="Times New Roman"/>
          <w:sz w:val="24"/>
          <w:szCs w:val="24"/>
          <w:lang w:eastAsia="lt-LT"/>
        </w:rPr>
        <w:t xml:space="preserve"> </w:t>
      </w:r>
    </w:p>
    <w:p w14:paraId="7C802CAC" w14:textId="77777777" w:rsidR="00D30E39" w:rsidRDefault="00D30E39" w:rsidP="00B06AF4">
      <w:pPr>
        <w:spacing w:after="0" w:line="240" w:lineRule="auto"/>
        <w:rPr>
          <w:rFonts w:ascii="Times New Roman" w:hAnsi="Times New Roman" w:cs="Times New Roman"/>
          <w:sz w:val="24"/>
          <w:szCs w:val="24"/>
        </w:rPr>
      </w:pPr>
    </w:p>
    <w:p w14:paraId="5C3EBEA4" w14:textId="77777777" w:rsidR="002545EC" w:rsidRDefault="002545EC" w:rsidP="00B06AF4">
      <w:pPr>
        <w:spacing w:after="0" w:line="240" w:lineRule="auto"/>
        <w:rPr>
          <w:rFonts w:ascii="Times New Roman" w:hAnsi="Times New Roman" w:cs="Times New Roman"/>
          <w:b/>
          <w:bCs/>
          <w:sz w:val="24"/>
          <w:szCs w:val="24"/>
          <w:lang w:eastAsia="lt-LT"/>
        </w:rPr>
      </w:pPr>
      <w:r>
        <w:rPr>
          <w:rFonts w:ascii="Times New Roman" w:hAnsi="Times New Roman" w:cs="Times New Roman"/>
          <w:sz w:val="24"/>
          <w:szCs w:val="24"/>
        </w:rPr>
        <w:t>A.V.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A.V. </w:t>
      </w:r>
    </w:p>
    <w:p w14:paraId="6E2472AA" w14:textId="77777777" w:rsidR="00D30E39" w:rsidRDefault="00D30E39" w:rsidP="00D81A17">
      <w:pPr>
        <w:spacing w:after="0" w:line="240" w:lineRule="auto"/>
        <w:jc w:val="center"/>
        <w:rPr>
          <w:rFonts w:ascii="Times New Roman" w:eastAsia="Times New Roman" w:hAnsi="Times New Roman" w:cs="Times New Roman"/>
          <w:b/>
          <w:sz w:val="24"/>
          <w:szCs w:val="24"/>
          <w:lang w:eastAsia="lt-LT"/>
        </w:rPr>
      </w:pPr>
    </w:p>
    <w:p w14:paraId="074FE2D7" w14:textId="77777777" w:rsidR="00B72E9E" w:rsidRDefault="00B72E9E" w:rsidP="002631EB">
      <w:pPr>
        <w:spacing w:after="0" w:line="240" w:lineRule="auto"/>
        <w:jc w:val="center"/>
        <w:rPr>
          <w:rFonts w:ascii="Times New Roman" w:eastAsia="Times New Roman" w:hAnsi="Times New Roman" w:cs="Times New Roman"/>
          <w:b/>
          <w:sz w:val="24"/>
          <w:szCs w:val="24"/>
          <w:lang w:eastAsia="lt-LT"/>
        </w:rPr>
      </w:pPr>
    </w:p>
    <w:p w14:paraId="019BF10C" w14:textId="77777777" w:rsidR="001F5BFC" w:rsidRDefault="001F5BFC" w:rsidP="002631EB">
      <w:pPr>
        <w:spacing w:after="0" w:line="240" w:lineRule="auto"/>
        <w:jc w:val="center"/>
        <w:rPr>
          <w:rFonts w:ascii="Times New Roman" w:eastAsia="Times New Roman" w:hAnsi="Times New Roman" w:cs="Times New Roman"/>
          <w:b/>
          <w:sz w:val="24"/>
          <w:szCs w:val="24"/>
          <w:lang w:eastAsia="lt-LT"/>
        </w:rPr>
      </w:pPr>
    </w:p>
    <w:p w14:paraId="4A19FFAD" w14:textId="77777777" w:rsidR="00B72E9E" w:rsidRDefault="00B72E9E" w:rsidP="0040525A">
      <w:pPr>
        <w:spacing w:after="0" w:line="240" w:lineRule="auto"/>
        <w:rPr>
          <w:rFonts w:ascii="Times New Roman" w:eastAsia="Times New Roman" w:hAnsi="Times New Roman" w:cs="Times New Roman"/>
          <w:b/>
          <w:sz w:val="24"/>
          <w:szCs w:val="24"/>
          <w:lang w:eastAsia="lt-LT"/>
        </w:rPr>
      </w:pPr>
    </w:p>
    <w:p w14:paraId="22D9A01B" w14:textId="77777777" w:rsidR="00AE0FCE" w:rsidRDefault="00AE0FCE" w:rsidP="0040525A">
      <w:pPr>
        <w:spacing w:after="0" w:line="240" w:lineRule="auto"/>
        <w:rPr>
          <w:rFonts w:ascii="Times New Roman" w:eastAsia="Times New Roman" w:hAnsi="Times New Roman" w:cs="Times New Roman"/>
          <w:b/>
          <w:sz w:val="24"/>
          <w:szCs w:val="24"/>
          <w:lang w:eastAsia="lt-LT"/>
        </w:rPr>
      </w:pPr>
    </w:p>
    <w:p w14:paraId="62727167" w14:textId="77777777" w:rsidR="00B72E9E" w:rsidRDefault="00B72E9E" w:rsidP="002631EB">
      <w:pPr>
        <w:spacing w:after="0" w:line="240" w:lineRule="auto"/>
        <w:jc w:val="center"/>
        <w:rPr>
          <w:rFonts w:ascii="Times New Roman" w:eastAsia="Times New Roman" w:hAnsi="Times New Roman" w:cs="Times New Roman"/>
          <w:b/>
          <w:sz w:val="24"/>
          <w:szCs w:val="24"/>
          <w:lang w:eastAsia="lt-LT"/>
        </w:rPr>
      </w:pPr>
    </w:p>
    <w:p w14:paraId="6AEFE9BA" w14:textId="77777777" w:rsidR="000614F4" w:rsidRDefault="000614F4" w:rsidP="002631EB">
      <w:pPr>
        <w:spacing w:after="0" w:line="240" w:lineRule="auto"/>
        <w:jc w:val="center"/>
        <w:rPr>
          <w:rFonts w:ascii="Times New Roman" w:eastAsia="Times New Roman" w:hAnsi="Times New Roman" w:cs="Times New Roman"/>
          <w:b/>
          <w:sz w:val="24"/>
          <w:szCs w:val="24"/>
          <w:lang w:eastAsia="lt-LT"/>
        </w:rPr>
      </w:pPr>
    </w:p>
    <w:p w14:paraId="71E026F5" w14:textId="77777777" w:rsidR="000614F4" w:rsidRDefault="000614F4" w:rsidP="002631EB">
      <w:pPr>
        <w:spacing w:after="0" w:line="240" w:lineRule="auto"/>
        <w:jc w:val="center"/>
        <w:rPr>
          <w:rFonts w:ascii="Times New Roman" w:eastAsia="Times New Roman" w:hAnsi="Times New Roman" w:cs="Times New Roman"/>
          <w:b/>
          <w:sz w:val="24"/>
          <w:szCs w:val="24"/>
          <w:lang w:eastAsia="lt-LT"/>
        </w:rPr>
      </w:pPr>
    </w:p>
    <w:p w14:paraId="190FD9F9" w14:textId="77777777" w:rsidR="000614F4" w:rsidRDefault="000614F4" w:rsidP="002631EB">
      <w:pPr>
        <w:spacing w:after="0" w:line="240" w:lineRule="auto"/>
        <w:jc w:val="center"/>
        <w:rPr>
          <w:rFonts w:ascii="Times New Roman" w:eastAsia="Times New Roman" w:hAnsi="Times New Roman" w:cs="Times New Roman"/>
          <w:b/>
          <w:sz w:val="24"/>
          <w:szCs w:val="24"/>
          <w:lang w:eastAsia="lt-LT"/>
        </w:rPr>
      </w:pPr>
    </w:p>
    <w:p w14:paraId="2F744602" w14:textId="77777777" w:rsidR="000614F4" w:rsidRDefault="000614F4" w:rsidP="002631EB">
      <w:pPr>
        <w:spacing w:after="0" w:line="240" w:lineRule="auto"/>
        <w:jc w:val="center"/>
        <w:rPr>
          <w:rFonts w:ascii="Times New Roman" w:eastAsia="Times New Roman" w:hAnsi="Times New Roman" w:cs="Times New Roman"/>
          <w:b/>
          <w:sz w:val="24"/>
          <w:szCs w:val="24"/>
          <w:lang w:eastAsia="lt-LT"/>
        </w:rPr>
      </w:pPr>
    </w:p>
    <w:p w14:paraId="33EE4E39" w14:textId="77777777" w:rsidR="000614F4" w:rsidRDefault="000614F4" w:rsidP="002631EB">
      <w:pPr>
        <w:spacing w:after="0" w:line="240" w:lineRule="auto"/>
        <w:jc w:val="center"/>
        <w:rPr>
          <w:rFonts w:ascii="Times New Roman" w:eastAsia="Times New Roman" w:hAnsi="Times New Roman" w:cs="Times New Roman"/>
          <w:b/>
          <w:sz w:val="24"/>
          <w:szCs w:val="24"/>
          <w:lang w:eastAsia="lt-LT"/>
        </w:rPr>
      </w:pPr>
    </w:p>
    <w:p w14:paraId="5B75694A" w14:textId="1AAE8342"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PASLAUGŲ PIRKIMO–PARDAVIMO SUTARTIS</w:t>
      </w:r>
    </w:p>
    <w:p w14:paraId="425512CD"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54BF10EC"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II. BENDROJI DALIS</w:t>
      </w:r>
    </w:p>
    <w:p w14:paraId="40F90E64"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2DA9F84F"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6CA7AA57" w14:textId="77777777" w:rsidR="002631EB" w:rsidRPr="002631EB" w:rsidRDefault="002631EB" w:rsidP="002631EB">
      <w:pPr>
        <w:spacing w:after="0" w:line="240" w:lineRule="auto"/>
        <w:rPr>
          <w:rFonts w:ascii="Times New Roman" w:eastAsia="Times New Roman" w:hAnsi="Times New Roman" w:cs="Times New Roman"/>
          <w:b/>
          <w:sz w:val="24"/>
          <w:szCs w:val="24"/>
          <w:lang w:eastAsia="lt-LT"/>
        </w:rPr>
      </w:pPr>
    </w:p>
    <w:p w14:paraId="773EBBEC"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b/>
          <w:sz w:val="24"/>
          <w:szCs w:val="24"/>
          <w:lang w:eastAsia="lt-LT"/>
        </w:rPr>
        <w:t>Sąvokos</w:t>
      </w:r>
    </w:p>
    <w:p w14:paraId="3CBC315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 Šioje Sutartyje naudojamos pagrindinės sąvokos:</w:t>
      </w:r>
    </w:p>
    <w:p w14:paraId="1ABE9487" w14:textId="77777777" w:rsidR="002631EB" w:rsidRPr="002631EB" w:rsidRDefault="002631EB" w:rsidP="002631EB">
      <w:pPr>
        <w:tabs>
          <w:tab w:val="left" w:pos="-360"/>
          <w:tab w:val="left" w:pos="-180"/>
          <w:tab w:val="left" w:pos="0"/>
          <w:tab w:val="left" w:pos="72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1.1.1. Sutartis – šios paslaugų viešojo pirkimo–pardavimo sutarties bendroji ir specialioji dalys, paslaugų viešojo pirkimo–pardavimo sutarties priedai. </w:t>
      </w:r>
    </w:p>
    <w:p w14:paraId="1C54CD6C" w14:textId="77777777" w:rsidR="002631EB" w:rsidRPr="002631EB" w:rsidRDefault="002631EB" w:rsidP="002631EB">
      <w:pPr>
        <w:tabs>
          <w:tab w:val="left" w:pos="-180"/>
          <w:tab w:val="left" w:pos="0"/>
          <w:tab w:val="left" w:pos="54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1.1.2. Sutarties Šalys –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w:t>
      </w:r>
    </w:p>
    <w:p w14:paraId="7C595B8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1.1.2.1.</w:t>
      </w:r>
      <w:r w:rsidRPr="002631EB">
        <w:rPr>
          <w:rFonts w:ascii="Times New Roman" w:eastAsia="Times New Roman" w:hAnsi="Times New Roman" w:cs="Times New Roman"/>
          <w:b/>
          <w:sz w:val="24"/>
          <w:szCs w:val="24"/>
          <w:lang w:eastAsia="lt-LT"/>
        </w:rPr>
        <w:t xml:space="preserve"> Pirkėjas</w:t>
      </w:r>
      <w:r w:rsidRPr="002631EB">
        <w:rPr>
          <w:rFonts w:ascii="Times New Roman" w:eastAsia="Times New Roman" w:hAnsi="Times New Roman" w:cs="Times New Roman"/>
          <w:sz w:val="24"/>
          <w:szCs w:val="24"/>
          <w:lang w:eastAsia="lt-LT"/>
        </w:rPr>
        <w:t xml:space="preserve"> – tai Sutarties šalis, kurios rekvizitai nurodyti Sutartyje, perkantis Paslaugas šioje Sutartyje nurodytomis sąlygomis;</w:t>
      </w:r>
    </w:p>
    <w:p w14:paraId="0B1A670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1.1.2.2.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 tai Sutarties šalis, kurios rekvizitai nurodyti Sutartyje, suteikiantis Paslaugas šioje Sutartyje nurodytomis sąlygomis.</w:t>
      </w:r>
    </w:p>
    <w:p w14:paraId="0EF018F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1.1.3.</w:t>
      </w:r>
      <w:r w:rsidRPr="002631EB">
        <w:rPr>
          <w:rFonts w:ascii="Times New Roman" w:eastAsia="Times New Roman" w:hAnsi="Times New Roman" w:cs="Times New Roman"/>
          <w:b/>
          <w:sz w:val="24"/>
          <w:szCs w:val="24"/>
          <w:lang w:eastAsia="lt-LT"/>
        </w:rPr>
        <w:t xml:space="preserve"> Gavėjas</w:t>
      </w:r>
      <w:r w:rsidRPr="002631EB">
        <w:rPr>
          <w:rFonts w:ascii="Times New Roman" w:eastAsia="Times New Roman" w:hAnsi="Times New Roman" w:cs="Times New Roman"/>
          <w:sz w:val="24"/>
          <w:szCs w:val="24"/>
          <w:lang w:eastAsia="lt-LT"/>
        </w:rPr>
        <w:t xml:space="preserve"> –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padalinys, nurodytas Sutarties specialiojoje dalyje arba Sutarties priede, kuriam teikiamos paslaugos.</w:t>
      </w:r>
    </w:p>
    <w:p w14:paraId="2BFB95C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1.1.4. Trečiasis asmuo – tai bet kuris fizinis ar juridinis asmuo (taip pat valstybė, valstybės institucijos, savivaldybė, savivaldybės institucijos) išskyrus </w:t>
      </w:r>
      <w:r w:rsidRPr="002631EB">
        <w:rPr>
          <w:rFonts w:ascii="Times New Roman" w:eastAsia="Times New Roman" w:hAnsi="Times New Roman" w:cs="Times New Roman"/>
          <w:b/>
          <w:sz w:val="24"/>
          <w:szCs w:val="24"/>
          <w:lang w:eastAsia="lt-LT"/>
        </w:rPr>
        <w:t>Gavėją</w:t>
      </w:r>
      <w:r w:rsidRPr="002631EB">
        <w:rPr>
          <w:rFonts w:ascii="Times New Roman" w:eastAsia="Times New Roman" w:hAnsi="Times New Roman" w:cs="Times New Roman"/>
          <w:sz w:val="24"/>
          <w:szCs w:val="24"/>
          <w:lang w:eastAsia="lt-LT"/>
        </w:rPr>
        <w:t>, kuris nėra šios Sutarties šalis.</w:t>
      </w:r>
    </w:p>
    <w:p w14:paraId="6DACB98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1.1.5. Licencijos –</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pacing w:val="-3"/>
          <w:sz w:val="24"/>
          <w:szCs w:val="24"/>
          <w:lang w:eastAsia="lt-LT"/>
        </w:rPr>
        <w:t>visos reikalingos licencijos, patentai ir / arba leidimai būtini Sutarties vykdymui.</w:t>
      </w:r>
    </w:p>
    <w:p w14:paraId="1656FEB0"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sz w:val="24"/>
          <w:szCs w:val="24"/>
          <w:lang w:eastAsia="lt-LT"/>
        </w:rPr>
        <w:t xml:space="preserve">1.1.6. Sutarties objektas – paslaugos ir su jų teikimu susijusios prekės, dėl kurių Sutarties šalys susitarė Sutarties specialiojoje dalyje ir kurios atitinka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nustatytus reikalavimus.</w:t>
      </w:r>
    </w:p>
    <w:p w14:paraId="22755CB6"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1.1.7. Šalių iš anksto sutarti minimalūs nuostoliai – tai Sutarties nustatyta arba Sutartyje nustatyta tvarka apskaičiuota ir neginčijama pinigų suma, kurią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sumokėti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jeigu sutartiniai įsipareigojimai</w:t>
      </w:r>
      <w:r w:rsidRPr="002631EB" w:rsidDel="00432306">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sz w:val="24"/>
          <w:szCs w:val="24"/>
          <w:lang w:eastAsia="lt-LT"/>
        </w:rPr>
        <w:t>neįvykdyta ir / arba netinkamai įvykdyti.</w:t>
      </w:r>
    </w:p>
    <w:p w14:paraId="0B72837E"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1.1.8. Kainodaros taisyklės – Sutartyje nustatyta kaina / įkainiai ar Sutarties kainos / įkainių apskaičiavimo bei kainos / įkainių koregavimo taisyklės.</w:t>
      </w:r>
    </w:p>
    <w:p w14:paraId="432B364A"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1.1.9. Prekės – paslaugų teikimui naudojamos, kartu su paslaugomis perkamos prekės arba prekės, kurios yra sukuriamos, teikiant paslaugas.</w:t>
      </w:r>
    </w:p>
    <w:p w14:paraId="6BCE9397"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1.1.10. Prekių siunta – tai vienu metu pristatomų prekių kiekis.</w:t>
      </w:r>
    </w:p>
    <w:p w14:paraId="6F00F878"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1.1.11. Prekių partija – tai iš tos pačios medžiagos partijos pagamintų prekių siuntos.</w:t>
      </w:r>
    </w:p>
    <w:p w14:paraId="13491419"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bCs/>
          <w:iCs/>
          <w:sz w:val="24"/>
          <w:szCs w:val="24"/>
          <w:lang w:eastAsia="lt-LT"/>
        </w:rPr>
      </w:pPr>
      <w:r w:rsidRPr="002631EB">
        <w:rPr>
          <w:rFonts w:ascii="Times New Roman" w:eastAsia="Times New Roman" w:hAnsi="Times New Roman" w:cs="Times New Roman"/>
          <w:sz w:val="24"/>
          <w:szCs w:val="24"/>
          <w:lang w:eastAsia="lt-LT"/>
        </w:rPr>
        <w:t>1.1.12. M</w:t>
      </w:r>
      <w:r w:rsidRPr="002631EB">
        <w:rPr>
          <w:rFonts w:ascii="Times New Roman" w:eastAsia="Times New Roman" w:hAnsi="Times New Roman" w:cs="Times New Roman"/>
          <w:bCs/>
          <w:sz w:val="24"/>
          <w:szCs w:val="24"/>
          <w:lang w:eastAsia="lt-LT"/>
        </w:rPr>
        <w:t xml:space="preserve">edžiagų partija – </w:t>
      </w:r>
      <w:r w:rsidRPr="002631EB">
        <w:rPr>
          <w:rFonts w:ascii="Times New Roman" w:eastAsia="Times New Roman" w:hAnsi="Times New Roman" w:cs="Times New Roman"/>
          <w:bCs/>
          <w:iCs/>
          <w:sz w:val="24"/>
          <w:szCs w:val="24"/>
          <w:lang w:eastAsia="lt-LT"/>
        </w:rPr>
        <w:t>tam tikras medžiagos kiekis, pagamintas iš tų pačių žaliavų, gautų iš to paties</w:t>
      </w:r>
      <w:r w:rsidRPr="002631EB">
        <w:rPr>
          <w:rFonts w:ascii="Times New Roman" w:eastAsia="Times New Roman" w:hAnsi="Times New Roman" w:cs="Times New Roman"/>
          <w:b/>
          <w:sz w:val="24"/>
          <w:szCs w:val="24"/>
          <w:lang w:eastAsia="lt-LT"/>
        </w:rPr>
        <w:t xml:space="preserve"> Teikėjo</w:t>
      </w:r>
      <w:r w:rsidRPr="002631EB">
        <w:rPr>
          <w:rFonts w:ascii="Times New Roman" w:eastAsia="Times New Roman" w:hAnsi="Times New Roman" w:cs="Times New Roman"/>
          <w:bCs/>
          <w:iCs/>
          <w:sz w:val="24"/>
          <w:szCs w:val="24"/>
          <w:lang w:eastAsia="lt-LT"/>
        </w:rPr>
        <w:t xml:space="preserve"> pagal tą pačią technologiją, tomis pačiomis sąlygomis. Nustatytos medžiagos partijos kokybę patvirtinančiu įrodymu laikomas atitikties įvertinimo pažymėjimas arba sertifikatas.</w:t>
      </w:r>
    </w:p>
    <w:p w14:paraId="7594CA56" w14:textId="77777777" w:rsidR="002631EB" w:rsidRPr="002631EB" w:rsidRDefault="002631EB" w:rsidP="002631EB">
      <w:pPr>
        <w:tabs>
          <w:tab w:val="left" w:pos="540"/>
          <w:tab w:val="left" w:pos="1134"/>
          <w:tab w:val="num" w:pos="2880"/>
        </w:tabs>
        <w:spacing w:after="0" w:line="240" w:lineRule="auto"/>
        <w:ind w:firstLine="709"/>
        <w:jc w:val="both"/>
        <w:rPr>
          <w:rFonts w:ascii="Times New Roman" w:eastAsia="Times New Roman" w:hAnsi="Times New Roman" w:cs="Times New Roman"/>
          <w:bCs/>
          <w:iCs/>
          <w:sz w:val="24"/>
          <w:szCs w:val="24"/>
          <w:lang w:eastAsia="lt-LT"/>
        </w:rPr>
      </w:pPr>
      <w:r w:rsidRPr="002631EB">
        <w:rPr>
          <w:rFonts w:ascii="Times New Roman" w:eastAsia="Times New Roman" w:hAnsi="Times New Roman" w:cs="Times New Roman"/>
          <w:bCs/>
          <w:iCs/>
          <w:sz w:val="24"/>
          <w:szCs w:val="24"/>
          <w:lang w:eastAsia="lt-LT"/>
        </w:rPr>
        <w:t>1.2. </w:t>
      </w:r>
      <w:r w:rsidRPr="002631EB">
        <w:rPr>
          <w:rFonts w:ascii="Times New Roman" w:eastAsia="Times New Roman" w:hAnsi="Times New Roman" w:cs="Times New Roman"/>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8233B7A" w14:textId="77777777" w:rsidR="002631EB" w:rsidRPr="002631EB" w:rsidRDefault="002631EB" w:rsidP="002631EB">
      <w:pPr>
        <w:tabs>
          <w:tab w:val="num" w:pos="540"/>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iCs/>
          <w:sz w:val="24"/>
          <w:szCs w:val="24"/>
          <w:lang w:eastAsia="lt-LT"/>
        </w:rPr>
        <w:t xml:space="preserve">1.3. </w:t>
      </w:r>
      <w:r w:rsidRPr="002631EB">
        <w:rPr>
          <w:rFonts w:ascii="Times New Roman" w:eastAsia="Times New Roman" w:hAnsi="Times New Roman" w:cs="Times New Roman"/>
          <w:sz w:val="24"/>
          <w:szCs w:val="24"/>
          <w:lang w:eastAsia="lt-LT"/>
        </w:rPr>
        <w:t>Sutarties dalių ir straipsnių pavadinimai yra naudojami tik nuorodų patogumui ir aiškinant Sutartį gali būti naudojami tik kaip papildoma priemonė.</w:t>
      </w:r>
    </w:p>
    <w:p w14:paraId="2AADA970" w14:textId="77777777" w:rsidR="002631EB" w:rsidRPr="002631EB" w:rsidRDefault="002631EB" w:rsidP="002631EB">
      <w:pPr>
        <w:tabs>
          <w:tab w:val="left" w:pos="36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 Jeigu Sutartyje nenustatyta kitaip, Sutarties trukmė ir kiti terminai yra skaičiuojami kalendorinėmis dienomis. </w:t>
      </w:r>
    </w:p>
    <w:p w14:paraId="6349F9AA" w14:textId="77777777" w:rsidR="002631EB" w:rsidRPr="002631EB" w:rsidRDefault="002631EB" w:rsidP="002631EB">
      <w:pPr>
        <w:tabs>
          <w:tab w:val="num" w:pos="540"/>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 Jeigu mokėjimų ar prievolių įvykdymo terminas sutampa su oficialių švenčių ir ne darbo dienomis Lietuvos Respublikoje, tai pagal Sutartį prievolės įvykdymo ir mokėjimų terminas yra po to einanti darbo diena. </w:t>
      </w:r>
    </w:p>
    <w:p w14:paraId="27FBCFA4" w14:textId="77777777" w:rsidR="002631EB" w:rsidRPr="002631EB" w:rsidRDefault="002631EB" w:rsidP="002631EB">
      <w:pPr>
        <w:tabs>
          <w:tab w:val="num" w:pos="540"/>
          <w:tab w:val="num" w:pos="792"/>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1.6. Sutartyje, kur reikalauja kontekstas, žodžiai pateikti vienaskaita, gali turėti daugiskaitos prasmę ir atvirkščiai.</w:t>
      </w:r>
    </w:p>
    <w:p w14:paraId="02599B1A" w14:textId="77777777" w:rsidR="002631EB" w:rsidRPr="002631EB" w:rsidRDefault="002631EB" w:rsidP="002631EB">
      <w:pPr>
        <w:tabs>
          <w:tab w:val="num" w:pos="540"/>
          <w:tab w:val="num" w:pos="792"/>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1.7. Tais atvejais, kai tam tikra prasmė yra skirtinga tarp nurodytosios žodžiais ir nurodytosios skaičiais, vadovaujamasi žodine prasme.</w:t>
      </w:r>
    </w:p>
    <w:p w14:paraId="429FE3BA"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0AF021A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2. Sutarties kaina / paslaugų įkainiai / kainodaros taisyklės</w:t>
      </w:r>
    </w:p>
    <w:p w14:paraId="3947CE4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 Sutarties kaina / įkainiai – pinigų suma, kurią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Sutartyje nustatyta tvarka ir terminais įsipareigoja sumokėti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w:t>
      </w:r>
    </w:p>
    <w:p w14:paraId="12C2102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2.2. Sutarties kaina / įkainiai yra pastovūs ir nekeičiami visą sutarties galiojimo laikotarpį, išskyrus atvejus, kai po Sutarties pasirašymo keičiasi paslaugoms ir su jų teikimu susijusioms prekėms taikomas PVM tarifas. Perskaičiuota kaina / įkainiai įforminami raštišku Šalių susitarimu ir taikomi toms paslaugoms ir su jų teikimu susijusioms prekėms, kurios bus suteiktos po tokio Šalių pasirašyto susitarimo įsigaliojimo dienos</w:t>
      </w:r>
      <w:r w:rsidRPr="002631EB">
        <w:rPr>
          <w:rFonts w:ascii="Times New Roman" w:eastAsia="Times New Roman" w:hAnsi="Times New Roman" w:cs="Times New Roman"/>
          <w:i/>
          <w:sz w:val="24"/>
          <w:szCs w:val="24"/>
          <w:lang w:eastAsia="lt-LT"/>
        </w:rPr>
        <w:t>.</w:t>
      </w:r>
    </w:p>
    <w:p w14:paraId="39F27A2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264485FB"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 Sutarties kainą / paslaugų įkainius privalo įskaičiuoti visas su paslaugų teikimu susijusias išlaidas ir mokesčius, įskaitant, bet neapsiribojant:</w:t>
      </w:r>
    </w:p>
    <w:p w14:paraId="2DD4ABED"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2.4.1. logistikos (transportavimo) išlaidas;</w:t>
      </w:r>
    </w:p>
    <w:p w14:paraId="52D47059"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2.4.2. pakavimo, pakrovimo, tranzito, iškrovimo, išpakavimo, tikrinimo, draudimo ir kitas su paslaugų teikimu susijusias išlaidas;</w:t>
      </w:r>
    </w:p>
    <w:p w14:paraId="3AE6EA96"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2.4.3. visas su dokumentų, kurių reikalauja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rengimu ir pateikimu susijusias išlaidas;</w:t>
      </w:r>
    </w:p>
    <w:p w14:paraId="47C257AE"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2.4.4. visas išlaidas susijusias su paslaugų teikimui reikalingų priemonių, įrankių, įrangos, technikos įsigijimu ar nuoma, bei šiame punkte minimos įrangos, technikos priemonių eksploatacines išlaidas; </w:t>
      </w:r>
    </w:p>
    <w:p w14:paraId="05AA8A3A"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2.4.5. naudojimo ir priežiūros instrukcijų, numatytų Techninėje specifikacijoje, pateikimo išlaidas;</w:t>
      </w:r>
    </w:p>
    <w:p w14:paraId="7A8588A4"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2.4.6. garantinio remonto išlaidas;</w:t>
      </w:r>
    </w:p>
    <w:p w14:paraId="6FD7F6E8"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2.4.7. visas su darbinių pavyzdžių pagaminimu ir pateikimu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susijusias išlaidas;</w:t>
      </w:r>
    </w:p>
    <w:p w14:paraId="4B2821E2"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2.4.8. visas su medžiaginių pavyzdžių (pagrindinių ir priedų), kurios naudojamos prekės gamyboje, pagaminimu ir pateikimu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susijusias išlaidas.</w:t>
      </w:r>
    </w:p>
    <w:p w14:paraId="5DA8C1D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2.5. Užsienio valiutų kursų svyravimo, gamintojų kainų keitimo rizika tenka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w:t>
      </w:r>
    </w:p>
    <w:p w14:paraId="2E20BCF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2.6. Su Sutarties specialiojoje dalyje nurodytu Subtiekėju (-</w:t>
      </w:r>
      <w:proofErr w:type="spellStart"/>
      <w:r w:rsidRPr="002631EB">
        <w:rPr>
          <w:rFonts w:ascii="Times New Roman" w:eastAsia="Times New Roman" w:hAnsi="Times New Roman" w:cs="Times New Roman"/>
          <w:sz w:val="24"/>
          <w:szCs w:val="24"/>
          <w:lang w:eastAsia="lt-LT"/>
        </w:rPr>
        <w:t>ais</w:t>
      </w:r>
      <w:proofErr w:type="spellEnd"/>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gali sudaryti trišalę tiesioginio atsiskaitymo sutartį, kuria Šalių ir Subtiekėjo sutarta apimtimi ir sąlygomis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perleidžia teisę Subtiekėjui reikalauti iš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mokėti sutartą dalį Sutarties kainos. Reikalavimo teisės perleidimas Subtiekėjui nesudarius trišalės tiesioginio atsiskaitymo Sutarties negalioja.</w:t>
      </w:r>
    </w:p>
    <w:p w14:paraId="38FEB04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 Subtiekėjas, norėdamas, kad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tiesiogiai atsiskaitytų su juo, raštu praneša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kad pageidauja sudaryti tiesioginio atsiskaitymo sutartį. Kartu su prašymu sudaryti tiesioginio atsiskaitymo sutartį Subtiekėjas turi būti pateikti:</w:t>
      </w:r>
    </w:p>
    <w:p w14:paraId="1DBDEF2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2.7.1. Pagrindinės tiesioginio tiekimo sutarties sąlygos nurodytos Sutarties bendrosios dalies 2.8 papunktyje. </w:t>
      </w:r>
    </w:p>
    <w:p w14:paraId="1A8DB1E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2.7.2.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patvirtinimą, kad jis sutinka Subtiekėjo siūlomomis sąlygomis sudaryti tiesioginio atsiskaitymo sutartį. </w:t>
      </w:r>
    </w:p>
    <w:p w14:paraId="48EF680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2.7.3. Dokumentai įrodantys, kad nėra Viešųjų pirkimų įstatymo 46 straipsnio 1 dalyje nurodytų pagrindų.</w:t>
      </w:r>
    </w:p>
    <w:p w14:paraId="23769E5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2631EB">
        <w:rPr>
          <w:rFonts w:ascii="Times New Roman" w:eastAsia="Times New Roman" w:hAnsi="Times New Roman" w:cs="Times New Roman"/>
          <w:b/>
          <w:sz w:val="24"/>
          <w:szCs w:val="24"/>
          <w:lang w:eastAsia="lt-LT"/>
        </w:rPr>
        <w:t>Teikėju</w:t>
      </w:r>
      <w:r w:rsidRPr="002631EB">
        <w:rPr>
          <w:rFonts w:ascii="Times New Roman" w:eastAsia="Times New Roman" w:hAnsi="Times New Roman" w:cs="Times New Roman"/>
          <w:sz w:val="24"/>
          <w:szCs w:val="24"/>
          <w:lang w:eastAsia="lt-LT"/>
        </w:rPr>
        <w:t xml:space="preserve"> ir pateikus šio suderinimo rašytinius įrodymus, Šalių ir Subtiekėjo pareiga informuoti apie rekvizitų pasikeitimus, mokėjimų vykdymo tvarka įvykus ginčui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papildomas prievolių, užtikrinimas (taikoma tik numatant avansinius mokėjimus). </w:t>
      </w:r>
    </w:p>
    <w:p w14:paraId="18A592F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2.9. Sutartis turi būti sudaryta ne vėliau kaip iki dienos, nuo kurios atsiranda mokėjimo prievolė pagal Sutarties bendrosios dalies 4.1 papunktį. </w:t>
      </w:r>
    </w:p>
    <w:p w14:paraId="23034D3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2.10. Tiesioginis atsiskaitymas su Subtiekėju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jo prisiimtų įsipareigojimų pagal sudarytą Pirkimo sutartį. Sutartyje numatytos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teisės, pareigos ir kiti įsipareigojimai nesusiję su reikalavimo teise sumokėti Sutarties kainą perleidimu Subtiekėjui negali būti perduoti.</w:t>
      </w:r>
    </w:p>
    <w:p w14:paraId="50B6281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2.11.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reikšti Subtiekėjui visus atsikirtimus, kuriuos jis turėjo teisę reikšti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iki reikalavimo teisės perdavimo.</w:t>
      </w:r>
    </w:p>
    <w:p w14:paraId="772E11B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2.12. Kilus ginčui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dėl tiesioginio atsiskaitymo sutartyje numatytų atsiskaitymų ar jų tvarkos, visos mokėjimo prievolės vykdomos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Jei Subtiekėjo reikalavimas (sąskaita ar kitas dokumentas) yra nesuderintas su </w:t>
      </w:r>
      <w:r w:rsidRPr="002631EB">
        <w:rPr>
          <w:rFonts w:ascii="Times New Roman" w:eastAsia="Times New Roman" w:hAnsi="Times New Roman" w:cs="Times New Roman"/>
          <w:b/>
          <w:sz w:val="24"/>
          <w:szCs w:val="24"/>
          <w:lang w:eastAsia="lt-LT"/>
        </w:rPr>
        <w:t>Teikėju</w:t>
      </w:r>
      <w:r w:rsidRPr="002631EB">
        <w:rPr>
          <w:rFonts w:ascii="Times New Roman" w:eastAsia="Times New Roman" w:hAnsi="Times New Roman" w:cs="Times New Roman"/>
          <w:sz w:val="24"/>
          <w:szCs w:val="24"/>
          <w:lang w:eastAsia="lt-LT"/>
        </w:rPr>
        <w:t xml:space="preserve">, bus laikoma, kad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yra kilęs ginčas. </w:t>
      </w:r>
    </w:p>
    <w:p w14:paraId="3D6B6FC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2.13. Visi Pirkimo sutarties mokėjimų dokumentai yra teikiami naudojantis informacinės sistemos „E. sąskaita“ priemonėmis. Pasikeitus teisės aktų nuostatoms dėl mokėjimo dokumentų pateikimo naudojantis informacine sistema „E. sąskaita“, atitinkamai taikomas tuo metu galiojantis teisinis reguliavimas.</w:t>
      </w:r>
    </w:p>
    <w:p w14:paraId="5DAB0EC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06622BE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3.</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b/>
          <w:sz w:val="24"/>
          <w:szCs w:val="24"/>
          <w:lang w:eastAsia="lt-LT"/>
        </w:rPr>
        <w:t>Paslaugų teikimo terminai ir sąlygos</w:t>
      </w:r>
    </w:p>
    <w:p w14:paraId="7F3B075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3.1. Paslaugos teikiamos Sutarties specialiojoje dalyje (arba Sutarties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 numatytais terminais ir tvarka.</w:t>
      </w:r>
    </w:p>
    <w:p w14:paraId="1694BCCB" w14:textId="77777777" w:rsid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3.2. Paslaugas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teikia savo rizika be papildomo apmokėjimo. Tinkamai suteiktos paslaugos</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perduodamos – priimamos abiem Šalims (atskirais atvejais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ir Gavėjui) pasirašius dokumentą, patvirtinantį paslaugų perdavimą–priėmimą. Šis dokumentas pasirašomas tik tuo atveju, jeigu paslaugos suteiktos kokybiškai ir atitinka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 joms</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nustatytus reikalavimus. Kai suteiktos paslaugos yra kokybiškos ir atitinka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 joms nustatytus reikalavimus dokumentas, patvirtinantis paslaugų perdavimą–priėmimą, turi būti pasirašomas ne vėliau kaip per 30 dienų.</w:t>
      </w:r>
    </w:p>
    <w:p w14:paraId="77EE3251" w14:textId="7B26A531" w:rsidR="00396FD0" w:rsidRPr="002631EB" w:rsidRDefault="00396FD0" w:rsidP="002631EB">
      <w:pPr>
        <w:spacing w:after="0" w:line="240" w:lineRule="auto"/>
        <w:ind w:firstLine="709"/>
        <w:jc w:val="both"/>
        <w:rPr>
          <w:rFonts w:ascii="Times New Roman" w:eastAsia="Times New Roman" w:hAnsi="Times New Roman" w:cs="Times New Roman"/>
          <w:sz w:val="24"/>
          <w:szCs w:val="24"/>
          <w:lang w:eastAsia="lt-LT"/>
        </w:rPr>
      </w:pPr>
      <w:r w:rsidRPr="00396FD0">
        <w:rPr>
          <w:rFonts w:ascii="Times New Roman" w:eastAsia="Times New Roman" w:hAnsi="Times New Roman" w:cs="Times New Roman"/>
          <w:sz w:val="24"/>
          <w:szCs w:val="24"/>
        </w:rPr>
        <w:t xml:space="preserve">3.3. </w:t>
      </w:r>
      <w:r w:rsidRPr="00396FD0">
        <w:rPr>
          <w:rFonts w:ascii="Times New Roman" w:eastAsia="Times New Roman" w:hAnsi="Times New Roman" w:cs="Times New Roman"/>
          <w:sz w:val="24"/>
          <w:szCs w:val="20"/>
        </w:rPr>
        <w:t>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r w:rsidRPr="00396FD0">
        <w:rPr>
          <w:rFonts w:ascii="Times New Roman" w:eastAsia="Times New Roman" w:hAnsi="Times New Roman" w:cs="Times New Roman"/>
          <w:sz w:val="24"/>
          <w:szCs w:val="24"/>
        </w:rPr>
        <w:t>.</w:t>
      </w:r>
    </w:p>
    <w:p w14:paraId="631B6FB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E99B39F"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4. Mokėjimo terminai ir sąlygos</w:t>
      </w:r>
    </w:p>
    <w:p w14:paraId="598CA31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4.1.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sumokama, kai sutarties objektas, atitinkantis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perduodamas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abiem Šalims pasirašius dokumentą, patvirtinantį paslaugų perdavimą–priėmimą, per 30 (trisdešimt) dienų nuo dokumento, patvirtinančio paslaugų perdavimą-priėmimą pasirašymo</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ir sąskaitos gavimo dienos (sąskaita faktūra turi būti pateikiama Viešųjų pirkimų įstatymo 22 straipsnio 3 dalyje / </w:t>
      </w:r>
      <w:r w:rsidRPr="002631EB">
        <w:rPr>
          <w:rFonts w:ascii="Times New Roman" w:eastAsia="Times New Roman" w:hAnsi="Times New Roman" w:cs="Times New Roman"/>
          <w:bCs/>
          <w:sz w:val="24"/>
          <w:szCs w:val="24"/>
          <w:lang w:eastAsia="lt-LT"/>
        </w:rPr>
        <w:t>Viešųjų pirkimų, atliekamų gynybos ir saugumo srityje, įstatymo 12 straipsnio 10 dalyje</w:t>
      </w:r>
      <w:r w:rsidRPr="002631EB">
        <w:rPr>
          <w:rFonts w:ascii="Times New Roman" w:eastAsia="Times New Roman" w:hAnsi="Times New Roman" w:cs="Times New Roman"/>
          <w:sz w:val="24"/>
          <w:szCs w:val="24"/>
          <w:lang w:eastAsia="lt-LT"/>
        </w:rPr>
        <w:t xml:space="preserve"> numatytomis elektroninėmis priemonėmis). Jei nustatomos kitokios apmokėjimo sąlygos, jos turi būti nustatytos Sutarties specialioje dalyje.</w:t>
      </w:r>
      <w:r w:rsidRPr="002631EB">
        <w:rPr>
          <w:rFonts w:ascii="Times New Roman" w:eastAsia="Times New Roman" w:hAnsi="Times New Roman" w:cs="Times New Roman"/>
          <w:b/>
          <w:color w:val="000000"/>
          <w:sz w:val="24"/>
          <w:szCs w:val="24"/>
          <w:lang w:eastAsia="lt-LT"/>
        </w:rPr>
        <w:t xml:space="preserve"> </w:t>
      </w:r>
      <w:r w:rsidRPr="002631EB">
        <w:rPr>
          <w:rFonts w:ascii="Times New Roman" w:eastAsia="Times New Roman" w:hAnsi="Times New Roman" w:cs="Times New Roman"/>
          <w:b/>
          <w:bCs/>
          <w:sz w:val="24"/>
          <w:szCs w:val="24"/>
          <w:lang w:eastAsia="lt-LT"/>
        </w:rPr>
        <w:t xml:space="preserve">Pirkėjui </w:t>
      </w:r>
      <w:r w:rsidRPr="002631EB">
        <w:rPr>
          <w:rFonts w:ascii="Times New Roman" w:eastAsia="Times New Roman" w:hAnsi="Times New Roman" w:cs="Times New Roman"/>
          <w:sz w:val="24"/>
          <w:szCs w:val="24"/>
          <w:lang w:eastAsia="lt-LT"/>
        </w:rPr>
        <w:t>vėluojant atsiskaityti šiame punkte numatytu terminu,</w:t>
      </w:r>
      <w:r w:rsidRPr="002631EB">
        <w:rPr>
          <w:rFonts w:ascii="Times New Roman" w:eastAsia="Times New Roman" w:hAnsi="Times New Roman" w:cs="Times New Roman"/>
          <w:b/>
          <w:bCs/>
          <w:sz w:val="24"/>
          <w:szCs w:val="24"/>
          <w:lang w:eastAsia="lt-LT"/>
        </w:rPr>
        <w:t xml:space="preserve"> Pirkėjas, Teikėjui </w:t>
      </w:r>
      <w:r w:rsidRPr="002631EB">
        <w:rPr>
          <w:rFonts w:ascii="Times New Roman" w:eastAsia="Times New Roman" w:hAnsi="Times New Roman" w:cs="Times New Roman"/>
          <w:sz w:val="24"/>
          <w:szCs w:val="24"/>
          <w:lang w:eastAsia="lt-LT"/>
        </w:rPr>
        <w:t>pareikalavus (ne vėliau kaip per 30 (trisdešimt) dienų nuo pareikalavimo gavimo), moka palūkanas pagal Lietuvos Respublikos mokėjimų, atliekamų pagal komercines sutartis, vėlavimo prevencijos įstatymą.</w:t>
      </w:r>
    </w:p>
    <w:p w14:paraId="0358A7E2"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4.2. Jeigu už paslaugas bus mokamas Sutarties specialiojoje dalyje nurodyto dydžio avansas,</w:t>
      </w:r>
      <w:r w:rsidRPr="002631EB">
        <w:rPr>
          <w:rFonts w:ascii="Times New Roman" w:eastAsia="Times New Roman" w:hAnsi="Times New Roman" w:cs="Times New Roman"/>
          <w:b/>
          <w:sz w:val="24"/>
          <w:szCs w:val="24"/>
          <w:lang w:eastAsia="lt-LT"/>
        </w:rPr>
        <w:t xml:space="preserve"> Teikėjas</w:t>
      </w:r>
      <w:r w:rsidRPr="002631EB">
        <w:rPr>
          <w:rFonts w:ascii="Times New Roman" w:eastAsia="Times New Roman" w:hAnsi="Times New Roman" w:cs="Times New Roman"/>
          <w:sz w:val="24"/>
          <w:szCs w:val="24"/>
          <w:lang w:eastAsia="lt-LT"/>
        </w:rPr>
        <w:t xml:space="preserve"> įsipareigoja per 5 (penkias) darbo dienas nuo pranešimo gavimo dienos pateikti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sumokamo avanso sumai, avansinio apmokėjimo banko garantiją arba draudimo bendrovės laidavimo raštą (kuri (-</w:t>
      </w:r>
      <w:proofErr w:type="spellStart"/>
      <w:r w:rsidRPr="002631EB">
        <w:rPr>
          <w:rFonts w:ascii="Times New Roman" w:eastAsia="Times New Roman" w:hAnsi="Times New Roman" w:cs="Times New Roman"/>
          <w:sz w:val="24"/>
          <w:szCs w:val="24"/>
          <w:lang w:eastAsia="lt-LT"/>
        </w:rPr>
        <w:t>is</w:t>
      </w:r>
      <w:proofErr w:type="spellEnd"/>
      <w:r w:rsidRPr="002631EB">
        <w:rPr>
          <w:rFonts w:ascii="Times New Roman" w:eastAsia="Times New Roman" w:hAnsi="Times New Roman" w:cs="Times New Roman"/>
          <w:sz w:val="24"/>
          <w:szCs w:val="24"/>
          <w:lang w:eastAsia="lt-LT"/>
        </w:rPr>
        <w:t>) galiotų 2 (du) mėnesius ilgiau nei paslaugų suteikimo terminas) ir avansinio mokėjimo sąskaitą.</w:t>
      </w:r>
      <w:r w:rsidRPr="002631EB">
        <w:rPr>
          <w:rFonts w:ascii="Times New Roman" w:eastAsia="Times New Roman" w:hAnsi="Times New Roman" w:cs="Times New Roman"/>
          <w:b/>
          <w:color w:val="000000"/>
          <w:sz w:val="24"/>
          <w:szCs w:val="24"/>
          <w:lang w:eastAsia="lt-LT"/>
        </w:rPr>
        <w:t xml:space="preserve">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taip pat turi pateikti patvirtinimą iš draudimo bendrovės (apmokėjimą įrodantį dokumentą ar pan.), kad laidavimo raštas yra galiojantis </w:t>
      </w:r>
      <w:r w:rsidRPr="002631EB">
        <w:rPr>
          <w:rFonts w:ascii="Times New Roman" w:eastAsia="Times New Roman" w:hAnsi="Times New Roman" w:cs="Times New Roman"/>
          <w:i/>
          <w:sz w:val="24"/>
          <w:szCs w:val="24"/>
          <w:lang w:eastAsia="lt-LT"/>
        </w:rPr>
        <w:t>(jei spec. dalyje nurodyta, kad sąlyga dėl avanso taikoma).</w:t>
      </w:r>
    </w:p>
    <w:p w14:paraId="7B2D415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4.3. Avansinio mokėjimo banko garantijoje ar laidavimo rašte privalo būti įrašyta, kad garantas / laiduotojas neatšaukiamai ir besąlygiškai įsipareigoja per 14 (keturiolika) dienų nuo </w:t>
      </w:r>
      <w:r w:rsidRPr="002631EB">
        <w:rPr>
          <w:rFonts w:ascii="Times New Roman" w:eastAsia="Times New Roman" w:hAnsi="Times New Roman" w:cs="Times New Roman"/>
          <w:sz w:val="24"/>
          <w:szCs w:val="24"/>
        </w:rPr>
        <w:lastRenderedPageBreak/>
        <w:t xml:space="preserve">raštiško pranešimo, patvirtinančio Sutarties nutraukimą dėl </w:t>
      </w:r>
      <w:r w:rsidRPr="002631EB">
        <w:rPr>
          <w:rFonts w:ascii="Times New Roman" w:eastAsia="Times New Roman" w:hAnsi="Times New Roman" w:cs="Times New Roman"/>
          <w:b/>
          <w:sz w:val="24"/>
          <w:szCs w:val="24"/>
        </w:rPr>
        <w:t xml:space="preserve">Teikėjo </w:t>
      </w:r>
      <w:r w:rsidRPr="002631EB">
        <w:rPr>
          <w:rFonts w:ascii="Times New Roman" w:eastAsia="Times New Roman" w:hAnsi="Times New Roman" w:cs="Times New Roman"/>
          <w:sz w:val="24"/>
          <w:szCs w:val="24"/>
        </w:rPr>
        <w:t xml:space="preserve">kaltės, iš </w:t>
      </w:r>
      <w:r w:rsidRPr="002631EB">
        <w:rPr>
          <w:rFonts w:ascii="Times New Roman" w:eastAsia="Times New Roman" w:hAnsi="Times New Roman" w:cs="Times New Roman"/>
          <w:b/>
          <w:sz w:val="24"/>
          <w:szCs w:val="24"/>
        </w:rPr>
        <w:t xml:space="preserve">Pirkėjo </w:t>
      </w:r>
      <w:r w:rsidRPr="002631EB">
        <w:rPr>
          <w:rFonts w:ascii="Times New Roman" w:eastAsia="Times New Roman" w:hAnsi="Times New Roman" w:cs="Times New Roman"/>
          <w:sz w:val="24"/>
          <w:szCs w:val="24"/>
        </w:rPr>
        <w:t xml:space="preserve">gavimo, sumokėti </w:t>
      </w:r>
      <w:r w:rsidRPr="002631EB">
        <w:rPr>
          <w:rFonts w:ascii="Times New Roman" w:eastAsia="Times New Roman" w:hAnsi="Times New Roman" w:cs="Times New Roman"/>
          <w:b/>
          <w:sz w:val="24"/>
          <w:szCs w:val="24"/>
        </w:rPr>
        <w:t xml:space="preserve">Pirkėjui </w:t>
      </w:r>
      <w:r w:rsidRPr="002631EB">
        <w:rPr>
          <w:rFonts w:ascii="Times New Roman" w:eastAsia="Times New Roman" w:hAnsi="Times New Roman" w:cs="Times New Roman"/>
          <w:sz w:val="24"/>
          <w:szCs w:val="24"/>
        </w:rPr>
        <w:t xml:space="preserve">sumą, neviršijant laidavimo / garantijos sumos, pinigus pervedant į </w:t>
      </w:r>
      <w:r w:rsidRPr="002631EB">
        <w:rPr>
          <w:rFonts w:ascii="Times New Roman" w:eastAsia="Times New Roman" w:hAnsi="Times New Roman" w:cs="Times New Roman"/>
          <w:b/>
          <w:sz w:val="24"/>
          <w:szCs w:val="24"/>
        </w:rPr>
        <w:t>Pirkėjo</w:t>
      </w:r>
      <w:r w:rsidRPr="002631EB">
        <w:rPr>
          <w:rFonts w:ascii="Times New Roman" w:eastAsia="Times New Roman" w:hAnsi="Times New Roman" w:cs="Times New Roman"/>
          <w:sz w:val="24"/>
          <w:szCs w:val="24"/>
        </w:rPr>
        <w:t xml:space="preserve"> sąskaitą. </w:t>
      </w:r>
    </w:p>
    <w:p w14:paraId="1231C32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4.4. Avansinio mokėjimo</w:t>
      </w:r>
      <w:r w:rsidRPr="002631EB">
        <w:rPr>
          <w:rFonts w:ascii="Times New Roman" w:eastAsia="Times New Roman" w:hAnsi="Times New Roman" w:cs="Times New Roman"/>
          <w:sz w:val="24"/>
          <w:szCs w:val="20"/>
        </w:rPr>
        <w:t xml:space="preserve"> </w:t>
      </w:r>
      <w:r w:rsidRPr="002631EB">
        <w:rPr>
          <w:rFonts w:ascii="Times New Roman" w:eastAsia="Times New Roman" w:hAnsi="Times New Roman" w:cs="Times New Roman"/>
          <w:sz w:val="24"/>
          <w:szCs w:val="24"/>
        </w:rPr>
        <w:t xml:space="preserve">banko garantijoje ar laidavimo rašte negali būti nurodyta, kad garantas ar laiduotojas atsako tik už tiesioginių nuostolių atlyginimą. Negali būti įrašytos nuostatos ar sąlygos, kurios įpareigotų </w:t>
      </w:r>
      <w:r w:rsidRPr="002631EB">
        <w:rPr>
          <w:rFonts w:ascii="Times New Roman" w:eastAsia="Times New Roman" w:hAnsi="Times New Roman" w:cs="Times New Roman"/>
          <w:b/>
          <w:sz w:val="24"/>
          <w:szCs w:val="24"/>
        </w:rPr>
        <w:t>Pirkėją</w:t>
      </w:r>
      <w:r w:rsidRPr="002631EB">
        <w:rPr>
          <w:rFonts w:ascii="Times New Roman" w:eastAsia="Times New Roman" w:hAnsi="Times New Roman" w:cs="Times New Roman"/>
          <w:sz w:val="24"/>
          <w:szCs w:val="24"/>
        </w:rPr>
        <w:t xml:space="preserve"> įrodyti garantiją ar laidavimo raštą išdavusiai įmonei, kad su </w:t>
      </w:r>
      <w:r w:rsidRPr="002631EB">
        <w:rPr>
          <w:rFonts w:ascii="Times New Roman" w:eastAsia="Times New Roman" w:hAnsi="Times New Roman" w:cs="Times New Roman"/>
          <w:b/>
          <w:sz w:val="24"/>
          <w:szCs w:val="24"/>
        </w:rPr>
        <w:t xml:space="preserve">Teikėju </w:t>
      </w:r>
      <w:r w:rsidRPr="002631EB">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1A18DA3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0"/>
          <w:lang w:eastAsia="lt-LT"/>
        </w:rPr>
      </w:pPr>
      <w:r w:rsidRPr="002631EB">
        <w:rPr>
          <w:rFonts w:ascii="Times New Roman" w:eastAsia="Times New Roman" w:hAnsi="Times New Roman" w:cs="Times New Roman"/>
          <w:sz w:val="24"/>
          <w:szCs w:val="20"/>
          <w:lang w:eastAsia="lt-LT"/>
        </w:rPr>
        <w:t>4.5. </w:t>
      </w:r>
      <w:r w:rsidRPr="002631EB">
        <w:rPr>
          <w:rFonts w:ascii="Times New Roman" w:eastAsia="Times New Roman" w:hAnsi="Times New Roman" w:cs="Times New Roman"/>
          <w:sz w:val="24"/>
          <w:szCs w:val="24"/>
          <w:lang w:eastAsia="lt-LT"/>
        </w:rPr>
        <w:t>Avansinio apmokėjimo</w:t>
      </w:r>
      <w:r w:rsidRPr="002631EB">
        <w:rPr>
          <w:rFonts w:ascii="Times New Roman" w:eastAsia="Times New Roman" w:hAnsi="Times New Roman" w:cs="Times New Roman"/>
          <w:sz w:val="24"/>
          <w:szCs w:val="20"/>
          <w:lang w:eastAsia="lt-LT"/>
        </w:rPr>
        <w:t xml:space="preserve"> banko garantija arba draudimo bendrovės laidavimo raštas, neatitinkantys Sutarties bendrosios dalies 4.2–4.4 papunkčiuose nustatytų reikalavimų, nebus priimami. Tokiu atveju bus laikoma, kad </w:t>
      </w:r>
      <w:r w:rsidRPr="002631EB">
        <w:rPr>
          <w:rFonts w:ascii="Times New Roman" w:eastAsia="Times New Roman" w:hAnsi="Times New Roman" w:cs="Times New Roman"/>
          <w:b/>
          <w:sz w:val="24"/>
          <w:szCs w:val="20"/>
          <w:lang w:eastAsia="lt-LT"/>
        </w:rPr>
        <w:t>Teikėjas</w:t>
      </w:r>
      <w:r w:rsidRPr="002631EB">
        <w:rPr>
          <w:rFonts w:ascii="Times New Roman" w:eastAsia="Times New Roman" w:hAnsi="Times New Roman" w:cs="Times New Roman"/>
          <w:sz w:val="24"/>
          <w:szCs w:val="20"/>
          <w:lang w:eastAsia="lt-LT"/>
        </w:rPr>
        <w:t xml:space="preserve"> </w:t>
      </w:r>
      <w:r w:rsidRPr="002631EB">
        <w:rPr>
          <w:rFonts w:ascii="Times New Roman" w:eastAsia="Times New Roman" w:hAnsi="Times New Roman" w:cs="Times New Roman"/>
          <w:sz w:val="24"/>
          <w:szCs w:val="24"/>
          <w:lang w:eastAsia="lt-LT"/>
        </w:rPr>
        <w:t>avansinio apmokėjimo</w:t>
      </w:r>
      <w:r w:rsidRPr="002631EB">
        <w:rPr>
          <w:rFonts w:ascii="Times New Roman" w:eastAsia="Times New Roman" w:hAnsi="Times New Roman" w:cs="Times New Roman"/>
          <w:sz w:val="24"/>
          <w:szCs w:val="20"/>
          <w:lang w:eastAsia="lt-LT"/>
        </w:rPr>
        <w:t xml:space="preserve"> banko garantijos arba draudimo bendrovės laidavimo rašto </w:t>
      </w:r>
      <w:r w:rsidRPr="002631EB">
        <w:rPr>
          <w:rFonts w:ascii="Times New Roman" w:eastAsia="Times New Roman" w:hAnsi="Times New Roman" w:cs="Times New Roman"/>
          <w:b/>
          <w:sz w:val="24"/>
          <w:szCs w:val="20"/>
          <w:lang w:eastAsia="lt-LT"/>
        </w:rPr>
        <w:t>Pirkėjui</w:t>
      </w:r>
      <w:r w:rsidRPr="002631EB">
        <w:rPr>
          <w:rFonts w:ascii="Times New Roman" w:eastAsia="Times New Roman" w:hAnsi="Times New Roman" w:cs="Times New Roman"/>
          <w:sz w:val="24"/>
          <w:szCs w:val="20"/>
          <w:lang w:eastAsia="lt-LT"/>
        </w:rPr>
        <w:t xml:space="preserve"> nepateikė ir bus atsiskaitoma pagal Sutarties bendrosios dalies 4.1 papunktį.</w:t>
      </w:r>
    </w:p>
    <w:p w14:paraId="4678D73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4.6.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avansą sumoka per 10 (dešimt) dienų nuo avansinio apmokėjimo banko garantijos ar draudimo bendrovės laidavimo rašto ir avansinio mokėjimo sąskaitos gavimo </w:t>
      </w:r>
      <w:r w:rsidRPr="002631EB">
        <w:rPr>
          <w:rFonts w:ascii="Times New Roman" w:eastAsia="Times New Roman" w:hAnsi="Times New Roman" w:cs="Times New Roman"/>
          <w:i/>
          <w:sz w:val="24"/>
          <w:szCs w:val="24"/>
          <w:lang w:eastAsia="lt-LT"/>
        </w:rPr>
        <w:t xml:space="preserve">(jei spec. dalyje nurodyta, kad avansas bus mokamas) </w:t>
      </w:r>
      <w:r w:rsidRPr="002631EB">
        <w:rPr>
          <w:rFonts w:ascii="Times New Roman" w:eastAsia="Times New Roman" w:hAnsi="Times New Roman" w:cs="Times New Roman"/>
          <w:sz w:val="24"/>
          <w:szCs w:val="24"/>
          <w:lang w:eastAsia="lt-LT"/>
        </w:rPr>
        <w:t>dienos.</w:t>
      </w:r>
    </w:p>
    <w:p w14:paraId="24E4FAE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4.7. Šalys turi teisę sudaryti papildomus susitarimus dėl avansinio apmokėjimo banko garantijoje arba draudimo bendrovės laidavimo rašte numatytos sumos sumažinimo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tinkamai įvykdžius dalį įsipareigojimų.</w:t>
      </w:r>
    </w:p>
    <w:p w14:paraId="7F7B146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FCBEB53"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5. Paslaugų kokybė</w:t>
      </w:r>
    </w:p>
    <w:p w14:paraId="3D0F928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5.1. Paslaugos turi atitikti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nurodytus reikalavimus. </w:t>
      </w:r>
    </w:p>
    <w:p w14:paraId="197490BF"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lang w:eastAsia="lt-LT"/>
        </w:rPr>
      </w:pPr>
      <w:r w:rsidRPr="002631EB">
        <w:rPr>
          <w:rFonts w:ascii="Times New Roman" w:eastAsia="Times New Roman" w:hAnsi="Times New Roman" w:cs="Times New Roman"/>
          <w:sz w:val="24"/>
          <w:szCs w:val="24"/>
          <w:lang w:eastAsia="lt-LT"/>
        </w:rPr>
        <w:t xml:space="preserve">5.2. </w:t>
      </w:r>
      <w:r w:rsidRPr="002631EB">
        <w:rPr>
          <w:rFonts w:ascii="Times New Roman" w:eastAsia="Times New Roman" w:hAnsi="Times New Roman" w:cs="Times New Roman"/>
          <w:b/>
          <w:iCs/>
          <w:sz w:val="24"/>
          <w:szCs w:val="24"/>
          <w:lang w:eastAsia="lt-LT"/>
        </w:rPr>
        <w:t xml:space="preserve">Pirkėjui </w:t>
      </w:r>
      <w:r w:rsidRPr="002631EB">
        <w:rPr>
          <w:rFonts w:ascii="Times New Roman" w:eastAsia="Times New Roman" w:hAnsi="Times New Roman" w:cs="Times New Roman"/>
          <w:iCs/>
          <w:sz w:val="24"/>
          <w:szCs w:val="24"/>
          <w:lang w:eastAsia="lt-LT"/>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ir </w:t>
      </w:r>
      <w:r w:rsidRPr="002631EB">
        <w:rPr>
          <w:rFonts w:ascii="Times New Roman" w:eastAsia="Times New Roman" w:hAnsi="Times New Roman" w:cs="Times New Roman"/>
          <w:b/>
          <w:iCs/>
          <w:sz w:val="24"/>
          <w:szCs w:val="24"/>
          <w:lang w:eastAsia="lt-LT"/>
        </w:rPr>
        <w:t>Teikėjo</w:t>
      </w:r>
      <w:r w:rsidRPr="002631EB">
        <w:rPr>
          <w:rFonts w:ascii="Times New Roman" w:eastAsia="Times New Roman" w:hAnsi="Times New Roman" w:cs="Times New Roman"/>
          <w:iCs/>
          <w:sz w:val="24"/>
          <w:szCs w:val="24"/>
          <w:lang w:eastAsia="lt-LT"/>
        </w:rPr>
        <w:t xml:space="preserve"> įgalioti atstovai (</w:t>
      </w:r>
      <w:r w:rsidRPr="002631EB">
        <w:rPr>
          <w:rFonts w:ascii="Times New Roman" w:eastAsia="Times New Roman" w:hAnsi="Times New Roman" w:cs="Times New Roman"/>
          <w:b/>
          <w:iCs/>
          <w:sz w:val="24"/>
          <w:szCs w:val="24"/>
          <w:lang w:eastAsia="lt-LT"/>
        </w:rPr>
        <w:t>Teikėjo</w:t>
      </w:r>
      <w:r w:rsidRPr="002631EB">
        <w:rPr>
          <w:rFonts w:ascii="Times New Roman" w:eastAsia="Times New Roman" w:hAnsi="Times New Roman" w:cs="Times New Roman"/>
          <w:iCs/>
          <w:sz w:val="24"/>
          <w:szCs w:val="24"/>
          <w:lang w:eastAsia="lt-LT"/>
        </w:rPr>
        <w:t xml:space="preserve"> atstovui atsisakius tai padaryti, patikrinimo aktą pasirašo tik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atstovas), </w:t>
      </w:r>
      <w:r w:rsidRPr="002631EB">
        <w:rPr>
          <w:rFonts w:ascii="Times New Roman" w:eastAsia="Times New Roman" w:hAnsi="Times New Roman" w:cs="Times New Roman"/>
          <w:sz w:val="24"/>
          <w:szCs w:val="24"/>
          <w:lang w:eastAsia="lt-LT"/>
        </w:rPr>
        <w:t xml:space="preserve">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taikoma sutartinė atsakomybė</w:t>
      </w:r>
      <w:r w:rsidRPr="002631EB">
        <w:rPr>
          <w:rFonts w:ascii="Times New Roman" w:eastAsia="Times New Roman" w:hAnsi="Times New Roman" w:cs="Times New Roman"/>
          <w:iCs/>
          <w:sz w:val="24"/>
          <w:szCs w:val="24"/>
          <w:lang w:eastAsia="lt-LT"/>
        </w:rPr>
        <w:t>.</w:t>
      </w:r>
    </w:p>
    <w:p w14:paraId="27E1AB1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5.3. Tuo atveju, kai konfliktas dėl paslaugų kokybės ir jų atitikimo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 xml:space="preserve">) nustatytiems reikalavimams negali būti išspręstas Sutarties Šalių susitarimu, Šalys turi teisę kviesti nepriklausomus ekspertus. Visas su ekspertų darbu susijusias išlaidas padengia Šalis, kurios nenaudai priimtas ekspertų sprendimas. </w:t>
      </w:r>
    </w:p>
    <w:p w14:paraId="176DFBB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5.4. </w:t>
      </w:r>
      <w:r w:rsidRPr="002631EB">
        <w:rPr>
          <w:rFonts w:ascii="Times New Roman" w:eastAsia="Times New Roman" w:hAnsi="Times New Roman" w:cs="Times New Roman"/>
          <w:b/>
          <w:iCs/>
          <w:sz w:val="24"/>
          <w:szCs w:val="24"/>
          <w:lang w:eastAsia="lt-LT"/>
        </w:rPr>
        <w:t>Teikėjas</w:t>
      </w:r>
      <w:r w:rsidRPr="002631EB">
        <w:rPr>
          <w:rFonts w:ascii="Times New Roman" w:eastAsia="Times New Roman" w:hAnsi="Times New Roman" w:cs="Times New Roman"/>
          <w:iCs/>
          <w:sz w:val="24"/>
          <w:szCs w:val="24"/>
          <w:lang w:eastAsia="lt-LT"/>
        </w:rPr>
        <w:t xml:space="preserve"> įsipareigoja leisti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atstovui vykdyti paslaugų teikimo kokybės kontrolę gamybos eigoje, tikrinti pagalbines medžiagas bei žaliavas, jų pirminius įsigijimo dokumentus</w:t>
      </w:r>
      <w:r w:rsidRPr="002631EB">
        <w:rPr>
          <w:rFonts w:ascii="Times New Roman" w:eastAsia="Times New Roman" w:hAnsi="Times New Roman" w:cs="Times New Roman"/>
          <w:sz w:val="24"/>
          <w:szCs w:val="24"/>
          <w:lang w:eastAsia="lt-LT"/>
        </w:rPr>
        <w:t>.</w:t>
      </w:r>
    </w:p>
    <w:p w14:paraId="715F155D"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lang w:eastAsia="lt-LT"/>
        </w:rPr>
      </w:pPr>
      <w:r w:rsidRPr="002631EB">
        <w:rPr>
          <w:rFonts w:ascii="Times New Roman" w:eastAsia="Times New Roman" w:hAnsi="Times New Roman" w:cs="Times New Roman"/>
          <w:sz w:val="24"/>
          <w:szCs w:val="24"/>
          <w:lang w:eastAsia="lt-LT"/>
        </w:rPr>
        <w:t>5.5. Prekių, kurios yra paslaugų teikimo rezultatas, priėmimo metu pastebėjus jų neatitikimą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nustatytiems reikalavimams, kviečiami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atstovai, kuriems dalyvaujant surašomas aktas, prekės nepriimamos, 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taikoma sutartinė atsakomybė (šiuo atveju sutartinė atsakomybė taikoma, jeigu prekių pristatymo terminas jau pasibaigęs) (</w:t>
      </w:r>
      <w:r w:rsidRPr="002631EB">
        <w:rPr>
          <w:rFonts w:ascii="Times New Roman" w:eastAsia="Times New Roman" w:hAnsi="Times New Roman" w:cs="Times New Roman"/>
          <w:i/>
          <w:sz w:val="24"/>
          <w:szCs w:val="24"/>
          <w:lang w:eastAsia="lt-LT"/>
        </w:rPr>
        <w:t>taikoma, jeigu vykdant paslaugų sutartį perduodamos / parduodamos prekės tiesiogiai susijusios su sutarties objektu).</w:t>
      </w:r>
    </w:p>
    <w:p w14:paraId="67C3883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534DBAD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
          <w:sz w:val="24"/>
          <w:szCs w:val="24"/>
          <w:lang w:eastAsia="lt-LT"/>
        </w:rPr>
        <w:t>6. Kokybės garantija</w:t>
      </w:r>
      <w:r w:rsidRPr="002631EB">
        <w:rPr>
          <w:rFonts w:ascii="Times New Roman" w:eastAsia="Times New Roman" w:hAnsi="Times New Roman" w:cs="Times New Roman"/>
          <w:b/>
          <w:sz w:val="24"/>
          <w:szCs w:val="24"/>
          <w:vertAlign w:val="superscript"/>
          <w:lang w:eastAsia="lt-LT"/>
        </w:rPr>
        <w:footnoteReference w:id="1"/>
      </w:r>
      <w:r w:rsidRPr="002631EB">
        <w:rPr>
          <w:rFonts w:ascii="Times New Roman" w:eastAsia="Times New Roman" w:hAnsi="Times New Roman" w:cs="Times New Roman"/>
          <w:b/>
          <w:sz w:val="24"/>
          <w:szCs w:val="24"/>
          <w:lang w:eastAsia="lt-LT"/>
        </w:rPr>
        <w:t xml:space="preserve"> </w:t>
      </w:r>
    </w:p>
    <w:p w14:paraId="6806870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6.1. Kokybės garantijos terminas nurodomas Sutarties specialiojoje dalyje (arba Sutarties priede).</w:t>
      </w:r>
    </w:p>
    <w:p w14:paraId="5D77E49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6.2. Kokybės garantijos termino metu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5B89AA7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6.3. Kokybės garantijos termino metu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privalo ne vėliau kaip per Sutarties specialiojoje dalyje nustatytą terminą savo sąskaita pašalinti prekių trūkumus arba, nepavykus jų </w:t>
      </w:r>
      <w:r w:rsidRPr="002631EB">
        <w:rPr>
          <w:rFonts w:ascii="Times New Roman" w:eastAsia="Times New Roman" w:hAnsi="Times New Roman" w:cs="Times New Roman"/>
          <w:sz w:val="24"/>
          <w:szCs w:val="24"/>
          <w:lang w:eastAsia="lt-LT"/>
        </w:rPr>
        <w:lastRenderedPageBreak/>
        <w:t>pašalinti, prekę su trūkumais savo sąskaita pakeisti nauja, atitinkančia šioje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4B5E15E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6.4. Apie kokybės garantijos termino metu pastebėtus prekių trūkumus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informuojamas raštu (faksu arba paštu). Pareikšti pretenziją dėl kokybės galima viso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kokybės garantijos termino galiojimo metu.</w:t>
      </w:r>
    </w:p>
    <w:p w14:paraId="737B74B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6.5.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pašalintų prekių trūkumų</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kokybės garantijos terminas skaičiuojamas nuo dokumento, patvirtinančio prekių su pašalintais trūkumais perdavimą-priėmimą, pasirašymo dienos.</w:t>
      </w:r>
    </w:p>
    <w:p w14:paraId="62389D7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6.6. Jeigu prekė pakeičiama nauja, jai suteikiamas toks pat Sutarties specialiojoje dalyje nurodytas kokybės garantijos terminas, kuris skaičiuojamas nuo dokumento, patvirtinančio naujų prekių perdavimą–priėmimą, pasirašymo dienos.</w:t>
      </w:r>
    </w:p>
    <w:p w14:paraId="30FDBF1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6.7. Sutarties specialiojoje dalyje (arba Sutarties priede) nurodyta garantija netaikoma, jeigu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įrodys, kad prekių trūkumai atsirado dėl neteisingo ar netinkamo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elgesio arba trečiųjų asmenų veiklos, arba nenugalimos jėgos.</w:t>
      </w:r>
    </w:p>
    <w:p w14:paraId="1199900F"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 xml:space="preserve">7. Nenugalimos jėgos </w:t>
      </w:r>
      <w:r w:rsidRPr="002631EB">
        <w:rPr>
          <w:rFonts w:ascii="Times New Roman" w:eastAsia="Times New Roman" w:hAnsi="Times New Roman" w:cs="Times New Roman"/>
          <w:b/>
          <w:i/>
          <w:sz w:val="24"/>
          <w:szCs w:val="24"/>
          <w:lang w:eastAsia="lt-LT"/>
        </w:rPr>
        <w:t>(force majeure)</w:t>
      </w:r>
      <w:r w:rsidRPr="002631EB">
        <w:rPr>
          <w:rFonts w:ascii="Times New Roman" w:eastAsia="Times New Roman" w:hAnsi="Times New Roman" w:cs="Times New Roman"/>
          <w:b/>
          <w:sz w:val="24"/>
          <w:szCs w:val="24"/>
          <w:lang w:eastAsia="lt-LT"/>
        </w:rPr>
        <w:t xml:space="preserve"> aplinkybės.</w:t>
      </w:r>
    </w:p>
    <w:p w14:paraId="4B383EB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2631EB">
        <w:rPr>
          <w:rFonts w:ascii="Times New Roman" w:eastAsia="Times New Roman" w:hAnsi="Times New Roman" w:cs="Times New Roman"/>
          <w:i/>
          <w:iCs/>
          <w:sz w:val="24"/>
          <w:szCs w:val="24"/>
          <w:lang w:eastAsia="lt-LT"/>
        </w:rPr>
        <w:t>(force majeure)</w:t>
      </w:r>
      <w:r w:rsidRPr="002631EB">
        <w:rPr>
          <w:rFonts w:ascii="Times New Roman" w:eastAsia="Times New Roman" w:hAnsi="Times New Roman" w:cs="Times New Roman"/>
          <w:sz w:val="24"/>
          <w:szCs w:val="24"/>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631EB">
        <w:rPr>
          <w:rFonts w:ascii="Times New Roman" w:eastAsia="Times New Roman" w:hAnsi="Times New Roman" w:cs="Times New Roman"/>
          <w:i/>
          <w:iCs/>
          <w:sz w:val="24"/>
          <w:szCs w:val="24"/>
          <w:lang w:eastAsia="lt-LT"/>
        </w:rPr>
        <w:t>(force majeure)</w:t>
      </w:r>
      <w:r w:rsidRPr="002631EB">
        <w:rPr>
          <w:rFonts w:ascii="Times New Roman" w:eastAsia="Times New Roman" w:hAnsi="Times New Roman" w:cs="Times New Roman"/>
          <w:sz w:val="24"/>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7CB570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ED5E814"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rPr>
      </w:pPr>
    </w:p>
    <w:p w14:paraId="4F3526E0"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rPr>
      </w:pPr>
      <w:r w:rsidRPr="002631EB">
        <w:rPr>
          <w:rFonts w:ascii="Times New Roman" w:eastAsia="Times New Roman" w:hAnsi="Times New Roman" w:cs="Times New Roman"/>
          <w:b/>
          <w:sz w:val="24"/>
          <w:szCs w:val="24"/>
        </w:rPr>
        <w:t xml:space="preserve">8. Kodifikavimas </w:t>
      </w:r>
    </w:p>
    <w:p w14:paraId="4521308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8.1. Per 5 (penkias) dienas po Sutarties įsigaliojimo </w:t>
      </w:r>
      <w:r w:rsidRPr="002631EB">
        <w:rPr>
          <w:rFonts w:ascii="Times New Roman" w:eastAsia="Times New Roman" w:hAnsi="Times New Roman" w:cs="Times New Roman"/>
          <w:b/>
          <w:bCs/>
          <w:sz w:val="24"/>
          <w:szCs w:val="24"/>
          <w:lang w:eastAsia="lt-LT"/>
        </w:rPr>
        <w:t>Teikėjas</w:t>
      </w:r>
      <w:r w:rsidRPr="002631EB">
        <w:rPr>
          <w:rFonts w:ascii="Times New Roman" w:eastAsia="Times New Roman" w:hAnsi="Times New Roman" w:cs="Times New Roman"/>
          <w:sz w:val="24"/>
          <w:szCs w:val="24"/>
          <w:lang w:eastAsia="lt-LT"/>
        </w:rPr>
        <w:t xml:space="preserve"> privalo pateikti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2631EB">
        <w:rPr>
          <w:rFonts w:ascii="Times New Roman" w:eastAsia="Times New Roman" w:hAnsi="Times New Roman" w:cs="Times New Roman"/>
          <w:b/>
          <w:bCs/>
          <w:sz w:val="24"/>
          <w:szCs w:val="24"/>
          <w:lang w:eastAsia="lt-LT"/>
        </w:rPr>
        <w:t>Teikėjas</w:t>
      </w:r>
      <w:r w:rsidRPr="002631EB">
        <w:rPr>
          <w:rFonts w:ascii="Times New Roman" w:eastAsia="Times New Roman" w:hAnsi="Times New Roman" w:cs="Times New Roman"/>
          <w:sz w:val="24"/>
          <w:szCs w:val="24"/>
          <w:lang w:eastAsia="lt-LT"/>
        </w:rPr>
        <w:t xml:space="preserve"> turi pateikti užpildytas ir pasirašytas formas elektroniniu pavidalu arba popierines jų kopijas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254F53A8"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rPr>
      </w:pPr>
      <w:r w:rsidRPr="002631EB">
        <w:rPr>
          <w:rFonts w:ascii="Times New Roman" w:eastAsia="Times New Roman" w:hAnsi="Times New Roman" w:cs="Times New Roman"/>
          <w:iCs/>
          <w:sz w:val="24"/>
          <w:szCs w:val="24"/>
        </w:rPr>
        <w:t xml:space="preserve">8.2. </w:t>
      </w:r>
      <w:r w:rsidRPr="002631EB">
        <w:rPr>
          <w:rFonts w:ascii="Times New Roman" w:eastAsia="Times New Roman" w:hAnsi="Times New Roman" w:cs="Times New Roman"/>
          <w:b/>
          <w:bCs/>
          <w:sz w:val="24"/>
          <w:szCs w:val="24"/>
        </w:rPr>
        <w:t>Pirkėjui</w:t>
      </w:r>
      <w:r w:rsidRPr="002631EB">
        <w:rPr>
          <w:rFonts w:ascii="Times New Roman" w:eastAsia="Times New Roman" w:hAnsi="Times New Roman" w:cs="Times New Roman"/>
          <w:sz w:val="24"/>
          <w:szCs w:val="24"/>
        </w:rPr>
        <w:t xml:space="preserve"> pareikalavus, </w:t>
      </w:r>
      <w:r w:rsidRPr="002631EB">
        <w:rPr>
          <w:rFonts w:ascii="Times New Roman" w:eastAsia="Times New Roman" w:hAnsi="Times New Roman" w:cs="Times New Roman"/>
          <w:b/>
          <w:bCs/>
          <w:sz w:val="24"/>
          <w:szCs w:val="24"/>
        </w:rPr>
        <w:t>Teikėjas</w:t>
      </w:r>
      <w:r w:rsidRPr="002631EB">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6F4918B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6246FA27"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9. Sutarties nutraukimas</w:t>
      </w:r>
    </w:p>
    <w:p w14:paraId="57F78EC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9.1. Ši Sutartis gali būti nutraukta:</w:t>
      </w:r>
    </w:p>
    <w:p w14:paraId="4F2DFFC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9.1.1. raštišku </w:t>
      </w:r>
      <w:r w:rsidRPr="002631EB">
        <w:rPr>
          <w:rFonts w:ascii="Times New Roman" w:eastAsia="Times New Roman" w:hAnsi="Times New Roman" w:cs="Times New Roman"/>
          <w:bCs/>
          <w:sz w:val="24"/>
          <w:szCs w:val="24"/>
          <w:lang w:eastAsia="lt-LT"/>
        </w:rPr>
        <w:t>Šalių</w:t>
      </w:r>
      <w:r w:rsidRPr="002631EB">
        <w:rPr>
          <w:rFonts w:ascii="Times New Roman" w:eastAsia="Times New Roman" w:hAnsi="Times New Roman" w:cs="Times New Roman"/>
          <w:sz w:val="24"/>
          <w:szCs w:val="24"/>
          <w:lang w:eastAsia="lt-LT"/>
        </w:rPr>
        <w:t xml:space="preserve"> susitarimu; </w:t>
      </w:r>
    </w:p>
    <w:p w14:paraId="32BA3CB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2631EB">
        <w:rPr>
          <w:rFonts w:ascii="Times New Roman" w:eastAsia="Times New Roman" w:hAnsi="Times New Roman" w:cs="Times New Roman"/>
          <w:color w:val="FF0000"/>
          <w:sz w:val="24"/>
          <w:szCs w:val="24"/>
          <w:lang w:eastAsia="lt-LT"/>
        </w:rPr>
        <w:t xml:space="preserve"> </w:t>
      </w:r>
      <w:r w:rsidRPr="002631EB">
        <w:rPr>
          <w:rFonts w:ascii="Times New Roman" w:eastAsia="Times New Roman" w:hAnsi="Times New Roman" w:cs="Times New Roman"/>
          <w:sz w:val="24"/>
          <w:szCs w:val="24"/>
          <w:lang w:eastAsia="lt-LT"/>
        </w:rPr>
        <w:t>kiekviena Sutarties šalis gali vienašališkai nutraukti Sutartį, pranešant apie tai kitai Sutarties šaliai raštu ne vėliau kaip prieš 7 (septynias) dienas;</w:t>
      </w:r>
    </w:p>
    <w:p w14:paraId="2DB77CD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9.2. </w:t>
      </w:r>
      <w:r w:rsidRPr="002631EB">
        <w:rPr>
          <w:rFonts w:ascii="Times New Roman" w:eastAsia="Times New Roman" w:hAnsi="Times New Roman" w:cs="Times New Roman"/>
          <w:b/>
          <w:bCs/>
          <w:sz w:val="24"/>
          <w:szCs w:val="24"/>
          <w:lang w:eastAsia="lt-LT"/>
        </w:rPr>
        <w:t xml:space="preserve">Pirkėjas, </w:t>
      </w:r>
      <w:r w:rsidRPr="002631EB">
        <w:rPr>
          <w:rFonts w:ascii="Times New Roman" w:eastAsia="Times New Roman" w:hAnsi="Times New Roman" w:cs="Times New Roman"/>
          <w:bCs/>
          <w:sz w:val="24"/>
          <w:szCs w:val="24"/>
          <w:lang w:eastAsia="lt-LT"/>
        </w:rPr>
        <w:t>ne vėliau kaip</w:t>
      </w:r>
      <w:r w:rsidRPr="002631EB">
        <w:rPr>
          <w:rFonts w:ascii="Times New Roman" w:eastAsia="Times New Roman" w:hAnsi="Times New Roman" w:cs="Times New Roman"/>
          <w:b/>
          <w:bCs/>
          <w:sz w:val="24"/>
          <w:szCs w:val="24"/>
          <w:lang w:eastAsia="lt-LT"/>
        </w:rPr>
        <w:t xml:space="preserve"> </w:t>
      </w:r>
      <w:r w:rsidRPr="002631EB">
        <w:rPr>
          <w:rFonts w:ascii="Times New Roman" w:eastAsia="Times New Roman" w:hAnsi="Times New Roman" w:cs="Times New Roman"/>
          <w:sz w:val="24"/>
          <w:szCs w:val="24"/>
          <w:lang w:eastAsia="lt-LT"/>
        </w:rPr>
        <w:t>prieš 7 (septynias) dienas</w:t>
      </w:r>
      <w:r w:rsidRPr="002631EB">
        <w:rPr>
          <w:rFonts w:ascii="Times New Roman" w:eastAsia="Times New Roman" w:hAnsi="Times New Roman" w:cs="Times New Roman"/>
          <w:i/>
          <w:sz w:val="24"/>
          <w:szCs w:val="24"/>
          <w:lang w:eastAsia="lt-LT"/>
        </w:rPr>
        <w:t xml:space="preserve"> (jeigu Sutarties specialiojoje dalyje nenurodytas kitas terminas</w:t>
      </w:r>
      <w:r w:rsidRPr="002631EB">
        <w:rPr>
          <w:rFonts w:ascii="Times New Roman" w:eastAsia="Times New Roman" w:hAnsi="Times New Roman" w:cs="Times New Roman"/>
          <w:sz w:val="24"/>
          <w:szCs w:val="24"/>
          <w:lang w:eastAsia="lt-LT"/>
        </w:rPr>
        <w:t xml:space="preserve">) raštu informavęs </w:t>
      </w:r>
      <w:r w:rsidRPr="002631EB">
        <w:rPr>
          <w:rFonts w:ascii="Times New Roman" w:eastAsia="Times New Roman" w:hAnsi="Times New Roman" w:cs="Times New Roman"/>
          <w:b/>
          <w:bCs/>
          <w:sz w:val="24"/>
          <w:szCs w:val="24"/>
          <w:lang w:eastAsia="lt-LT"/>
        </w:rPr>
        <w:t xml:space="preserve">Teikėją </w:t>
      </w:r>
      <w:r w:rsidRPr="002631EB">
        <w:rPr>
          <w:rFonts w:ascii="Times New Roman" w:eastAsia="Times New Roman" w:hAnsi="Times New Roman" w:cs="Times New Roman"/>
          <w:bCs/>
          <w:sz w:val="24"/>
          <w:szCs w:val="24"/>
          <w:lang w:eastAsia="lt-LT"/>
        </w:rPr>
        <w:t>turi teisę</w:t>
      </w:r>
      <w:r w:rsidRPr="002631EB">
        <w:rPr>
          <w:rFonts w:ascii="Times New Roman" w:eastAsia="Times New Roman" w:hAnsi="Times New Roman" w:cs="Times New Roman"/>
          <w:sz w:val="24"/>
          <w:szCs w:val="24"/>
          <w:lang w:eastAsia="lt-LT"/>
        </w:rPr>
        <w:t xml:space="preserve"> vienašališkai nutraukti Sutartį dėl esminio Sutarties pažeidimo. Esminiu Sutarties pažeidimu laikoma, jeigu:</w:t>
      </w:r>
    </w:p>
    <w:p w14:paraId="733D077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9.2.1.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nepradeda teikti </w:t>
      </w:r>
      <w:r w:rsidRPr="002631EB">
        <w:rPr>
          <w:rFonts w:ascii="Times New Roman" w:eastAsia="Times New Roman" w:hAnsi="Times New Roman" w:cs="Times New Roman"/>
          <w:iCs/>
          <w:sz w:val="24"/>
          <w:szCs w:val="24"/>
          <w:lang w:eastAsia="lt-LT"/>
        </w:rPr>
        <w:t>paslaugų</w:t>
      </w:r>
      <w:r w:rsidRPr="002631EB">
        <w:rPr>
          <w:rFonts w:ascii="Times New Roman" w:eastAsia="Times New Roman" w:hAnsi="Times New Roman" w:cs="Times New Roman"/>
          <w:sz w:val="24"/>
          <w:szCs w:val="24"/>
          <w:lang w:eastAsia="lt-LT"/>
        </w:rPr>
        <w:t xml:space="preserve"> Sutarties specialioje dalyje nurodytu terminu; </w:t>
      </w:r>
    </w:p>
    <w:p w14:paraId="0754456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9.2.2.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 xml:space="preserve">vėluoja teikti (arba informuoja, kad neteiks) </w:t>
      </w:r>
      <w:r w:rsidRPr="002631EB">
        <w:rPr>
          <w:rFonts w:ascii="Times New Roman" w:eastAsia="Times New Roman" w:hAnsi="Times New Roman" w:cs="Times New Roman"/>
          <w:iCs/>
          <w:sz w:val="24"/>
          <w:szCs w:val="24"/>
          <w:lang w:eastAsia="lt-LT"/>
        </w:rPr>
        <w:t>paslaugas</w:t>
      </w:r>
      <w:r w:rsidRPr="002631EB">
        <w:rPr>
          <w:rFonts w:ascii="Times New Roman" w:eastAsia="Times New Roman" w:hAnsi="Times New Roman" w:cs="Times New Roman"/>
          <w:sz w:val="24"/>
          <w:szCs w:val="24"/>
          <w:lang w:eastAsia="lt-LT"/>
        </w:rPr>
        <w:t xml:space="preserve"> Sutarties specialioje dalyje nurodytu terminu (-</w:t>
      </w:r>
      <w:proofErr w:type="spellStart"/>
      <w:r w:rsidRPr="002631EB">
        <w:rPr>
          <w:rFonts w:ascii="Times New Roman" w:eastAsia="Times New Roman" w:hAnsi="Times New Roman" w:cs="Times New Roman"/>
          <w:sz w:val="24"/>
          <w:szCs w:val="24"/>
          <w:lang w:eastAsia="lt-LT"/>
        </w:rPr>
        <w:t>ais</w:t>
      </w:r>
      <w:proofErr w:type="spellEnd"/>
      <w:r w:rsidRPr="002631EB">
        <w:rPr>
          <w:rFonts w:ascii="Times New Roman" w:eastAsia="Times New Roman" w:hAnsi="Times New Roman" w:cs="Times New Roman"/>
          <w:sz w:val="24"/>
          <w:szCs w:val="24"/>
          <w:lang w:eastAsia="lt-LT"/>
        </w:rPr>
        <w:t>);</w:t>
      </w:r>
    </w:p>
    <w:p w14:paraId="46F6A2D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9.2.3.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didina paslaugų kainas / įkainius, išskyrus Sutarties bendrosios dalies 2.2 papunktyje numatytą atvejį;</w:t>
      </w:r>
    </w:p>
    <w:p w14:paraId="7ED1A43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9.2.4.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nevykdo arba netinkamai vykdo Sutarties bendrosios dalies 6 punkte numatytus garantinius įsipareigojimus;</w:t>
      </w:r>
    </w:p>
    <w:p w14:paraId="4B96905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9.2.5.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nevykdo Sutarties bendrosios dalies 12.4 papunktyje numatyto įsipareigojimo (</w:t>
      </w:r>
      <w:r w:rsidRPr="002631EB">
        <w:rPr>
          <w:rFonts w:ascii="Times New Roman" w:eastAsia="Times New Roman" w:hAnsi="Times New Roman" w:cs="Times New Roman"/>
          <w:i/>
          <w:sz w:val="24"/>
          <w:szCs w:val="24"/>
          <w:lang w:eastAsia="lt-LT"/>
        </w:rPr>
        <w:t>jeigu sutarties vykdymas bus užtikrintas laidavimu arba banko garantija</w:t>
      </w:r>
      <w:r w:rsidRPr="002631EB">
        <w:rPr>
          <w:rFonts w:ascii="Times New Roman" w:eastAsia="Times New Roman" w:hAnsi="Times New Roman" w:cs="Times New Roman"/>
          <w:sz w:val="24"/>
          <w:szCs w:val="24"/>
          <w:lang w:eastAsia="lt-LT"/>
        </w:rPr>
        <w:t>);</w:t>
      </w:r>
    </w:p>
    <w:p w14:paraId="6A2C9E9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9.2.6.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suteiktos paslaugos neatitinka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nustatytų reikalavimų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Sutarties specialiojoje dalyje nustatyta tvarka nepašalina suteiktų paslaugų trūkumų; </w:t>
      </w:r>
    </w:p>
    <w:p w14:paraId="4CCCF52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9.2.7.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nustatytu laiku nepateikia avansinio apmokėjimo banko garantijos, kuri galiotų ne mažiau kaip nurodyta Sutarties bendrosios dalies 4.2 papunktyje (</w:t>
      </w:r>
      <w:r w:rsidRPr="002631EB">
        <w:rPr>
          <w:rFonts w:ascii="Times New Roman" w:eastAsia="Times New Roman" w:hAnsi="Times New Roman" w:cs="Times New Roman"/>
          <w:i/>
          <w:sz w:val="24"/>
          <w:szCs w:val="24"/>
          <w:lang w:eastAsia="lt-LT"/>
        </w:rPr>
        <w:t>jeigu pagal sutarties sąlygas numatytas avanso mokėjimas</w:t>
      </w:r>
      <w:r w:rsidRPr="002631EB">
        <w:rPr>
          <w:rFonts w:ascii="Times New Roman" w:eastAsia="Times New Roman" w:hAnsi="Times New Roman" w:cs="Times New Roman"/>
          <w:sz w:val="24"/>
          <w:szCs w:val="24"/>
          <w:lang w:eastAsia="lt-LT"/>
        </w:rPr>
        <w:t>);</w:t>
      </w:r>
    </w:p>
    <w:p w14:paraId="6DE59B07"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rPr>
      </w:pPr>
      <w:r w:rsidRPr="002631EB">
        <w:rPr>
          <w:rFonts w:ascii="Times New Roman" w:eastAsia="Times New Roman" w:hAnsi="Times New Roman" w:cs="Times New Roman"/>
          <w:sz w:val="24"/>
          <w:szCs w:val="24"/>
        </w:rPr>
        <w:t>9.2.8.</w:t>
      </w:r>
      <w:r w:rsidRPr="002631EB">
        <w:rPr>
          <w:rFonts w:ascii="Times New Roman" w:eastAsia="Times New Roman" w:hAnsi="Times New Roman" w:cs="Times New Roman"/>
          <w:sz w:val="24"/>
        </w:rPr>
        <w:t xml:space="preserve"> Sutarties galiojimo laikotarpiu </w:t>
      </w:r>
      <w:r w:rsidRPr="002631EB">
        <w:rPr>
          <w:rFonts w:ascii="Times New Roman" w:eastAsia="Times New Roman" w:hAnsi="Times New Roman" w:cs="Times New Roman"/>
          <w:b/>
          <w:sz w:val="24"/>
        </w:rPr>
        <w:t xml:space="preserve">Teikėjas </w:t>
      </w:r>
      <w:r w:rsidRPr="002631EB">
        <w:rPr>
          <w:rFonts w:ascii="Times New Roman" w:eastAsia="Times New Roman" w:hAnsi="Times New Roman" w:cs="Times New Roman"/>
          <w:sz w:val="24"/>
        </w:rPr>
        <w:t>yra įtraukiamas į Nepatikimų tiekėjų ar Melagingą informaciją pateikusių tiekėjų sąrašus;</w:t>
      </w:r>
    </w:p>
    <w:p w14:paraId="1C794EC9"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rPr>
        <w:t xml:space="preserve">9.2.9. Paaiškėjus, kad </w:t>
      </w:r>
      <w:r w:rsidRPr="002631EB">
        <w:rPr>
          <w:rFonts w:ascii="Times New Roman" w:eastAsia="Times New Roman" w:hAnsi="Times New Roman" w:cs="Times New Roman"/>
          <w:b/>
          <w:sz w:val="24"/>
        </w:rPr>
        <w:t>Teikėjas</w:t>
      </w:r>
      <w:r w:rsidRPr="002631EB">
        <w:rPr>
          <w:rFonts w:ascii="Times New Roman" w:eastAsia="Times New Roman" w:hAnsi="Times New Roman" w:cs="Times New Roman"/>
          <w:sz w:val="24"/>
          <w:szCs w:val="24"/>
        </w:rPr>
        <w:t xml:space="preserve"> </w:t>
      </w:r>
      <w:r w:rsidRPr="002631EB">
        <w:rPr>
          <w:rFonts w:ascii="Times New Roman" w:eastAsia="Times New Roman" w:hAnsi="Times New Roman" w:cs="Times New Roman"/>
          <w:color w:val="000000"/>
          <w:sz w:val="24"/>
          <w:szCs w:val="24"/>
        </w:rPr>
        <w:t>ar jo teikiamos prekės ar paslaugos</w:t>
      </w:r>
      <w:r w:rsidRPr="002631EB">
        <w:rPr>
          <w:rFonts w:ascii="Times New Roman" w:eastAsia="Times New Roman" w:hAnsi="Times New Roman" w:cs="Times New Roman"/>
          <w:sz w:val="24"/>
          <w:szCs w:val="24"/>
          <w:lang w:eastAsia="lt-LT"/>
        </w:rPr>
        <w:t xml:space="preserve"> yra nepatikimos ir kelia pavojų nacionaliniam saugumui;</w:t>
      </w:r>
    </w:p>
    <w:p w14:paraId="74D0369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9.2.10. Sutarties vykdymo metu paaiškėja Viešųjų pirkimų įstatymo 46 straipsnio 1 dalyje / Viešųjų pirkimų, atliekamų gynybos ir saugumo srityje, įstatymo 34 straipsnio 1 dalyje numatytos aplinkybės;</w:t>
      </w:r>
    </w:p>
    <w:p w14:paraId="72CAC97E"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9.2.11. Sutarties vykdymo metu paaiškėja, kad Sutartis buvo pakeista pažeidžiant Viešųjų pirkimų įstatymo 89 straipsnį / Viešųjų pirkimų atliekamų gynybos ir saugumo srityje įstatymo 53 straipsnį.</w:t>
      </w:r>
    </w:p>
    <w:p w14:paraId="68A0DF2E"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rPr>
      </w:pPr>
      <w:r w:rsidRPr="002631EB">
        <w:rPr>
          <w:rFonts w:ascii="Times New Roman" w:eastAsia="Times New Roman" w:hAnsi="Times New Roman" w:cs="Times New Roman"/>
          <w:sz w:val="24"/>
          <w:szCs w:val="24"/>
          <w:lang w:eastAsia="lt-LT"/>
        </w:rPr>
        <w:t xml:space="preserve">9.3. </w:t>
      </w:r>
      <w:r w:rsidRPr="002631EB">
        <w:rPr>
          <w:rFonts w:ascii="Times New Roman" w:eastAsia="Times New Roman" w:hAnsi="Times New Roman" w:cs="Times New Roman"/>
          <w:b/>
          <w:bCs/>
          <w:sz w:val="24"/>
          <w:szCs w:val="24"/>
          <w:lang w:eastAsia="lt-LT"/>
        </w:rPr>
        <w:t xml:space="preserve">Pirkėjas, </w:t>
      </w:r>
      <w:r w:rsidRPr="002631EB">
        <w:rPr>
          <w:rFonts w:ascii="Times New Roman" w:eastAsia="Times New Roman" w:hAnsi="Times New Roman" w:cs="Times New Roman"/>
          <w:bCs/>
          <w:sz w:val="24"/>
          <w:szCs w:val="24"/>
          <w:lang w:eastAsia="lt-LT"/>
        </w:rPr>
        <w:t>ne vėliau kaip</w:t>
      </w:r>
      <w:r w:rsidRPr="002631EB">
        <w:rPr>
          <w:rFonts w:ascii="Times New Roman" w:eastAsia="Times New Roman" w:hAnsi="Times New Roman" w:cs="Times New Roman"/>
          <w:b/>
          <w:bCs/>
          <w:sz w:val="24"/>
          <w:szCs w:val="24"/>
          <w:lang w:eastAsia="lt-LT"/>
        </w:rPr>
        <w:t xml:space="preserve"> </w:t>
      </w:r>
      <w:r w:rsidRPr="002631EB">
        <w:rPr>
          <w:rFonts w:ascii="Times New Roman" w:eastAsia="Times New Roman" w:hAnsi="Times New Roman" w:cs="Times New Roman"/>
          <w:sz w:val="24"/>
          <w:szCs w:val="24"/>
          <w:lang w:eastAsia="lt-LT"/>
        </w:rPr>
        <w:t>prieš 7 (septynias) dienas (</w:t>
      </w:r>
      <w:r w:rsidRPr="002631EB">
        <w:rPr>
          <w:rFonts w:ascii="Times New Roman" w:eastAsia="Times New Roman" w:hAnsi="Times New Roman" w:cs="Times New Roman"/>
          <w:i/>
          <w:sz w:val="24"/>
          <w:szCs w:val="24"/>
          <w:lang w:eastAsia="lt-LT"/>
        </w:rPr>
        <w:t>jeigu spec. dalyje nenurodytas kitas terminas</w:t>
      </w:r>
      <w:r w:rsidRPr="002631EB">
        <w:rPr>
          <w:rFonts w:ascii="Times New Roman" w:eastAsia="Times New Roman" w:hAnsi="Times New Roman" w:cs="Times New Roman"/>
          <w:sz w:val="24"/>
          <w:szCs w:val="24"/>
          <w:lang w:eastAsia="lt-LT"/>
        </w:rPr>
        <w:t xml:space="preserve">) raštu informavęs </w:t>
      </w:r>
      <w:r w:rsidRPr="002631EB">
        <w:rPr>
          <w:rFonts w:ascii="Times New Roman" w:eastAsia="Times New Roman" w:hAnsi="Times New Roman" w:cs="Times New Roman"/>
          <w:b/>
          <w:bCs/>
          <w:sz w:val="24"/>
          <w:szCs w:val="24"/>
          <w:lang w:eastAsia="lt-LT"/>
        </w:rPr>
        <w:t xml:space="preserve">Teikėją </w:t>
      </w:r>
      <w:r w:rsidRPr="002631EB">
        <w:rPr>
          <w:rFonts w:ascii="Times New Roman" w:eastAsia="Times New Roman" w:hAnsi="Times New Roman" w:cs="Times New Roman"/>
          <w:bCs/>
          <w:sz w:val="24"/>
          <w:szCs w:val="24"/>
          <w:lang w:eastAsia="lt-LT"/>
        </w:rPr>
        <w:t>turi teisę</w:t>
      </w:r>
      <w:r w:rsidRPr="002631EB">
        <w:rPr>
          <w:rFonts w:ascii="Times New Roman" w:eastAsia="Times New Roman" w:hAnsi="Times New Roman" w:cs="Times New Roman"/>
          <w:sz w:val="24"/>
          <w:szCs w:val="24"/>
          <w:lang w:eastAsia="lt-LT"/>
        </w:rPr>
        <w:t xml:space="preserve"> vienašališkai nutraukti Sutartį, jeigu</w:t>
      </w:r>
      <w:r w:rsidRPr="002631EB">
        <w:rPr>
          <w:rFonts w:ascii="Times New Roman" w:eastAsia="Times New Roman" w:hAnsi="Times New Roman" w:cs="Times New Roman"/>
          <w:b/>
          <w:sz w:val="24"/>
          <w:szCs w:val="24"/>
          <w:lang w:eastAsia="lt-LT"/>
        </w:rPr>
        <w:t xml:space="preserve"> Teikėjas </w:t>
      </w:r>
      <w:r w:rsidRPr="002631EB">
        <w:rPr>
          <w:rFonts w:ascii="Times New Roman" w:eastAsia="Times New Roman" w:hAnsi="Times New Roman" w:cs="Times New Roman"/>
          <w:sz w:val="24"/>
          <w:szCs w:val="24"/>
          <w:lang w:eastAsia="lt-LT"/>
        </w:rPr>
        <w:t>yra</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rPr>
        <w:t xml:space="preserve">likviduojamas ar kreipiamasi į teismą dėl bankroto ar restruktūrizavimo bylos iškėlimo, arba </w:t>
      </w:r>
      <w:r w:rsidRPr="002631EB">
        <w:rPr>
          <w:rFonts w:ascii="Times New Roman" w:eastAsia="Times New Roman" w:hAnsi="Times New Roman" w:cs="Times New Roman"/>
          <w:sz w:val="24"/>
          <w:szCs w:val="24"/>
          <w:lang w:eastAsia="lt-LT"/>
        </w:rPr>
        <w:t>jam iškelta bankroto ar restruktūrizavimo byla,</w:t>
      </w:r>
      <w:r w:rsidRPr="002631EB">
        <w:rPr>
          <w:rFonts w:ascii="Times New Roman" w:eastAsia="Times New Roman" w:hAnsi="Times New Roman" w:cs="Times New Roman"/>
          <w:sz w:val="24"/>
          <w:szCs w:val="24"/>
        </w:rPr>
        <w:t xml:space="preserve"> arba priimamas sprendimas dėl neteisminės bankroto procedūros pradėjimo.</w:t>
      </w:r>
    </w:p>
    <w:p w14:paraId="7E9EE403" w14:textId="77777777" w:rsidR="002631EB" w:rsidRPr="002631EB" w:rsidRDefault="002631EB" w:rsidP="002631EB">
      <w:pPr>
        <w:spacing w:after="0" w:line="240" w:lineRule="auto"/>
        <w:ind w:firstLine="709"/>
        <w:jc w:val="both"/>
        <w:rPr>
          <w:rFonts w:ascii="Times New Roman" w:eastAsia="Times New Roman" w:hAnsi="Times New Roman" w:cs="Times New Roman"/>
          <w:i/>
          <w:sz w:val="24"/>
          <w:szCs w:val="24"/>
          <w:lang w:eastAsia="lt-LT"/>
        </w:rPr>
      </w:pPr>
      <w:r w:rsidRPr="002631EB">
        <w:rPr>
          <w:rFonts w:ascii="Times New Roman" w:eastAsia="Times New Roman" w:hAnsi="Times New Roman" w:cs="Times New Roman"/>
          <w:sz w:val="24"/>
          <w:szCs w:val="24"/>
          <w:lang w:eastAsia="lt-LT"/>
        </w:rPr>
        <w:t xml:space="preserve">9.4. Nutraukus sutartį,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10 (dešimt) dienų nuo Sutarties nutraukimo dienos turi grąžinti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jo sumokėtą avansą (jei toks buvo sumokėtas) už neįvykdytą sutarties dalį. </w:t>
      </w:r>
    </w:p>
    <w:p w14:paraId="309E546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4518E370" w14:textId="77777777" w:rsidR="002631EB" w:rsidRPr="002631EB" w:rsidRDefault="002631EB" w:rsidP="002631EB">
      <w:pPr>
        <w:spacing w:after="0" w:line="240" w:lineRule="auto"/>
        <w:ind w:firstLine="709"/>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10. Ginčų sprendimo tvarka</w:t>
      </w:r>
    </w:p>
    <w:p w14:paraId="66DA085E"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10.1. Sutartis sudaryta ir turi būti aiškinama pagal Lietuvos Respublikos teisę.</w:t>
      </w:r>
    </w:p>
    <w:p w14:paraId="557FDF5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(arba jeigu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Lietuvos kariuomenės padalinys </w:t>
      </w:r>
      <w:r w:rsidRPr="002631EB">
        <w:rPr>
          <w:rFonts w:ascii="Times New Roman" w:eastAsia="Times New Roman" w:hAnsi="Times New Roman" w:cs="Times New Roman"/>
          <w:i/>
          <w:sz w:val="24"/>
          <w:szCs w:val="24"/>
          <w:lang w:eastAsia="lt-LT"/>
        </w:rPr>
        <w:t>„pagal juridinio asmens – Lietuvos kariuomenės“</w:t>
      </w:r>
      <w:r w:rsidRPr="002631EB">
        <w:rPr>
          <w:rFonts w:ascii="Times New Roman" w:eastAsia="Times New Roman" w:hAnsi="Times New Roman" w:cs="Times New Roman"/>
          <w:sz w:val="24"/>
          <w:szCs w:val="24"/>
          <w:lang w:eastAsia="lt-LT"/>
        </w:rPr>
        <w:t>) buveinės vietą.</w:t>
      </w:r>
    </w:p>
    <w:p w14:paraId="25A789E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76274CE"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11. Atsakomybė</w:t>
      </w:r>
    </w:p>
    <w:p w14:paraId="0727CF6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11.1. Per Sutarties specialiosios dalies 3 punkte nurodytą terminą pavėlavus suteikti ar per Sutarties specialiosios dalies 7 punkte nurodytą terminą ištaisyti paslaugų teikimo ir / ar prekių trūkumus (jeigu teikiant paslaugas buvo pateiktos / parduotos prekės), </w:t>
      </w:r>
      <w:r w:rsidRPr="002631EB">
        <w:rPr>
          <w:rFonts w:ascii="Times New Roman" w:eastAsia="Times New Roman" w:hAnsi="Times New Roman" w:cs="Times New Roman"/>
          <w:b/>
          <w:sz w:val="24"/>
          <w:szCs w:val="24"/>
        </w:rPr>
        <w:t>Teikėjas</w:t>
      </w:r>
      <w:r w:rsidRPr="002631EB">
        <w:rPr>
          <w:rFonts w:ascii="Times New Roman" w:eastAsia="Times New Roman" w:hAnsi="Times New Roman" w:cs="Times New Roman"/>
          <w:sz w:val="24"/>
          <w:szCs w:val="24"/>
        </w:rPr>
        <w:t xml:space="preserve"> moka </w:t>
      </w:r>
      <w:r w:rsidRPr="002631EB">
        <w:rPr>
          <w:rFonts w:ascii="Times New Roman" w:eastAsia="Times New Roman" w:hAnsi="Times New Roman" w:cs="Times New Roman"/>
          <w:b/>
          <w:sz w:val="24"/>
          <w:szCs w:val="24"/>
        </w:rPr>
        <w:t xml:space="preserve">Pirkėjui </w:t>
      </w:r>
      <w:r w:rsidRPr="002631EB">
        <w:rPr>
          <w:rFonts w:ascii="Times New Roman" w:eastAsia="Times New Roman" w:hAnsi="Times New Roman" w:cs="Times New Roman"/>
          <w:sz w:val="24"/>
          <w:szCs w:val="24"/>
        </w:rPr>
        <w:t>nuo 0,05 iki</w:t>
      </w:r>
      <w:r w:rsidRPr="002631EB">
        <w:rPr>
          <w:rFonts w:ascii="Times New Roman" w:eastAsia="Times New Roman" w:hAnsi="Times New Roman" w:cs="Times New Roman"/>
          <w:b/>
          <w:i/>
          <w:sz w:val="24"/>
          <w:szCs w:val="24"/>
        </w:rPr>
        <w:t xml:space="preserve"> </w:t>
      </w:r>
      <w:r w:rsidRPr="002631EB">
        <w:rPr>
          <w:rFonts w:ascii="Times New Roman" w:eastAsia="Times New Roman" w:hAnsi="Times New Roman" w:cs="Times New Roman"/>
          <w:sz w:val="24"/>
          <w:szCs w:val="24"/>
        </w:rPr>
        <w:t xml:space="preserve">0,2 proc. dydžio (konkretus dydis nurodomas Sutarties specialiojoje dalyje) nuo per terminą nesuteiktų paslaugų (ir / ar prekių) ar paslaugų (ir / ar prekių), kurių trūkumai neištaisyti, kainos be PVM už kiekvieną uždelstą dieną / valandą </w:t>
      </w:r>
      <w:r w:rsidRPr="002631EB">
        <w:rPr>
          <w:rFonts w:ascii="Times New Roman" w:eastAsia="Times New Roman" w:hAnsi="Times New Roman" w:cs="Times New Roman"/>
          <w:i/>
          <w:sz w:val="24"/>
          <w:szCs w:val="24"/>
        </w:rPr>
        <w:t xml:space="preserve">(taikoma priklausomai nuo to, kaip įsipareigojimų terminas yra skaičiuojamas Sutarties specialiojoje dalyje) </w:t>
      </w:r>
      <w:r w:rsidRPr="002631EB">
        <w:rPr>
          <w:rFonts w:ascii="Times New Roman" w:eastAsia="Times New Roman" w:hAnsi="Times New Roman" w:cs="Times New Roman"/>
          <w:sz w:val="24"/>
          <w:szCs w:val="24"/>
        </w:rPr>
        <w:t>Šalių iš anksto sutartus minimalius nuostolius,</w:t>
      </w:r>
      <w:r w:rsidRPr="002631EB">
        <w:rPr>
          <w:rFonts w:ascii="Times New Roman" w:eastAsia="Times New Roman" w:hAnsi="Times New Roman" w:cs="Times New Roman"/>
          <w:bCs/>
          <w:sz w:val="24"/>
          <w:szCs w:val="24"/>
        </w:rPr>
        <w:t xml:space="preserve"> kurių sumokėjimas neatleidžia </w:t>
      </w:r>
      <w:r w:rsidRPr="002631EB">
        <w:rPr>
          <w:rFonts w:ascii="Times New Roman" w:eastAsia="Times New Roman" w:hAnsi="Times New Roman" w:cs="Times New Roman"/>
          <w:b/>
          <w:bCs/>
          <w:sz w:val="24"/>
          <w:szCs w:val="24"/>
        </w:rPr>
        <w:t xml:space="preserve">Teikėjo </w:t>
      </w:r>
      <w:r w:rsidRPr="002631EB">
        <w:rPr>
          <w:rFonts w:ascii="Times New Roman" w:eastAsia="Times New Roman" w:hAnsi="Times New Roman" w:cs="Times New Roman"/>
          <w:bCs/>
          <w:sz w:val="24"/>
          <w:szCs w:val="24"/>
        </w:rPr>
        <w:t xml:space="preserve">nuo pareigos atlyginti </w:t>
      </w:r>
      <w:r w:rsidRPr="002631EB">
        <w:rPr>
          <w:rFonts w:ascii="Times New Roman" w:eastAsia="Times New Roman" w:hAnsi="Times New Roman" w:cs="Times New Roman"/>
          <w:b/>
          <w:bCs/>
          <w:sz w:val="24"/>
          <w:szCs w:val="24"/>
        </w:rPr>
        <w:t>Pirkėjo</w:t>
      </w:r>
      <w:r w:rsidRPr="002631EB">
        <w:rPr>
          <w:rFonts w:ascii="Times New Roman" w:eastAsia="Times New Roman" w:hAnsi="Times New Roman" w:cs="Times New Roman"/>
          <w:bCs/>
          <w:sz w:val="24"/>
          <w:szCs w:val="24"/>
        </w:rPr>
        <w:t xml:space="preserve"> patirtus nuostolius</w:t>
      </w:r>
      <w:r w:rsidRPr="002631EB">
        <w:rPr>
          <w:rFonts w:ascii="Times New Roman" w:eastAsia="Times New Roman" w:hAnsi="Times New Roman" w:cs="Times New Roman"/>
          <w:sz w:val="24"/>
          <w:szCs w:val="24"/>
        </w:rPr>
        <w:t xml:space="preserve"> </w:t>
      </w:r>
      <w:r w:rsidRPr="002631EB">
        <w:rPr>
          <w:rFonts w:ascii="Times New Roman" w:eastAsia="Times New Roman" w:hAnsi="Times New Roman" w:cs="Times New Roman"/>
          <w:b/>
          <w:sz w:val="24"/>
          <w:szCs w:val="24"/>
        </w:rPr>
        <w:t>Teikėjui</w:t>
      </w:r>
      <w:r w:rsidRPr="002631EB">
        <w:rPr>
          <w:rFonts w:ascii="Times New Roman" w:eastAsia="Times New Roman" w:hAnsi="Times New Roman" w:cs="Times New Roman"/>
          <w:sz w:val="24"/>
          <w:szCs w:val="24"/>
        </w:rPr>
        <w:t xml:space="preserve"> nevykdant arba netinkamai vykdant savo įsipareigojimus, susijusius su paslaugų trūkumų </w:t>
      </w:r>
      <w:r w:rsidRPr="002631EB">
        <w:rPr>
          <w:rFonts w:ascii="Times New Roman" w:eastAsia="Times New Roman" w:hAnsi="Times New Roman" w:cs="Times New Roman"/>
          <w:sz w:val="24"/>
          <w:szCs w:val="24"/>
        </w:rPr>
        <w:lastRenderedPageBreak/>
        <w:t xml:space="preserve">šalinimu ir / ar prekių garantija. </w:t>
      </w:r>
      <w:r w:rsidRPr="002631EB">
        <w:rPr>
          <w:rFonts w:ascii="Times New Roman" w:eastAsia="Times New Roman" w:hAnsi="Times New Roman" w:cs="Times New Roman"/>
          <w:color w:val="000000"/>
          <w:sz w:val="24"/>
          <w:szCs w:val="24"/>
        </w:rPr>
        <w:t xml:space="preserve">Šalių iš anksto sutartus minimalius nuostolius </w:t>
      </w:r>
      <w:r w:rsidRPr="002631EB">
        <w:rPr>
          <w:rFonts w:ascii="Times New Roman" w:eastAsia="Times New Roman" w:hAnsi="Times New Roman" w:cs="Times New Roman"/>
          <w:b/>
          <w:color w:val="000000"/>
          <w:sz w:val="24"/>
          <w:szCs w:val="24"/>
        </w:rPr>
        <w:t>Teikėjas</w:t>
      </w:r>
      <w:r w:rsidRPr="002631EB">
        <w:rPr>
          <w:rFonts w:ascii="Times New Roman" w:eastAsia="Times New Roman" w:hAnsi="Times New Roman" w:cs="Times New Roman"/>
          <w:color w:val="000000"/>
          <w:sz w:val="24"/>
          <w:szCs w:val="24"/>
        </w:rPr>
        <w:t xml:space="preserve"> įsipareigoja sumokėti ne vėliau kaip per sąskaitoje faktūroje ar pareikalavime nurodytą terminą.</w:t>
      </w:r>
    </w:p>
    <w:p w14:paraId="1D4CE16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11.2. Nutraukus Sutartį dėl Sutarties bendrojoje dalyje 9.2.1, 9.2.2, 9.2.3, 9.2.4, 9.2.5, 9.2.6, 9.2.7, 9.3 papunkčiuose</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 xml:space="preserve">ar kitų Sutarties specialiojoje dalyje išvardytų priežasčių,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14 (keturiolika) dienų (skaičiuojant nuo Sutarties nutraukimo dienos) turi sumokėti</w:t>
      </w:r>
      <w:r w:rsidRPr="002631EB">
        <w:rPr>
          <w:rFonts w:ascii="Times New Roman" w:eastAsia="Times New Roman" w:hAnsi="Times New Roman" w:cs="Times New Roman"/>
          <w:b/>
          <w:bCs/>
          <w:sz w:val="24"/>
          <w:szCs w:val="24"/>
          <w:lang w:eastAsia="lt-LT"/>
        </w:rPr>
        <w:t xml:space="preserve"> Pirkėjui</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ne mažiau kaip</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5–7 (septynių) proc. sutarties kainos be PVM (arba bendros pasiūlymo kainos) (konkretus procentinis dydis arba konkreti fiksuota suma nurodoma Sutarties specialioje dalyje) </w:t>
      </w:r>
      <w:r w:rsidRPr="002631EB">
        <w:rPr>
          <w:rFonts w:ascii="Times New Roman" w:eastAsia="Times New Roman" w:hAnsi="Times New Roman" w:cs="Times New Roman"/>
          <w:bCs/>
          <w:sz w:val="24"/>
          <w:szCs w:val="24"/>
          <w:lang w:eastAsia="lt-LT"/>
        </w:rPr>
        <w:t xml:space="preserve">Šalių </w:t>
      </w:r>
      <w:r w:rsidRPr="002631EB">
        <w:rPr>
          <w:rFonts w:ascii="Times New Roman" w:eastAsia="Times New Roman" w:hAnsi="Times New Roman" w:cs="Times New Roman"/>
          <w:sz w:val="24"/>
          <w:szCs w:val="24"/>
          <w:lang w:eastAsia="lt-LT"/>
        </w:rPr>
        <w:t xml:space="preserve">iš anksto sutartų minimalių nuostolių, bet ne daugiau kaip visų pagal šią Sutartį neįvykdytų įsipareigojimų kainos be PVM. Šalių iš anksto sutartų minimalių nuostolių sumokėjimas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pareigos atlyginti visus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patirtus nuostolius,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nevykdant ar netinkamai vykdant sutartį.</w:t>
      </w:r>
    </w:p>
    <w:p w14:paraId="2970530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2631EB">
        <w:rPr>
          <w:rFonts w:ascii="Times New Roman" w:eastAsia="Times New Roman" w:hAnsi="Times New Roman" w:cs="Times New Roman"/>
          <w:sz w:val="24"/>
          <w:szCs w:val="24"/>
          <w:lang w:eastAsia="lt-LT"/>
        </w:rPr>
        <w:t>uose</w:t>
      </w:r>
      <w:proofErr w:type="spellEnd"/>
      <w:r w:rsidRPr="002631EB">
        <w:rPr>
          <w:rFonts w:ascii="Times New Roman" w:eastAsia="Times New Roman" w:hAnsi="Times New Roman" w:cs="Times New Roman"/>
          <w:sz w:val="24"/>
          <w:szCs w:val="24"/>
          <w:lang w:eastAsia="lt-LT"/>
        </w:rPr>
        <w:t xml:space="preserve">) nurodytos paslaugos nesuteikimą arba suteikimą su trūkumais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moka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Sutarties specialiojoje dalyje nurodytą Šalių iš anksto sutartų minimalių nuostolių sumą. </w:t>
      </w:r>
      <w:r w:rsidRPr="002631EB">
        <w:rPr>
          <w:rFonts w:ascii="Times New Roman" w:eastAsia="Times New Roman" w:hAnsi="Times New Roman" w:cs="Times New Roman"/>
          <w:bCs/>
          <w:sz w:val="24"/>
          <w:szCs w:val="24"/>
          <w:lang w:eastAsia="lt-LT"/>
        </w:rPr>
        <w:t>Šalių</w:t>
      </w:r>
      <w:r w:rsidRPr="002631EB">
        <w:rPr>
          <w:rFonts w:ascii="Times New Roman" w:eastAsia="Times New Roman" w:hAnsi="Times New Roman" w:cs="Times New Roman"/>
          <w:sz w:val="24"/>
          <w:szCs w:val="24"/>
          <w:lang w:eastAsia="lt-LT"/>
        </w:rPr>
        <w:t xml:space="preserve"> iš anksto sutartų minimalių nuostolių sumokėjimas neatleidžia </w:t>
      </w:r>
      <w:r w:rsidRPr="002631EB">
        <w:rPr>
          <w:rFonts w:ascii="Times New Roman" w:eastAsia="Times New Roman" w:hAnsi="Times New Roman" w:cs="Times New Roman"/>
          <w:b/>
          <w:bCs/>
          <w:sz w:val="24"/>
          <w:szCs w:val="24"/>
          <w:lang w:eastAsia="lt-LT"/>
        </w:rPr>
        <w:t>Teikėjo</w:t>
      </w:r>
      <w:r w:rsidRPr="002631EB">
        <w:rPr>
          <w:rFonts w:ascii="Times New Roman" w:eastAsia="Times New Roman" w:hAnsi="Times New Roman" w:cs="Times New Roman"/>
          <w:sz w:val="24"/>
          <w:szCs w:val="24"/>
          <w:lang w:eastAsia="lt-LT"/>
        </w:rPr>
        <w:t xml:space="preserve"> nuo pareigos atlyginti visus </w:t>
      </w:r>
      <w:r w:rsidRPr="002631EB">
        <w:rPr>
          <w:rFonts w:ascii="Times New Roman" w:eastAsia="Times New Roman" w:hAnsi="Times New Roman" w:cs="Times New Roman"/>
          <w:b/>
          <w:bCs/>
          <w:sz w:val="24"/>
          <w:szCs w:val="24"/>
          <w:lang w:eastAsia="lt-LT"/>
        </w:rPr>
        <w:t xml:space="preserve">Pirkėjo </w:t>
      </w:r>
      <w:r w:rsidRPr="002631EB">
        <w:rPr>
          <w:rFonts w:ascii="Times New Roman" w:eastAsia="Times New Roman" w:hAnsi="Times New Roman" w:cs="Times New Roman"/>
          <w:sz w:val="24"/>
          <w:szCs w:val="24"/>
          <w:lang w:eastAsia="lt-LT"/>
        </w:rPr>
        <w:t xml:space="preserve">patirtus nuostolius, </w:t>
      </w:r>
      <w:r w:rsidRPr="002631EB">
        <w:rPr>
          <w:rFonts w:ascii="Times New Roman" w:eastAsia="Times New Roman" w:hAnsi="Times New Roman" w:cs="Times New Roman"/>
          <w:b/>
          <w:bCs/>
          <w:sz w:val="24"/>
          <w:szCs w:val="24"/>
          <w:lang w:eastAsia="lt-LT"/>
        </w:rPr>
        <w:t>Teikėjui</w:t>
      </w:r>
      <w:r w:rsidRPr="002631EB">
        <w:rPr>
          <w:rFonts w:ascii="Times New Roman" w:eastAsia="Times New Roman" w:hAnsi="Times New Roman" w:cs="Times New Roman"/>
          <w:sz w:val="24"/>
          <w:szCs w:val="24"/>
          <w:lang w:eastAsia="lt-LT"/>
        </w:rPr>
        <w:t xml:space="preserve"> nevykdant ar netinkamai vykdant sutartį.</w:t>
      </w:r>
      <w:r w:rsidRPr="002631EB">
        <w:rPr>
          <w:rFonts w:ascii="Times New Roman" w:eastAsia="Times New Roman" w:hAnsi="Times New Roman" w:cs="Times New Roman"/>
          <w:spacing w:val="-1"/>
          <w:sz w:val="24"/>
          <w:szCs w:val="24"/>
          <w:lang w:eastAsia="lt-LT"/>
        </w:rPr>
        <w:t xml:space="preserve"> </w:t>
      </w:r>
      <w:r w:rsidRPr="002631EB">
        <w:rPr>
          <w:rFonts w:ascii="Times New Roman" w:eastAsia="Times New Roman" w:hAnsi="Times New Roman" w:cs="Times New Roman"/>
          <w:sz w:val="24"/>
          <w:szCs w:val="24"/>
          <w:lang w:eastAsia="lt-LT"/>
        </w:rPr>
        <w:t xml:space="preserve">Šalių iš anksto sutartus minimalius nuostolius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sumokėti ne vėliau kaip per sąskaitoje faktūroje ar pareikalavime nurodytą terminą </w:t>
      </w:r>
    </w:p>
    <w:p w14:paraId="552F3F1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11.4. Kiti sutartinės atsakomybės taikymo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atvejai nurodyti Sutarties specialiojoje dalyje. </w:t>
      </w:r>
    </w:p>
    <w:p w14:paraId="10942AA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11.5. </w:t>
      </w:r>
      <w:r w:rsidRPr="002631EB">
        <w:rPr>
          <w:rFonts w:ascii="Times New Roman" w:eastAsia="Times New Roman" w:hAnsi="Times New Roman" w:cs="Times New Roman"/>
          <w:color w:val="000000"/>
          <w:sz w:val="24"/>
          <w:szCs w:val="24"/>
        </w:rPr>
        <w:t>Vadovaujantis Lietuvos Respublikos civilinio kodekso 6.253 straipsnio 1 ir 3 dalimis</w:t>
      </w:r>
      <w:r w:rsidRPr="002631EB">
        <w:rPr>
          <w:rFonts w:ascii="Times New Roman" w:eastAsia="Times New Roman" w:hAnsi="Times New Roman" w:cs="Times New Roman"/>
          <w:sz w:val="24"/>
          <w:szCs w:val="24"/>
        </w:rPr>
        <w:t xml:space="preserve"> finansavimo vėlavimas iš biudžeto yra sąlyga visiškai atleidžianti </w:t>
      </w:r>
      <w:r w:rsidRPr="002631EB">
        <w:rPr>
          <w:rFonts w:ascii="Times New Roman" w:eastAsia="Times New Roman" w:hAnsi="Times New Roman" w:cs="Times New Roman"/>
          <w:b/>
          <w:sz w:val="24"/>
          <w:szCs w:val="24"/>
        </w:rPr>
        <w:t xml:space="preserve">Pirkėją </w:t>
      </w:r>
      <w:r w:rsidRPr="002631EB">
        <w:rPr>
          <w:rFonts w:ascii="Times New Roman" w:eastAsia="Times New Roman" w:hAnsi="Times New Roman" w:cs="Times New Roman"/>
          <w:sz w:val="24"/>
          <w:szCs w:val="24"/>
        </w:rPr>
        <w:t xml:space="preserve">nuo civilinės atsakomybės ir palūkanų mokėjimo </w:t>
      </w:r>
      <w:r w:rsidRPr="002631EB">
        <w:rPr>
          <w:rFonts w:ascii="Times New Roman" w:eastAsia="Times New Roman" w:hAnsi="Times New Roman" w:cs="Times New Roman"/>
          <w:b/>
          <w:sz w:val="24"/>
          <w:szCs w:val="24"/>
        </w:rPr>
        <w:t xml:space="preserve">Teikėjui </w:t>
      </w:r>
      <w:r w:rsidRPr="002631EB">
        <w:rPr>
          <w:rFonts w:ascii="Times New Roman" w:eastAsia="Times New Roman" w:hAnsi="Times New Roman" w:cs="Times New Roman"/>
          <w:sz w:val="24"/>
          <w:szCs w:val="24"/>
        </w:rPr>
        <w:t>už pavėluotą atsiskaitymą.</w:t>
      </w:r>
    </w:p>
    <w:p w14:paraId="1F340AB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A8C49CE"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12. Sutarties galiojimas</w:t>
      </w:r>
    </w:p>
    <w:p w14:paraId="62F81B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12.1. Sutartis įsigalioja abiem Šalims ją pasirašius ir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 xml:space="preserve">pateikus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Sutarties įvykdymo užtikrinimo banko garantiją ar draudimo bendrovės laidavimo raštą </w:t>
      </w:r>
      <w:r w:rsidRPr="002631EB">
        <w:rPr>
          <w:rFonts w:ascii="Times New Roman" w:eastAsia="Times New Roman" w:hAnsi="Times New Roman" w:cs="Times New Roman"/>
          <w:i/>
          <w:sz w:val="24"/>
          <w:szCs w:val="24"/>
          <w:lang w:eastAsia="lt-LT"/>
        </w:rPr>
        <w:t>(Sutarties įsigaliojimo kai pateikiamas užtikrinimas sąlyga taikoma, jeigu Sutarties spec. dalyje nurodyta, kad Sutarties vykdymas bus užtikrintas laidavimu arba banko garantija)</w:t>
      </w:r>
      <w:r w:rsidRPr="002631EB">
        <w:rPr>
          <w:rFonts w:ascii="Times New Roman" w:eastAsia="Times New Roman" w:hAnsi="Times New Roman" w:cs="Times New Roman"/>
          <w:sz w:val="24"/>
          <w:szCs w:val="24"/>
          <w:lang w:eastAsia="lt-LT"/>
        </w:rPr>
        <w:t>, užtikrinantį Sutarties bendrosios dalies 11.2 papunktyje nurodytos sumos sumokėjimą. Banko garantijoje ar draudimo bendrovės laidavimo rašte garantas / laiduotojas turi įsipareigoti sumokėti Sutarties bendrosios dalies 11.2 papunktyje nurodytą sumą</w:t>
      </w:r>
      <w:r w:rsidRPr="002631EB">
        <w:rPr>
          <w:rFonts w:ascii="Times New Roman" w:eastAsia="Times New Roman" w:hAnsi="Times New Roman" w:cs="Times New Roman"/>
          <w:b/>
          <w:sz w:val="24"/>
          <w:szCs w:val="24"/>
          <w:lang w:eastAsia="lt-LT"/>
        </w:rPr>
        <w:t xml:space="preserve"> Pirkėjui </w:t>
      </w:r>
      <w:r w:rsidRPr="002631EB">
        <w:rPr>
          <w:rFonts w:ascii="Times New Roman" w:eastAsia="Times New Roman" w:hAnsi="Times New Roman" w:cs="Times New Roman"/>
          <w:sz w:val="24"/>
          <w:szCs w:val="24"/>
          <w:lang w:eastAsia="lt-LT"/>
        </w:rPr>
        <w:t>nutraukus Sutartį dėl bent vienos iš 9.2.1–9.2.7, 9.3 papunkčiuose ar kitų Sutarties specialiojoje dalyje</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išvardytų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papunktyje.</w:t>
      </w:r>
    </w:p>
    <w:p w14:paraId="6338A302"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12.2. Garantas / laiduotojas turi neatšaukiamai ir besąlygiškai įsipareigoti ne vėliau kaip per 14 (keturiolika) dienų nuo raštiško pranešimo, patvirtinančio Sutarties nutraukimą dėl Sutartyje numatytų pagrindų esant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kaltei, įvykdyti prievolę ir sumokėti įsipareigotą sumą, pinigus pervedant į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sąskaitą..</w:t>
      </w:r>
    </w:p>
    <w:p w14:paraId="0ED26D01"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sz w:val="24"/>
          <w:szCs w:val="24"/>
          <w:lang w:eastAsia="lt-LT"/>
        </w:rPr>
        <w:t xml:space="preserve">12.3.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 vėliau kaip</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per 5 (penkias) darbo dienas po Sutarties pasirašymo pateikia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Sutarties bendrosios dalies 12.1 papunktyje nurodytą Sutarties įvykdymo užtikrinimo banko garantiją arba draudimo bendrovės laidavimo raštą, kuris galiotų dviem mėnesiais ilgiau nei Sutarties specialiojoje dalyje nurodytas paslaugų teikimo terminas ar Sutarties galiojimo terminas.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patirtų nuostolių atlyginimu ir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pareigos juos atlyginti pilnai. </w:t>
      </w:r>
    </w:p>
    <w:p w14:paraId="39AC7AB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12.4. Jei Sutarties vykdymo metu Sutarties įvykdymo užtikrinimą išdavęs juridinis asmuo (bankas ar draudimo bendrovė) negali įvykdyti savo įsipareigojimų (sustabdoma veikla, paskelbiamas moratoriumas ir pan.),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10 (dešimt) dienų pateikia naują Sutarties vykdymo užtikrinimą, tokiomis pačiomis sąlygomis kaip ir ankstesnysis. Jei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 xml:space="preserve">nepateikia naujo sutarties </w:t>
      </w:r>
      <w:r w:rsidRPr="002631EB">
        <w:rPr>
          <w:rFonts w:ascii="Times New Roman" w:eastAsia="Times New Roman" w:hAnsi="Times New Roman" w:cs="Times New Roman"/>
          <w:sz w:val="24"/>
          <w:szCs w:val="24"/>
          <w:lang w:eastAsia="lt-LT"/>
        </w:rPr>
        <w:lastRenderedPageBreak/>
        <w:t xml:space="preserve">įvykdymo užtikrinimo,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nutraukti Sutartį, Sutarties bendrosios dalies 9.2.5 papunktyje nustatyta tvarka.</w:t>
      </w:r>
    </w:p>
    <w:p w14:paraId="28EC463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12.5. Sutarties įvykdymo užtikrinimas grąžinamas per 10 (dešimt) dienų nuo šio užtikrinimo galiojimo termino pabaigos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pateikus raštišką prašymą. </w:t>
      </w:r>
    </w:p>
    <w:p w14:paraId="0B4DE1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12.6. Sutarties sąlygos pirkimo sutarties galiojimo laikotarpiu negali būti keičiamos, išskyrus atvejus, kai pakeitimas yra galimas vadovaujantis Viešųjų pirkimų įstatymo 89 straipsnio nuostatomis / Viešųjų pirkimų, atliekamų gynybos ir saugumo srityje, įstatymo 53 straipsnio nuostatomis ir neprieštarauja pagrindiniams viešųjų pirkimų principams bei tikslui. </w:t>
      </w:r>
    </w:p>
    <w:p w14:paraId="45C5571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3EAAE6F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12.8. Sutartis gali būti pratęsta Sutarties specialiojoje dalyje nustatytomis sąlygomis arba esant poreikiui,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gali teikti tik ne didesnėmis nei užsakymo dieną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prekybos vietoje, kataloge ar interneto svetainėje nurodytomis galiojančiomis šių paslaugų kainomis arba, jei tokios kainos neskelbiamos,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pasiūlytomis, konkurencingomis ir rinką atitinkančiomis kainomis. Esant poreikiui įsigyti Sutartyje ir jos prieduose nenurodytų, tačiau su pirkimo objektu susijusių paslaugų,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sudaro papildomą rašytinį susitarimą, kurio sąlygos privalo būti analogiškos Sutarties sąlygoms, atitinkamai jas pritaikant prie naujai perkamų paslaugų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3D6B9B3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12.9. Sutarties specialiojoje dalyje numatyta Sutarties galiojimo termino pabaiga nereiškia Šalių prievolių pagal Sutartį pabaigos ir neatleidžia Šalių nuo civilinės atsakomybės už Sutarties pažeidimą.</w:t>
      </w:r>
    </w:p>
    <w:p w14:paraId="642EBF75"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7073DEF7" w14:textId="77777777" w:rsidR="002631EB" w:rsidRPr="002631EB" w:rsidRDefault="002631EB" w:rsidP="002631EB">
      <w:pPr>
        <w:spacing w:after="0" w:line="240" w:lineRule="auto"/>
        <w:ind w:firstLine="709"/>
        <w:jc w:val="both"/>
        <w:rPr>
          <w:rFonts w:ascii="Times New Roman" w:eastAsia="Times New Roman" w:hAnsi="Times New Roman" w:cs="Times New Roman"/>
          <w:b/>
          <w:bCs/>
          <w:sz w:val="24"/>
          <w:szCs w:val="24"/>
          <w:lang w:eastAsia="lt-LT"/>
        </w:rPr>
      </w:pPr>
      <w:r w:rsidRPr="002631EB">
        <w:rPr>
          <w:rFonts w:ascii="Times New Roman" w:eastAsia="Times New Roman" w:hAnsi="Times New Roman" w:cs="Times New Roman"/>
          <w:b/>
          <w:bCs/>
          <w:sz w:val="24"/>
          <w:szCs w:val="24"/>
          <w:lang w:eastAsia="lt-LT"/>
        </w:rPr>
        <w:t>13. Susirašinėjimas</w:t>
      </w:r>
    </w:p>
    <w:p w14:paraId="283DA66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13.1.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 xml:space="preserve">Teikėjo </w:t>
      </w:r>
      <w:r w:rsidRPr="002631EB">
        <w:rPr>
          <w:rFonts w:ascii="Times New Roman" w:eastAsia="Times New Roman" w:hAnsi="Times New Roman" w:cs="Times New Roman"/>
          <w:sz w:val="24"/>
          <w:szCs w:val="24"/>
          <w:lang w:eastAsia="lt-LT"/>
        </w:rPr>
        <w:t>vienas kitam siunčiami pranešimai lietuvių / anglų (</w:t>
      </w:r>
      <w:r w:rsidRPr="002631EB">
        <w:rPr>
          <w:rFonts w:ascii="Times New Roman" w:eastAsia="Times New Roman" w:hAnsi="Times New Roman" w:cs="Times New Roman"/>
          <w:i/>
          <w:sz w:val="24"/>
          <w:szCs w:val="24"/>
          <w:lang w:eastAsia="lt-LT"/>
        </w:rPr>
        <w:t>taikoma, jeigu sutartis sudaroma anglų kalba</w:t>
      </w:r>
      <w:r w:rsidRPr="002631EB">
        <w:rPr>
          <w:rFonts w:ascii="Times New Roman" w:eastAsia="Times New Roman" w:hAnsi="Times New Roman" w:cs="Times New Roman"/>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025ED9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A17FBAB"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751E8BBC" w14:textId="77777777" w:rsidR="002631EB" w:rsidRPr="002631EB" w:rsidRDefault="002631EB" w:rsidP="002631EB">
      <w:pPr>
        <w:spacing w:after="0" w:line="240" w:lineRule="auto"/>
        <w:ind w:firstLine="709"/>
        <w:jc w:val="both"/>
        <w:rPr>
          <w:rFonts w:ascii="Times New Roman" w:eastAsia="Times New Roman" w:hAnsi="Times New Roman" w:cs="Times New Roman"/>
          <w:b/>
          <w:bCs/>
          <w:sz w:val="24"/>
          <w:szCs w:val="24"/>
        </w:rPr>
      </w:pPr>
      <w:r w:rsidRPr="002631EB">
        <w:rPr>
          <w:rFonts w:ascii="Times New Roman" w:eastAsia="Times New Roman" w:hAnsi="Times New Roman" w:cs="Times New Roman"/>
          <w:b/>
          <w:sz w:val="24"/>
          <w:szCs w:val="24"/>
          <w:lang w:eastAsia="lt-LT"/>
        </w:rPr>
        <w:t xml:space="preserve">14. </w:t>
      </w:r>
      <w:r w:rsidRPr="002631EB">
        <w:rPr>
          <w:rFonts w:ascii="Times New Roman" w:eastAsia="Times New Roman" w:hAnsi="Times New Roman" w:cs="Times New Roman"/>
          <w:b/>
          <w:bCs/>
          <w:sz w:val="24"/>
          <w:szCs w:val="24"/>
        </w:rPr>
        <w:t>Informacijos konfidencialumas ir asmens duomenys</w:t>
      </w:r>
    </w:p>
    <w:p w14:paraId="2FE3A97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14.1. Šalys privalo užtikrinti, kad informacija, kurią jos perduoda viena kitai, bus naudojama tik vykdant Sutartį ir nebus naudojama tokiu būdu, kuris pakenktų informaciją perdavusiai Šaliai. </w:t>
      </w:r>
    </w:p>
    <w:p w14:paraId="4BE982A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14.2. Šalys įsipareigoja užtikrinti visos joms žinomos ir (ar) patikėtos informacijos slaptumą Sutarties galiojimo metu ir pasibaigus Sutarties galiojimo laikotarpiui ar ją nutraukus. </w:t>
      </w:r>
    </w:p>
    <w:p w14:paraId="5846895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sz w:val="24"/>
          <w:szCs w:val="24"/>
          <w:lang w:eastAsia="lt-LT"/>
        </w:rPr>
        <w:t>14.3.</w:t>
      </w:r>
      <w:r w:rsidRPr="002631EB">
        <w:rPr>
          <w:rFonts w:ascii="Times New Roman" w:eastAsia="Times New Roman" w:hAnsi="Times New Roman" w:cs="Times New Roman"/>
          <w:b/>
          <w:bCs/>
          <w:sz w:val="24"/>
          <w:szCs w:val="24"/>
          <w:lang w:eastAsia="lt-LT"/>
        </w:rPr>
        <w:t xml:space="preserve"> Teikėjas </w:t>
      </w:r>
      <w:r w:rsidRPr="002631EB">
        <w:rPr>
          <w:rFonts w:ascii="Times New Roman" w:eastAsia="Times New Roman" w:hAnsi="Times New Roman" w:cs="Times New Roman"/>
          <w:sz w:val="24"/>
          <w:szCs w:val="24"/>
          <w:lang w:eastAsia="lt-LT"/>
        </w:rPr>
        <w:t xml:space="preserve">įsipareigoja be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išankstinio rašytinio sutikimo nenaudoti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jam pateiktos informacijos nei savo, nei bet kokių trečiųjų asmenų naudai, neatskleisti tokios informacijos kitiems asmenims, išskyrus Lietuvos Respublikos teisės aktų numatytus atvejus.</w:t>
      </w:r>
    </w:p>
    <w:p w14:paraId="250F1FA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14.4. Sutartyje ir jos prieduose nurodyti asmens duomenys (vardai, pavardės, pareigos, el. paštas, ar telefono numeris) gali būti naudojami tik nustatant Šalių ar </w:t>
      </w:r>
      <w:r w:rsidRPr="002631EB">
        <w:rPr>
          <w:rFonts w:ascii="Times New Roman" w:eastAsia="Times New Roman" w:hAnsi="Times New Roman" w:cs="Times New Roman"/>
          <w:b/>
          <w:sz w:val="24"/>
          <w:szCs w:val="24"/>
          <w:lang w:eastAsia="lt-LT"/>
        </w:rPr>
        <w:t>Gavėjo</w:t>
      </w:r>
      <w:r w:rsidRPr="002631EB">
        <w:rPr>
          <w:rFonts w:ascii="Times New Roman" w:eastAsia="Times New Roman" w:hAnsi="Times New Roman" w:cs="Times New Roman"/>
          <w:sz w:val="24"/>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03D1B3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14.5. Sutarties šalys užtikrina, kad su asmens duomenimis tvarkomais vykdant Sutartį susipažins tik tie asmenys, kuriems tai yra būtina vykdant įsipareigojimus pagal Sutartį. </w:t>
      </w:r>
    </w:p>
    <w:p w14:paraId="534AAC0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14.6. Sutartyje ir jos prieduose nurodyti asmens duomenys be atskiro kitos Šalies sutikimo negali būti perduoti tretiesiems asmenims, išskyrus </w:t>
      </w:r>
      <w:r w:rsidRPr="002631EB">
        <w:rPr>
          <w:rFonts w:ascii="Times New Roman" w:eastAsia="Times New Roman" w:hAnsi="Times New Roman" w:cs="Times New Roman"/>
          <w:b/>
          <w:sz w:val="24"/>
          <w:szCs w:val="24"/>
          <w:lang w:eastAsia="lt-LT"/>
        </w:rPr>
        <w:t xml:space="preserve">Teikėjo </w:t>
      </w:r>
      <w:r w:rsidRPr="002631EB">
        <w:rPr>
          <w:rFonts w:ascii="Times New Roman" w:eastAsia="Times New Roman" w:hAnsi="Times New Roman" w:cs="Times New Roman"/>
          <w:sz w:val="24"/>
          <w:szCs w:val="24"/>
          <w:lang w:eastAsia="lt-LT"/>
        </w:rPr>
        <w:t xml:space="preserve">įvardintus subteikėjus ir </w:t>
      </w:r>
      <w:r w:rsidRPr="002631EB">
        <w:rPr>
          <w:rFonts w:ascii="Times New Roman" w:eastAsia="Times New Roman" w:hAnsi="Times New Roman" w:cs="Times New Roman"/>
          <w:b/>
          <w:sz w:val="24"/>
          <w:szCs w:val="24"/>
          <w:lang w:eastAsia="lt-LT"/>
        </w:rPr>
        <w:t>Gavėją</w:t>
      </w:r>
      <w:r w:rsidRPr="002631EB">
        <w:rPr>
          <w:rFonts w:ascii="Times New Roman" w:eastAsia="Times New Roman" w:hAnsi="Times New Roman" w:cs="Times New Roman"/>
          <w:sz w:val="24"/>
          <w:szCs w:val="24"/>
          <w:lang w:eastAsia="lt-LT"/>
        </w:rPr>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72B6839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EE281F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2A1637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47161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14.10. Šalys neatlygina viena kitos patirtų išlaidų ir nuostolių dėl asmens duomenų tvarkymo įsipareigojimų pagal šią Sutartį vykdymo.</w:t>
      </w:r>
    </w:p>
    <w:p w14:paraId="3CAB291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14.11. Pažeidęs Sutarties bendrosios dalies 14.3 papunktyje numatytą įsipareigojimą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privalo</w:t>
      </w:r>
      <w:r w:rsidRPr="002631EB">
        <w:rPr>
          <w:rFonts w:ascii="Times New Roman" w:eastAsia="Times New Roman" w:hAnsi="Times New Roman" w:cs="Times New Roman"/>
          <w:b/>
          <w:sz w:val="24"/>
          <w:szCs w:val="24"/>
          <w:lang w:eastAsia="lt-LT"/>
        </w:rPr>
        <w:t xml:space="preserve"> Pirkėjui </w:t>
      </w:r>
      <w:r w:rsidRPr="002631EB">
        <w:rPr>
          <w:rFonts w:ascii="Times New Roman" w:eastAsia="Times New Roman" w:hAnsi="Times New Roman" w:cs="Times New Roman"/>
          <w:sz w:val="24"/>
          <w:szCs w:val="24"/>
          <w:lang w:eastAsia="lt-LT"/>
        </w:rPr>
        <w:t>sumokėti 10 proc. dydžio maksimalios Sutarties vertės / pasiūlymo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kainos be PVM Šalių iš anksto sutartų minimalių nuostolių dydžio sumą ir atlyginti kitus dėl tokio pažeidimo padarytus nuostolius.</w:t>
      </w:r>
    </w:p>
    <w:p w14:paraId="0D531991"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48087F7B"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15. Baigiamosios nuostatos</w:t>
      </w:r>
    </w:p>
    <w:p w14:paraId="090F672E"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15.1. Sutartis sudaryta lietuvių / anglų, lietuvių ir anglų kalba dviem / keturiais egzemplioriais (po vieną / du kiekvienai Šaliai) (</w:t>
      </w:r>
      <w:r w:rsidRPr="002631EB">
        <w:rPr>
          <w:rFonts w:ascii="Times New Roman" w:eastAsia="Times New Roman" w:hAnsi="Times New Roman" w:cs="Times New Roman"/>
          <w:i/>
          <w:sz w:val="24"/>
          <w:szCs w:val="24"/>
          <w:lang w:eastAsia="lt-LT"/>
        </w:rPr>
        <w:t>taikoma priklausomai nuo to</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i/>
          <w:sz w:val="24"/>
          <w:szCs w:val="24"/>
          <w:lang w:eastAsia="lt-LT"/>
        </w:rPr>
        <w:t>kokiomis kalbomis bus sudaroma sutartis</w:t>
      </w:r>
      <w:r w:rsidRPr="002631EB">
        <w:rPr>
          <w:rFonts w:ascii="Times New Roman" w:eastAsia="Times New Roman" w:hAnsi="Times New Roman" w:cs="Times New Roman"/>
          <w:sz w:val="24"/>
          <w:szCs w:val="24"/>
          <w:lang w:eastAsia="lt-LT"/>
        </w:rPr>
        <w:t xml:space="preserve">). Abu tekstai autentiški ir turi vienodą teisinę galią. Atsiradus neatitikimams tarp tekstų lietuvių ir anglų kalbomis, pirmenybė teikiama tekstui anglų kalba (taikoma, jeigu sutartis sudaroma </w:t>
      </w:r>
      <w:r w:rsidRPr="002631EB">
        <w:rPr>
          <w:rFonts w:ascii="Times New Roman" w:eastAsia="Times New Roman" w:hAnsi="Times New Roman" w:cs="Times New Roman"/>
          <w:i/>
          <w:sz w:val="24"/>
          <w:szCs w:val="24"/>
          <w:lang w:eastAsia="lt-LT"/>
        </w:rPr>
        <w:t>su užsienio tiekėju</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i/>
          <w:sz w:val="24"/>
          <w:szCs w:val="24"/>
          <w:lang w:eastAsia="lt-LT"/>
        </w:rPr>
        <w:t>lietuvių ir anglų kalba</w:t>
      </w:r>
      <w:r w:rsidRPr="002631EB">
        <w:rPr>
          <w:rFonts w:ascii="Times New Roman" w:eastAsia="Times New Roman" w:hAnsi="Times New Roman" w:cs="Times New Roman"/>
          <w:sz w:val="24"/>
          <w:szCs w:val="24"/>
          <w:lang w:eastAsia="lt-LT"/>
        </w:rPr>
        <w:t>).</w:t>
      </w:r>
    </w:p>
    <w:p w14:paraId="2EF60CD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15.2. Šią Sutartį sudaro Sutarties bendroji ir specialioji dalys bei Sutarties priedas (-ai). Visi šios Sutarties priedai yra neatskiriama Sutarties dalis. </w:t>
      </w:r>
    </w:p>
    <w:p w14:paraId="3057E96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15.3. Nė viena iš Šalių neturi teisės perduoti trečiajam asmeniui teisių ir įsipareigojimų pagal šią Sutartį be išankstinio raštiško kitos Šalies sutikimo.</w:t>
      </w:r>
    </w:p>
    <w:p w14:paraId="37A2D97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15.4. Pažeidęs šios sutarties dalies 15.3 papunktyje nurodytą įpareigojimą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moka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5 proc. maksimalios Sutarties / pasiūlymo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kainos be PVM dydžio šalių iš anksto sutartų minimalių nuostolių sumą, jeigu Sutarties specialiojoje dalyje nenustatyta kitaip.</w:t>
      </w:r>
    </w:p>
    <w:p w14:paraId="7D7D35B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15.5.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garantuoja, kad turi visas Sutarties įvykdymui reikalingas licencijas.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atlyginti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nuostolius, jeigu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būtų pateikta pretenzijų ar iškelta bylų dėl patentų ar licencijų pažeidimų, kylančių iš Sutarties ar padarytų ją vykdant. </w:t>
      </w:r>
    </w:p>
    <w:p w14:paraId="4781BF7C" w14:textId="77777777" w:rsidR="002631EB" w:rsidRPr="002631EB" w:rsidRDefault="002631EB" w:rsidP="002631EB">
      <w:pPr>
        <w:tabs>
          <w:tab w:val="left" w:pos="-360"/>
          <w:tab w:val="left" w:pos="0"/>
          <w:tab w:val="left" w:pos="1701"/>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79BDF5F" w14:textId="77777777" w:rsidR="002631EB" w:rsidRPr="002631EB" w:rsidRDefault="002631EB" w:rsidP="002631EB">
      <w:pPr>
        <w:spacing w:after="0" w:line="240" w:lineRule="auto"/>
        <w:ind w:firstLine="709"/>
        <w:jc w:val="both"/>
        <w:rPr>
          <w:rFonts w:ascii="Times New Roman" w:eastAsia="Times New Roman" w:hAnsi="Times New Roman" w:cs="Times New Roman"/>
          <w:bCs/>
          <w:sz w:val="24"/>
          <w:szCs w:val="24"/>
          <w:lang w:eastAsia="lt-LT"/>
        </w:rPr>
      </w:pPr>
      <w:r w:rsidRPr="002631EB">
        <w:rPr>
          <w:rFonts w:ascii="Times New Roman" w:eastAsia="Times New Roman" w:hAnsi="Times New Roman" w:cs="Times New Roman"/>
          <w:sz w:val="24"/>
          <w:szCs w:val="24"/>
          <w:lang w:eastAsia="lt-LT"/>
        </w:rPr>
        <w:t xml:space="preserve">15.7. </w:t>
      </w:r>
      <w:r w:rsidRPr="002631EB">
        <w:rPr>
          <w:rFonts w:ascii="Times New Roman" w:eastAsia="Times New Roman" w:hAnsi="Times New Roman" w:cs="Times New Roman"/>
          <w:bCs/>
          <w:sz w:val="24"/>
          <w:szCs w:val="24"/>
          <w:lang w:eastAsia="lt-LT"/>
        </w:rPr>
        <w:t>Sutarties vykdymas gali būti aiškinamas Šalių raštišku sutarimu nekeičiant Sutarties sąlygų.</w:t>
      </w:r>
    </w:p>
    <w:p w14:paraId="11D52BD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sz w:val="24"/>
          <w:szCs w:val="24"/>
          <w:lang w:eastAsia="lt-LT"/>
        </w:rPr>
        <w:t xml:space="preserve">15.8. </w:t>
      </w:r>
      <w:r w:rsidRPr="002631EB">
        <w:rPr>
          <w:rFonts w:ascii="Times New Roman" w:eastAsia="Times New Roman" w:hAnsi="Times New Roman" w:cs="Times New Roman"/>
          <w:sz w:val="24"/>
          <w:szCs w:val="24"/>
          <w:lang w:eastAsia="lt-LT"/>
        </w:rPr>
        <w:t>Subtiekėjo (-ų) / subteikėjo pavadinimas, jo (-ų) vykdomų sutartinių įsipareigojimų dalis yra nurodyti Sutarties specialiojoje dalyje.</w:t>
      </w:r>
    </w:p>
    <w:p w14:paraId="3A00636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15.9. </w:t>
      </w:r>
      <w:r w:rsidRPr="002631EB">
        <w:rPr>
          <w:rFonts w:ascii="Times New Roman" w:eastAsia="Times New Roman" w:hAnsi="Times New Roman" w:cs="Times New Roman"/>
          <w:color w:val="000000"/>
          <w:sz w:val="24"/>
          <w:szCs w:val="24"/>
          <w:lang w:eastAsia="lt-LT"/>
        </w:rPr>
        <w:t xml:space="preserve">Sutarties vykdymo metu </w:t>
      </w:r>
      <w:r w:rsidRPr="002631EB">
        <w:rPr>
          <w:rFonts w:ascii="Times New Roman" w:eastAsia="Times New Roman" w:hAnsi="Times New Roman" w:cs="Times New Roman"/>
          <w:sz w:val="24"/>
          <w:szCs w:val="24"/>
          <w:lang w:eastAsia="lt-LT"/>
        </w:rPr>
        <w:t>Sutartyje nurodytas (-i) subtiekėjas (-ai) / subteikėjas (-ai) gali būti keičiamas (-i) kitu (-</w:t>
      </w:r>
      <w:proofErr w:type="spellStart"/>
      <w:r w:rsidRPr="002631EB">
        <w:rPr>
          <w:rFonts w:ascii="Times New Roman" w:eastAsia="Times New Roman" w:hAnsi="Times New Roman" w:cs="Times New Roman"/>
          <w:sz w:val="24"/>
          <w:szCs w:val="24"/>
          <w:lang w:eastAsia="lt-LT"/>
        </w:rPr>
        <w:t>ais</w:t>
      </w:r>
      <w:proofErr w:type="spellEnd"/>
      <w:r w:rsidRPr="002631EB">
        <w:rPr>
          <w:rFonts w:ascii="Times New Roman" w:eastAsia="Times New Roman" w:hAnsi="Times New Roman" w:cs="Times New Roman"/>
          <w:sz w:val="24"/>
          <w:szCs w:val="24"/>
          <w:lang w:eastAsia="lt-LT"/>
        </w:rPr>
        <w:t>) subtiekėju (-</w:t>
      </w:r>
      <w:proofErr w:type="spellStart"/>
      <w:r w:rsidRPr="002631EB">
        <w:rPr>
          <w:rFonts w:ascii="Times New Roman" w:eastAsia="Times New Roman" w:hAnsi="Times New Roman" w:cs="Times New Roman"/>
          <w:sz w:val="24"/>
          <w:szCs w:val="24"/>
          <w:lang w:eastAsia="lt-LT"/>
        </w:rPr>
        <w:t>ais</w:t>
      </w:r>
      <w:proofErr w:type="spellEnd"/>
      <w:r w:rsidRPr="002631EB">
        <w:rPr>
          <w:rFonts w:ascii="Times New Roman" w:eastAsia="Times New Roman" w:hAnsi="Times New Roman" w:cs="Times New Roman"/>
          <w:sz w:val="24"/>
          <w:szCs w:val="24"/>
          <w:lang w:eastAsia="lt-LT"/>
        </w:rPr>
        <w:t>) / subteikėju (-</w:t>
      </w:r>
      <w:proofErr w:type="spellStart"/>
      <w:r w:rsidRPr="002631EB">
        <w:rPr>
          <w:rFonts w:ascii="Times New Roman" w:eastAsia="Times New Roman" w:hAnsi="Times New Roman" w:cs="Times New Roman"/>
          <w:sz w:val="24"/>
          <w:szCs w:val="24"/>
          <w:lang w:eastAsia="lt-LT"/>
        </w:rPr>
        <w:t>ais</w:t>
      </w:r>
      <w:proofErr w:type="spellEnd"/>
      <w:r w:rsidRPr="002631EB">
        <w:rPr>
          <w:rFonts w:ascii="Times New Roman" w:eastAsia="Times New Roman" w:hAnsi="Times New Roman" w:cs="Times New Roman"/>
          <w:sz w:val="24"/>
          <w:szCs w:val="24"/>
          <w:lang w:eastAsia="lt-LT"/>
        </w:rPr>
        <w:t xml:space="preserve">) dėl objektyvių aplinkybių, kurių </w:t>
      </w:r>
      <w:r w:rsidRPr="002631EB">
        <w:rPr>
          <w:rFonts w:ascii="Times New Roman" w:eastAsia="Times New Roman" w:hAnsi="Times New Roman" w:cs="Times New Roman"/>
          <w:b/>
          <w:sz w:val="24"/>
          <w:szCs w:val="24"/>
          <w:lang w:eastAsia="lt-LT"/>
        </w:rPr>
        <w:lastRenderedPageBreak/>
        <w:t>Teikėjui</w:t>
      </w:r>
      <w:r w:rsidRPr="002631EB">
        <w:rPr>
          <w:rFonts w:ascii="Times New Roman" w:eastAsia="Times New Roman" w:hAnsi="Times New Roman" w:cs="Times New Roman"/>
          <w:sz w:val="24"/>
          <w:szCs w:val="24"/>
          <w:lang w:eastAsia="lt-LT"/>
        </w:rPr>
        <w:t xml:space="preserve"> nebuvo galima numatyti paraiškos / pasiūlymo pateikimo momentu. Sutartyje nustatyto subtiekėjo (-ų) / subteikėjo (-ų) keitimas kitu galimas tik iš anksto raštu suderinus su </w:t>
      </w:r>
      <w:r w:rsidRPr="002631EB">
        <w:rPr>
          <w:rFonts w:ascii="Times New Roman" w:eastAsia="Times New Roman" w:hAnsi="Times New Roman" w:cs="Times New Roman"/>
          <w:b/>
          <w:sz w:val="24"/>
          <w:szCs w:val="24"/>
          <w:lang w:eastAsia="lt-LT"/>
        </w:rPr>
        <w:t>Pirkėju</w:t>
      </w:r>
      <w:r w:rsidRPr="002631EB">
        <w:rPr>
          <w:rFonts w:ascii="Times New Roman" w:eastAsia="Times New Roman" w:hAnsi="Times New Roman" w:cs="Times New Roman"/>
          <w:sz w:val="24"/>
          <w:szCs w:val="24"/>
          <w:lang w:eastAsia="lt-LT"/>
        </w:rPr>
        <w:t xml:space="preserve">.  Prašymas dėl Sutartyje nustatyto subtiekėjo (ų) / subteikėjo (-ų) keitimo kitu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pateikiamas raštu, nurodant tokio keitimo priežastis, kartu pateikiant pagrindžiančius dokumentus, kad naujas subtiekėjas (-ai) / subteikėjas (ai) atitinka visus subtiekėjui (-</w:t>
      </w:r>
      <w:proofErr w:type="spellStart"/>
      <w:r w:rsidRPr="002631EB">
        <w:rPr>
          <w:rFonts w:ascii="Times New Roman" w:eastAsia="Times New Roman" w:hAnsi="Times New Roman" w:cs="Times New Roman"/>
          <w:sz w:val="24"/>
          <w:szCs w:val="24"/>
          <w:lang w:eastAsia="lt-LT"/>
        </w:rPr>
        <w:t>ams</w:t>
      </w:r>
      <w:proofErr w:type="spellEnd"/>
      <w:r w:rsidRPr="002631EB">
        <w:rPr>
          <w:rFonts w:ascii="Times New Roman" w:eastAsia="Times New Roman" w:hAnsi="Times New Roman" w:cs="Times New Roman"/>
          <w:sz w:val="24"/>
          <w:szCs w:val="24"/>
          <w:lang w:eastAsia="lt-LT"/>
        </w:rPr>
        <w:t>) / subteikėjui (-</w:t>
      </w:r>
      <w:proofErr w:type="spellStart"/>
      <w:r w:rsidRPr="002631EB">
        <w:rPr>
          <w:rFonts w:ascii="Times New Roman" w:eastAsia="Times New Roman" w:hAnsi="Times New Roman" w:cs="Times New Roman"/>
          <w:sz w:val="24"/>
          <w:szCs w:val="24"/>
          <w:lang w:eastAsia="lt-LT"/>
        </w:rPr>
        <w:t>ams</w:t>
      </w:r>
      <w:proofErr w:type="spellEnd"/>
      <w:r w:rsidRPr="002631EB">
        <w:rPr>
          <w:rFonts w:ascii="Times New Roman" w:eastAsia="Times New Roman" w:hAnsi="Times New Roman" w:cs="Times New Roman"/>
          <w:sz w:val="24"/>
          <w:szCs w:val="24"/>
          <w:lang w:eastAsia="lt-LT"/>
        </w:rPr>
        <w:t xml:space="preserve">) viešojo pirkimo, kurio pagrindu pasirašyta ši Sutartis, dokumentuose nustatytus reikalavimus, o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dėl subtiekėjo pasikeitimo neprarado pirkimo dokumentuose nustatytos minimalios kvalifikacijos</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color w:val="000000"/>
          <w:sz w:val="24"/>
          <w:szCs w:val="24"/>
          <w:lang w:eastAsia="lt-LT"/>
        </w:rPr>
        <w:t>Sutartyje nustatyto   subtiekėjo (-ų) / subteikėjo (-ų) pakeitimas kitu subtiekėju (-</w:t>
      </w:r>
      <w:proofErr w:type="spellStart"/>
      <w:r w:rsidRPr="002631EB">
        <w:rPr>
          <w:rFonts w:ascii="Times New Roman" w:eastAsia="Times New Roman" w:hAnsi="Times New Roman" w:cs="Times New Roman"/>
          <w:color w:val="000000"/>
          <w:sz w:val="24"/>
          <w:szCs w:val="24"/>
          <w:lang w:eastAsia="lt-LT"/>
        </w:rPr>
        <w:t>ais</w:t>
      </w:r>
      <w:proofErr w:type="spellEnd"/>
      <w:r w:rsidRPr="002631EB">
        <w:rPr>
          <w:rFonts w:ascii="Times New Roman" w:eastAsia="Times New Roman" w:hAnsi="Times New Roman" w:cs="Times New Roman"/>
          <w:color w:val="000000"/>
          <w:sz w:val="24"/>
          <w:szCs w:val="24"/>
          <w:lang w:eastAsia="lt-LT"/>
        </w:rPr>
        <w:t>) / subteikėju (-</w:t>
      </w:r>
      <w:proofErr w:type="spellStart"/>
      <w:r w:rsidRPr="002631EB">
        <w:rPr>
          <w:rFonts w:ascii="Times New Roman" w:eastAsia="Times New Roman" w:hAnsi="Times New Roman" w:cs="Times New Roman"/>
          <w:color w:val="000000"/>
          <w:sz w:val="24"/>
          <w:szCs w:val="24"/>
          <w:lang w:eastAsia="lt-LT"/>
        </w:rPr>
        <w:t>ais</w:t>
      </w:r>
      <w:proofErr w:type="spellEnd"/>
      <w:r w:rsidRPr="002631EB">
        <w:rPr>
          <w:rFonts w:ascii="Times New Roman" w:eastAsia="Times New Roman" w:hAnsi="Times New Roman" w:cs="Times New Roman"/>
          <w:color w:val="000000"/>
          <w:sz w:val="24"/>
          <w:szCs w:val="24"/>
          <w:lang w:eastAsia="lt-LT"/>
        </w:rPr>
        <w:t>) įforminamas rašytiniu Sutarties pakeitimu (</w:t>
      </w:r>
      <w:r w:rsidRPr="002631EB">
        <w:rPr>
          <w:rFonts w:ascii="Times New Roman" w:eastAsia="Times New Roman" w:hAnsi="Times New Roman" w:cs="Times New Roman"/>
          <w:i/>
          <w:color w:val="000000"/>
          <w:sz w:val="24"/>
          <w:szCs w:val="24"/>
          <w:lang w:eastAsia="lt-LT"/>
        </w:rPr>
        <w:t xml:space="preserve">taikoma, jei </w:t>
      </w:r>
      <w:r w:rsidRPr="002631EB">
        <w:rPr>
          <w:rFonts w:ascii="Times New Roman" w:eastAsia="Times New Roman" w:hAnsi="Times New Roman" w:cs="Times New Roman"/>
          <w:b/>
          <w:i/>
          <w:color w:val="000000"/>
          <w:sz w:val="24"/>
          <w:szCs w:val="24"/>
          <w:lang w:eastAsia="lt-LT"/>
        </w:rPr>
        <w:t>Teikėjas</w:t>
      </w:r>
      <w:r w:rsidRPr="002631EB">
        <w:rPr>
          <w:rFonts w:ascii="Times New Roman" w:eastAsia="Times New Roman" w:hAnsi="Times New Roman" w:cs="Times New Roman"/>
          <w:i/>
          <w:color w:val="000000"/>
          <w:sz w:val="24"/>
          <w:szCs w:val="24"/>
          <w:lang w:eastAsia="lt-LT"/>
        </w:rPr>
        <w:t xml:space="preserve"> numato pasitelkti subtiekėjus</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Sutartyje nustatyto subtiekėjo pakeitimu.</w:t>
      </w:r>
    </w:p>
    <w:p w14:paraId="3BF3118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15.10.</w:t>
      </w:r>
      <w:r w:rsidRPr="002631EB">
        <w:rPr>
          <w:rFonts w:ascii="Times New Roman" w:eastAsia="Times New Roman" w:hAnsi="Times New Roman" w:cs="Times New Roman"/>
          <w:b/>
          <w:sz w:val="24"/>
          <w:szCs w:val="24"/>
          <w:lang w:eastAsia="lt-LT"/>
        </w:rPr>
        <w:t xml:space="preserve"> Teikėjo </w:t>
      </w:r>
      <w:r w:rsidRPr="002631EB">
        <w:rPr>
          <w:rFonts w:ascii="Times New Roman" w:eastAsia="Times New Roman" w:hAnsi="Times New Roman" w:cs="Times New Roman"/>
          <w:sz w:val="24"/>
          <w:szCs w:val="24"/>
          <w:lang w:eastAsia="lt-LT"/>
        </w:rPr>
        <w:t>paskirtas asmuo / asmenys, kurie atstovauja</w:t>
      </w:r>
      <w:r w:rsidRPr="002631EB">
        <w:rPr>
          <w:rFonts w:ascii="Times New Roman" w:eastAsia="Times New Roman" w:hAnsi="Times New Roman" w:cs="Times New Roman"/>
          <w:b/>
          <w:sz w:val="24"/>
          <w:szCs w:val="24"/>
          <w:lang w:eastAsia="lt-LT"/>
        </w:rPr>
        <w:t xml:space="preserve"> Teikėjui</w:t>
      </w:r>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priiminėja ir tvirtina</w:t>
      </w:r>
      <w:r w:rsidRPr="002631EB">
        <w:rPr>
          <w:rFonts w:ascii="Times New Roman" w:eastAsia="Times New Roman" w:hAnsi="Times New Roman" w:cs="Times New Roman"/>
          <w:b/>
          <w:sz w:val="24"/>
          <w:szCs w:val="24"/>
          <w:lang w:eastAsia="lt-LT"/>
        </w:rPr>
        <w:t xml:space="preserve"> Pirkėjo </w:t>
      </w:r>
      <w:r w:rsidRPr="002631EB">
        <w:rPr>
          <w:rFonts w:ascii="Times New Roman" w:eastAsia="Times New Roman" w:hAnsi="Times New Roman" w:cs="Times New Roman"/>
          <w:sz w:val="24"/>
          <w:szCs w:val="24"/>
          <w:lang w:eastAsia="lt-LT"/>
        </w:rPr>
        <w:t xml:space="preserve">teikiamus užsakymus, atsakingas už teikiamų paslaugų kokybę, dalyvauja susitikimuose su </w:t>
      </w:r>
      <w:r w:rsidRPr="002631EB">
        <w:rPr>
          <w:rFonts w:ascii="Times New Roman" w:eastAsia="Times New Roman" w:hAnsi="Times New Roman" w:cs="Times New Roman"/>
          <w:b/>
          <w:sz w:val="24"/>
          <w:szCs w:val="24"/>
          <w:lang w:eastAsia="lt-LT"/>
        </w:rPr>
        <w:t xml:space="preserve">Pirkėju </w:t>
      </w:r>
      <w:r w:rsidRPr="002631EB">
        <w:rPr>
          <w:rFonts w:ascii="Times New Roman" w:eastAsia="Times New Roman" w:hAnsi="Times New Roman" w:cs="Times New Roman"/>
          <w:sz w:val="24"/>
          <w:szCs w:val="24"/>
          <w:lang w:eastAsia="lt-LT"/>
        </w:rPr>
        <w:t xml:space="preserve">ir atlieka kitus veiksmus, būtinus tinkamam šios Sutarties vykdymui yra nurodyti Sutarties specialiojoje dalyje. </w:t>
      </w:r>
    </w:p>
    <w:p w14:paraId="76F46C7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15.11. </w:t>
      </w:r>
      <w:r w:rsidRPr="002631EB">
        <w:rPr>
          <w:rFonts w:ascii="Times New Roman" w:eastAsia="Times New Roman" w:hAnsi="Times New Roman" w:cs="Times New Roman"/>
          <w:b/>
          <w:sz w:val="24"/>
          <w:szCs w:val="24"/>
          <w:lang w:eastAsia="lt-LT"/>
        </w:rPr>
        <w:t xml:space="preserve">Pirkėjo </w:t>
      </w:r>
      <w:r w:rsidRPr="002631EB">
        <w:rPr>
          <w:rFonts w:ascii="Times New Roman" w:eastAsia="Times New Roman" w:hAnsi="Times New Roman" w:cs="Times New Roman"/>
          <w:sz w:val="24"/>
          <w:szCs w:val="24"/>
          <w:lang w:eastAsia="lt-LT"/>
        </w:rPr>
        <w:t>paskirtas asmuo / asmenys, kurie atstovauja</w:t>
      </w:r>
      <w:r w:rsidRPr="002631EB">
        <w:rPr>
          <w:rFonts w:ascii="Times New Roman" w:eastAsia="Times New Roman" w:hAnsi="Times New Roman" w:cs="Times New Roman"/>
          <w:b/>
          <w:sz w:val="24"/>
          <w:szCs w:val="24"/>
          <w:lang w:eastAsia="lt-LT"/>
        </w:rPr>
        <w:t xml:space="preserve"> Pirkėjui</w:t>
      </w:r>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teikia</w:t>
      </w:r>
      <w:r w:rsidRPr="002631EB">
        <w:rPr>
          <w:rFonts w:ascii="Times New Roman" w:eastAsia="Times New Roman" w:hAnsi="Times New Roman" w:cs="Times New Roman"/>
          <w:b/>
          <w:sz w:val="24"/>
          <w:szCs w:val="24"/>
          <w:lang w:eastAsia="lt-LT"/>
        </w:rPr>
        <w:t xml:space="preserve"> Teikėjui</w:t>
      </w:r>
      <w:r w:rsidRPr="002631EB">
        <w:rPr>
          <w:rFonts w:ascii="Times New Roman" w:eastAsia="Times New Roman" w:hAnsi="Times New Roman" w:cs="Times New Roman"/>
          <w:sz w:val="24"/>
          <w:szCs w:val="24"/>
          <w:lang w:eastAsia="lt-LT"/>
        </w:rPr>
        <w:t xml:space="preserve"> užsakymus, dalyvauja susitikimuose su</w:t>
      </w:r>
      <w:r w:rsidRPr="002631EB">
        <w:rPr>
          <w:rFonts w:ascii="Times New Roman" w:eastAsia="Times New Roman" w:hAnsi="Times New Roman" w:cs="Times New Roman"/>
          <w:b/>
          <w:sz w:val="24"/>
          <w:szCs w:val="24"/>
          <w:lang w:eastAsia="lt-LT"/>
        </w:rPr>
        <w:t xml:space="preserve"> Teikėju </w:t>
      </w:r>
      <w:r w:rsidRPr="002631EB">
        <w:rPr>
          <w:rFonts w:ascii="Times New Roman" w:eastAsia="Times New Roman" w:hAnsi="Times New Roman" w:cs="Times New Roman"/>
          <w:sz w:val="24"/>
          <w:szCs w:val="24"/>
          <w:lang w:eastAsia="lt-LT"/>
        </w:rPr>
        <w:t xml:space="preserve">ir atlieka kitus veiksmus, būtinus tinkamam šios Sutarties vykdymui, yra nurodyti Sutarties specialiojoje dalyje. </w:t>
      </w:r>
    </w:p>
    <w:p w14:paraId="19F10352" w14:textId="77777777" w:rsidR="002631EB" w:rsidRDefault="002631EB" w:rsidP="002631EB">
      <w:pPr>
        <w:spacing w:after="0" w:line="240" w:lineRule="auto"/>
        <w:ind w:firstLine="709"/>
        <w:jc w:val="center"/>
        <w:rPr>
          <w:rFonts w:ascii="Times New Roman" w:eastAsia="Times New Roman" w:hAnsi="Times New Roman" w:cs="Times New Roman"/>
          <w:sz w:val="24"/>
          <w:szCs w:val="24"/>
          <w:lang w:eastAsia="lt-LT"/>
        </w:rPr>
      </w:pPr>
    </w:p>
    <w:p w14:paraId="0DAC08BB" w14:textId="77777777" w:rsidR="00E45F1D" w:rsidRDefault="00E45F1D" w:rsidP="002631EB">
      <w:pPr>
        <w:spacing w:after="0" w:line="240" w:lineRule="auto"/>
        <w:ind w:firstLine="709"/>
        <w:jc w:val="center"/>
        <w:rPr>
          <w:rFonts w:ascii="Times New Roman" w:eastAsia="Times New Roman" w:hAnsi="Times New Roman" w:cs="Times New Roman"/>
          <w:sz w:val="24"/>
          <w:szCs w:val="24"/>
          <w:lang w:eastAsia="lt-LT"/>
        </w:rPr>
      </w:pPr>
    </w:p>
    <w:p w14:paraId="1BD7ACCD" w14:textId="77777777" w:rsidR="00E45F1D" w:rsidRPr="002631EB" w:rsidRDefault="00E45F1D" w:rsidP="002631EB">
      <w:pPr>
        <w:spacing w:after="0" w:line="240" w:lineRule="auto"/>
        <w:ind w:firstLine="709"/>
        <w:jc w:val="center"/>
        <w:rPr>
          <w:rFonts w:ascii="Times New Roman" w:eastAsia="Times New Roman" w:hAnsi="Times New Roman" w:cs="Times New Roman"/>
          <w:sz w:val="24"/>
          <w:szCs w:val="24"/>
          <w:lang w:eastAsia="lt-LT"/>
        </w:rPr>
      </w:pPr>
    </w:p>
    <w:p w14:paraId="4E19135D" w14:textId="77777777" w:rsidR="002631EB" w:rsidRPr="002631EB" w:rsidRDefault="002631EB" w:rsidP="002631EB">
      <w:pPr>
        <w:widowControl w:val="0"/>
        <w:overflowPunct w:val="0"/>
        <w:autoSpaceDE w:val="0"/>
        <w:autoSpaceDN w:val="0"/>
        <w:adjustRightInd w:val="0"/>
        <w:spacing w:after="0" w:line="236" w:lineRule="auto"/>
        <w:ind w:firstLine="709"/>
        <w:jc w:val="center"/>
        <w:rPr>
          <w:rFonts w:ascii="Times New Roman" w:eastAsia="Times New Roman" w:hAnsi="Times New Roman" w:cs="Times New Roman"/>
          <w:sz w:val="24"/>
          <w:szCs w:val="24"/>
          <w:lang w:eastAsia="lt-LT"/>
        </w:rPr>
      </w:pPr>
    </w:p>
    <w:p w14:paraId="3308C7EE" w14:textId="77777777" w:rsidR="002631EB" w:rsidRPr="002631EB" w:rsidRDefault="002631EB" w:rsidP="002631EB">
      <w:pPr>
        <w:suppressAutoHyphens/>
        <w:spacing w:after="0" w:line="240" w:lineRule="auto"/>
        <w:jc w:val="both"/>
        <w:rPr>
          <w:rFonts w:ascii="Times New Roman" w:eastAsia="Arial" w:hAnsi="Times New Roman" w:cs="Times New Roman"/>
          <w:sz w:val="24"/>
          <w:szCs w:val="24"/>
          <w:lang w:eastAsia="ar-SA"/>
        </w:rPr>
      </w:pPr>
      <w:r w:rsidRPr="002631EB">
        <w:rPr>
          <w:rFonts w:ascii="Times New Roman" w:eastAsia="Arial" w:hAnsi="Times New Roman" w:cs="Times New Roman"/>
          <w:sz w:val="24"/>
          <w:szCs w:val="24"/>
          <w:lang w:eastAsia="ar-SA"/>
        </w:rPr>
        <w:t>PIRKĖJAS</w:t>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t>TEIKĖJAS</w:t>
      </w:r>
    </w:p>
    <w:p w14:paraId="72EAB393" w14:textId="77777777" w:rsidR="002631EB" w:rsidRPr="002631EB" w:rsidRDefault="002631EB" w:rsidP="002631EB">
      <w:pPr>
        <w:suppressAutoHyphens/>
        <w:spacing w:after="0" w:line="240" w:lineRule="auto"/>
        <w:jc w:val="both"/>
        <w:rPr>
          <w:rFonts w:ascii="Times New Roman" w:eastAsia="Arial" w:hAnsi="Times New Roman" w:cs="Times New Roman"/>
          <w:sz w:val="24"/>
          <w:szCs w:val="24"/>
          <w:lang w:eastAsia="ar-SA"/>
        </w:rPr>
      </w:pPr>
    </w:p>
    <w:p w14:paraId="30F7FE7F"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_______________________________</w:t>
      </w:r>
      <w:r w:rsidRPr="002631EB">
        <w:rPr>
          <w:rFonts w:ascii="Times New Roman" w:eastAsia="Times New Roman" w:hAnsi="Times New Roman" w:cs="Times New Roman"/>
          <w:sz w:val="24"/>
          <w:szCs w:val="24"/>
          <w:lang w:eastAsia="lt-LT"/>
        </w:rPr>
        <w:tab/>
      </w:r>
      <w:r w:rsidR="0040525A">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___________________________</w:t>
      </w:r>
    </w:p>
    <w:p w14:paraId="37EDCC6F" w14:textId="35CB52AC" w:rsidR="00B432F4" w:rsidRPr="0040525A" w:rsidRDefault="00B432F4" w:rsidP="00B432F4">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Mokymo ir doktrinų valdybos vadas                             </w:t>
      </w:r>
    </w:p>
    <w:p w14:paraId="1F184109" w14:textId="29E761A1" w:rsidR="0040525A" w:rsidRPr="0040525A" w:rsidRDefault="00241315" w:rsidP="00B432F4">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gen. mjr.</w:t>
      </w:r>
      <w:r w:rsidR="00B432F4">
        <w:rPr>
          <w:rFonts w:ascii="Times New Roman" w:eastAsia="Times New Roman" w:hAnsi="Times New Roman" w:cs="Times New Roman"/>
          <w:sz w:val="24"/>
          <w:szCs w:val="24"/>
          <w:lang w:eastAsia="lt-LT"/>
        </w:rPr>
        <w:t xml:space="preserve"> Žilvinas </w:t>
      </w:r>
      <w:proofErr w:type="spellStart"/>
      <w:r w:rsidR="00B432F4">
        <w:rPr>
          <w:rFonts w:ascii="Times New Roman" w:eastAsia="Times New Roman" w:hAnsi="Times New Roman" w:cs="Times New Roman"/>
          <w:sz w:val="24"/>
          <w:szCs w:val="24"/>
          <w:lang w:eastAsia="lt-LT"/>
        </w:rPr>
        <w:t>Gaubys</w:t>
      </w:r>
      <w:proofErr w:type="spellEnd"/>
      <w:r w:rsidR="00B432F4" w:rsidRPr="0040525A">
        <w:rPr>
          <w:rFonts w:ascii="Times New Roman" w:eastAsia="Times New Roman" w:hAnsi="Times New Roman" w:cs="Times New Roman"/>
          <w:sz w:val="24"/>
          <w:szCs w:val="24"/>
          <w:lang w:eastAsia="lt-LT"/>
        </w:rPr>
        <w:tab/>
      </w:r>
      <w:r w:rsidR="00AF5504"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046964">
        <w:rPr>
          <w:rFonts w:ascii="Times New Roman" w:eastAsia="Times New Roman" w:hAnsi="Times New Roman" w:cs="Times New Roman"/>
          <w:sz w:val="24"/>
          <w:szCs w:val="24"/>
          <w:lang w:eastAsia="lt-LT"/>
        </w:rPr>
        <w:t xml:space="preserve">  </w:t>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0083B7E9"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b/>
      </w:r>
    </w:p>
    <w:p w14:paraId="58331D9D"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p>
    <w:p w14:paraId="3C04042D"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 V.</w:t>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t xml:space="preserve">             A. V.</w:t>
      </w:r>
    </w:p>
    <w:p w14:paraId="0121061F"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r w:rsidRPr="002631EB">
        <w:rPr>
          <w:rFonts w:ascii="Times New Roman" w:eastAsia="Times New Roman" w:hAnsi="Times New Roman" w:cs="Times New Roman"/>
          <w:sz w:val="24"/>
          <w:szCs w:val="20"/>
        </w:rPr>
        <w:t xml:space="preserve">   </w:t>
      </w:r>
    </w:p>
    <w:p w14:paraId="6AF48995"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p>
    <w:p w14:paraId="424F0D6B"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p>
    <w:p w14:paraId="6DC2A3A6"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5F0D1914"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1488052F"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413BABA6" w14:textId="77777777" w:rsidR="002631EB" w:rsidRPr="002631EB" w:rsidRDefault="002631EB" w:rsidP="002631EB">
      <w:pPr>
        <w:spacing w:after="0" w:line="240" w:lineRule="auto"/>
        <w:ind w:right="-814"/>
        <w:rPr>
          <w:rFonts w:ascii="Times New Roman" w:eastAsia="Times New Roman" w:hAnsi="Times New Roman" w:cs="Times New Roman"/>
          <w:sz w:val="24"/>
          <w:szCs w:val="20"/>
        </w:rPr>
      </w:pPr>
    </w:p>
    <w:p w14:paraId="2934D566" w14:textId="77777777" w:rsidR="0046273D" w:rsidRPr="0076458A" w:rsidRDefault="0046273D" w:rsidP="0076458A">
      <w:pPr>
        <w:spacing w:after="0" w:line="240" w:lineRule="auto"/>
        <w:rPr>
          <w:rFonts w:ascii="Times New Roman" w:hAnsi="Times New Roman" w:cs="Times New Roman"/>
          <w:sz w:val="24"/>
          <w:szCs w:val="24"/>
          <w:lang w:eastAsia="lt-LT"/>
        </w:rPr>
      </w:pPr>
    </w:p>
    <w:p w14:paraId="6AEB7894" w14:textId="77777777" w:rsidR="0046273D" w:rsidRPr="0076458A" w:rsidRDefault="0046273D" w:rsidP="0076458A">
      <w:pPr>
        <w:spacing w:after="0" w:line="240" w:lineRule="auto"/>
        <w:rPr>
          <w:rFonts w:ascii="Times New Roman" w:hAnsi="Times New Roman" w:cs="Times New Roman"/>
          <w:b/>
          <w:bCs/>
          <w:sz w:val="24"/>
          <w:szCs w:val="24"/>
          <w:lang w:eastAsia="lt-LT"/>
        </w:rPr>
      </w:pPr>
    </w:p>
    <w:p w14:paraId="667DAD64" w14:textId="77777777" w:rsidR="0046273D" w:rsidRPr="0076458A" w:rsidRDefault="0046273D" w:rsidP="0076458A">
      <w:pPr>
        <w:spacing w:after="0" w:line="240" w:lineRule="auto"/>
        <w:jc w:val="center"/>
        <w:rPr>
          <w:rFonts w:ascii="Times New Roman" w:hAnsi="Times New Roman" w:cs="Times New Roman"/>
          <w:b/>
          <w:bCs/>
          <w:sz w:val="24"/>
          <w:szCs w:val="24"/>
          <w:lang w:eastAsia="lt-LT"/>
        </w:rPr>
      </w:pPr>
    </w:p>
    <w:p w14:paraId="7E71B742" w14:textId="77777777" w:rsidR="0046273D" w:rsidRDefault="0046273D"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6B904853" w14:textId="77777777" w:rsidR="002545EC" w:rsidRDefault="002545EC"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F050BED"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FA7542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1154E3FE"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00BB501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2CFCE491"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7CD95076"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7F0B6A4"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289B85E0"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716BA31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495D66FA"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sectPr w:rsidR="00281358" w:rsidSect="00281358">
      <w:pgSz w:w="11906" w:h="16838"/>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1E557" w14:textId="77777777" w:rsidR="00817DF7" w:rsidRDefault="00817DF7" w:rsidP="00206189">
      <w:pPr>
        <w:spacing w:after="0" w:line="240" w:lineRule="auto"/>
      </w:pPr>
      <w:r>
        <w:separator/>
      </w:r>
    </w:p>
  </w:endnote>
  <w:endnote w:type="continuationSeparator" w:id="0">
    <w:p w14:paraId="2B6F2B08" w14:textId="77777777" w:rsidR="00817DF7" w:rsidRDefault="00817DF7" w:rsidP="0020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231AC" w14:textId="77777777" w:rsidR="00817DF7" w:rsidRDefault="00817DF7" w:rsidP="00206189">
      <w:pPr>
        <w:spacing w:after="0" w:line="240" w:lineRule="auto"/>
      </w:pPr>
      <w:r>
        <w:separator/>
      </w:r>
    </w:p>
  </w:footnote>
  <w:footnote w:type="continuationSeparator" w:id="0">
    <w:p w14:paraId="7891BCD1" w14:textId="77777777" w:rsidR="00817DF7" w:rsidRDefault="00817DF7" w:rsidP="00206189">
      <w:pPr>
        <w:spacing w:after="0" w:line="240" w:lineRule="auto"/>
      </w:pPr>
      <w:r>
        <w:continuationSeparator/>
      </w:r>
    </w:p>
  </w:footnote>
  <w:footnote w:id="1">
    <w:p w14:paraId="50954812" w14:textId="77777777" w:rsidR="001238A5" w:rsidRDefault="001238A5" w:rsidP="002631EB">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pirkimo–pardavimo</w:t>
      </w:r>
      <w:r w:rsidRPr="000104A7">
        <w:t xml:space="preserve"> sutartį perduodamos</w:t>
      </w:r>
      <w:r>
        <w:t xml:space="preserve"> </w:t>
      </w:r>
      <w:r w:rsidRPr="000104A7">
        <w:t>/</w:t>
      </w:r>
      <w:r>
        <w:t xml:space="preserve"> </w:t>
      </w:r>
      <w:r w:rsidRPr="000104A7">
        <w:t xml:space="preserve">parduodamos prekės tiesiogiai </w:t>
      </w:r>
      <w:r>
        <w:t>susijusios</w:t>
      </w:r>
      <w:r w:rsidRPr="000104A7">
        <w:t xml:space="preserve"> su sutarties objektu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EE1"/>
    <w:multiLevelType w:val="hybridMultilevel"/>
    <w:tmpl w:val="779400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C06F63"/>
    <w:multiLevelType w:val="hybridMultilevel"/>
    <w:tmpl w:val="93FEFE2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AF55878"/>
    <w:multiLevelType w:val="multilevel"/>
    <w:tmpl w:val="70C806CE"/>
    <w:lvl w:ilvl="0">
      <w:start w:val="1"/>
      <w:numFmt w:val="decimal"/>
      <w:lvlText w:val="%1."/>
      <w:lvlJc w:val="left"/>
      <w:pPr>
        <w:ind w:left="107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iCs w:val="0"/>
      </w:rPr>
    </w:lvl>
    <w:lvl w:ilvl="1">
      <w:start w:val="1"/>
      <w:numFmt w:val="decimal"/>
      <w:isLgl/>
      <w:lvlText w:val="%1.%2."/>
      <w:lvlJc w:val="left"/>
      <w:pPr>
        <w:tabs>
          <w:tab w:val="num" w:pos="1084"/>
        </w:tabs>
        <w:ind w:left="1084" w:hanging="360"/>
      </w:pPr>
      <w:rPr>
        <w:rFonts w:ascii="Times New Roman" w:hAnsi="Times New Roman" w:cs="Times New Roman" w:hint="default"/>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6" w15:restartNumberingAfterBreak="0">
    <w:nsid w:val="37B00F18"/>
    <w:multiLevelType w:val="hybridMultilevel"/>
    <w:tmpl w:val="0AF018E6"/>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7B275AB"/>
    <w:multiLevelType w:val="hybridMultilevel"/>
    <w:tmpl w:val="75BE6344"/>
    <w:lvl w:ilvl="0" w:tplc="A8DEC0CC">
      <w:start w:val="1"/>
      <w:numFmt w:val="decimal"/>
      <w:lvlText w:val="%1."/>
      <w:lvlJc w:val="left"/>
      <w:pPr>
        <w:tabs>
          <w:tab w:val="num" w:pos="1070"/>
        </w:tabs>
        <w:ind w:left="107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40D905D8"/>
    <w:multiLevelType w:val="hybridMultilevel"/>
    <w:tmpl w:val="9EA0CF8C"/>
    <w:lvl w:ilvl="0" w:tplc="AF5ABF7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EC44CB"/>
    <w:multiLevelType w:val="multilevel"/>
    <w:tmpl w:val="D23029C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num w:numId="1" w16cid:durableId="1059943375">
    <w:abstractNumId w:val="1"/>
  </w:num>
  <w:num w:numId="2" w16cid:durableId="2025012469">
    <w:abstractNumId w:val="5"/>
  </w:num>
  <w:num w:numId="3" w16cid:durableId="1500462191">
    <w:abstractNumId w:val="6"/>
  </w:num>
  <w:num w:numId="4" w16cid:durableId="1322588084">
    <w:abstractNumId w:val="2"/>
  </w:num>
  <w:num w:numId="5" w16cid:durableId="96678185">
    <w:abstractNumId w:val="3"/>
  </w:num>
  <w:num w:numId="6" w16cid:durableId="1282305193">
    <w:abstractNumId w:val="10"/>
  </w:num>
  <w:num w:numId="7" w16cid:durableId="1211381767">
    <w:abstractNumId w:val="11"/>
  </w:num>
  <w:num w:numId="8" w16cid:durableId="1158033099">
    <w:abstractNumId w:val="0"/>
  </w:num>
  <w:num w:numId="9" w16cid:durableId="913125009">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3107915">
    <w:abstractNumId w:val="8"/>
  </w:num>
  <w:num w:numId="11" w16cid:durableId="1796831971">
    <w:abstractNumId w:val="9"/>
  </w:num>
  <w:num w:numId="12" w16cid:durableId="341930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2B"/>
    <w:rsid w:val="00000D23"/>
    <w:rsid w:val="000013D7"/>
    <w:rsid w:val="000018D2"/>
    <w:rsid w:val="000057BB"/>
    <w:rsid w:val="00006B9E"/>
    <w:rsid w:val="00007517"/>
    <w:rsid w:val="000104A7"/>
    <w:rsid w:val="0001530B"/>
    <w:rsid w:val="00016689"/>
    <w:rsid w:val="0002047B"/>
    <w:rsid w:val="000275A2"/>
    <w:rsid w:val="0004127F"/>
    <w:rsid w:val="00044404"/>
    <w:rsid w:val="000457FB"/>
    <w:rsid w:val="00046964"/>
    <w:rsid w:val="000523E9"/>
    <w:rsid w:val="0006132F"/>
    <w:rsid w:val="000614F4"/>
    <w:rsid w:val="00067252"/>
    <w:rsid w:val="0007295B"/>
    <w:rsid w:val="00080145"/>
    <w:rsid w:val="000815E4"/>
    <w:rsid w:val="000859CE"/>
    <w:rsid w:val="00091C50"/>
    <w:rsid w:val="0009317C"/>
    <w:rsid w:val="0009629F"/>
    <w:rsid w:val="000A0B31"/>
    <w:rsid w:val="000A4B0B"/>
    <w:rsid w:val="000A5D31"/>
    <w:rsid w:val="000A7224"/>
    <w:rsid w:val="000B07EA"/>
    <w:rsid w:val="000B4C81"/>
    <w:rsid w:val="000C1643"/>
    <w:rsid w:val="000C1D73"/>
    <w:rsid w:val="000D3831"/>
    <w:rsid w:val="000D38D7"/>
    <w:rsid w:val="000E42DC"/>
    <w:rsid w:val="000E49D4"/>
    <w:rsid w:val="000E4DF8"/>
    <w:rsid w:val="000E4E36"/>
    <w:rsid w:val="000F20AF"/>
    <w:rsid w:val="000F44E9"/>
    <w:rsid w:val="00101F7A"/>
    <w:rsid w:val="00103B62"/>
    <w:rsid w:val="001238A5"/>
    <w:rsid w:val="001260FC"/>
    <w:rsid w:val="00133C27"/>
    <w:rsid w:val="00135380"/>
    <w:rsid w:val="00140ED0"/>
    <w:rsid w:val="00141567"/>
    <w:rsid w:val="00142C57"/>
    <w:rsid w:val="00143474"/>
    <w:rsid w:val="00146934"/>
    <w:rsid w:val="00146B65"/>
    <w:rsid w:val="00146C15"/>
    <w:rsid w:val="00146E7F"/>
    <w:rsid w:val="00162B25"/>
    <w:rsid w:val="00167FDB"/>
    <w:rsid w:val="00170D89"/>
    <w:rsid w:val="00172C94"/>
    <w:rsid w:val="00175DEC"/>
    <w:rsid w:val="00181827"/>
    <w:rsid w:val="00184CD3"/>
    <w:rsid w:val="001858EC"/>
    <w:rsid w:val="00196629"/>
    <w:rsid w:val="00197153"/>
    <w:rsid w:val="001A160F"/>
    <w:rsid w:val="001A6639"/>
    <w:rsid w:val="001B033A"/>
    <w:rsid w:val="001B0E53"/>
    <w:rsid w:val="001B239B"/>
    <w:rsid w:val="001C3DF8"/>
    <w:rsid w:val="001D4F08"/>
    <w:rsid w:val="001E02B8"/>
    <w:rsid w:val="001E1DEC"/>
    <w:rsid w:val="001E55F2"/>
    <w:rsid w:val="001F5BFC"/>
    <w:rsid w:val="0020581E"/>
    <w:rsid w:val="00206189"/>
    <w:rsid w:val="00214CE3"/>
    <w:rsid w:val="00217117"/>
    <w:rsid w:val="00223405"/>
    <w:rsid w:val="00223D8C"/>
    <w:rsid w:val="00232A82"/>
    <w:rsid w:val="00233897"/>
    <w:rsid w:val="002351C3"/>
    <w:rsid w:val="00237BF7"/>
    <w:rsid w:val="00241315"/>
    <w:rsid w:val="002451CC"/>
    <w:rsid w:val="0025310B"/>
    <w:rsid w:val="002541D3"/>
    <w:rsid w:val="002545EC"/>
    <w:rsid w:val="0025719B"/>
    <w:rsid w:val="002631EB"/>
    <w:rsid w:val="0026337D"/>
    <w:rsid w:val="0027294D"/>
    <w:rsid w:val="0027451C"/>
    <w:rsid w:val="002745A3"/>
    <w:rsid w:val="0027611B"/>
    <w:rsid w:val="00281358"/>
    <w:rsid w:val="00285EC8"/>
    <w:rsid w:val="002A0013"/>
    <w:rsid w:val="002A3D30"/>
    <w:rsid w:val="002B228A"/>
    <w:rsid w:val="002C2ABC"/>
    <w:rsid w:val="002D2848"/>
    <w:rsid w:val="002F07A0"/>
    <w:rsid w:val="002F7275"/>
    <w:rsid w:val="002F7D78"/>
    <w:rsid w:val="00303321"/>
    <w:rsid w:val="003035C2"/>
    <w:rsid w:val="003173A0"/>
    <w:rsid w:val="003215AF"/>
    <w:rsid w:val="00325656"/>
    <w:rsid w:val="003323D6"/>
    <w:rsid w:val="00336025"/>
    <w:rsid w:val="00336695"/>
    <w:rsid w:val="003416FB"/>
    <w:rsid w:val="00341FB2"/>
    <w:rsid w:val="00342E1F"/>
    <w:rsid w:val="00343164"/>
    <w:rsid w:val="003434B8"/>
    <w:rsid w:val="00360CFD"/>
    <w:rsid w:val="00363828"/>
    <w:rsid w:val="00363DA9"/>
    <w:rsid w:val="00365533"/>
    <w:rsid w:val="00365536"/>
    <w:rsid w:val="00365778"/>
    <w:rsid w:val="00372417"/>
    <w:rsid w:val="00376C3B"/>
    <w:rsid w:val="00383D8D"/>
    <w:rsid w:val="00385614"/>
    <w:rsid w:val="003856E9"/>
    <w:rsid w:val="00386902"/>
    <w:rsid w:val="00390EA7"/>
    <w:rsid w:val="00396FD0"/>
    <w:rsid w:val="003A2F7E"/>
    <w:rsid w:val="003A3F64"/>
    <w:rsid w:val="003A5B4E"/>
    <w:rsid w:val="003B1869"/>
    <w:rsid w:val="003B38B1"/>
    <w:rsid w:val="003C0921"/>
    <w:rsid w:val="003E0B98"/>
    <w:rsid w:val="003E2E38"/>
    <w:rsid w:val="003E5B45"/>
    <w:rsid w:val="003E786F"/>
    <w:rsid w:val="00401DC7"/>
    <w:rsid w:val="0040525A"/>
    <w:rsid w:val="00407D66"/>
    <w:rsid w:val="004120F8"/>
    <w:rsid w:val="00424532"/>
    <w:rsid w:val="0042604B"/>
    <w:rsid w:val="004271F6"/>
    <w:rsid w:val="004501C0"/>
    <w:rsid w:val="0045474D"/>
    <w:rsid w:val="004569BB"/>
    <w:rsid w:val="0046192B"/>
    <w:rsid w:val="0046273D"/>
    <w:rsid w:val="004630AA"/>
    <w:rsid w:val="0046720F"/>
    <w:rsid w:val="004675C2"/>
    <w:rsid w:val="004706CE"/>
    <w:rsid w:val="00472656"/>
    <w:rsid w:val="0047422E"/>
    <w:rsid w:val="004872E0"/>
    <w:rsid w:val="00491266"/>
    <w:rsid w:val="004924DA"/>
    <w:rsid w:val="00493325"/>
    <w:rsid w:val="004A0A01"/>
    <w:rsid w:val="004C51A2"/>
    <w:rsid w:val="004D307B"/>
    <w:rsid w:val="004D5775"/>
    <w:rsid w:val="004D6FD7"/>
    <w:rsid w:val="004E1630"/>
    <w:rsid w:val="004E1ABD"/>
    <w:rsid w:val="004F58DB"/>
    <w:rsid w:val="005048E7"/>
    <w:rsid w:val="00504B48"/>
    <w:rsid w:val="00504DED"/>
    <w:rsid w:val="0050706A"/>
    <w:rsid w:val="00523741"/>
    <w:rsid w:val="00523AD6"/>
    <w:rsid w:val="00534A8C"/>
    <w:rsid w:val="00540712"/>
    <w:rsid w:val="00547801"/>
    <w:rsid w:val="005551E6"/>
    <w:rsid w:val="00556B69"/>
    <w:rsid w:val="00557FC7"/>
    <w:rsid w:val="00564205"/>
    <w:rsid w:val="005643BE"/>
    <w:rsid w:val="00574F35"/>
    <w:rsid w:val="0057550D"/>
    <w:rsid w:val="00581614"/>
    <w:rsid w:val="00596A96"/>
    <w:rsid w:val="005A05E7"/>
    <w:rsid w:val="005B527C"/>
    <w:rsid w:val="005C40B8"/>
    <w:rsid w:val="005D087B"/>
    <w:rsid w:val="005D64D8"/>
    <w:rsid w:val="005E3C71"/>
    <w:rsid w:val="005F01E8"/>
    <w:rsid w:val="005F14C8"/>
    <w:rsid w:val="005F1F67"/>
    <w:rsid w:val="00613479"/>
    <w:rsid w:val="00616C22"/>
    <w:rsid w:val="006240BB"/>
    <w:rsid w:val="006255C3"/>
    <w:rsid w:val="00631C20"/>
    <w:rsid w:val="006414B5"/>
    <w:rsid w:val="006426B8"/>
    <w:rsid w:val="0064540B"/>
    <w:rsid w:val="006466F1"/>
    <w:rsid w:val="006533A1"/>
    <w:rsid w:val="0065769F"/>
    <w:rsid w:val="00657C68"/>
    <w:rsid w:val="00665D1E"/>
    <w:rsid w:val="00672AB2"/>
    <w:rsid w:val="00687662"/>
    <w:rsid w:val="00687C15"/>
    <w:rsid w:val="00690F48"/>
    <w:rsid w:val="00692973"/>
    <w:rsid w:val="006A3684"/>
    <w:rsid w:val="006A406B"/>
    <w:rsid w:val="006A670E"/>
    <w:rsid w:val="006A745E"/>
    <w:rsid w:val="006B3257"/>
    <w:rsid w:val="006B4138"/>
    <w:rsid w:val="006D22EF"/>
    <w:rsid w:val="006D7BD7"/>
    <w:rsid w:val="006F2105"/>
    <w:rsid w:val="006F4691"/>
    <w:rsid w:val="006F69FA"/>
    <w:rsid w:val="006F725F"/>
    <w:rsid w:val="006F73A8"/>
    <w:rsid w:val="007008C7"/>
    <w:rsid w:val="00703613"/>
    <w:rsid w:val="00707187"/>
    <w:rsid w:val="007122E2"/>
    <w:rsid w:val="0071404D"/>
    <w:rsid w:val="0071504A"/>
    <w:rsid w:val="00722D69"/>
    <w:rsid w:val="0072501F"/>
    <w:rsid w:val="00725C88"/>
    <w:rsid w:val="007313CA"/>
    <w:rsid w:val="00731B49"/>
    <w:rsid w:val="007323AE"/>
    <w:rsid w:val="007416D1"/>
    <w:rsid w:val="0074192A"/>
    <w:rsid w:val="0074206D"/>
    <w:rsid w:val="00743087"/>
    <w:rsid w:val="007458D0"/>
    <w:rsid w:val="00751996"/>
    <w:rsid w:val="00752CC6"/>
    <w:rsid w:val="0075658E"/>
    <w:rsid w:val="0076458A"/>
    <w:rsid w:val="007674E6"/>
    <w:rsid w:val="00770E2A"/>
    <w:rsid w:val="00776947"/>
    <w:rsid w:val="00780B50"/>
    <w:rsid w:val="00784CDC"/>
    <w:rsid w:val="007868DD"/>
    <w:rsid w:val="0078741B"/>
    <w:rsid w:val="007900EF"/>
    <w:rsid w:val="007972A8"/>
    <w:rsid w:val="007B0AC1"/>
    <w:rsid w:val="007B4501"/>
    <w:rsid w:val="007B590C"/>
    <w:rsid w:val="007D07BB"/>
    <w:rsid w:val="007D0E56"/>
    <w:rsid w:val="007E04B1"/>
    <w:rsid w:val="007E1E96"/>
    <w:rsid w:val="007E65FD"/>
    <w:rsid w:val="00801FFD"/>
    <w:rsid w:val="00807638"/>
    <w:rsid w:val="00813B67"/>
    <w:rsid w:val="008157E8"/>
    <w:rsid w:val="00817DF7"/>
    <w:rsid w:val="00817F98"/>
    <w:rsid w:val="0082078D"/>
    <w:rsid w:val="00823293"/>
    <w:rsid w:val="00830D01"/>
    <w:rsid w:val="008318C5"/>
    <w:rsid w:val="00835CCC"/>
    <w:rsid w:val="00836F73"/>
    <w:rsid w:val="00843B5E"/>
    <w:rsid w:val="00844B0F"/>
    <w:rsid w:val="008455B8"/>
    <w:rsid w:val="00850CE6"/>
    <w:rsid w:val="008543D0"/>
    <w:rsid w:val="00856CE1"/>
    <w:rsid w:val="008611E8"/>
    <w:rsid w:val="00862F7E"/>
    <w:rsid w:val="008646C6"/>
    <w:rsid w:val="008648E7"/>
    <w:rsid w:val="00872FDE"/>
    <w:rsid w:val="00873D37"/>
    <w:rsid w:val="00875FCA"/>
    <w:rsid w:val="00883574"/>
    <w:rsid w:val="00885315"/>
    <w:rsid w:val="00892D6A"/>
    <w:rsid w:val="00894457"/>
    <w:rsid w:val="00894D3D"/>
    <w:rsid w:val="008A1A28"/>
    <w:rsid w:val="008A217B"/>
    <w:rsid w:val="008A4613"/>
    <w:rsid w:val="008B64E5"/>
    <w:rsid w:val="008C0E6C"/>
    <w:rsid w:val="008C3AF3"/>
    <w:rsid w:val="008C69C7"/>
    <w:rsid w:val="008E5B53"/>
    <w:rsid w:val="0090048F"/>
    <w:rsid w:val="00920E81"/>
    <w:rsid w:val="00936085"/>
    <w:rsid w:val="00944A1E"/>
    <w:rsid w:val="009542C8"/>
    <w:rsid w:val="00956E36"/>
    <w:rsid w:val="00957584"/>
    <w:rsid w:val="009643C5"/>
    <w:rsid w:val="0096587E"/>
    <w:rsid w:val="00965ED1"/>
    <w:rsid w:val="00976434"/>
    <w:rsid w:val="00986AA6"/>
    <w:rsid w:val="009872A0"/>
    <w:rsid w:val="0099041E"/>
    <w:rsid w:val="009966CB"/>
    <w:rsid w:val="0099778E"/>
    <w:rsid w:val="009A0E62"/>
    <w:rsid w:val="009B1170"/>
    <w:rsid w:val="009B16FB"/>
    <w:rsid w:val="009C0E56"/>
    <w:rsid w:val="009C36DE"/>
    <w:rsid w:val="009E3CE7"/>
    <w:rsid w:val="009F1E4D"/>
    <w:rsid w:val="009F77D6"/>
    <w:rsid w:val="00A01F43"/>
    <w:rsid w:val="00A05F0F"/>
    <w:rsid w:val="00A120C3"/>
    <w:rsid w:val="00A12B08"/>
    <w:rsid w:val="00A1396B"/>
    <w:rsid w:val="00A14E18"/>
    <w:rsid w:val="00A22B65"/>
    <w:rsid w:val="00A32C29"/>
    <w:rsid w:val="00A33A46"/>
    <w:rsid w:val="00A4362A"/>
    <w:rsid w:val="00A439A4"/>
    <w:rsid w:val="00A50802"/>
    <w:rsid w:val="00A62030"/>
    <w:rsid w:val="00A67330"/>
    <w:rsid w:val="00A74E02"/>
    <w:rsid w:val="00A77915"/>
    <w:rsid w:val="00A8578B"/>
    <w:rsid w:val="00A93278"/>
    <w:rsid w:val="00A950D1"/>
    <w:rsid w:val="00AA4783"/>
    <w:rsid w:val="00AA48D2"/>
    <w:rsid w:val="00AB4EA6"/>
    <w:rsid w:val="00AB7EFB"/>
    <w:rsid w:val="00AD5E48"/>
    <w:rsid w:val="00AD7BC2"/>
    <w:rsid w:val="00AE0FCE"/>
    <w:rsid w:val="00AE3C36"/>
    <w:rsid w:val="00AE6726"/>
    <w:rsid w:val="00AE7F67"/>
    <w:rsid w:val="00AF0B3C"/>
    <w:rsid w:val="00AF1F86"/>
    <w:rsid w:val="00AF5504"/>
    <w:rsid w:val="00AF5EB5"/>
    <w:rsid w:val="00B0254F"/>
    <w:rsid w:val="00B031DB"/>
    <w:rsid w:val="00B06AF4"/>
    <w:rsid w:val="00B2296A"/>
    <w:rsid w:val="00B23DEC"/>
    <w:rsid w:val="00B24CA0"/>
    <w:rsid w:val="00B30B90"/>
    <w:rsid w:val="00B33406"/>
    <w:rsid w:val="00B364FE"/>
    <w:rsid w:val="00B432F4"/>
    <w:rsid w:val="00B45B94"/>
    <w:rsid w:val="00B546E6"/>
    <w:rsid w:val="00B60247"/>
    <w:rsid w:val="00B64865"/>
    <w:rsid w:val="00B65358"/>
    <w:rsid w:val="00B72E9E"/>
    <w:rsid w:val="00B72EDD"/>
    <w:rsid w:val="00B772EE"/>
    <w:rsid w:val="00B82A16"/>
    <w:rsid w:val="00B83286"/>
    <w:rsid w:val="00B91C36"/>
    <w:rsid w:val="00B928EE"/>
    <w:rsid w:val="00BB03D7"/>
    <w:rsid w:val="00BB1667"/>
    <w:rsid w:val="00BB46FA"/>
    <w:rsid w:val="00BB735E"/>
    <w:rsid w:val="00BC4421"/>
    <w:rsid w:val="00BD0A7E"/>
    <w:rsid w:val="00BD1222"/>
    <w:rsid w:val="00BD20F2"/>
    <w:rsid w:val="00BE267B"/>
    <w:rsid w:val="00BE35AD"/>
    <w:rsid w:val="00BE5497"/>
    <w:rsid w:val="00BE554D"/>
    <w:rsid w:val="00BF5E64"/>
    <w:rsid w:val="00C03C97"/>
    <w:rsid w:val="00C050CC"/>
    <w:rsid w:val="00C06142"/>
    <w:rsid w:val="00C15575"/>
    <w:rsid w:val="00C15B4E"/>
    <w:rsid w:val="00C17D0A"/>
    <w:rsid w:val="00C23EBC"/>
    <w:rsid w:val="00C36547"/>
    <w:rsid w:val="00C37340"/>
    <w:rsid w:val="00C46F2F"/>
    <w:rsid w:val="00C50699"/>
    <w:rsid w:val="00C55C53"/>
    <w:rsid w:val="00C60837"/>
    <w:rsid w:val="00C70A07"/>
    <w:rsid w:val="00C83FDA"/>
    <w:rsid w:val="00C848FA"/>
    <w:rsid w:val="00C84A95"/>
    <w:rsid w:val="00C85336"/>
    <w:rsid w:val="00C86337"/>
    <w:rsid w:val="00CB05BD"/>
    <w:rsid w:val="00CB3B43"/>
    <w:rsid w:val="00CB601E"/>
    <w:rsid w:val="00CC4E26"/>
    <w:rsid w:val="00CC509B"/>
    <w:rsid w:val="00CE4C8A"/>
    <w:rsid w:val="00CE6F01"/>
    <w:rsid w:val="00CF04BE"/>
    <w:rsid w:val="00CF06A5"/>
    <w:rsid w:val="00D002ED"/>
    <w:rsid w:val="00D0312C"/>
    <w:rsid w:val="00D1220C"/>
    <w:rsid w:val="00D12536"/>
    <w:rsid w:val="00D1458B"/>
    <w:rsid w:val="00D1485F"/>
    <w:rsid w:val="00D2017D"/>
    <w:rsid w:val="00D25EC7"/>
    <w:rsid w:val="00D263D4"/>
    <w:rsid w:val="00D27FE0"/>
    <w:rsid w:val="00D307DE"/>
    <w:rsid w:val="00D30E39"/>
    <w:rsid w:val="00D32B6A"/>
    <w:rsid w:val="00D3514C"/>
    <w:rsid w:val="00D4043C"/>
    <w:rsid w:val="00D408BD"/>
    <w:rsid w:val="00D47FD1"/>
    <w:rsid w:val="00D55AFC"/>
    <w:rsid w:val="00D57B4E"/>
    <w:rsid w:val="00D60099"/>
    <w:rsid w:val="00D60FFE"/>
    <w:rsid w:val="00D64BD7"/>
    <w:rsid w:val="00D67FD5"/>
    <w:rsid w:val="00D744D5"/>
    <w:rsid w:val="00D7773D"/>
    <w:rsid w:val="00D81A17"/>
    <w:rsid w:val="00D946F2"/>
    <w:rsid w:val="00D97133"/>
    <w:rsid w:val="00DA0263"/>
    <w:rsid w:val="00DA1403"/>
    <w:rsid w:val="00DA5180"/>
    <w:rsid w:val="00DA5E86"/>
    <w:rsid w:val="00DA6165"/>
    <w:rsid w:val="00DA643D"/>
    <w:rsid w:val="00DC1182"/>
    <w:rsid w:val="00DC2E52"/>
    <w:rsid w:val="00DC61B2"/>
    <w:rsid w:val="00DD1A66"/>
    <w:rsid w:val="00DD2DA4"/>
    <w:rsid w:val="00DD41D7"/>
    <w:rsid w:val="00DD59AD"/>
    <w:rsid w:val="00DD6965"/>
    <w:rsid w:val="00DD6D15"/>
    <w:rsid w:val="00DD7ADC"/>
    <w:rsid w:val="00DE3B47"/>
    <w:rsid w:val="00DE7BD5"/>
    <w:rsid w:val="00DF2511"/>
    <w:rsid w:val="00DF3DCD"/>
    <w:rsid w:val="00DF6552"/>
    <w:rsid w:val="00E0275D"/>
    <w:rsid w:val="00E17ABC"/>
    <w:rsid w:val="00E32731"/>
    <w:rsid w:val="00E41764"/>
    <w:rsid w:val="00E44669"/>
    <w:rsid w:val="00E45F1D"/>
    <w:rsid w:val="00E63089"/>
    <w:rsid w:val="00E63924"/>
    <w:rsid w:val="00E72B9F"/>
    <w:rsid w:val="00E72BB0"/>
    <w:rsid w:val="00E8541A"/>
    <w:rsid w:val="00EB0E7D"/>
    <w:rsid w:val="00EB4D29"/>
    <w:rsid w:val="00EC186F"/>
    <w:rsid w:val="00ED183B"/>
    <w:rsid w:val="00ED6DC3"/>
    <w:rsid w:val="00ED7962"/>
    <w:rsid w:val="00EE110B"/>
    <w:rsid w:val="00EE724F"/>
    <w:rsid w:val="00EE74DE"/>
    <w:rsid w:val="00EF4956"/>
    <w:rsid w:val="00EF4D68"/>
    <w:rsid w:val="00EF5F1B"/>
    <w:rsid w:val="00EF637A"/>
    <w:rsid w:val="00EF76AF"/>
    <w:rsid w:val="00F0532A"/>
    <w:rsid w:val="00F06392"/>
    <w:rsid w:val="00F106E5"/>
    <w:rsid w:val="00F10E0B"/>
    <w:rsid w:val="00F16156"/>
    <w:rsid w:val="00F1759A"/>
    <w:rsid w:val="00F25CC9"/>
    <w:rsid w:val="00F30D09"/>
    <w:rsid w:val="00F313E2"/>
    <w:rsid w:val="00F3333C"/>
    <w:rsid w:val="00F35AE7"/>
    <w:rsid w:val="00F35C17"/>
    <w:rsid w:val="00F520C7"/>
    <w:rsid w:val="00F5378D"/>
    <w:rsid w:val="00F568C0"/>
    <w:rsid w:val="00F61643"/>
    <w:rsid w:val="00F64598"/>
    <w:rsid w:val="00F70AEA"/>
    <w:rsid w:val="00F7215C"/>
    <w:rsid w:val="00F76744"/>
    <w:rsid w:val="00F84BBC"/>
    <w:rsid w:val="00F926D7"/>
    <w:rsid w:val="00F9294D"/>
    <w:rsid w:val="00F94301"/>
    <w:rsid w:val="00FA2D09"/>
    <w:rsid w:val="00FA40CE"/>
    <w:rsid w:val="00FB1D6C"/>
    <w:rsid w:val="00FB2B75"/>
    <w:rsid w:val="00FB37C1"/>
    <w:rsid w:val="00FB3B1A"/>
    <w:rsid w:val="00FC5C24"/>
    <w:rsid w:val="00FD0891"/>
    <w:rsid w:val="00FD288E"/>
    <w:rsid w:val="00FE1376"/>
    <w:rsid w:val="00FE1D57"/>
    <w:rsid w:val="00FE41BB"/>
    <w:rsid w:val="00FE52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6E392"/>
  <w15:docId w15:val="{05BD2817-1932-4367-A283-97D2A0A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B5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192B"/>
    <w:pPr>
      <w:autoSpaceDE w:val="0"/>
      <w:autoSpaceDN w:val="0"/>
      <w:adjustRightInd w:val="0"/>
    </w:pPr>
    <w:rPr>
      <w:rFonts w:cs="Calibri"/>
      <w:color w:val="000000"/>
      <w:sz w:val="24"/>
      <w:szCs w:val="24"/>
      <w:lang w:eastAsia="en-US"/>
    </w:rPr>
  </w:style>
  <w:style w:type="character" w:styleId="Hyperlink">
    <w:name w:val="Hyperlink"/>
    <w:basedOn w:val="DefaultParagraphFont"/>
    <w:rsid w:val="00A8578B"/>
    <w:rPr>
      <w:color w:val="0000FF"/>
      <w:u w:val="single"/>
    </w:rPr>
  </w:style>
  <w:style w:type="character" w:styleId="CommentReference">
    <w:name w:val="annotation reference"/>
    <w:basedOn w:val="DefaultParagraphFont"/>
    <w:uiPriority w:val="99"/>
    <w:semiHidden/>
    <w:rsid w:val="00A8578B"/>
    <w:rPr>
      <w:sz w:val="16"/>
      <w:szCs w:val="16"/>
    </w:rPr>
  </w:style>
  <w:style w:type="paragraph" w:styleId="CommentText">
    <w:name w:val="annotation text"/>
    <w:basedOn w:val="Normal"/>
    <w:link w:val="CommentTextChar"/>
    <w:uiPriority w:val="99"/>
    <w:semiHidden/>
    <w:rsid w:val="00A85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8578B"/>
    <w:rPr>
      <w:sz w:val="20"/>
      <w:szCs w:val="20"/>
    </w:rPr>
  </w:style>
  <w:style w:type="paragraph" w:styleId="CommentSubject">
    <w:name w:val="annotation subject"/>
    <w:basedOn w:val="CommentText"/>
    <w:next w:val="CommentText"/>
    <w:link w:val="CommentSubjectChar"/>
    <w:uiPriority w:val="99"/>
    <w:semiHidden/>
    <w:rsid w:val="00A8578B"/>
    <w:rPr>
      <w:b/>
      <w:bCs/>
    </w:rPr>
  </w:style>
  <w:style w:type="character" w:customStyle="1" w:styleId="CommentSubjectChar">
    <w:name w:val="Comment Subject Char"/>
    <w:basedOn w:val="CommentTextChar"/>
    <w:link w:val="CommentSubject"/>
    <w:uiPriority w:val="99"/>
    <w:semiHidden/>
    <w:locked/>
    <w:rsid w:val="00A8578B"/>
    <w:rPr>
      <w:b/>
      <w:bCs/>
      <w:sz w:val="20"/>
      <w:szCs w:val="20"/>
    </w:rPr>
  </w:style>
  <w:style w:type="paragraph" w:styleId="BalloonText">
    <w:name w:val="Balloon Text"/>
    <w:basedOn w:val="Normal"/>
    <w:link w:val="BalloonTextChar"/>
    <w:uiPriority w:val="99"/>
    <w:semiHidden/>
    <w:rsid w:val="00A85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78B"/>
    <w:rPr>
      <w:rFonts w:ascii="Tahoma" w:hAnsi="Tahoma" w:cs="Tahoma"/>
      <w:sz w:val="16"/>
      <w:szCs w:val="16"/>
    </w:rPr>
  </w:style>
  <w:style w:type="paragraph" w:styleId="ListParagraph">
    <w:name w:val="List Paragraph"/>
    <w:aliases w:val="List Paragraph Red,Bullet EY"/>
    <w:basedOn w:val="Normal"/>
    <w:link w:val="ListParagraphChar"/>
    <w:uiPriority w:val="34"/>
    <w:qFormat/>
    <w:rsid w:val="00007517"/>
    <w:pPr>
      <w:ind w:left="720"/>
    </w:pPr>
  </w:style>
  <w:style w:type="paragraph" w:customStyle="1" w:styleId="BodyText1">
    <w:name w:val="Body Text1"/>
    <w:uiPriority w:val="99"/>
    <w:rsid w:val="008455B8"/>
    <w:pPr>
      <w:suppressAutoHyphens/>
      <w:autoSpaceDE w:val="0"/>
      <w:ind w:firstLine="312"/>
      <w:jc w:val="both"/>
    </w:pPr>
    <w:rPr>
      <w:rFonts w:ascii="TimesLT" w:eastAsia="Times New Roman" w:hAnsi="TimesLT" w:cs="TimesLT"/>
      <w:sz w:val="20"/>
      <w:szCs w:val="20"/>
      <w:lang w:val="en-US" w:eastAsia="ar-SA"/>
    </w:rPr>
  </w:style>
  <w:style w:type="paragraph" w:customStyle="1" w:styleId="CentrBoldm">
    <w:name w:val="CentrBoldm"/>
    <w:basedOn w:val="Normal"/>
    <w:uiPriority w:val="99"/>
    <w:rsid w:val="008455B8"/>
    <w:pPr>
      <w:autoSpaceDE w:val="0"/>
      <w:spacing w:after="0" w:line="240" w:lineRule="auto"/>
      <w:jc w:val="center"/>
    </w:pPr>
    <w:rPr>
      <w:rFonts w:ascii="TimesLT" w:eastAsia="Times New Roman" w:hAnsi="TimesLT" w:cs="TimesLT"/>
      <w:b/>
      <w:bCs/>
      <w:sz w:val="20"/>
      <w:szCs w:val="20"/>
      <w:lang w:val="en-US" w:eastAsia="ar-SA"/>
    </w:rPr>
  </w:style>
  <w:style w:type="paragraph" w:customStyle="1" w:styleId="MAZAS">
    <w:name w:val="MAZAS"/>
    <w:uiPriority w:val="99"/>
    <w:rsid w:val="008455B8"/>
    <w:pPr>
      <w:suppressAutoHyphens/>
      <w:autoSpaceDE w:val="0"/>
      <w:ind w:firstLine="312"/>
      <w:jc w:val="both"/>
    </w:pPr>
    <w:rPr>
      <w:rFonts w:ascii="TimesLT" w:eastAsia="Times New Roman" w:hAnsi="TimesLT" w:cs="TimesLT"/>
      <w:color w:val="000000"/>
      <w:sz w:val="8"/>
      <w:szCs w:val="8"/>
      <w:lang w:val="en-US" w:eastAsia="ar-SA"/>
    </w:rPr>
  </w:style>
  <w:style w:type="table" w:styleId="TableGrid">
    <w:name w:val="Table Grid"/>
    <w:basedOn w:val="TableNormal"/>
    <w:uiPriority w:val="39"/>
    <w:rsid w:val="008455B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uiPriority w:val="99"/>
    <w:rsid w:val="00C17D0A"/>
    <w:pPr>
      <w:tabs>
        <w:tab w:val="left" w:pos="1304"/>
        <w:tab w:val="left" w:pos="1457"/>
        <w:tab w:val="left" w:pos="1604"/>
        <w:tab w:val="left" w:pos="1757"/>
      </w:tabs>
      <w:autoSpaceDE w:val="0"/>
      <w:autoSpaceDN w:val="0"/>
      <w:adjustRightInd w:val="0"/>
      <w:ind w:left="5953"/>
    </w:pPr>
    <w:rPr>
      <w:rFonts w:ascii="TimesLT" w:eastAsia="Times New Roman" w:hAnsi="TimesLT" w:cs="TimesLT"/>
      <w:sz w:val="20"/>
      <w:szCs w:val="20"/>
      <w:lang w:val="en-US" w:eastAsia="en-US"/>
    </w:rPr>
  </w:style>
  <w:style w:type="paragraph" w:styleId="Caption">
    <w:name w:val="caption"/>
    <w:basedOn w:val="Normal"/>
    <w:next w:val="Normal"/>
    <w:uiPriority w:val="99"/>
    <w:qFormat/>
    <w:rsid w:val="00C17D0A"/>
    <w:pPr>
      <w:spacing w:before="240" w:after="120" w:line="240" w:lineRule="auto"/>
      <w:jc w:val="center"/>
    </w:pPr>
    <w:rPr>
      <w:rFonts w:ascii="Times New Roman" w:eastAsia="Times New Roman" w:hAnsi="Times New Roman" w:cs="Times New Roman"/>
      <w:b/>
      <w:bCs/>
      <w:caps/>
      <w:sz w:val="24"/>
      <w:szCs w:val="24"/>
      <w:lang w:eastAsia="lt-LT"/>
    </w:rPr>
  </w:style>
  <w:style w:type="table" w:customStyle="1" w:styleId="TableGrid1">
    <w:name w:val="Table Grid1"/>
    <w:uiPriority w:val="39"/>
    <w:rsid w:val="007E1E9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206189"/>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locked/>
    <w:rsid w:val="00206189"/>
    <w:rPr>
      <w:rFonts w:ascii="Times New Roman" w:hAnsi="Times New Roman" w:cs="Times New Roman"/>
      <w:sz w:val="20"/>
      <w:szCs w:val="20"/>
      <w:lang w:eastAsia="lt-LT"/>
    </w:rPr>
  </w:style>
  <w:style w:type="character" w:styleId="FootnoteReference">
    <w:name w:val="footnote reference"/>
    <w:basedOn w:val="DefaultParagraphFont"/>
    <w:semiHidden/>
    <w:rsid w:val="00206189"/>
    <w:rPr>
      <w:vertAlign w:val="superscript"/>
    </w:rPr>
  </w:style>
  <w:style w:type="paragraph" w:customStyle="1" w:styleId="Point1">
    <w:name w:val="Point 1"/>
    <w:basedOn w:val="Normal"/>
    <w:uiPriority w:val="99"/>
    <w:rsid w:val="00D64BD7"/>
    <w:pPr>
      <w:spacing w:before="120" w:after="120" w:line="240" w:lineRule="auto"/>
      <w:ind w:left="1418" w:hanging="567"/>
      <w:jc w:val="both"/>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D0312C"/>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pildymui">
    <w:name w:val="pildymui"/>
    <w:basedOn w:val="DefaultParagraphFont"/>
    <w:rsid w:val="00D0312C"/>
  </w:style>
  <w:style w:type="character" w:styleId="FollowedHyperlink">
    <w:name w:val="FollowedHyperlink"/>
    <w:basedOn w:val="DefaultParagraphFont"/>
    <w:uiPriority w:val="99"/>
    <w:semiHidden/>
    <w:unhideWhenUsed/>
    <w:rsid w:val="00D0312C"/>
    <w:rPr>
      <w:color w:val="800080" w:themeColor="followedHyperlink"/>
      <w:u w:val="single"/>
    </w:rPr>
  </w:style>
  <w:style w:type="numbering" w:customStyle="1" w:styleId="NoList1">
    <w:name w:val="No List1"/>
    <w:next w:val="NoList"/>
    <w:uiPriority w:val="99"/>
    <w:semiHidden/>
    <w:unhideWhenUsed/>
    <w:rsid w:val="00D0312C"/>
  </w:style>
  <w:style w:type="paragraph" w:styleId="Header">
    <w:name w:val="header"/>
    <w:basedOn w:val="Normal"/>
    <w:link w:val="Head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0312C"/>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0312C"/>
    <w:rPr>
      <w:rFonts w:ascii="Times New Roman" w:eastAsia="Times New Roman" w:hAnsi="Times New Roman"/>
      <w:sz w:val="24"/>
      <w:szCs w:val="24"/>
      <w:lang w:eastAsia="en-US"/>
    </w:rPr>
  </w:style>
  <w:style w:type="paragraph" w:customStyle="1" w:styleId="msonormal0">
    <w:name w:val="msonormal"/>
    <w:basedOn w:val="Normal"/>
    <w:rsid w:val="00D0312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NoList2">
    <w:name w:val="No List2"/>
    <w:next w:val="NoList"/>
    <w:uiPriority w:val="99"/>
    <w:semiHidden/>
    <w:unhideWhenUsed/>
    <w:rsid w:val="00D55AFC"/>
  </w:style>
  <w:style w:type="table" w:customStyle="1" w:styleId="TableGrid2">
    <w:name w:val="Table Grid2"/>
    <w:basedOn w:val="TableNormal"/>
    <w:next w:val="TableGrid"/>
    <w:uiPriority w:val="39"/>
    <w:rsid w:val="00D55AFC"/>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568C0"/>
  </w:style>
  <w:style w:type="table" w:customStyle="1" w:styleId="TableGrid3">
    <w:name w:val="Table Grid3"/>
    <w:basedOn w:val="TableNormal"/>
    <w:next w:val="TableGrid"/>
    <w:uiPriority w:val="39"/>
    <w:rsid w:val="00F568C0"/>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F568C0"/>
  </w:style>
  <w:style w:type="table" w:customStyle="1" w:styleId="TableGrid15">
    <w:name w:val="Table Grid15"/>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568C0"/>
  </w:style>
  <w:style w:type="character" w:styleId="Emphasis">
    <w:name w:val="Emphasis"/>
    <w:basedOn w:val="DefaultParagraphFont"/>
    <w:uiPriority w:val="20"/>
    <w:qFormat/>
    <w:locked/>
    <w:rsid w:val="00596A96"/>
    <w:rPr>
      <w:i/>
      <w:iCs/>
    </w:rPr>
  </w:style>
  <w:style w:type="character" w:customStyle="1" w:styleId="ListParagraphChar">
    <w:name w:val="List Paragraph Char"/>
    <w:aliases w:val="List Paragraph Red Char,Bullet EY Char"/>
    <w:link w:val="ListParagraph"/>
    <w:uiPriority w:val="34"/>
    <w:locked/>
    <w:rsid w:val="00581614"/>
    <w:rPr>
      <w:rFonts w:cs="Calibri"/>
      <w:lang w:eastAsia="en-US"/>
    </w:rPr>
  </w:style>
  <w:style w:type="character" w:styleId="UnresolvedMention">
    <w:name w:val="Unresolved Mention"/>
    <w:basedOn w:val="DefaultParagraphFont"/>
    <w:uiPriority w:val="99"/>
    <w:semiHidden/>
    <w:unhideWhenUsed/>
    <w:rsid w:val="00205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59679">
      <w:bodyDiv w:val="1"/>
      <w:marLeft w:val="0"/>
      <w:marRight w:val="0"/>
      <w:marTop w:val="0"/>
      <w:marBottom w:val="0"/>
      <w:divBdr>
        <w:top w:val="none" w:sz="0" w:space="0" w:color="auto"/>
        <w:left w:val="none" w:sz="0" w:space="0" w:color="auto"/>
        <w:bottom w:val="none" w:sz="0" w:space="0" w:color="auto"/>
        <w:right w:val="none" w:sz="0" w:space="0" w:color="auto"/>
      </w:divBdr>
    </w:div>
    <w:div w:id="648703826">
      <w:bodyDiv w:val="1"/>
      <w:marLeft w:val="0"/>
      <w:marRight w:val="0"/>
      <w:marTop w:val="0"/>
      <w:marBottom w:val="0"/>
      <w:divBdr>
        <w:top w:val="none" w:sz="0" w:space="0" w:color="auto"/>
        <w:left w:val="none" w:sz="0" w:space="0" w:color="auto"/>
        <w:bottom w:val="none" w:sz="0" w:space="0" w:color="auto"/>
        <w:right w:val="none" w:sz="0" w:space="0" w:color="auto"/>
      </w:divBdr>
    </w:div>
    <w:div w:id="890507371">
      <w:marLeft w:val="0"/>
      <w:marRight w:val="0"/>
      <w:marTop w:val="0"/>
      <w:marBottom w:val="0"/>
      <w:divBdr>
        <w:top w:val="none" w:sz="0" w:space="0" w:color="auto"/>
        <w:left w:val="none" w:sz="0" w:space="0" w:color="auto"/>
        <w:bottom w:val="none" w:sz="0" w:space="0" w:color="auto"/>
        <w:right w:val="none" w:sz="0" w:space="0" w:color="auto"/>
      </w:divBdr>
    </w:div>
    <w:div w:id="890507372">
      <w:marLeft w:val="0"/>
      <w:marRight w:val="0"/>
      <w:marTop w:val="0"/>
      <w:marBottom w:val="0"/>
      <w:divBdr>
        <w:top w:val="none" w:sz="0" w:space="0" w:color="auto"/>
        <w:left w:val="none" w:sz="0" w:space="0" w:color="auto"/>
        <w:bottom w:val="none" w:sz="0" w:space="0" w:color="auto"/>
        <w:right w:val="none" w:sz="0" w:space="0" w:color="auto"/>
      </w:divBdr>
    </w:div>
    <w:div w:id="890507373">
      <w:marLeft w:val="0"/>
      <w:marRight w:val="0"/>
      <w:marTop w:val="0"/>
      <w:marBottom w:val="0"/>
      <w:divBdr>
        <w:top w:val="none" w:sz="0" w:space="0" w:color="auto"/>
        <w:left w:val="none" w:sz="0" w:space="0" w:color="auto"/>
        <w:bottom w:val="none" w:sz="0" w:space="0" w:color="auto"/>
        <w:right w:val="none" w:sz="0" w:space="0" w:color="auto"/>
      </w:divBdr>
    </w:div>
    <w:div w:id="890507374">
      <w:marLeft w:val="0"/>
      <w:marRight w:val="0"/>
      <w:marTop w:val="0"/>
      <w:marBottom w:val="0"/>
      <w:divBdr>
        <w:top w:val="none" w:sz="0" w:space="0" w:color="auto"/>
        <w:left w:val="none" w:sz="0" w:space="0" w:color="auto"/>
        <w:bottom w:val="none" w:sz="0" w:space="0" w:color="auto"/>
        <w:right w:val="none" w:sz="0" w:space="0" w:color="auto"/>
      </w:divBdr>
    </w:div>
    <w:div w:id="890507375">
      <w:marLeft w:val="0"/>
      <w:marRight w:val="0"/>
      <w:marTop w:val="0"/>
      <w:marBottom w:val="0"/>
      <w:divBdr>
        <w:top w:val="none" w:sz="0" w:space="0" w:color="auto"/>
        <w:left w:val="none" w:sz="0" w:space="0" w:color="auto"/>
        <w:bottom w:val="none" w:sz="0" w:space="0" w:color="auto"/>
        <w:right w:val="none" w:sz="0" w:space="0" w:color="auto"/>
      </w:divBdr>
    </w:div>
    <w:div w:id="890507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Jaseviciene@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12</Pages>
  <Words>28240</Words>
  <Characters>16097</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PASLAUGŲ PIRKIMO–PARDAVIMO SUTARTIS NR</vt:lpstr>
    </vt:vector>
  </TitlesOfParts>
  <Company>KAM</Company>
  <LinksUpToDate>false</LinksUpToDate>
  <CharactersWithSpaces>44249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creator>RIST</dc:creator>
  <cp:lastModifiedBy>Diana Jaseviciene</cp:lastModifiedBy>
  <cp:revision>8</cp:revision>
  <cp:lastPrinted>2016-09-15T06:40:00Z</cp:lastPrinted>
  <dcterms:created xsi:type="dcterms:W3CDTF">2026-02-26T07:52:00Z</dcterms:created>
  <dcterms:modified xsi:type="dcterms:W3CDTF">2026-09-30T10:49:00Z</dcterms:modified>
</cp:coreProperties>
</file>