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3A73" w14:textId="6839501E" w:rsidR="00027B83" w:rsidRDefault="007F4D8D" w:rsidP="002B46A6">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 </w:t>
      </w:r>
      <w:r w:rsidR="000B0897">
        <w:rPr>
          <w:b/>
          <w:bCs/>
          <w:caps/>
          <w:szCs w:val="24"/>
        </w:rPr>
        <w:t>paslaugų pirkimo</w:t>
      </w:r>
      <w:r w:rsidR="002D387E">
        <w:rPr>
          <w:b/>
          <w:bCs/>
          <w:caps/>
          <w:szCs w:val="24"/>
        </w:rPr>
        <w:t>–</w:t>
      </w:r>
      <w:r w:rsidR="000B0897">
        <w:rPr>
          <w:b/>
          <w:bCs/>
          <w:caps/>
          <w:szCs w:val="24"/>
        </w:rPr>
        <w:t>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3B2DC8A" w:rsidR="00027B83" w:rsidRPr="002B46A6" w:rsidRDefault="002B46A6" w:rsidP="002536B3">
            <w:pPr>
              <w:spacing w:after="120" w:line="20" w:lineRule="atLeast"/>
              <w:contextualSpacing/>
              <w:jc w:val="both"/>
              <w:rPr>
                <w:rFonts w:eastAsia="Arial Unicode MS"/>
                <w:b/>
                <w:i/>
                <w:iCs/>
                <w:szCs w:val="24"/>
              </w:rPr>
            </w:pPr>
            <w:r w:rsidRPr="002B46A6">
              <w:rPr>
                <w:rFonts w:eastAsia="Calibri"/>
                <w:b/>
                <w:i/>
                <w:iCs/>
                <w:color w:val="000000"/>
                <w:szCs w:val="24"/>
              </w:rPr>
              <w:t xml:space="preserve">Tekstilės atliekų </w:t>
            </w:r>
            <w:r w:rsidR="0007560D">
              <w:rPr>
                <w:rFonts w:eastAsia="Calibri"/>
                <w:b/>
                <w:i/>
                <w:iCs/>
                <w:color w:val="000000"/>
                <w:szCs w:val="24"/>
              </w:rPr>
              <w:t xml:space="preserve">surinkimo, </w:t>
            </w:r>
            <w:r w:rsidRPr="002B46A6">
              <w:rPr>
                <w:rFonts w:eastAsia="Calibri"/>
                <w:b/>
                <w:i/>
                <w:iCs/>
                <w:color w:val="000000"/>
                <w:szCs w:val="24"/>
              </w:rPr>
              <w:t>transportavimo ir tvarkymo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2536B3" w14:paraId="7A216576" w14:textId="77777777">
        <w:tc>
          <w:tcPr>
            <w:tcW w:w="2808" w:type="dxa"/>
            <w:vMerge w:val="restart"/>
          </w:tcPr>
          <w:p w14:paraId="79087AD5" w14:textId="77777777" w:rsidR="002536B3" w:rsidRDefault="002536B3" w:rsidP="002536B3">
            <w:pPr>
              <w:jc w:val="center"/>
              <w:rPr>
                <w:b/>
                <w:kern w:val="2"/>
                <w:szCs w:val="24"/>
              </w:rPr>
            </w:pPr>
          </w:p>
          <w:p w14:paraId="555D406D" w14:textId="77777777" w:rsidR="002536B3" w:rsidRDefault="002536B3" w:rsidP="002536B3">
            <w:pPr>
              <w:jc w:val="center"/>
              <w:rPr>
                <w:b/>
                <w:kern w:val="2"/>
                <w:szCs w:val="24"/>
              </w:rPr>
            </w:pPr>
          </w:p>
          <w:p w14:paraId="757D89F5" w14:textId="77777777" w:rsidR="002536B3" w:rsidRDefault="002536B3" w:rsidP="002536B3">
            <w:pPr>
              <w:jc w:val="center"/>
              <w:rPr>
                <w:b/>
                <w:kern w:val="2"/>
                <w:szCs w:val="24"/>
              </w:rPr>
            </w:pPr>
          </w:p>
          <w:p w14:paraId="6C227F93" w14:textId="77777777" w:rsidR="002536B3" w:rsidRDefault="002536B3" w:rsidP="002536B3">
            <w:pPr>
              <w:rPr>
                <w:b/>
                <w:kern w:val="2"/>
                <w:szCs w:val="24"/>
              </w:rPr>
            </w:pPr>
          </w:p>
          <w:p w14:paraId="0285291C" w14:textId="77777777" w:rsidR="002536B3" w:rsidRDefault="002536B3" w:rsidP="002536B3">
            <w:pPr>
              <w:rPr>
                <w:b/>
                <w:kern w:val="2"/>
                <w:szCs w:val="24"/>
              </w:rPr>
            </w:pPr>
            <w:r>
              <w:rPr>
                <w:b/>
                <w:kern w:val="2"/>
                <w:szCs w:val="24"/>
              </w:rPr>
              <w:t>1.1. Pirkėjas</w:t>
            </w:r>
          </w:p>
        </w:tc>
        <w:tc>
          <w:tcPr>
            <w:tcW w:w="3240" w:type="dxa"/>
          </w:tcPr>
          <w:p w14:paraId="4986D0A4" w14:textId="77777777" w:rsidR="002536B3" w:rsidRDefault="002536B3" w:rsidP="002536B3">
            <w:pPr>
              <w:rPr>
                <w:kern w:val="2"/>
                <w:szCs w:val="24"/>
              </w:rPr>
            </w:pPr>
            <w:r>
              <w:rPr>
                <w:kern w:val="2"/>
                <w:szCs w:val="24"/>
              </w:rPr>
              <w:t>1.1.1. Pavadinimas</w:t>
            </w:r>
          </w:p>
        </w:tc>
        <w:tc>
          <w:tcPr>
            <w:tcW w:w="3510" w:type="dxa"/>
          </w:tcPr>
          <w:p w14:paraId="53FF09A2" w14:textId="27EF8505" w:rsidR="002536B3" w:rsidRDefault="002536B3" w:rsidP="002536B3">
            <w:pPr>
              <w:jc w:val="center"/>
              <w:rPr>
                <w:kern w:val="2"/>
                <w:szCs w:val="24"/>
              </w:rPr>
            </w:pPr>
            <w:r>
              <w:rPr>
                <w:kern w:val="2"/>
                <w:szCs w:val="24"/>
              </w:rPr>
              <w:t>Šilutės rajono savivaldybės administracija</w:t>
            </w:r>
          </w:p>
        </w:tc>
      </w:tr>
      <w:tr w:rsidR="002536B3" w14:paraId="46894EEE" w14:textId="77777777">
        <w:tc>
          <w:tcPr>
            <w:tcW w:w="2808" w:type="dxa"/>
            <w:vMerge/>
          </w:tcPr>
          <w:p w14:paraId="6E3E695C" w14:textId="77777777" w:rsidR="002536B3" w:rsidRDefault="002536B3" w:rsidP="002536B3">
            <w:pPr>
              <w:rPr>
                <w:kern w:val="2"/>
                <w:szCs w:val="24"/>
              </w:rPr>
            </w:pPr>
          </w:p>
        </w:tc>
        <w:tc>
          <w:tcPr>
            <w:tcW w:w="3240" w:type="dxa"/>
          </w:tcPr>
          <w:p w14:paraId="6B5CD43F" w14:textId="77777777" w:rsidR="002536B3" w:rsidRDefault="002536B3" w:rsidP="002536B3">
            <w:pPr>
              <w:rPr>
                <w:kern w:val="2"/>
                <w:szCs w:val="24"/>
              </w:rPr>
            </w:pPr>
            <w:r>
              <w:rPr>
                <w:kern w:val="2"/>
                <w:szCs w:val="24"/>
              </w:rPr>
              <w:t>1.1.2. Juridinio asmens kodas</w:t>
            </w:r>
          </w:p>
        </w:tc>
        <w:tc>
          <w:tcPr>
            <w:tcW w:w="3510" w:type="dxa"/>
          </w:tcPr>
          <w:p w14:paraId="63476F65" w14:textId="2ACEE81C" w:rsidR="002536B3" w:rsidRDefault="002536B3" w:rsidP="002536B3">
            <w:pPr>
              <w:jc w:val="center"/>
              <w:rPr>
                <w:kern w:val="2"/>
                <w:szCs w:val="24"/>
              </w:rPr>
            </w:pPr>
            <w:r>
              <w:rPr>
                <w:kern w:val="2"/>
                <w:szCs w:val="24"/>
              </w:rPr>
              <w:t>188723322</w:t>
            </w:r>
          </w:p>
        </w:tc>
      </w:tr>
      <w:tr w:rsidR="002536B3" w14:paraId="356739C7" w14:textId="77777777">
        <w:tc>
          <w:tcPr>
            <w:tcW w:w="2808" w:type="dxa"/>
            <w:vMerge/>
          </w:tcPr>
          <w:p w14:paraId="1CA5E71D" w14:textId="77777777" w:rsidR="002536B3" w:rsidRDefault="002536B3" w:rsidP="002536B3">
            <w:pPr>
              <w:rPr>
                <w:kern w:val="2"/>
                <w:szCs w:val="24"/>
              </w:rPr>
            </w:pPr>
          </w:p>
        </w:tc>
        <w:tc>
          <w:tcPr>
            <w:tcW w:w="3240" w:type="dxa"/>
          </w:tcPr>
          <w:p w14:paraId="23A01788" w14:textId="77777777" w:rsidR="002536B3" w:rsidRDefault="002536B3" w:rsidP="002536B3">
            <w:pPr>
              <w:rPr>
                <w:kern w:val="2"/>
                <w:szCs w:val="24"/>
              </w:rPr>
            </w:pPr>
            <w:r>
              <w:rPr>
                <w:kern w:val="2"/>
                <w:szCs w:val="24"/>
              </w:rPr>
              <w:t>1.1.3. Adresas</w:t>
            </w:r>
          </w:p>
        </w:tc>
        <w:tc>
          <w:tcPr>
            <w:tcW w:w="3510" w:type="dxa"/>
          </w:tcPr>
          <w:p w14:paraId="4FB387A2" w14:textId="5EAB4519" w:rsidR="002536B3" w:rsidRDefault="002536B3" w:rsidP="002536B3">
            <w:pPr>
              <w:jc w:val="center"/>
              <w:rPr>
                <w:kern w:val="2"/>
                <w:szCs w:val="24"/>
              </w:rPr>
            </w:pPr>
            <w:r>
              <w:rPr>
                <w:kern w:val="2"/>
                <w:szCs w:val="24"/>
              </w:rPr>
              <w:t>Dariaus ir Girėno g. 1, Šilutė</w:t>
            </w:r>
          </w:p>
        </w:tc>
      </w:tr>
      <w:tr w:rsidR="002536B3" w14:paraId="00E15A94" w14:textId="77777777">
        <w:tc>
          <w:tcPr>
            <w:tcW w:w="2808" w:type="dxa"/>
            <w:vMerge/>
          </w:tcPr>
          <w:p w14:paraId="54205EA9" w14:textId="77777777" w:rsidR="002536B3" w:rsidRDefault="002536B3" w:rsidP="002536B3">
            <w:pPr>
              <w:rPr>
                <w:kern w:val="2"/>
                <w:szCs w:val="24"/>
              </w:rPr>
            </w:pPr>
          </w:p>
        </w:tc>
        <w:tc>
          <w:tcPr>
            <w:tcW w:w="3240" w:type="dxa"/>
          </w:tcPr>
          <w:p w14:paraId="78DC4B4A" w14:textId="77777777" w:rsidR="002536B3" w:rsidRDefault="002536B3" w:rsidP="002536B3">
            <w:pPr>
              <w:rPr>
                <w:kern w:val="2"/>
                <w:szCs w:val="24"/>
              </w:rPr>
            </w:pPr>
            <w:r>
              <w:rPr>
                <w:kern w:val="2"/>
                <w:szCs w:val="24"/>
              </w:rPr>
              <w:t>1.1.4. PVM mokėtojo kodas</w:t>
            </w:r>
          </w:p>
        </w:tc>
        <w:tc>
          <w:tcPr>
            <w:tcW w:w="3510" w:type="dxa"/>
          </w:tcPr>
          <w:p w14:paraId="3641442E" w14:textId="09248371" w:rsidR="002536B3" w:rsidRDefault="00A42B91" w:rsidP="002536B3">
            <w:pPr>
              <w:jc w:val="center"/>
              <w:rPr>
                <w:kern w:val="2"/>
                <w:szCs w:val="24"/>
              </w:rPr>
            </w:pPr>
            <w:r>
              <w:rPr>
                <w:kern w:val="2"/>
                <w:szCs w:val="24"/>
              </w:rPr>
              <w:t>-</w:t>
            </w:r>
          </w:p>
        </w:tc>
      </w:tr>
      <w:tr w:rsidR="002536B3" w14:paraId="164424F3" w14:textId="77777777">
        <w:tc>
          <w:tcPr>
            <w:tcW w:w="2808" w:type="dxa"/>
            <w:vMerge/>
          </w:tcPr>
          <w:p w14:paraId="605C8647" w14:textId="77777777" w:rsidR="002536B3" w:rsidRDefault="002536B3" w:rsidP="002536B3">
            <w:pPr>
              <w:rPr>
                <w:kern w:val="2"/>
                <w:szCs w:val="24"/>
              </w:rPr>
            </w:pPr>
          </w:p>
        </w:tc>
        <w:tc>
          <w:tcPr>
            <w:tcW w:w="3240" w:type="dxa"/>
          </w:tcPr>
          <w:p w14:paraId="58983992" w14:textId="77777777" w:rsidR="002536B3" w:rsidRDefault="002536B3" w:rsidP="002536B3">
            <w:pPr>
              <w:rPr>
                <w:kern w:val="2"/>
                <w:szCs w:val="24"/>
              </w:rPr>
            </w:pPr>
            <w:r>
              <w:rPr>
                <w:kern w:val="2"/>
                <w:szCs w:val="24"/>
              </w:rPr>
              <w:t>1.1.5. Atsiskaitomoji sąskaita</w:t>
            </w:r>
          </w:p>
        </w:tc>
        <w:tc>
          <w:tcPr>
            <w:tcW w:w="3510" w:type="dxa"/>
          </w:tcPr>
          <w:p w14:paraId="62E56AEE" w14:textId="6B86C27F" w:rsidR="002536B3" w:rsidRDefault="002536B3" w:rsidP="002536B3">
            <w:pPr>
              <w:jc w:val="center"/>
              <w:rPr>
                <w:kern w:val="2"/>
                <w:szCs w:val="24"/>
              </w:rPr>
            </w:pPr>
            <w:r>
              <w:rPr>
                <w:kern w:val="2"/>
                <w14:ligatures w14:val="standardContextual"/>
              </w:rPr>
              <w:t>LT137300010113194651</w:t>
            </w:r>
          </w:p>
        </w:tc>
      </w:tr>
      <w:tr w:rsidR="002536B3" w14:paraId="6B7E848E" w14:textId="77777777">
        <w:tc>
          <w:tcPr>
            <w:tcW w:w="2808" w:type="dxa"/>
            <w:vMerge/>
          </w:tcPr>
          <w:p w14:paraId="4F4A34C0" w14:textId="77777777" w:rsidR="002536B3" w:rsidRDefault="002536B3" w:rsidP="002536B3">
            <w:pPr>
              <w:rPr>
                <w:kern w:val="2"/>
                <w:szCs w:val="24"/>
              </w:rPr>
            </w:pPr>
          </w:p>
        </w:tc>
        <w:tc>
          <w:tcPr>
            <w:tcW w:w="3240" w:type="dxa"/>
          </w:tcPr>
          <w:p w14:paraId="6CD6859C" w14:textId="77777777" w:rsidR="002536B3" w:rsidRDefault="002536B3" w:rsidP="002536B3">
            <w:pPr>
              <w:rPr>
                <w:kern w:val="2"/>
                <w:szCs w:val="24"/>
              </w:rPr>
            </w:pPr>
            <w:r>
              <w:rPr>
                <w:kern w:val="2"/>
                <w:szCs w:val="24"/>
              </w:rPr>
              <w:t>1.1.6. Bankas, banko kodas</w:t>
            </w:r>
          </w:p>
        </w:tc>
        <w:tc>
          <w:tcPr>
            <w:tcW w:w="3510" w:type="dxa"/>
          </w:tcPr>
          <w:p w14:paraId="7CD0A608" w14:textId="2BE069FD" w:rsidR="002536B3" w:rsidRDefault="002536B3" w:rsidP="002536B3">
            <w:pPr>
              <w:jc w:val="center"/>
              <w:rPr>
                <w:kern w:val="2"/>
                <w:szCs w:val="24"/>
              </w:rPr>
            </w:pPr>
            <w:r>
              <w:rPr>
                <w:kern w:val="2"/>
                <w14:ligatures w14:val="standardContextual"/>
              </w:rPr>
              <w:t>AB „Swedbank“, 73000</w:t>
            </w:r>
          </w:p>
        </w:tc>
      </w:tr>
      <w:tr w:rsidR="002536B3" w14:paraId="3C8A477F" w14:textId="77777777">
        <w:tc>
          <w:tcPr>
            <w:tcW w:w="2808" w:type="dxa"/>
            <w:vMerge/>
          </w:tcPr>
          <w:p w14:paraId="6FB01AF8" w14:textId="77777777" w:rsidR="002536B3" w:rsidRDefault="002536B3" w:rsidP="002536B3">
            <w:pPr>
              <w:rPr>
                <w:kern w:val="2"/>
                <w:szCs w:val="24"/>
              </w:rPr>
            </w:pPr>
          </w:p>
        </w:tc>
        <w:tc>
          <w:tcPr>
            <w:tcW w:w="3240" w:type="dxa"/>
          </w:tcPr>
          <w:p w14:paraId="52077EC6" w14:textId="77777777" w:rsidR="002536B3" w:rsidRDefault="002536B3" w:rsidP="002536B3">
            <w:pPr>
              <w:rPr>
                <w:kern w:val="2"/>
                <w:szCs w:val="24"/>
              </w:rPr>
            </w:pPr>
            <w:r>
              <w:rPr>
                <w:kern w:val="2"/>
                <w:szCs w:val="24"/>
              </w:rPr>
              <w:t>1.1.7. Telefonas</w:t>
            </w:r>
          </w:p>
        </w:tc>
        <w:tc>
          <w:tcPr>
            <w:tcW w:w="3510" w:type="dxa"/>
          </w:tcPr>
          <w:p w14:paraId="04975451" w14:textId="5B4EDF75" w:rsidR="002536B3" w:rsidRDefault="002536B3" w:rsidP="002536B3">
            <w:pPr>
              <w:jc w:val="center"/>
              <w:rPr>
                <w:kern w:val="2"/>
                <w:szCs w:val="24"/>
              </w:rPr>
            </w:pPr>
            <w:r>
              <w:rPr>
                <w:kern w:val="2"/>
                <w14:ligatures w14:val="standardContextual"/>
              </w:rPr>
              <w:t xml:space="preserve">+370 441  79 266 </w:t>
            </w:r>
          </w:p>
        </w:tc>
      </w:tr>
      <w:tr w:rsidR="002536B3" w14:paraId="7B8191B7" w14:textId="77777777">
        <w:tc>
          <w:tcPr>
            <w:tcW w:w="2808" w:type="dxa"/>
            <w:vMerge/>
          </w:tcPr>
          <w:p w14:paraId="1FE5A316" w14:textId="77777777" w:rsidR="002536B3" w:rsidRDefault="002536B3" w:rsidP="002536B3">
            <w:pPr>
              <w:rPr>
                <w:kern w:val="2"/>
                <w:szCs w:val="24"/>
              </w:rPr>
            </w:pPr>
          </w:p>
        </w:tc>
        <w:tc>
          <w:tcPr>
            <w:tcW w:w="3240" w:type="dxa"/>
          </w:tcPr>
          <w:p w14:paraId="47AE5590" w14:textId="77777777" w:rsidR="002536B3" w:rsidRDefault="002536B3" w:rsidP="002536B3">
            <w:pPr>
              <w:rPr>
                <w:kern w:val="2"/>
                <w:szCs w:val="24"/>
              </w:rPr>
            </w:pPr>
            <w:r>
              <w:rPr>
                <w:kern w:val="2"/>
                <w:szCs w:val="24"/>
              </w:rPr>
              <w:t>1.1.8. El. paštas</w:t>
            </w:r>
          </w:p>
        </w:tc>
        <w:tc>
          <w:tcPr>
            <w:tcW w:w="3510" w:type="dxa"/>
          </w:tcPr>
          <w:p w14:paraId="06155599" w14:textId="7BDF6F74" w:rsidR="002536B3" w:rsidRDefault="002536B3" w:rsidP="002536B3">
            <w:pPr>
              <w:jc w:val="center"/>
              <w:rPr>
                <w:kern w:val="2"/>
                <w:szCs w:val="24"/>
              </w:rPr>
            </w:pPr>
            <w:r>
              <w:rPr>
                <w:kern w:val="2"/>
                <w:szCs w:val="24"/>
              </w:rPr>
              <w:t>administracija</w:t>
            </w:r>
            <w:r>
              <w:rPr>
                <w:kern w:val="2"/>
                <w:szCs w:val="24"/>
                <w:lang w:val="en-US"/>
              </w:rPr>
              <w:t>@silute.lt</w:t>
            </w:r>
          </w:p>
        </w:tc>
      </w:tr>
      <w:tr w:rsidR="002536B3" w14:paraId="1959C3F5" w14:textId="77777777">
        <w:tc>
          <w:tcPr>
            <w:tcW w:w="2808" w:type="dxa"/>
            <w:vMerge/>
          </w:tcPr>
          <w:p w14:paraId="34C01018" w14:textId="77777777" w:rsidR="002536B3" w:rsidRDefault="002536B3" w:rsidP="002536B3">
            <w:pPr>
              <w:rPr>
                <w:kern w:val="2"/>
                <w:szCs w:val="24"/>
              </w:rPr>
            </w:pPr>
          </w:p>
        </w:tc>
        <w:tc>
          <w:tcPr>
            <w:tcW w:w="3240" w:type="dxa"/>
          </w:tcPr>
          <w:p w14:paraId="473630E0" w14:textId="77777777" w:rsidR="002536B3" w:rsidRDefault="002536B3" w:rsidP="002536B3">
            <w:pPr>
              <w:rPr>
                <w:kern w:val="2"/>
                <w:szCs w:val="24"/>
              </w:rPr>
            </w:pPr>
            <w:r>
              <w:rPr>
                <w:kern w:val="2"/>
                <w:szCs w:val="24"/>
              </w:rPr>
              <w:t>1.1.9. Šalies atstovas</w:t>
            </w:r>
          </w:p>
        </w:tc>
        <w:tc>
          <w:tcPr>
            <w:tcW w:w="3510" w:type="dxa"/>
          </w:tcPr>
          <w:p w14:paraId="05851E66" w14:textId="77777777" w:rsidR="002536B3" w:rsidRDefault="002536B3" w:rsidP="002536B3">
            <w:pPr>
              <w:jc w:val="center"/>
              <w:rPr>
                <w:kern w:val="2"/>
                <w:szCs w:val="24"/>
              </w:rPr>
            </w:pPr>
            <w:r>
              <w:rPr>
                <w:kern w:val="2"/>
                <w:szCs w:val="24"/>
              </w:rPr>
              <w:t>Administracijos direktorius</w:t>
            </w:r>
          </w:p>
          <w:p w14:paraId="04FDD825" w14:textId="1B4A027A" w:rsidR="002B46A6" w:rsidRDefault="002B46A6" w:rsidP="002536B3">
            <w:pPr>
              <w:jc w:val="center"/>
              <w:rPr>
                <w:kern w:val="2"/>
                <w:szCs w:val="24"/>
              </w:rPr>
            </w:pPr>
            <w:r>
              <w:rPr>
                <w:kern w:val="2"/>
                <w:szCs w:val="24"/>
              </w:rPr>
              <w:t>Andrius Jurkus</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5ADA70C1" w:rsidR="00027B83" w:rsidRDefault="00A42B91">
            <w:pPr>
              <w:jc w:val="center"/>
              <w:rPr>
                <w:kern w:val="2"/>
                <w:szCs w:val="24"/>
              </w:rPr>
            </w:pPr>
            <w:r>
              <w:rPr>
                <w:kern w:val="2"/>
                <w:szCs w:val="24"/>
              </w:rPr>
              <w:t>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58D34C08" w:rsidR="00027B83" w:rsidRPr="00A42B91"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8FECDB0" w14:textId="03876A54" w:rsidR="00C02539" w:rsidRPr="00C02539" w:rsidRDefault="00C02539" w:rsidP="00C02539">
            <w:pPr>
              <w:pStyle w:val="Sraopastraipa"/>
              <w:tabs>
                <w:tab w:val="left" w:pos="993"/>
              </w:tabs>
              <w:spacing w:after="0" w:line="240" w:lineRule="auto"/>
              <w:ind w:left="0"/>
              <w:jc w:val="both"/>
              <w:rPr>
                <w:rFonts w:ascii="Times New Roman" w:hAnsi="Times New Roman"/>
                <w:iCs/>
                <w:sz w:val="24"/>
                <w:szCs w:val="24"/>
              </w:rPr>
            </w:pPr>
            <w:r w:rsidRPr="00C02539">
              <w:rPr>
                <w:rFonts w:ascii="Times New Roman" w:hAnsi="Times New Roman"/>
                <w:iCs/>
                <w:sz w:val="24"/>
                <w:szCs w:val="24"/>
              </w:rPr>
              <w:t xml:space="preserve">Viešųjų paslaugų skyriaus viešojo administravimo institucijos specialistė Jolita Vingienė, </w:t>
            </w:r>
            <w:r w:rsidRPr="00C02539">
              <w:rPr>
                <w:rFonts w:ascii="Times New Roman" w:hAnsi="Times New Roman"/>
                <w:bCs/>
                <w:iCs/>
                <w:sz w:val="24"/>
                <w:szCs w:val="24"/>
              </w:rPr>
              <w:t>tel. +370</w:t>
            </w:r>
            <w:r w:rsidR="008D3634">
              <w:rPr>
                <w:rFonts w:ascii="Times New Roman" w:hAnsi="Times New Roman"/>
                <w:bCs/>
                <w:iCs/>
                <w:sz w:val="24"/>
                <w:szCs w:val="24"/>
              </w:rPr>
              <w:t> </w:t>
            </w:r>
            <w:r w:rsidRPr="00C02539">
              <w:rPr>
                <w:rFonts w:ascii="Times New Roman" w:hAnsi="Times New Roman"/>
                <w:bCs/>
                <w:iCs/>
                <w:sz w:val="24"/>
                <w:szCs w:val="24"/>
              </w:rPr>
              <w:t>659</w:t>
            </w:r>
            <w:r w:rsidR="008D3634">
              <w:rPr>
                <w:rFonts w:ascii="Times New Roman" w:hAnsi="Times New Roman"/>
                <w:bCs/>
                <w:iCs/>
                <w:sz w:val="24"/>
                <w:szCs w:val="24"/>
              </w:rPr>
              <w:t xml:space="preserve"> </w:t>
            </w:r>
            <w:r w:rsidRPr="00C02539">
              <w:rPr>
                <w:rFonts w:ascii="Times New Roman" w:hAnsi="Times New Roman"/>
                <w:bCs/>
                <w:iCs/>
                <w:sz w:val="24"/>
                <w:szCs w:val="24"/>
              </w:rPr>
              <w:t xml:space="preserve">93875 el. p. </w:t>
            </w:r>
            <w:hyperlink r:id="rId11" w:history="1">
              <w:r w:rsidRPr="00C02539">
                <w:rPr>
                  <w:rFonts w:ascii="Times New Roman" w:hAnsi="Times New Roman"/>
                  <w:bCs/>
                  <w:iCs/>
                  <w:sz w:val="24"/>
                  <w:szCs w:val="24"/>
                </w:rPr>
                <w:t>jolita.vingiene@silute.lt</w:t>
              </w:r>
            </w:hyperlink>
            <w:r w:rsidRPr="00C02539">
              <w:rPr>
                <w:rFonts w:ascii="Times New Roman" w:hAnsi="Times New Roman"/>
                <w:iCs/>
                <w:sz w:val="24"/>
                <w:szCs w:val="24"/>
              </w:rPr>
              <w:t>.</w:t>
            </w:r>
            <w:r w:rsidR="008D3634">
              <w:rPr>
                <w:rFonts w:ascii="Times New Roman" w:hAnsi="Times New Roman"/>
                <w:iCs/>
                <w:sz w:val="24"/>
                <w:szCs w:val="24"/>
              </w:rPr>
              <w:t xml:space="preserve"> </w:t>
            </w:r>
            <w:r w:rsidRPr="00C02539">
              <w:rPr>
                <w:rFonts w:ascii="Times New Roman" w:hAnsi="Times New Roman"/>
                <w:iCs/>
                <w:sz w:val="24"/>
                <w:szCs w:val="24"/>
              </w:rPr>
              <w:t xml:space="preserve"> </w:t>
            </w:r>
          </w:p>
          <w:p w14:paraId="0A73C060" w14:textId="4225C4FC" w:rsidR="00027B83" w:rsidRDefault="00027B8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45B3CC0D" w:rsidR="00027B83" w:rsidRPr="00851156" w:rsidRDefault="000B0897" w:rsidP="008D3634">
            <w:pPr>
              <w:jc w:val="both"/>
              <w:rPr>
                <w:rFonts w:eastAsia="Arial Unicode MS"/>
                <w:bCs/>
                <w:szCs w:val="24"/>
                <w:u w:color="FFFFFF"/>
              </w:rPr>
            </w:pPr>
            <w:r>
              <w:rPr>
                <w:kern w:val="2"/>
                <w:szCs w:val="24"/>
              </w:rPr>
              <w:t xml:space="preserve">Tiekėjas įsipareigoja Sutartyje numatytomis sąlygomis suteikti Pirkėjui </w:t>
            </w:r>
            <w:r w:rsidR="002B46A6">
              <w:rPr>
                <w:rFonts w:eastAsia="Calibri"/>
                <w:b/>
                <w:color w:val="000000"/>
                <w:szCs w:val="24"/>
              </w:rPr>
              <w:t>tekstilės atliekų</w:t>
            </w:r>
            <w:r w:rsidR="0007560D">
              <w:rPr>
                <w:rFonts w:eastAsia="Calibri"/>
                <w:b/>
                <w:color w:val="000000"/>
                <w:szCs w:val="24"/>
              </w:rPr>
              <w:t xml:space="preserve"> surinkimo,</w:t>
            </w:r>
            <w:r w:rsidR="002B46A6">
              <w:rPr>
                <w:rFonts w:eastAsia="Calibri"/>
                <w:b/>
                <w:color w:val="000000"/>
                <w:szCs w:val="24"/>
              </w:rPr>
              <w:t xml:space="preserve"> transportavimo ir tvarkymo paslaugas </w:t>
            </w:r>
            <w:r>
              <w:rPr>
                <w:color w:val="000000"/>
                <w:kern w:val="2"/>
                <w:szCs w:val="24"/>
              </w:rPr>
              <w:t>(toliau – Paslaugos).</w:t>
            </w:r>
            <w:r w:rsidR="00F90608">
              <w:rPr>
                <w:color w:val="000000"/>
                <w:kern w:val="2"/>
                <w:szCs w:val="24"/>
              </w:rPr>
              <w:t xml:space="preserve"> </w:t>
            </w:r>
          </w:p>
          <w:p w14:paraId="27730B38" w14:textId="0D67B149" w:rsidR="00027B83" w:rsidRDefault="000B0897" w:rsidP="008D3634">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2536B3">
              <w:rPr>
                <w:color w:val="000000"/>
                <w:kern w:val="2"/>
                <w:szCs w:val="24"/>
              </w:rPr>
              <w:t>1</w:t>
            </w:r>
            <w:r>
              <w:rPr>
                <w:color w:val="000000"/>
                <w:kern w:val="2"/>
                <w:szCs w:val="24"/>
              </w:rPr>
              <w:t xml:space="preserve"> „Techninė </w:t>
            </w:r>
            <w:r>
              <w:rPr>
                <w:color w:val="000000"/>
                <w:kern w:val="2"/>
                <w:szCs w:val="24"/>
              </w:rPr>
              <w:lastRenderedPageBreak/>
              <w:t xml:space="preserve">specifikacija“ (toliau – Techninė specifikacija) ir Sutarties priede Nr. </w:t>
            </w:r>
            <w:r w:rsidR="002536B3">
              <w:rPr>
                <w:color w:val="000000"/>
                <w:kern w:val="2"/>
                <w:szCs w:val="24"/>
              </w:rPr>
              <w:t>2</w:t>
            </w:r>
            <w:r>
              <w:rPr>
                <w:color w:val="000000"/>
                <w:kern w:val="2"/>
                <w:szCs w:val="24"/>
              </w:rPr>
              <w:t xml:space="preserve"> „</w:t>
            </w:r>
            <w:r w:rsidR="00B9455A">
              <w:rPr>
                <w:color w:val="000000"/>
                <w:kern w:val="2"/>
                <w:szCs w:val="24"/>
              </w:rPr>
              <w:t>Tiekėjo p</w:t>
            </w:r>
            <w:r>
              <w:rPr>
                <w:color w:val="000000"/>
                <w:kern w:val="2"/>
                <w:szCs w:val="24"/>
              </w:rPr>
              <w:t>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7D99209" w14:textId="34765547" w:rsidR="00027B83" w:rsidRDefault="008D26F9">
            <w:pPr>
              <w:rPr>
                <w:kern w:val="2"/>
                <w:szCs w:val="24"/>
              </w:rPr>
            </w:pPr>
            <w:r>
              <w:rPr>
                <w:kern w:val="2"/>
                <w:szCs w:val="24"/>
              </w:rPr>
              <w:t>Pirkimo ID</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4D1E5A74"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8931CC3" w:rsidR="00027B83" w:rsidRPr="00F27FAD" w:rsidRDefault="000B0897" w:rsidP="00F27FA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6B51A80" w14:textId="4834C7BA" w:rsidR="00027B83" w:rsidRPr="007F4D8D" w:rsidRDefault="00F27FAD" w:rsidP="004502A8">
            <w:pPr>
              <w:jc w:val="both"/>
              <w:rPr>
                <w:kern w:val="2"/>
                <w:szCs w:val="24"/>
              </w:rPr>
            </w:pPr>
            <w:r w:rsidRPr="00A352C6">
              <w:rPr>
                <w:szCs w:val="24"/>
              </w:rPr>
              <w:t>Paslaugų teikimo terminas –</w:t>
            </w:r>
            <w:r w:rsidR="007F4D8D">
              <w:rPr>
                <w:szCs w:val="24"/>
              </w:rPr>
              <w:t xml:space="preserve"> </w:t>
            </w:r>
            <w:r w:rsidR="00A02B8C">
              <w:rPr>
                <w:szCs w:val="24"/>
              </w:rPr>
              <w:t>36</w:t>
            </w:r>
            <w:r w:rsidRPr="00A352C6">
              <w:rPr>
                <w:szCs w:val="24"/>
              </w:rPr>
              <w:t xml:space="preserve"> (</w:t>
            </w:r>
            <w:r w:rsidR="00A02B8C">
              <w:rPr>
                <w:szCs w:val="24"/>
              </w:rPr>
              <w:t>trisdešimt šeši</w:t>
            </w:r>
            <w:r w:rsidRPr="00A352C6">
              <w:rPr>
                <w:szCs w:val="24"/>
              </w:rPr>
              <w:t>) mėnesi</w:t>
            </w:r>
            <w:r w:rsidR="00A02B8C">
              <w:rPr>
                <w:szCs w:val="24"/>
              </w:rPr>
              <w:t>ai</w:t>
            </w:r>
            <w:r w:rsidR="00677984">
              <w:rPr>
                <w:szCs w:val="24"/>
              </w:rPr>
              <w:t xml:space="preserve"> nuo sutarties įsigaliojimo dienos</w:t>
            </w:r>
            <w:r w:rsidR="007F4D8D">
              <w:rPr>
                <w:szCs w:val="24"/>
              </w:rPr>
              <w:t xml:space="preserve"> arba </w:t>
            </w:r>
            <w:r w:rsidR="007F4D8D">
              <w:rPr>
                <w:color w:val="000000"/>
                <w:kern w:val="2"/>
                <w:szCs w:val="24"/>
              </w:rPr>
              <w:t>kol bus išnaudota Pradinės Sutarties vertė</w:t>
            </w:r>
            <w:r w:rsidRPr="00A352C6">
              <w:rPr>
                <w:szCs w:val="24"/>
              </w:rPr>
              <w:t xml:space="preserve">. </w:t>
            </w:r>
            <w:r w:rsidR="007F4D8D">
              <w:rPr>
                <w:szCs w:val="24"/>
              </w:rPr>
              <w:t xml:space="preserve"> </w:t>
            </w:r>
            <w:r w:rsidR="007F4D8D">
              <w:rPr>
                <w:kern w:val="2"/>
                <w:szCs w:val="24"/>
              </w:rPr>
              <w:t>Ši Sutartis įsigalioja nuo Sutarties pasirašymo dienos (antrosios Šalies pasirašymo dieną).</w:t>
            </w:r>
            <w:r w:rsidR="0007560D">
              <w:rPr>
                <w:kern w:val="2"/>
                <w:szCs w:val="24"/>
              </w:rPr>
              <w:t xml:space="preserve"> </w:t>
            </w:r>
            <w:r w:rsidR="0007560D" w:rsidRPr="00AA29A1">
              <w:rPr>
                <w:rFonts w:asciiTheme="majorBidi" w:hAnsiTheme="majorBidi" w:cstheme="majorBidi"/>
                <w:szCs w:val="24"/>
              </w:rPr>
              <w:t xml:space="preserve">Į šį </w:t>
            </w:r>
            <w:r w:rsidR="0007560D">
              <w:rPr>
                <w:rFonts w:asciiTheme="majorBidi" w:hAnsiTheme="majorBidi" w:cstheme="majorBidi"/>
                <w:szCs w:val="24"/>
              </w:rPr>
              <w:t xml:space="preserve">paslaugų teikimo laikotarpį </w:t>
            </w:r>
            <w:r w:rsidR="0007560D" w:rsidRPr="00AA29A1">
              <w:rPr>
                <w:rFonts w:asciiTheme="majorBidi" w:hAnsiTheme="majorBidi" w:cstheme="majorBidi"/>
                <w:szCs w:val="24"/>
              </w:rPr>
              <w:t xml:space="preserve">įskaičiuojamas pasiruošimo Paslaugų teikimui terminas (toliau – Pasiruošimo terminas), kuris negali būti ilgesnis kaip </w:t>
            </w:r>
            <w:r w:rsidR="0007560D">
              <w:rPr>
                <w:rFonts w:asciiTheme="majorBidi" w:hAnsiTheme="majorBidi" w:cstheme="majorBidi"/>
                <w:szCs w:val="24"/>
              </w:rPr>
              <w:t>1 (vienas)</w:t>
            </w:r>
            <w:r w:rsidR="0007560D" w:rsidRPr="00AA29A1">
              <w:rPr>
                <w:rFonts w:asciiTheme="majorBidi" w:hAnsiTheme="majorBidi" w:cstheme="majorBidi"/>
                <w:szCs w:val="24"/>
              </w:rPr>
              <w:t xml:space="preserve"> mėnesi</w:t>
            </w:r>
            <w:r w:rsidR="0007560D">
              <w:rPr>
                <w:rFonts w:asciiTheme="majorBidi" w:hAnsiTheme="majorBidi" w:cstheme="majorBidi"/>
                <w:szCs w:val="24"/>
              </w:rPr>
              <w:t>s</w:t>
            </w:r>
            <w:r w:rsidR="0007560D" w:rsidRPr="00AA29A1">
              <w:rPr>
                <w:rFonts w:asciiTheme="majorBidi" w:hAnsiTheme="majorBidi" w:cstheme="majorBidi"/>
                <w:szCs w:val="24"/>
              </w:rPr>
              <w:t xml:space="preserve"> nuo Sutarties įsigaliojimo dienos.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5EF3FDE3" w:rsidR="007A75C6" w:rsidRDefault="00A556F9" w:rsidP="00C02539">
            <w:pPr>
              <w:jc w:val="both"/>
              <w:rPr>
                <w:szCs w:val="24"/>
              </w:rPr>
            </w:pPr>
            <w:r>
              <w:rPr>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526C4789" w:rsidR="00027B83" w:rsidRDefault="00A556F9">
            <w:pPr>
              <w:rPr>
                <w:szCs w:val="24"/>
              </w:rPr>
            </w:pPr>
            <w:r w:rsidRPr="00AF2DDC">
              <w:rPr>
                <w:rFonts w:asciiTheme="majorBidi" w:hAnsiTheme="majorBidi" w:cstheme="majorBidi"/>
                <w:szCs w:val="24"/>
              </w:rPr>
              <w:t>Paslaugos teikiamos pagal</w:t>
            </w:r>
            <w:r w:rsidR="00696592">
              <w:rPr>
                <w:rFonts w:asciiTheme="majorBidi" w:hAnsiTheme="majorBidi" w:cstheme="majorBidi"/>
                <w:szCs w:val="24"/>
              </w:rPr>
              <w:t xml:space="preserve"> nurodytą</w:t>
            </w:r>
            <w:r w:rsidRPr="00AF2DDC">
              <w:rPr>
                <w:rFonts w:asciiTheme="majorBidi" w:hAnsiTheme="majorBidi" w:cstheme="majorBidi"/>
                <w:szCs w:val="24"/>
              </w:rPr>
              <w:t xml:space="preserve"> grafiką ir atskirus Pirkėjo užsakymus. Užsakymų teikimo tvarka yra nurodyta Techninėje specifikacijoje.</w:t>
            </w:r>
          </w:p>
        </w:tc>
      </w:tr>
      <w:tr w:rsidR="00027B83" w14:paraId="63190814" w14:textId="77777777" w:rsidTr="00F27FAD">
        <w:trPr>
          <w:trHeight w:val="82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1021328" w:rsidR="00027B83" w:rsidRPr="00F27FAD"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67CA4827" w14:textId="7B4B862A" w:rsidR="00F20740" w:rsidRPr="00F20740" w:rsidRDefault="00F20740" w:rsidP="00F20740">
            <w:pPr>
              <w:jc w:val="both"/>
              <w:rPr>
                <w:kern w:val="2"/>
                <w:szCs w:val="24"/>
              </w:rPr>
            </w:pPr>
            <w:r>
              <w:rPr>
                <w:kern w:val="2"/>
                <w:szCs w:val="24"/>
              </w:rPr>
              <w:t>Kartu su Paslaugomis</w:t>
            </w:r>
            <w:r w:rsidRPr="009E5442">
              <w:rPr>
                <w:kern w:val="2"/>
                <w:szCs w:val="24"/>
              </w:rPr>
              <w:t xml:space="preserve"> pateikiami šie dokumentai:</w:t>
            </w:r>
          </w:p>
          <w:p w14:paraId="1164A846" w14:textId="0A7C90C3" w:rsidR="00F20740" w:rsidRPr="009E5442" w:rsidRDefault="00F20740" w:rsidP="00F20740">
            <w:pPr>
              <w:jc w:val="both"/>
              <w:rPr>
                <w:i/>
                <w:iCs/>
                <w:kern w:val="2"/>
                <w:szCs w:val="24"/>
              </w:rPr>
            </w:pPr>
            <w:r w:rsidRPr="009E5442">
              <w:rPr>
                <w:i/>
                <w:iCs/>
                <w:kern w:val="2"/>
                <w:szCs w:val="24"/>
              </w:rPr>
              <w:t>1.</w:t>
            </w:r>
            <w:r>
              <w:rPr>
                <w:i/>
                <w:iCs/>
                <w:kern w:val="2"/>
                <w:szCs w:val="24"/>
              </w:rPr>
              <w:t xml:space="preserve"> Suteiktų paslaugų aktas;</w:t>
            </w:r>
          </w:p>
          <w:p w14:paraId="5D983AA1" w14:textId="552CF71E" w:rsidR="00F20740" w:rsidRDefault="00F20740" w:rsidP="00F20740">
            <w:pPr>
              <w:jc w:val="both"/>
              <w:rPr>
                <w:i/>
                <w:iCs/>
                <w:kern w:val="2"/>
                <w:szCs w:val="24"/>
              </w:rPr>
            </w:pPr>
            <w:r w:rsidRPr="009E5442">
              <w:rPr>
                <w:i/>
                <w:iCs/>
                <w:kern w:val="2"/>
                <w:szCs w:val="24"/>
              </w:rPr>
              <w:t>2.</w:t>
            </w:r>
            <w:r>
              <w:rPr>
                <w:i/>
                <w:iCs/>
                <w:kern w:val="2"/>
                <w:szCs w:val="24"/>
              </w:rPr>
              <w:t xml:space="preserve"> </w:t>
            </w:r>
            <w:r w:rsidR="00A556F9">
              <w:rPr>
                <w:i/>
                <w:iCs/>
                <w:kern w:val="2"/>
                <w:szCs w:val="24"/>
              </w:rPr>
              <w:t>T</w:t>
            </w:r>
            <w:r w:rsidR="00A556F9" w:rsidRPr="00A556F9">
              <w:rPr>
                <w:rFonts w:asciiTheme="majorBidi" w:hAnsiTheme="majorBidi" w:cstheme="majorBidi"/>
                <w:i/>
                <w:iCs/>
                <w:kern w:val="2"/>
                <w:szCs w:val="24"/>
              </w:rPr>
              <w:t>ekstilės atliekų  surinkimo ir vežimo paslaugų teikimo mėnesio ataskaitos</w:t>
            </w:r>
            <w:r>
              <w:rPr>
                <w:i/>
                <w:iCs/>
                <w:kern w:val="2"/>
                <w:szCs w:val="24"/>
              </w:rPr>
              <w:t>;</w:t>
            </w:r>
          </w:p>
          <w:p w14:paraId="0CE28B9D" w14:textId="529DBF11" w:rsidR="00027B83" w:rsidRPr="008145D2" w:rsidRDefault="00F20740" w:rsidP="008145D2">
            <w:pPr>
              <w:jc w:val="both"/>
              <w:rPr>
                <w:i/>
                <w:iCs/>
                <w:kern w:val="2"/>
                <w:szCs w:val="24"/>
              </w:rPr>
            </w:pPr>
            <w:r>
              <w:rPr>
                <w:i/>
                <w:iCs/>
                <w:kern w:val="2"/>
                <w:szCs w:val="24"/>
              </w:rPr>
              <w:t>3. Sąskaita.</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77A5D1F3"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5D7C9F13" w14:textId="77777777" w:rsidR="00027B83" w:rsidRDefault="00027B83" w:rsidP="00D70CFA">
            <w:pPr>
              <w:rPr>
                <w:b/>
                <w:kern w:val="2"/>
                <w:szCs w:val="24"/>
              </w:rPr>
            </w:pPr>
          </w:p>
        </w:tc>
        <w:tc>
          <w:tcPr>
            <w:tcW w:w="6441" w:type="dxa"/>
            <w:gridSpan w:val="2"/>
          </w:tcPr>
          <w:p w14:paraId="7054B242" w14:textId="77777777" w:rsidR="00881732" w:rsidRDefault="00881732" w:rsidP="00A42B91">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C47881B" w14:textId="77777777" w:rsidR="00881732" w:rsidRDefault="00881732" w:rsidP="00A42B91">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CD48826" w14:textId="77777777" w:rsidR="00881732" w:rsidRDefault="00881732" w:rsidP="00A42B91">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973BCF1" w14:textId="77777777" w:rsidR="00881732" w:rsidRDefault="00881732" w:rsidP="00881732">
            <w:pPr>
              <w:rPr>
                <w:color w:val="000000"/>
                <w:kern w:val="2"/>
                <w:szCs w:val="24"/>
              </w:rPr>
            </w:pPr>
          </w:p>
          <w:p w14:paraId="33B2E3CD" w14:textId="607812BD" w:rsidR="00027B83" w:rsidRDefault="000B0897" w:rsidP="008D3634">
            <w:pPr>
              <w:jc w:val="both"/>
              <w:rPr>
                <w:color w:val="000000"/>
                <w:kern w:val="2"/>
                <w:szCs w:val="24"/>
              </w:rPr>
            </w:pPr>
            <w:r w:rsidRPr="00AF591E">
              <w:rPr>
                <w:color w:val="000000"/>
                <w:kern w:val="2"/>
                <w:szCs w:val="24"/>
              </w:rPr>
              <w:t xml:space="preserve">Šioje Sutartyje Pradinės Sutarties vertė yra lygi </w:t>
            </w:r>
            <w:r w:rsidRPr="00AF591E">
              <w:rPr>
                <w:b/>
                <w:color w:val="000000"/>
                <w:kern w:val="2"/>
                <w:szCs w:val="24"/>
              </w:rPr>
              <w:t xml:space="preserve">maksimaliai pirkimui skirtai lėšų sumai be PVM </w:t>
            </w:r>
            <w:r w:rsidRPr="00AF591E">
              <w:rPr>
                <w:color w:val="000000"/>
                <w:kern w:val="2"/>
                <w:szCs w:val="24"/>
              </w:rPr>
              <w:t xml:space="preserve">pirkimo dokumentuose ir Sutartyje nurodytų </w:t>
            </w:r>
            <w:r w:rsidRPr="00AF591E">
              <w:rPr>
                <w:color w:val="000000"/>
                <w:szCs w:val="24"/>
              </w:rPr>
              <w:t xml:space="preserve">Paslaugų </w:t>
            </w:r>
            <w:r w:rsidRPr="00AF591E">
              <w:rPr>
                <w:color w:val="000000"/>
                <w:kern w:val="2"/>
                <w:szCs w:val="24"/>
              </w:rPr>
              <w:t>įsigijimui Tiekėjo pasiūlyme nurodytais įkainiais be PVM.</w:t>
            </w:r>
            <w:r w:rsidRPr="00AF591E">
              <w:rPr>
                <w:color w:val="2B579A"/>
                <w:kern w:val="2"/>
                <w:szCs w:val="24"/>
              </w:rPr>
              <w:t xml:space="preserve"> </w:t>
            </w:r>
            <w:r w:rsidRPr="00AF591E">
              <w:rPr>
                <w:color w:val="000000"/>
                <w:kern w:val="2"/>
                <w:szCs w:val="24"/>
              </w:rPr>
              <w:t xml:space="preserve">Pirkėjas perka </w:t>
            </w:r>
            <w:r w:rsidRPr="00AF591E">
              <w:rPr>
                <w:color w:val="000000"/>
                <w:szCs w:val="24"/>
              </w:rPr>
              <w:t>Paslaugas</w:t>
            </w:r>
            <w:r w:rsidRPr="00AF591E">
              <w:rPr>
                <w:color w:val="000000"/>
                <w:kern w:val="2"/>
                <w:szCs w:val="24"/>
              </w:rPr>
              <w:t xml:space="preserve"> pagal poreikį Sutartyje arba jos priede Nr.</w:t>
            </w:r>
            <w:r w:rsidR="006F327D" w:rsidRPr="00AF591E">
              <w:rPr>
                <w:color w:val="000000"/>
                <w:kern w:val="2"/>
                <w:szCs w:val="24"/>
              </w:rPr>
              <w:t xml:space="preserve"> </w:t>
            </w:r>
            <w:r w:rsidR="00F27FAD" w:rsidRPr="00AF591E">
              <w:rPr>
                <w:color w:val="000000"/>
                <w:kern w:val="2"/>
                <w:szCs w:val="24"/>
              </w:rPr>
              <w:t>2</w:t>
            </w:r>
            <w:r w:rsidRPr="00AF591E">
              <w:rPr>
                <w:kern w:val="2"/>
                <w:szCs w:val="24"/>
              </w:rPr>
              <w:t xml:space="preserve"> </w:t>
            </w:r>
            <w:r w:rsidRPr="00AF591E">
              <w:rPr>
                <w:color w:val="000000"/>
                <w:kern w:val="2"/>
                <w:szCs w:val="24"/>
              </w:rPr>
              <w:t xml:space="preserve">nurodytais įkainiais, neviršijant Sutarties kainos. Sutartyje arba jos priede Nr. </w:t>
            </w:r>
            <w:r w:rsidR="006F327D" w:rsidRPr="00AF591E">
              <w:rPr>
                <w:kern w:val="2"/>
                <w:szCs w:val="24"/>
              </w:rPr>
              <w:t>2</w:t>
            </w:r>
            <w:r w:rsidRPr="00AF591E">
              <w:rPr>
                <w:kern w:val="2"/>
                <w:szCs w:val="24"/>
              </w:rPr>
              <w:t xml:space="preserve"> </w:t>
            </w:r>
            <w:r w:rsidRPr="00AF591E">
              <w:rPr>
                <w:color w:val="000000"/>
                <w:kern w:val="2"/>
                <w:szCs w:val="24"/>
              </w:rPr>
              <w:lastRenderedPageBreak/>
              <w:t xml:space="preserve">atskirose eilutėse nurodytas </w:t>
            </w:r>
            <w:r w:rsidRPr="00AF591E">
              <w:rPr>
                <w:color w:val="000000"/>
                <w:szCs w:val="24"/>
              </w:rPr>
              <w:t>Paslaugų</w:t>
            </w:r>
            <w:r w:rsidRPr="00AF591E">
              <w:rPr>
                <w:color w:val="000000"/>
                <w:kern w:val="2"/>
                <w:szCs w:val="24"/>
              </w:rPr>
              <w:t xml:space="preserve"> kiekis gali būti keičiamas (didėti ar mažėti).</w:t>
            </w:r>
          </w:p>
          <w:p w14:paraId="5751E94A" w14:textId="0F494E6C" w:rsidR="00027B83" w:rsidRDefault="000B0897" w:rsidP="00D70CFA">
            <w:pPr>
              <w:rPr>
                <w:color w:val="000000"/>
                <w:kern w:val="2"/>
                <w:szCs w:val="24"/>
              </w:rPr>
            </w:pPr>
            <w:r w:rsidRPr="006F327D">
              <w:rPr>
                <w:kern w:val="2"/>
                <w:szCs w:val="24"/>
              </w:rPr>
              <w:t>Pirkėjas neįsipareigoja išpirkti preliminaraus Paslaugų kiekio ar bet kokios jo dalies</w:t>
            </w:r>
            <w:r w:rsidR="00F27FAD" w:rsidRPr="006F327D">
              <w:rPr>
                <w:kern w:val="2"/>
                <w:szCs w:val="24"/>
              </w:rPr>
              <w:t>.</w:t>
            </w:r>
          </w:p>
        </w:tc>
      </w:tr>
      <w:tr w:rsidR="00027B83" w14:paraId="267D47BF" w14:textId="77777777">
        <w:trPr>
          <w:trHeight w:val="300"/>
        </w:trPr>
        <w:tc>
          <w:tcPr>
            <w:tcW w:w="3094" w:type="dxa"/>
            <w:gridSpan w:val="2"/>
          </w:tcPr>
          <w:p w14:paraId="53EBA4B1" w14:textId="1A676D4C" w:rsidR="00027B83" w:rsidRDefault="000B0897" w:rsidP="006F327D">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5A7532C3" w:rsidR="00027B83" w:rsidRDefault="000B0897">
            <w:pPr>
              <w:rPr>
                <w:szCs w:val="24"/>
              </w:rPr>
            </w:pPr>
            <w:r>
              <w:rPr>
                <w:kern w:val="2"/>
                <w:szCs w:val="24"/>
              </w:rPr>
              <w:t xml:space="preserve">Sutarties </w:t>
            </w:r>
            <w:r w:rsidRPr="00B9455A">
              <w:rPr>
                <w:kern w:val="2"/>
                <w:szCs w:val="24"/>
              </w:rPr>
              <w:t xml:space="preserve">įkainiai </w:t>
            </w:r>
            <w:r>
              <w:rPr>
                <w:kern w:val="2"/>
                <w:szCs w:val="24"/>
              </w:rPr>
              <w:t>bus perskaičiuojami:</w:t>
            </w:r>
          </w:p>
          <w:p w14:paraId="5139C732" w14:textId="77777777" w:rsidR="00027B83" w:rsidRDefault="000B0897">
            <w:pPr>
              <w:rPr>
                <w:color w:val="FF0000"/>
                <w:kern w:val="2"/>
                <w:szCs w:val="24"/>
              </w:rPr>
            </w:pPr>
            <w:r>
              <w:rPr>
                <w:kern w:val="2"/>
                <w:szCs w:val="24"/>
              </w:rPr>
              <w:t>5.3.1. dėl PVM tarifo pasikeitimo;</w:t>
            </w:r>
          </w:p>
          <w:p w14:paraId="662EA503" w14:textId="49B3B3E7" w:rsidR="00027B83" w:rsidRDefault="000B0897" w:rsidP="00D70CFA">
            <w:pPr>
              <w:rPr>
                <w:color w:val="FF0000"/>
                <w:kern w:val="2"/>
                <w:szCs w:val="24"/>
              </w:rPr>
            </w:pPr>
            <w:r w:rsidRPr="00096E79">
              <w:rPr>
                <w:kern w:val="2"/>
                <w:szCs w:val="24"/>
              </w:rPr>
              <w:t>5.3.3.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8D363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77777777" w:rsidR="00027B83" w:rsidRDefault="000B0897" w:rsidP="008D3634">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1BC6DBDE" w:rsidR="00027B83" w:rsidRDefault="00027B83">
            <w:pPr>
              <w:rPr>
                <w:szCs w:val="24"/>
              </w:rPr>
            </w:pPr>
          </w:p>
        </w:tc>
      </w:tr>
      <w:tr w:rsidR="006F0803" w:rsidRPr="008D26F9" w14:paraId="022882B0" w14:textId="77777777">
        <w:trPr>
          <w:trHeight w:val="300"/>
        </w:trPr>
        <w:tc>
          <w:tcPr>
            <w:tcW w:w="3094" w:type="dxa"/>
            <w:gridSpan w:val="2"/>
          </w:tcPr>
          <w:p w14:paraId="34D2BE09" w14:textId="45419787" w:rsidR="006F0803" w:rsidRDefault="006F0803" w:rsidP="00D70CFA">
            <w:pPr>
              <w:rPr>
                <w:b/>
                <w:kern w:val="2"/>
                <w:szCs w:val="24"/>
              </w:rPr>
            </w:pPr>
            <w:r>
              <w:rPr>
                <w:b/>
                <w:kern w:val="2"/>
                <w:szCs w:val="24"/>
              </w:rPr>
              <w:t>5.3.3. Sutarties kainos / įkainių peržiūra dėl kainų lygio pokyčio</w:t>
            </w:r>
            <w:r>
              <w:rPr>
                <w:color w:val="4472C4"/>
                <w:kern w:val="2"/>
                <w:szCs w:val="24"/>
              </w:rPr>
              <w:t xml:space="preserve"> </w:t>
            </w:r>
          </w:p>
        </w:tc>
        <w:tc>
          <w:tcPr>
            <w:tcW w:w="6441" w:type="dxa"/>
            <w:gridSpan w:val="2"/>
          </w:tcPr>
          <w:p w14:paraId="641B3480" w14:textId="666D2A0B" w:rsidR="006F0803" w:rsidRPr="008D26F9" w:rsidRDefault="006F0803" w:rsidP="008D3634">
            <w:pPr>
              <w:jc w:val="both"/>
              <w:rPr>
                <w:szCs w:val="24"/>
              </w:rPr>
            </w:pPr>
            <w:r w:rsidRPr="008D26F9">
              <w:rPr>
                <w:szCs w:val="24"/>
              </w:rPr>
              <w:t xml:space="preserve">5.3.3.1. Bet kuri Sutarties Šalis Sutarties galiojimo metu turi teisę inicijuoti Sutarties įkainių peržiūrą (keitimą) ne anksčiau kaip po </w:t>
            </w:r>
            <w:r w:rsidR="000B0A2E" w:rsidRPr="008D26F9">
              <w:rPr>
                <w:szCs w:val="24"/>
              </w:rPr>
              <w:t>12</w:t>
            </w:r>
            <w:r w:rsidR="006F327D" w:rsidRPr="008D26F9">
              <w:rPr>
                <w:szCs w:val="24"/>
              </w:rPr>
              <w:t xml:space="preserve"> (</w:t>
            </w:r>
            <w:r w:rsidR="000B0A2E" w:rsidRPr="008D26F9">
              <w:rPr>
                <w:szCs w:val="24"/>
              </w:rPr>
              <w:t>dvylikos</w:t>
            </w:r>
            <w:r w:rsidR="006F327D" w:rsidRPr="008D26F9">
              <w:rPr>
                <w:szCs w:val="24"/>
              </w:rPr>
              <w:t>) mėnesių</w:t>
            </w:r>
            <w:r w:rsidRPr="008D26F9">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6F327D" w:rsidRPr="008D26F9">
              <w:rPr>
                <w:szCs w:val="24"/>
              </w:rPr>
              <w:t>6 (šeši)</w:t>
            </w:r>
            <w:r w:rsidRPr="008D26F9">
              <w:rPr>
                <w:szCs w:val="24"/>
              </w:rPr>
              <w:t xml:space="preserve"> mėnesiai.</w:t>
            </w:r>
          </w:p>
          <w:p w14:paraId="02B9F6AF" w14:textId="58000B37" w:rsidR="006F0803" w:rsidRPr="008D26F9" w:rsidRDefault="006F0803" w:rsidP="008D3634">
            <w:pPr>
              <w:jc w:val="both"/>
              <w:rPr>
                <w:kern w:val="2"/>
                <w:szCs w:val="24"/>
                <w:shd w:val="clear" w:color="auto" w:fill="FFFFFF"/>
              </w:rPr>
            </w:pPr>
            <w:r w:rsidRPr="008D26F9">
              <w:rPr>
                <w:kern w:val="2"/>
                <w:szCs w:val="24"/>
              </w:rPr>
              <w:t>5.3.3.2. Sutarties</w:t>
            </w:r>
            <w:r w:rsidRPr="008D26F9">
              <w:rPr>
                <w:kern w:val="2"/>
                <w:szCs w:val="24"/>
                <w:shd w:val="clear" w:color="auto" w:fill="FFFFFF"/>
              </w:rPr>
              <w:t xml:space="preserve"> įkainiai peržiūrimi tik tai Sutarties daliai, kuri nėra išpirkta, t. y. Paslaugoms, kurios nėra priimtos ir apmokėtos. Vėlesnė Sutarties įkainių peržiūra negali apimti laikotarpio, už kurį jau buvo atlikta peržiūra.</w:t>
            </w:r>
          </w:p>
          <w:p w14:paraId="3339456E" w14:textId="538D43DD" w:rsidR="006F0803" w:rsidRPr="008D26F9" w:rsidRDefault="006F0803" w:rsidP="008D3634">
            <w:pPr>
              <w:jc w:val="both"/>
              <w:rPr>
                <w:kern w:val="2"/>
                <w:szCs w:val="24"/>
                <w:shd w:val="clear" w:color="auto" w:fill="FFFFFF"/>
              </w:rPr>
            </w:pPr>
            <w:r w:rsidRPr="008D26F9">
              <w:rPr>
                <w:kern w:val="2"/>
                <w:szCs w:val="24"/>
              </w:rPr>
              <w:t xml:space="preserve">5.3.3.3. </w:t>
            </w:r>
            <w:r w:rsidRPr="008D26F9">
              <w:rPr>
                <w:kern w:val="2"/>
                <w:szCs w:val="24"/>
                <w:shd w:val="clear" w:color="auto" w:fill="FFFFFF"/>
              </w:rPr>
              <w:t>Jeigu P</w:t>
            </w:r>
            <w:r w:rsidRPr="008D26F9">
              <w:rPr>
                <w:szCs w:val="24"/>
              </w:rPr>
              <w:t>aslaugų teikimas</w:t>
            </w:r>
            <w:r w:rsidRPr="008D26F9">
              <w:rPr>
                <w:kern w:val="2"/>
                <w:szCs w:val="24"/>
                <w:shd w:val="clear" w:color="auto" w:fill="FFFFFF"/>
              </w:rPr>
              <w:t xml:space="preserve"> vėluoja dėl Tiekėjo kaltės, uždelstų suteikti P</w:t>
            </w:r>
            <w:r w:rsidRPr="008D26F9">
              <w:rPr>
                <w:szCs w:val="24"/>
              </w:rPr>
              <w:t>aslaugų</w:t>
            </w:r>
            <w:r w:rsidRPr="008D26F9">
              <w:rPr>
                <w:kern w:val="2"/>
                <w:szCs w:val="24"/>
                <w:shd w:val="clear" w:color="auto" w:fill="FFFFFF"/>
              </w:rPr>
              <w:t xml:space="preserve"> įkainiai nėra perskaičiuojami dėl kainų lygio kilimo (gali būti mažinami, tačiau negali būti didinami).</w:t>
            </w:r>
          </w:p>
          <w:p w14:paraId="37296D19" w14:textId="52998C6E" w:rsidR="006F0803" w:rsidRPr="008D26F9" w:rsidRDefault="006F0803" w:rsidP="008D3634">
            <w:pPr>
              <w:jc w:val="both"/>
              <w:rPr>
                <w:kern w:val="2"/>
                <w:szCs w:val="24"/>
                <w:shd w:val="clear" w:color="auto" w:fill="FFFFFF"/>
              </w:rPr>
            </w:pPr>
            <w:r w:rsidRPr="008D26F9">
              <w:rPr>
                <w:kern w:val="2"/>
                <w:szCs w:val="24"/>
              </w:rPr>
              <w:t>5.3.3.4. Atlikdamos Sutarties</w:t>
            </w:r>
            <w:r w:rsidR="006F327D" w:rsidRPr="008D26F9">
              <w:rPr>
                <w:kern w:val="2"/>
                <w:szCs w:val="24"/>
              </w:rPr>
              <w:t xml:space="preserve"> </w:t>
            </w:r>
            <w:r w:rsidRPr="008D26F9">
              <w:rPr>
                <w:kern w:val="2"/>
                <w:szCs w:val="24"/>
              </w:rPr>
              <w:t xml:space="preserve">įkainių peržiūrą </w:t>
            </w:r>
            <w:r w:rsidRPr="008D26F9">
              <w:rPr>
                <w:kern w:val="2"/>
                <w:szCs w:val="24"/>
                <w:shd w:val="clear" w:color="auto" w:fill="FFFFFF"/>
              </w:rPr>
              <w:t xml:space="preserve">Šalys vadovaujasi Valstybės duomenų agentūros viešai Oficialiosios statistikos portale paskelbtais Rodiklių duomenų bazės duomenimis. </w:t>
            </w:r>
          </w:p>
          <w:p w14:paraId="4B4B2449" w14:textId="7015AC60" w:rsidR="006F0803" w:rsidRPr="008D26F9" w:rsidRDefault="006F0803" w:rsidP="008D3634">
            <w:pPr>
              <w:jc w:val="both"/>
              <w:rPr>
                <w:kern w:val="2"/>
                <w:szCs w:val="24"/>
                <w:shd w:val="clear" w:color="auto" w:fill="FFFFFF"/>
              </w:rPr>
            </w:pPr>
            <w:r w:rsidRPr="008D26F9">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7F4D8D" w:rsidRPr="008D26F9">
              <w:rPr>
                <w:kern w:val="2"/>
                <w:szCs w:val="24"/>
                <w:shd w:val="clear" w:color="auto" w:fill="FFFFFF"/>
              </w:rPr>
              <w:t>us</w:t>
            </w:r>
            <w:r w:rsidRPr="008D26F9">
              <w:rPr>
                <w:kern w:val="2"/>
                <w:szCs w:val="24"/>
                <w:shd w:val="clear" w:color="auto" w:fill="FFFFFF"/>
              </w:rPr>
              <w:t xml:space="preserve"> Sutarties įkainius, perskaičiuotą Pradinės Sutarties vertę.</w:t>
            </w:r>
          </w:p>
          <w:p w14:paraId="1CBBD3F2" w14:textId="5A055064" w:rsidR="006F0803" w:rsidRPr="008D26F9" w:rsidRDefault="006F0803" w:rsidP="008D3634">
            <w:pPr>
              <w:jc w:val="both"/>
              <w:rPr>
                <w:szCs w:val="24"/>
              </w:rPr>
            </w:pPr>
            <w:r w:rsidRPr="008D26F9">
              <w:rPr>
                <w:kern w:val="2"/>
                <w:szCs w:val="24"/>
                <w:shd w:val="clear" w:color="auto" w:fill="FFFFFF"/>
              </w:rPr>
              <w:t>5.3.3.6. Nauj</w:t>
            </w:r>
            <w:r w:rsidR="007F4D8D" w:rsidRPr="008D26F9">
              <w:rPr>
                <w:kern w:val="2"/>
                <w:szCs w:val="24"/>
                <w:shd w:val="clear" w:color="auto" w:fill="FFFFFF"/>
              </w:rPr>
              <w:t>i</w:t>
            </w:r>
            <w:r w:rsidRPr="008D26F9">
              <w:rPr>
                <w:kern w:val="2"/>
                <w:szCs w:val="24"/>
                <w:shd w:val="clear" w:color="auto" w:fill="FFFFFF"/>
              </w:rPr>
              <w:t xml:space="preserve"> Sutarties įkainiai apskaičiuojami pagal žemiau pateiktą formulę</w:t>
            </w:r>
            <w:r w:rsidR="006F327D" w:rsidRPr="008D26F9">
              <w:rPr>
                <w:kern w:val="2"/>
                <w:szCs w:val="24"/>
                <w:shd w:val="clear" w:color="auto" w:fill="FFFFFF"/>
              </w:rPr>
              <w:t>:</w:t>
            </w:r>
          </w:p>
          <w:p w14:paraId="3E6F1A68" w14:textId="77777777" w:rsidR="00F5111E" w:rsidRPr="008D26F9" w:rsidRDefault="00000000" w:rsidP="008D3634">
            <w:pPr>
              <w:keepNext/>
              <w:widowControl w:val="0"/>
              <w:suppressAutoHyphens/>
              <w:autoSpaceDN w:val="0"/>
              <w:ind w:firstLine="720"/>
              <w:jc w:val="both"/>
              <w:rPr>
                <w:rFonts w:eastAsia="Calibri"/>
                <w:i/>
                <w:szCs w:val="24"/>
              </w:rPr>
            </w:pPr>
            <m:oMath>
              <m:sSub>
                <m:sSubPr>
                  <m:ctrlPr>
                    <w:rPr>
                      <w:rFonts w:ascii="Cambria Math" w:eastAsia="Calibri" w:hAnsi="Cambria Math" w:cs="Calibri"/>
                      <w:i/>
                      <w:szCs w:val="22"/>
                    </w:rPr>
                  </m:ctrlPr>
                </m:sSubPr>
                <m:e>
                  <m:r>
                    <w:rPr>
                      <w:rFonts w:ascii="Cambria Math" w:eastAsia="Calibri" w:hAnsi="Cambria Math" w:cs="Calibri"/>
                      <w:szCs w:val="22"/>
                    </w:rPr>
                    <m:t>a</m:t>
                  </m:r>
                </m:e>
                <m:sub>
                  <m:r>
                    <w:rPr>
                      <w:rFonts w:ascii="Cambria Math" w:eastAsia="Calibri" w:hAnsi="Cambria Math" w:cs="Calibri"/>
                      <w:szCs w:val="22"/>
                    </w:rPr>
                    <m:t>1</m:t>
                  </m:r>
                </m:sub>
              </m:sSub>
              <m:r>
                <w:rPr>
                  <w:rFonts w:ascii="Cambria Math" w:eastAsia="Calibri" w:hAnsi="Cambria Math" w:cs="Calibri"/>
                  <w:szCs w:val="22"/>
                </w:rPr>
                <m:t>=a+</m:t>
              </m:r>
              <m:d>
                <m:dPr>
                  <m:ctrlPr>
                    <w:rPr>
                      <w:rFonts w:ascii="Cambria Math" w:eastAsia="Calibri" w:hAnsi="Cambria Math" w:cs="Calibri"/>
                      <w:i/>
                      <w:szCs w:val="22"/>
                    </w:rPr>
                  </m:ctrlPr>
                </m:dPr>
                <m:e>
                  <m:f>
                    <m:fPr>
                      <m:ctrlPr>
                        <w:rPr>
                          <w:rFonts w:ascii="Cambria Math" w:eastAsia="Calibri" w:hAnsi="Cambria Math" w:cs="Calibri"/>
                          <w:i/>
                          <w:szCs w:val="22"/>
                        </w:rPr>
                      </m:ctrlPr>
                    </m:fPr>
                    <m:num>
                      <m:r>
                        <w:rPr>
                          <w:rFonts w:ascii="Cambria Math" w:eastAsia="Calibri" w:hAnsi="Cambria Math" w:cs="Calibri"/>
                          <w:szCs w:val="22"/>
                        </w:rPr>
                        <m:t>k</m:t>
                      </m:r>
                    </m:num>
                    <m:den>
                      <m:r>
                        <w:rPr>
                          <w:rFonts w:ascii="Cambria Math" w:eastAsia="Calibri" w:hAnsi="Cambria Math" w:cs="Calibri"/>
                          <w:szCs w:val="22"/>
                        </w:rPr>
                        <m:t>100</m:t>
                      </m:r>
                    </m:den>
                  </m:f>
                  <m:r>
                    <w:rPr>
                      <w:rFonts w:ascii="Cambria Math" w:eastAsia="Calibri" w:hAnsi="Cambria Math" w:cs="Calibri"/>
                      <w:szCs w:val="22"/>
                    </w:rPr>
                    <m:t>×a</m:t>
                  </m:r>
                </m:e>
              </m:d>
            </m:oMath>
            <w:r w:rsidR="00F5111E" w:rsidRPr="008D26F9">
              <w:rPr>
                <w:rFonts w:eastAsia="Calibri"/>
                <w:i/>
                <w:szCs w:val="24"/>
              </w:rPr>
              <w:t>, kur</w:t>
            </w:r>
          </w:p>
          <w:p w14:paraId="4754D089" w14:textId="77777777" w:rsidR="00F5111E" w:rsidRPr="008D26F9" w:rsidRDefault="00F5111E" w:rsidP="008D3634">
            <w:pPr>
              <w:keepNext/>
              <w:widowControl w:val="0"/>
              <w:suppressAutoHyphens/>
              <w:autoSpaceDN w:val="0"/>
              <w:ind w:firstLine="720"/>
              <w:jc w:val="both"/>
              <w:rPr>
                <w:rFonts w:eastAsia="Calibri"/>
                <w:szCs w:val="24"/>
              </w:rPr>
            </w:pPr>
            <w:r w:rsidRPr="008D26F9">
              <w:rPr>
                <w:rFonts w:eastAsia="Calibri"/>
                <w:szCs w:val="24"/>
              </w:rPr>
              <w:t xml:space="preserve">a – įkainis (Eur be PVM)) (jei ji jau buvo perskaičiuota, </w:t>
            </w:r>
            <w:r w:rsidRPr="008D26F9">
              <w:rPr>
                <w:rFonts w:eastAsia="Calibri"/>
                <w:szCs w:val="24"/>
              </w:rPr>
              <w:lastRenderedPageBreak/>
              <w:t>tai po paskutinio perskaičiavimo).</w:t>
            </w:r>
          </w:p>
          <w:p w14:paraId="1BD0FFEC" w14:textId="77777777" w:rsidR="00F5111E" w:rsidRPr="008D26F9" w:rsidRDefault="00F5111E" w:rsidP="008D3634">
            <w:pPr>
              <w:keepNext/>
              <w:widowControl w:val="0"/>
              <w:suppressAutoHyphens/>
              <w:autoSpaceDN w:val="0"/>
              <w:ind w:firstLine="720"/>
              <w:jc w:val="both"/>
              <w:rPr>
                <w:rFonts w:eastAsia="Calibri"/>
                <w:szCs w:val="24"/>
              </w:rPr>
            </w:pPr>
            <w:r w:rsidRPr="008D26F9">
              <w:rPr>
                <w:rFonts w:eastAsia="Calibri"/>
                <w:szCs w:val="24"/>
              </w:rPr>
              <w:t>a</w:t>
            </w:r>
            <w:r w:rsidRPr="008D26F9">
              <w:rPr>
                <w:rFonts w:eastAsia="Calibri"/>
                <w:szCs w:val="24"/>
                <w:vertAlign w:val="subscript"/>
              </w:rPr>
              <w:t>1</w:t>
            </w:r>
            <w:r w:rsidRPr="008D26F9">
              <w:rPr>
                <w:rFonts w:eastAsia="Calibri"/>
                <w:szCs w:val="24"/>
              </w:rPr>
              <w:t xml:space="preserve"> – perskaičiuotas (pakeistas) įkainis (Eur be PVM)</w:t>
            </w:r>
          </w:p>
          <w:p w14:paraId="3BF6C6A5" w14:textId="77777777" w:rsidR="00F5111E" w:rsidRPr="008D26F9" w:rsidRDefault="00F5111E" w:rsidP="008D3634">
            <w:pPr>
              <w:keepNext/>
              <w:widowControl w:val="0"/>
              <w:suppressAutoHyphens/>
              <w:autoSpaceDN w:val="0"/>
              <w:ind w:firstLine="720"/>
              <w:jc w:val="both"/>
              <w:rPr>
                <w:rFonts w:eastAsia="Calibri"/>
                <w:szCs w:val="24"/>
              </w:rPr>
            </w:pPr>
            <w:r w:rsidRPr="008D26F9">
              <w:rPr>
                <w:rFonts w:eastAsia="Calibri"/>
                <w:szCs w:val="24"/>
              </w:rPr>
              <w:t>k – Pagal vartotojų kainų indeksą (</w:t>
            </w:r>
            <w:r w:rsidRPr="008D26F9">
              <w:rPr>
                <w:rFonts w:eastAsia="Calibri"/>
                <w:szCs w:val="22"/>
              </w:rPr>
              <w:t>0442 ATLIEKŲ RINKIMAS</w:t>
            </w:r>
            <w:r w:rsidRPr="008D26F9">
              <w:rPr>
                <w:rFonts w:eastAsia="Calibri"/>
                <w:szCs w:val="24"/>
              </w:rPr>
              <w:t xml:space="preserve">) apskaičiuotas Vartojimo prekių ir paslaugų  kainų pokytis (padidėjimas arba sumažėjimas) (%). „k“ reikšmė skaičiuojama pagal formulę: </w:t>
            </w:r>
          </w:p>
          <w:p w14:paraId="052F6D7B" w14:textId="77777777" w:rsidR="00F5111E" w:rsidRPr="008D26F9" w:rsidRDefault="00F5111E" w:rsidP="008D3634">
            <w:pPr>
              <w:keepNext/>
              <w:widowControl w:val="0"/>
              <w:suppressAutoHyphens/>
              <w:autoSpaceDN w:val="0"/>
              <w:ind w:firstLine="720"/>
              <w:jc w:val="both"/>
              <w:rPr>
                <w:rFonts w:eastAsia="Calibri"/>
                <w:szCs w:val="24"/>
              </w:rPr>
            </w:pPr>
            <m:oMath>
              <m:r>
                <w:rPr>
                  <w:rFonts w:ascii="Cambria Math" w:eastAsia="Calibri" w:hAnsi="Cambria Math" w:cs="Calibri"/>
                  <w:szCs w:val="22"/>
                </w:rPr>
                <m:t>k =</m:t>
              </m:r>
              <m:f>
                <m:fPr>
                  <m:ctrlPr>
                    <w:rPr>
                      <w:rFonts w:ascii="Cambria Math" w:eastAsia="Calibri" w:hAnsi="Cambria Math" w:cs="Calibri"/>
                      <w:i/>
                      <w:szCs w:val="22"/>
                    </w:rPr>
                  </m:ctrlPr>
                </m:fPr>
                <m:num>
                  <m:sSub>
                    <m:sSubPr>
                      <m:ctrlPr>
                        <w:rPr>
                          <w:rFonts w:ascii="Cambria Math" w:eastAsia="Calibri" w:hAnsi="Cambria Math" w:cs="Calibri"/>
                          <w:i/>
                          <w:szCs w:val="22"/>
                        </w:rPr>
                      </m:ctrlPr>
                    </m:sSubPr>
                    <m:e>
                      <m:r>
                        <w:rPr>
                          <w:rFonts w:ascii="Cambria Math" w:eastAsia="Calibri" w:hAnsi="Cambria Math" w:cs="Calibri"/>
                          <w:szCs w:val="22"/>
                        </w:rPr>
                        <m:t>Ind</m:t>
                      </m:r>
                    </m:e>
                    <m:sub>
                      <m:r>
                        <w:rPr>
                          <w:rFonts w:ascii="Cambria Math" w:eastAsia="Calibri" w:hAnsi="Cambria Math" w:cs="Calibri"/>
                          <w:szCs w:val="22"/>
                        </w:rPr>
                        <m:t>naujausias</m:t>
                      </m:r>
                    </m:sub>
                  </m:sSub>
                </m:num>
                <m:den>
                  <m:sSub>
                    <m:sSubPr>
                      <m:ctrlPr>
                        <w:rPr>
                          <w:rFonts w:ascii="Cambria Math" w:eastAsia="Calibri" w:hAnsi="Cambria Math" w:cs="Calibri"/>
                          <w:i/>
                          <w:szCs w:val="22"/>
                        </w:rPr>
                      </m:ctrlPr>
                    </m:sSubPr>
                    <m:e>
                      <m:r>
                        <w:rPr>
                          <w:rFonts w:ascii="Cambria Math" w:eastAsia="Calibri" w:hAnsi="Cambria Math" w:cs="Calibri"/>
                          <w:szCs w:val="22"/>
                        </w:rPr>
                        <m:t>Ind</m:t>
                      </m:r>
                    </m:e>
                    <m:sub>
                      <m:r>
                        <w:rPr>
                          <w:rFonts w:ascii="Cambria Math" w:eastAsia="Calibri" w:hAnsi="Cambria Math" w:cs="Calibri"/>
                          <w:szCs w:val="22"/>
                        </w:rPr>
                        <m:t>pradžia</m:t>
                      </m:r>
                    </m:sub>
                  </m:sSub>
                </m:den>
              </m:f>
              <m:r>
                <w:rPr>
                  <w:rFonts w:ascii="Cambria Math" w:eastAsia="Calibri" w:hAnsi="Cambria Math" w:cs="Calibri"/>
                  <w:szCs w:val="22"/>
                </w:rPr>
                <m:t>×100-100</m:t>
              </m:r>
            </m:oMath>
            <w:r w:rsidRPr="008D26F9">
              <w:rPr>
                <w:rFonts w:eastAsia="Calibri"/>
                <w:szCs w:val="24"/>
              </w:rPr>
              <w:t>, (proc.) kur</w:t>
            </w:r>
          </w:p>
          <w:p w14:paraId="0787AA61" w14:textId="77777777" w:rsidR="00F5111E" w:rsidRPr="008D26F9" w:rsidRDefault="00F5111E" w:rsidP="008D3634">
            <w:pPr>
              <w:keepNext/>
              <w:widowControl w:val="0"/>
              <w:suppressAutoHyphens/>
              <w:autoSpaceDN w:val="0"/>
              <w:ind w:firstLine="720"/>
              <w:jc w:val="both"/>
              <w:rPr>
                <w:rFonts w:eastAsia="Calibri"/>
                <w:szCs w:val="22"/>
              </w:rPr>
            </w:pPr>
            <w:r w:rsidRPr="008D26F9">
              <w:rPr>
                <w:rFonts w:eastAsia="Calibri"/>
                <w:szCs w:val="24"/>
              </w:rPr>
              <w:t>Ind</w:t>
            </w:r>
            <w:r w:rsidRPr="008D26F9">
              <w:rPr>
                <w:rFonts w:eastAsia="Calibri"/>
                <w:szCs w:val="24"/>
                <w:vertAlign w:val="subscript"/>
              </w:rPr>
              <w:t>naujausias</w:t>
            </w:r>
            <w:r w:rsidRPr="008D26F9">
              <w:rPr>
                <w:rFonts w:eastAsia="Calibri"/>
                <w:szCs w:val="24"/>
              </w:rPr>
              <w:t xml:space="preserve"> – kreipimosi dėl įkainio perskaičiavimo išsiuntimo kitai šaliai datą naujausias paskelbtas vartojimo prekių ir paslaugų indeksas (</w:t>
            </w:r>
            <w:r w:rsidRPr="008D26F9">
              <w:rPr>
                <w:rFonts w:eastAsia="Calibri"/>
                <w:szCs w:val="22"/>
              </w:rPr>
              <w:t>0442 ATLIEKŲ RINKIMAS)</w:t>
            </w:r>
          </w:p>
          <w:p w14:paraId="6CBEB311" w14:textId="7AA00288" w:rsidR="006F0803" w:rsidRPr="008D26F9" w:rsidRDefault="00F5111E" w:rsidP="008D3634">
            <w:pPr>
              <w:jc w:val="both"/>
              <w:rPr>
                <w:szCs w:val="24"/>
              </w:rPr>
            </w:pPr>
            <w:r w:rsidRPr="008D26F9">
              <w:rPr>
                <w:rFonts w:eastAsia="Calibri"/>
                <w:szCs w:val="24"/>
                <w:lang w:eastAsia="zh-CN"/>
              </w:rPr>
              <w:t xml:space="preserve"> Ind</w:t>
            </w:r>
            <w:r w:rsidRPr="008D26F9">
              <w:rPr>
                <w:rFonts w:eastAsia="Calibri"/>
                <w:szCs w:val="24"/>
                <w:vertAlign w:val="subscript"/>
                <w:lang w:eastAsia="zh-CN"/>
              </w:rPr>
              <w:t>pradžia</w:t>
            </w:r>
            <w:r w:rsidRPr="008D26F9">
              <w:rPr>
                <w:rFonts w:eastAsia="Calibri"/>
                <w:szCs w:val="24"/>
                <w:lang w:eastAsia="zh-CN"/>
              </w:rPr>
              <w:t xml:space="preserve"> – laikotarpio pradžios datos (mėnesio) vartojimo prekių ir paslaugų indeksas (</w:t>
            </w:r>
            <w:r w:rsidRPr="008D26F9">
              <w:rPr>
                <w:rFonts w:eastAsia="Calibri"/>
                <w:szCs w:val="22"/>
                <w:lang w:eastAsia="zh-CN"/>
              </w:rPr>
              <w:t>0442 ATLIEKŲ RINKIMAS).</w:t>
            </w:r>
            <w:r w:rsidRPr="008D26F9">
              <w:rPr>
                <w:rFonts w:eastAsia="Calibri"/>
                <w:szCs w:val="24"/>
                <w:lang w:eastAsia="zh-CN"/>
              </w:rPr>
              <w:t xml:space="preserve">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43F2F0AF" w14:textId="77777777" w:rsidR="00F5111E" w:rsidRPr="008D26F9" w:rsidRDefault="00F5111E" w:rsidP="008D3634">
            <w:pPr>
              <w:jc w:val="both"/>
              <w:rPr>
                <w:kern w:val="2"/>
                <w:szCs w:val="24"/>
              </w:rPr>
            </w:pPr>
          </w:p>
          <w:p w14:paraId="5619E383" w14:textId="5C124521" w:rsidR="006F0803" w:rsidRPr="008D26F9" w:rsidRDefault="006F0803" w:rsidP="008D3634">
            <w:pPr>
              <w:jc w:val="both"/>
              <w:rPr>
                <w:kern w:val="2"/>
                <w:szCs w:val="24"/>
                <w:shd w:val="clear" w:color="auto" w:fill="FFFFFF"/>
              </w:rPr>
            </w:pPr>
            <w:r w:rsidRPr="008D26F9">
              <w:rPr>
                <w:kern w:val="2"/>
                <w:szCs w:val="24"/>
              </w:rPr>
              <w:t xml:space="preserve">5.3.3.7. </w:t>
            </w:r>
            <w:r w:rsidRPr="008D26F9">
              <w:rPr>
                <w:kern w:val="2"/>
                <w:szCs w:val="24"/>
                <w:shd w:val="clear" w:color="auto" w:fill="FFFFFF"/>
              </w:rPr>
              <w:t xml:space="preserve">Skaičiavimams indeksų reikšmės imamos </w:t>
            </w:r>
            <w:r w:rsidRPr="008D26F9">
              <w:rPr>
                <w:b/>
                <w:kern w:val="2"/>
                <w:szCs w:val="24"/>
                <w:shd w:val="clear" w:color="auto" w:fill="FFFFFF"/>
              </w:rPr>
              <w:t>keturių</w:t>
            </w:r>
            <w:r w:rsidRPr="008D26F9">
              <w:rPr>
                <w:kern w:val="2"/>
                <w:szCs w:val="24"/>
                <w:shd w:val="clear" w:color="auto" w:fill="FFFFFF"/>
              </w:rPr>
              <w:t xml:space="preserve"> skaitmenų po kablelio tikslumu. Apskaičiuotas pokytis (k) tolimesniems skaičiavimams naudojamas suapvalinus iki </w:t>
            </w:r>
            <w:r w:rsidRPr="008D26F9">
              <w:rPr>
                <w:b/>
                <w:kern w:val="2"/>
                <w:szCs w:val="24"/>
                <w:shd w:val="clear" w:color="auto" w:fill="FFFFFF"/>
              </w:rPr>
              <w:t>vieno</w:t>
            </w:r>
            <w:r w:rsidRPr="008D26F9">
              <w:rPr>
                <w:kern w:val="2"/>
                <w:szCs w:val="24"/>
                <w:shd w:val="clear" w:color="auto" w:fill="FFFFFF"/>
              </w:rPr>
              <w:t xml:space="preserve"> (Valstybės duomenų agentūra pokyčius skelbia apvalindama iki vieno skaitmens po kablelio) skaitmens po kablelio, o apskaičiuotas įkainis „a</w:t>
            </w:r>
            <w:r w:rsidRPr="008D26F9">
              <w:rPr>
                <w:kern w:val="2"/>
                <w:szCs w:val="24"/>
                <w:shd w:val="clear" w:color="auto" w:fill="FFFFFF"/>
                <w:vertAlign w:val="subscript"/>
              </w:rPr>
              <w:t>1</w:t>
            </w:r>
            <w:r w:rsidRPr="008D26F9">
              <w:rPr>
                <w:kern w:val="2"/>
                <w:szCs w:val="24"/>
                <w:shd w:val="clear" w:color="auto" w:fill="FFFFFF"/>
              </w:rPr>
              <w:t xml:space="preserve">“ suapvalinamas iki </w:t>
            </w:r>
            <w:r w:rsidRPr="008D26F9">
              <w:rPr>
                <w:b/>
                <w:kern w:val="2"/>
                <w:szCs w:val="24"/>
                <w:shd w:val="clear" w:color="auto" w:fill="FFFFFF"/>
              </w:rPr>
              <w:t xml:space="preserve">dviejų </w:t>
            </w:r>
            <w:r w:rsidRPr="008D26F9">
              <w:rPr>
                <w:kern w:val="2"/>
                <w:szCs w:val="24"/>
                <w:shd w:val="clear" w:color="auto" w:fill="FFFFFF"/>
              </w:rPr>
              <w:t>skaitmenų po kablelio.</w:t>
            </w:r>
          </w:p>
          <w:p w14:paraId="3A39EFE2" w14:textId="2FB2AC49" w:rsidR="006F0803" w:rsidRPr="008D26F9" w:rsidRDefault="006F0803" w:rsidP="008D3634">
            <w:pPr>
              <w:jc w:val="both"/>
              <w:rPr>
                <w:kern w:val="2"/>
                <w:szCs w:val="24"/>
                <w:shd w:val="clear" w:color="auto" w:fill="FFFFFF"/>
              </w:rPr>
            </w:pPr>
            <w:r w:rsidRPr="008D26F9">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8D26F9">
              <w:rPr>
                <w:kern w:val="2"/>
                <w:szCs w:val="24"/>
                <w:bdr w:val="none" w:sz="0" w:space="0" w:color="auto" w:frame="1"/>
              </w:rPr>
              <w:t>kitus oficialius šaltinių duomenis</w:t>
            </w:r>
            <w:r w:rsidRPr="008D26F9">
              <w:rPr>
                <w:kern w:val="2"/>
                <w:szCs w:val="24"/>
                <w:shd w:val="clear" w:color="auto" w:fill="FFFFFF"/>
              </w:rPr>
              <w:t>, kita svarbi informacija. Prašyme Šalis neturi teisės nurodyti kito indekso ar prašyti perskaičiavimo pagal kitą indeksą nei nurodytas šioje procedūroje.</w:t>
            </w:r>
          </w:p>
          <w:p w14:paraId="5BB47C07" w14:textId="0C8A1BF5" w:rsidR="006F0803" w:rsidRPr="008D26F9" w:rsidRDefault="006F0803" w:rsidP="008D3634">
            <w:pPr>
              <w:jc w:val="both"/>
              <w:rPr>
                <w:kern w:val="2"/>
                <w:szCs w:val="24"/>
                <w:shd w:val="clear" w:color="auto" w:fill="FFFFFF"/>
              </w:rPr>
            </w:pPr>
            <w:r w:rsidRPr="008D26F9">
              <w:rPr>
                <w:kern w:val="2"/>
                <w:szCs w:val="24"/>
                <w:shd w:val="clear" w:color="auto" w:fill="FFFFFF"/>
              </w:rPr>
              <w:t>5</w:t>
            </w:r>
            <w:r w:rsidRPr="008D26F9">
              <w:rPr>
                <w:kern w:val="2"/>
                <w:szCs w:val="24"/>
              </w:rPr>
              <w:t xml:space="preserve">.3.3.9. </w:t>
            </w:r>
            <w:r w:rsidRPr="008D26F9">
              <w:rPr>
                <w:kern w:val="2"/>
                <w:szCs w:val="24"/>
                <w:shd w:val="clear" w:color="auto" w:fill="FFFFFF"/>
              </w:rPr>
              <w:t xml:space="preserve">Susitarimas turi būti sudarytas per </w:t>
            </w:r>
            <w:r w:rsidR="004E09FA" w:rsidRPr="008D26F9">
              <w:rPr>
                <w:kern w:val="2"/>
                <w:szCs w:val="24"/>
                <w:shd w:val="clear" w:color="auto" w:fill="FFFFFF"/>
              </w:rPr>
              <w:t>1 (vieną) mėnesį</w:t>
            </w:r>
            <w:r w:rsidRPr="008D26F9">
              <w:rPr>
                <w:kern w:val="2"/>
                <w:szCs w:val="24"/>
                <w:shd w:val="clear" w:color="auto" w:fill="FFFFFF"/>
              </w:rPr>
              <w:t xml:space="preserve"> nuo Šalies pateikto tinkamo prašymo perskaičiuoti S</w:t>
            </w:r>
            <w:r w:rsidRPr="008D26F9">
              <w:rPr>
                <w:kern w:val="2"/>
                <w:szCs w:val="24"/>
              </w:rPr>
              <w:t>utarties</w:t>
            </w:r>
            <w:r w:rsidRPr="008D26F9">
              <w:rPr>
                <w:kern w:val="2"/>
                <w:szCs w:val="24"/>
                <w:shd w:val="clear" w:color="auto" w:fill="FFFFFF"/>
              </w:rPr>
              <w:t xml:space="preserve"> įkainius gavimo dienos.</w:t>
            </w:r>
          </w:p>
          <w:p w14:paraId="38752C12" w14:textId="43F3A374" w:rsidR="006F0803" w:rsidRPr="008D26F9" w:rsidRDefault="006F0803" w:rsidP="008D3634">
            <w:pPr>
              <w:jc w:val="both"/>
              <w:rPr>
                <w:kern w:val="2"/>
                <w:szCs w:val="24"/>
                <w:bdr w:val="none" w:sz="0" w:space="0" w:color="auto" w:frame="1"/>
              </w:rPr>
            </w:pPr>
            <w:r w:rsidRPr="008D26F9">
              <w:rPr>
                <w:kern w:val="2"/>
                <w:szCs w:val="24"/>
                <w:shd w:val="clear" w:color="auto" w:fill="FFFFFF"/>
              </w:rPr>
              <w:t xml:space="preserve">5.3.3.10. </w:t>
            </w:r>
            <w:r w:rsidRPr="008D26F9">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005EF86E"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566D3407"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4E261B05" w14:textId="77777777" w:rsidR="00F53841" w:rsidRPr="00F53841" w:rsidRDefault="00F53841" w:rsidP="008D3634">
            <w:pPr>
              <w:jc w:val="both"/>
              <w:rPr>
                <w:kern w:val="2"/>
                <w:szCs w:val="24"/>
              </w:rPr>
            </w:pPr>
            <w:r w:rsidRPr="00F53841">
              <w:rPr>
                <w:kern w:val="2"/>
                <w:szCs w:val="24"/>
              </w:rPr>
              <w:t>Pirkėjas atsiskaito su Tiekėju ne vėliau kaip per 30 dienų nuo Sąskaitos gavimo dienos.</w:t>
            </w:r>
          </w:p>
          <w:p w14:paraId="26E77BD7" w14:textId="77777777" w:rsidR="00F53841" w:rsidRPr="00F53841" w:rsidRDefault="00F53841" w:rsidP="00F53841">
            <w:pPr>
              <w:rPr>
                <w:kern w:val="2"/>
                <w:szCs w:val="24"/>
              </w:rPr>
            </w:pPr>
            <w:r w:rsidRPr="00F53841">
              <w:rPr>
                <w:kern w:val="2"/>
                <w:szCs w:val="24"/>
              </w:rPr>
              <w:t>Apmokėjimo sąlygos:</w:t>
            </w:r>
          </w:p>
          <w:p w14:paraId="1986A599" w14:textId="6D89A488" w:rsidR="00F53841" w:rsidRPr="00F53841" w:rsidRDefault="00F53841" w:rsidP="00F53841">
            <w:pPr>
              <w:rPr>
                <w:kern w:val="2"/>
                <w:szCs w:val="24"/>
              </w:rPr>
            </w:pPr>
            <w:r w:rsidRPr="00F53841">
              <w:rPr>
                <w:kern w:val="2"/>
                <w:szCs w:val="24"/>
              </w:rPr>
              <w:t xml:space="preserve">1) už </w:t>
            </w:r>
            <w:r w:rsidR="002F61F5">
              <w:rPr>
                <w:kern w:val="2"/>
                <w:szCs w:val="24"/>
              </w:rPr>
              <w:t>suteiktas Paslaugas</w:t>
            </w:r>
            <w:r w:rsidRPr="00F53841">
              <w:rPr>
                <w:kern w:val="2"/>
                <w:szCs w:val="24"/>
              </w:rPr>
              <w:t xml:space="preserve"> mokama kartą per mėnesį;</w:t>
            </w:r>
          </w:p>
          <w:p w14:paraId="2E393D74" w14:textId="5D8BA4CA" w:rsidR="00027B83" w:rsidRDefault="00F53841" w:rsidP="00F53841">
            <w:pPr>
              <w:rPr>
                <w:color w:val="4472C4"/>
                <w:kern w:val="2"/>
                <w:szCs w:val="24"/>
                <w:shd w:val="clear" w:color="auto" w:fill="FFFFFF"/>
              </w:rPr>
            </w:pPr>
            <w:r w:rsidRPr="00F53841">
              <w:rPr>
                <w:kern w:val="2"/>
                <w:szCs w:val="24"/>
              </w:rPr>
              <w:t>2) visos sąskaitos apmokėjimui teikiamos SABIS priemonėmis.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684BC4A5" w:rsidR="006F0803" w:rsidRPr="00EF230A" w:rsidRDefault="006F0803" w:rsidP="00EF230A">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1E0FF016"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4D2CC457" w:rsidR="006F0803" w:rsidRPr="00541814"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7F02525" w14:textId="18E9EC64" w:rsidR="00541814" w:rsidRPr="00541814" w:rsidRDefault="00541814" w:rsidP="008D3634">
            <w:pPr>
              <w:jc w:val="both"/>
              <w:rPr>
                <w:kern w:val="2"/>
                <w:szCs w:val="24"/>
              </w:rPr>
            </w:pPr>
            <w:r w:rsidRPr="00541814">
              <w:rPr>
                <w:kern w:val="2"/>
                <w:szCs w:val="24"/>
              </w:rPr>
              <w:t>Jeigu suteiktos Paslaugos neatitinka Techninėje specifikacijoje ir Sutartyje nustatytų kokybės reikalavimų</w:t>
            </w:r>
            <w:r w:rsidR="007F4D8D">
              <w:rPr>
                <w:kern w:val="2"/>
                <w:szCs w:val="24"/>
              </w:rPr>
              <w:t>,</w:t>
            </w:r>
            <w:r w:rsidRPr="00541814">
              <w:rPr>
                <w:kern w:val="2"/>
                <w:szCs w:val="24"/>
              </w:rPr>
              <w:t xml:space="preserve">  Pirkėjas turi teisę per 3 darbo dienas pareikšti Tiekėjui pretenziją, nurodant trūkumus, ir savo pasirinkimu pareikalauti, kad:</w:t>
            </w:r>
          </w:p>
          <w:p w14:paraId="6ABD6BE1" w14:textId="77777777" w:rsidR="006F0803" w:rsidRDefault="00541814" w:rsidP="008D3634">
            <w:pPr>
              <w:jc w:val="both"/>
              <w:rPr>
                <w:kern w:val="2"/>
                <w:szCs w:val="24"/>
              </w:rPr>
            </w:pPr>
            <w:r w:rsidRPr="00541814">
              <w:rPr>
                <w:kern w:val="2"/>
                <w:szCs w:val="24"/>
              </w:rPr>
              <w:t>Tiekėjas neatlygintinai per 2 darbo dienas pašalintų ar ištaisytų Paslaugų trūkumus arba atlygintų Pirkėjo išlaidas joms ištaisyti arba pašalinti;</w:t>
            </w:r>
          </w:p>
          <w:p w14:paraId="4A64BFAB" w14:textId="51C0EFF1" w:rsidR="00281EED" w:rsidRPr="00281EED" w:rsidRDefault="00281EED" w:rsidP="00281EED">
            <w:pPr>
              <w:tabs>
                <w:tab w:val="left" w:pos="1134"/>
              </w:tabs>
              <w:jc w:val="both"/>
              <w:rPr>
                <w:rFonts w:eastAsia="Calibri"/>
                <w:bCs/>
                <w:szCs w:val="24"/>
              </w:rPr>
            </w:pPr>
            <w:r>
              <w:rPr>
                <w:rFonts w:eastAsia="Calibri"/>
                <w:bCs/>
                <w:szCs w:val="24"/>
              </w:rPr>
              <w:t>Nustačius, kad po tekstilės atliekų konteinerio aptarnavimo konteineryje, jo stovėjimo vietoje ar prie jos liko atliekų, Paslaugų teikėjas privalo jas surinkti ir sutvarkyti ne vėliau kaip per 1 (vieną) darbo dieną nuo pranešimo gavimo, jeigu Perkančioji organizacija ir Paslaugų teikėjas raštu nesutaria dėl kito termino.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2850148F" w:rsidR="00F53841" w:rsidRDefault="006F0803" w:rsidP="00F53841">
            <w:pPr>
              <w:rPr>
                <w:kern w:val="2"/>
                <w:szCs w:val="24"/>
              </w:rPr>
            </w:pPr>
            <w:r>
              <w:rPr>
                <w:kern w:val="2"/>
                <w:szCs w:val="24"/>
              </w:rPr>
              <w:t xml:space="preserve">Netaikoma </w:t>
            </w:r>
          </w:p>
          <w:p w14:paraId="449C3520" w14:textId="32CD421D"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8D3634">
            <w:pPr>
              <w:jc w:val="both"/>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rsidP="008D3634">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0940386" w14:textId="77777777" w:rsidR="00F53841" w:rsidRPr="00F53841" w:rsidRDefault="00F53841" w:rsidP="00F53841">
            <w:pPr>
              <w:rPr>
                <w:kern w:val="2"/>
                <w:szCs w:val="24"/>
              </w:rPr>
            </w:pPr>
            <w:r w:rsidRPr="00F53841">
              <w:rPr>
                <w:kern w:val="2"/>
                <w:szCs w:val="24"/>
              </w:rPr>
              <w:t>Prievolių pagal Sutartį įvykdymas užtikrinamas:</w:t>
            </w:r>
          </w:p>
          <w:p w14:paraId="2D80CD6E" w14:textId="1957E561" w:rsidR="00027B83" w:rsidRDefault="00F53841" w:rsidP="00F53841">
            <w:pPr>
              <w:rPr>
                <w:kern w:val="2"/>
                <w:szCs w:val="24"/>
              </w:rPr>
            </w:pPr>
            <w:r w:rsidRPr="00F53841">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647A316A"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3EC69CE7"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86D77C6" w:rsidR="00402199" w:rsidRPr="00C4481F" w:rsidRDefault="00402199" w:rsidP="008D3634">
            <w:pPr>
              <w:jc w:val="both"/>
              <w:rPr>
                <w:bCs/>
                <w:kern w:val="2"/>
                <w:szCs w:val="24"/>
              </w:rPr>
            </w:pPr>
            <w:r w:rsidRPr="00C4481F">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E27C2A">
              <w:rPr>
                <w:bCs/>
                <w:kern w:val="2"/>
                <w:szCs w:val="24"/>
              </w:rPr>
              <w:t>2</w:t>
            </w:r>
            <w:r w:rsidRPr="00C4481F">
              <w:rPr>
                <w:bCs/>
                <w:kern w:val="2"/>
                <w:szCs w:val="24"/>
              </w:rPr>
              <w:t xml:space="preserve"> dydžio </w:t>
            </w:r>
            <w:r w:rsidRPr="00C4481F">
              <w:rPr>
                <w:bCs/>
                <w:kern w:val="2"/>
                <w:szCs w:val="24"/>
              </w:rPr>
              <w:lastRenderedPageBreak/>
              <w:t>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lastRenderedPageBreak/>
              <w:t>9.2. Tiekėjui taikomos netesybos</w:t>
            </w:r>
          </w:p>
        </w:tc>
        <w:tc>
          <w:tcPr>
            <w:tcW w:w="6441" w:type="dxa"/>
            <w:gridSpan w:val="2"/>
          </w:tcPr>
          <w:p w14:paraId="2A5DA7FD" w14:textId="50BDBC06" w:rsidR="00402199" w:rsidRPr="00C4481F" w:rsidRDefault="00402199" w:rsidP="008D3634">
            <w:pPr>
              <w:jc w:val="both"/>
            </w:pPr>
            <w:r w:rsidRPr="00C4481F">
              <w:rPr>
                <w:szCs w:val="24"/>
                <w:lang w:val="lt"/>
              </w:rPr>
              <w:t>9.2.1. Jeigu Tiekėjas vėluoja suteikti Paslaugas arba nevykdo kitų sutartinių įsipareigojimų, Pirkėjas nuo kitos nei nustatytas terminas dienos Tiekėjui skaičiuoja 0,0</w:t>
            </w:r>
            <w:r w:rsidR="00E27C2A">
              <w:rPr>
                <w:szCs w:val="24"/>
                <w:lang w:val="lt"/>
              </w:rPr>
              <w:t>2</w:t>
            </w:r>
            <w:r w:rsidRPr="00C4481F">
              <w:rPr>
                <w:szCs w:val="24"/>
                <w:lang w:val="lt"/>
              </w:rPr>
              <w:t xml:space="preserve"> dydžio delspinigius už kiekvieną uždelstą dieną nuo laiku nesuteiktų Paslaugų ar kitų sutartinių įsipareigojimų nevykdymo kainos be PVM.</w:t>
            </w:r>
          </w:p>
          <w:p w14:paraId="66025186" w14:textId="361D2FD1" w:rsidR="00402199" w:rsidRPr="00C4481F" w:rsidRDefault="00402199" w:rsidP="008D3634">
            <w:pPr>
              <w:jc w:val="both"/>
              <w:rPr>
                <w:szCs w:val="24"/>
              </w:rPr>
            </w:pPr>
            <w:r w:rsidRPr="00C4481F">
              <w:rPr>
                <w:szCs w:val="24"/>
                <w:lang w:val="lt"/>
              </w:rPr>
              <w:t>9.2.2. Jeigu Tiekėjas vėluoja grąžinti dėl Tiekėjui mokėtinos sumos sumažinimo susidariusią permoką pagal Bendrųjų sąlygų 7.4.1.2 papunktį, Pirkėjas nuo kitos nei nustatytas terminas dienos Tiekėjui skaičiuoja 0,0</w:t>
            </w:r>
            <w:r w:rsidR="00E27C2A">
              <w:rPr>
                <w:szCs w:val="24"/>
                <w:lang w:val="lt"/>
              </w:rPr>
              <w:t>2</w:t>
            </w:r>
            <w:r w:rsidRPr="00C4481F">
              <w:rPr>
                <w:szCs w:val="24"/>
                <w:lang w:val="lt"/>
              </w:rPr>
              <w:t xml:space="preserve"> dydžio delspinigius už kiekvieną uždelstą dieną nuo laiku negrąžintos permokos kainos be PVM.</w:t>
            </w:r>
          </w:p>
          <w:p w14:paraId="0E6DFBC8" w14:textId="2A51D9D2" w:rsidR="00402199" w:rsidRPr="00C4481F" w:rsidRDefault="00402199" w:rsidP="008D3634">
            <w:pPr>
              <w:jc w:val="both"/>
              <w:rPr>
                <w:b/>
                <w:kern w:val="2"/>
                <w:szCs w:val="24"/>
              </w:rPr>
            </w:pPr>
            <w:r w:rsidRPr="00C4481F">
              <w:rPr>
                <w:kern w:val="2"/>
              </w:rPr>
              <w:t xml:space="preserve">9.2.3. Tiekėjas privalo sumokėti Pirkėjui netesybas per </w:t>
            </w:r>
            <w:r w:rsidR="00EF230A" w:rsidRPr="00C4481F">
              <w:rPr>
                <w:kern w:val="2"/>
              </w:rPr>
              <w:t xml:space="preserve">10 </w:t>
            </w:r>
            <w:r w:rsidRPr="00C4481F">
              <w:rPr>
                <w:kern w:val="2"/>
              </w:rPr>
              <w:t xml:space="preserve">dienų nuo Pirkėjo pareikalavimo, jeigu netesybų suma nėra </w:t>
            </w:r>
            <w:r w:rsidRPr="00C4481F">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578B57A8" w:rsidR="00402199" w:rsidRPr="00C4481F" w:rsidRDefault="00402199" w:rsidP="008D3634">
            <w:pPr>
              <w:jc w:val="both"/>
              <w:rPr>
                <w:bCs/>
                <w:szCs w:val="24"/>
              </w:rPr>
            </w:pPr>
            <w:r w:rsidRPr="00C4481F">
              <w:rPr>
                <w:bCs/>
                <w:kern w:val="2"/>
                <w:szCs w:val="24"/>
              </w:rPr>
              <w:t xml:space="preserve">9.3.1. Nutraukus Sutartį dėl esminio Sutarties pažeidimo, nustatyto Sutarties Specialiosiose sąlygose, mokama </w:t>
            </w:r>
            <w:r w:rsidR="00EF230A" w:rsidRPr="00C4481F">
              <w:rPr>
                <w:bCs/>
                <w:kern w:val="2"/>
                <w:szCs w:val="24"/>
              </w:rPr>
              <w:t>10 (dešimt)</w:t>
            </w:r>
            <w:r w:rsidRPr="00C4481F">
              <w:rPr>
                <w:bCs/>
                <w:kern w:val="2"/>
                <w:szCs w:val="24"/>
              </w:rPr>
              <w:t xml:space="preserve"> procentų dydžio bauda nuo Pradinės Sutarties vertės, nurodytos Specialiųjų sąlygų 5.2 punkte.</w:t>
            </w:r>
          </w:p>
          <w:p w14:paraId="7CBFE0C7" w14:textId="6651588F" w:rsidR="00402199" w:rsidRPr="00C4481F" w:rsidRDefault="00F53841" w:rsidP="008D3634">
            <w:pPr>
              <w:jc w:val="both"/>
              <w:rPr>
                <w:kern w:val="2"/>
                <w:szCs w:val="24"/>
              </w:rPr>
            </w:pPr>
            <w:r w:rsidRPr="00C4481F">
              <w:rPr>
                <w:bCs/>
                <w:kern w:val="2"/>
                <w:szCs w:val="24"/>
              </w:rPr>
              <w:t>9.3.2. Nepagrįstai nutraukus Sutarties vykdymą ne Sutartyje nustatyta tvarka, mokama 5 procentų dydžio baud</w:t>
            </w:r>
            <w:r w:rsidR="007F4D8D">
              <w:rPr>
                <w:bCs/>
                <w:kern w:val="2"/>
                <w:szCs w:val="24"/>
              </w:rPr>
              <w:t>ą</w:t>
            </w:r>
            <w:r w:rsidRPr="00C4481F">
              <w:rPr>
                <w:bCs/>
                <w:kern w:val="2"/>
                <w:szCs w:val="24"/>
              </w:rPr>
              <w:t xml:space="preserve">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63FD6AE" w14:textId="21DDD5AD"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21C1BC0D" w14:textId="77777777" w:rsidR="00E27C2A" w:rsidRDefault="00E27C2A" w:rsidP="00E27C2A">
            <w:pPr>
              <w:rPr>
                <w:bCs/>
                <w:color w:val="000000"/>
                <w:kern w:val="2"/>
                <w:szCs w:val="24"/>
              </w:rPr>
            </w:pPr>
            <w:r>
              <w:rPr>
                <w:bCs/>
                <w:color w:val="000000"/>
                <w:kern w:val="2"/>
                <w:szCs w:val="24"/>
              </w:rPr>
              <w:t>Netaikoma</w:t>
            </w:r>
          </w:p>
          <w:p w14:paraId="748DE540" w14:textId="14E0EA47" w:rsidR="00402199" w:rsidRDefault="00402199" w:rsidP="00E27C2A">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30A99159" w14:textId="7F6305C2"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13C45978" w:rsidR="00EF230A" w:rsidRDefault="00402199" w:rsidP="00EF230A">
            <w:pPr>
              <w:rPr>
                <w:color w:val="4472C4"/>
                <w:kern w:val="2"/>
                <w:szCs w:val="24"/>
              </w:rPr>
            </w:pPr>
            <w:r>
              <w:rPr>
                <w:bCs/>
                <w:szCs w:val="24"/>
              </w:rPr>
              <w:t>Netaikoma</w:t>
            </w:r>
          </w:p>
          <w:p w14:paraId="31D0481F" w14:textId="565B1A93"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6EA916CD"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77777777" w:rsidR="00402199" w:rsidRDefault="00402199" w:rsidP="00EF230A">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2ED003C" w14:textId="5F738368" w:rsidR="00B976EF" w:rsidRPr="00190E01" w:rsidRDefault="00E27C2A" w:rsidP="00B976EF">
            <w:pPr>
              <w:rPr>
                <w:rFonts w:asciiTheme="majorBidi" w:hAnsiTheme="majorBidi" w:cstheme="majorBidi"/>
                <w:kern w:val="2"/>
                <w:szCs w:val="24"/>
              </w:rPr>
            </w:pPr>
            <w:r w:rsidRPr="001B5157">
              <w:rPr>
                <w:rFonts w:asciiTheme="majorBidi" w:hAnsiTheme="majorBidi" w:cstheme="majorBidi"/>
                <w:kern w:val="2"/>
                <w:szCs w:val="24"/>
              </w:rPr>
              <w:t>Tiekėjui Pirkėjas gali skirti šias netesybas už Sutarties pažeidimus, padarytus ne dėl Pirkėjo kaltės:</w:t>
            </w:r>
            <w:r w:rsidRPr="005042AC">
              <w:br/>
              <w:t>9.10.</w:t>
            </w:r>
            <w:r w:rsidR="00965B64">
              <w:t>1</w:t>
            </w:r>
            <w:r w:rsidRPr="005042AC">
              <w:t xml:space="preserve">. </w:t>
            </w:r>
            <w:r w:rsidR="00965B64">
              <w:t xml:space="preserve">už </w:t>
            </w:r>
            <w:r w:rsidR="00B976EF">
              <w:t>ne</w:t>
            </w:r>
            <w:r w:rsidR="00B976EF" w:rsidRPr="00B976EF">
              <w:rPr>
                <w:bCs/>
              </w:rPr>
              <w:t>ištuštint</w:t>
            </w:r>
            <w:r w:rsidR="00B976EF">
              <w:rPr>
                <w:bCs/>
              </w:rPr>
              <w:t>ą</w:t>
            </w:r>
            <w:r w:rsidR="00B976EF" w:rsidRPr="00B976EF">
              <w:rPr>
                <w:bCs/>
              </w:rPr>
              <w:t xml:space="preserve"> tekstilės atliekų konteinerį ir </w:t>
            </w:r>
            <w:r w:rsidR="00B976EF">
              <w:rPr>
                <w:bCs/>
              </w:rPr>
              <w:t>ne</w:t>
            </w:r>
            <w:r w:rsidR="00B976EF" w:rsidRPr="00B976EF">
              <w:rPr>
                <w:bCs/>
              </w:rPr>
              <w:t>surinkt</w:t>
            </w:r>
            <w:r w:rsidR="00B976EF">
              <w:rPr>
                <w:bCs/>
              </w:rPr>
              <w:t>ą</w:t>
            </w:r>
            <w:r w:rsidR="00B976EF" w:rsidRPr="00B976EF">
              <w:rPr>
                <w:bCs/>
              </w:rPr>
              <w:t xml:space="preserve"> visą jame esantį turinį, nepriklausomai nuo jame esančių atliekų rūšies, įskaitant tekstilės ir ne tekstilės atliekas, bei </w:t>
            </w:r>
            <w:r w:rsidR="00B976EF">
              <w:rPr>
                <w:bCs/>
              </w:rPr>
              <w:t>ne</w:t>
            </w:r>
            <w:r w:rsidR="00B976EF" w:rsidRPr="00B976EF">
              <w:rPr>
                <w:bCs/>
              </w:rPr>
              <w:t>užtikrin</w:t>
            </w:r>
            <w:r w:rsidR="00B976EF">
              <w:rPr>
                <w:bCs/>
              </w:rPr>
              <w:t>ant</w:t>
            </w:r>
            <w:r w:rsidR="00B976EF" w:rsidRPr="00B976EF">
              <w:rPr>
                <w:bCs/>
              </w:rPr>
              <w:t xml:space="preserve"> viso surinkto turinio tinkam</w:t>
            </w:r>
            <w:r w:rsidR="00B976EF">
              <w:rPr>
                <w:bCs/>
              </w:rPr>
              <w:t>o</w:t>
            </w:r>
            <w:r w:rsidR="00B976EF" w:rsidRPr="00B976EF">
              <w:rPr>
                <w:bCs/>
              </w:rPr>
              <w:t xml:space="preserve"> sutvarkym</w:t>
            </w:r>
            <w:r w:rsidR="00B976EF">
              <w:rPr>
                <w:bCs/>
              </w:rPr>
              <w:t>o</w:t>
            </w:r>
            <w:r w:rsidR="00B976EF" w:rsidRPr="00B976EF">
              <w:rPr>
                <w:bCs/>
              </w:rPr>
              <w:t xml:space="preserve"> teisės aktų nustatyta tvarka</w:t>
            </w:r>
            <w:r w:rsidR="00B976EF">
              <w:rPr>
                <w:bCs/>
              </w:rPr>
              <w:t xml:space="preserve"> - </w:t>
            </w:r>
            <w:r w:rsidR="00B976EF" w:rsidRPr="005042AC">
              <w:t>50 Eur (penkiasdešimt eurų) už kiekvieną nustatytą atvejį</w:t>
            </w:r>
            <w:r w:rsidR="00B976EF" w:rsidRPr="00B976EF">
              <w:rPr>
                <w:bCs/>
              </w:rPr>
              <w:t>;</w:t>
            </w:r>
          </w:p>
          <w:p w14:paraId="36327597" w14:textId="225C6A81" w:rsidR="00714324" w:rsidRPr="00714324" w:rsidRDefault="00B976EF" w:rsidP="00714324">
            <w:pPr>
              <w:rPr>
                <w:bCs/>
              </w:rPr>
            </w:pPr>
            <w:r>
              <w:rPr>
                <w:bCs/>
              </w:rPr>
              <w:t>9.10.</w:t>
            </w:r>
            <w:r w:rsidR="00965B64">
              <w:rPr>
                <w:bCs/>
              </w:rPr>
              <w:t>2</w:t>
            </w:r>
            <w:r>
              <w:rPr>
                <w:bCs/>
              </w:rPr>
              <w:t>.</w:t>
            </w:r>
            <w:r w:rsidRPr="00B976EF">
              <w:rPr>
                <w:rFonts w:eastAsia="Calibri"/>
                <w:bCs/>
                <w:szCs w:val="24"/>
              </w:rPr>
              <w:t xml:space="preserve"> </w:t>
            </w:r>
            <w:r w:rsidR="00851156">
              <w:rPr>
                <w:rFonts w:eastAsia="Calibri"/>
                <w:bCs/>
                <w:szCs w:val="24"/>
              </w:rPr>
              <w:t>už ne</w:t>
            </w:r>
            <w:r w:rsidR="00714324" w:rsidRPr="00714324">
              <w:rPr>
                <w:bCs/>
              </w:rPr>
              <w:t>surinkt</w:t>
            </w:r>
            <w:r w:rsidR="00851156">
              <w:rPr>
                <w:bCs/>
              </w:rPr>
              <w:t>as</w:t>
            </w:r>
            <w:r w:rsidR="00714324" w:rsidRPr="00714324">
              <w:rPr>
                <w:bCs/>
              </w:rPr>
              <w:t xml:space="preserve"> visas tekstilės atliekas, paliktas tekstilės atliekų konteinerio stovėjimo vietoje ir </w:t>
            </w:r>
            <w:r w:rsidR="00281EED">
              <w:rPr>
                <w:rFonts w:eastAsia="Calibri"/>
                <w:bCs/>
                <w:szCs w:val="24"/>
              </w:rPr>
              <w:t xml:space="preserve">3 m spinduliu apie ją, </w:t>
            </w:r>
            <w:r w:rsidR="00714324" w:rsidRPr="00714324">
              <w:rPr>
                <w:bCs/>
              </w:rPr>
              <w:t>nepriklausomai nuo jų kiekio, pakuotės ar išdėstymo</w:t>
            </w:r>
            <w:r w:rsidR="00851156">
              <w:rPr>
                <w:bCs/>
              </w:rPr>
              <w:t xml:space="preserve"> - </w:t>
            </w:r>
            <w:r w:rsidR="00851156" w:rsidRPr="005042AC">
              <w:t>50 Eur (penkiasdešimt eurų) už kiekvieną nustatytą atvejį</w:t>
            </w:r>
            <w:r w:rsidR="00714324" w:rsidRPr="00714324">
              <w:rPr>
                <w:bCs/>
              </w:rPr>
              <w:t>;</w:t>
            </w:r>
          </w:p>
          <w:p w14:paraId="7666A968" w14:textId="2A69BE24" w:rsidR="00B976EF" w:rsidRDefault="00851156" w:rsidP="00B976EF">
            <w:pPr>
              <w:rPr>
                <w:bCs/>
              </w:rPr>
            </w:pPr>
            <w:r>
              <w:rPr>
                <w:bCs/>
              </w:rPr>
              <w:t>9.10.3. už ne</w:t>
            </w:r>
            <w:r w:rsidR="00714324" w:rsidRPr="00714324">
              <w:rPr>
                <w:bCs/>
              </w:rPr>
              <w:t>surinkt</w:t>
            </w:r>
            <w:r>
              <w:rPr>
                <w:bCs/>
              </w:rPr>
              <w:t>as</w:t>
            </w:r>
            <w:r w:rsidR="00714324" w:rsidRPr="00714324">
              <w:rPr>
                <w:bCs/>
              </w:rPr>
              <w:t xml:space="preserve"> ir </w:t>
            </w:r>
            <w:r>
              <w:rPr>
                <w:bCs/>
              </w:rPr>
              <w:t>ne</w:t>
            </w:r>
            <w:r w:rsidR="00714324" w:rsidRPr="00714324">
              <w:rPr>
                <w:bCs/>
              </w:rPr>
              <w:t>sutvarkyt</w:t>
            </w:r>
            <w:r>
              <w:rPr>
                <w:bCs/>
              </w:rPr>
              <w:t>as</w:t>
            </w:r>
            <w:r w:rsidR="00714324" w:rsidRPr="00714324">
              <w:rPr>
                <w:bCs/>
              </w:rPr>
              <w:t xml:space="preserve"> visas ne tekstilės atliekas, paliktas tekstilės atliekų konteinerio stovėjimo vietoje ir </w:t>
            </w:r>
            <w:r w:rsidR="00281EED">
              <w:rPr>
                <w:rFonts w:eastAsia="Calibri"/>
                <w:bCs/>
                <w:szCs w:val="24"/>
              </w:rPr>
              <w:t>3 m spinduliu apie ją</w:t>
            </w:r>
            <w:r>
              <w:rPr>
                <w:bCs/>
              </w:rPr>
              <w:t xml:space="preserve"> - </w:t>
            </w:r>
            <w:r w:rsidRPr="005042AC">
              <w:t>50 Eur (penkiasdešimt eurų) už kiekvieną nustatytą atvejį</w:t>
            </w:r>
            <w:r w:rsidRPr="00714324">
              <w:rPr>
                <w:bCs/>
              </w:rPr>
              <w:t>;</w:t>
            </w:r>
          </w:p>
          <w:p w14:paraId="0C198812" w14:textId="7B0A5A18" w:rsidR="00793545" w:rsidRPr="004A6051" w:rsidRDefault="00793545" w:rsidP="00793545">
            <w:pPr>
              <w:rPr>
                <w:rFonts w:asciiTheme="majorBidi" w:hAnsiTheme="majorBidi" w:cstheme="majorBidi"/>
                <w:kern w:val="2"/>
                <w:szCs w:val="24"/>
              </w:rPr>
            </w:pPr>
            <w:r>
              <w:rPr>
                <w:rFonts w:asciiTheme="majorBidi" w:hAnsiTheme="majorBidi" w:cstheme="majorBidi"/>
                <w:kern w:val="2"/>
                <w:szCs w:val="24"/>
              </w:rPr>
              <w:t xml:space="preserve">9.10.4. </w:t>
            </w:r>
            <w:r w:rsidRPr="001B5157">
              <w:rPr>
                <w:rFonts w:asciiTheme="majorBidi" w:hAnsiTheme="majorBidi" w:cstheme="majorBidi"/>
                <w:kern w:val="2"/>
                <w:szCs w:val="24"/>
              </w:rPr>
              <w:t xml:space="preserve">už akto, kuriuo patvirtinama pasiruošimo pabaiga ir pasiruošimas Paslaugų teikimui nepasirašymą ar pavėluotą pasirašymą ir Tiekėjui nepateikus įrodymų, patvirtinančių kad vėlavimas atsirado dėl nuo Tiekėjo  nepriklausančių priežasčių, ir </w:t>
            </w:r>
            <w:r w:rsidRPr="004A6051">
              <w:rPr>
                <w:rFonts w:asciiTheme="majorBidi" w:hAnsiTheme="majorBidi" w:cstheme="majorBidi"/>
                <w:kern w:val="2"/>
                <w:szCs w:val="24"/>
              </w:rPr>
              <w:t>jeigu dėl to nėra galimybės teikti Paslaugas –</w:t>
            </w:r>
            <w:r w:rsidR="00EE0027">
              <w:rPr>
                <w:rFonts w:asciiTheme="majorBidi" w:hAnsiTheme="majorBidi" w:cstheme="majorBidi"/>
                <w:kern w:val="2"/>
                <w:szCs w:val="24"/>
              </w:rPr>
              <w:t xml:space="preserve"> 200</w:t>
            </w:r>
            <w:r w:rsidRPr="004A6051">
              <w:rPr>
                <w:rFonts w:asciiTheme="majorBidi" w:hAnsiTheme="majorBidi" w:cstheme="majorBidi"/>
                <w:kern w:val="2"/>
                <w:szCs w:val="24"/>
              </w:rPr>
              <w:t>,00 Eur (</w:t>
            </w:r>
            <w:r w:rsidR="00B03E0C">
              <w:rPr>
                <w:rFonts w:asciiTheme="majorBidi" w:hAnsiTheme="majorBidi" w:cstheme="majorBidi"/>
                <w:kern w:val="2"/>
                <w:szCs w:val="24"/>
              </w:rPr>
              <w:t>du šimtai</w:t>
            </w:r>
            <w:r w:rsidRPr="004A6051">
              <w:rPr>
                <w:rFonts w:asciiTheme="majorBidi" w:hAnsiTheme="majorBidi" w:cstheme="majorBidi"/>
                <w:kern w:val="2"/>
                <w:szCs w:val="24"/>
              </w:rPr>
              <w:t xml:space="preserve"> eurų) bauda už kiekvieną pavėluotą dieną</w:t>
            </w:r>
            <w:r w:rsidR="00A960C5">
              <w:rPr>
                <w:rFonts w:asciiTheme="majorBidi" w:hAnsiTheme="majorBidi" w:cstheme="majorBidi"/>
                <w:kern w:val="2"/>
                <w:szCs w:val="24"/>
              </w:rPr>
              <w:t xml:space="preserve">. </w:t>
            </w:r>
          </w:p>
          <w:p w14:paraId="244F3FCE" w14:textId="3C5B31B5" w:rsidR="004A3156" w:rsidRPr="00793545" w:rsidRDefault="00793545" w:rsidP="00B976EF">
            <w:pPr>
              <w:rPr>
                <w:rFonts w:asciiTheme="majorBidi" w:hAnsiTheme="majorBidi" w:cstheme="majorBidi"/>
                <w:kern w:val="2"/>
                <w:szCs w:val="24"/>
              </w:rPr>
            </w:pPr>
            <w:r>
              <w:rPr>
                <w:bCs/>
              </w:rPr>
              <w:t xml:space="preserve">9.10.5. </w:t>
            </w:r>
            <w:r w:rsidRPr="001B5157">
              <w:rPr>
                <w:rFonts w:asciiTheme="majorBidi" w:hAnsiTheme="majorBidi" w:cstheme="majorBidi"/>
                <w:kern w:val="2"/>
                <w:szCs w:val="24"/>
              </w:rPr>
              <w:t xml:space="preserve">už konteinerių nepriežiūrą, ir (ar) kai konteineriai nėra plaunami ir dezinfekuojami pagal nustatytą grafiką, Techninėje specifikacijoje nustatyta tvarka – 50,00 Eur (penkiasdešimties eurų) už kiekvieną nustatytą atvejį. </w:t>
            </w:r>
          </w:p>
          <w:p w14:paraId="202E68EF" w14:textId="3CFFCCA9" w:rsidR="00C27A0D" w:rsidRPr="00C27A0D" w:rsidRDefault="00C27A0D" w:rsidP="00B976EF">
            <w:pPr>
              <w:rPr>
                <w:rFonts w:asciiTheme="majorBidi" w:hAnsiTheme="majorBidi" w:cstheme="majorBidi"/>
                <w:kern w:val="2"/>
                <w:szCs w:val="24"/>
              </w:rPr>
            </w:pPr>
            <w:r>
              <w:rPr>
                <w:bCs/>
              </w:rPr>
              <w:t>9.10.</w:t>
            </w:r>
            <w:r w:rsidR="00793545">
              <w:rPr>
                <w:bCs/>
              </w:rPr>
              <w:t>6</w:t>
            </w:r>
            <w:r>
              <w:rPr>
                <w:bCs/>
              </w:rPr>
              <w:t xml:space="preserve">. </w:t>
            </w:r>
            <w:r w:rsidRPr="001B5157">
              <w:rPr>
                <w:rFonts w:asciiTheme="majorBidi" w:hAnsiTheme="majorBidi" w:cstheme="majorBidi"/>
                <w:kern w:val="2"/>
                <w:szCs w:val="24"/>
              </w:rPr>
              <w:t>Tiekėjas atsako už žalą, kurią jis, jo darbuotojai, šiukšliavežiai, sunkvežimiai bei įranga Paslaugų teikimo metu padaro asmenims, ir (ar) jų turtui. Jei per 2 (dvi) savaites nuo užfiksuoto žalos kilimo Tiekėjas neužtikrina žalos atlyginimo arba nepašalina kilusių padarinių – 30,00 Eur (trisdešimties eurų) bauda už kiekvieną pradelstą dieną.</w:t>
            </w:r>
          </w:p>
          <w:p w14:paraId="5ECCF24B" w14:textId="77777777" w:rsidR="00E27C2A" w:rsidRPr="001B5157" w:rsidRDefault="00E27C2A" w:rsidP="00E27C2A">
            <w:pPr>
              <w:rPr>
                <w:rFonts w:asciiTheme="majorBidi" w:hAnsiTheme="majorBidi" w:cstheme="majorBidi"/>
                <w:kern w:val="2"/>
                <w:szCs w:val="24"/>
              </w:rPr>
            </w:pPr>
          </w:p>
          <w:p w14:paraId="625B388C" w14:textId="77777777" w:rsidR="00E27C2A" w:rsidRPr="001B5157" w:rsidRDefault="00E27C2A" w:rsidP="00E27C2A">
            <w:pPr>
              <w:rPr>
                <w:rFonts w:asciiTheme="majorBidi" w:hAnsiTheme="majorBidi" w:cstheme="majorBidi"/>
                <w:kern w:val="2"/>
                <w:szCs w:val="24"/>
              </w:rPr>
            </w:pPr>
            <w:r w:rsidRPr="001B5157">
              <w:rPr>
                <w:rFonts w:asciiTheme="majorBidi" w:hAnsiTheme="majorBidi" w:cstheme="majorBidi"/>
                <w:kern w:val="2"/>
                <w:szCs w:val="24"/>
              </w:rPr>
              <w:lastRenderedPageBreak/>
              <w:t xml:space="preserve">Informacija apie Pirkėjo nustatytus Paslaugų neteikimo, netinkamo, nekokybiško teikimo atvejus Tiekėjui teikiama realiu laiku telefonu, elektroniniu paštu, per Pirkėjo naudojamą informacinę sistemą. Apibendrinta informacija apie per praėjusį mėnesį užfiksuotus Paslaugų neteikimo, netinkamo, nekokybiško teikimo atvejus teikiama Tiekėjui iki kito mėnesio 15 (penkioliktos) dienos. Pirkėjas įvertinęs ir susisteminęs gautus paaiškinimus bei pačias pažeidimo padarymo aplinkybes bei Tiekėjo elgesį (ar imtasi priemonių pažeidimui pašalinti, ar pažeidimai daromi pakartotinai) priima sprendimą dėl netesybų skyrimo nurodant už kokius pažeidimus skiriamos netesybos ir koks jų dydis. </w:t>
            </w:r>
          </w:p>
          <w:p w14:paraId="61DD08FE" w14:textId="60954426" w:rsidR="00402199" w:rsidRDefault="00E27C2A" w:rsidP="00C27A0D">
            <w:pPr>
              <w:rPr>
                <w:color w:val="4472C4"/>
                <w:kern w:val="2"/>
                <w:szCs w:val="24"/>
              </w:rPr>
            </w:pPr>
            <w:r w:rsidRPr="001B5157">
              <w:rPr>
                <w:rFonts w:asciiTheme="majorBidi" w:hAnsiTheme="majorBidi" w:cstheme="majorBidi"/>
                <w:kern w:val="2"/>
                <w:szCs w:val="24"/>
              </w:rPr>
              <w:t>Pagal Sutartį priskaičiuotos netesybos Tiekėjui yra išskaičiuojamos iš Pirkėjo mokėtinų sumų Tiekėjui.</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lastRenderedPageBreak/>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FA966F" w14:textId="77777777" w:rsidR="00402199" w:rsidRDefault="00402199" w:rsidP="00402199">
            <w:pPr>
              <w:rPr>
                <w:kern w:val="2"/>
                <w:szCs w:val="24"/>
              </w:rPr>
            </w:pPr>
            <w:r>
              <w:rPr>
                <w:kern w:val="2"/>
                <w:szCs w:val="24"/>
              </w:rPr>
              <w:t>Netaikoma</w:t>
            </w:r>
          </w:p>
          <w:p w14:paraId="1AD3CD3A" w14:textId="4BAD008A" w:rsidR="00402199" w:rsidRDefault="00402199" w:rsidP="00EF230A">
            <w:pPr>
              <w:rPr>
                <w:color w:val="4472C4"/>
                <w:kern w:val="2"/>
                <w:szCs w:val="24"/>
              </w:rPr>
            </w:pP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3371DE10" w14:textId="648FA752" w:rsidR="00F53841" w:rsidRDefault="00402199" w:rsidP="00F53841">
            <w:pPr>
              <w:spacing w:line="276" w:lineRule="auto"/>
              <w:jc w:val="both"/>
              <w:textAlignment w:val="baseline"/>
              <w:rPr>
                <w:kern w:val="2"/>
                <w:szCs w:val="24"/>
              </w:rPr>
            </w:pPr>
            <w:r>
              <w:rPr>
                <w:rFonts w:eastAsia="Arial"/>
              </w:rPr>
              <w:t xml:space="preserve">Netaikoma </w:t>
            </w:r>
          </w:p>
          <w:p w14:paraId="2BC2BBBD" w14:textId="71F2BD69"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8D3634">
            <w:pPr>
              <w:jc w:val="both"/>
              <w:rPr>
                <w:kern w:val="2"/>
                <w:szCs w:val="24"/>
              </w:rPr>
            </w:pPr>
            <w:r>
              <w:rPr>
                <w:kern w:val="2"/>
                <w:szCs w:val="24"/>
              </w:rPr>
              <w:t>Ši Sutartis laikoma sudaryta ir įsigalioja nuo Sutarties pasirašymo dienos (antrosios Šalies pasirašymo dieną).</w:t>
            </w:r>
          </w:p>
          <w:p w14:paraId="7396F7FD" w14:textId="59BF5345" w:rsidR="00027B83" w:rsidRDefault="000B0897" w:rsidP="008D3634">
            <w:pPr>
              <w:jc w:val="both"/>
              <w:rPr>
                <w:color w:val="4472C4"/>
                <w:kern w:val="2"/>
                <w:szCs w:val="24"/>
              </w:rPr>
            </w:pPr>
            <w:r>
              <w:rPr>
                <w:color w:val="000000"/>
                <w:kern w:val="2"/>
                <w:szCs w:val="24"/>
              </w:rPr>
              <w:t>Sutartis galioja iki visiško prievolių įvykdymo (kol bus išnaudota Pradinės Sutarties vertė</w:t>
            </w:r>
            <w:r w:rsidR="007F4D8D">
              <w:rPr>
                <w:color w:val="000000"/>
                <w:kern w:val="2"/>
                <w:szCs w:val="24"/>
              </w:rPr>
              <w:t>)</w:t>
            </w:r>
            <w:r>
              <w:rPr>
                <w:color w:val="000000"/>
                <w:kern w:val="2"/>
                <w:szCs w:val="24"/>
              </w:rPr>
              <w:t xml:space="preserve">, bet jos terminas negali būti ilgesnis kaip </w:t>
            </w:r>
            <w:r w:rsidR="00190E01">
              <w:rPr>
                <w:color w:val="000000"/>
                <w:kern w:val="2"/>
                <w:szCs w:val="24"/>
              </w:rPr>
              <w:t>36</w:t>
            </w:r>
            <w:r w:rsidR="008D3634" w:rsidRPr="00353408">
              <w:rPr>
                <w:kern w:val="2"/>
                <w:szCs w:val="24"/>
              </w:rPr>
              <w:t xml:space="preserve"> </w:t>
            </w:r>
            <w:r w:rsidR="00EF230A" w:rsidRPr="00353408">
              <w:rPr>
                <w:kern w:val="2"/>
                <w:szCs w:val="24"/>
              </w:rPr>
              <w:t>mėnesiai.</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77549E38" w:rsidR="00402199" w:rsidRDefault="00190E01" w:rsidP="008145D2">
            <w:pPr>
              <w:jc w:val="both"/>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62ADCEFB" w:rsidR="00027B83" w:rsidRPr="00EF230A" w:rsidRDefault="000B0897">
            <w:pPr>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F53841" w:rsidRDefault="00402199" w:rsidP="008D3634">
            <w:pPr>
              <w:jc w:val="both"/>
              <w:rPr>
                <w:kern w:val="2"/>
                <w:szCs w:val="24"/>
              </w:rPr>
            </w:pPr>
            <w:r w:rsidRPr="00F53841">
              <w:rPr>
                <w:kern w:val="2"/>
                <w:szCs w:val="24"/>
              </w:rPr>
              <w:t>12.2.1. jeigu Tiekėjas nevykdo prisiimtų įsipareigojimų už Sutartyje nustatytą Sutarties kainą / įkainius;</w:t>
            </w:r>
          </w:p>
          <w:p w14:paraId="0B019B64" w14:textId="5760D5F7" w:rsidR="00402199" w:rsidRDefault="00402199" w:rsidP="008D3634">
            <w:pPr>
              <w:tabs>
                <w:tab w:val="left" w:pos="567"/>
                <w:tab w:val="left" w:pos="851"/>
                <w:tab w:val="left" w:pos="992"/>
                <w:tab w:val="left" w:pos="1134"/>
              </w:tabs>
              <w:spacing w:line="257" w:lineRule="auto"/>
              <w:jc w:val="both"/>
              <w:rPr>
                <w:rFonts w:eastAsia="Arial"/>
                <w:color w:val="FF0000"/>
                <w:kern w:val="2"/>
                <w:szCs w:val="24"/>
              </w:rPr>
            </w:pPr>
            <w:r w:rsidRPr="00F53841">
              <w:rPr>
                <w:rFonts w:eastAsia="Arial"/>
                <w:kern w:val="2"/>
                <w:szCs w:val="24"/>
                <w:lang w:val="lt"/>
              </w:rPr>
              <w:t>12.2.</w:t>
            </w:r>
            <w:r w:rsidR="00FF0981">
              <w:rPr>
                <w:rFonts w:eastAsia="Arial"/>
                <w:kern w:val="2"/>
                <w:szCs w:val="24"/>
                <w:lang w:val="lt"/>
              </w:rPr>
              <w:t>2</w:t>
            </w:r>
            <w:r w:rsidRPr="00F53841">
              <w:rPr>
                <w:rFonts w:eastAsia="Arial"/>
                <w:kern w:val="2"/>
                <w:szCs w:val="24"/>
                <w:lang w:val="lt"/>
              </w:rPr>
              <w:t>. Tiekėjas daugiau kaip 2 (du) kartus suteikia Paslaugas, kurios neatitinka Sutartyje ir (ar) įstatymuose nustatytų reikalavimų Paslaugoms</w:t>
            </w:r>
            <w:r w:rsidR="00FF0981">
              <w:rPr>
                <w:rFonts w:eastAsia="Arial"/>
                <w:kern w:val="2"/>
                <w:szCs w:val="24"/>
                <w:lang w:val="lt"/>
              </w:rPr>
              <w:t>.</w:t>
            </w:r>
          </w:p>
        </w:tc>
      </w:tr>
      <w:tr w:rsidR="00027B83" w14:paraId="46270E91" w14:textId="77777777">
        <w:trPr>
          <w:trHeight w:val="300"/>
        </w:trPr>
        <w:tc>
          <w:tcPr>
            <w:tcW w:w="9535" w:type="dxa"/>
            <w:gridSpan w:val="4"/>
          </w:tcPr>
          <w:p w14:paraId="07E06248" w14:textId="2AB2FEA2" w:rsidR="00027B83" w:rsidRDefault="000B0897" w:rsidP="008D3634">
            <w:pPr>
              <w:jc w:val="both"/>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55437727" w:rsidR="00027B83" w:rsidRPr="00541814" w:rsidRDefault="00565DF0" w:rsidP="008D3634">
            <w:pPr>
              <w:jc w:val="both"/>
              <w:rPr>
                <w:color w:val="000000"/>
                <w:kern w:val="2"/>
                <w:szCs w:val="24"/>
                <w:shd w:val="clear" w:color="auto" w:fill="FFFFFF"/>
              </w:rPr>
            </w:pPr>
            <w:r w:rsidRPr="00565DF0">
              <w:rPr>
                <w:szCs w:val="24"/>
              </w:rPr>
              <w:t xml:space="preserve">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Užsakovo ir perkantieji subjektai turi taikyti pirkdami prekes, paslaugas ar darbus, taikymo tvarkos aprašo patvirtinimo“ pakeitimo“ 4.4.1  punktu, šis sutarties dalykas - aplinkosauginis ir aplinkai palankus produktas, kuris patenka į orientacinį aplinkosauginių ir aplinkai palankių prekių bei paslaugų sąrašą pagal 2015 m. lapkričio 24 d. </w:t>
            </w:r>
            <w:r w:rsidRPr="00565DF0">
              <w:rPr>
                <w:szCs w:val="24"/>
              </w:rPr>
              <w:lastRenderedPageBreak/>
              <w:t>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w:t>
            </w:r>
            <w:r>
              <w:rPr>
                <w:szCs w:val="24"/>
              </w:rPr>
              <w:t>ų.</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2FDF6485"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7021DC04" w:rsidR="00027B83" w:rsidRPr="009F32BF" w:rsidRDefault="000B0897" w:rsidP="009F32BF">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7777777" w:rsidR="00027B83" w:rsidRDefault="000B0897">
            <w:pPr>
              <w:rPr>
                <w:kern w:val="2"/>
                <w:szCs w:val="24"/>
              </w:rPr>
            </w:pPr>
            <w:r>
              <w:rPr>
                <w:kern w:val="2"/>
                <w:szCs w:val="24"/>
              </w:rPr>
              <w:t>Šalys susitaria pakeisti nurodytą Sutarties Bendrųjų sąlygų punktą ir išdėstyti jį nauja redakcija: ____.</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48D32DC8" w14:textId="77777777">
        <w:trPr>
          <w:trHeight w:val="300"/>
        </w:trPr>
        <w:tc>
          <w:tcPr>
            <w:tcW w:w="3058" w:type="dxa"/>
          </w:tcPr>
          <w:p w14:paraId="0B30FF0B" w14:textId="1E6FF694" w:rsidR="00027B83" w:rsidRDefault="000B0897">
            <w:pPr>
              <w:rPr>
                <w:b/>
                <w:kern w:val="2"/>
                <w:szCs w:val="24"/>
              </w:rPr>
            </w:pPr>
            <w:r>
              <w:rPr>
                <w:b/>
                <w:kern w:val="2"/>
                <w:szCs w:val="24"/>
              </w:rPr>
              <w:t>14.</w:t>
            </w:r>
            <w:r w:rsidR="009F32BF">
              <w:rPr>
                <w:b/>
                <w:kern w:val="2"/>
                <w:szCs w:val="24"/>
              </w:rPr>
              <w:t>4</w:t>
            </w:r>
            <w:r>
              <w:rPr>
                <w:b/>
                <w:kern w:val="2"/>
                <w:szCs w:val="24"/>
              </w:rPr>
              <w:t>.</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7D6021DE" w:rsidR="00027B83" w:rsidRDefault="009F32BF" w:rsidP="00702DCA">
            <w:pP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1F0F6D63" w:rsidR="00027B83" w:rsidRDefault="009F32BF" w:rsidP="00702DCA">
            <w:pPr>
              <w:rPr>
                <w:b/>
                <w:kern w:val="2"/>
                <w:szCs w:val="24"/>
              </w:rPr>
            </w:pPr>
            <w:r>
              <w:rPr>
                <w:b/>
                <w:kern w:val="2"/>
                <w:szCs w:val="24"/>
              </w:rPr>
              <w:t>Tiekėjo 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rsidP="008D3634">
            <w:pPr>
              <w:rPr>
                <w:b/>
                <w:color w:val="4472C4"/>
                <w:kern w:val="2"/>
                <w:szCs w:val="24"/>
              </w:rPr>
            </w:pPr>
          </w:p>
          <w:p w14:paraId="449ED037" w14:textId="0E46DBCD" w:rsidR="00027B83" w:rsidRDefault="000B0897" w:rsidP="008D3634">
            <w:pPr>
              <w:jc w:val="center"/>
              <w:rPr>
                <w:b/>
                <w:color w:val="4472C4"/>
                <w:kern w:val="2"/>
                <w:szCs w:val="24"/>
              </w:rPr>
            </w:pPr>
            <w:r>
              <w:rPr>
                <w:b/>
                <w:color w:val="4472C4"/>
                <w:kern w:val="2"/>
                <w:szCs w:val="24"/>
              </w:rPr>
              <w:t>(parašas)</w:t>
            </w:r>
          </w:p>
        </w:tc>
        <w:tc>
          <w:tcPr>
            <w:tcW w:w="4311" w:type="dxa"/>
          </w:tcPr>
          <w:p w14:paraId="1BA6AD11" w14:textId="77777777" w:rsidR="00027B83" w:rsidRDefault="00027B83" w:rsidP="008D3634">
            <w:pPr>
              <w:rPr>
                <w:b/>
                <w:color w:val="4472C4"/>
                <w:kern w:val="2"/>
                <w:szCs w:val="24"/>
              </w:rPr>
            </w:pPr>
          </w:p>
          <w:p w14:paraId="644A2BE8" w14:textId="0F74C8C5" w:rsidR="00027B83" w:rsidRDefault="000B0897">
            <w:pPr>
              <w:jc w:val="center"/>
              <w:rPr>
                <w:b/>
                <w:color w:val="4472C4"/>
                <w:kern w:val="2"/>
                <w:szCs w:val="24"/>
              </w:rPr>
            </w:pPr>
            <w:r>
              <w:rPr>
                <w:b/>
                <w:color w:val="4472C4"/>
                <w:kern w:val="2"/>
                <w:szCs w:val="24"/>
              </w:rPr>
              <w:t>(par</w:t>
            </w:r>
            <w:r w:rsidR="008D3634">
              <w:rPr>
                <w:b/>
                <w:color w:val="4472C4"/>
                <w:kern w:val="2"/>
                <w:szCs w:val="24"/>
              </w:rPr>
              <w:t>a</w:t>
            </w:r>
            <w:r>
              <w:rPr>
                <w:b/>
                <w:color w:val="4472C4"/>
                <w:kern w:val="2"/>
                <w:szCs w:val="24"/>
              </w:rPr>
              <w:t>šas)</w:t>
            </w:r>
          </w:p>
        </w:tc>
      </w:tr>
    </w:tbl>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6E76" w14:textId="77777777" w:rsidR="002514D3" w:rsidRDefault="002514D3">
      <w:pPr>
        <w:rPr>
          <w:sz w:val="20"/>
        </w:rPr>
      </w:pPr>
      <w:r>
        <w:rPr>
          <w:sz w:val="20"/>
        </w:rPr>
        <w:separator/>
      </w:r>
    </w:p>
  </w:endnote>
  <w:endnote w:type="continuationSeparator" w:id="0">
    <w:p w14:paraId="69AA243A" w14:textId="77777777" w:rsidR="002514D3" w:rsidRDefault="002514D3">
      <w:pPr>
        <w:rPr>
          <w:sz w:val="20"/>
        </w:rPr>
      </w:pPr>
      <w:r>
        <w:rPr>
          <w:sz w:val="20"/>
        </w:rPr>
        <w:continuationSeparator/>
      </w:r>
    </w:p>
  </w:endnote>
  <w:endnote w:type="continuationNotice" w:id="1">
    <w:p w14:paraId="173E1910" w14:textId="77777777" w:rsidR="002514D3" w:rsidRDefault="00251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AF325" w14:textId="77777777" w:rsidR="002514D3" w:rsidRDefault="002514D3">
      <w:pPr>
        <w:rPr>
          <w:sz w:val="20"/>
        </w:rPr>
      </w:pPr>
      <w:r>
        <w:rPr>
          <w:sz w:val="20"/>
        </w:rPr>
        <w:separator/>
      </w:r>
    </w:p>
  </w:footnote>
  <w:footnote w:type="continuationSeparator" w:id="0">
    <w:p w14:paraId="70F655F5" w14:textId="77777777" w:rsidR="002514D3" w:rsidRDefault="002514D3">
      <w:pPr>
        <w:rPr>
          <w:sz w:val="20"/>
        </w:rPr>
      </w:pPr>
      <w:r>
        <w:rPr>
          <w:sz w:val="20"/>
        </w:rPr>
        <w:continuationSeparator/>
      </w:r>
    </w:p>
  </w:footnote>
  <w:footnote w:type="continuationNotice" w:id="1">
    <w:p w14:paraId="5691D9C3" w14:textId="77777777" w:rsidR="002514D3" w:rsidRDefault="00251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B1DF5"/>
    <w:multiLevelType w:val="hybridMultilevel"/>
    <w:tmpl w:val="51F8FBA2"/>
    <w:lvl w:ilvl="0" w:tplc="3A58C194">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08660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0963"/>
    <w:rsid w:val="00040458"/>
    <w:rsid w:val="0007560D"/>
    <w:rsid w:val="00096E79"/>
    <w:rsid w:val="000B0897"/>
    <w:rsid w:val="000B0A2E"/>
    <w:rsid w:val="001039E0"/>
    <w:rsid w:val="001763B0"/>
    <w:rsid w:val="0017778D"/>
    <w:rsid w:val="00190E01"/>
    <w:rsid w:val="001B1513"/>
    <w:rsid w:val="00243BA1"/>
    <w:rsid w:val="002514D3"/>
    <w:rsid w:val="002536B3"/>
    <w:rsid w:val="00281EED"/>
    <w:rsid w:val="002879DF"/>
    <w:rsid w:val="002A5974"/>
    <w:rsid w:val="002B1201"/>
    <w:rsid w:val="002B46A6"/>
    <w:rsid w:val="002B5C25"/>
    <w:rsid w:val="002D387E"/>
    <w:rsid w:val="002F61F5"/>
    <w:rsid w:val="003061BF"/>
    <w:rsid w:val="00353408"/>
    <w:rsid w:val="003816C9"/>
    <w:rsid w:val="003B19EA"/>
    <w:rsid w:val="003C7397"/>
    <w:rsid w:val="003D3400"/>
    <w:rsid w:val="003E43F1"/>
    <w:rsid w:val="003F6A0D"/>
    <w:rsid w:val="00402199"/>
    <w:rsid w:val="00417D28"/>
    <w:rsid w:val="004502A8"/>
    <w:rsid w:val="004743ED"/>
    <w:rsid w:val="00487D51"/>
    <w:rsid w:val="004A3156"/>
    <w:rsid w:val="004D7029"/>
    <w:rsid w:val="004E09FA"/>
    <w:rsid w:val="005210C9"/>
    <w:rsid w:val="00521315"/>
    <w:rsid w:val="00541814"/>
    <w:rsid w:val="00545279"/>
    <w:rsid w:val="00565DF0"/>
    <w:rsid w:val="005F246B"/>
    <w:rsid w:val="00677984"/>
    <w:rsid w:val="00696592"/>
    <w:rsid w:val="006C79AA"/>
    <w:rsid w:val="006F0803"/>
    <w:rsid w:val="006F1891"/>
    <w:rsid w:val="006F305D"/>
    <w:rsid w:val="006F327D"/>
    <w:rsid w:val="006F5143"/>
    <w:rsid w:val="00702DCA"/>
    <w:rsid w:val="0070682A"/>
    <w:rsid w:val="00714324"/>
    <w:rsid w:val="00745D97"/>
    <w:rsid w:val="007621BC"/>
    <w:rsid w:val="00793545"/>
    <w:rsid w:val="007A75C6"/>
    <w:rsid w:val="007B6E05"/>
    <w:rsid w:val="007F4D8D"/>
    <w:rsid w:val="008145D2"/>
    <w:rsid w:val="0083118A"/>
    <w:rsid w:val="008446AC"/>
    <w:rsid w:val="0084601F"/>
    <w:rsid w:val="00851156"/>
    <w:rsid w:val="00881732"/>
    <w:rsid w:val="00894D7E"/>
    <w:rsid w:val="008D26F9"/>
    <w:rsid w:val="008D3634"/>
    <w:rsid w:val="00951D02"/>
    <w:rsid w:val="00965B64"/>
    <w:rsid w:val="009728BC"/>
    <w:rsid w:val="009B7C60"/>
    <w:rsid w:val="009F32BF"/>
    <w:rsid w:val="009F5770"/>
    <w:rsid w:val="00A02B8C"/>
    <w:rsid w:val="00A352C6"/>
    <w:rsid w:val="00A36301"/>
    <w:rsid w:val="00A42B91"/>
    <w:rsid w:val="00A556F9"/>
    <w:rsid w:val="00A57834"/>
    <w:rsid w:val="00A960C5"/>
    <w:rsid w:val="00A96DA9"/>
    <w:rsid w:val="00AC4658"/>
    <w:rsid w:val="00AF591E"/>
    <w:rsid w:val="00B0227D"/>
    <w:rsid w:val="00B03E0C"/>
    <w:rsid w:val="00B46F6F"/>
    <w:rsid w:val="00B51D5F"/>
    <w:rsid w:val="00B878A2"/>
    <w:rsid w:val="00B9455A"/>
    <w:rsid w:val="00B976EF"/>
    <w:rsid w:val="00C02539"/>
    <w:rsid w:val="00C27A0D"/>
    <w:rsid w:val="00C4481F"/>
    <w:rsid w:val="00C73E5B"/>
    <w:rsid w:val="00C74FA2"/>
    <w:rsid w:val="00CD2522"/>
    <w:rsid w:val="00D16724"/>
    <w:rsid w:val="00D419E1"/>
    <w:rsid w:val="00D608F8"/>
    <w:rsid w:val="00D70CFA"/>
    <w:rsid w:val="00D82436"/>
    <w:rsid w:val="00D918A0"/>
    <w:rsid w:val="00DA29CE"/>
    <w:rsid w:val="00DA4E0C"/>
    <w:rsid w:val="00DC64D5"/>
    <w:rsid w:val="00E04D38"/>
    <w:rsid w:val="00E27C2A"/>
    <w:rsid w:val="00EE0027"/>
    <w:rsid w:val="00EF230A"/>
    <w:rsid w:val="00F20740"/>
    <w:rsid w:val="00F22EBB"/>
    <w:rsid w:val="00F27FAD"/>
    <w:rsid w:val="00F5111E"/>
    <w:rsid w:val="00F53841"/>
    <w:rsid w:val="00F60BD9"/>
    <w:rsid w:val="00F62FAC"/>
    <w:rsid w:val="00F90608"/>
    <w:rsid w:val="00FF0981"/>
    <w:rsid w:val="00FF598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2823F0F7-70AC-4942-90E3-416AC057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semiHidden/>
    <w:unhideWhenUsed/>
    <w:rsid w:val="00487D51"/>
    <w:rPr>
      <w:color w:val="0000FF"/>
      <w:u w:val="single"/>
    </w:rPr>
  </w:style>
  <w:style w:type="paragraph" w:styleId="Pataisymai">
    <w:name w:val="Revision"/>
    <w:hidden/>
    <w:semiHidden/>
    <w:rsid w:val="00A352C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uiPriority w:val="34"/>
    <w:qFormat/>
    <w:rsid w:val="00C02539"/>
    <w:pPr>
      <w:spacing w:after="160" w:line="276" w:lineRule="auto"/>
      <w:ind w:left="720"/>
      <w:contextualSpacing/>
    </w:pPr>
    <w:rPr>
      <w:rFonts w:ascii="Calibri" w:hAnsi="Calibri"/>
      <w:sz w:val="21"/>
      <w:szCs w:val="21"/>
      <w:lang w:eastAsia="lt-LT"/>
    </w:rPr>
  </w:style>
  <w:style w:type="character" w:styleId="Komentaronuoroda">
    <w:name w:val="annotation reference"/>
    <w:basedOn w:val="Numatytasispastraiposriftas"/>
    <w:semiHidden/>
    <w:unhideWhenUsed/>
    <w:rsid w:val="008D3634"/>
    <w:rPr>
      <w:sz w:val="16"/>
      <w:szCs w:val="16"/>
    </w:rPr>
  </w:style>
  <w:style w:type="paragraph" w:styleId="Komentarotekstas">
    <w:name w:val="annotation text"/>
    <w:basedOn w:val="prastasis"/>
    <w:link w:val="KomentarotekstasDiagrama"/>
    <w:unhideWhenUsed/>
    <w:rsid w:val="008D3634"/>
    <w:rPr>
      <w:sz w:val="20"/>
    </w:rPr>
  </w:style>
  <w:style w:type="character" w:customStyle="1" w:styleId="KomentarotekstasDiagrama">
    <w:name w:val="Komentaro tekstas Diagrama"/>
    <w:basedOn w:val="Numatytasispastraiposriftas"/>
    <w:link w:val="Komentarotekstas"/>
    <w:rsid w:val="008D3634"/>
    <w:rPr>
      <w:sz w:val="20"/>
    </w:rPr>
  </w:style>
  <w:style w:type="paragraph" w:styleId="Komentarotema">
    <w:name w:val="annotation subject"/>
    <w:basedOn w:val="Komentarotekstas"/>
    <w:next w:val="Komentarotekstas"/>
    <w:link w:val="KomentarotemaDiagrama"/>
    <w:semiHidden/>
    <w:unhideWhenUsed/>
    <w:rsid w:val="008D3634"/>
    <w:rPr>
      <w:b/>
      <w:bCs/>
    </w:rPr>
  </w:style>
  <w:style w:type="character" w:customStyle="1" w:styleId="KomentarotemaDiagrama">
    <w:name w:val="Komentaro tema Diagrama"/>
    <w:basedOn w:val="KomentarotekstasDiagrama"/>
    <w:link w:val="Komentarotema"/>
    <w:semiHidden/>
    <w:rsid w:val="008D363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lita.vingiene@silute.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9</Pages>
  <Words>12497</Words>
  <Characters>7124</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Andrejevaitė</dc:creator>
  <cp:lastModifiedBy>Greta Jankauskienė</cp:lastModifiedBy>
  <cp:revision>22</cp:revision>
  <dcterms:created xsi:type="dcterms:W3CDTF">2026-09-07T08:21:00Z</dcterms:created>
  <dcterms:modified xsi:type="dcterms:W3CDTF">2026-09-30T11:34:00Z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