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62047" w14:textId="77777777" w:rsidR="00FE7C18" w:rsidRPr="00076159" w:rsidRDefault="00FE7C18" w:rsidP="001C5ACD">
      <w:pPr>
        <w:widowControl w:val="0"/>
        <w:spacing w:after="0"/>
        <w:rPr>
          <w:bCs/>
          <w:sz w:val="22"/>
        </w:rPr>
      </w:pPr>
    </w:p>
    <w:p w14:paraId="11F84F36" w14:textId="09CDEB8A" w:rsidR="00735804" w:rsidRPr="007826EA" w:rsidRDefault="00ED1212" w:rsidP="00735804">
      <w:pPr>
        <w:tabs>
          <w:tab w:val="left" w:pos="6379"/>
        </w:tabs>
        <w:spacing w:after="0" w:line="240" w:lineRule="auto"/>
        <w:ind w:left="6379"/>
        <w:jc w:val="right"/>
        <w:rPr>
          <w:szCs w:val="24"/>
        </w:rPr>
      </w:pPr>
      <w:bookmarkStart w:id="0" w:name="_Hlk155787051"/>
      <w:r>
        <w:rPr>
          <w:szCs w:val="24"/>
        </w:rPr>
        <w:t>P</w:t>
      </w:r>
      <w:r w:rsidR="00735804" w:rsidRPr="007826EA">
        <w:rPr>
          <w:szCs w:val="24"/>
        </w:rPr>
        <w:t xml:space="preserve">riedas Nr. </w:t>
      </w:r>
      <w:r w:rsidR="005A53CD" w:rsidRPr="007826EA">
        <w:rPr>
          <w:szCs w:val="24"/>
        </w:rPr>
        <w:t>3</w:t>
      </w:r>
    </w:p>
    <w:bookmarkEnd w:id="0"/>
    <w:p w14:paraId="4912F67F" w14:textId="77777777" w:rsidR="00FD44FD" w:rsidRPr="007826EA" w:rsidRDefault="00FD44FD" w:rsidP="00FB04C3">
      <w:pPr>
        <w:widowControl w:val="0"/>
        <w:spacing w:after="0"/>
        <w:ind w:firstLine="851"/>
        <w:jc w:val="center"/>
        <w:rPr>
          <w:b/>
          <w:szCs w:val="24"/>
        </w:rPr>
      </w:pPr>
    </w:p>
    <w:p w14:paraId="5D5A2729" w14:textId="669D3831" w:rsidR="005A53CD" w:rsidRDefault="005A53CD" w:rsidP="00FE6CA1">
      <w:pPr>
        <w:spacing w:after="0"/>
        <w:ind w:firstLine="851"/>
        <w:jc w:val="center"/>
        <w:rPr>
          <w:b/>
          <w:szCs w:val="24"/>
        </w:rPr>
      </w:pPr>
      <w:r w:rsidRPr="007826EA">
        <w:rPr>
          <w:b/>
          <w:szCs w:val="24"/>
        </w:rPr>
        <w:t>PROJEKTAS</w:t>
      </w:r>
    </w:p>
    <w:p w14:paraId="3A804CEA" w14:textId="77777777" w:rsidR="004F42BB" w:rsidRDefault="004F42BB" w:rsidP="00FE6CA1">
      <w:pPr>
        <w:spacing w:after="0"/>
        <w:ind w:firstLine="851"/>
        <w:jc w:val="center"/>
        <w:rPr>
          <w:b/>
          <w:szCs w:val="24"/>
        </w:rPr>
      </w:pPr>
      <w:r w:rsidRPr="004F42BB">
        <w:rPr>
          <w:b/>
          <w:szCs w:val="24"/>
        </w:rPr>
        <w:t>VANDENTIEKIO BOKŠTO ELEKTROS INSTALIACIJOS, VIDAUS IR AVIACINIO KLIŪTIN</w:t>
      </w:r>
      <w:r>
        <w:rPr>
          <w:b/>
          <w:szCs w:val="24"/>
        </w:rPr>
        <w:t>IO APŠVIETIMO ATNAUJINIMO DARBŲ</w:t>
      </w:r>
    </w:p>
    <w:p w14:paraId="0C55BBEE" w14:textId="67136F8B" w:rsidR="00C82A77" w:rsidRPr="007826EA" w:rsidRDefault="004F42BB" w:rsidP="00FE6CA1">
      <w:pPr>
        <w:spacing w:after="0"/>
        <w:ind w:firstLine="851"/>
        <w:jc w:val="center"/>
        <w:rPr>
          <w:b/>
          <w:szCs w:val="24"/>
        </w:rPr>
      </w:pPr>
      <w:r w:rsidRPr="007826EA">
        <w:rPr>
          <w:b/>
          <w:szCs w:val="24"/>
        </w:rPr>
        <w:t xml:space="preserve">SUTARTIS </w:t>
      </w:r>
      <w:r>
        <w:rPr>
          <w:b/>
          <w:bCs/>
          <w:szCs w:val="24"/>
        </w:rPr>
        <w:t>NR._________</w:t>
      </w:r>
    </w:p>
    <w:p w14:paraId="5A76FCF3" w14:textId="28732F42" w:rsidR="005D68BF" w:rsidRDefault="00311DA0" w:rsidP="00FE6CA1">
      <w:pPr>
        <w:spacing w:after="0"/>
        <w:ind w:firstLine="851"/>
        <w:jc w:val="center"/>
        <w:rPr>
          <w:szCs w:val="24"/>
        </w:rPr>
      </w:pPr>
      <w:r w:rsidRPr="006A0C76">
        <w:rPr>
          <w:szCs w:val="24"/>
        </w:rPr>
        <w:t>202</w:t>
      </w:r>
      <w:r w:rsidR="00CC6BC3" w:rsidRPr="006A0C76">
        <w:rPr>
          <w:szCs w:val="24"/>
        </w:rPr>
        <w:t>6</w:t>
      </w:r>
      <w:r w:rsidR="006A0C76" w:rsidRPr="006A0C76">
        <w:rPr>
          <w:szCs w:val="24"/>
        </w:rPr>
        <w:t xml:space="preserve"> m. spalio </w:t>
      </w:r>
      <w:r w:rsidR="005D68BF" w:rsidRPr="006A0C76">
        <w:rPr>
          <w:szCs w:val="24"/>
        </w:rPr>
        <w:t xml:space="preserve"> </w:t>
      </w:r>
      <w:r w:rsidRPr="006A0C76">
        <w:rPr>
          <w:szCs w:val="24"/>
        </w:rPr>
        <w:t>d.,</w:t>
      </w:r>
    </w:p>
    <w:p w14:paraId="5D762891" w14:textId="21D2EDDD" w:rsidR="00311DA0" w:rsidRPr="007826EA" w:rsidRDefault="005A53CD" w:rsidP="00FE6CA1">
      <w:pPr>
        <w:spacing w:after="0"/>
        <w:ind w:firstLine="851"/>
        <w:jc w:val="center"/>
        <w:rPr>
          <w:szCs w:val="24"/>
        </w:rPr>
      </w:pPr>
      <w:r w:rsidRPr="007826EA">
        <w:rPr>
          <w:szCs w:val="24"/>
        </w:rPr>
        <w:t>Birštonas</w:t>
      </w:r>
    </w:p>
    <w:p w14:paraId="0E8E1EC6" w14:textId="32AD3800" w:rsidR="00311DA0" w:rsidRPr="007826EA" w:rsidRDefault="005A53CD" w:rsidP="00FE6CA1">
      <w:pPr>
        <w:spacing w:after="0"/>
        <w:ind w:firstLine="851"/>
        <w:jc w:val="both"/>
        <w:rPr>
          <w:szCs w:val="24"/>
        </w:rPr>
      </w:pPr>
      <w:bookmarkStart w:id="1" w:name="_Hlk65480192"/>
      <w:r w:rsidRPr="007826EA">
        <w:rPr>
          <w:b/>
          <w:bCs/>
          <w:szCs w:val="24"/>
        </w:rPr>
        <w:t>UAB „Birštono vandentiekis</w:t>
      </w:r>
      <w:r w:rsidR="00311DA0" w:rsidRPr="007826EA">
        <w:rPr>
          <w:b/>
          <w:bCs/>
          <w:szCs w:val="24"/>
        </w:rPr>
        <w:t>“</w:t>
      </w:r>
      <w:r w:rsidR="00311DA0" w:rsidRPr="007826EA">
        <w:rPr>
          <w:szCs w:val="24"/>
        </w:rPr>
        <w:t>, juridinio asmens kodas</w:t>
      </w:r>
      <w:r w:rsidR="009615A8" w:rsidRPr="007826EA">
        <w:rPr>
          <w:szCs w:val="24"/>
        </w:rPr>
        <w:t xml:space="preserve"> 152812840</w:t>
      </w:r>
      <w:r w:rsidR="00311DA0" w:rsidRPr="007826EA">
        <w:rPr>
          <w:szCs w:val="24"/>
        </w:rPr>
        <w:t>, buveinės adresas</w:t>
      </w:r>
      <w:r w:rsidR="009615A8" w:rsidRPr="007826EA">
        <w:rPr>
          <w:szCs w:val="24"/>
        </w:rPr>
        <w:t xml:space="preserve"> N. Silvanavičiaus g. 2, Birštonas, 59218</w:t>
      </w:r>
      <w:r w:rsidR="00311DA0" w:rsidRPr="007826EA">
        <w:rPr>
          <w:szCs w:val="24"/>
        </w:rPr>
        <w:t>, PVM mokėtojo kodas</w:t>
      </w:r>
      <w:r w:rsidR="00FB04C3">
        <w:rPr>
          <w:szCs w:val="24"/>
        </w:rPr>
        <w:t xml:space="preserve"> </w:t>
      </w:r>
      <w:r w:rsidR="009615A8" w:rsidRPr="007826EA">
        <w:rPr>
          <w:szCs w:val="24"/>
        </w:rPr>
        <w:t>LT528128418</w:t>
      </w:r>
      <w:r w:rsidR="00311DA0" w:rsidRPr="007826EA">
        <w:rPr>
          <w:szCs w:val="24"/>
        </w:rPr>
        <w:t>, atstovaujam</w:t>
      </w:r>
      <w:r w:rsidR="009615A8" w:rsidRPr="007826EA">
        <w:rPr>
          <w:szCs w:val="24"/>
        </w:rPr>
        <w:t>a direktoriaus Gintauto Žilio</w:t>
      </w:r>
      <w:r w:rsidR="00311DA0" w:rsidRPr="007826EA">
        <w:rPr>
          <w:szCs w:val="24"/>
        </w:rPr>
        <w:t xml:space="preserve">, veikiančio pagal </w:t>
      </w:r>
      <w:bookmarkEnd w:id="1"/>
      <w:r w:rsidR="00311DA0" w:rsidRPr="007826EA">
        <w:rPr>
          <w:szCs w:val="24"/>
        </w:rPr>
        <w:t xml:space="preserve">bendrovės įstatus (toliau – </w:t>
      </w:r>
      <w:r w:rsidR="00311DA0" w:rsidRPr="007826EA">
        <w:rPr>
          <w:b/>
          <w:bCs/>
          <w:szCs w:val="24"/>
        </w:rPr>
        <w:t>Užsakovas</w:t>
      </w:r>
      <w:r w:rsidR="00311DA0" w:rsidRPr="007826EA">
        <w:rPr>
          <w:szCs w:val="24"/>
        </w:rPr>
        <w:t>), ir</w:t>
      </w:r>
    </w:p>
    <w:p w14:paraId="1EEA0D5F" w14:textId="7600E093" w:rsidR="00AF79F7" w:rsidRPr="00FB04C3" w:rsidRDefault="00311DA0" w:rsidP="00FE6CA1">
      <w:pPr>
        <w:spacing w:after="0"/>
        <w:ind w:firstLine="851"/>
        <w:jc w:val="both"/>
        <w:rPr>
          <w:spacing w:val="-8"/>
          <w:szCs w:val="24"/>
        </w:rPr>
      </w:pPr>
      <w:r w:rsidRPr="007826EA">
        <w:rPr>
          <w:b/>
          <w:bCs/>
          <w:szCs w:val="24"/>
        </w:rPr>
        <w:t>__________________________,</w:t>
      </w:r>
      <w:r w:rsidRPr="007826EA">
        <w:rPr>
          <w:szCs w:val="24"/>
        </w:rPr>
        <w:t xml:space="preserve"> juridinio asmens kodas ______________________, kurio registruota buveinė yra _______________________, duomenys apie įmonę kaupiami ir saugomi Lietuvos Respublikos juridinių asmenų registre, atstovaujama ___________________________, veikiančio (-</w:t>
      </w:r>
      <w:r w:rsidRPr="00BF36CB">
        <w:rPr>
          <w:szCs w:val="24"/>
        </w:rPr>
        <w:t xml:space="preserve">ios) pagal ________________________ (toliau – </w:t>
      </w:r>
      <w:r w:rsidR="000176C0" w:rsidRPr="00BF36CB">
        <w:rPr>
          <w:b/>
          <w:bCs/>
          <w:szCs w:val="24"/>
        </w:rPr>
        <w:t>Rangovas</w:t>
      </w:r>
      <w:r w:rsidRPr="00BF36CB">
        <w:rPr>
          <w:szCs w:val="24"/>
        </w:rPr>
        <w:t xml:space="preserve">), </w:t>
      </w:r>
      <w:r w:rsidRPr="00BF36CB">
        <w:rPr>
          <w:spacing w:val="-8"/>
          <w:szCs w:val="24"/>
        </w:rPr>
        <w:t xml:space="preserve">toliau kartu šioje </w:t>
      </w:r>
      <w:r w:rsidR="00E45F9F" w:rsidRPr="00BF36CB">
        <w:rPr>
          <w:spacing w:val="-8"/>
          <w:szCs w:val="24"/>
        </w:rPr>
        <w:t xml:space="preserve">Darbų </w:t>
      </w:r>
      <w:r w:rsidRPr="00BF36CB">
        <w:rPr>
          <w:spacing w:val="-8"/>
          <w:szCs w:val="24"/>
        </w:rPr>
        <w:t>sutartyje vadinami „</w:t>
      </w:r>
      <w:r w:rsidRPr="00BF36CB">
        <w:rPr>
          <w:b/>
          <w:bCs/>
          <w:spacing w:val="-8"/>
          <w:szCs w:val="24"/>
        </w:rPr>
        <w:t>Šalimis</w:t>
      </w:r>
      <w:r w:rsidRPr="00BF36CB">
        <w:rPr>
          <w:spacing w:val="-8"/>
          <w:szCs w:val="24"/>
        </w:rPr>
        <w:t>“, o kiekvienas atskirai – „</w:t>
      </w:r>
      <w:r w:rsidRPr="00BF36CB">
        <w:rPr>
          <w:b/>
          <w:bCs/>
          <w:spacing w:val="-8"/>
          <w:szCs w:val="24"/>
        </w:rPr>
        <w:t>Šalimi</w:t>
      </w:r>
      <w:r w:rsidRPr="00BF36CB">
        <w:rPr>
          <w:spacing w:val="-8"/>
          <w:szCs w:val="24"/>
        </w:rPr>
        <w:t>“,</w:t>
      </w:r>
      <w:r w:rsidR="005D68BF" w:rsidRPr="00BF36CB">
        <w:rPr>
          <w:spacing w:val="-8"/>
          <w:szCs w:val="24"/>
        </w:rPr>
        <w:t xml:space="preserve"> </w:t>
      </w:r>
      <w:r w:rsidRPr="00BF36CB">
        <w:rPr>
          <w:i/>
          <w:szCs w:val="24"/>
        </w:rPr>
        <w:t>(jei tai ūkio subjektų grupė –</w:t>
      </w:r>
      <w:r w:rsidR="005D68BF" w:rsidRPr="00BF36CB">
        <w:rPr>
          <w:i/>
          <w:szCs w:val="24"/>
        </w:rPr>
        <w:t xml:space="preserve"> </w:t>
      </w:r>
      <w:r w:rsidRPr="00BF36CB">
        <w:rPr>
          <w:i/>
          <w:szCs w:val="24"/>
        </w:rPr>
        <w:t xml:space="preserve">atitinkami </w:t>
      </w:r>
      <w:r w:rsidRPr="006A0C76">
        <w:rPr>
          <w:i/>
          <w:szCs w:val="24"/>
        </w:rPr>
        <w:t>duomenys apie kiekvieną partnerį)</w:t>
      </w:r>
      <w:r w:rsidR="00FB04C3" w:rsidRPr="006A0C76">
        <w:rPr>
          <w:i/>
          <w:szCs w:val="24"/>
        </w:rPr>
        <w:t xml:space="preserve"> </w:t>
      </w:r>
      <w:r w:rsidR="00437275" w:rsidRPr="006A0C76">
        <w:rPr>
          <w:szCs w:val="24"/>
        </w:rPr>
        <w:t xml:space="preserve">sudarė šią </w:t>
      </w:r>
      <w:r w:rsidR="006A0C76" w:rsidRPr="006A0C76">
        <w:rPr>
          <w:szCs w:val="24"/>
        </w:rPr>
        <w:t>d</w:t>
      </w:r>
      <w:r w:rsidR="00E45F9F" w:rsidRPr="006A0C76">
        <w:rPr>
          <w:szCs w:val="24"/>
        </w:rPr>
        <w:t>arb</w:t>
      </w:r>
      <w:r w:rsidR="00437275" w:rsidRPr="006A0C76">
        <w:rPr>
          <w:szCs w:val="24"/>
        </w:rPr>
        <w:t xml:space="preserve">ų sutartį (toliau – </w:t>
      </w:r>
      <w:r w:rsidR="00437275" w:rsidRPr="006A0C76">
        <w:rPr>
          <w:b/>
          <w:szCs w:val="24"/>
        </w:rPr>
        <w:t>Sutartis</w:t>
      </w:r>
      <w:r w:rsidR="00437275" w:rsidRPr="006A0C76">
        <w:rPr>
          <w:szCs w:val="24"/>
        </w:rPr>
        <w:t>), vadovaudamiesi</w:t>
      </w:r>
      <w:r w:rsidR="00437275" w:rsidRPr="00BF36CB">
        <w:rPr>
          <w:szCs w:val="24"/>
        </w:rPr>
        <w:t xml:space="preserve"> „</w:t>
      </w:r>
      <w:r w:rsidR="00E45F9F" w:rsidRPr="00BF36CB">
        <w:rPr>
          <w:szCs w:val="24"/>
        </w:rPr>
        <w:t>Vandentiekio bokšto elektros instaliacijos, vidaus ir aviacinio kliūtinio apšvietimo atnaujinimo darbų</w:t>
      </w:r>
      <w:r w:rsidR="00437275" w:rsidRPr="00BF36CB">
        <w:rPr>
          <w:szCs w:val="24"/>
        </w:rPr>
        <w:t xml:space="preserve">“ pirkimo, vykdyto atviro konkurso (supaprastinto) būdu (toliau – </w:t>
      </w:r>
      <w:r w:rsidR="00437275" w:rsidRPr="00FB04C3">
        <w:rPr>
          <w:b/>
          <w:bCs/>
          <w:szCs w:val="24"/>
        </w:rPr>
        <w:t>Pirkimas</w:t>
      </w:r>
      <w:r w:rsidR="00437275" w:rsidRPr="00BF36CB">
        <w:rPr>
          <w:szCs w:val="24"/>
        </w:rPr>
        <w:t>), sąlygomis ir susitarė dėl šių sąlygų.</w:t>
      </w:r>
    </w:p>
    <w:p w14:paraId="41F3528E" w14:textId="122F8CBE" w:rsidR="0030501D" w:rsidRPr="00BF36CB"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sidRPr="00BF36CB">
        <w:rPr>
          <w:rFonts w:ascii="Times New Roman" w:hAnsi="Times New Roman" w:cs="Times New Roman"/>
          <w:color w:val="auto"/>
          <w:sz w:val="24"/>
          <w:szCs w:val="24"/>
        </w:rPr>
        <w:t xml:space="preserve">1. </w:t>
      </w:r>
      <w:r w:rsidR="00AF79F7" w:rsidRPr="00BF36CB">
        <w:rPr>
          <w:rFonts w:ascii="Times New Roman" w:hAnsi="Times New Roman" w:cs="Times New Roman"/>
          <w:color w:val="auto"/>
          <w:sz w:val="24"/>
          <w:szCs w:val="24"/>
        </w:rPr>
        <w:t>SUTARTIES OBJEKTAS</w:t>
      </w:r>
    </w:p>
    <w:p w14:paraId="3F70305E" w14:textId="0F5663B9" w:rsidR="003E4A0E" w:rsidRPr="00BF36CB" w:rsidRDefault="005D68BF" w:rsidP="00FE6CA1">
      <w:pPr>
        <w:tabs>
          <w:tab w:val="left" w:pos="851"/>
        </w:tabs>
        <w:spacing w:after="0"/>
        <w:jc w:val="both"/>
        <w:rPr>
          <w:szCs w:val="24"/>
        </w:rPr>
      </w:pPr>
      <w:r w:rsidRPr="006A0C76">
        <w:rPr>
          <w:szCs w:val="24"/>
        </w:rPr>
        <w:t xml:space="preserve">1. 1. </w:t>
      </w:r>
      <w:r w:rsidR="00FE6CA1" w:rsidRPr="00FE6CA1">
        <w:rPr>
          <w:szCs w:val="24"/>
        </w:rPr>
        <w:t>Šia Sutartimi Rangovas įsipareigoja per Sutartyje nustatytą darbų atlikimo terminą ir Sutartyje nustatytomis sąlygomis atlikti Vandentiekio bokšto elektros instaliacijos, vidaus ir aviacinio kliūtinio apšvietimo atnaujinimo darbus (toliau – Darbai) Sutarties sąlygų priede Nr. 1 nurodytais įkainiais.  o Užsakovas įsipareigoja Sutartyje numatyta tvarka priimti Darbus ir sumokėti Rangovui Sutarties kainą Sutartyje numatytomis sąlygomis ir tvarka.</w:t>
      </w:r>
    </w:p>
    <w:p w14:paraId="459E0EC7" w14:textId="0236B650" w:rsidR="00BF36CB" w:rsidRDefault="005D68BF" w:rsidP="00FE6CA1">
      <w:pPr>
        <w:tabs>
          <w:tab w:val="left" w:pos="851"/>
        </w:tabs>
        <w:spacing w:after="0"/>
        <w:jc w:val="both"/>
        <w:rPr>
          <w:szCs w:val="24"/>
        </w:rPr>
      </w:pPr>
      <w:r w:rsidRPr="00BF36CB">
        <w:rPr>
          <w:szCs w:val="24"/>
        </w:rPr>
        <w:t xml:space="preserve">1.2. </w:t>
      </w:r>
      <w:r w:rsidR="003E4A0E" w:rsidRPr="00BF36CB">
        <w:rPr>
          <w:szCs w:val="24"/>
        </w:rPr>
        <w:t>P</w:t>
      </w:r>
      <w:r w:rsidR="00AF79F7" w:rsidRPr="00BF36CB">
        <w:rPr>
          <w:szCs w:val="24"/>
        </w:rPr>
        <w:t>erkam</w:t>
      </w:r>
      <w:r w:rsidR="00BF36CB" w:rsidRPr="00BF36CB">
        <w:rPr>
          <w:szCs w:val="24"/>
        </w:rPr>
        <w:t>os</w:t>
      </w:r>
      <w:r w:rsidR="00AF79F7" w:rsidRPr="00BF36CB">
        <w:rPr>
          <w:szCs w:val="24"/>
        </w:rPr>
        <w:t xml:space="preserve"> </w:t>
      </w:r>
      <w:r w:rsidR="00BF36CB" w:rsidRPr="00BF36CB">
        <w:rPr>
          <w:szCs w:val="24"/>
        </w:rPr>
        <w:t>vandentiekio bokšto elektros instaliacijos, vidaus ir aviacinio kliūtinio apšvietimo atnaujinimo darbai. Darbams priskirtas pagrindinis BVPŽ kodas – 45310000-3 – Elektros instaliacijos montavimo darbai.</w:t>
      </w:r>
    </w:p>
    <w:p w14:paraId="7489819E" w14:textId="6F3D042F" w:rsidR="00D35E78" w:rsidRDefault="005D68BF" w:rsidP="00FE6CA1">
      <w:pPr>
        <w:tabs>
          <w:tab w:val="left" w:pos="851"/>
        </w:tabs>
        <w:spacing w:after="0"/>
        <w:jc w:val="both"/>
        <w:rPr>
          <w:szCs w:val="24"/>
        </w:rPr>
      </w:pPr>
      <w:r>
        <w:rPr>
          <w:szCs w:val="24"/>
        </w:rPr>
        <w:t>1.3.</w:t>
      </w:r>
      <w:r w:rsidR="00D35E78">
        <w:rPr>
          <w:szCs w:val="24"/>
        </w:rPr>
        <w:t xml:space="preserve"> </w:t>
      </w:r>
      <w:r w:rsidR="00D35E78" w:rsidRPr="00D35E78">
        <w:rPr>
          <w:szCs w:val="24"/>
        </w:rPr>
        <w:t>Darbų sąrašas ir preliminarūs darbų kiekiai (apimtys) – Sutarties sąlygų priedai N</w:t>
      </w:r>
      <w:r w:rsidR="006A0C76">
        <w:rPr>
          <w:szCs w:val="24"/>
        </w:rPr>
        <w:t>r. 1.</w:t>
      </w:r>
    </w:p>
    <w:p w14:paraId="6113A996" w14:textId="5339DC76" w:rsidR="00585B54" w:rsidRDefault="00585B54" w:rsidP="00FE6CA1">
      <w:pPr>
        <w:pStyle w:val="Antrat1"/>
        <w:numPr>
          <w:ilvl w:val="0"/>
          <w:numId w:val="0"/>
        </w:numPr>
        <w:spacing w:before="0" w:after="0" w:line="276" w:lineRule="auto"/>
        <w:ind w:hanging="284"/>
        <w:jc w:val="both"/>
        <w:rPr>
          <w:rFonts w:ascii="Times New Roman" w:hAnsi="Times New Roman" w:cs="Times New Roman"/>
          <w:color w:val="auto"/>
          <w:sz w:val="24"/>
          <w:szCs w:val="24"/>
        </w:rPr>
      </w:pPr>
    </w:p>
    <w:p w14:paraId="5C5D179D" w14:textId="003C64BC" w:rsidR="00FE6CA1" w:rsidRPr="00FE6CA1" w:rsidRDefault="00FE6CA1" w:rsidP="00FE6CA1">
      <w:pPr>
        <w:spacing w:after="0"/>
        <w:jc w:val="center"/>
        <w:rPr>
          <w:b/>
        </w:rPr>
      </w:pPr>
      <w:r w:rsidRPr="00FE6CA1">
        <w:rPr>
          <w:b/>
        </w:rPr>
        <w:t>2. SUTARTIES GALIOJIMAS, DARBŲ VYKDYMO PRADŽIA IR TERMINAI</w:t>
      </w:r>
    </w:p>
    <w:p w14:paraId="48B6CF84" w14:textId="029437B2" w:rsidR="00FE6CA1" w:rsidRDefault="00FE6CA1" w:rsidP="00FE6CA1">
      <w:pPr>
        <w:spacing w:after="0"/>
        <w:jc w:val="both"/>
      </w:pPr>
      <w:r>
        <w:t xml:space="preserve">2.1. </w:t>
      </w:r>
      <w:r w:rsidR="008C6B76" w:rsidRPr="008C6B76">
        <w:t>Sutartis įsigalioja nuo jos pasirašymo dienos ir galioja 1 mėnesį. Šalių rašytiniu susitarimu sutartis gali būti pratęsta 1 (vieną) kartą 1 (vienam) mėnesiui, tomis pačiomis sąlygomis</w:t>
      </w:r>
      <w:r w:rsidR="008C6B76">
        <w:t xml:space="preserve">. </w:t>
      </w:r>
      <w:bookmarkStart w:id="2" w:name="_GoBack"/>
      <w:bookmarkEnd w:id="2"/>
    </w:p>
    <w:p w14:paraId="4F0D6CFC" w14:textId="2E121C47" w:rsidR="00FE6CA1" w:rsidRDefault="00FE6CA1" w:rsidP="00FE6CA1">
      <w:pPr>
        <w:spacing w:after="0"/>
        <w:jc w:val="both"/>
      </w:pPr>
      <w:r>
        <w:t>2.2. Rangovas Darbus pradeda vykdyti ne vėliau kaip per 5 (penkias) darbo dienas nuo Sutarties įsigaliojimo dienos, jeigu Šalys raštu nesusitaria dėl kitos Darbų pradžios datos.</w:t>
      </w:r>
    </w:p>
    <w:p w14:paraId="0E297B9B" w14:textId="6D41CEBF" w:rsidR="00FE6CA1" w:rsidRDefault="00FE6CA1" w:rsidP="00FE6CA1">
      <w:pPr>
        <w:spacing w:after="0"/>
        <w:jc w:val="both"/>
      </w:pPr>
      <w:r>
        <w:t>2.3. Darbai turi būti atlikti Sutartyje ir jos prieduose nustatytais terminais. Darbų atlikimo terminas gali būti keičiamas tik Sutartyje ir Lietuvos Respublikos viešųjų pirkimų įstatyme nustatytais pagrindais ir tvarka.</w:t>
      </w:r>
    </w:p>
    <w:p w14:paraId="50845428" w14:textId="19777803" w:rsidR="00FE6CA1" w:rsidRPr="00FE6CA1" w:rsidRDefault="00FE6CA1" w:rsidP="00FE6CA1">
      <w:pPr>
        <w:spacing w:after="0"/>
        <w:jc w:val="center"/>
        <w:rPr>
          <w:b/>
        </w:rPr>
      </w:pPr>
      <w:r>
        <w:rPr>
          <w:b/>
        </w:rPr>
        <w:t>3. SUTARTIES KAINA</w:t>
      </w:r>
    </w:p>
    <w:p w14:paraId="525800E8" w14:textId="03C17C60" w:rsidR="00FE6CA1" w:rsidRDefault="00FE6CA1" w:rsidP="00FE6CA1">
      <w:pPr>
        <w:spacing w:after="0"/>
        <w:jc w:val="both"/>
      </w:pPr>
      <w:r>
        <w:t>3.1. Sutarties kaina yra __________ Eur be PVM, __________ Eur PVM, iš viso __________ Eur su PVM (toliau – Sutarties kaina).</w:t>
      </w:r>
    </w:p>
    <w:p w14:paraId="2F3CB6A8" w14:textId="460826C2" w:rsidR="00FE6CA1" w:rsidRDefault="00FE6CA1" w:rsidP="00FE6CA1">
      <w:pPr>
        <w:spacing w:after="0"/>
        <w:jc w:val="both"/>
      </w:pPr>
      <w:r>
        <w:t>3.2. Sutarties kaina apima visas Rangovo išlaidas, būtinas tinkamai ir visiškai įvykdyti Sutartyje numatytus Darbus, įskaitant medžiagų, darbo, transportavimo, įrankių, mechanizmų, darbuotojų ir kitas tiesiogines bei netiesiogines išlaidas ir mokesčius, išskyrus PVM, jeigu Sutartyje nenustatyta kitaip.</w:t>
      </w:r>
    </w:p>
    <w:p w14:paraId="4B454639" w14:textId="0E2597B6" w:rsidR="00FE6CA1" w:rsidRDefault="00FE6CA1" w:rsidP="00FE6CA1">
      <w:pPr>
        <w:spacing w:after="0"/>
        <w:jc w:val="both"/>
      </w:pPr>
      <w:r>
        <w:t>3.3. Rangovo pasiūlymas, kuriame detalizuota Sutarties kaina ir Darbų apimtis, yra neatskiriama Sutarties dalis (Priedas Nr. 1).</w:t>
      </w:r>
    </w:p>
    <w:p w14:paraId="6D795180" w14:textId="3BA3E43B" w:rsidR="00FE6CA1" w:rsidRPr="00FE6CA1" w:rsidRDefault="00FE6CA1" w:rsidP="00FE6CA1">
      <w:pPr>
        <w:spacing w:after="0"/>
        <w:jc w:val="both"/>
      </w:pPr>
      <w:r>
        <w:t>3.4. Sutarties kaina gali būti keičiama tik Lietuvos Respublikos viešųjų pirkimų įstatymo ir Sutartyje aiškiai nustatytais atvejais ir tvarka.</w:t>
      </w:r>
    </w:p>
    <w:p w14:paraId="0C480577" w14:textId="73C5EC55" w:rsidR="00585B54" w:rsidRPr="00AD613C"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sidRPr="00AD613C">
        <w:rPr>
          <w:rFonts w:ascii="Times New Roman" w:eastAsia="Calibri" w:hAnsi="Times New Roman" w:cs="Times New Roman"/>
          <w:caps w:val="0"/>
          <w:color w:val="auto"/>
          <w:sz w:val="24"/>
          <w:szCs w:val="24"/>
        </w:rPr>
        <w:lastRenderedPageBreak/>
        <w:t xml:space="preserve">4. </w:t>
      </w:r>
      <w:r w:rsidR="00AD613C" w:rsidRPr="00AD613C">
        <w:rPr>
          <w:rFonts w:ascii="Times New Roman" w:hAnsi="Times New Roman" w:cs="Times New Roman"/>
          <w:color w:val="auto"/>
          <w:sz w:val="24"/>
          <w:szCs w:val="24"/>
        </w:rPr>
        <w:t>DARB</w:t>
      </w:r>
      <w:r w:rsidR="00CF4E5C" w:rsidRPr="00AD613C">
        <w:rPr>
          <w:rFonts w:ascii="Times New Roman" w:hAnsi="Times New Roman" w:cs="Times New Roman"/>
          <w:color w:val="auto"/>
          <w:sz w:val="24"/>
          <w:szCs w:val="24"/>
        </w:rPr>
        <w:t>Ų</w:t>
      </w:r>
      <w:r w:rsidR="00AF79F7" w:rsidRPr="00AD613C">
        <w:rPr>
          <w:rFonts w:ascii="Times New Roman" w:hAnsi="Times New Roman" w:cs="Times New Roman"/>
          <w:color w:val="auto"/>
          <w:sz w:val="24"/>
          <w:szCs w:val="24"/>
        </w:rPr>
        <w:t xml:space="preserve"> APMOKĖJIMO TVARKA</w:t>
      </w:r>
    </w:p>
    <w:p w14:paraId="498B8921" w14:textId="50C3F40E" w:rsidR="00FE6CA1" w:rsidRDefault="005D68BF" w:rsidP="00FE6CA1">
      <w:pPr>
        <w:pStyle w:val="Pagrindiniotekstotrauka"/>
        <w:widowControl w:val="0"/>
        <w:tabs>
          <w:tab w:val="left" w:pos="851"/>
          <w:tab w:val="left" w:pos="993"/>
        </w:tabs>
        <w:spacing w:line="276" w:lineRule="auto"/>
      </w:pPr>
      <w:r w:rsidRPr="00AD613C">
        <w:t>4.1</w:t>
      </w:r>
      <w:r w:rsidR="00FE6CA1">
        <w:t>. Už tinkamai ir laiku atliktus Darbus Užsakovas atsiskaito pagal fiksuotą Sutarties kainą, Rangovui pateikus Darbų priėmimo–perdavimo aktą ir sąskaitą faktūrą.</w:t>
      </w:r>
    </w:p>
    <w:p w14:paraId="0EFD20BE" w14:textId="47160474" w:rsidR="00FE6CA1" w:rsidRDefault="00FE6CA1" w:rsidP="00FE6CA1">
      <w:pPr>
        <w:pStyle w:val="Pagrindiniotekstotrauka"/>
        <w:widowControl w:val="0"/>
        <w:tabs>
          <w:tab w:val="left" w:pos="851"/>
          <w:tab w:val="left" w:pos="993"/>
        </w:tabs>
        <w:spacing w:line="276" w:lineRule="auto"/>
      </w:pPr>
      <w:r>
        <w:t>4.2. Užsakovas per 5 (penkias) darbo dienas nuo Darbų priėmimo–perdavimo akto gavimo patikrina Darbus ir, nenustatęs trūkumų, jį pasirašo. Nustačius Darbų trūkumus ar neatitikimus Sutarties reikalavimams, Užsakovas apie tai informuoja Rangovą, o Rangovas privalo juos pašalinti per Užsakovo nustatytą terminą.</w:t>
      </w:r>
    </w:p>
    <w:p w14:paraId="1B401912" w14:textId="7E49EC12" w:rsidR="00FE6CA1" w:rsidRDefault="00FE6CA1" w:rsidP="00FE6CA1">
      <w:pPr>
        <w:pStyle w:val="Pagrindiniotekstotrauka"/>
        <w:widowControl w:val="0"/>
        <w:tabs>
          <w:tab w:val="left" w:pos="851"/>
          <w:tab w:val="left" w:pos="993"/>
        </w:tabs>
        <w:spacing w:line="276" w:lineRule="auto"/>
      </w:pPr>
      <w:r>
        <w:t>4.3. Sąskaitos faktūros Užsakovui teikiamos tik per SABIS informacinę sistemą. Sąskaitos apmokėjimo terminas – 30 (trisdešimt) kalendorinių dienų nuo tinkamai išrašytos sąskaitos faktūros ir pasirašyto Darbų priėmimo–perdavimo akto gavimo.</w:t>
      </w:r>
    </w:p>
    <w:p w14:paraId="08037FDB" w14:textId="050E8AC1" w:rsidR="00FE6CA1" w:rsidRDefault="00FE6CA1" w:rsidP="00FE6CA1">
      <w:pPr>
        <w:pStyle w:val="Pagrindiniotekstotrauka"/>
        <w:widowControl w:val="0"/>
        <w:tabs>
          <w:tab w:val="left" w:pos="851"/>
          <w:tab w:val="left" w:pos="993"/>
        </w:tabs>
        <w:spacing w:line="276" w:lineRule="auto"/>
      </w:pPr>
      <w:r>
        <w:t>4.4. Už Darbus, kuriuos Rangovas atliko savavališkai, nesilaikydamas Sutarties sąlygų arba be Sutartyje numatyto Užsakovo užsakymo ar suderinimo, Užsakovas nemoka.</w:t>
      </w:r>
    </w:p>
    <w:p w14:paraId="5BC770FB" w14:textId="6CB51088" w:rsidR="007826EA" w:rsidRPr="007826EA"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5. </w:t>
      </w:r>
      <w:r w:rsidR="00AF79F7" w:rsidRPr="007826EA">
        <w:rPr>
          <w:rFonts w:ascii="Times New Roman" w:hAnsi="Times New Roman" w:cs="Times New Roman"/>
          <w:color w:val="auto"/>
          <w:sz w:val="24"/>
          <w:szCs w:val="24"/>
        </w:rPr>
        <w:t>SUTARTIES ĮVYKDYMO UŽTIKRINIMAS</w:t>
      </w:r>
    </w:p>
    <w:p w14:paraId="7219B67B" w14:textId="07302942" w:rsidR="006A0C76" w:rsidRDefault="005D68BF" w:rsidP="00FE6CA1">
      <w:pPr>
        <w:tabs>
          <w:tab w:val="left" w:pos="0"/>
          <w:tab w:val="left" w:pos="851"/>
        </w:tabs>
        <w:spacing w:after="0"/>
        <w:ind w:firstLine="851"/>
        <w:jc w:val="both"/>
        <w:rPr>
          <w:szCs w:val="24"/>
        </w:rPr>
      </w:pPr>
      <w:r w:rsidRPr="00AD613C">
        <w:rPr>
          <w:szCs w:val="24"/>
        </w:rPr>
        <w:t>5.1.</w:t>
      </w:r>
      <w:r w:rsidR="006A0C76">
        <w:rPr>
          <w:szCs w:val="24"/>
        </w:rPr>
        <w:t xml:space="preserve"> Sutarties įvykdymo užtikrinimo nereikalaujame. </w:t>
      </w:r>
      <w:r w:rsidR="00073CDE" w:rsidRPr="00AD613C">
        <w:rPr>
          <w:szCs w:val="24"/>
        </w:rPr>
        <w:t xml:space="preserve"> </w:t>
      </w:r>
    </w:p>
    <w:p w14:paraId="23059BCA" w14:textId="3C653E45" w:rsidR="004C0F11" w:rsidRPr="004C0F11"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sidRPr="00AD613C">
        <w:rPr>
          <w:rFonts w:ascii="Times New Roman" w:hAnsi="Times New Roman" w:cs="Times New Roman"/>
          <w:color w:val="auto"/>
          <w:sz w:val="24"/>
          <w:szCs w:val="24"/>
        </w:rPr>
        <w:t xml:space="preserve">6. </w:t>
      </w:r>
      <w:r w:rsidR="00AF79F7" w:rsidRPr="00AD613C">
        <w:rPr>
          <w:rFonts w:ascii="Times New Roman" w:hAnsi="Times New Roman" w:cs="Times New Roman"/>
          <w:color w:val="auto"/>
          <w:sz w:val="24"/>
          <w:szCs w:val="24"/>
        </w:rPr>
        <w:t>ŠALIŲ ATSAKOMYBĖ</w:t>
      </w:r>
    </w:p>
    <w:p w14:paraId="29366A41" w14:textId="77777777" w:rsidR="004C0F11" w:rsidRPr="004C0F11" w:rsidRDefault="004C0F11" w:rsidP="00FE6CA1">
      <w:pPr>
        <w:pStyle w:val="Pagrindinistekstas"/>
        <w:tabs>
          <w:tab w:val="left" w:pos="142"/>
          <w:tab w:val="left" w:pos="851"/>
        </w:tabs>
        <w:spacing w:after="0"/>
        <w:ind w:firstLine="851"/>
        <w:jc w:val="both"/>
        <w:rPr>
          <w:szCs w:val="24"/>
        </w:rPr>
      </w:pPr>
      <w:r w:rsidRPr="004C0F11">
        <w:rPr>
          <w:szCs w:val="24"/>
        </w:rPr>
        <w:t>6.1. Rangovui laiku neatlikus Darbų ar jų dalies arba per Sutartyje nustatytą terminą nepašalinus nustatytų Darbų trūkumų dėl Rangovo įsipareigojimų nevykdymo ar netinkamo vykdymo, Rangovas moka Užsakovui 0,2 proc. dydžio delspinigius  nuo bendros Sutarties kainos už kiekvieną pavėluotą dieną.</w:t>
      </w:r>
    </w:p>
    <w:p w14:paraId="2796F93C" w14:textId="77777777" w:rsidR="004C0F11" w:rsidRPr="004C0F11" w:rsidRDefault="004C0F11" w:rsidP="00FE6CA1">
      <w:pPr>
        <w:pStyle w:val="Pagrindinistekstas"/>
        <w:tabs>
          <w:tab w:val="left" w:pos="142"/>
          <w:tab w:val="left" w:pos="851"/>
        </w:tabs>
        <w:spacing w:after="0"/>
        <w:ind w:firstLine="851"/>
        <w:jc w:val="both"/>
        <w:rPr>
          <w:szCs w:val="24"/>
        </w:rPr>
      </w:pPr>
      <w:r w:rsidRPr="004C0F11">
        <w:rPr>
          <w:szCs w:val="24"/>
        </w:rPr>
        <w:t>6.2. Už vėlavimą apmokėti Rangovo pateiktą sąskaitą už tinkamai ir laiku atliktus Darbus Užsakovas Rangovo reikalavimu moka 0,2 proc. vėluojamos apmokėti sąskaitos dydžio delspinigius už kiekvieną uždelstą dieną.</w:t>
      </w:r>
    </w:p>
    <w:p w14:paraId="65E4406C" w14:textId="77777777" w:rsidR="004C0F11" w:rsidRPr="004C0F11" w:rsidRDefault="004C0F11" w:rsidP="00FE6CA1">
      <w:pPr>
        <w:pStyle w:val="Pagrindinistekstas"/>
        <w:tabs>
          <w:tab w:val="left" w:pos="142"/>
          <w:tab w:val="left" w:pos="851"/>
        </w:tabs>
        <w:spacing w:after="0"/>
        <w:ind w:firstLine="851"/>
        <w:jc w:val="both"/>
        <w:rPr>
          <w:szCs w:val="24"/>
        </w:rPr>
      </w:pPr>
      <w:r w:rsidRPr="004C0F11">
        <w:rPr>
          <w:szCs w:val="24"/>
        </w:rPr>
        <w:t>6.3. Rangovui ne dėl Užsakovo kaltės vienašališkai nutraukus Sutartį, Sutarties iš viso neįvykdžius arba jos nevykdant ilgiau kaip 10 (dešimt) darbo dienų, nesant nenugalimos jėgos (force majeure) aplinkybių, taip pat Užsakovui vienašališkai nutraukus Sutartį dėl Rangovo esminio Sutarties pažeidimo, Rangovas privalo sumokėti Užsakovui 20 (dvidešimties) procentų Sutarties kainos dydžio baudą. Jeigu dėl Rangovo pažeidimo Užsakovo patirti nuostoliai viršija baudos dydį, Rangovas privalo atlyginti Užsakovui nuostolių dalį, kurios nepadengia bauda.</w:t>
      </w:r>
    </w:p>
    <w:p w14:paraId="77659E5A" w14:textId="00884FF9" w:rsidR="004C0F11" w:rsidRDefault="004C0F11" w:rsidP="00FE6CA1">
      <w:pPr>
        <w:pStyle w:val="Pagrindinistekstas"/>
        <w:tabs>
          <w:tab w:val="left" w:pos="142"/>
          <w:tab w:val="left" w:pos="851"/>
        </w:tabs>
        <w:spacing w:after="0"/>
        <w:ind w:firstLine="851"/>
        <w:jc w:val="both"/>
        <w:rPr>
          <w:szCs w:val="24"/>
        </w:rPr>
      </w:pPr>
      <w:r w:rsidRPr="004C0F11">
        <w:rPr>
          <w:szCs w:val="24"/>
        </w:rPr>
        <w:t>6.4. Rangovas įsipareigoja savo sąskaita atlyginti nuostolius Užsakovui ir tretiesiems asmenims, kurie atsirado dėl netinkamo Sutarties vykdymo ar jos nevykdymo.</w:t>
      </w:r>
    </w:p>
    <w:p w14:paraId="4A97F376" w14:textId="606AAD97" w:rsidR="00AF79F7" w:rsidRPr="00AD613C"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sidRPr="00AD613C">
        <w:rPr>
          <w:rFonts w:ascii="Times New Roman" w:hAnsi="Times New Roman" w:cs="Times New Roman"/>
          <w:color w:val="auto"/>
          <w:sz w:val="24"/>
          <w:szCs w:val="24"/>
        </w:rPr>
        <w:t xml:space="preserve">7. </w:t>
      </w:r>
      <w:r w:rsidR="00AF79F7" w:rsidRPr="00AD613C">
        <w:rPr>
          <w:rFonts w:ascii="Times New Roman" w:hAnsi="Times New Roman" w:cs="Times New Roman"/>
          <w:color w:val="auto"/>
          <w:sz w:val="24"/>
          <w:szCs w:val="24"/>
        </w:rPr>
        <w:t>SUSIRAŠINĖJIMAS</w:t>
      </w:r>
    </w:p>
    <w:p w14:paraId="0C5A6AF4" w14:textId="5EBAB0BC" w:rsidR="00AF79F7" w:rsidRPr="00AD613C" w:rsidRDefault="00B34262" w:rsidP="00FE6CA1">
      <w:pPr>
        <w:pStyle w:val="Pagrindinistekstas"/>
        <w:tabs>
          <w:tab w:val="left" w:pos="0"/>
          <w:tab w:val="left" w:pos="851"/>
        </w:tabs>
        <w:spacing w:after="0"/>
        <w:ind w:firstLine="851"/>
        <w:jc w:val="both"/>
        <w:rPr>
          <w:szCs w:val="24"/>
        </w:rPr>
      </w:pPr>
      <w:r w:rsidRPr="00AD613C">
        <w:rPr>
          <w:szCs w:val="24"/>
        </w:rPr>
        <w:t xml:space="preserve">7.1. </w:t>
      </w:r>
      <w:r w:rsidR="00AD613C" w:rsidRPr="00AD613C">
        <w:rPr>
          <w:szCs w:val="24"/>
        </w:rPr>
        <w:t>Sutarties Šalys susirašinėja lietuvių kalba. Visi pranešimai, sutikimai, suderinimai ir kitas susižinojimas, susiję su Sutarties vykdymu, laikomi tinkamai pateiktais ir gautais, jeigu jie įteikiami kitai Šaliai pasirašytinai, siunčiami registruotu paštu arba elektroniniu paštu šioje Sutartyje nurodytais kontaktais. Elektroniniu paštu išsiųstas pranešimas laikomas gautu jo išsiuntimo dieną, jeigu nėra duomenų, kad pranešimas nebuvo pristatytas.</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3827"/>
        <w:gridCol w:w="3969"/>
      </w:tblGrid>
      <w:tr w:rsidR="00AD613C" w:rsidRPr="00AD613C" w14:paraId="7903A823" w14:textId="77777777" w:rsidTr="00812506">
        <w:tc>
          <w:tcPr>
            <w:tcW w:w="2122" w:type="dxa"/>
          </w:tcPr>
          <w:p w14:paraId="03C5BF74" w14:textId="77777777" w:rsidR="00AF79F7" w:rsidRPr="00AD613C" w:rsidRDefault="00AF79F7" w:rsidP="00FE6CA1">
            <w:pPr>
              <w:spacing w:after="0"/>
              <w:jc w:val="both"/>
              <w:rPr>
                <w:b/>
                <w:szCs w:val="24"/>
              </w:rPr>
            </w:pPr>
          </w:p>
        </w:tc>
        <w:tc>
          <w:tcPr>
            <w:tcW w:w="3827" w:type="dxa"/>
          </w:tcPr>
          <w:p w14:paraId="544E6A14" w14:textId="77777777" w:rsidR="00AF79F7" w:rsidRPr="00AD613C" w:rsidRDefault="00AF79F7" w:rsidP="00FE6CA1">
            <w:pPr>
              <w:spacing w:after="0"/>
              <w:jc w:val="both"/>
              <w:rPr>
                <w:b/>
                <w:szCs w:val="24"/>
              </w:rPr>
            </w:pPr>
            <w:r w:rsidRPr="00AD613C">
              <w:rPr>
                <w:b/>
                <w:szCs w:val="24"/>
              </w:rPr>
              <w:t>Užsakovo atstovo kontaktai</w:t>
            </w:r>
          </w:p>
        </w:tc>
        <w:tc>
          <w:tcPr>
            <w:tcW w:w="3969" w:type="dxa"/>
          </w:tcPr>
          <w:p w14:paraId="5F487028" w14:textId="477DBA96" w:rsidR="00AF79F7" w:rsidRPr="00AD613C" w:rsidRDefault="00AD613C" w:rsidP="00FE6CA1">
            <w:pPr>
              <w:spacing w:after="0"/>
              <w:jc w:val="both"/>
              <w:rPr>
                <w:b/>
                <w:szCs w:val="24"/>
              </w:rPr>
            </w:pPr>
            <w:r w:rsidRPr="00AD613C">
              <w:rPr>
                <w:b/>
                <w:szCs w:val="24"/>
              </w:rPr>
              <w:t>Rangovo</w:t>
            </w:r>
            <w:r w:rsidR="00AF79F7" w:rsidRPr="00AD613C">
              <w:rPr>
                <w:b/>
                <w:szCs w:val="24"/>
              </w:rPr>
              <w:t xml:space="preserve"> atstovo kontaktai</w:t>
            </w:r>
          </w:p>
        </w:tc>
      </w:tr>
      <w:tr w:rsidR="00AD613C" w:rsidRPr="00AD613C" w14:paraId="5266657E" w14:textId="77777777" w:rsidTr="00812506">
        <w:tc>
          <w:tcPr>
            <w:tcW w:w="2122" w:type="dxa"/>
          </w:tcPr>
          <w:p w14:paraId="1C563F5A" w14:textId="77777777" w:rsidR="00AF79F7" w:rsidRPr="00AD613C" w:rsidRDefault="00AF79F7" w:rsidP="00FE6CA1">
            <w:pPr>
              <w:spacing w:after="0"/>
              <w:jc w:val="both"/>
              <w:rPr>
                <w:szCs w:val="24"/>
              </w:rPr>
            </w:pPr>
            <w:r w:rsidRPr="00AD613C">
              <w:rPr>
                <w:szCs w:val="24"/>
              </w:rPr>
              <w:t>Pavadinimas</w:t>
            </w:r>
          </w:p>
        </w:tc>
        <w:tc>
          <w:tcPr>
            <w:tcW w:w="3827" w:type="dxa"/>
          </w:tcPr>
          <w:p w14:paraId="33C92441" w14:textId="5C2DCFB0" w:rsidR="00AF79F7" w:rsidRPr="00AD613C" w:rsidRDefault="00585B54" w:rsidP="00FE6CA1">
            <w:pPr>
              <w:spacing w:after="0"/>
              <w:jc w:val="both"/>
              <w:rPr>
                <w:szCs w:val="24"/>
              </w:rPr>
            </w:pPr>
            <w:r w:rsidRPr="00AD613C">
              <w:rPr>
                <w:szCs w:val="24"/>
              </w:rPr>
              <w:t>UAB ,,Birštono vandentiekis</w:t>
            </w:r>
            <w:r w:rsidR="00AF79F7" w:rsidRPr="00AD613C">
              <w:rPr>
                <w:szCs w:val="24"/>
              </w:rPr>
              <w:t>“</w:t>
            </w:r>
          </w:p>
        </w:tc>
        <w:tc>
          <w:tcPr>
            <w:tcW w:w="3969" w:type="dxa"/>
          </w:tcPr>
          <w:p w14:paraId="4680B32B" w14:textId="77777777" w:rsidR="00AF79F7" w:rsidRPr="00AD613C" w:rsidRDefault="00AF79F7" w:rsidP="00FE6CA1">
            <w:pPr>
              <w:spacing w:after="0"/>
              <w:jc w:val="both"/>
              <w:rPr>
                <w:szCs w:val="24"/>
              </w:rPr>
            </w:pPr>
          </w:p>
        </w:tc>
      </w:tr>
      <w:tr w:rsidR="00076159" w:rsidRPr="007826EA" w14:paraId="3E60CAC2" w14:textId="77777777" w:rsidTr="00812506">
        <w:tc>
          <w:tcPr>
            <w:tcW w:w="2122" w:type="dxa"/>
          </w:tcPr>
          <w:p w14:paraId="3D5069B1" w14:textId="77777777" w:rsidR="00AF79F7" w:rsidRPr="007826EA" w:rsidRDefault="00AF79F7" w:rsidP="00FE6CA1">
            <w:pPr>
              <w:spacing w:after="0"/>
              <w:jc w:val="both"/>
              <w:rPr>
                <w:szCs w:val="24"/>
              </w:rPr>
            </w:pPr>
            <w:r w:rsidRPr="007826EA">
              <w:rPr>
                <w:szCs w:val="24"/>
              </w:rPr>
              <w:t>Adresas</w:t>
            </w:r>
          </w:p>
        </w:tc>
        <w:tc>
          <w:tcPr>
            <w:tcW w:w="3827" w:type="dxa"/>
          </w:tcPr>
          <w:p w14:paraId="50F379C0" w14:textId="034F03EA" w:rsidR="00AF79F7" w:rsidRPr="007826EA" w:rsidRDefault="007D0C69" w:rsidP="00FE6CA1">
            <w:pPr>
              <w:spacing w:after="0"/>
              <w:jc w:val="both"/>
              <w:rPr>
                <w:szCs w:val="24"/>
              </w:rPr>
            </w:pPr>
            <w:r w:rsidRPr="007826EA">
              <w:rPr>
                <w:szCs w:val="24"/>
              </w:rPr>
              <w:t>N. Silvanavičiaus g.2, Birštonas</w:t>
            </w:r>
          </w:p>
        </w:tc>
        <w:tc>
          <w:tcPr>
            <w:tcW w:w="3969" w:type="dxa"/>
          </w:tcPr>
          <w:p w14:paraId="27929B69" w14:textId="77777777" w:rsidR="00AF79F7" w:rsidRPr="007826EA" w:rsidRDefault="00AF79F7" w:rsidP="00FE6CA1">
            <w:pPr>
              <w:spacing w:after="0"/>
              <w:jc w:val="both"/>
              <w:rPr>
                <w:szCs w:val="24"/>
              </w:rPr>
            </w:pPr>
          </w:p>
        </w:tc>
      </w:tr>
      <w:tr w:rsidR="00076159" w:rsidRPr="007826EA" w14:paraId="372A3149" w14:textId="77777777" w:rsidTr="00812506">
        <w:tc>
          <w:tcPr>
            <w:tcW w:w="2122" w:type="dxa"/>
          </w:tcPr>
          <w:p w14:paraId="224F567C" w14:textId="77777777" w:rsidR="00AF79F7" w:rsidRPr="00B34262" w:rsidRDefault="00AF79F7" w:rsidP="00FE6CA1">
            <w:pPr>
              <w:spacing w:after="0"/>
              <w:jc w:val="both"/>
              <w:rPr>
                <w:szCs w:val="24"/>
              </w:rPr>
            </w:pPr>
            <w:r w:rsidRPr="00B34262">
              <w:rPr>
                <w:szCs w:val="24"/>
              </w:rPr>
              <w:t>Telefonas</w:t>
            </w:r>
          </w:p>
        </w:tc>
        <w:tc>
          <w:tcPr>
            <w:tcW w:w="3827" w:type="dxa"/>
          </w:tcPr>
          <w:p w14:paraId="58B59D00" w14:textId="6B50228A" w:rsidR="00AF79F7" w:rsidRPr="00B34262" w:rsidRDefault="007D0C69" w:rsidP="00FE6CA1">
            <w:pPr>
              <w:spacing w:after="0"/>
              <w:jc w:val="both"/>
              <w:rPr>
                <w:szCs w:val="24"/>
              </w:rPr>
            </w:pPr>
            <w:r w:rsidRPr="00B34262">
              <w:rPr>
                <w:szCs w:val="24"/>
              </w:rPr>
              <w:t>+370 319 65562</w:t>
            </w:r>
          </w:p>
        </w:tc>
        <w:tc>
          <w:tcPr>
            <w:tcW w:w="3969" w:type="dxa"/>
          </w:tcPr>
          <w:p w14:paraId="4A54ED8E" w14:textId="77777777" w:rsidR="00AF79F7" w:rsidRPr="007826EA" w:rsidRDefault="00AF79F7" w:rsidP="00FE6CA1">
            <w:pPr>
              <w:spacing w:after="0"/>
              <w:jc w:val="both"/>
              <w:rPr>
                <w:szCs w:val="24"/>
              </w:rPr>
            </w:pPr>
          </w:p>
        </w:tc>
      </w:tr>
      <w:tr w:rsidR="000B085C" w:rsidRPr="000B085C" w14:paraId="34C6A661" w14:textId="77777777" w:rsidTr="00812506">
        <w:tc>
          <w:tcPr>
            <w:tcW w:w="2122" w:type="dxa"/>
          </w:tcPr>
          <w:p w14:paraId="54BBF512" w14:textId="77777777" w:rsidR="00AF79F7" w:rsidRPr="000B085C" w:rsidRDefault="00AF79F7" w:rsidP="00FE6CA1">
            <w:pPr>
              <w:spacing w:after="0"/>
              <w:jc w:val="both"/>
              <w:rPr>
                <w:szCs w:val="24"/>
              </w:rPr>
            </w:pPr>
            <w:r w:rsidRPr="000B085C">
              <w:rPr>
                <w:szCs w:val="24"/>
              </w:rPr>
              <w:t>El. paštas</w:t>
            </w:r>
          </w:p>
        </w:tc>
        <w:tc>
          <w:tcPr>
            <w:tcW w:w="3827" w:type="dxa"/>
          </w:tcPr>
          <w:p w14:paraId="49B58DD4" w14:textId="612079FD" w:rsidR="00AF79F7" w:rsidRPr="000B085C" w:rsidRDefault="00421739" w:rsidP="00FE6CA1">
            <w:pPr>
              <w:spacing w:after="0"/>
              <w:jc w:val="both"/>
              <w:rPr>
                <w:szCs w:val="24"/>
                <w:lang w:val="en-US"/>
              </w:rPr>
            </w:pPr>
            <w:hyperlink r:id="rId8" w:history="1">
              <w:r w:rsidR="00F600BF" w:rsidRPr="000B085C">
                <w:rPr>
                  <w:rStyle w:val="Hipersaitas"/>
                  <w:color w:val="auto"/>
                  <w:szCs w:val="24"/>
                  <w:u w:val="none"/>
                </w:rPr>
                <w:t>info</w:t>
              </w:r>
              <w:r w:rsidR="00F600BF" w:rsidRPr="000B085C">
                <w:rPr>
                  <w:rStyle w:val="Hipersaitas"/>
                  <w:color w:val="auto"/>
                  <w:szCs w:val="24"/>
                  <w:u w:val="none"/>
                  <w:lang w:val="en-US"/>
                </w:rPr>
                <w:t>@birstonovandentiekis.lt</w:t>
              </w:r>
            </w:hyperlink>
          </w:p>
        </w:tc>
        <w:tc>
          <w:tcPr>
            <w:tcW w:w="3969" w:type="dxa"/>
          </w:tcPr>
          <w:p w14:paraId="550ED322" w14:textId="77777777" w:rsidR="00AF79F7" w:rsidRPr="000B085C" w:rsidRDefault="00AF79F7" w:rsidP="00FE6CA1">
            <w:pPr>
              <w:spacing w:after="0"/>
              <w:jc w:val="both"/>
              <w:rPr>
                <w:szCs w:val="24"/>
              </w:rPr>
            </w:pPr>
          </w:p>
        </w:tc>
      </w:tr>
      <w:tr w:rsidR="00076159" w:rsidRPr="007826EA" w14:paraId="034E27A6" w14:textId="77777777" w:rsidTr="00812506">
        <w:tc>
          <w:tcPr>
            <w:tcW w:w="2122" w:type="dxa"/>
          </w:tcPr>
          <w:p w14:paraId="43E9A7B6" w14:textId="77777777" w:rsidR="00AF79F7" w:rsidRPr="007826EA" w:rsidRDefault="00AF79F7" w:rsidP="00FE6CA1">
            <w:pPr>
              <w:spacing w:after="0"/>
              <w:jc w:val="both"/>
              <w:rPr>
                <w:szCs w:val="24"/>
              </w:rPr>
            </w:pPr>
            <w:r w:rsidRPr="007826EA">
              <w:rPr>
                <w:szCs w:val="24"/>
              </w:rPr>
              <w:t>Kontaktinis asmuo</w:t>
            </w:r>
          </w:p>
        </w:tc>
        <w:tc>
          <w:tcPr>
            <w:tcW w:w="3827" w:type="dxa"/>
          </w:tcPr>
          <w:p w14:paraId="75D3CE1A" w14:textId="40A560C7" w:rsidR="00AF79F7" w:rsidRPr="007826EA" w:rsidRDefault="00AF79F7" w:rsidP="00FE6CA1">
            <w:pPr>
              <w:spacing w:after="0"/>
              <w:jc w:val="both"/>
              <w:rPr>
                <w:szCs w:val="24"/>
              </w:rPr>
            </w:pPr>
          </w:p>
        </w:tc>
        <w:tc>
          <w:tcPr>
            <w:tcW w:w="3969" w:type="dxa"/>
          </w:tcPr>
          <w:p w14:paraId="5996A53E" w14:textId="77777777" w:rsidR="00AF79F7" w:rsidRPr="007826EA" w:rsidRDefault="00AF79F7" w:rsidP="00FE6CA1">
            <w:pPr>
              <w:spacing w:after="0"/>
              <w:jc w:val="both"/>
              <w:rPr>
                <w:szCs w:val="24"/>
              </w:rPr>
            </w:pPr>
          </w:p>
        </w:tc>
      </w:tr>
      <w:tr w:rsidR="00076159" w:rsidRPr="007826EA" w14:paraId="248BE908" w14:textId="77777777" w:rsidTr="00812506">
        <w:tc>
          <w:tcPr>
            <w:tcW w:w="2122" w:type="dxa"/>
          </w:tcPr>
          <w:p w14:paraId="6853C2E6" w14:textId="77777777" w:rsidR="00AF79F7" w:rsidRPr="007826EA" w:rsidRDefault="00AF79F7" w:rsidP="00FE6CA1">
            <w:pPr>
              <w:spacing w:after="0"/>
              <w:jc w:val="both"/>
              <w:rPr>
                <w:szCs w:val="24"/>
              </w:rPr>
            </w:pPr>
            <w:r w:rsidRPr="007826EA">
              <w:rPr>
                <w:szCs w:val="24"/>
              </w:rPr>
              <w:t>Telefonas</w:t>
            </w:r>
          </w:p>
        </w:tc>
        <w:tc>
          <w:tcPr>
            <w:tcW w:w="3827" w:type="dxa"/>
          </w:tcPr>
          <w:p w14:paraId="7068E937" w14:textId="237E7BF3" w:rsidR="00AF79F7" w:rsidRPr="007826EA" w:rsidRDefault="00AF79F7" w:rsidP="00FE6CA1">
            <w:pPr>
              <w:spacing w:after="0"/>
              <w:jc w:val="both"/>
              <w:rPr>
                <w:szCs w:val="24"/>
              </w:rPr>
            </w:pPr>
          </w:p>
        </w:tc>
        <w:tc>
          <w:tcPr>
            <w:tcW w:w="3969" w:type="dxa"/>
          </w:tcPr>
          <w:p w14:paraId="03C7D6E6" w14:textId="77777777" w:rsidR="00AF79F7" w:rsidRPr="007826EA" w:rsidRDefault="00AF79F7" w:rsidP="00FE6CA1">
            <w:pPr>
              <w:spacing w:after="0"/>
              <w:jc w:val="both"/>
              <w:rPr>
                <w:szCs w:val="24"/>
              </w:rPr>
            </w:pPr>
          </w:p>
        </w:tc>
      </w:tr>
      <w:tr w:rsidR="00AF79F7" w:rsidRPr="007826EA" w14:paraId="264FC63B" w14:textId="77777777" w:rsidTr="00812506">
        <w:tc>
          <w:tcPr>
            <w:tcW w:w="2122" w:type="dxa"/>
          </w:tcPr>
          <w:p w14:paraId="2677A994" w14:textId="77777777" w:rsidR="00AF79F7" w:rsidRPr="007826EA" w:rsidRDefault="00AF79F7" w:rsidP="00FE6CA1">
            <w:pPr>
              <w:spacing w:after="0"/>
              <w:jc w:val="both"/>
              <w:rPr>
                <w:szCs w:val="24"/>
              </w:rPr>
            </w:pPr>
            <w:r w:rsidRPr="007826EA">
              <w:rPr>
                <w:szCs w:val="24"/>
              </w:rPr>
              <w:t>El. paštas</w:t>
            </w:r>
          </w:p>
        </w:tc>
        <w:tc>
          <w:tcPr>
            <w:tcW w:w="3827" w:type="dxa"/>
          </w:tcPr>
          <w:p w14:paraId="57B16C27" w14:textId="4665E1F5" w:rsidR="00AF79F7" w:rsidRPr="007826EA" w:rsidRDefault="00AF79F7" w:rsidP="00FE6CA1">
            <w:pPr>
              <w:spacing w:after="0"/>
              <w:jc w:val="both"/>
              <w:rPr>
                <w:szCs w:val="24"/>
              </w:rPr>
            </w:pPr>
          </w:p>
        </w:tc>
        <w:tc>
          <w:tcPr>
            <w:tcW w:w="3969" w:type="dxa"/>
          </w:tcPr>
          <w:p w14:paraId="4C8F08C2" w14:textId="77777777" w:rsidR="00AF79F7" w:rsidRPr="007826EA" w:rsidRDefault="00AF79F7" w:rsidP="00FE6CA1">
            <w:pPr>
              <w:spacing w:after="0"/>
              <w:jc w:val="both"/>
              <w:rPr>
                <w:szCs w:val="24"/>
              </w:rPr>
            </w:pPr>
          </w:p>
        </w:tc>
      </w:tr>
    </w:tbl>
    <w:p w14:paraId="100CF1B7" w14:textId="1A65124F" w:rsidR="00AD613C" w:rsidRDefault="00B34262" w:rsidP="00FE6CA1">
      <w:pPr>
        <w:pStyle w:val="Pagrindinistekstas"/>
        <w:tabs>
          <w:tab w:val="left" w:pos="0"/>
          <w:tab w:val="left" w:pos="851"/>
        </w:tabs>
        <w:spacing w:after="0"/>
        <w:ind w:firstLine="851"/>
        <w:jc w:val="both"/>
        <w:rPr>
          <w:szCs w:val="24"/>
        </w:rPr>
      </w:pPr>
      <w:r>
        <w:rPr>
          <w:szCs w:val="24"/>
        </w:rPr>
        <w:t xml:space="preserve">7.2. </w:t>
      </w:r>
      <w:r w:rsidR="00AD613C" w:rsidRPr="00AD613C">
        <w:rPr>
          <w:szCs w:val="24"/>
        </w:rPr>
        <w:t>Pasikeitus Šalies pavadinimui, adresui, kontaktiniams duomenims ar kitiems rekvizitams, Šalis privalo apie tai raštu informuoti kitą Šalį ne vėliau kaip prieš 10 (dešimt) kalendorinių dienų, išskyrus atvejus, kai dėl objektyvių priežasčių iš anksto informuoti nėra galimybės. Šalis, neįvykdžiusi šios pareigos, negali reikšti pretenzijų dėl pranešimų ar kitos informacijos, išsiųstos paskutiniais kitai Šaliai žinomais kontaktais, negavimo.</w:t>
      </w:r>
    </w:p>
    <w:p w14:paraId="3CF87745" w14:textId="35F4C809" w:rsidR="00AF79F7" w:rsidRPr="007826EA" w:rsidRDefault="00F600BF" w:rsidP="00FE6CA1">
      <w:pPr>
        <w:pStyle w:val="Antrat1"/>
        <w:numPr>
          <w:ilvl w:val="0"/>
          <w:numId w:val="0"/>
        </w:numPr>
        <w:spacing w:before="0" w:after="0" w:line="276" w:lineRule="auto"/>
        <w:ind w:firstLine="851"/>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8. </w:t>
      </w:r>
      <w:r w:rsidR="00AF79F7" w:rsidRPr="007826EA">
        <w:rPr>
          <w:rFonts w:ascii="Times New Roman" w:hAnsi="Times New Roman" w:cs="Times New Roman"/>
          <w:color w:val="auto"/>
          <w:sz w:val="24"/>
          <w:szCs w:val="24"/>
        </w:rPr>
        <w:t>KITOS NUOSTATOS</w:t>
      </w:r>
    </w:p>
    <w:p w14:paraId="23045940" w14:textId="0F953E5C" w:rsidR="00AF79F7" w:rsidRDefault="00B34262" w:rsidP="00FE6CA1">
      <w:pPr>
        <w:tabs>
          <w:tab w:val="left" w:pos="0"/>
          <w:tab w:val="left" w:pos="720"/>
          <w:tab w:val="left" w:pos="851"/>
          <w:tab w:val="left" w:pos="1134"/>
        </w:tabs>
        <w:autoSpaceDE w:val="0"/>
        <w:autoSpaceDN w:val="0"/>
        <w:adjustRightInd w:val="0"/>
        <w:spacing w:after="0"/>
        <w:ind w:firstLine="851"/>
        <w:jc w:val="both"/>
        <w:rPr>
          <w:szCs w:val="24"/>
        </w:rPr>
      </w:pPr>
      <w:r w:rsidRPr="004C0F11">
        <w:rPr>
          <w:szCs w:val="24"/>
        </w:rPr>
        <w:t xml:space="preserve">8.1. </w:t>
      </w:r>
      <w:r w:rsidR="004C0F11" w:rsidRPr="004C0F11">
        <w:rPr>
          <w:szCs w:val="24"/>
        </w:rPr>
        <w:t>Sutarties sąlygos gali būti keičiamos tik vadovaujantis Viešųjų pirkimų įstatymo 89 straipsnio nuostatomis. Sutarties sąlygų keitimu nebus laikomas Sutarties sąlygų koregavimas joje numatytomis aplinkybėmis, jeigu šios aplinkybės nustatytos aiškiai bei nedviprasmiškai ir buvo pateiktos pirkimo dokumentuose. Tais atvejais, kai Sutarties sąlygų keitimo būtinybės nebuvo įmanoma numatyti rengiant pirkimo sąlygas ir Sutarties sudarymo metu, Sutarties Šalys gali keisti tik neesmines pirkimo Sutarties sąlygas.</w:t>
      </w:r>
    </w:p>
    <w:p w14:paraId="40D51899" w14:textId="23A2DBF9" w:rsidR="004C0F11" w:rsidRPr="004C0F11"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8.2</w:t>
      </w:r>
      <w:r w:rsidRPr="004C0F11">
        <w:rPr>
          <w:szCs w:val="24"/>
        </w:rPr>
        <w:t>.</w:t>
      </w:r>
      <w:r w:rsidRPr="004C0F11">
        <w:rPr>
          <w:szCs w:val="24"/>
        </w:rPr>
        <w:tab/>
        <w:t>Sutarties galiojimo laikotarpiu Šalis, inicijuojanti Sutarties sąlygų pakeitimą, pateikia kitai Šaliai raštišką prašymą keisti Sutarties sąlygas bei dokumentų, pagrindžiančių prašyme nurodytas aplinkybes, argumentus ir paaiškinimus, kopijas. Į pateiktą prašymą pakeisti atitinkamą Sutarties sąlygą kita Šalis motyvuotai atsako ne vėliau kaip per 10 darbo dienų. Šalims nesutarus dėl Sutarties sąlygų keitimo, sprendimo teisę turi Užsakovas. Šalims tarpusavyje susitarus dėl Sutarties sąlygų keitimo, šie keitimai įforminami papildomu susitarimu, kuris yra Sutarties neatskiriama dalis.</w:t>
      </w:r>
    </w:p>
    <w:p w14:paraId="4A1D868A" w14:textId="0999101B" w:rsidR="004C0F11" w:rsidRPr="004C0F11"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8.3</w:t>
      </w:r>
      <w:r w:rsidRPr="004C0F11">
        <w:rPr>
          <w:szCs w:val="24"/>
        </w:rPr>
        <w:t>.</w:t>
      </w:r>
      <w:r w:rsidRPr="004C0F11">
        <w:rPr>
          <w:szCs w:val="24"/>
        </w:rPr>
        <w:tab/>
        <w:t>Sutartis keičiama Šalių susitarimu, pakeitimą įforminant raštu bei patvirtinant parašais ir antspaudu susitarimo, kuris yra neatsiejama Sutarties dalis, tikrumą.</w:t>
      </w:r>
    </w:p>
    <w:p w14:paraId="42280836" w14:textId="3C35B300" w:rsidR="004C0F11" w:rsidRPr="00F600BF"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8.4</w:t>
      </w:r>
      <w:r w:rsidRPr="004C0F11">
        <w:rPr>
          <w:szCs w:val="24"/>
        </w:rPr>
        <w:t>.</w:t>
      </w:r>
      <w:r>
        <w:rPr>
          <w:szCs w:val="24"/>
        </w:rPr>
        <w:t xml:space="preserve"> </w:t>
      </w:r>
      <w:r w:rsidRPr="004C0F11">
        <w:rPr>
          <w:szCs w:val="24"/>
        </w:rPr>
        <w:tab/>
        <w:t>Darbų garantinis terminas nustatomas vadovaujantis Lietuvos Respublikos civilinio kodekso 6.698 straipsnio nuostatomis. Rangovas garantinio laikotarpio metu privalo, Užsakovui pareikalavus, atlikti visus defektų arba žalos ištaisymo darbus.</w:t>
      </w:r>
    </w:p>
    <w:p w14:paraId="3290ACC1" w14:textId="47628D93" w:rsidR="00585B54"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8.5</w:t>
      </w:r>
      <w:r w:rsidR="00B34262">
        <w:rPr>
          <w:szCs w:val="24"/>
        </w:rPr>
        <w:t xml:space="preserve">. </w:t>
      </w:r>
      <w:r w:rsidR="00585B54" w:rsidRPr="00F600BF">
        <w:rPr>
          <w:szCs w:val="24"/>
        </w:rPr>
        <w:t xml:space="preserve">Ši Sutartis pasirašoma elektroniniu parašu Lietuvos Respublikos teisės aktų </w:t>
      </w:r>
      <w:r w:rsidR="00B34262">
        <w:rPr>
          <w:szCs w:val="24"/>
        </w:rPr>
        <w:t xml:space="preserve">nustatyta tvarka. </w:t>
      </w:r>
      <w:r w:rsidR="00585B54" w:rsidRPr="00F600BF">
        <w:rPr>
          <w:szCs w:val="24"/>
        </w:rPr>
        <w:t>Elektroniniu parašu pasirašyta Sutartis laikoma originaliu dokumentu ir turi vienodą teisinę galią abiem Šalims. Sutartis sudaroma vienu elektroniniu egzemplioriumi.</w:t>
      </w:r>
    </w:p>
    <w:p w14:paraId="429DC9D6" w14:textId="56322B54" w:rsidR="004C0F11"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8.6</w:t>
      </w:r>
      <w:r w:rsidRPr="004C0F11">
        <w:rPr>
          <w:szCs w:val="24"/>
        </w:rPr>
        <w:t>.</w:t>
      </w:r>
      <w:r w:rsidRPr="004C0F11">
        <w:rPr>
          <w:szCs w:val="24"/>
        </w:rPr>
        <w:tab/>
        <w:t>Rangovas įsipareigoja visą sutarties vykdymo laikotarpį atitikti nacionalinio saugumo reikalavimus. Paaiškėjus, kad tiekėjas neatitinka šių reikalavimų arba pateikė klaidingą deklaraciją, perkantysis subjektas turi teisę vienašališkai nutraukti sutartį.</w:t>
      </w:r>
    </w:p>
    <w:p w14:paraId="148E94A5" w14:textId="09C48DB4" w:rsidR="00AF79F7" w:rsidRPr="00F600BF" w:rsidRDefault="004C0F11" w:rsidP="00FE6CA1">
      <w:pPr>
        <w:tabs>
          <w:tab w:val="left" w:pos="0"/>
          <w:tab w:val="left" w:pos="720"/>
          <w:tab w:val="left" w:pos="851"/>
          <w:tab w:val="left" w:pos="1134"/>
        </w:tabs>
        <w:autoSpaceDE w:val="0"/>
        <w:autoSpaceDN w:val="0"/>
        <w:adjustRightInd w:val="0"/>
        <w:spacing w:after="0"/>
        <w:ind w:firstLine="851"/>
        <w:jc w:val="both"/>
        <w:rPr>
          <w:szCs w:val="24"/>
        </w:rPr>
      </w:pPr>
      <w:r>
        <w:rPr>
          <w:szCs w:val="24"/>
        </w:rPr>
        <w:t xml:space="preserve">8.7. </w:t>
      </w:r>
      <w:r w:rsidRPr="004C0F11">
        <w:rPr>
          <w:szCs w:val="24"/>
        </w:rPr>
        <w:t>Sutarties neatsiejama dalis yra projekto parengimo ir rangos darbų pirkimo dokumentai ir jų paaiškinimai.</w:t>
      </w:r>
      <w:r w:rsidR="00AF79F7" w:rsidRPr="006A0C76">
        <w:rPr>
          <w:szCs w:val="24"/>
        </w:rPr>
        <w:t>Sutarties sąlygų priedai:</w:t>
      </w:r>
    </w:p>
    <w:p w14:paraId="5BEB2715" w14:textId="2AB4539C" w:rsidR="00AF79F7" w:rsidRPr="007826EA" w:rsidRDefault="00AF79F7" w:rsidP="00FE6CA1">
      <w:pPr>
        <w:pStyle w:val="Pagrindinistekstas"/>
        <w:tabs>
          <w:tab w:val="left" w:pos="0"/>
          <w:tab w:val="left" w:pos="851"/>
        </w:tabs>
        <w:spacing w:after="0"/>
        <w:ind w:firstLine="851"/>
        <w:jc w:val="both"/>
        <w:rPr>
          <w:szCs w:val="24"/>
        </w:rPr>
      </w:pPr>
      <w:r w:rsidRPr="007826EA">
        <w:rPr>
          <w:szCs w:val="24"/>
        </w:rPr>
        <w:t xml:space="preserve">priedas Nr. </w:t>
      </w:r>
      <w:r w:rsidR="00735804" w:rsidRPr="007826EA">
        <w:rPr>
          <w:szCs w:val="24"/>
        </w:rPr>
        <w:t>1</w:t>
      </w:r>
      <w:r w:rsidRPr="007826EA">
        <w:rPr>
          <w:szCs w:val="24"/>
        </w:rPr>
        <w:t xml:space="preserve">: </w:t>
      </w:r>
      <w:r w:rsidR="006A0C76" w:rsidRPr="006A0C76">
        <w:rPr>
          <w:szCs w:val="24"/>
        </w:rPr>
        <w:t>Techninė specifikacija</w:t>
      </w:r>
    </w:p>
    <w:p w14:paraId="55C291B7" w14:textId="62F843B0" w:rsidR="007B796A" w:rsidRDefault="00585B54" w:rsidP="00FE6CA1">
      <w:pPr>
        <w:pStyle w:val="Pagrindinistekstas"/>
        <w:tabs>
          <w:tab w:val="left" w:pos="0"/>
          <w:tab w:val="left" w:pos="851"/>
        </w:tabs>
        <w:spacing w:after="0"/>
        <w:ind w:firstLine="851"/>
        <w:jc w:val="both"/>
        <w:rPr>
          <w:szCs w:val="24"/>
        </w:rPr>
      </w:pPr>
      <w:r w:rsidRPr="007826EA">
        <w:rPr>
          <w:szCs w:val="24"/>
        </w:rPr>
        <w:t xml:space="preserve">priedas Nr. </w:t>
      </w:r>
      <w:r w:rsidR="00F54BED" w:rsidRPr="007826EA">
        <w:rPr>
          <w:szCs w:val="24"/>
        </w:rPr>
        <w:t>2</w:t>
      </w:r>
      <w:r w:rsidR="00AB426D" w:rsidRPr="007826EA">
        <w:rPr>
          <w:szCs w:val="24"/>
        </w:rPr>
        <w:t>:</w:t>
      </w:r>
      <w:r w:rsidRPr="007826EA">
        <w:rPr>
          <w:szCs w:val="24"/>
        </w:rPr>
        <w:t xml:space="preserve"> </w:t>
      </w:r>
      <w:r w:rsidR="006A0C76">
        <w:rPr>
          <w:szCs w:val="24"/>
        </w:rPr>
        <w:t>Pasiūlymas</w:t>
      </w:r>
    </w:p>
    <w:p w14:paraId="65E8B0E5" w14:textId="77777777" w:rsidR="00FE6CA1" w:rsidRPr="007826EA" w:rsidRDefault="00FE6CA1" w:rsidP="00FE6CA1">
      <w:pPr>
        <w:pStyle w:val="Pagrindinistekstas"/>
        <w:tabs>
          <w:tab w:val="left" w:pos="0"/>
          <w:tab w:val="left" w:pos="851"/>
        </w:tabs>
        <w:spacing w:after="0"/>
        <w:ind w:firstLine="851"/>
        <w:jc w:val="both"/>
        <w:rPr>
          <w:szCs w:val="24"/>
        </w:rPr>
      </w:pPr>
    </w:p>
    <w:tbl>
      <w:tblPr>
        <w:tblW w:w="9929" w:type="dxa"/>
        <w:tblLook w:val="04A0" w:firstRow="1" w:lastRow="0" w:firstColumn="1" w:lastColumn="0" w:noHBand="0" w:noVBand="1"/>
      </w:tblPr>
      <w:tblGrid>
        <w:gridCol w:w="5119"/>
        <w:gridCol w:w="4810"/>
      </w:tblGrid>
      <w:tr w:rsidR="00AD613C" w:rsidRPr="00AD613C" w14:paraId="4D228FD5" w14:textId="77777777" w:rsidTr="006A0C76">
        <w:trPr>
          <w:trHeight w:val="17"/>
        </w:trPr>
        <w:tc>
          <w:tcPr>
            <w:tcW w:w="5119" w:type="dxa"/>
          </w:tcPr>
          <w:p w14:paraId="182ADDAD" w14:textId="25A6F3A0" w:rsidR="00AF79F7" w:rsidRPr="006A0C76" w:rsidRDefault="00AF79F7" w:rsidP="00FE6CA1">
            <w:pPr>
              <w:spacing w:after="0"/>
              <w:jc w:val="both"/>
              <w:rPr>
                <w:b/>
                <w:bCs/>
                <w:szCs w:val="24"/>
              </w:rPr>
            </w:pPr>
            <w:r w:rsidRPr="006A0C76">
              <w:rPr>
                <w:b/>
                <w:bCs/>
                <w:szCs w:val="24"/>
              </w:rPr>
              <w:t>UŽSAKOV</w:t>
            </w:r>
            <w:r w:rsidR="00257639" w:rsidRPr="006A0C76">
              <w:rPr>
                <w:b/>
                <w:bCs/>
                <w:szCs w:val="24"/>
              </w:rPr>
              <w:t>AS</w:t>
            </w:r>
          </w:p>
          <w:p w14:paraId="3F86E295" w14:textId="5EBBCB9D" w:rsidR="00AF79F7" w:rsidRPr="006A0C76" w:rsidRDefault="00585B54" w:rsidP="00FE6CA1">
            <w:pPr>
              <w:spacing w:after="0"/>
              <w:jc w:val="both"/>
              <w:rPr>
                <w:b/>
                <w:bCs/>
                <w:szCs w:val="24"/>
              </w:rPr>
            </w:pPr>
            <w:r w:rsidRPr="006A0C76">
              <w:rPr>
                <w:b/>
                <w:bCs/>
                <w:szCs w:val="24"/>
              </w:rPr>
              <w:t>UAB ,,Birštono vandentiekis</w:t>
            </w:r>
            <w:r w:rsidR="00AF79F7" w:rsidRPr="006A0C76">
              <w:rPr>
                <w:b/>
                <w:bCs/>
                <w:szCs w:val="24"/>
              </w:rPr>
              <w:t>“</w:t>
            </w:r>
          </w:p>
          <w:p w14:paraId="657F30A8" w14:textId="77777777" w:rsidR="00585B54" w:rsidRPr="006A0C76" w:rsidRDefault="00585B54" w:rsidP="00FE6CA1">
            <w:pPr>
              <w:spacing w:after="0"/>
              <w:jc w:val="both"/>
              <w:rPr>
                <w:szCs w:val="24"/>
              </w:rPr>
            </w:pPr>
            <w:r w:rsidRPr="006A0C76">
              <w:rPr>
                <w:szCs w:val="24"/>
              </w:rPr>
              <w:t>N. Silvanavičiaus g. 2, Birštonas</w:t>
            </w:r>
          </w:p>
          <w:p w14:paraId="402FCBE2" w14:textId="53D935CB" w:rsidR="00AF79F7" w:rsidRPr="006A0C76" w:rsidRDefault="00585B54" w:rsidP="00FE6CA1">
            <w:pPr>
              <w:spacing w:after="0"/>
              <w:jc w:val="both"/>
              <w:rPr>
                <w:szCs w:val="24"/>
              </w:rPr>
            </w:pPr>
            <w:r w:rsidRPr="006A0C76">
              <w:rPr>
                <w:szCs w:val="24"/>
              </w:rPr>
              <w:t>Įmonės kodas 152812840</w:t>
            </w:r>
          </w:p>
          <w:p w14:paraId="04AD6FFA" w14:textId="02E51B24" w:rsidR="00AF79F7" w:rsidRPr="006A0C76" w:rsidRDefault="00585B54" w:rsidP="00FE6CA1">
            <w:pPr>
              <w:spacing w:after="0"/>
              <w:jc w:val="both"/>
              <w:rPr>
                <w:szCs w:val="24"/>
              </w:rPr>
            </w:pPr>
            <w:r w:rsidRPr="006A0C76">
              <w:rPr>
                <w:szCs w:val="24"/>
              </w:rPr>
              <w:t>PVM mokėtojo kodas LT528128418</w:t>
            </w:r>
          </w:p>
          <w:p w14:paraId="0CAD7941" w14:textId="5206421F" w:rsidR="00AF79F7" w:rsidRPr="006A0C76" w:rsidRDefault="00585B54" w:rsidP="00FE6CA1">
            <w:pPr>
              <w:spacing w:after="0"/>
              <w:jc w:val="both"/>
              <w:rPr>
                <w:szCs w:val="24"/>
              </w:rPr>
            </w:pPr>
            <w:r w:rsidRPr="006A0C76">
              <w:rPr>
                <w:szCs w:val="24"/>
              </w:rPr>
              <w:t>a./</w:t>
            </w:r>
            <w:r w:rsidR="00AF79F7" w:rsidRPr="006A0C76">
              <w:rPr>
                <w:szCs w:val="24"/>
              </w:rPr>
              <w:t xml:space="preserve">s. Nr. </w:t>
            </w:r>
            <w:r w:rsidR="006A0C76" w:rsidRPr="006A0C76">
              <w:rPr>
                <w:szCs w:val="24"/>
              </w:rPr>
              <w:t>LT377300010002621688</w:t>
            </w:r>
          </w:p>
          <w:p w14:paraId="76116543" w14:textId="4A071C89" w:rsidR="00AF79F7" w:rsidRPr="006A0C76" w:rsidRDefault="00585B54" w:rsidP="00FE6CA1">
            <w:pPr>
              <w:spacing w:after="0"/>
              <w:jc w:val="both"/>
              <w:rPr>
                <w:color w:val="EE0000"/>
                <w:szCs w:val="24"/>
              </w:rPr>
            </w:pPr>
            <w:r w:rsidRPr="006A0C76">
              <w:rPr>
                <w:szCs w:val="24"/>
              </w:rPr>
              <w:t xml:space="preserve">AB </w:t>
            </w:r>
            <w:r w:rsidR="006A0C76" w:rsidRPr="006A0C76">
              <w:rPr>
                <w:szCs w:val="24"/>
              </w:rPr>
              <w:t>„Swedbank”</w:t>
            </w:r>
          </w:p>
          <w:p w14:paraId="50F69FB0" w14:textId="433FBA4D" w:rsidR="00AF79F7" w:rsidRPr="006A0C76" w:rsidRDefault="00585B54" w:rsidP="00FE6CA1">
            <w:pPr>
              <w:spacing w:after="0"/>
              <w:jc w:val="both"/>
              <w:rPr>
                <w:szCs w:val="24"/>
              </w:rPr>
            </w:pPr>
            <w:r w:rsidRPr="006A0C76">
              <w:rPr>
                <w:szCs w:val="24"/>
              </w:rPr>
              <w:t>Tel.: +370 319 65562</w:t>
            </w:r>
          </w:p>
          <w:p w14:paraId="4F25B261" w14:textId="4F3B4175" w:rsidR="006A0C76" w:rsidRPr="006A0C76" w:rsidRDefault="006A0C76" w:rsidP="00FE6CA1">
            <w:pPr>
              <w:spacing w:after="0"/>
              <w:jc w:val="both"/>
              <w:rPr>
                <w:szCs w:val="24"/>
                <w:lang w:val="en-US"/>
              </w:rPr>
            </w:pPr>
            <w:r w:rsidRPr="006A0C76">
              <w:rPr>
                <w:szCs w:val="24"/>
              </w:rPr>
              <w:t>El.paštas: info</w:t>
            </w:r>
            <w:r w:rsidRPr="006A0C76">
              <w:rPr>
                <w:szCs w:val="24"/>
                <w:lang w:val="en-US"/>
              </w:rPr>
              <w:t>@birstonovandentiekis.lt</w:t>
            </w:r>
          </w:p>
          <w:p w14:paraId="2059114F" w14:textId="77777777" w:rsidR="00AF79F7" w:rsidRPr="006A0C76" w:rsidRDefault="00AF79F7" w:rsidP="00FE6CA1">
            <w:pPr>
              <w:spacing w:after="0"/>
              <w:jc w:val="both"/>
              <w:rPr>
                <w:szCs w:val="24"/>
              </w:rPr>
            </w:pPr>
            <w:r w:rsidRPr="006A0C76">
              <w:rPr>
                <w:szCs w:val="24"/>
              </w:rPr>
              <w:t>Direktorius</w:t>
            </w:r>
          </w:p>
          <w:p w14:paraId="7D1B7956" w14:textId="7B2537B7" w:rsidR="00AF79F7" w:rsidRPr="006A0C76" w:rsidRDefault="00585B54" w:rsidP="00FE6CA1">
            <w:pPr>
              <w:spacing w:after="0"/>
              <w:jc w:val="both"/>
              <w:rPr>
                <w:szCs w:val="24"/>
              </w:rPr>
            </w:pPr>
            <w:r w:rsidRPr="006A0C76">
              <w:rPr>
                <w:szCs w:val="24"/>
              </w:rPr>
              <w:t>Gintautas Žilys</w:t>
            </w:r>
          </w:p>
        </w:tc>
        <w:tc>
          <w:tcPr>
            <w:tcW w:w="4810" w:type="dxa"/>
          </w:tcPr>
          <w:p w14:paraId="220AE5C9" w14:textId="36F7A405" w:rsidR="00AF79F7" w:rsidRPr="00AD613C" w:rsidRDefault="00AD613C" w:rsidP="00FE6CA1">
            <w:pPr>
              <w:tabs>
                <w:tab w:val="left" w:pos="4560"/>
              </w:tabs>
              <w:spacing w:after="0"/>
              <w:jc w:val="both"/>
              <w:rPr>
                <w:b/>
                <w:bCs/>
                <w:iCs/>
                <w:szCs w:val="24"/>
              </w:rPr>
            </w:pPr>
            <w:r w:rsidRPr="006A0C76">
              <w:rPr>
                <w:b/>
                <w:bCs/>
                <w:iCs/>
                <w:szCs w:val="24"/>
              </w:rPr>
              <w:t>RANGOVAS</w:t>
            </w:r>
          </w:p>
          <w:p w14:paraId="171E0825" w14:textId="77777777" w:rsidR="00AF79F7" w:rsidRPr="00AD613C" w:rsidRDefault="00AF79F7" w:rsidP="00FE6CA1">
            <w:pPr>
              <w:tabs>
                <w:tab w:val="left" w:pos="4560"/>
              </w:tabs>
              <w:spacing w:after="0"/>
              <w:jc w:val="both"/>
              <w:rPr>
                <w:szCs w:val="24"/>
              </w:rPr>
            </w:pPr>
          </w:p>
          <w:p w14:paraId="762B28CA" w14:textId="77777777" w:rsidR="00AF79F7" w:rsidRPr="00AD613C" w:rsidRDefault="00AF79F7" w:rsidP="00FE6CA1">
            <w:pPr>
              <w:tabs>
                <w:tab w:val="left" w:pos="4560"/>
              </w:tabs>
              <w:spacing w:after="0"/>
              <w:jc w:val="both"/>
              <w:rPr>
                <w:i/>
                <w:iCs/>
                <w:szCs w:val="24"/>
              </w:rPr>
            </w:pPr>
          </w:p>
          <w:p w14:paraId="70C8B3CF" w14:textId="63D0B337" w:rsidR="00AF79F7" w:rsidRPr="00AD613C" w:rsidRDefault="00AF79F7" w:rsidP="00FE6CA1">
            <w:pPr>
              <w:tabs>
                <w:tab w:val="left" w:pos="4560"/>
              </w:tabs>
              <w:spacing w:after="0"/>
              <w:jc w:val="both"/>
              <w:rPr>
                <w:i/>
                <w:iCs/>
                <w:szCs w:val="24"/>
              </w:rPr>
            </w:pPr>
          </w:p>
          <w:p w14:paraId="58781FDE" w14:textId="136B6E27" w:rsidR="006808AA" w:rsidRPr="00AD613C" w:rsidRDefault="006808AA" w:rsidP="00FE6CA1">
            <w:pPr>
              <w:tabs>
                <w:tab w:val="left" w:pos="4560"/>
              </w:tabs>
              <w:spacing w:after="0"/>
              <w:jc w:val="both"/>
              <w:rPr>
                <w:i/>
                <w:iCs/>
                <w:szCs w:val="24"/>
              </w:rPr>
            </w:pPr>
          </w:p>
          <w:p w14:paraId="1B6D943A" w14:textId="55DC488A" w:rsidR="006808AA" w:rsidRPr="00AD613C" w:rsidRDefault="006808AA" w:rsidP="00FE6CA1">
            <w:pPr>
              <w:tabs>
                <w:tab w:val="left" w:pos="4560"/>
              </w:tabs>
              <w:spacing w:after="0"/>
              <w:jc w:val="both"/>
              <w:rPr>
                <w:i/>
                <w:iCs/>
                <w:szCs w:val="24"/>
              </w:rPr>
            </w:pPr>
          </w:p>
          <w:p w14:paraId="7ED7BD4E" w14:textId="35865E1C" w:rsidR="006808AA" w:rsidRPr="00AD613C" w:rsidRDefault="006808AA" w:rsidP="00FE6CA1">
            <w:pPr>
              <w:tabs>
                <w:tab w:val="left" w:pos="4560"/>
              </w:tabs>
              <w:spacing w:after="0"/>
              <w:jc w:val="both"/>
              <w:rPr>
                <w:i/>
                <w:iCs/>
                <w:szCs w:val="24"/>
              </w:rPr>
            </w:pPr>
          </w:p>
          <w:p w14:paraId="7ED52CEA" w14:textId="77777777" w:rsidR="006808AA" w:rsidRPr="00AD613C" w:rsidRDefault="006808AA" w:rsidP="00FE6CA1">
            <w:pPr>
              <w:tabs>
                <w:tab w:val="left" w:pos="4560"/>
              </w:tabs>
              <w:spacing w:after="0"/>
              <w:jc w:val="both"/>
              <w:rPr>
                <w:i/>
                <w:iCs/>
                <w:szCs w:val="24"/>
              </w:rPr>
            </w:pPr>
          </w:p>
          <w:p w14:paraId="27110FF0" w14:textId="77777777" w:rsidR="00542BF4" w:rsidRPr="00AD613C" w:rsidRDefault="00542BF4" w:rsidP="00FE6CA1">
            <w:pPr>
              <w:tabs>
                <w:tab w:val="left" w:pos="4560"/>
              </w:tabs>
              <w:spacing w:after="0"/>
              <w:jc w:val="both"/>
              <w:rPr>
                <w:i/>
                <w:iCs/>
                <w:szCs w:val="24"/>
              </w:rPr>
            </w:pPr>
          </w:p>
          <w:p w14:paraId="4F78174C" w14:textId="3DB9EBCC" w:rsidR="007826EA" w:rsidRPr="00AD613C" w:rsidRDefault="007826EA" w:rsidP="00FE6CA1">
            <w:pPr>
              <w:tabs>
                <w:tab w:val="left" w:pos="4560"/>
              </w:tabs>
              <w:spacing w:after="0"/>
              <w:jc w:val="both"/>
              <w:rPr>
                <w:szCs w:val="24"/>
              </w:rPr>
            </w:pPr>
          </w:p>
        </w:tc>
      </w:tr>
    </w:tbl>
    <w:p w14:paraId="2BDA0E89" w14:textId="6A354196" w:rsidR="00E141EC" w:rsidRPr="007826EA" w:rsidRDefault="00E141EC" w:rsidP="00FE6CA1">
      <w:pPr>
        <w:spacing w:after="0"/>
        <w:rPr>
          <w:b/>
          <w:bCs/>
          <w:szCs w:val="24"/>
        </w:rPr>
      </w:pPr>
    </w:p>
    <w:sectPr w:rsidR="00E141EC" w:rsidRPr="007826EA" w:rsidSect="007B64EB">
      <w:pgSz w:w="11906" w:h="16838"/>
      <w:pgMar w:top="284" w:right="567" w:bottom="568" w:left="1418" w:header="567" w:footer="567" w:gutter="0"/>
      <w:cols w:space="1296"/>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7C27DA" w16cex:dateUtc="2026-09-23T10:04:00Z"/>
  <w16cex:commentExtensible w16cex:durableId="4FA9D8A8" w16cex:dateUtc="2026-09-23T10:05:00Z"/>
  <w16cex:commentExtensible w16cex:durableId="6B4A467A" w16cex:dateUtc="2026-09-23T10:05:00Z"/>
  <w16cex:commentExtensible w16cex:durableId="1BB3DF9A" w16cex:dateUtc="2026-09-23T12:21:00Z"/>
  <w16cex:commentExtensible w16cex:durableId="2839CEE6" w16cex:dateUtc="2026-09-23T10:06:00Z"/>
  <w16cex:commentExtensible w16cex:durableId="3813DC65" w16cex:dateUtc="2026-09-23T10:08:00Z"/>
  <w16cex:commentExtensible w16cex:durableId="2DFFDC7E" w16cex:dateUtc="2026-09-23T10:15:00Z"/>
  <w16cex:commentExtensible w16cex:durableId="13FB3797" w16cex:dateUtc="2026-09-23T10:10:00Z"/>
  <w16cex:commentExtensible w16cex:durableId="35EADBC6" w16cex:dateUtc="2026-09-23T10:13:00Z"/>
  <w16cex:commentExtensible w16cex:durableId="39871B1A" w16cex:dateUtc="2026-09-23T10:14:00Z"/>
  <w16cex:commentExtensible w16cex:durableId="5067FA33" w16cex:dateUtc="2026-09-23T10:16:00Z"/>
  <w16cex:commentExtensible w16cex:durableId="23A995E0" w16cex:dateUtc="2026-09-23T10:16:00Z"/>
  <w16cex:commentExtensible w16cex:durableId="056B072A" w16cex:dateUtc="2026-09-23T10: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5C914A" w16cid:durableId="387C27DA"/>
  <w16cid:commentId w16cid:paraId="18BBA051" w16cid:durableId="4FA9D8A8"/>
  <w16cid:commentId w16cid:paraId="64A800DB" w16cid:durableId="6B4A467A"/>
  <w16cid:commentId w16cid:paraId="46D1453A" w16cid:durableId="1BB3DF9A"/>
  <w16cid:commentId w16cid:paraId="17EBBD59" w16cid:durableId="2839CEE6"/>
  <w16cid:commentId w16cid:paraId="0D9AB725" w16cid:durableId="3813DC65"/>
  <w16cid:commentId w16cid:paraId="3A4A1644" w16cid:durableId="2DFFDC7E"/>
  <w16cid:commentId w16cid:paraId="63E2DB8D" w16cid:durableId="13FB3797"/>
  <w16cid:commentId w16cid:paraId="7F957B75" w16cid:durableId="35EADBC6"/>
  <w16cid:commentId w16cid:paraId="4FB0DCF6" w16cid:durableId="39871B1A"/>
  <w16cid:commentId w16cid:paraId="258EBD1E" w16cid:durableId="5067FA33"/>
  <w16cid:commentId w16cid:paraId="49D4CA68" w16cid:durableId="23A995E0"/>
  <w16cid:commentId w16cid:paraId="4B4DF2D1" w16cid:durableId="056B072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0E4E38" w14:textId="77777777" w:rsidR="00421739" w:rsidRDefault="00421739" w:rsidP="00C10E17">
      <w:pPr>
        <w:spacing w:after="0" w:line="240" w:lineRule="auto"/>
      </w:pPr>
      <w:r>
        <w:separator/>
      </w:r>
    </w:p>
  </w:endnote>
  <w:endnote w:type="continuationSeparator" w:id="0">
    <w:p w14:paraId="36270861" w14:textId="77777777" w:rsidR="00421739" w:rsidRDefault="00421739" w:rsidP="00C10E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rlito">
    <w:panose1 w:val="020F0502020204030204"/>
    <w:charset w:val="BA"/>
    <w:family w:val="swiss"/>
    <w:pitch w:val="variable"/>
    <w:sig w:usb0="E10002FF" w:usb1="5000ECFF" w:usb2="00000009" w:usb3="00000000" w:csb0="0000019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41CE71" w14:textId="77777777" w:rsidR="00421739" w:rsidRDefault="00421739" w:rsidP="00C10E17">
      <w:pPr>
        <w:spacing w:after="0" w:line="240" w:lineRule="auto"/>
      </w:pPr>
      <w:r>
        <w:separator/>
      </w:r>
    </w:p>
  </w:footnote>
  <w:footnote w:type="continuationSeparator" w:id="0">
    <w:p w14:paraId="64CE8EEE" w14:textId="77777777" w:rsidR="00421739" w:rsidRDefault="00421739" w:rsidP="00C10E1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87546"/>
    <w:multiLevelType w:val="hybridMultilevel"/>
    <w:tmpl w:val="D5523214"/>
    <w:lvl w:ilvl="0" w:tplc="A54E53CE">
      <w:start w:val="1"/>
      <w:numFmt w:val="decimal"/>
      <w:lvlText w:val="15.%1."/>
      <w:lvlJc w:val="left"/>
      <w:pPr>
        <w:ind w:left="720" w:hanging="360"/>
      </w:pPr>
      <w:rPr>
        <w:rFonts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43F2659"/>
    <w:multiLevelType w:val="multilevel"/>
    <w:tmpl w:val="C93486B0"/>
    <w:lvl w:ilvl="0">
      <w:start w:val="11"/>
      <w:numFmt w:val="decimal"/>
      <w:lvlText w:val="%1"/>
      <w:lvlJc w:val="left"/>
      <w:pPr>
        <w:ind w:left="945" w:hanging="567"/>
      </w:pPr>
      <w:rPr>
        <w:rFonts w:hint="default"/>
      </w:rPr>
    </w:lvl>
    <w:lvl w:ilvl="1">
      <w:start w:val="6"/>
      <w:numFmt w:val="decimal"/>
      <w:lvlText w:val="10.%2."/>
      <w:lvlJc w:val="left"/>
      <w:pPr>
        <w:ind w:left="945" w:hanging="567"/>
      </w:pPr>
      <w:rPr>
        <w:rFonts w:ascii="Times New Roman" w:eastAsia="Times New Roman" w:hAnsi="Times New Roman" w:cs="Times New Roman" w:hint="default"/>
        <w:w w:val="100"/>
        <w:sz w:val="22"/>
        <w:szCs w:val="22"/>
      </w:rPr>
    </w:lvl>
    <w:lvl w:ilvl="2">
      <w:start w:val="1"/>
      <w:numFmt w:val="decimal"/>
      <w:lvlText w:val="10.%2.%3."/>
      <w:lvlJc w:val="left"/>
      <w:pPr>
        <w:ind w:left="1797" w:hanging="852"/>
      </w:pPr>
      <w:rPr>
        <w:rFonts w:ascii="Times New Roman" w:eastAsia="Times New Roman" w:hAnsi="Times New Roman" w:cs="Times New Roman" w:hint="default"/>
        <w:w w:val="100"/>
        <w:sz w:val="22"/>
        <w:szCs w:val="22"/>
      </w:rPr>
    </w:lvl>
    <w:lvl w:ilvl="3">
      <w:numFmt w:val="bullet"/>
      <w:lvlText w:val="•"/>
      <w:lvlJc w:val="left"/>
      <w:pPr>
        <w:ind w:left="3756" w:hanging="852"/>
      </w:pPr>
      <w:rPr>
        <w:rFonts w:hint="default"/>
      </w:rPr>
    </w:lvl>
    <w:lvl w:ilvl="4">
      <w:numFmt w:val="bullet"/>
      <w:lvlText w:val="•"/>
      <w:lvlJc w:val="left"/>
      <w:pPr>
        <w:ind w:left="4735" w:hanging="852"/>
      </w:pPr>
      <w:rPr>
        <w:rFonts w:hint="default"/>
      </w:rPr>
    </w:lvl>
    <w:lvl w:ilvl="5">
      <w:numFmt w:val="bullet"/>
      <w:lvlText w:val="•"/>
      <w:lvlJc w:val="left"/>
      <w:pPr>
        <w:ind w:left="5713" w:hanging="852"/>
      </w:pPr>
      <w:rPr>
        <w:rFonts w:hint="default"/>
      </w:rPr>
    </w:lvl>
    <w:lvl w:ilvl="6">
      <w:numFmt w:val="bullet"/>
      <w:lvlText w:val="•"/>
      <w:lvlJc w:val="left"/>
      <w:pPr>
        <w:ind w:left="6692" w:hanging="852"/>
      </w:pPr>
      <w:rPr>
        <w:rFonts w:hint="default"/>
      </w:rPr>
    </w:lvl>
    <w:lvl w:ilvl="7">
      <w:numFmt w:val="bullet"/>
      <w:lvlText w:val="•"/>
      <w:lvlJc w:val="left"/>
      <w:pPr>
        <w:ind w:left="7670" w:hanging="852"/>
      </w:pPr>
      <w:rPr>
        <w:rFonts w:hint="default"/>
      </w:rPr>
    </w:lvl>
    <w:lvl w:ilvl="8">
      <w:numFmt w:val="bullet"/>
      <w:lvlText w:val="•"/>
      <w:lvlJc w:val="left"/>
      <w:pPr>
        <w:ind w:left="8649" w:hanging="852"/>
      </w:pPr>
      <w:rPr>
        <w:rFonts w:hint="default"/>
      </w:rPr>
    </w:lvl>
  </w:abstractNum>
  <w:abstractNum w:abstractNumId="2" w15:restartNumberingAfterBreak="0">
    <w:nsid w:val="0FAE4359"/>
    <w:multiLevelType w:val="multilevel"/>
    <w:tmpl w:val="F1304D6C"/>
    <w:lvl w:ilvl="0">
      <w:start w:val="14"/>
      <w:numFmt w:val="decimal"/>
      <w:lvlText w:val="%1."/>
      <w:lvlJc w:val="left"/>
      <w:pPr>
        <w:ind w:left="444" w:hanging="444"/>
      </w:pPr>
      <w:rPr>
        <w:rFonts w:hint="default"/>
      </w:rPr>
    </w:lvl>
    <w:lvl w:ilvl="1">
      <w:start w:val="1"/>
      <w:numFmt w:val="decimal"/>
      <w:lvlText w:val="%1.%2."/>
      <w:lvlJc w:val="left"/>
      <w:pPr>
        <w:ind w:left="1748" w:hanging="444"/>
      </w:pPr>
      <w:rPr>
        <w:rFonts w:hint="default"/>
      </w:rPr>
    </w:lvl>
    <w:lvl w:ilvl="2">
      <w:start w:val="1"/>
      <w:numFmt w:val="decimal"/>
      <w:lvlText w:val="%1.%2.%3."/>
      <w:lvlJc w:val="left"/>
      <w:pPr>
        <w:ind w:left="3328" w:hanging="720"/>
      </w:pPr>
      <w:rPr>
        <w:rFonts w:hint="default"/>
      </w:rPr>
    </w:lvl>
    <w:lvl w:ilvl="3">
      <w:start w:val="1"/>
      <w:numFmt w:val="decimal"/>
      <w:lvlText w:val="%1.%2.%3.%4."/>
      <w:lvlJc w:val="left"/>
      <w:pPr>
        <w:ind w:left="4632" w:hanging="720"/>
      </w:pPr>
      <w:rPr>
        <w:rFonts w:hint="default"/>
      </w:rPr>
    </w:lvl>
    <w:lvl w:ilvl="4">
      <w:start w:val="1"/>
      <w:numFmt w:val="decimal"/>
      <w:lvlText w:val="%1.%2.%3.%4.%5."/>
      <w:lvlJc w:val="left"/>
      <w:pPr>
        <w:ind w:left="6296" w:hanging="1080"/>
      </w:pPr>
      <w:rPr>
        <w:rFonts w:hint="default"/>
      </w:rPr>
    </w:lvl>
    <w:lvl w:ilvl="5">
      <w:start w:val="1"/>
      <w:numFmt w:val="decimal"/>
      <w:lvlText w:val="%1.%2.%3.%4.%5.%6."/>
      <w:lvlJc w:val="left"/>
      <w:pPr>
        <w:ind w:left="7600" w:hanging="1080"/>
      </w:pPr>
      <w:rPr>
        <w:rFonts w:hint="default"/>
      </w:rPr>
    </w:lvl>
    <w:lvl w:ilvl="6">
      <w:start w:val="1"/>
      <w:numFmt w:val="decimal"/>
      <w:lvlText w:val="%1.%2.%3.%4.%5.%6.%7."/>
      <w:lvlJc w:val="left"/>
      <w:pPr>
        <w:ind w:left="9264" w:hanging="1440"/>
      </w:pPr>
      <w:rPr>
        <w:rFonts w:hint="default"/>
      </w:rPr>
    </w:lvl>
    <w:lvl w:ilvl="7">
      <w:start w:val="1"/>
      <w:numFmt w:val="decimal"/>
      <w:lvlText w:val="%1.%2.%3.%4.%5.%6.%7.%8."/>
      <w:lvlJc w:val="left"/>
      <w:pPr>
        <w:ind w:left="10568" w:hanging="1440"/>
      </w:pPr>
      <w:rPr>
        <w:rFonts w:hint="default"/>
      </w:rPr>
    </w:lvl>
    <w:lvl w:ilvl="8">
      <w:start w:val="1"/>
      <w:numFmt w:val="decimal"/>
      <w:lvlText w:val="%1.%2.%3.%4.%5.%6.%7.%8.%9."/>
      <w:lvlJc w:val="left"/>
      <w:pPr>
        <w:ind w:left="12232" w:hanging="1800"/>
      </w:pPr>
      <w:rPr>
        <w:rFonts w:hint="default"/>
      </w:rPr>
    </w:lvl>
  </w:abstractNum>
  <w:abstractNum w:abstractNumId="3" w15:restartNumberingAfterBreak="0">
    <w:nsid w:val="10775FBB"/>
    <w:multiLevelType w:val="multilevel"/>
    <w:tmpl w:val="CA60432A"/>
    <w:lvl w:ilvl="0">
      <w:start w:val="15"/>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3D0584D"/>
    <w:multiLevelType w:val="hybridMultilevel"/>
    <w:tmpl w:val="C5C2547C"/>
    <w:lvl w:ilvl="0" w:tplc="57BE924A">
      <w:start w:val="1"/>
      <w:numFmt w:val="decimal"/>
      <w:lvlText w:val="%1."/>
      <w:lvlJc w:val="left"/>
      <w:pPr>
        <w:ind w:left="672" w:hanging="360"/>
      </w:pPr>
      <w:rPr>
        <w:rFonts w:hint="default"/>
      </w:rPr>
    </w:lvl>
    <w:lvl w:ilvl="1" w:tplc="08090019" w:tentative="1">
      <w:start w:val="1"/>
      <w:numFmt w:val="lowerLetter"/>
      <w:lvlText w:val="%2."/>
      <w:lvlJc w:val="left"/>
      <w:pPr>
        <w:ind w:left="1392" w:hanging="360"/>
      </w:pPr>
    </w:lvl>
    <w:lvl w:ilvl="2" w:tplc="0809001B" w:tentative="1">
      <w:start w:val="1"/>
      <w:numFmt w:val="lowerRoman"/>
      <w:lvlText w:val="%3."/>
      <w:lvlJc w:val="right"/>
      <w:pPr>
        <w:ind w:left="2112" w:hanging="180"/>
      </w:pPr>
    </w:lvl>
    <w:lvl w:ilvl="3" w:tplc="0809000F" w:tentative="1">
      <w:start w:val="1"/>
      <w:numFmt w:val="decimal"/>
      <w:lvlText w:val="%4."/>
      <w:lvlJc w:val="left"/>
      <w:pPr>
        <w:ind w:left="2832" w:hanging="360"/>
      </w:pPr>
    </w:lvl>
    <w:lvl w:ilvl="4" w:tplc="08090019" w:tentative="1">
      <w:start w:val="1"/>
      <w:numFmt w:val="lowerLetter"/>
      <w:lvlText w:val="%5."/>
      <w:lvlJc w:val="left"/>
      <w:pPr>
        <w:ind w:left="3552" w:hanging="360"/>
      </w:pPr>
    </w:lvl>
    <w:lvl w:ilvl="5" w:tplc="0809001B" w:tentative="1">
      <w:start w:val="1"/>
      <w:numFmt w:val="lowerRoman"/>
      <w:lvlText w:val="%6."/>
      <w:lvlJc w:val="right"/>
      <w:pPr>
        <w:ind w:left="4272" w:hanging="180"/>
      </w:pPr>
    </w:lvl>
    <w:lvl w:ilvl="6" w:tplc="0809000F" w:tentative="1">
      <w:start w:val="1"/>
      <w:numFmt w:val="decimal"/>
      <w:lvlText w:val="%7."/>
      <w:lvlJc w:val="left"/>
      <w:pPr>
        <w:ind w:left="4992" w:hanging="360"/>
      </w:pPr>
    </w:lvl>
    <w:lvl w:ilvl="7" w:tplc="08090019" w:tentative="1">
      <w:start w:val="1"/>
      <w:numFmt w:val="lowerLetter"/>
      <w:lvlText w:val="%8."/>
      <w:lvlJc w:val="left"/>
      <w:pPr>
        <w:ind w:left="5712" w:hanging="360"/>
      </w:pPr>
    </w:lvl>
    <w:lvl w:ilvl="8" w:tplc="0809001B" w:tentative="1">
      <w:start w:val="1"/>
      <w:numFmt w:val="lowerRoman"/>
      <w:lvlText w:val="%9."/>
      <w:lvlJc w:val="right"/>
      <w:pPr>
        <w:ind w:left="6432" w:hanging="180"/>
      </w:pPr>
    </w:lvl>
  </w:abstractNum>
  <w:abstractNum w:abstractNumId="5" w15:restartNumberingAfterBreak="0">
    <w:nsid w:val="160A2267"/>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6" w15:restartNumberingAfterBreak="0">
    <w:nsid w:val="17071B8C"/>
    <w:multiLevelType w:val="hybridMultilevel"/>
    <w:tmpl w:val="0CE89EEC"/>
    <w:lvl w:ilvl="0" w:tplc="2422AD3E">
      <w:start w:val="1"/>
      <w:numFmt w:val="decimal"/>
      <w:lvlText w:val="4.%1."/>
      <w:lvlJc w:val="left"/>
      <w:pPr>
        <w:ind w:left="1440" w:hanging="360"/>
      </w:pPr>
      <w:rPr>
        <w:strike w:val="0"/>
        <w:dstrike w:val="0"/>
        <w:color w:val="auto"/>
        <w:u w:val="none"/>
        <w:effect w:val="none"/>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7" w15:restartNumberingAfterBreak="0">
    <w:nsid w:val="1A54423F"/>
    <w:multiLevelType w:val="hybridMultilevel"/>
    <w:tmpl w:val="DDE64100"/>
    <w:lvl w:ilvl="0" w:tplc="5C3CEA9C">
      <w:start w:val="1"/>
      <w:numFmt w:val="decimal"/>
      <w:lvlText w:val="5.%1."/>
      <w:lvlJc w:val="right"/>
      <w:pPr>
        <w:ind w:left="1440" w:hanging="360"/>
      </w:pPr>
    </w:lvl>
    <w:lvl w:ilvl="1" w:tplc="8D00AA3A">
      <w:start w:val="1"/>
      <w:numFmt w:val="decimal"/>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8" w15:restartNumberingAfterBreak="0">
    <w:nsid w:val="1D157084"/>
    <w:multiLevelType w:val="multilevel"/>
    <w:tmpl w:val="A4A28B4C"/>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234309E5"/>
    <w:multiLevelType w:val="multilevel"/>
    <w:tmpl w:val="6E807EE4"/>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644460"/>
    <w:multiLevelType w:val="multilevel"/>
    <w:tmpl w:val="CDDAAC4E"/>
    <w:lvl w:ilvl="0">
      <w:start w:val="5"/>
      <w:numFmt w:val="decimal"/>
      <w:lvlText w:val="%1."/>
      <w:lvlJc w:val="left"/>
      <w:pPr>
        <w:ind w:left="917" w:hanging="216"/>
      </w:pPr>
      <w:rPr>
        <w:rFonts w:ascii="Times New Roman" w:eastAsia="Times New Roman" w:hAnsi="Times New Roman" w:cs="Times New Roman" w:hint="default"/>
        <w:b/>
        <w:bCs/>
        <w:w w:val="100"/>
        <w:sz w:val="22"/>
        <w:szCs w:val="22"/>
        <w:lang w:val="lt-LT" w:eastAsia="en-US" w:bidi="ar-SA"/>
      </w:rPr>
    </w:lvl>
    <w:lvl w:ilvl="1">
      <w:start w:val="1"/>
      <w:numFmt w:val="decimal"/>
      <w:lvlText w:val="%1.%2."/>
      <w:lvlJc w:val="left"/>
      <w:pPr>
        <w:ind w:left="1088" w:hanging="387"/>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9" w:hanging="658"/>
      </w:pPr>
      <w:rPr>
        <w:rFonts w:ascii="Times New Roman" w:eastAsia="Times New Roman" w:hAnsi="Times New Roman" w:cs="Times New Roman" w:hint="default"/>
        <w:spacing w:val="-5"/>
        <w:w w:val="100"/>
        <w:sz w:val="22"/>
        <w:szCs w:val="22"/>
        <w:lang w:val="lt-LT" w:eastAsia="en-US" w:bidi="ar-SA"/>
      </w:rPr>
    </w:lvl>
    <w:lvl w:ilvl="3">
      <w:start w:val="1"/>
      <w:numFmt w:val="decimal"/>
      <w:lvlText w:val="%1.%2.%3.%4."/>
      <w:lvlJc w:val="left"/>
      <w:pPr>
        <w:ind w:left="135" w:hanging="828"/>
      </w:pPr>
      <w:rPr>
        <w:rFonts w:ascii="Times New Roman" w:eastAsia="Times New Roman" w:hAnsi="Times New Roman" w:cs="Times New Roman" w:hint="default"/>
        <w:spacing w:val="-5"/>
        <w:w w:val="100"/>
        <w:sz w:val="22"/>
        <w:szCs w:val="22"/>
        <w:lang w:val="lt-LT" w:eastAsia="en-US" w:bidi="ar-SA"/>
      </w:rPr>
    </w:lvl>
    <w:lvl w:ilvl="4">
      <w:numFmt w:val="bullet"/>
      <w:lvlText w:val="•"/>
      <w:lvlJc w:val="left"/>
      <w:pPr>
        <w:ind w:left="1300" w:hanging="828"/>
      </w:pPr>
      <w:rPr>
        <w:rFonts w:hint="default"/>
        <w:lang w:val="lt-LT" w:eastAsia="en-US" w:bidi="ar-SA"/>
      </w:rPr>
    </w:lvl>
    <w:lvl w:ilvl="5">
      <w:numFmt w:val="bullet"/>
      <w:lvlText w:val="•"/>
      <w:lvlJc w:val="left"/>
      <w:pPr>
        <w:ind w:left="1360" w:hanging="828"/>
      </w:pPr>
      <w:rPr>
        <w:rFonts w:hint="default"/>
        <w:lang w:val="lt-LT" w:eastAsia="en-US" w:bidi="ar-SA"/>
      </w:rPr>
    </w:lvl>
    <w:lvl w:ilvl="6">
      <w:numFmt w:val="bullet"/>
      <w:lvlText w:val="•"/>
      <w:lvlJc w:val="left"/>
      <w:pPr>
        <w:ind w:left="3209" w:hanging="828"/>
      </w:pPr>
      <w:rPr>
        <w:rFonts w:hint="default"/>
        <w:lang w:val="lt-LT" w:eastAsia="en-US" w:bidi="ar-SA"/>
      </w:rPr>
    </w:lvl>
    <w:lvl w:ilvl="7">
      <w:numFmt w:val="bullet"/>
      <w:lvlText w:val="•"/>
      <w:lvlJc w:val="left"/>
      <w:pPr>
        <w:ind w:left="5058" w:hanging="828"/>
      </w:pPr>
      <w:rPr>
        <w:rFonts w:hint="default"/>
        <w:lang w:val="lt-LT" w:eastAsia="en-US" w:bidi="ar-SA"/>
      </w:rPr>
    </w:lvl>
    <w:lvl w:ilvl="8">
      <w:numFmt w:val="bullet"/>
      <w:lvlText w:val="•"/>
      <w:lvlJc w:val="left"/>
      <w:pPr>
        <w:ind w:left="6907" w:hanging="828"/>
      </w:pPr>
      <w:rPr>
        <w:rFonts w:hint="default"/>
        <w:lang w:val="lt-LT" w:eastAsia="en-US" w:bidi="ar-SA"/>
      </w:rPr>
    </w:lvl>
  </w:abstractNum>
  <w:abstractNum w:abstractNumId="11" w15:restartNumberingAfterBreak="0">
    <w:nsid w:val="2E0B191A"/>
    <w:multiLevelType w:val="multilevel"/>
    <w:tmpl w:val="1D42C2B8"/>
    <w:lvl w:ilvl="0">
      <w:start w:val="3"/>
      <w:numFmt w:val="decimal"/>
      <w:lvlText w:val="%1."/>
      <w:lvlJc w:val="left"/>
      <w:pPr>
        <w:tabs>
          <w:tab w:val="num" w:pos="660"/>
        </w:tabs>
        <w:ind w:left="660" w:hanging="360"/>
      </w:pPr>
      <w:rPr>
        <w:rFonts w:hint="default"/>
      </w:rPr>
    </w:lvl>
    <w:lvl w:ilvl="1">
      <w:start w:val="2"/>
      <w:numFmt w:val="decimal"/>
      <w:isLgl/>
      <w:lvlText w:val="%1.%2."/>
      <w:lvlJc w:val="left"/>
      <w:pPr>
        <w:ind w:left="1411" w:hanging="1080"/>
      </w:pPr>
      <w:rPr>
        <w:rFonts w:hint="default"/>
      </w:rPr>
    </w:lvl>
    <w:lvl w:ilvl="2">
      <w:start w:val="1"/>
      <w:numFmt w:val="decimal"/>
      <w:isLgl/>
      <w:lvlText w:val="%1.%2.%3."/>
      <w:lvlJc w:val="left"/>
      <w:pPr>
        <w:ind w:left="1442" w:hanging="1080"/>
      </w:pPr>
      <w:rPr>
        <w:rFonts w:hint="default"/>
      </w:rPr>
    </w:lvl>
    <w:lvl w:ilvl="3">
      <w:start w:val="1"/>
      <w:numFmt w:val="decimal"/>
      <w:isLgl/>
      <w:lvlText w:val="%1.%2.%3.%4."/>
      <w:lvlJc w:val="left"/>
      <w:pPr>
        <w:ind w:left="1473" w:hanging="1080"/>
      </w:pPr>
      <w:rPr>
        <w:rFonts w:hint="default"/>
      </w:rPr>
    </w:lvl>
    <w:lvl w:ilvl="4">
      <w:start w:val="1"/>
      <w:numFmt w:val="decimal"/>
      <w:isLgl/>
      <w:lvlText w:val="%1.%2.%3.%4.%5."/>
      <w:lvlJc w:val="left"/>
      <w:pPr>
        <w:ind w:left="1504" w:hanging="1080"/>
      </w:pPr>
      <w:rPr>
        <w:rFonts w:hint="default"/>
      </w:rPr>
    </w:lvl>
    <w:lvl w:ilvl="5">
      <w:start w:val="1"/>
      <w:numFmt w:val="decimal"/>
      <w:isLgl/>
      <w:lvlText w:val="%1.%2.%3.%4.%5.%6."/>
      <w:lvlJc w:val="left"/>
      <w:pPr>
        <w:ind w:left="1535" w:hanging="1080"/>
      </w:pPr>
      <w:rPr>
        <w:rFonts w:hint="default"/>
      </w:rPr>
    </w:lvl>
    <w:lvl w:ilvl="6">
      <w:start w:val="1"/>
      <w:numFmt w:val="decimal"/>
      <w:isLgl/>
      <w:lvlText w:val="%1.%2.%3.%4.%5.%6.%7."/>
      <w:lvlJc w:val="left"/>
      <w:pPr>
        <w:ind w:left="1926" w:hanging="1440"/>
      </w:pPr>
      <w:rPr>
        <w:rFonts w:hint="default"/>
      </w:rPr>
    </w:lvl>
    <w:lvl w:ilvl="7">
      <w:start w:val="1"/>
      <w:numFmt w:val="decimal"/>
      <w:isLgl/>
      <w:lvlText w:val="%1.%2.%3.%4.%5.%6.%7.%8."/>
      <w:lvlJc w:val="left"/>
      <w:pPr>
        <w:ind w:left="1957" w:hanging="1440"/>
      </w:pPr>
      <w:rPr>
        <w:rFonts w:hint="default"/>
      </w:rPr>
    </w:lvl>
    <w:lvl w:ilvl="8">
      <w:start w:val="1"/>
      <w:numFmt w:val="decimal"/>
      <w:isLgl/>
      <w:lvlText w:val="%1.%2.%3.%4.%5.%6.%7.%8.%9."/>
      <w:lvlJc w:val="left"/>
      <w:pPr>
        <w:ind w:left="2348" w:hanging="1800"/>
      </w:pPr>
      <w:rPr>
        <w:rFonts w:hint="default"/>
      </w:rPr>
    </w:lvl>
  </w:abstractNum>
  <w:abstractNum w:abstractNumId="12" w15:restartNumberingAfterBreak="0">
    <w:nsid w:val="30DD3DF3"/>
    <w:multiLevelType w:val="multilevel"/>
    <w:tmpl w:val="4C56D456"/>
    <w:lvl w:ilvl="0">
      <w:start w:val="1"/>
      <w:numFmt w:val="decimal"/>
      <w:lvlText w:val="%1."/>
      <w:lvlJc w:val="left"/>
      <w:pPr>
        <w:ind w:left="7590" w:hanging="360"/>
      </w:pPr>
      <w:rPr>
        <w:rFonts w:hint="default"/>
      </w:rPr>
    </w:lvl>
    <w:lvl w:ilvl="1">
      <w:start w:val="1"/>
      <w:numFmt w:val="decimal"/>
      <w:isLgl/>
      <w:lvlText w:val="%1.%2."/>
      <w:lvlJc w:val="left"/>
      <w:pPr>
        <w:ind w:left="7590" w:hanging="360"/>
      </w:pPr>
      <w:rPr>
        <w:rFonts w:hint="default"/>
        <w:i w:val="0"/>
        <w:iCs/>
      </w:rPr>
    </w:lvl>
    <w:lvl w:ilvl="2">
      <w:start w:val="1"/>
      <w:numFmt w:val="decimal"/>
      <w:isLgl/>
      <w:lvlText w:val="%1.%2.%3."/>
      <w:lvlJc w:val="left"/>
      <w:pPr>
        <w:ind w:left="12411" w:hanging="720"/>
      </w:pPr>
      <w:rPr>
        <w:rFonts w:hint="default"/>
      </w:rPr>
    </w:lvl>
    <w:lvl w:ilvl="3">
      <w:start w:val="1"/>
      <w:numFmt w:val="decimal"/>
      <w:isLgl/>
      <w:lvlText w:val="%1.%2.%3.%4."/>
      <w:lvlJc w:val="left"/>
      <w:pPr>
        <w:ind w:left="7950" w:hanging="720"/>
      </w:pPr>
      <w:rPr>
        <w:rFonts w:hint="default"/>
      </w:rPr>
    </w:lvl>
    <w:lvl w:ilvl="4">
      <w:start w:val="1"/>
      <w:numFmt w:val="decimal"/>
      <w:isLgl/>
      <w:lvlText w:val="%1.%2.%3.%4.%5."/>
      <w:lvlJc w:val="left"/>
      <w:pPr>
        <w:ind w:left="8310" w:hanging="1080"/>
      </w:pPr>
      <w:rPr>
        <w:rFonts w:hint="default"/>
      </w:rPr>
    </w:lvl>
    <w:lvl w:ilvl="5">
      <w:start w:val="1"/>
      <w:numFmt w:val="decimal"/>
      <w:isLgl/>
      <w:lvlText w:val="%1.%2.%3.%4.%5.%6."/>
      <w:lvlJc w:val="left"/>
      <w:pPr>
        <w:ind w:left="8310" w:hanging="1080"/>
      </w:pPr>
      <w:rPr>
        <w:rFonts w:hint="default"/>
      </w:rPr>
    </w:lvl>
    <w:lvl w:ilvl="6">
      <w:start w:val="1"/>
      <w:numFmt w:val="decimal"/>
      <w:isLgl/>
      <w:lvlText w:val="%1.%2.%3.%4.%5.%6.%7."/>
      <w:lvlJc w:val="left"/>
      <w:pPr>
        <w:ind w:left="8670" w:hanging="1440"/>
      </w:pPr>
      <w:rPr>
        <w:rFonts w:hint="default"/>
      </w:rPr>
    </w:lvl>
    <w:lvl w:ilvl="7">
      <w:start w:val="1"/>
      <w:numFmt w:val="decimal"/>
      <w:isLgl/>
      <w:lvlText w:val="%1.%2.%3.%4.%5.%6.%7.%8."/>
      <w:lvlJc w:val="left"/>
      <w:pPr>
        <w:ind w:left="8670" w:hanging="1440"/>
      </w:pPr>
      <w:rPr>
        <w:rFonts w:hint="default"/>
      </w:rPr>
    </w:lvl>
    <w:lvl w:ilvl="8">
      <w:start w:val="1"/>
      <w:numFmt w:val="decimal"/>
      <w:isLgl/>
      <w:lvlText w:val="%1.%2.%3.%4.%5.%6.%7.%8.%9."/>
      <w:lvlJc w:val="left"/>
      <w:pPr>
        <w:ind w:left="9030" w:hanging="1800"/>
      </w:pPr>
      <w:rPr>
        <w:rFonts w:hint="default"/>
      </w:rPr>
    </w:lvl>
  </w:abstractNum>
  <w:abstractNum w:abstractNumId="13" w15:restartNumberingAfterBreak="0">
    <w:nsid w:val="317930CE"/>
    <w:multiLevelType w:val="multilevel"/>
    <w:tmpl w:val="3796045A"/>
    <w:lvl w:ilvl="0">
      <w:start w:val="15"/>
      <w:numFmt w:val="decimal"/>
      <w:lvlText w:val="%1"/>
      <w:lvlJc w:val="left"/>
      <w:pPr>
        <w:ind w:left="1025" w:hanging="495"/>
      </w:pPr>
      <w:rPr>
        <w:rFonts w:hint="default"/>
        <w:lang w:val="lt-LT" w:eastAsia="en-US" w:bidi="ar-SA"/>
      </w:rPr>
    </w:lvl>
    <w:lvl w:ilvl="1">
      <w:start w:val="1"/>
      <w:numFmt w:val="decimal"/>
      <w:lvlText w:val="%1.%2."/>
      <w:lvlJc w:val="left"/>
      <w:pPr>
        <w:ind w:left="1025" w:hanging="495"/>
        <w:jc w:val="right"/>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4" w15:restartNumberingAfterBreak="0">
    <w:nsid w:val="33C372A6"/>
    <w:multiLevelType w:val="multilevel"/>
    <w:tmpl w:val="089CC666"/>
    <w:lvl w:ilvl="0">
      <w:start w:val="1"/>
      <w:numFmt w:val="decimal"/>
      <w:lvlText w:val="%1."/>
      <w:lvlJc w:val="left"/>
      <w:pPr>
        <w:tabs>
          <w:tab w:val="num" w:pos="360"/>
        </w:tabs>
        <w:ind w:left="360" w:hanging="360"/>
      </w:pPr>
      <w:rPr>
        <w:i w:val="0"/>
        <w:color w:val="auto"/>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5F95CBF"/>
    <w:multiLevelType w:val="multilevel"/>
    <w:tmpl w:val="A1B05738"/>
    <w:lvl w:ilvl="0">
      <w:start w:val="11"/>
      <w:numFmt w:val="decimal"/>
      <w:lvlText w:val="%1"/>
      <w:lvlJc w:val="left"/>
      <w:pPr>
        <w:ind w:left="1025" w:hanging="495"/>
      </w:pPr>
      <w:rPr>
        <w:rFonts w:hint="default"/>
        <w:lang w:val="lt-LT" w:eastAsia="en-US" w:bidi="ar-SA"/>
      </w:rPr>
    </w:lvl>
    <w:lvl w:ilvl="1">
      <w:start w:val="1"/>
      <w:numFmt w:val="decimal"/>
      <w:lvlText w:val="%1.%2."/>
      <w:lvlJc w:val="left"/>
      <w:pPr>
        <w:ind w:left="1025" w:hanging="495"/>
      </w:pPr>
      <w:rPr>
        <w:rFonts w:ascii="Carlito" w:eastAsia="Carlito" w:hAnsi="Carlito" w:cs="Carlito" w:hint="default"/>
        <w:spacing w:val="-1"/>
        <w:w w:val="100"/>
        <w:sz w:val="22"/>
        <w:szCs w:val="22"/>
        <w:lang w:val="lt-LT" w:eastAsia="en-US" w:bidi="ar-SA"/>
      </w:rPr>
    </w:lvl>
    <w:lvl w:ilvl="2">
      <w:start w:val="1"/>
      <w:numFmt w:val="decimal"/>
      <w:lvlText w:val="%1.%2.%3."/>
      <w:lvlJc w:val="left"/>
      <w:pPr>
        <w:ind w:left="1450" w:hanging="711"/>
      </w:pPr>
      <w:rPr>
        <w:rFonts w:ascii="Carlito" w:eastAsia="Carlito" w:hAnsi="Carlito" w:cs="Carlito" w:hint="default"/>
        <w:spacing w:val="-3"/>
        <w:w w:val="100"/>
        <w:sz w:val="22"/>
        <w:szCs w:val="22"/>
        <w:lang w:val="lt-LT" w:eastAsia="en-US" w:bidi="ar-SA"/>
      </w:rPr>
    </w:lvl>
    <w:lvl w:ilvl="3">
      <w:numFmt w:val="bullet"/>
      <w:lvlText w:val="•"/>
      <w:lvlJc w:val="left"/>
      <w:pPr>
        <w:ind w:left="3341" w:hanging="711"/>
      </w:pPr>
      <w:rPr>
        <w:rFonts w:hint="default"/>
        <w:lang w:val="lt-LT" w:eastAsia="en-US" w:bidi="ar-SA"/>
      </w:rPr>
    </w:lvl>
    <w:lvl w:ilvl="4">
      <w:numFmt w:val="bullet"/>
      <w:lvlText w:val="•"/>
      <w:lvlJc w:val="left"/>
      <w:pPr>
        <w:ind w:left="4282" w:hanging="711"/>
      </w:pPr>
      <w:rPr>
        <w:rFonts w:hint="default"/>
        <w:lang w:val="lt-LT" w:eastAsia="en-US" w:bidi="ar-SA"/>
      </w:rPr>
    </w:lvl>
    <w:lvl w:ilvl="5">
      <w:numFmt w:val="bullet"/>
      <w:lvlText w:val="•"/>
      <w:lvlJc w:val="left"/>
      <w:pPr>
        <w:ind w:left="5222" w:hanging="711"/>
      </w:pPr>
      <w:rPr>
        <w:rFonts w:hint="default"/>
        <w:lang w:val="lt-LT" w:eastAsia="en-US" w:bidi="ar-SA"/>
      </w:rPr>
    </w:lvl>
    <w:lvl w:ilvl="6">
      <w:numFmt w:val="bullet"/>
      <w:lvlText w:val="•"/>
      <w:lvlJc w:val="left"/>
      <w:pPr>
        <w:ind w:left="6163" w:hanging="711"/>
      </w:pPr>
      <w:rPr>
        <w:rFonts w:hint="default"/>
        <w:lang w:val="lt-LT" w:eastAsia="en-US" w:bidi="ar-SA"/>
      </w:rPr>
    </w:lvl>
    <w:lvl w:ilvl="7">
      <w:numFmt w:val="bullet"/>
      <w:lvlText w:val="•"/>
      <w:lvlJc w:val="left"/>
      <w:pPr>
        <w:ind w:left="7104" w:hanging="711"/>
      </w:pPr>
      <w:rPr>
        <w:rFonts w:hint="default"/>
        <w:lang w:val="lt-LT" w:eastAsia="en-US" w:bidi="ar-SA"/>
      </w:rPr>
    </w:lvl>
    <w:lvl w:ilvl="8">
      <w:numFmt w:val="bullet"/>
      <w:lvlText w:val="•"/>
      <w:lvlJc w:val="left"/>
      <w:pPr>
        <w:ind w:left="8044" w:hanging="711"/>
      </w:pPr>
      <w:rPr>
        <w:rFonts w:hint="default"/>
        <w:lang w:val="lt-LT" w:eastAsia="en-US" w:bidi="ar-SA"/>
      </w:rPr>
    </w:lvl>
  </w:abstractNum>
  <w:abstractNum w:abstractNumId="16" w15:restartNumberingAfterBreak="0">
    <w:nsid w:val="393A191E"/>
    <w:multiLevelType w:val="multilevel"/>
    <w:tmpl w:val="EF52B41C"/>
    <w:lvl w:ilvl="0">
      <w:start w:val="1"/>
      <w:numFmt w:val="decimal"/>
      <w:lvlText w:val="%1."/>
      <w:lvlJc w:val="left"/>
      <w:pPr>
        <w:ind w:left="720" w:hanging="360"/>
      </w:pPr>
      <w:rPr>
        <w:rFonts w:hint="default"/>
        <w:b w:val="0"/>
        <w:i w:val="0"/>
        <w:color w:val="auto"/>
        <w:vertAlign w:val="baseline"/>
      </w:rPr>
    </w:lvl>
    <w:lvl w:ilvl="1">
      <w:start w:val="1"/>
      <w:numFmt w:val="decimal"/>
      <w:isLgl/>
      <w:lvlText w:val="%1.%2."/>
      <w:lvlJc w:val="left"/>
      <w:pPr>
        <w:ind w:left="1140" w:hanging="420"/>
      </w:pPr>
      <w:rPr>
        <w:rFonts w:hint="default"/>
        <w:b w:val="0"/>
      </w:rPr>
    </w:lvl>
    <w:lvl w:ilvl="2">
      <w:start w:val="1"/>
      <w:numFmt w:val="decimal"/>
      <w:isLgl/>
      <w:lvlText w:val="%1.%2.%3."/>
      <w:lvlJc w:val="left"/>
      <w:pPr>
        <w:ind w:left="1800" w:hanging="720"/>
      </w:pPr>
      <w:rPr>
        <w:rFonts w:hint="default"/>
        <w:b w:val="0"/>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15:restartNumberingAfterBreak="0">
    <w:nsid w:val="3CF67318"/>
    <w:multiLevelType w:val="multilevel"/>
    <w:tmpl w:val="7E6ED736"/>
    <w:lvl w:ilvl="0">
      <w:start w:val="6"/>
      <w:numFmt w:val="decimal"/>
      <w:lvlText w:val="%1."/>
      <w:lvlJc w:val="left"/>
      <w:pPr>
        <w:ind w:left="360" w:hanging="360"/>
      </w:pPr>
      <w:rPr>
        <w:rFonts w:eastAsia="Calibri" w:hint="default"/>
      </w:rPr>
    </w:lvl>
    <w:lvl w:ilvl="1">
      <w:start w:val="1"/>
      <w:numFmt w:val="decimal"/>
      <w:lvlText w:val="%1.%2."/>
      <w:lvlJc w:val="left"/>
      <w:pPr>
        <w:ind w:left="645" w:hanging="360"/>
      </w:pPr>
      <w:rPr>
        <w:rFonts w:eastAsia="Calibri" w:hint="default"/>
      </w:rPr>
    </w:lvl>
    <w:lvl w:ilvl="2">
      <w:start w:val="1"/>
      <w:numFmt w:val="decimal"/>
      <w:lvlText w:val="%1.%2.%3."/>
      <w:lvlJc w:val="left"/>
      <w:pPr>
        <w:ind w:left="1290" w:hanging="720"/>
      </w:pPr>
      <w:rPr>
        <w:rFonts w:eastAsia="Calibri" w:hint="default"/>
      </w:rPr>
    </w:lvl>
    <w:lvl w:ilvl="3">
      <w:start w:val="1"/>
      <w:numFmt w:val="decimal"/>
      <w:lvlText w:val="%1.%2.%3.%4."/>
      <w:lvlJc w:val="left"/>
      <w:pPr>
        <w:ind w:left="1575" w:hanging="720"/>
      </w:pPr>
      <w:rPr>
        <w:rFonts w:eastAsia="Calibri" w:hint="default"/>
      </w:rPr>
    </w:lvl>
    <w:lvl w:ilvl="4">
      <w:start w:val="1"/>
      <w:numFmt w:val="decimal"/>
      <w:lvlText w:val="%1.%2.%3.%4.%5."/>
      <w:lvlJc w:val="left"/>
      <w:pPr>
        <w:ind w:left="2220" w:hanging="1080"/>
      </w:pPr>
      <w:rPr>
        <w:rFonts w:eastAsia="Calibri" w:hint="default"/>
      </w:rPr>
    </w:lvl>
    <w:lvl w:ilvl="5">
      <w:start w:val="1"/>
      <w:numFmt w:val="decimal"/>
      <w:lvlText w:val="%1.%2.%3.%4.%5.%6."/>
      <w:lvlJc w:val="left"/>
      <w:pPr>
        <w:ind w:left="2505" w:hanging="1080"/>
      </w:pPr>
      <w:rPr>
        <w:rFonts w:eastAsia="Calibri" w:hint="default"/>
      </w:rPr>
    </w:lvl>
    <w:lvl w:ilvl="6">
      <w:start w:val="1"/>
      <w:numFmt w:val="decimal"/>
      <w:lvlText w:val="%1.%2.%3.%4.%5.%6.%7."/>
      <w:lvlJc w:val="left"/>
      <w:pPr>
        <w:ind w:left="3150" w:hanging="1440"/>
      </w:pPr>
      <w:rPr>
        <w:rFonts w:eastAsia="Calibri" w:hint="default"/>
      </w:rPr>
    </w:lvl>
    <w:lvl w:ilvl="7">
      <w:start w:val="1"/>
      <w:numFmt w:val="decimal"/>
      <w:lvlText w:val="%1.%2.%3.%4.%5.%6.%7.%8."/>
      <w:lvlJc w:val="left"/>
      <w:pPr>
        <w:ind w:left="3435" w:hanging="1440"/>
      </w:pPr>
      <w:rPr>
        <w:rFonts w:eastAsia="Calibri" w:hint="default"/>
      </w:rPr>
    </w:lvl>
    <w:lvl w:ilvl="8">
      <w:start w:val="1"/>
      <w:numFmt w:val="decimal"/>
      <w:lvlText w:val="%1.%2.%3.%4.%5.%6.%7.%8.%9."/>
      <w:lvlJc w:val="left"/>
      <w:pPr>
        <w:ind w:left="4080" w:hanging="1800"/>
      </w:pPr>
      <w:rPr>
        <w:rFonts w:eastAsia="Calibri" w:hint="default"/>
      </w:rPr>
    </w:lvl>
  </w:abstractNum>
  <w:abstractNum w:abstractNumId="18" w15:restartNumberingAfterBreak="0">
    <w:nsid w:val="425C003F"/>
    <w:multiLevelType w:val="hybridMultilevel"/>
    <w:tmpl w:val="03DA0924"/>
    <w:lvl w:ilvl="0" w:tplc="B20AB090">
      <w:start w:val="11"/>
      <w:numFmt w:val="bullet"/>
      <w:lvlText w:val="-"/>
      <w:lvlJc w:val="left"/>
      <w:pPr>
        <w:ind w:left="720" w:hanging="360"/>
      </w:pPr>
      <w:rPr>
        <w:rFonts w:ascii="Times New Roman" w:eastAsia="Calibri" w:hAnsi="Times New Roman" w:cs="Times New Roman" w:hint="default"/>
        <w:color w:val="FF0000"/>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3194CBD"/>
    <w:multiLevelType w:val="multilevel"/>
    <w:tmpl w:val="58F67050"/>
    <w:lvl w:ilvl="0">
      <w:start w:val="9"/>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0" w15:restartNumberingAfterBreak="0">
    <w:nsid w:val="45186CA3"/>
    <w:multiLevelType w:val="hybridMultilevel"/>
    <w:tmpl w:val="EE106AF0"/>
    <w:lvl w:ilvl="0" w:tplc="C2420546">
      <w:start w:val="2"/>
      <w:numFmt w:val="decimal"/>
      <w:lvlText w:val="3.%1."/>
      <w:lvlJc w:val="left"/>
      <w:pPr>
        <w:ind w:left="144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1" w15:restartNumberingAfterBreak="0">
    <w:nsid w:val="459E043D"/>
    <w:multiLevelType w:val="multilevel"/>
    <w:tmpl w:val="7FD23A02"/>
    <w:lvl w:ilvl="0">
      <w:start w:val="6"/>
      <w:numFmt w:val="decimal"/>
      <w:lvlText w:val="%1."/>
      <w:lvlJc w:val="left"/>
      <w:pPr>
        <w:tabs>
          <w:tab w:val="num" w:pos="360"/>
        </w:tabs>
        <w:ind w:left="360" w:hanging="360"/>
      </w:pPr>
      <w:rPr>
        <w:color w:val="000000"/>
      </w:rPr>
    </w:lvl>
    <w:lvl w:ilvl="1">
      <w:start w:val="1"/>
      <w:numFmt w:val="decimal"/>
      <w:lvlText w:val="%1.%2."/>
      <w:lvlJc w:val="left"/>
      <w:pPr>
        <w:tabs>
          <w:tab w:val="num" w:pos="360"/>
        </w:tabs>
        <w:ind w:left="360" w:hanging="360"/>
      </w:pPr>
      <w:rPr>
        <w:color w:val="000000"/>
      </w:rPr>
    </w:lvl>
    <w:lvl w:ilvl="2">
      <w:start w:val="1"/>
      <w:numFmt w:val="decimal"/>
      <w:lvlText w:val="%1.%2.%3."/>
      <w:lvlJc w:val="left"/>
      <w:pPr>
        <w:tabs>
          <w:tab w:val="num" w:pos="720"/>
        </w:tabs>
        <w:ind w:left="720" w:hanging="720"/>
      </w:pPr>
      <w:rPr>
        <w:color w:val="000000"/>
      </w:rPr>
    </w:lvl>
    <w:lvl w:ilvl="3">
      <w:start w:val="1"/>
      <w:numFmt w:val="decimal"/>
      <w:lvlText w:val="%1.%2.%3.%4."/>
      <w:lvlJc w:val="left"/>
      <w:pPr>
        <w:tabs>
          <w:tab w:val="num" w:pos="720"/>
        </w:tabs>
        <w:ind w:left="720" w:hanging="720"/>
      </w:pPr>
      <w:rPr>
        <w:color w:val="000000"/>
      </w:rPr>
    </w:lvl>
    <w:lvl w:ilvl="4">
      <w:start w:val="1"/>
      <w:numFmt w:val="decimal"/>
      <w:lvlText w:val="%1.%2.%3.%4.%5."/>
      <w:lvlJc w:val="left"/>
      <w:pPr>
        <w:tabs>
          <w:tab w:val="num" w:pos="1080"/>
        </w:tabs>
        <w:ind w:left="1080" w:hanging="1080"/>
      </w:pPr>
      <w:rPr>
        <w:color w:val="000000"/>
      </w:rPr>
    </w:lvl>
    <w:lvl w:ilvl="5">
      <w:start w:val="1"/>
      <w:numFmt w:val="decimal"/>
      <w:lvlText w:val="%1.%2.%3.%4.%5.%6."/>
      <w:lvlJc w:val="left"/>
      <w:pPr>
        <w:tabs>
          <w:tab w:val="num" w:pos="1080"/>
        </w:tabs>
        <w:ind w:left="1080" w:hanging="1080"/>
      </w:pPr>
      <w:rPr>
        <w:color w:val="000000"/>
      </w:rPr>
    </w:lvl>
    <w:lvl w:ilvl="6">
      <w:start w:val="1"/>
      <w:numFmt w:val="decimal"/>
      <w:lvlText w:val="%1.%2.%3.%4.%5.%6.%7."/>
      <w:lvlJc w:val="left"/>
      <w:pPr>
        <w:tabs>
          <w:tab w:val="num" w:pos="1440"/>
        </w:tabs>
        <w:ind w:left="1440" w:hanging="1440"/>
      </w:pPr>
      <w:rPr>
        <w:color w:val="000000"/>
      </w:rPr>
    </w:lvl>
    <w:lvl w:ilvl="7">
      <w:start w:val="1"/>
      <w:numFmt w:val="decimal"/>
      <w:lvlText w:val="%1.%2.%3.%4.%5.%6.%7.%8."/>
      <w:lvlJc w:val="left"/>
      <w:pPr>
        <w:tabs>
          <w:tab w:val="num" w:pos="1440"/>
        </w:tabs>
        <w:ind w:left="1440" w:hanging="1440"/>
      </w:pPr>
      <w:rPr>
        <w:color w:val="000000"/>
      </w:rPr>
    </w:lvl>
    <w:lvl w:ilvl="8">
      <w:start w:val="1"/>
      <w:numFmt w:val="decimal"/>
      <w:lvlText w:val="%1.%2.%3.%4.%5.%6.%7.%8.%9."/>
      <w:lvlJc w:val="left"/>
      <w:pPr>
        <w:tabs>
          <w:tab w:val="num" w:pos="1800"/>
        </w:tabs>
        <w:ind w:left="1800" w:hanging="1800"/>
      </w:pPr>
      <w:rPr>
        <w:color w:val="000000"/>
      </w:rPr>
    </w:lvl>
  </w:abstractNum>
  <w:abstractNum w:abstractNumId="22" w15:restartNumberingAfterBreak="0">
    <w:nsid w:val="460D357D"/>
    <w:multiLevelType w:val="multilevel"/>
    <w:tmpl w:val="CE02ABBE"/>
    <w:lvl w:ilvl="0">
      <w:start w:val="1"/>
      <w:numFmt w:val="decimal"/>
      <w:pStyle w:val="Antrat1"/>
      <w:lvlText w:val="%1."/>
      <w:lvlJc w:val="left"/>
      <w:pPr>
        <w:ind w:left="0" w:firstLine="0"/>
      </w:pPr>
      <w:rPr>
        <w:rFonts w:ascii="Arial" w:eastAsia="Arial" w:hAnsi="Arial" w:cs="Arial"/>
        <w:b/>
        <w:i w:val="0"/>
        <w:sz w:val="18"/>
        <w:szCs w:val="18"/>
      </w:rPr>
    </w:lvl>
    <w:lvl w:ilvl="1">
      <w:start w:val="1"/>
      <w:numFmt w:val="decimal"/>
      <w:pStyle w:val="Antrat2"/>
      <w:lvlText w:val="%1.%2."/>
      <w:lvlJc w:val="left"/>
      <w:pPr>
        <w:ind w:left="0" w:firstLine="0"/>
      </w:pPr>
      <w:rPr>
        <w:rFonts w:ascii="Arial" w:eastAsia="Arial" w:hAnsi="Arial" w:cs="Arial"/>
        <w:b w:val="0"/>
        <w:bCs w:val="0"/>
        <w:i w:val="0"/>
        <w:sz w:val="18"/>
        <w:szCs w:val="18"/>
      </w:rPr>
    </w:lvl>
    <w:lvl w:ilvl="2">
      <w:start w:val="1"/>
      <w:numFmt w:val="decimal"/>
      <w:pStyle w:val="Antrat3"/>
      <w:lvlText w:val="%1.%2.%3."/>
      <w:lvlJc w:val="left"/>
      <w:pPr>
        <w:ind w:left="0" w:firstLine="0"/>
      </w:pPr>
      <w:rPr>
        <w:rFonts w:ascii="Arial" w:eastAsia="Arial" w:hAnsi="Arial" w:cs="Arial"/>
        <w:b w:val="0"/>
        <w:i w:val="0"/>
        <w:sz w:val="18"/>
        <w:szCs w:val="18"/>
      </w:rPr>
    </w:lvl>
    <w:lvl w:ilvl="3">
      <w:start w:val="1"/>
      <w:numFmt w:val="decimal"/>
      <w:lvlText w:val="%1.%2.%3.%4."/>
      <w:lvlJc w:val="left"/>
      <w:pPr>
        <w:ind w:left="0" w:firstLine="0"/>
      </w:pPr>
      <w:rPr>
        <w:rFonts w:ascii="Arial" w:eastAsia="Arial" w:hAnsi="Arial" w:cs="Arial"/>
        <w:b w:val="0"/>
        <w:i w:val="0"/>
        <w:sz w:val="18"/>
        <w:szCs w:val="18"/>
      </w:r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3" w15:restartNumberingAfterBreak="0">
    <w:nsid w:val="4E3B65C2"/>
    <w:multiLevelType w:val="multilevel"/>
    <w:tmpl w:val="075A7414"/>
    <w:lvl w:ilvl="0">
      <w:start w:val="5"/>
      <w:numFmt w:val="decimal"/>
      <w:lvlText w:val="%1"/>
      <w:lvlJc w:val="left"/>
      <w:pPr>
        <w:ind w:left="1248" w:hanging="394"/>
      </w:pPr>
      <w:rPr>
        <w:rFonts w:hint="default"/>
        <w:lang w:val="lt-LT" w:eastAsia="en-US" w:bidi="ar-SA"/>
      </w:rPr>
    </w:lvl>
    <w:lvl w:ilvl="1">
      <w:start w:val="1"/>
      <w:numFmt w:val="decimal"/>
      <w:lvlText w:val="%1.%2."/>
      <w:lvlJc w:val="left"/>
      <w:pPr>
        <w:ind w:left="1248" w:hanging="394"/>
      </w:pPr>
      <w:rPr>
        <w:rFonts w:ascii="Times New Roman" w:eastAsia="Times New Roman" w:hAnsi="Times New Roman" w:cs="Times New Roman" w:hint="default"/>
        <w:w w:val="100"/>
        <w:sz w:val="22"/>
        <w:szCs w:val="22"/>
        <w:lang w:val="lt-LT" w:eastAsia="en-US" w:bidi="ar-SA"/>
      </w:rPr>
    </w:lvl>
    <w:lvl w:ilvl="2">
      <w:start w:val="1"/>
      <w:numFmt w:val="decimal"/>
      <w:lvlText w:val="%1.%2.%3."/>
      <w:lvlJc w:val="left"/>
      <w:pPr>
        <w:ind w:left="135" w:hanging="562"/>
      </w:pPr>
      <w:rPr>
        <w:rFonts w:ascii="Times New Roman" w:eastAsia="Times New Roman" w:hAnsi="Times New Roman" w:cs="Times New Roman" w:hint="default"/>
        <w:spacing w:val="-5"/>
        <w:w w:val="100"/>
        <w:sz w:val="22"/>
        <w:szCs w:val="22"/>
        <w:lang w:val="lt-LT" w:eastAsia="en-US" w:bidi="ar-SA"/>
      </w:rPr>
    </w:lvl>
    <w:lvl w:ilvl="3">
      <w:numFmt w:val="bullet"/>
      <w:lvlText w:val="•"/>
      <w:lvlJc w:val="left"/>
      <w:pPr>
        <w:ind w:left="3321" w:hanging="562"/>
      </w:pPr>
      <w:rPr>
        <w:rFonts w:hint="default"/>
        <w:lang w:val="lt-LT" w:eastAsia="en-US" w:bidi="ar-SA"/>
      </w:rPr>
    </w:lvl>
    <w:lvl w:ilvl="4">
      <w:numFmt w:val="bullet"/>
      <w:lvlText w:val="•"/>
      <w:lvlJc w:val="left"/>
      <w:pPr>
        <w:ind w:left="4361" w:hanging="562"/>
      </w:pPr>
      <w:rPr>
        <w:rFonts w:hint="default"/>
        <w:lang w:val="lt-LT" w:eastAsia="en-US" w:bidi="ar-SA"/>
      </w:rPr>
    </w:lvl>
    <w:lvl w:ilvl="5">
      <w:numFmt w:val="bullet"/>
      <w:lvlText w:val="•"/>
      <w:lvlJc w:val="left"/>
      <w:pPr>
        <w:ind w:left="5402" w:hanging="562"/>
      </w:pPr>
      <w:rPr>
        <w:rFonts w:hint="default"/>
        <w:lang w:val="lt-LT" w:eastAsia="en-US" w:bidi="ar-SA"/>
      </w:rPr>
    </w:lvl>
    <w:lvl w:ilvl="6">
      <w:numFmt w:val="bullet"/>
      <w:lvlText w:val="•"/>
      <w:lvlJc w:val="left"/>
      <w:pPr>
        <w:ind w:left="6443" w:hanging="562"/>
      </w:pPr>
      <w:rPr>
        <w:rFonts w:hint="default"/>
        <w:lang w:val="lt-LT" w:eastAsia="en-US" w:bidi="ar-SA"/>
      </w:rPr>
    </w:lvl>
    <w:lvl w:ilvl="7">
      <w:numFmt w:val="bullet"/>
      <w:lvlText w:val="•"/>
      <w:lvlJc w:val="left"/>
      <w:pPr>
        <w:ind w:left="7483" w:hanging="562"/>
      </w:pPr>
      <w:rPr>
        <w:rFonts w:hint="default"/>
        <w:lang w:val="lt-LT" w:eastAsia="en-US" w:bidi="ar-SA"/>
      </w:rPr>
    </w:lvl>
    <w:lvl w:ilvl="8">
      <w:numFmt w:val="bullet"/>
      <w:lvlText w:val="•"/>
      <w:lvlJc w:val="left"/>
      <w:pPr>
        <w:ind w:left="8524" w:hanging="562"/>
      </w:pPr>
      <w:rPr>
        <w:rFonts w:hint="default"/>
        <w:lang w:val="lt-LT" w:eastAsia="en-US" w:bidi="ar-SA"/>
      </w:rPr>
    </w:lvl>
  </w:abstractNum>
  <w:abstractNum w:abstractNumId="24" w15:restartNumberingAfterBreak="0">
    <w:nsid w:val="66AC1C0D"/>
    <w:multiLevelType w:val="multilevel"/>
    <w:tmpl w:val="9DAC469C"/>
    <w:lvl w:ilvl="0">
      <w:start w:val="15"/>
      <w:numFmt w:val="decimal"/>
      <w:lvlText w:val="%1."/>
      <w:lvlJc w:val="left"/>
      <w:pPr>
        <w:ind w:left="600" w:hanging="600"/>
      </w:pPr>
      <w:rPr>
        <w:rFonts w:hint="default"/>
      </w:rPr>
    </w:lvl>
    <w:lvl w:ilvl="1">
      <w:start w:val="3"/>
      <w:numFmt w:val="decimal"/>
      <w:lvlText w:val="%1.%2."/>
      <w:lvlJc w:val="left"/>
      <w:pPr>
        <w:ind w:left="1026" w:hanging="60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5" w15:restartNumberingAfterBreak="0">
    <w:nsid w:val="67F332FE"/>
    <w:multiLevelType w:val="multilevel"/>
    <w:tmpl w:val="0FE893A8"/>
    <w:lvl w:ilvl="0">
      <w:start w:val="15"/>
      <w:numFmt w:val="decimal"/>
      <w:lvlText w:val="%1."/>
      <w:lvlJc w:val="left"/>
      <w:pPr>
        <w:ind w:left="440" w:hanging="440"/>
      </w:pPr>
      <w:rPr>
        <w:rFonts w:hint="default"/>
      </w:rPr>
    </w:lvl>
    <w:lvl w:ilvl="1">
      <w:start w:val="1"/>
      <w:numFmt w:val="decimal"/>
      <w:lvlText w:val="%1.%2."/>
      <w:lvlJc w:val="left"/>
      <w:pPr>
        <w:ind w:left="866" w:hanging="44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6" w15:restartNumberingAfterBreak="0">
    <w:nsid w:val="6F4915DA"/>
    <w:multiLevelType w:val="hybridMultilevel"/>
    <w:tmpl w:val="65C25C8C"/>
    <w:lvl w:ilvl="0" w:tplc="C2B65E2A">
      <w:start w:val="1"/>
      <w:numFmt w:val="decimal"/>
      <w:lvlText w:val="2.%1."/>
      <w:lvlJc w:val="left"/>
      <w:pPr>
        <w:ind w:left="1440" w:hanging="360"/>
      </w:pPr>
      <w:rPr>
        <w:i w:val="0"/>
        <w:color w:val="auto"/>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27" w15:restartNumberingAfterBreak="0">
    <w:nsid w:val="71616F43"/>
    <w:multiLevelType w:val="multilevel"/>
    <w:tmpl w:val="F7D67F18"/>
    <w:lvl w:ilvl="0">
      <w:start w:val="17"/>
      <w:numFmt w:val="decimal"/>
      <w:lvlText w:val="%1."/>
      <w:lvlJc w:val="left"/>
      <w:pPr>
        <w:ind w:left="720" w:hanging="360"/>
      </w:pPr>
      <w:rPr>
        <w:rFonts w:hint="default"/>
      </w:rPr>
    </w:lvl>
    <w:lvl w:ilvl="1">
      <w:start w:val="1"/>
      <w:numFmt w:val="decimal"/>
      <w:isLgl/>
      <w:lvlText w:val="%1.%2."/>
      <w:lvlJc w:val="left"/>
      <w:pPr>
        <w:ind w:left="1127" w:hanging="5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72A20A3C"/>
    <w:multiLevelType w:val="multilevel"/>
    <w:tmpl w:val="AC361A98"/>
    <w:lvl w:ilvl="0">
      <w:start w:val="8"/>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9" w15:restartNumberingAfterBreak="0">
    <w:nsid w:val="770A1CE3"/>
    <w:multiLevelType w:val="multilevel"/>
    <w:tmpl w:val="E4205714"/>
    <w:lvl w:ilvl="0">
      <w:start w:val="8"/>
      <w:numFmt w:val="decimal"/>
      <w:lvlText w:val="%1."/>
      <w:lvlJc w:val="left"/>
      <w:pPr>
        <w:ind w:left="360" w:hanging="360"/>
      </w:pPr>
      <w:rPr>
        <w:rFonts w:eastAsia="Calibri" w:hint="default"/>
        <w:color w:val="000000"/>
      </w:rPr>
    </w:lvl>
    <w:lvl w:ilvl="1">
      <w:start w:val="1"/>
      <w:numFmt w:val="decimal"/>
      <w:lvlText w:val="%1.%2."/>
      <w:lvlJc w:val="left"/>
      <w:pPr>
        <w:ind w:left="794" w:hanging="360"/>
      </w:pPr>
      <w:rPr>
        <w:rFonts w:eastAsia="Calibri" w:hint="default"/>
        <w:color w:val="000000"/>
      </w:rPr>
    </w:lvl>
    <w:lvl w:ilvl="2">
      <w:start w:val="1"/>
      <w:numFmt w:val="decimal"/>
      <w:lvlText w:val="%1.%2.%3."/>
      <w:lvlJc w:val="left"/>
      <w:pPr>
        <w:ind w:left="1588" w:hanging="720"/>
      </w:pPr>
      <w:rPr>
        <w:rFonts w:eastAsia="Calibri" w:hint="default"/>
        <w:color w:val="000000"/>
      </w:rPr>
    </w:lvl>
    <w:lvl w:ilvl="3">
      <w:start w:val="1"/>
      <w:numFmt w:val="decimal"/>
      <w:lvlText w:val="%1.%2.%3.%4."/>
      <w:lvlJc w:val="left"/>
      <w:pPr>
        <w:ind w:left="2022" w:hanging="720"/>
      </w:pPr>
      <w:rPr>
        <w:rFonts w:eastAsia="Calibri" w:hint="default"/>
        <w:color w:val="000000"/>
      </w:rPr>
    </w:lvl>
    <w:lvl w:ilvl="4">
      <w:start w:val="1"/>
      <w:numFmt w:val="decimal"/>
      <w:lvlText w:val="%1.%2.%3.%4.%5."/>
      <w:lvlJc w:val="left"/>
      <w:pPr>
        <w:ind w:left="2816" w:hanging="1080"/>
      </w:pPr>
      <w:rPr>
        <w:rFonts w:eastAsia="Calibri" w:hint="default"/>
        <w:color w:val="000000"/>
      </w:rPr>
    </w:lvl>
    <w:lvl w:ilvl="5">
      <w:start w:val="1"/>
      <w:numFmt w:val="decimal"/>
      <w:lvlText w:val="%1.%2.%3.%4.%5.%6."/>
      <w:lvlJc w:val="left"/>
      <w:pPr>
        <w:ind w:left="3250" w:hanging="1080"/>
      </w:pPr>
      <w:rPr>
        <w:rFonts w:eastAsia="Calibri" w:hint="default"/>
        <w:color w:val="000000"/>
      </w:rPr>
    </w:lvl>
    <w:lvl w:ilvl="6">
      <w:start w:val="1"/>
      <w:numFmt w:val="decimal"/>
      <w:lvlText w:val="%1.%2.%3.%4.%5.%6.%7."/>
      <w:lvlJc w:val="left"/>
      <w:pPr>
        <w:ind w:left="4044" w:hanging="1440"/>
      </w:pPr>
      <w:rPr>
        <w:rFonts w:eastAsia="Calibri" w:hint="default"/>
        <w:color w:val="000000"/>
      </w:rPr>
    </w:lvl>
    <w:lvl w:ilvl="7">
      <w:start w:val="1"/>
      <w:numFmt w:val="decimal"/>
      <w:lvlText w:val="%1.%2.%3.%4.%5.%6.%7.%8."/>
      <w:lvlJc w:val="left"/>
      <w:pPr>
        <w:ind w:left="4478" w:hanging="1440"/>
      </w:pPr>
      <w:rPr>
        <w:rFonts w:eastAsia="Calibri" w:hint="default"/>
        <w:color w:val="000000"/>
      </w:rPr>
    </w:lvl>
    <w:lvl w:ilvl="8">
      <w:start w:val="1"/>
      <w:numFmt w:val="decimal"/>
      <w:lvlText w:val="%1.%2.%3.%4.%5.%6.%7.%8.%9."/>
      <w:lvlJc w:val="left"/>
      <w:pPr>
        <w:ind w:left="5272" w:hanging="1800"/>
      </w:pPr>
      <w:rPr>
        <w:rFonts w:eastAsia="Calibri" w:hint="default"/>
        <w:color w:val="000000"/>
      </w:rPr>
    </w:lvl>
  </w:abstractNum>
  <w:abstractNum w:abstractNumId="30" w15:restartNumberingAfterBreak="0">
    <w:nsid w:val="795179AE"/>
    <w:multiLevelType w:val="hybridMultilevel"/>
    <w:tmpl w:val="647C3E0A"/>
    <w:lvl w:ilvl="0" w:tplc="06401E80">
      <w:start w:val="1"/>
      <w:numFmt w:val="decimal"/>
      <w:lvlText w:val="3.1.%1."/>
      <w:lvlJc w:val="left"/>
      <w:pPr>
        <w:ind w:left="1440" w:hanging="36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1" w15:restartNumberingAfterBreak="0">
    <w:nsid w:val="7AEC7C64"/>
    <w:multiLevelType w:val="hybridMultilevel"/>
    <w:tmpl w:val="B0B2328E"/>
    <w:lvl w:ilvl="0" w:tplc="0809000F">
      <w:start w:val="2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9"/>
  </w:num>
  <w:num w:numId="13">
    <w:abstractNumId w:val="1"/>
  </w:num>
  <w:num w:numId="14">
    <w:abstractNumId w:val="0"/>
  </w:num>
  <w:num w:numId="15">
    <w:abstractNumId w:val="15"/>
  </w:num>
  <w:num w:numId="16">
    <w:abstractNumId w:val="13"/>
  </w:num>
  <w:num w:numId="17">
    <w:abstractNumId w:val="23"/>
  </w:num>
  <w:num w:numId="18">
    <w:abstractNumId w:val="10"/>
  </w:num>
  <w:num w:numId="19">
    <w:abstractNumId w:val="2"/>
  </w:num>
  <w:num w:numId="20">
    <w:abstractNumId w:val="22"/>
  </w:num>
  <w:num w:numId="21">
    <w:abstractNumId w:val="18"/>
  </w:num>
  <w:num w:numId="22">
    <w:abstractNumId w:val="3"/>
  </w:num>
  <w:num w:numId="23">
    <w:abstractNumId w:val="25"/>
  </w:num>
  <w:num w:numId="24">
    <w:abstractNumId w:val="16"/>
  </w:num>
  <w:num w:numId="25">
    <w:abstractNumId w:val="9"/>
  </w:num>
  <w:num w:numId="26">
    <w:abstractNumId w:val="24"/>
  </w:num>
  <w:num w:numId="27">
    <w:abstractNumId w:val="5"/>
  </w:num>
  <w:num w:numId="28">
    <w:abstractNumId w:val="11"/>
  </w:num>
  <w:num w:numId="29">
    <w:abstractNumId w:val="27"/>
  </w:num>
  <w:num w:numId="30">
    <w:abstractNumId w:val="4"/>
  </w:num>
  <w:num w:numId="31">
    <w:abstractNumId w:val="31"/>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095"/>
    <w:rsid w:val="000009AF"/>
    <w:rsid w:val="00001E0B"/>
    <w:rsid w:val="00012489"/>
    <w:rsid w:val="000140B6"/>
    <w:rsid w:val="000176C0"/>
    <w:rsid w:val="00025946"/>
    <w:rsid w:val="0002715B"/>
    <w:rsid w:val="00036971"/>
    <w:rsid w:val="00050D24"/>
    <w:rsid w:val="000564C5"/>
    <w:rsid w:val="00057251"/>
    <w:rsid w:val="0005746C"/>
    <w:rsid w:val="00063D9B"/>
    <w:rsid w:val="000643A5"/>
    <w:rsid w:val="00071D0D"/>
    <w:rsid w:val="00073CDE"/>
    <w:rsid w:val="00073F1C"/>
    <w:rsid w:val="00076159"/>
    <w:rsid w:val="00076E81"/>
    <w:rsid w:val="00082734"/>
    <w:rsid w:val="00092B68"/>
    <w:rsid w:val="00097B6A"/>
    <w:rsid w:val="000A5872"/>
    <w:rsid w:val="000B085C"/>
    <w:rsid w:val="000B259D"/>
    <w:rsid w:val="000C5615"/>
    <w:rsid w:val="000C65A3"/>
    <w:rsid w:val="000E1895"/>
    <w:rsid w:val="000E2A7B"/>
    <w:rsid w:val="000E4D51"/>
    <w:rsid w:val="000E546E"/>
    <w:rsid w:val="000E5FEC"/>
    <w:rsid w:val="000E7404"/>
    <w:rsid w:val="000F00C0"/>
    <w:rsid w:val="000F5363"/>
    <w:rsid w:val="00106415"/>
    <w:rsid w:val="00110A2B"/>
    <w:rsid w:val="00110E3B"/>
    <w:rsid w:val="00112CBB"/>
    <w:rsid w:val="001257C3"/>
    <w:rsid w:val="00125C98"/>
    <w:rsid w:val="0014213E"/>
    <w:rsid w:val="001446ED"/>
    <w:rsid w:val="0014579C"/>
    <w:rsid w:val="001507BD"/>
    <w:rsid w:val="00160B43"/>
    <w:rsid w:val="00164F2C"/>
    <w:rsid w:val="00167C43"/>
    <w:rsid w:val="00175DEA"/>
    <w:rsid w:val="00177218"/>
    <w:rsid w:val="001779CC"/>
    <w:rsid w:val="001A1FDA"/>
    <w:rsid w:val="001B5394"/>
    <w:rsid w:val="001B542E"/>
    <w:rsid w:val="001B54C9"/>
    <w:rsid w:val="001B6E52"/>
    <w:rsid w:val="001C5ACD"/>
    <w:rsid w:val="001D064F"/>
    <w:rsid w:val="001D0B1E"/>
    <w:rsid w:val="001D0F59"/>
    <w:rsid w:val="001D4989"/>
    <w:rsid w:val="001D6160"/>
    <w:rsid w:val="001E1734"/>
    <w:rsid w:val="001E38CA"/>
    <w:rsid w:val="001E6994"/>
    <w:rsid w:val="001E6DAB"/>
    <w:rsid w:val="001F3FBC"/>
    <w:rsid w:val="00210146"/>
    <w:rsid w:val="0021277D"/>
    <w:rsid w:val="00215D69"/>
    <w:rsid w:val="0021712B"/>
    <w:rsid w:val="00227AE2"/>
    <w:rsid w:val="0023788A"/>
    <w:rsid w:val="00245B88"/>
    <w:rsid w:val="002466E7"/>
    <w:rsid w:val="00257639"/>
    <w:rsid w:val="002634C3"/>
    <w:rsid w:val="00267B51"/>
    <w:rsid w:val="00270C58"/>
    <w:rsid w:val="00275489"/>
    <w:rsid w:val="002827CB"/>
    <w:rsid w:val="002862C4"/>
    <w:rsid w:val="002908F2"/>
    <w:rsid w:val="002A1C8F"/>
    <w:rsid w:val="002A79EB"/>
    <w:rsid w:val="002C5980"/>
    <w:rsid w:val="002D004C"/>
    <w:rsid w:val="002E44D2"/>
    <w:rsid w:val="002E5CD8"/>
    <w:rsid w:val="002E729C"/>
    <w:rsid w:val="002F7C5B"/>
    <w:rsid w:val="00300E87"/>
    <w:rsid w:val="0030501D"/>
    <w:rsid w:val="00306185"/>
    <w:rsid w:val="00311DA0"/>
    <w:rsid w:val="0032252E"/>
    <w:rsid w:val="00347488"/>
    <w:rsid w:val="00357B2E"/>
    <w:rsid w:val="00360040"/>
    <w:rsid w:val="003654A8"/>
    <w:rsid w:val="003671A1"/>
    <w:rsid w:val="00373481"/>
    <w:rsid w:val="003804F5"/>
    <w:rsid w:val="0038090B"/>
    <w:rsid w:val="00381B0D"/>
    <w:rsid w:val="00382091"/>
    <w:rsid w:val="00390964"/>
    <w:rsid w:val="003A0247"/>
    <w:rsid w:val="003B57CE"/>
    <w:rsid w:val="003D02EC"/>
    <w:rsid w:val="003D234D"/>
    <w:rsid w:val="003D7A39"/>
    <w:rsid w:val="003E4A0E"/>
    <w:rsid w:val="003E6A2A"/>
    <w:rsid w:val="003E6C3C"/>
    <w:rsid w:val="003F0087"/>
    <w:rsid w:val="003F2EFB"/>
    <w:rsid w:val="003F7C53"/>
    <w:rsid w:val="00411346"/>
    <w:rsid w:val="0041163A"/>
    <w:rsid w:val="00414520"/>
    <w:rsid w:val="00421209"/>
    <w:rsid w:val="00421739"/>
    <w:rsid w:val="00430938"/>
    <w:rsid w:val="00432B6F"/>
    <w:rsid w:val="00437275"/>
    <w:rsid w:val="00446C03"/>
    <w:rsid w:val="00455A45"/>
    <w:rsid w:val="004567E6"/>
    <w:rsid w:val="004770B8"/>
    <w:rsid w:val="00486D9F"/>
    <w:rsid w:val="00495DC9"/>
    <w:rsid w:val="004A213B"/>
    <w:rsid w:val="004B1D89"/>
    <w:rsid w:val="004B3421"/>
    <w:rsid w:val="004B70A0"/>
    <w:rsid w:val="004C0F11"/>
    <w:rsid w:val="004C3219"/>
    <w:rsid w:val="004C6E6D"/>
    <w:rsid w:val="004C77EE"/>
    <w:rsid w:val="004D5E7D"/>
    <w:rsid w:val="004E2F09"/>
    <w:rsid w:val="004F42BB"/>
    <w:rsid w:val="004F5DAA"/>
    <w:rsid w:val="0050402D"/>
    <w:rsid w:val="005056ED"/>
    <w:rsid w:val="00505873"/>
    <w:rsid w:val="005077B2"/>
    <w:rsid w:val="005235BE"/>
    <w:rsid w:val="00530F6A"/>
    <w:rsid w:val="005312F9"/>
    <w:rsid w:val="00536145"/>
    <w:rsid w:val="00541DC9"/>
    <w:rsid w:val="00542BF4"/>
    <w:rsid w:val="00547E1F"/>
    <w:rsid w:val="00576699"/>
    <w:rsid w:val="00577ED1"/>
    <w:rsid w:val="0058106E"/>
    <w:rsid w:val="00582955"/>
    <w:rsid w:val="00585B54"/>
    <w:rsid w:val="00586035"/>
    <w:rsid w:val="0059015B"/>
    <w:rsid w:val="00595672"/>
    <w:rsid w:val="005A53CD"/>
    <w:rsid w:val="005A5A43"/>
    <w:rsid w:val="005B64C9"/>
    <w:rsid w:val="005D21FA"/>
    <w:rsid w:val="005D6360"/>
    <w:rsid w:val="005D68BF"/>
    <w:rsid w:val="005F2DEC"/>
    <w:rsid w:val="005F5264"/>
    <w:rsid w:val="00600174"/>
    <w:rsid w:val="006054FD"/>
    <w:rsid w:val="00612F27"/>
    <w:rsid w:val="00621134"/>
    <w:rsid w:val="00633CAC"/>
    <w:rsid w:val="00643859"/>
    <w:rsid w:val="00670F48"/>
    <w:rsid w:val="0067413D"/>
    <w:rsid w:val="0067526A"/>
    <w:rsid w:val="006808AA"/>
    <w:rsid w:val="00681095"/>
    <w:rsid w:val="00681F65"/>
    <w:rsid w:val="00695221"/>
    <w:rsid w:val="00696961"/>
    <w:rsid w:val="00697393"/>
    <w:rsid w:val="006A0C76"/>
    <w:rsid w:val="006C54FA"/>
    <w:rsid w:val="006D3FF6"/>
    <w:rsid w:val="006D5E9E"/>
    <w:rsid w:val="006E16E3"/>
    <w:rsid w:val="006E442E"/>
    <w:rsid w:val="006E4B77"/>
    <w:rsid w:val="006E6847"/>
    <w:rsid w:val="006F19EE"/>
    <w:rsid w:val="006F2C37"/>
    <w:rsid w:val="006F62CF"/>
    <w:rsid w:val="007109B6"/>
    <w:rsid w:val="00724185"/>
    <w:rsid w:val="00724AE6"/>
    <w:rsid w:val="007258BE"/>
    <w:rsid w:val="00732817"/>
    <w:rsid w:val="00735804"/>
    <w:rsid w:val="00737229"/>
    <w:rsid w:val="007533C2"/>
    <w:rsid w:val="007624A5"/>
    <w:rsid w:val="00762BC6"/>
    <w:rsid w:val="00767FFE"/>
    <w:rsid w:val="00772E41"/>
    <w:rsid w:val="007741F7"/>
    <w:rsid w:val="007826EA"/>
    <w:rsid w:val="0079183F"/>
    <w:rsid w:val="007A068B"/>
    <w:rsid w:val="007B542E"/>
    <w:rsid w:val="007B64EB"/>
    <w:rsid w:val="007B796A"/>
    <w:rsid w:val="007C2A83"/>
    <w:rsid w:val="007C6F06"/>
    <w:rsid w:val="007C6F95"/>
    <w:rsid w:val="007D0C69"/>
    <w:rsid w:val="007D3087"/>
    <w:rsid w:val="007D5654"/>
    <w:rsid w:val="007E48E9"/>
    <w:rsid w:val="007F1EF2"/>
    <w:rsid w:val="00812506"/>
    <w:rsid w:val="00825120"/>
    <w:rsid w:val="00840CA0"/>
    <w:rsid w:val="00840EF6"/>
    <w:rsid w:val="00853B24"/>
    <w:rsid w:val="00856FA0"/>
    <w:rsid w:val="008575A8"/>
    <w:rsid w:val="008671E2"/>
    <w:rsid w:val="008C6B76"/>
    <w:rsid w:val="008D2A57"/>
    <w:rsid w:val="008D5E27"/>
    <w:rsid w:val="008E2ADA"/>
    <w:rsid w:val="008E54DC"/>
    <w:rsid w:val="009003ED"/>
    <w:rsid w:val="009103E1"/>
    <w:rsid w:val="0093131E"/>
    <w:rsid w:val="00944467"/>
    <w:rsid w:val="009452D0"/>
    <w:rsid w:val="0095115C"/>
    <w:rsid w:val="009615A8"/>
    <w:rsid w:val="00962E19"/>
    <w:rsid w:val="009632A3"/>
    <w:rsid w:val="009A19E9"/>
    <w:rsid w:val="009A2572"/>
    <w:rsid w:val="009A6866"/>
    <w:rsid w:val="009C3AEB"/>
    <w:rsid w:val="009D4775"/>
    <w:rsid w:val="009D56E2"/>
    <w:rsid w:val="009D7956"/>
    <w:rsid w:val="009F667B"/>
    <w:rsid w:val="009F6FF1"/>
    <w:rsid w:val="00A02CE9"/>
    <w:rsid w:val="00A33E6F"/>
    <w:rsid w:val="00A34886"/>
    <w:rsid w:val="00A371FC"/>
    <w:rsid w:val="00A523E5"/>
    <w:rsid w:val="00A53285"/>
    <w:rsid w:val="00A5482B"/>
    <w:rsid w:val="00A55268"/>
    <w:rsid w:val="00A575CE"/>
    <w:rsid w:val="00A656B9"/>
    <w:rsid w:val="00A72B07"/>
    <w:rsid w:val="00A75088"/>
    <w:rsid w:val="00A84E29"/>
    <w:rsid w:val="00AA6F5C"/>
    <w:rsid w:val="00AB1778"/>
    <w:rsid w:val="00AB426D"/>
    <w:rsid w:val="00AB562E"/>
    <w:rsid w:val="00AD613C"/>
    <w:rsid w:val="00AF4914"/>
    <w:rsid w:val="00AF5B0D"/>
    <w:rsid w:val="00AF79F7"/>
    <w:rsid w:val="00B00FB4"/>
    <w:rsid w:val="00B0272F"/>
    <w:rsid w:val="00B100F6"/>
    <w:rsid w:val="00B22B61"/>
    <w:rsid w:val="00B2796F"/>
    <w:rsid w:val="00B30128"/>
    <w:rsid w:val="00B34262"/>
    <w:rsid w:val="00B6059B"/>
    <w:rsid w:val="00B84B20"/>
    <w:rsid w:val="00B9251C"/>
    <w:rsid w:val="00B934E6"/>
    <w:rsid w:val="00B975D0"/>
    <w:rsid w:val="00BA331A"/>
    <w:rsid w:val="00BA56E5"/>
    <w:rsid w:val="00BA58C3"/>
    <w:rsid w:val="00BA5DBD"/>
    <w:rsid w:val="00BC3A74"/>
    <w:rsid w:val="00BD75A0"/>
    <w:rsid w:val="00BE4BF7"/>
    <w:rsid w:val="00BF2295"/>
    <w:rsid w:val="00BF36CB"/>
    <w:rsid w:val="00C10E17"/>
    <w:rsid w:val="00C12AAC"/>
    <w:rsid w:val="00C22BD9"/>
    <w:rsid w:val="00C322B0"/>
    <w:rsid w:val="00C36B9F"/>
    <w:rsid w:val="00C37303"/>
    <w:rsid w:val="00C37F19"/>
    <w:rsid w:val="00C40FCC"/>
    <w:rsid w:val="00C45DF2"/>
    <w:rsid w:val="00C505A3"/>
    <w:rsid w:val="00C5178D"/>
    <w:rsid w:val="00C60115"/>
    <w:rsid w:val="00C638F6"/>
    <w:rsid w:val="00C72961"/>
    <w:rsid w:val="00C741D9"/>
    <w:rsid w:val="00C81256"/>
    <w:rsid w:val="00C81929"/>
    <w:rsid w:val="00C82A77"/>
    <w:rsid w:val="00C83403"/>
    <w:rsid w:val="00C84950"/>
    <w:rsid w:val="00C95C44"/>
    <w:rsid w:val="00CB2334"/>
    <w:rsid w:val="00CC2A00"/>
    <w:rsid w:val="00CC33D6"/>
    <w:rsid w:val="00CC6BC3"/>
    <w:rsid w:val="00CD0018"/>
    <w:rsid w:val="00CD472B"/>
    <w:rsid w:val="00CE277C"/>
    <w:rsid w:val="00CE28A3"/>
    <w:rsid w:val="00CF4E5C"/>
    <w:rsid w:val="00D001F7"/>
    <w:rsid w:val="00D050C2"/>
    <w:rsid w:val="00D1175E"/>
    <w:rsid w:val="00D14689"/>
    <w:rsid w:val="00D161FF"/>
    <w:rsid w:val="00D35E07"/>
    <w:rsid w:val="00D35E78"/>
    <w:rsid w:val="00D435D3"/>
    <w:rsid w:val="00D566AB"/>
    <w:rsid w:val="00D62540"/>
    <w:rsid w:val="00D63B49"/>
    <w:rsid w:val="00D7532E"/>
    <w:rsid w:val="00D801E7"/>
    <w:rsid w:val="00D906DF"/>
    <w:rsid w:val="00D9338A"/>
    <w:rsid w:val="00D93A37"/>
    <w:rsid w:val="00D94F5C"/>
    <w:rsid w:val="00DA4188"/>
    <w:rsid w:val="00DB70B6"/>
    <w:rsid w:val="00DB764B"/>
    <w:rsid w:val="00DC1F0D"/>
    <w:rsid w:val="00DE31BF"/>
    <w:rsid w:val="00DF08CF"/>
    <w:rsid w:val="00DF7F49"/>
    <w:rsid w:val="00E052B9"/>
    <w:rsid w:val="00E1128F"/>
    <w:rsid w:val="00E141EC"/>
    <w:rsid w:val="00E1473F"/>
    <w:rsid w:val="00E20A59"/>
    <w:rsid w:val="00E32E5D"/>
    <w:rsid w:val="00E3664E"/>
    <w:rsid w:val="00E406F5"/>
    <w:rsid w:val="00E45F9F"/>
    <w:rsid w:val="00E47AEF"/>
    <w:rsid w:val="00E509C9"/>
    <w:rsid w:val="00E72444"/>
    <w:rsid w:val="00E8015D"/>
    <w:rsid w:val="00E8636C"/>
    <w:rsid w:val="00E90553"/>
    <w:rsid w:val="00E950EB"/>
    <w:rsid w:val="00E97E12"/>
    <w:rsid w:val="00EA0F4B"/>
    <w:rsid w:val="00EB5AA2"/>
    <w:rsid w:val="00EC5431"/>
    <w:rsid w:val="00ED1212"/>
    <w:rsid w:val="00ED4A0D"/>
    <w:rsid w:val="00EE390C"/>
    <w:rsid w:val="00EE65D1"/>
    <w:rsid w:val="00EF407B"/>
    <w:rsid w:val="00F040E3"/>
    <w:rsid w:val="00F04751"/>
    <w:rsid w:val="00F05B06"/>
    <w:rsid w:val="00F14E4E"/>
    <w:rsid w:val="00F16863"/>
    <w:rsid w:val="00F22A2B"/>
    <w:rsid w:val="00F430C1"/>
    <w:rsid w:val="00F463BB"/>
    <w:rsid w:val="00F5398A"/>
    <w:rsid w:val="00F54BED"/>
    <w:rsid w:val="00F600BF"/>
    <w:rsid w:val="00F809CD"/>
    <w:rsid w:val="00F841DE"/>
    <w:rsid w:val="00F936CA"/>
    <w:rsid w:val="00F96429"/>
    <w:rsid w:val="00FA41E1"/>
    <w:rsid w:val="00FB04C3"/>
    <w:rsid w:val="00FB0B6D"/>
    <w:rsid w:val="00FB48B8"/>
    <w:rsid w:val="00FD44FD"/>
    <w:rsid w:val="00FD7BC7"/>
    <w:rsid w:val="00FE0E9C"/>
    <w:rsid w:val="00FE3222"/>
    <w:rsid w:val="00FE51D8"/>
    <w:rsid w:val="00FE6CA1"/>
    <w:rsid w:val="00FE7C18"/>
    <w:rsid w:val="00FF02A8"/>
    <w:rsid w:val="00FF4298"/>
    <w:rsid w:val="00FF5B1F"/>
    <w:rsid w:val="00FF680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5AC673"/>
  <w15:docId w15:val="{753A3ADF-0A29-4389-8E23-832A8BBA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12F27"/>
    <w:rPr>
      <w:rFonts w:ascii="Times New Roman" w:eastAsia="Calibri" w:hAnsi="Times New Roman" w:cs="Times New Roman"/>
      <w:sz w:val="24"/>
    </w:rPr>
  </w:style>
  <w:style w:type="paragraph" w:styleId="Antrat1">
    <w:name w:val="heading 1"/>
    <w:basedOn w:val="prastasis"/>
    <w:next w:val="prastasis"/>
    <w:link w:val="Antrat1Diagrama"/>
    <w:uiPriority w:val="9"/>
    <w:qFormat/>
    <w:rsid w:val="00357B2E"/>
    <w:pPr>
      <w:keepNext/>
      <w:keepLines/>
      <w:numPr>
        <w:numId w:val="20"/>
      </w:numPr>
      <w:pBdr>
        <w:top w:val="nil"/>
        <w:left w:val="nil"/>
        <w:bottom w:val="nil"/>
        <w:right w:val="nil"/>
        <w:between w:val="nil"/>
      </w:pBdr>
      <w:spacing w:before="120" w:after="96" w:line="240" w:lineRule="auto"/>
      <w:ind w:left="284" w:hanging="284"/>
      <w:outlineLvl w:val="0"/>
    </w:pPr>
    <w:rPr>
      <w:rFonts w:ascii="Arial" w:eastAsia="Arial" w:hAnsi="Arial" w:cs="Arial"/>
      <w:b/>
      <w:caps/>
      <w:color w:val="000000"/>
      <w:sz w:val="18"/>
      <w:szCs w:val="18"/>
    </w:rPr>
  </w:style>
  <w:style w:type="paragraph" w:styleId="Antrat2">
    <w:name w:val="heading 2"/>
    <w:basedOn w:val="prastasis"/>
    <w:next w:val="prastasis"/>
    <w:link w:val="Antrat2Diagrama"/>
    <w:uiPriority w:val="9"/>
    <w:unhideWhenUsed/>
    <w:qFormat/>
    <w:rsid w:val="00357B2E"/>
    <w:pPr>
      <w:keepNext/>
      <w:keepLines/>
      <w:numPr>
        <w:ilvl w:val="1"/>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1"/>
    </w:pPr>
    <w:rPr>
      <w:rFonts w:ascii="Arial" w:eastAsia="Arial" w:hAnsi="Arial" w:cs="Arial"/>
      <w:b/>
      <w:color w:val="000000"/>
      <w:sz w:val="18"/>
      <w:szCs w:val="18"/>
    </w:rPr>
  </w:style>
  <w:style w:type="paragraph" w:styleId="Antrat3">
    <w:name w:val="heading 3"/>
    <w:basedOn w:val="prastasis"/>
    <w:next w:val="prastasis"/>
    <w:link w:val="Antrat3Diagrama"/>
    <w:uiPriority w:val="9"/>
    <w:unhideWhenUsed/>
    <w:qFormat/>
    <w:rsid w:val="00357B2E"/>
    <w:pPr>
      <w:keepNext/>
      <w:keepLines/>
      <w:numPr>
        <w:ilvl w:val="2"/>
        <w:numId w:val="20"/>
      </w:numPr>
      <w:pBdr>
        <w:top w:val="nil"/>
        <w:left w:val="nil"/>
        <w:bottom w:val="nil"/>
        <w:right w:val="nil"/>
        <w:between w:val="nil"/>
      </w:pBdr>
      <w:tabs>
        <w:tab w:val="left" w:pos="567"/>
        <w:tab w:val="left" w:pos="851"/>
        <w:tab w:val="left" w:pos="992"/>
        <w:tab w:val="left" w:pos="1134"/>
      </w:tabs>
      <w:spacing w:before="96" w:after="96" w:line="240" w:lineRule="auto"/>
      <w:jc w:val="both"/>
      <w:outlineLvl w:val="2"/>
    </w:pPr>
    <w:rPr>
      <w:rFonts w:ascii="Arial" w:eastAsia="Arial" w:hAnsi="Arial" w:cs="Arial"/>
      <w:color w:val="000000"/>
      <w:sz w:val="18"/>
      <w:szCs w:val="18"/>
      <w:u w:val="singl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681095"/>
    <w:rPr>
      <w:color w:val="0000FF"/>
      <w:u w:val="single"/>
    </w:rPr>
  </w:style>
  <w:style w:type="character" w:customStyle="1" w:styleId="PagrindinistekstasDiagrama">
    <w:name w:val="Pagrindinis tekstas Diagrama"/>
    <w:aliases w:val="Char Diagrama"/>
    <w:basedOn w:val="Numatytasispastraiposriftas"/>
    <w:link w:val="Pagrindinistekstas"/>
    <w:locked/>
    <w:rsid w:val="00681095"/>
    <w:rPr>
      <w:rFonts w:ascii="Times New Roman" w:eastAsia="Calibri" w:hAnsi="Times New Roman" w:cs="Times New Roman"/>
      <w:sz w:val="24"/>
    </w:rPr>
  </w:style>
  <w:style w:type="paragraph" w:styleId="Pagrindinistekstas">
    <w:name w:val="Body Text"/>
    <w:aliases w:val="Char"/>
    <w:basedOn w:val="prastasis"/>
    <w:link w:val="PagrindinistekstasDiagrama"/>
    <w:unhideWhenUsed/>
    <w:rsid w:val="00681095"/>
    <w:pPr>
      <w:spacing w:after="120"/>
    </w:pPr>
  </w:style>
  <w:style w:type="character" w:customStyle="1" w:styleId="PagrindinistekstasDiagrama1">
    <w:name w:val="Pagrindinis tekstas Diagrama1"/>
    <w:basedOn w:val="Numatytasispastraiposriftas"/>
    <w:uiPriority w:val="99"/>
    <w:semiHidden/>
    <w:rsid w:val="00681095"/>
    <w:rPr>
      <w:rFonts w:ascii="Times New Roman" w:eastAsia="Calibri" w:hAnsi="Times New Roman" w:cs="Times New Roman"/>
      <w:sz w:val="24"/>
    </w:rPr>
  </w:style>
  <w:style w:type="paragraph" w:styleId="Pagrindiniotekstotrauka">
    <w:name w:val="Body Text Indent"/>
    <w:basedOn w:val="prastasis"/>
    <w:link w:val="PagrindiniotekstotraukaDiagrama1"/>
    <w:unhideWhenUsed/>
    <w:rsid w:val="00681095"/>
    <w:pPr>
      <w:spacing w:after="0" w:line="240" w:lineRule="auto"/>
      <w:ind w:firstLine="851"/>
      <w:jc w:val="both"/>
    </w:pPr>
    <w:rPr>
      <w:szCs w:val="24"/>
    </w:rPr>
  </w:style>
  <w:style w:type="character" w:customStyle="1" w:styleId="PagrindiniotekstotraukaDiagrama">
    <w:name w:val="Pagrindinio teksto įtrauka Diagrama"/>
    <w:basedOn w:val="Numatytasispastraiposriftas"/>
    <w:uiPriority w:val="99"/>
    <w:semiHidden/>
    <w:rsid w:val="00681095"/>
    <w:rPr>
      <w:rFonts w:ascii="Times New Roman" w:eastAsia="Calibri" w:hAnsi="Times New Roman" w:cs="Times New Roman"/>
      <w:sz w:val="24"/>
    </w:rPr>
  </w:style>
  <w:style w:type="paragraph" w:customStyle="1" w:styleId="Style242">
    <w:name w:val="Style242"/>
    <w:basedOn w:val="prastasis"/>
    <w:rsid w:val="00681095"/>
    <w:pPr>
      <w:widowControl w:val="0"/>
      <w:autoSpaceDE w:val="0"/>
      <w:autoSpaceDN w:val="0"/>
      <w:adjustRightInd w:val="0"/>
      <w:spacing w:after="0" w:line="235" w:lineRule="exact"/>
      <w:ind w:firstLine="317"/>
      <w:jc w:val="both"/>
    </w:pPr>
    <w:rPr>
      <w:rFonts w:ascii="Arial" w:eastAsia="Times New Roman" w:hAnsi="Arial" w:cs="Arial"/>
      <w:sz w:val="20"/>
      <w:szCs w:val="24"/>
      <w:lang w:eastAsia="lt-LT"/>
    </w:rPr>
  </w:style>
  <w:style w:type="character" w:customStyle="1" w:styleId="PagrindiniotekstotraukaDiagrama1">
    <w:name w:val="Pagrindinio teksto įtrauka Diagrama1"/>
    <w:basedOn w:val="Numatytasispastraiposriftas"/>
    <w:link w:val="Pagrindiniotekstotrauka"/>
    <w:locked/>
    <w:rsid w:val="00681095"/>
    <w:rPr>
      <w:rFonts w:ascii="Times New Roman" w:eastAsia="Calibri" w:hAnsi="Times New Roman" w:cs="Times New Roman"/>
      <w:sz w:val="24"/>
      <w:szCs w:val="24"/>
    </w:rPr>
  </w:style>
  <w:style w:type="character" w:customStyle="1" w:styleId="FontStyle302">
    <w:name w:val="Font Style302"/>
    <w:rsid w:val="00681095"/>
    <w:rPr>
      <w:rFonts w:ascii="Times New Roman" w:hAnsi="Times New Roman" w:cs="Times New Roman" w:hint="default"/>
      <w:sz w:val="20"/>
      <w:szCs w:val="20"/>
    </w:rPr>
  </w:style>
  <w:style w:type="paragraph" w:styleId="Debesliotekstas">
    <w:name w:val="Balloon Text"/>
    <w:basedOn w:val="prastasis"/>
    <w:link w:val="DebesliotekstasDiagrama"/>
    <w:uiPriority w:val="99"/>
    <w:semiHidden/>
    <w:unhideWhenUsed/>
    <w:rsid w:val="00643859"/>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643859"/>
    <w:rPr>
      <w:rFonts w:ascii="Tahoma" w:eastAsia="Calibri" w:hAnsi="Tahoma" w:cs="Tahoma"/>
      <w:sz w:val="16"/>
      <w:szCs w:val="16"/>
    </w:rPr>
  </w:style>
  <w:style w:type="paragraph" w:styleId="Sraopastraipa">
    <w:name w:val="List Paragraph"/>
    <w:aliases w:val="List Paragraph Red,Bullet EY,Buletai,List Paragraph21,List Paragraph1,lp1,Bullet 1,Use Case List Paragraph,Numbering,ERP-List Paragraph,List Paragraph11,List Paragraph111,Paragraph,Medium Grid 1 - Accent 21,List Paragraph2"/>
    <w:basedOn w:val="prastasis"/>
    <w:link w:val="SraopastraipaDiagrama"/>
    <w:uiPriority w:val="34"/>
    <w:qFormat/>
    <w:rsid w:val="009D56E2"/>
    <w:pPr>
      <w:ind w:left="720"/>
      <w:contextualSpacing/>
    </w:pPr>
  </w:style>
  <w:style w:type="paragraph" w:styleId="Betarp">
    <w:name w:val="No Spacing"/>
    <w:uiPriority w:val="1"/>
    <w:qFormat/>
    <w:rsid w:val="0002715B"/>
    <w:pPr>
      <w:spacing w:after="0" w:line="240" w:lineRule="auto"/>
    </w:pPr>
    <w:rPr>
      <w:rFonts w:ascii="Times New Roman" w:eastAsia="Calibri" w:hAnsi="Times New Roman" w:cs="Times New Roman"/>
      <w:sz w:val="24"/>
    </w:rPr>
  </w:style>
  <w:style w:type="character" w:customStyle="1" w:styleId="pildymui">
    <w:name w:val="pildymui"/>
    <w:basedOn w:val="Numatytasispastraiposriftas"/>
    <w:rsid w:val="00050D24"/>
  </w:style>
  <w:style w:type="character" w:customStyle="1" w:styleId="SraopastraipaDiagrama">
    <w:name w:val="Sąrašo pastraipa Diagrama"/>
    <w:aliases w:val="List Paragraph Red Diagrama,Bullet EY Diagrama,Buletai Diagrama,List Paragraph21 Diagrama,List Paragraph1 Diagrama,lp1 Diagrama,Bullet 1 Diagrama,Use Case List Paragraph Diagrama,Numbering Diagrama,ERP-List Paragraph Diagrama"/>
    <w:link w:val="Sraopastraipa"/>
    <w:uiPriority w:val="34"/>
    <w:locked/>
    <w:rsid w:val="007741F7"/>
    <w:rPr>
      <w:rFonts w:ascii="Times New Roman" w:eastAsia="Calibri" w:hAnsi="Times New Roman" w:cs="Times New Roman"/>
      <w:sz w:val="24"/>
    </w:rPr>
  </w:style>
  <w:style w:type="character" w:styleId="Komentaronuoroda">
    <w:name w:val="annotation reference"/>
    <w:basedOn w:val="Numatytasispastraiposriftas"/>
    <w:uiPriority w:val="99"/>
    <w:semiHidden/>
    <w:unhideWhenUsed/>
    <w:rsid w:val="00F463BB"/>
    <w:rPr>
      <w:sz w:val="16"/>
      <w:szCs w:val="16"/>
    </w:rPr>
  </w:style>
  <w:style w:type="paragraph" w:styleId="Komentarotekstas">
    <w:name w:val="annotation text"/>
    <w:basedOn w:val="prastasis"/>
    <w:link w:val="KomentarotekstasDiagrama"/>
    <w:uiPriority w:val="99"/>
    <w:unhideWhenUsed/>
    <w:rsid w:val="00F463BB"/>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463BB"/>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F463BB"/>
    <w:rPr>
      <w:b/>
      <w:bCs/>
    </w:rPr>
  </w:style>
  <w:style w:type="character" w:customStyle="1" w:styleId="KomentarotemaDiagrama">
    <w:name w:val="Komentaro tema Diagrama"/>
    <w:basedOn w:val="KomentarotekstasDiagrama"/>
    <w:link w:val="Komentarotema"/>
    <w:uiPriority w:val="99"/>
    <w:semiHidden/>
    <w:rsid w:val="00F463BB"/>
    <w:rPr>
      <w:rFonts w:ascii="Times New Roman" w:eastAsia="Calibri"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C12AAC"/>
    <w:rPr>
      <w:color w:val="605E5C"/>
      <w:shd w:val="clear" w:color="auto" w:fill="E1DFDD"/>
    </w:rPr>
  </w:style>
  <w:style w:type="paragraph" w:styleId="Antrats">
    <w:name w:val="header"/>
    <w:basedOn w:val="prastasis"/>
    <w:link w:val="AntratsDiagrama"/>
    <w:uiPriority w:val="99"/>
    <w:unhideWhenUsed/>
    <w:rsid w:val="00C10E17"/>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C10E17"/>
    <w:rPr>
      <w:rFonts w:ascii="Times New Roman" w:eastAsia="Calibri" w:hAnsi="Times New Roman" w:cs="Times New Roman"/>
      <w:sz w:val="24"/>
    </w:rPr>
  </w:style>
  <w:style w:type="paragraph" w:styleId="Porat">
    <w:name w:val="footer"/>
    <w:basedOn w:val="prastasis"/>
    <w:link w:val="PoratDiagrama"/>
    <w:uiPriority w:val="99"/>
    <w:unhideWhenUsed/>
    <w:rsid w:val="00C10E17"/>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C10E17"/>
    <w:rPr>
      <w:rFonts w:ascii="Times New Roman" w:eastAsia="Calibri" w:hAnsi="Times New Roman" w:cs="Times New Roman"/>
      <w:sz w:val="24"/>
    </w:rPr>
  </w:style>
  <w:style w:type="character" w:customStyle="1" w:styleId="fontstyle01">
    <w:name w:val="fontstyle01"/>
    <w:basedOn w:val="Numatytasispastraiposriftas"/>
    <w:rsid w:val="00C10E17"/>
    <w:rPr>
      <w:rFonts w:ascii="Calibri" w:hAnsi="Calibri" w:cs="Calibri" w:hint="default"/>
      <w:b w:val="0"/>
      <w:bCs w:val="0"/>
      <w:i w:val="0"/>
      <w:iCs w:val="0"/>
      <w:color w:val="000000"/>
      <w:sz w:val="22"/>
      <w:szCs w:val="22"/>
    </w:rPr>
  </w:style>
  <w:style w:type="character" w:customStyle="1" w:styleId="Antrat1Diagrama">
    <w:name w:val="Antraštė 1 Diagrama"/>
    <w:basedOn w:val="Numatytasispastraiposriftas"/>
    <w:link w:val="Antrat1"/>
    <w:uiPriority w:val="9"/>
    <w:rsid w:val="00357B2E"/>
    <w:rPr>
      <w:rFonts w:ascii="Arial" w:eastAsia="Arial" w:hAnsi="Arial" w:cs="Arial"/>
      <w:b/>
      <w:caps/>
      <w:color w:val="000000"/>
      <w:sz w:val="18"/>
      <w:szCs w:val="18"/>
    </w:rPr>
  </w:style>
  <w:style w:type="character" w:customStyle="1" w:styleId="Antrat2Diagrama">
    <w:name w:val="Antraštė 2 Diagrama"/>
    <w:basedOn w:val="Numatytasispastraiposriftas"/>
    <w:link w:val="Antrat2"/>
    <w:uiPriority w:val="9"/>
    <w:rsid w:val="00357B2E"/>
    <w:rPr>
      <w:rFonts w:ascii="Arial" w:eastAsia="Arial" w:hAnsi="Arial" w:cs="Arial"/>
      <w:b/>
      <w:color w:val="000000"/>
      <w:sz w:val="18"/>
      <w:szCs w:val="18"/>
    </w:rPr>
  </w:style>
  <w:style w:type="character" w:customStyle="1" w:styleId="Antrat3Diagrama">
    <w:name w:val="Antraštė 3 Diagrama"/>
    <w:basedOn w:val="Numatytasispastraiposriftas"/>
    <w:link w:val="Antrat3"/>
    <w:uiPriority w:val="9"/>
    <w:rsid w:val="00357B2E"/>
    <w:rPr>
      <w:rFonts w:ascii="Arial" w:eastAsia="Arial" w:hAnsi="Arial" w:cs="Arial"/>
      <w:color w:val="000000"/>
      <w:sz w:val="18"/>
      <w:szCs w:val="18"/>
      <w:u w:val="single"/>
    </w:rPr>
  </w:style>
  <w:style w:type="paragraph" w:styleId="prastasiniatinklio">
    <w:name w:val="Normal (Web)"/>
    <w:basedOn w:val="prastasis"/>
    <w:uiPriority w:val="99"/>
    <w:rsid w:val="005D6360"/>
    <w:pPr>
      <w:overflowPunct w:val="0"/>
      <w:autoSpaceDE w:val="0"/>
      <w:autoSpaceDN w:val="0"/>
      <w:adjustRightInd w:val="0"/>
      <w:spacing w:before="100" w:after="100" w:line="240" w:lineRule="auto"/>
      <w:textAlignment w:val="baseline"/>
    </w:pPr>
    <w:rPr>
      <w:rFonts w:ascii="Arial Unicode MS" w:eastAsia="Arial Unicode MS"/>
      <w:szCs w:val="20"/>
      <w:lang w:val="en-US"/>
    </w:rPr>
  </w:style>
  <w:style w:type="paragraph" w:customStyle="1" w:styleId="Body2">
    <w:name w:val="Body 2"/>
    <w:rsid w:val="00311DA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paragraph" w:customStyle="1" w:styleId="BodyText1">
    <w:name w:val="Body Text1"/>
    <w:rsid w:val="00AF79F7"/>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table" w:styleId="Lentelstinklelis">
    <w:name w:val="Table Grid"/>
    <w:basedOn w:val="prastojilentel"/>
    <w:uiPriority w:val="59"/>
    <w:rsid w:val="00AF79F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F79F7"/>
    <w:pPr>
      <w:autoSpaceDE w:val="0"/>
      <w:autoSpaceDN w:val="0"/>
      <w:adjustRightInd w:val="0"/>
      <w:spacing w:after="0" w:line="240" w:lineRule="auto"/>
    </w:pPr>
    <w:rPr>
      <w:rFonts w:ascii="Arial" w:eastAsiaTheme="minorEastAsia" w:hAnsi="Arial" w:cs="Arial"/>
      <w:color w:val="000000"/>
      <w:sz w:val="24"/>
      <w:szCs w:val="24"/>
      <w:lang w:eastAsia="lt-LT"/>
    </w:rPr>
  </w:style>
  <w:style w:type="paragraph" w:customStyle="1" w:styleId="Stilius3">
    <w:name w:val="Stilius3"/>
    <w:basedOn w:val="prastasis"/>
    <w:qFormat/>
    <w:rsid w:val="00AF79F7"/>
    <w:pPr>
      <w:spacing w:before="200" w:after="0" w:line="240" w:lineRule="auto"/>
      <w:jc w:val="both"/>
    </w:pPr>
    <w:rPr>
      <w:rFonts w:eastAsia="Times New Roman"/>
      <w:sz w:val="22"/>
    </w:rPr>
  </w:style>
  <w:style w:type="paragraph" w:customStyle="1" w:styleId="Statja">
    <w:name w:val="Statja"/>
    <w:basedOn w:val="prastasis"/>
    <w:rsid w:val="007B796A"/>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b/>
      <w:bCs/>
      <w:sz w:val="20"/>
      <w:szCs w:val="20"/>
      <w:lang w:val="en-US"/>
    </w:rPr>
  </w:style>
  <w:style w:type="paragraph" w:customStyle="1" w:styleId="CentrBold">
    <w:name w:val="CentrBold"/>
    <w:rsid w:val="007B796A"/>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Linija">
    <w:name w:val="Linija"/>
    <w:basedOn w:val="prastasis"/>
    <w:rsid w:val="007B796A"/>
    <w:pPr>
      <w:autoSpaceDE w:val="0"/>
      <w:autoSpaceDN w:val="0"/>
      <w:adjustRightInd w:val="0"/>
      <w:spacing w:after="0" w:line="240" w:lineRule="auto"/>
      <w:jc w:val="center"/>
    </w:pPr>
    <w:rPr>
      <w:rFonts w:ascii="TimesLT" w:eastAsia="Times New Roman" w:hAnsi="TimesLT"/>
      <w:sz w:val="12"/>
      <w:szCs w:val="12"/>
      <w:lang w:val="en-US"/>
    </w:rPr>
  </w:style>
  <w:style w:type="character" w:customStyle="1" w:styleId="Neapdorotaspaminjimas2">
    <w:name w:val="Neapdorotas paminėjimas2"/>
    <w:basedOn w:val="Numatytasispastraiposriftas"/>
    <w:uiPriority w:val="99"/>
    <w:semiHidden/>
    <w:unhideWhenUsed/>
    <w:rsid w:val="00076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99908">
      <w:bodyDiv w:val="1"/>
      <w:marLeft w:val="0"/>
      <w:marRight w:val="0"/>
      <w:marTop w:val="0"/>
      <w:marBottom w:val="0"/>
      <w:divBdr>
        <w:top w:val="none" w:sz="0" w:space="0" w:color="auto"/>
        <w:left w:val="none" w:sz="0" w:space="0" w:color="auto"/>
        <w:bottom w:val="none" w:sz="0" w:space="0" w:color="auto"/>
        <w:right w:val="none" w:sz="0" w:space="0" w:color="auto"/>
      </w:divBdr>
    </w:div>
    <w:div w:id="1951080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irstonovandentiekis.l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9B9EE-9345-47A1-8075-B4A1484F0A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1552</TotalTime>
  <Pages>3</Pages>
  <Words>5970</Words>
  <Characters>3404</Characters>
  <Application>Microsoft Office Word</Application>
  <DocSecurity>0</DocSecurity>
  <Lines>28</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dc:creator>
  <cp:lastModifiedBy>Vaida Patapienė</cp:lastModifiedBy>
  <cp:revision>34</cp:revision>
  <cp:lastPrinted>2022-05-12T05:42:00Z</cp:lastPrinted>
  <dcterms:created xsi:type="dcterms:W3CDTF">2024-02-03T05:47:00Z</dcterms:created>
  <dcterms:modified xsi:type="dcterms:W3CDTF">2026-10-01T05:06:00Z</dcterms:modified>
</cp:coreProperties>
</file>