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77C25" w14:textId="74E56BBA" w:rsidR="00C42851" w:rsidRPr="00F5501E" w:rsidRDefault="001C407D" w:rsidP="007D4099">
      <w:pPr>
        <w:pStyle w:val="Heading"/>
        <w:rPr>
          <w:rFonts w:cs="Times New Roman"/>
          <w:b w:val="0"/>
          <w:bCs w:val="0"/>
          <w:sz w:val="23"/>
          <w:szCs w:val="23"/>
          <w:highlight w:val="lightGray"/>
        </w:rPr>
      </w:pPr>
      <w:r w:rsidRPr="00F5501E">
        <w:rPr>
          <w:rFonts w:cs="Times New Roman"/>
          <w:b w:val="0"/>
          <w:bCs w:val="0"/>
          <w:caps w:val="0"/>
          <w:color w:val="FF0000"/>
          <w:sz w:val="23"/>
          <w:szCs w:val="23"/>
          <w:shd w:val="clear" w:color="auto" w:fill="CEE2E9" w:themeFill="accent1" w:themeFillTint="66"/>
        </w:rPr>
        <w:t>P</w:t>
      </w:r>
      <w:r w:rsidR="007D4099" w:rsidRPr="00F5501E">
        <w:rPr>
          <w:rFonts w:cs="Times New Roman"/>
          <w:b w:val="0"/>
          <w:bCs w:val="0"/>
          <w:caps w:val="0"/>
          <w:color w:val="FF0000"/>
          <w:sz w:val="23"/>
          <w:szCs w:val="23"/>
          <w:shd w:val="clear" w:color="auto" w:fill="CEE2E9" w:themeFill="accent1" w:themeFillTint="66"/>
        </w:rPr>
        <w:t>astaba. Melsvai pažymėtas lentelės sritis pildo tiekėjas</w:t>
      </w:r>
      <w:r w:rsidR="007D4099" w:rsidRPr="00F5501E">
        <w:rPr>
          <w:rFonts w:cs="Times New Roman"/>
          <w:b w:val="0"/>
          <w:bCs w:val="0"/>
          <w:caps w:val="0"/>
          <w:sz w:val="23"/>
          <w:szCs w:val="23"/>
        </w:rPr>
        <w:tab/>
      </w:r>
      <w:r w:rsidR="007D4099" w:rsidRPr="00F5501E">
        <w:rPr>
          <w:rFonts w:cs="Times New Roman"/>
          <w:b w:val="0"/>
          <w:bCs w:val="0"/>
          <w:caps w:val="0"/>
          <w:sz w:val="23"/>
          <w:szCs w:val="23"/>
        </w:rPr>
        <w:tab/>
      </w:r>
      <w:r w:rsidR="007D4099" w:rsidRPr="00F5501E">
        <w:rPr>
          <w:rFonts w:cs="Times New Roman"/>
          <w:b w:val="0"/>
          <w:bCs w:val="0"/>
          <w:caps w:val="0"/>
          <w:sz w:val="23"/>
          <w:szCs w:val="23"/>
        </w:rPr>
        <w:tab/>
      </w:r>
      <w:r w:rsidR="007D4099" w:rsidRPr="00F5501E">
        <w:rPr>
          <w:rFonts w:cs="Times New Roman"/>
          <w:b w:val="0"/>
          <w:bCs w:val="0"/>
          <w:caps w:val="0"/>
          <w:sz w:val="23"/>
          <w:szCs w:val="23"/>
        </w:rPr>
        <w:tab/>
      </w:r>
      <w:r w:rsidR="007D4099" w:rsidRPr="00F5501E">
        <w:rPr>
          <w:rFonts w:cs="Times New Roman"/>
          <w:b w:val="0"/>
          <w:bCs w:val="0"/>
          <w:caps w:val="0"/>
          <w:sz w:val="23"/>
          <w:szCs w:val="23"/>
        </w:rPr>
        <w:tab/>
      </w:r>
      <w:r w:rsidR="007D4099" w:rsidRPr="00F5501E">
        <w:rPr>
          <w:rFonts w:cs="Times New Roman"/>
          <w:b w:val="0"/>
          <w:bCs w:val="0"/>
          <w:caps w:val="0"/>
          <w:sz w:val="23"/>
          <w:szCs w:val="23"/>
        </w:rPr>
        <w:tab/>
      </w:r>
      <w:r w:rsidR="007D4099" w:rsidRPr="00F5501E">
        <w:rPr>
          <w:rFonts w:cs="Times New Roman"/>
          <w:b w:val="0"/>
          <w:bCs w:val="0"/>
          <w:caps w:val="0"/>
          <w:sz w:val="23"/>
          <w:szCs w:val="23"/>
        </w:rPr>
        <w:tab/>
      </w:r>
      <w:r w:rsidR="007D4099" w:rsidRPr="00F5501E">
        <w:rPr>
          <w:rFonts w:cs="Times New Roman"/>
          <w:b w:val="0"/>
          <w:bCs w:val="0"/>
          <w:caps w:val="0"/>
          <w:sz w:val="23"/>
          <w:szCs w:val="23"/>
        </w:rPr>
        <w:tab/>
      </w:r>
      <w:r w:rsidR="007D4099" w:rsidRPr="00F5501E">
        <w:rPr>
          <w:rFonts w:cs="Times New Roman"/>
          <w:b w:val="0"/>
          <w:bCs w:val="0"/>
          <w:caps w:val="0"/>
          <w:sz w:val="23"/>
          <w:szCs w:val="23"/>
        </w:rPr>
        <w:tab/>
      </w:r>
      <w:r w:rsidR="001D14D3" w:rsidRPr="00F5501E">
        <w:rPr>
          <w:rFonts w:cs="Times New Roman"/>
          <w:b w:val="0"/>
          <w:bCs w:val="0"/>
          <w:caps w:val="0"/>
          <w:sz w:val="23"/>
          <w:szCs w:val="23"/>
        </w:rPr>
        <w:t>Pirkimo sąlygų priedas Nr. 1</w:t>
      </w:r>
    </w:p>
    <w:p w14:paraId="73725F4C" w14:textId="77777777" w:rsidR="007D4099" w:rsidRPr="00F5501E" w:rsidRDefault="007D4099" w:rsidP="00C42851">
      <w:pPr>
        <w:pStyle w:val="Body2"/>
        <w:jc w:val="center"/>
        <w:rPr>
          <w:rFonts w:cs="Times New Roman"/>
          <w:b/>
          <w:sz w:val="23"/>
          <w:szCs w:val="23"/>
        </w:rPr>
      </w:pPr>
    </w:p>
    <w:p w14:paraId="05BEDEDD" w14:textId="77777777" w:rsidR="00C42851" w:rsidRPr="00F5501E" w:rsidRDefault="00C42851" w:rsidP="00C42851">
      <w:pPr>
        <w:pStyle w:val="Body2"/>
        <w:jc w:val="center"/>
        <w:rPr>
          <w:rFonts w:cs="Times New Roman"/>
          <w:b/>
          <w:sz w:val="23"/>
          <w:szCs w:val="23"/>
        </w:rPr>
      </w:pPr>
      <w:r w:rsidRPr="00F5501E">
        <w:rPr>
          <w:rFonts w:cs="Times New Roman"/>
          <w:b/>
          <w:sz w:val="23"/>
          <w:szCs w:val="23"/>
        </w:rPr>
        <w:t>TECHNINĖ SPECIFIKACIJA IR PASIŪLYMO KAINA</w:t>
      </w:r>
    </w:p>
    <w:p w14:paraId="06787D02" w14:textId="1F5A41F3" w:rsidR="00C42851" w:rsidRPr="00F5501E" w:rsidRDefault="0096585A" w:rsidP="00C42851">
      <w:pPr>
        <w:pStyle w:val="Body2"/>
        <w:jc w:val="center"/>
        <w:rPr>
          <w:rFonts w:cs="Times New Roman"/>
          <w:b/>
          <w:sz w:val="23"/>
          <w:szCs w:val="23"/>
        </w:rPr>
      </w:pPr>
      <w:r>
        <w:rPr>
          <w:rFonts w:cs="Times New Roman"/>
          <w:b/>
          <w:bCs/>
          <w:sz w:val="23"/>
          <w:szCs w:val="23"/>
        </w:rPr>
        <w:t>APLINKOS PAVIRŠIŲ VALYMO PRIEMONĖS</w:t>
      </w:r>
      <w:r w:rsidR="006B347E" w:rsidRPr="00F5501E">
        <w:rPr>
          <w:rFonts w:cs="Times New Roman"/>
          <w:b/>
          <w:bCs/>
          <w:sz w:val="23"/>
          <w:szCs w:val="23"/>
        </w:rPr>
        <w:t xml:space="preserve"> </w:t>
      </w:r>
      <w:r w:rsidR="00C42851" w:rsidRPr="00F5501E">
        <w:rPr>
          <w:rFonts w:cs="Times New Roman"/>
          <w:b/>
          <w:bCs/>
          <w:sz w:val="23"/>
          <w:szCs w:val="23"/>
        </w:rPr>
        <w:t xml:space="preserve">(NR. </w:t>
      </w:r>
      <w:r w:rsidR="00E507C3">
        <w:rPr>
          <w:rFonts w:cs="Times New Roman"/>
          <w:b/>
          <w:bCs/>
          <w:sz w:val="23"/>
          <w:szCs w:val="23"/>
        </w:rPr>
        <w:t>11081</w:t>
      </w:r>
      <w:r w:rsidR="00C42851" w:rsidRPr="00F5501E">
        <w:rPr>
          <w:rFonts w:cs="Times New Roman"/>
          <w:b/>
          <w:bCs/>
          <w:sz w:val="23"/>
          <w:szCs w:val="23"/>
        </w:rPr>
        <w:t>)</w:t>
      </w:r>
    </w:p>
    <w:p w14:paraId="57607C75" w14:textId="77777777" w:rsidR="00C42851" w:rsidRPr="00F5501E" w:rsidRDefault="00C42851" w:rsidP="00C42851">
      <w:pPr>
        <w:pStyle w:val="Body2"/>
        <w:jc w:val="left"/>
        <w:rPr>
          <w:rFonts w:cs="Times New Roman"/>
          <w:b/>
          <w:sz w:val="23"/>
          <w:szCs w:val="23"/>
        </w:rPr>
      </w:pPr>
    </w:p>
    <w:p w14:paraId="2B938054" w14:textId="77777777" w:rsidR="00C42851" w:rsidRPr="00F5501E" w:rsidRDefault="00C42851" w:rsidP="00C42851">
      <w:pPr>
        <w:pStyle w:val="Body2"/>
        <w:jc w:val="left"/>
        <w:rPr>
          <w:rFonts w:cs="Times New Roman"/>
          <w:b/>
          <w:sz w:val="23"/>
          <w:szCs w:val="23"/>
        </w:rPr>
      </w:pPr>
      <w:r w:rsidRPr="00F5501E">
        <w:rPr>
          <w:rFonts w:cs="Times New Roman"/>
          <w:b/>
          <w:sz w:val="23"/>
          <w:szCs w:val="23"/>
        </w:rPr>
        <w:t>VšĮ Respublikinei Vilniaus universitetinei ligoninei</w:t>
      </w:r>
    </w:p>
    <w:p w14:paraId="54AED89A" w14:textId="5C6CB046" w:rsidR="00C42851" w:rsidRPr="00F5501E" w:rsidRDefault="007D4099" w:rsidP="007D4099">
      <w:pPr>
        <w:pStyle w:val="Body2"/>
        <w:shd w:val="clear" w:color="auto" w:fill="CEE2E9" w:themeFill="accent1" w:themeFillTint="66"/>
        <w:jc w:val="center"/>
        <w:rPr>
          <w:rFonts w:cs="Times New Roman"/>
          <w:b/>
          <w:sz w:val="23"/>
          <w:szCs w:val="23"/>
        </w:rPr>
      </w:pPr>
      <w:r w:rsidRPr="00F5501E">
        <w:rPr>
          <w:rFonts w:cs="Times New Roman"/>
          <w:b/>
          <w:sz w:val="23"/>
          <w:szCs w:val="23"/>
        </w:rPr>
        <w:t>202</w:t>
      </w:r>
      <w:r w:rsidR="009B508C">
        <w:rPr>
          <w:rFonts w:cs="Times New Roman"/>
          <w:b/>
          <w:sz w:val="23"/>
          <w:szCs w:val="23"/>
        </w:rPr>
        <w:t>6</w:t>
      </w:r>
      <w:r w:rsidRPr="00F5501E">
        <w:rPr>
          <w:rFonts w:cs="Times New Roman"/>
          <w:b/>
          <w:sz w:val="23"/>
          <w:szCs w:val="23"/>
        </w:rPr>
        <w:t>-_-_</w:t>
      </w:r>
    </w:p>
    <w:p w14:paraId="52B86DBA" w14:textId="77777777" w:rsidR="00C42851" w:rsidRPr="00F5501E" w:rsidRDefault="00C42851" w:rsidP="00C42851">
      <w:pPr>
        <w:pStyle w:val="Body2"/>
        <w:rPr>
          <w:rFonts w:cs="Times New Roman"/>
          <w:b/>
          <w:sz w:val="23"/>
          <w:szCs w:val="23"/>
        </w:rPr>
      </w:pPr>
    </w:p>
    <w:tbl>
      <w:tblPr>
        <w:tblStyle w:val="Lentelstinklelis"/>
        <w:tblW w:w="14459" w:type="dxa"/>
        <w:tblInd w:w="108" w:type="dxa"/>
        <w:tblLook w:val="04A0" w:firstRow="1" w:lastRow="0" w:firstColumn="1" w:lastColumn="0" w:noHBand="0" w:noVBand="1"/>
      </w:tblPr>
      <w:tblGrid>
        <w:gridCol w:w="6804"/>
        <w:gridCol w:w="7655"/>
      </w:tblGrid>
      <w:tr w:rsidR="00C42851" w:rsidRPr="00F5501E" w14:paraId="31907605" w14:textId="77777777" w:rsidTr="007D4099">
        <w:trPr>
          <w:trHeight w:val="315"/>
        </w:trPr>
        <w:tc>
          <w:tcPr>
            <w:tcW w:w="6804" w:type="dxa"/>
            <w:noWrap/>
            <w:hideMark/>
          </w:tcPr>
          <w:p w14:paraId="085653FD" w14:textId="77777777" w:rsidR="00C42851" w:rsidRPr="00F5501E" w:rsidRDefault="00C42851" w:rsidP="00C42851">
            <w:pPr>
              <w:pStyle w:val="Body2"/>
              <w:rPr>
                <w:rFonts w:cs="Times New Roman"/>
                <w:sz w:val="23"/>
                <w:szCs w:val="23"/>
                <w:lang w:val="lt-LT"/>
              </w:rPr>
            </w:pPr>
            <w:r w:rsidRPr="00F5501E">
              <w:rPr>
                <w:rFonts w:cs="Times New Roman"/>
                <w:sz w:val="23"/>
                <w:szCs w:val="23"/>
                <w:lang w:val="lt-LT"/>
              </w:rPr>
              <w:t>Tiekėjo pavadinimas / ūkio subjektų grupės nariai:</w:t>
            </w:r>
          </w:p>
        </w:tc>
        <w:tc>
          <w:tcPr>
            <w:tcW w:w="7655"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72E0B519" w14:textId="77777777" w:rsidR="00C42851" w:rsidRPr="00F5501E" w:rsidRDefault="00C42851" w:rsidP="00C42851">
            <w:pPr>
              <w:jc w:val="center"/>
              <w:rPr>
                <w:color w:val="000000"/>
                <w:sz w:val="23"/>
                <w:szCs w:val="23"/>
                <w:lang w:val="lt-LT"/>
              </w:rPr>
            </w:pPr>
          </w:p>
        </w:tc>
      </w:tr>
      <w:tr w:rsidR="00C42851" w:rsidRPr="00F5501E" w14:paraId="7319AD07" w14:textId="77777777" w:rsidTr="007D4099">
        <w:trPr>
          <w:trHeight w:val="315"/>
        </w:trPr>
        <w:tc>
          <w:tcPr>
            <w:tcW w:w="6804" w:type="dxa"/>
            <w:noWrap/>
            <w:hideMark/>
          </w:tcPr>
          <w:p w14:paraId="0E0C7410" w14:textId="77777777" w:rsidR="00C42851" w:rsidRPr="00F5501E" w:rsidRDefault="00C42851" w:rsidP="00C42851">
            <w:pPr>
              <w:pStyle w:val="Body2"/>
              <w:rPr>
                <w:rFonts w:cs="Times New Roman"/>
                <w:sz w:val="23"/>
                <w:szCs w:val="23"/>
                <w:lang w:val="lt-LT"/>
              </w:rPr>
            </w:pPr>
            <w:r w:rsidRPr="00F5501E">
              <w:rPr>
                <w:rFonts w:cs="Times New Roman"/>
                <w:sz w:val="23"/>
                <w:szCs w:val="23"/>
                <w:lang w:val="lt-LT"/>
              </w:rPr>
              <w:t>Tiekėjo kodas:</w:t>
            </w:r>
          </w:p>
        </w:tc>
        <w:tc>
          <w:tcPr>
            <w:tcW w:w="7655"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0ECD3FEA" w14:textId="77777777" w:rsidR="00C42851" w:rsidRPr="00F5501E" w:rsidRDefault="00C42851" w:rsidP="00C42851">
            <w:pPr>
              <w:jc w:val="center"/>
              <w:rPr>
                <w:color w:val="000000"/>
                <w:sz w:val="23"/>
                <w:szCs w:val="23"/>
                <w:lang w:val="lt-LT"/>
              </w:rPr>
            </w:pPr>
          </w:p>
        </w:tc>
      </w:tr>
      <w:tr w:rsidR="00C42851" w:rsidRPr="00F5501E" w14:paraId="6FC99006" w14:textId="77777777" w:rsidTr="007D4099">
        <w:trPr>
          <w:trHeight w:val="315"/>
        </w:trPr>
        <w:tc>
          <w:tcPr>
            <w:tcW w:w="6804" w:type="dxa"/>
            <w:noWrap/>
            <w:hideMark/>
          </w:tcPr>
          <w:p w14:paraId="3B0FC826" w14:textId="77777777" w:rsidR="00C42851" w:rsidRPr="00F5501E" w:rsidRDefault="00C42851" w:rsidP="00C42851">
            <w:pPr>
              <w:pStyle w:val="Body2"/>
              <w:rPr>
                <w:rFonts w:cs="Times New Roman"/>
                <w:sz w:val="23"/>
                <w:szCs w:val="23"/>
                <w:lang w:val="lt-LT"/>
              </w:rPr>
            </w:pPr>
            <w:r w:rsidRPr="00F5501E">
              <w:rPr>
                <w:rFonts w:cs="Times New Roman"/>
                <w:sz w:val="23"/>
                <w:szCs w:val="23"/>
                <w:lang w:val="lt-LT"/>
              </w:rPr>
              <w:t>Tiekėjo adresas:</w:t>
            </w:r>
          </w:p>
        </w:tc>
        <w:tc>
          <w:tcPr>
            <w:tcW w:w="7655"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677E3524" w14:textId="77777777" w:rsidR="00C42851" w:rsidRPr="00F5501E" w:rsidRDefault="00C42851" w:rsidP="00C42851">
            <w:pPr>
              <w:jc w:val="center"/>
              <w:rPr>
                <w:color w:val="000000"/>
                <w:sz w:val="23"/>
                <w:szCs w:val="23"/>
                <w:lang w:val="lt-LT"/>
              </w:rPr>
            </w:pPr>
          </w:p>
        </w:tc>
      </w:tr>
      <w:tr w:rsidR="00C42851" w:rsidRPr="00F5501E" w14:paraId="28D78EA8" w14:textId="77777777" w:rsidTr="007D4099">
        <w:trPr>
          <w:trHeight w:val="315"/>
        </w:trPr>
        <w:tc>
          <w:tcPr>
            <w:tcW w:w="6804" w:type="dxa"/>
            <w:noWrap/>
            <w:hideMark/>
          </w:tcPr>
          <w:p w14:paraId="22A7303D" w14:textId="77777777" w:rsidR="00C42851" w:rsidRPr="00F5501E" w:rsidRDefault="00C42851" w:rsidP="00C42851">
            <w:pPr>
              <w:pStyle w:val="Body2"/>
              <w:rPr>
                <w:rFonts w:cs="Times New Roman"/>
                <w:sz w:val="23"/>
                <w:szCs w:val="23"/>
                <w:lang w:val="lt-LT"/>
              </w:rPr>
            </w:pPr>
            <w:r w:rsidRPr="00F5501E">
              <w:rPr>
                <w:rFonts w:cs="Times New Roman"/>
                <w:sz w:val="23"/>
                <w:szCs w:val="23"/>
                <w:lang w:val="lt-LT"/>
              </w:rPr>
              <w:t>Asmens atsakingo už pasiūlymą</w:t>
            </w:r>
            <w:r w:rsidR="001D14D3" w:rsidRPr="00F5501E">
              <w:rPr>
                <w:rFonts w:cs="Times New Roman"/>
                <w:sz w:val="23"/>
                <w:szCs w:val="23"/>
                <w:lang w:val="lt-LT"/>
              </w:rPr>
              <w:t>, pareigos,</w:t>
            </w:r>
            <w:r w:rsidRPr="00F5501E">
              <w:rPr>
                <w:rFonts w:cs="Times New Roman"/>
                <w:sz w:val="23"/>
                <w:szCs w:val="23"/>
                <w:lang w:val="lt-LT"/>
              </w:rPr>
              <w:t xml:space="preserve"> vardas, pavardė:</w:t>
            </w:r>
          </w:p>
        </w:tc>
        <w:tc>
          <w:tcPr>
            <w:tcW w:w="7655"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02F269F5" w14:textId="77777777" w:rsidR="00C42851" w:rsidRPr="00F5501E" w:rsidRDefault="00C42851" w:rsidP="00C42851">
            <w:pPr>
              <w:jc w:val="center"/>
              <w:rPr>
                <w:color w:val="000000"/>
                <w:sz w:val="23"/>
                <w:szCs w:val="23"/>
                <w:lang w:val="lt-LT"/>
              </w:rPr>
            </w:pPr>
          </w:p>
        </w:tc>
      </w:tr>
      <w:tr w:rsidR="00C42851" w:rsidRPr="00F5501E" w14:paraId="70072724" w14:textId="77777777" w:rsidTr="007D4099">
        <w:trPr>
          <w:trHeight w:val="315"/>
        </w:trPr>
        <w:tc>
          <w:tcPr>
            <w:tcW w:w="6804" w:type="dxa"/>
            <w:noWrap/>
            <w:hideMark/>
          </w:tcPr>
          <w:p w14:paraId="708894C7" w14:textId="77777777" w:rsidR="00C42851" w:rsidRPr="00F5501E" w:rsidRDefault="00C42851" w:rsidP="00C42851">
            <w:pPr>
              <w:pStyle w:val="Body2"/>
              <w:rPr>
                <w:rFonts w:cs="Times New Roman"/>
                <w:sz w:val="23"/>
                <w:szCs w:val="23"/>
                <w:lang w:val="lt-LT"/>
              </w:rPr>
            </w:pPr>
            <w:r w:rsidRPr="00F5501E">
              <w:rPr>
                <w:rFonts w:cs="Times New Roman"/>
                <w:sz w:val="23"/>
                <w:szCs w:val="23"/>
                <w:lang w:val="lt-LT"/>
              </w:rPr>
              <w:t>Asmens atsakingo už pasiūlymą telefono numeris:</w:t>
            </w:r>
          </w:p>
        </w:tc>
        <w:tc>
          <w:tcPr>
            <w:tcW w:w="7655"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42C08DA7" w14:textId="77777777" w:rsidR="00C42851" w:rsidRPr="00F5501E" w:rsidRDefault="00C42851" w:rsidP="00C42851">
            <w:pPr>
              <w:jc w:val="center"/>
              <w:rPr>
                <w:color w:val="000000"/>
                <w:sz w:val="23"/>
                <w:szCs w:val="23"/>
                <w:lang w:val="lt-LT"/>
              </w:rPr>
            </w:pPr>
          </w:p>
        </w:tc>
      </w:tr>
      <w:tr w:rsidR="00C42851" w:rsidRPr="00F5501E" w14:paraId="08A5500C" w14:textId="77777777" w:rsidTr="007D4099">
        <w:trPr>
          <w:trHeight w:val="315"/>
        </w:trPr>
        <w:tc>
          <w:tcPr>
            <w:tcW w:w="6804" w:type="dxa"/>
            <w:noWrap/>
            <w:hideMark/>
          </w:tcPr>
          <w:p w14:paraId="5D758A5C" w14:textId="77777777" w:rsidR="00C42851" w:rsidRPr="00F5501E" w:rsidRDefault="00C42851" w:rsidP="00C42851">
            <w:pPr>
              <w:pStyle w:val="Body2"/>
              <w:rPr>
                <w:rFonts w:cs="Times New Roman"/>
                <w:sz w:val="23"/>
                <w:szCs w:val="23"/>
                <w:lang w:val="lt-LT"/>
              </w:rPr>
            </w:pPr>
            <w:r w:rsidRPr="00F5501E">
              <w:rPr>
                <w:rFonts w:cs="Times New Roman"/>
                <w:sz w:val="23"/>
                <w:szCs w:val="23"/>
                <w:lang w:val="lt-LT"/>
              </w:rPr>
              <w:t>Asmens atsakingo už pasiūlymą el. pašto adresas:</w:t>
            </w:r>
          </w:p>
        </w:tc>
        <w:tc>
          <w:tcPr>
            <w:tcW w:w="7655"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0149D60D" w14:textId="77777777" w:rsidR="00C42851" w:rsidRPr="00F5501E" w:rsidRDefault="00C42851" w:rsidP="00C42851">
            <w:pPr>
              <w:jc w:val="center"/>
              <w:rPr>
                <w:color w:val="0000FF"/>
                <w:sz w:val="23"/>
                <w:szCs w:val="23"/>
                <w:u w:val="single"/>
                <w:lang w:val="lt-LT"/>
              </w:rPr>
            </w:pPr>
          </w:p>
        </w:tc>
      </w:tr>
    </w:tbl>
    <w:p w14:paraId="48FC8CFD" w14:textId="77777777" w:rsidR="00C42851" w:rsidRPr="00F5501E" w:rsidRDefault="00C42851" w:rsidP="00C42851">
      <w:pPr>
        <w:pStyle w:val="Body2"/>
        <w:rPr>
          <w:rFonts w:cs="Times New Roman"/>
          <w:b/>
          <w:sz w:val="23"/>
          <w:szCs w:val="23"/>
        </w:rPr>
      </w:pPr>
    </w:p>
    <w:p w14:paraId="06C0EB3B" w14:textId="31667D8E" w:rsidR="00F27461" w:rsidRPr="0060375E" w:rsidRDefault="00F27461" w:rsidP="00F27461">
      <w:pPr>
        <w:pStyle w:val="Body2"/>
        <w:rPr>
          <w:rFonts w:cs="Times New Roman"/>
          <w:b/>
          <w:sz w:val="23"/>
          <w:szCs w:val="23"/>
        </w:rPr>
      </w:pPr>
      <w:r w:rsidRPr="0060375E">
        <w:rPr>
          <w:rFonts w:cs="Times New Roman"/>
          <w:b/>
          <w:sz w:val="23"/>
          <w:szCs w:val="23"/>
        </w:rPr>
        <w:t>1. Tiekėjo patvirtinimai:</w:t>
      </w:r>
    </w:p>
    <w:p w14:paraId="320CD89A" w14:textId="77777777" w:rsidR="00F27461" w:rsidRPr="0060375E" w:rsidRDefault="00F27461" w:rsidP="00F27461">
      <w:pPr>
        <w:pStyle w:val="Body2"/>
        <w:rPr>
          <w:rFonts w:cs="Times New Roman"/>
          <w:sz w:val="23"/>
          <w:szCs w:val="23"/>
        </w:rPr>
      </w:pPr>
      <w:r w:rsidRPr="0060375E">
        <w:rPr>
          <w:rFonts w:cs="Times New Roman"/>
          <w:sz w:val="23"/>
          <w:szCs w:val="23"/>
        </w:rPr>
        <w:t xml:space="preserve">1.1 </w:t>
      </w:r>
      <w:bookmarkStart w:id="0" w:name="_Hlk46303555"/>
      <w:r w:rsidRPr="0060375E">
        <w:rPr>
          <w:rFonts w:cs="Times New Roman"/>
          <w:sz w:val="23"/>
          <w:szCs w:val="23"/>
        </w:rPr>
        <w:t xml:space="preserve">Šiuo pasiūlymu pažymime, kad sutinkame </w:t>
      </w:r>
      <w:bookmarkEnd w:id="0"/>
      <w:r w:rsidRPr="0060375E">
        <w:rPr>
          <w:rFonts w:cs="Times New Roman"/>
          <w:sz w:val="23"/>
          <w:szCs w:val="23"/>
        </w:rPr>
        <w:t>su visomis pirkimo sąlygomis.</w:t>
      </w:r>
    </w:p>
    <w:p w14:paraId="31DE5F31" w14:textId="77777777" w:rsidR="00F27461" w:rsidRPr="0060375E" w:rsidRDefault="00F27461" w:rsidP="00F27461">
      <w:pPr>
        <w:pStyle w:val="Body2"/>
        <w:rPr>
          <w:rFonts w:cs="Times New Roman"/>
          <w:sz w:val="23"/>
          <w:szCs w:val="23"/>
        </w:rPr>
      </w:pPr>
      <w:r w:rsidRPr="0060375E">
        <w:rPr>
          <w:rFonts w:cs="Times New Roman"/>
          <w:sz w:val="23"/>
          <w:szCs w:val="23"/>
        </w:rPr>
        <w:t>1.2. Pasiūlymas galioja iki termino, nustatyto pirkimo dokumentuose.</w:t>
      </w:r>
    </w:p>
    <w:p w14:paraId="3AF6AD13" w14:textId="723081E0" w:rsidR="00F27461" w:rsidRPr="0060375E" w:rsidRDefault="00F27461" w:rsidP="00F27461">
      <w:pPr>
        <w:pStyle w:val="Body2"/>
        <w:rPr>
          <w:rFonts w:cs="Times New Roman"/>
          <w:sz w:val="23"/>
          <w:szCs w:val="23"/>
        </w:rPr>
      </w:pPr>
      <w:r w:rsidRPr="0060375E">
        <w:rPr>
          <w:rFonts w:cs="Times New Roman"/>
          <w:sz w:val="23"/>
          <w:szCs w:val="23"/>
        </w:rPr>
        <w:t>1.3. Į pasiūlymo kainą yra įskaityti visi mokesčiai ir visos tiekėjo išlaidos, apimančios viską, ko reikia visiškam ir tinkamam pirkimo sutarties įvykdymui.</w:t>
      </w:r>
    </w:p>
    <w:p w14:paraId="245A7650" w14:textId="77777777" w:rsidR="00F27461" w:rsidRDefault="00F27461" w:rsidP="00F27461">
      <w:pPr>
        <w:pStyle w:val="Body2"/>
        <w:rPr>
          <w:rFonts w:cs="Times New Roman"/>
          <w:sz w:val="23"/>
          <w:szCs w:val="23"/>
        </w:rPr>
      </w:pPr>
      <w:r w:rsidRPr="0060375E">
        <w:rPr>
          <w:rFonts w:cs="Times New Roman"/>
          <w:sz w:val="23"/>
          <w:szCs w:val="23"/>
        </w:rPr>
        <w:t>1.4. Jeigu kvalifikacija dėl teisės verstis atitinkama veikla nebuvo tikrinama arba tikrinama ne visa apimtimi, įsipareigojame perkančiajai organizacijai, kad pirkimo sutartį vykdys tik tokią teisę turintys asmenys.</w:t>
      </w:r>
    </w:p>
    <w:p w14:paraId="3982C90E" w14:textId="1D607F31" w:rsidR="0057160C" w:rsidRPr="0060375E" w:rsidRDefault="0057160C" w:rsidP="00F27461">
      <w:pPr>
        <w:pStyle w:val="Body2"/>
        <w:rPr>
          <w:rFonts w:cs="Times New Roman"/>
          <w:sz w:val="23"/>
          <w:szCs w:val="23"/>
        </w:rPr>
      </w:pPr>
      <w:r w:rsidRPr="0057160C">
        <w:rPr>
          <w:rFonts w:cs="Times New Roman"/>
          <w:sz w:val="23"/>
          <w:szCs w:val="23"/>
        </w:rPr>
        <w:t>1.5. Tiekėjas neturi VPĮ 46 straipsnio 21 dalyje nurodyto pašalinimo pagrindo.</w:t>
      </w:r>
    </w:p>
    <w:p w14:paraId="3D79AEAF" w14:textId="77777777" w:rsidR="00F27461" w:rsidRPr="0060375E" w:rsidRDefault="00F27461" w:rsidP="00F27461">
      <w:pPr>
        <w:pStyle w:val="Body2"/>
        <w:rPr>
          <w:rFonts w:cs="Times New Roman"/>
          <w:b/>
          <w:sz w:val="23"/>
          <w:szCs w:val="23"/>
        </w:rPr>
      </w:pPr>
      <w:r w:rsidRPr="0060375E">
        <w:rPr>
          <w:rFonts w:cs="Times New Roman"/>
          <w:b/>
          <w:sz w:val="23"/>
          <w:szCs w:val="23"/>
        </w:rPr>
        <w:t>2. Bendrieji reikalavimai:</w:t>
      </w:r>
    </w:p>
    <w:p w14:paraId="002F3E54" w14:textId="77777777" w:rsidR="00F27461" w:rsidRPr="0060375E" w:rsidRDefault="00F27461" w:rsidP="00F27461">
      <w:pPr>
        <w:pStyle w:val="Body2"/>
        <w:rPr>
          <w:rFonts w:cs="Times New Roman"/>
          <w:b/>
          <w:bCs/>
          <w:i/>
          <w:iCs/>
          <w:sz w:val="23"/>
          <w:szCs w:val="23"/>
          <w:u w:val="single"/>
        </w:rPr>
      </w:pPr>
      <w:r w:rsidRPr="0060375E">
        <w:rPr>
          <w:rFonts w:cs="Times New Roman"/>
          <w:sz w:val="23"/>
          <w:szCs w:val="23"/>
        </w:rPr>
        <w:t xml:space="preserve">2.1. </w:t>
      </w:r>
      <w:r w:rsidRPr="0060375E">
        <w:rPr>
          <w:rFonts w:cs="Times New Roman"/>
          <w:b/>
          <w:bCs/>
          <w:i/>
          <w:iCs/>
          <w:sz w:val="23"/>
          <w:szCs w:val="23"/>
          <w:u w:val="single"/>
        </w:rPr>
        <w:t xml:space="preserve">Laikoma, kad pasiūlymas teikiamas toms pirkimo dalims, kurioms yra nurodyti prekių įkainiai. </w:t>
      </w:r>
    </w:p>
    <w:p w14:paraId="2F76CC52" w14:textId="4490AFFB" w:rsidR="00F27461" w:rsidRPr="0060375E" w:rsidRDefault="00F27461" w:rsidP="00F27461">
      <w:pPr>
        <w:pStyle w:val="Body2"/>
        <w:rPr>
          <w:rFonts w:cs="Times New Roman"/>
          <w:sz w:val="23"/>
          <w:szCs w:val="23"/>
        </w:rPr>
      </w:pPr>
      <w:r w:rsidRPr="0060375E">
        <w:rPr>
          <w:rFonts w:cs="Times New Roman"/>
          <w:sz w:val="23"/>
          <w:szCs w:val="23"/>
        </w:rPr>
        <w:t xml:space="preserve">2.2. Kiekiai nurodyti šioje techninėje specifikacijoje yra maksimalūs. Prekes Perkančioji organizacija </w:t>
      </w:r>
      <w:r w:rsidR="0014433D">
        <w:rPr>
          <w:rFonts w:cs="Times New Roman"/>
          <w:sz w:val="23"/>
          <w:szCs w:val="23"/>
        </w:rPr>
        <w:t xml:space="preserve">(toliau – PO) </w:t>
      </w:r>
      <w:r w:rsidRPr="0060375E">
        <w:rPr>
          <w:rFonts w:cs="Times New Roman"/>
          <w:sz w:val="23"/>
          <w:szCs w:val="23"/>
        </w:rPr>
        <w:t>numato įsigyti pagal poreikį, pateikdama atskirus užsakymus.</w:t>
      </w:r>
    </w:p>
    <w:p w14:paraId="41D38A27" w14:textId="07F951D4" w:rsidR="00A15430" w:rsidRPr="0060375E" w:rsidRDefault="000C5712" w:rsidP="004A0FE3">
      <w:pPr>
        <w:ind w:right="-739"/>
        <w:jc w:val="both"/>
        <w:rPr>
          <w:sz w:val="23"/>
          <w:szCs w:val="23"/>
        </w:rPr>
      </w:pPr>
      <w:r w:rsidRPr="0060375E">
        <w:rPr>
          <w:sz w:val="23"/>
          <w:szCs w:val="23"/>
        </w:rPr>
        <w:t xml:space="preserve">2.3. </w:t>
      </w:r>
      <w:r w:rsidR="00A15430" w:rsidRPr="0060375E">
        <w:rPr>
          <w:b/>
          <w:bCs/>
          <w:sz w:val="23"/>
          <w:szCs w:val="23"/>
        </w:rPr>
        <w:t>Kartu su pasiūlymu turi būti pateikiama:</w:t>
      </w:r>
    </w:p>
    <w:p w14:paraId="6B67C372" w14:textId="15F1FAD7" w:rsidR="00A15430" w:rsidRPr="004A0FE3" w:rsidRDefault="00A15430" w:rsidP="004A0FE3">
      <w:pPr>
        <w:ind w:right="29"/>
        <w:jc w:val="both"/>
        <w:rPr>
          <w:noProof w:val="0"/>
          <w:color w:val="000000"/>
          <w:sz w:val="23"/>
          <w:szCs w:val="23"/>
          <w:lang w:eastAsia="zh-TW"/>
        </w:rPr>
      </w:pPr>
      <w:r w:rsidRPr="0060375E">
        <w:rPr>
          <w:sz w:val="23"/>
          <w:szCs w:val="23"/>
        </w:rPr>
        <w:t xml:space="preserve">2.3.1. </w:t>
      </w:r>
      <w:r w:rsidRPr="007627DA">
        <w:rPr>
          <w:b/>
          <w:bCs/>
          <w:noProof w:val="0"/>
          <w:color w:val="000000"/>
          <w:sz w:val="23"/>
          <w:szCs w:val="23"/>
          <w:lang w:eastAsia="zh-TW"/>
        </w:rPr>
        <w:t>pasiūlymo technines charakteristikas pagrindžianti gamintojo techninė dokumentacija (katalogai ir pan.),</w:t>
      </w:r>
      <w:r w:rsidRPr="004A0FE3">
        <w:rPr>
          <w:noProof w:val="0"/>
          <w:color w:val="000000"/>
          <w:sz w:val="23"/>
          <w:szCs w:val="23"/>
          <w:lang w:eastAsia="zh-TW"/>
        </w:rPr>
        <w:t xml:space="preserve"> kurioje būtų atžymėta kiekviena reikalaujama siūlomos prekės techninio parametro reikšmė;</w:t>
      </w:r>
    </w:p>
    <w:p w14:paraId="4CE448CB" w14:textId="18627399" w:rsidR="00F27461" w:rsidRDefault="00A15430" w:rsidP="004A0FE3">
      <w:pPr>
        <w:ind w:right="29"/>
        <w:jc w:val="both"/>
        <w:rPr>
          <w:noProof w:val="0"/>
          <w:color w:val="000000"/>
          <w:sz w:val="23"/>
          <w:szCs w:val="23"/>
          <w:lang w:eastAsia="zh-TW"/>
        </w:rPr>
      </w:pPr>
      <w:r w:rsidRPr="004A0FE3">
        <w:rPr>
          <w:noProof w:val="0"/>
          <w:color w:val="000000"/>
          <w:sz w:val="23"/>
          <w:szCs w:val="23"/>
          <w:lang w:eastAsia="zh-TW"/>
        </w:rPr>
        <w:t>2.3.2. prekės naudojimo instrukcijos (nurodyta prie atskirų pirkimo dalių).</w:t>
      </w:r>
    </w:p>
    <w:p w14:paraId="4BCC47C3" w14:textId="5C90EAD6" w:rsidR="007C3942" w:rsidRDefault="007C3942" w:rsidP="004A0FE3">
      <w:pPr>
        <w:ind w:right="29"/>
        <w:jc w:val="both"/>
        <w:rPr>
          <w:noProof w:val="0"/>
          <w:color w:val="000000"/>
          <w:sz w:val="23"/>
          <w:szCs w:val="23"/>
          <w:lang w:eastAsia="zh-TW"/>
        </w:rPr>
      </w:pPr>
      <w:r>
        <w:rPr>
          <w:noProof w:val="0"/>
          <w:color w:val="000000"/>
          <w:sz w:val="23"/>
          <w:szCs w:val="23"/>
          <w:lang w:eastAsia="zh-TW"/>
        </w:rPr>
        <w:t>2.</w:t>
      </w:r>
      <w:r w:rsidR="00736F5E">
        <w:rPr>
          <w:noProof w:val="0"/>
          <w:color w:val="000000"/>
          <w:sz w:val="23"/>
          <w:szCs w:val="23"/>
          <w:lang w:eastAsia="zh-TW"/>
        </w:rPr>
        <w:t>3.3</w:t>
      </w:r>
      <w:r>
        <w:rPr>
          <w:noProof w:val="0"/>
          <w:color w:val="000000"/>
          <w:sz w:val="23"/>
          <w:szCs w:val="23"/>
          <w:lang w:eastAsia="zh-TW"/>
        </w:rPr>
        <w:t xml:space="preserve">. </w:t>
      </w:r>
      <w:r w:rsidR="00630B8A">
        <w:rPr>
          <w:noProof w:val="0"/>
          <w:color w:val="000000"/>
          <w:sz w:val="23"/>
          <w:szCs w:val="23"/>
          <w:lang w:eastAsia="zh-TW"/>
        </w:rPr>
        <w:t xml:space="preserve">dokumentai, patvirtinantys, kad </w:t>
      </w:r>
      <w:r w:rsidR="00736F5E" w:rsidRPr="00736F5E">
        <w:rPr>
          <w:b/>
          <w:bCs/>
          <w:noProof w:val="0"/>
          <w:color w:val="000000"/>
          <w:sz w:val="23"/>
          <w:szCs w:val="23"/>
          <w:lang w:eastAsia="zh-TW"/>
        </w:rPr>
        <w:t>I</w:t>
      </w:r>
      <w:r w:rsidRPr="00736F5E">
        <w:rPr>
          <w:b/>
          <w:bCs/>
          <w:noProof w:val="0"/>
          <w:color w:val="000000"/>
          <w:sz w:val="23"/>
          <w:szCs w:val="23"/>
          <w:lang w:eastAsia="zh-TW"/>
        </w:rPr>
        <w:t xml:space="preserve"> ir </w:t>
      </w:r>
      <w:r w:rsidR="00736F5E" w:rsidRPr="00736F5E">
        <w:rPr>
          <w:b/>
          <w:bCs/>
          <w:noProof w:val="0"/>
          <w:color w:val="000000"/>
          <w:sz w:val="23"/>
          <w:szCs w:val="23"/>
          <w:lang w:eastAsia="zh-TW"/>
        </w:rPr>
        <w:t>II</w:t>
      </w:r>
      <w:r w:rsidRPr="00736F5E">
        <w:rPr>
          <w:b/>
          <w:bCs/>
          <w:noProof w:val="0"/>
          <w:color w:val="000000"/>
          <w:sz w:val="23"/>
          <w:szCs w:val="23"/>
          <w:lang w:eastAsia="zh-TW"/>
        </w:rPr>
        <w:t xml:space="preserve"> pirkimo daly</w:t>
      </w:r>
      <w:r w:rsidR="00736F5E" w:rsidRPr="00736F5E">
        <w:rPr>
          <w:b/>
          <w:bCs/>
          <w:noProof w:val="0"/>
          <w:color w:val="000000"/>
          <w:sz w:val="23"/>
          <w:szCs w:val="23"/>
          <w:lang w:eastAsia="zh-TW"/>
        </w:rPr>
        <w:t>se</w:t>
      </w:r>
      <w:r w:rsidRPr="00736F5E">
        <w:rPr>
          <w:b/>
          <w:bCs/>
          <w:noProof w:val="0"/>
          <w:color w:val="000000"/>
          <w:sz w:val="23"/>
          <w:szCs w:val="23"/>
          <w:lang w:eastAsia="zh-TW"/>
        </w:rPr>
        <w:t xml:space="preserve"> </w:t>
      </w:r>
      <w:r w:rsidR="00736F5E" w:rsidRPr="00736F5E">
        <w:rPr>
          <w:b/>
          <w:bCs/>
          <w:noProof w:val="0"/>
          <w:color w:val="000000"/>
          <w:sz w:val="23"/>
          <w:szCs w:val="23"/>
          <w:lang w:eastAsia="zh-TW"/>
        </w:rPr>
        <w:t>nurodytos</w:t>
      </w:r>
      <w:r w:rsidRPr="00736F5E">
        <w:rPr>
          <w:b/>
          <w:bCs/>
          <w:noProof w:val="0"/>
          <w:color w:val="000000"/>
          <w:sz w:val="23"/>
          <w:szCs w:val="23"/>
          <w:lang w:eastAsia="zh-TW"/>
        </w:rPr>
        <w:t xml:space="preserve"> valymo priemonės atitinka joms nustatytus I tipo ekologinio ženklo reikalavimus pagal standartą LST EN ISO 14024</w:t>
      </w:r>
      <w:r w:rsidRPr="007C3942">
        <w:rPr>
          <w:noProof w:val="0"/>
          <w:color w:val="000000"/>
          <w:sz w:val="23"/>
          <w:szCs w:val="23"/>
          <w:lang w:eastAsia="zh-TW"/>
        </w:rPr>
        <w:t xml:space="preserve"> „Aplinkosauginiai ženklai ir aplinkosauginės deklaracijos. I tipo aplinkosauginis ženklinimas. Principai ir procedūros“ &lt;...&gt;.</w:t>
      </w:r>
      <w:r w:rsidR="00736F5E">
        <w:rPr>
          <w:noProof w:val="0"/>
          <w:color w:val="000000"/>
          <w:sz w:val="23"/>
          <w:szCs w:val="23"/>
          <w:lang w:eastAsia="zh-TW"/>
        </w:rPr>
        <w:t xml:space="preserve"> </w:t>
      </w:r>
      <w:r w:rsidR="00736F5E" w:rsidRPr="0060375E">
        <w:rPr>
          <w:b/>
          <w:bCs/>
          <w:sz w:val="23"/>
          <w:szCs w:val="23"/>
        </w:rPr>
        <w:t>Kartu su pasiūlymu turi būti pateikiama</w:t>
      </w:r>
      <w:r w:rsidR="00736F5E">
        <w:rPr>
          <w:b/>
          <w:bCs/>
          <w:sz w:val="23"/>
          <w:szCs w:val="23"/>
        </w:rPr>
        <w:t>:</w:t>
      </w:r>
    </w:p>
    <w:p w14:paraId="2179E8F4" w14:textId="77777777" w:rsidR="00736F5E" w:rsidRPr="00736F5E" w:rsidRDefault="00736F5E" w:rsidP="00736F5E">
      <w:pPr>
        <w:ind w:right="29" w:firstLine="720"/>
        <w:jc w:val="both"/>
        <w:rPr>
          <w:color w:val="000000"/>
          <w:sz w:val="23"/>
          <w:szCs w:val="23"/>
          <w:lang w:eastAsia="zh-TW"/>
        </w:rPr>
      </w:pPr>
      <w:r w:rsidRPr="00736F5E">
        <w:rPr>
          <w:color w:val="000000"/>
          <w:sz w:val="23"/>
          <w:szCs w:val="23"/>
          <w:lang w:eastAsia="zh-TW"/>
        </w:rPr>
        <w:t>a)</w:t>
      </w:r>
      <w:r>
        <w:rPr>
          <w:color w:val="000000"/>
          <w:sz w:val="23"/>
          <w:szCs w:val="23"/>
          <w:lang w:eastAsia="zh-TW"/>
        </w:rPr>
        <w:t xml:space="preserve"> </w:t>
      </w:r>
      <w:r w:rsidRPr="00736F5E">
        <w:rPr>
          <w:color w:val="000000"/>
          <w:sz w:val="23"/>
          <w:szCs w:val="23"/>
          <w:lang w:eastAsia="zh-TW"/>
        </w:rPr>
        <w:t>EU Ecolabel, Nordic Swan, Blue Angel, El Distintiu, Milieukeur, Österreichisches Umweltzeichen, NF Environnement, The Hungarian Eco-label, Polish EcoMark-Znak EKO arba kitas I tipo ekologinis ženklas, kuris įrodytų atitiktį nustatytam reikalavimui, arba</w:t>
      </w:r>
    </w:p>
    <w:p w14:paraId="3232B157" w14:textId="692BED3A" w:rsidR="00736F5E" w:rsidRPr="00736F5E" w:rsidRDefault="00736F5E" w:rsidP="00736F5E">
      <w:pPr>
        <w:ind w:right="29" w:firstLine="720"/>
        <w:jc w:val="both"/>
        <w:rPr>
          <w:color w:val="000000"/>
          <w:sz w:val="23"/>
          <w:szCs w:val="23"/>
          <w:lang w:eastAsia="zh-TW"/>
        </w:rPr>
      </w:pPr>
      <w:r w:rsidRPr="00736F5E">
        <w:rPr>
          <w:color w:val="000000"/>
          <w:sz w:val="23"/>
          <w:szCs w:val="23"/>
          <w:lang w:eastAsia="zh-TW"/>
        </w:rPr>
        <w:lastRenderedPageBreak/>
        <w:t>b)gamintojo techniniai dokumentai, arba</w:t>
      </w:r>
    </w:p>
    <w:p w14:paraId="2F7AE50E" w14:textId="5538B85D" w:rsidR="00736F5E" w:rsidRPr="00736F5E" w:rsidRDefault="00736F5E" w:rsidP="00736F5E">
      <w:pPr>
        <w:ind w:right="29" w:firstLine="720"/>
        <w:jc w:val="both"/>
        <w:rPr>
          <w:color w:val="000000"/>
          <w:sz w:val="23"/>
          <w:szCs w:val="23"/>
          <w:lang w:eastAsia="zh-TW"/>
        </w:rPr>
      </w:pPr>
      <w:r w:rsidRPr="00736F5E">
        <w:rPr>
          <w:color w:val="000000"/>
          <w:sz w:val="23"/>
          <w:szCs w:val="23"/>
          <w:lang w:eastAsia="zh-TW"/>
        </w:rPr>
        <w:t>c)saugos duomenų lapas, arba</w:t>
      </w:r>
    </w:p>
    <w:p w14:paraId="02BD67EF" w14:textId="7C05B002" w:rsidR="00736F5E" w:rsidRPr="00736F5E" w:rsidRDefault="00736F5E" w:rsidP="00736F5E">
      <w:pPr>
        <w:ind w:right="29" w:firstLine="720"/>
        <w:jc w:val="both"/>
        <w:rPr>
          <w:color w:val="000000"/>
          <w:sz w:val="23"/>
          <w:szCs w:val="23"/>
          <w:lang w:eastAsia="zh-TW"/>
        </w:rPr>
      </w:pPr>
      <w:r w:rsidRPr="00736F5E">
        <w:rPr>
          <w:color w:val="000000"/>
          <w:sz w:val="23"/>
          <w:szCs w:val="23"/>
          <w:lang w:eastAsia="zh-TW"/>
        </w:rPr>
        <w:t>d)akredituotos laboratorijos, pripažintos įstaigos arba paskelbtosios (notifikuotos) institucijos bandymų protokolas, tyrimų ataskaita ar pažyma, arba</w:t>
      </w:r>
    </w:p>
    <w:p w14:paraId="52AD2FFB" w14:textId="013E2FF8" w:rsidR="00736F5E" w:rsidRDefault="00736F5E" w:rsidP="00736F5E">
      <w:pPr>
        <w:ind w:right="29" w:firstLine="720"/>
        <w:jc w:val="both"/>
        <w:rPr>
          <w:color w:val="000000"/>
          <w:sz w:val="23"/>
          <w:szCs w:val="23"/>
          <w:lang w:eastAsia="zh-TW"/>
        </w:rPr>
      </w:pPr>
      <w:r w:rsidRPr="00736F5E">
        <w:rPr>
          <w:color w:val="000000"/>
          <w:sz w:val="23"/>
          <w:szCs w:val="23"/>
          <w:lang w:eastAsia="zh-TW"/>
        </w:rPr>
        <w:t>e)kiti lygiaverčiai įrodymai.</w:t>
      </w:r>
    </w:p>
    <w:p w14:paraId="08DAD768" w14:textId="77777777" w:rsidR="0060375E" w:rsidRPr="004A0FE3" w:rsidRDefault="0060375E" w:rsidP="004A0FE3">
      <w:pPr>
        <w:suppressAutoHyphens/>
        <w:ind w:right="29"/>
        <w:jc w:val="both"/>
        <w:rPr>
          <w:noProof w:val="0"/>
          <w:color w:val="000000"/>
          <w:sz w:val="23"/>
          <w:szCs w:val="23"/>
          <w:lang w:eastAsia="zh-TW"/>
        </w:rPr>
      </w:pPr>
      <w:r w:rsidRPr="004A0FE3">
        <w:rPr>
          <w:noProof w:val="0"/>
          <w:color w:val="000000"/>
          <w:sz w:val="23"/>
          <w:szCs w:val="23"/>
          <w:lang w:eastAsia="zh-TW"/>
        </w:rPr>
        <w:t>2.4. Pasiūlymų vertinimas atliekamas vertinant kartu su pasiūlymu tiekėjo pateiktą techninę dokumentaciją bei prekių pavyzdžius (jeigu prašoma).</w:t>
      </w:r>
    </w:p>
    <w:p w14:paraId="51EB63CF" w14:textId="5AE643ED" w:rsidR="004764BE" w:rsidRPr="0060375E" w:rsidRDefault="00F27461" w:rsidP="004A0FE3">
      <w:pPr>
        <w:ind w:right="29"/>
        <w:jc w:val="both"/>
        <w:rPr>
          <w:sz w:val="23"/>
          <w:szCs w:val="23"/>
        </w:rPr>
      </w:pPr>
      <w:r w:rsidRPr="004A0FE3">
        <w:rPr>
          <w:noProof w:val="0"/>
          <w:color w:val="000000"/>
          <w:sz w:val="23"/>
          <w:szCs w:val="23"/>
          <w:lang w:eastAsia="zh-TW"/>
        </w:rPr>
        <w:t>2.</w:t>
      </w:r>
      <w:r w:rsidR="0060375E" w:rsidRPr="004A0FE3">
        <w:rPr>
          <w:noProof w:val="0"/>
          <w:color w:val="000000"/>
          <w:sz w:val="23"/>
          <w:szCs w:val="23"/>
          <w:lang w:eastAsia="zh-TW"/>
        </w:rPr>
        <w:t>5</w:t>
      </w:r>
      <w:r w:rsidRPr="004A0FE3">
        <w:rPr>
          <w:noProof w:val="0"/>
          <w:color w:val="000000"/>
          <w:sz w:val="23"/>
          <w:szCs w:val="23"/>
          <w:lang w:eastAsia="zh-TW"/>
        </w:rPr>
        <w:t xml:space="preserve">. </w:t>
      </w:r>
      <w:r w:rsidR="00861D78" w:rsidRPr="004A0FE3">
        <w:rPr>
          <w:noProof w:val="0"/>
          <w:color w:val="000000"/>
          <w:sz w:val="23"/>
          <w:szCs w:val="23"/>
          <w:lang w:eastAsia="zh-TW"/>
        </w:rPr>
        <w:t>Pirkimo sąlygų techninėje specifikacijoje galimai</w:t>
      </w:r>
      <w:r w:rsidR="00861D78" w:rsidRPr="0060375E">
        <w:rPr>
          <w:sz w:val="23"/>
          <w:szCs w:val="23"/>
        </w:rPr>
        <w:t xml:space="preserv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4764BE" w:rsidRPr="0060375E">
        <w:rPr>
          <w:sz w:val="23"/>
          <w:szCs w:val="23"/>
        </w:rPr>
        <w:t>.</w:t>
      </w:r>
    </w:p>
    <w:p w14:paraId="096663AC" w14:textId="073E357C" w:rsidR="00F27461" w:rsidRPr="0060375E" w:rsidRDefault="00F27461" w:rsidP="004A0FE3">
      <w:pPr>
        <w:pStyle w:val="Body2"/>
        <w:ind w:left="-567" w:firstLine="567"/>
        <w:rPr>
          <w:rFonts w:cs="Times New Roman"/>
          <w:b/>
          <w:bCs/>
          <w:sz w:val="23"/>
          <w:szCs w:val="23"/>
        </w:rPr>
      </w:pPr>
      <w:r w:rsidRPr="0060375E">
        <w:rPr>
          <w:rFonts w:cs="Times New Roman"/>
          <w:b/>
          <w:bCs/>
          <w:sz w:val="23"/>
          <w:szCs w:val="23"/>
        </w:rPr>
        <w:t>3. Pavyzdžių pateikimas:</w:t>
      </w:r>
    </w:p>
    <w:p w14:paraId="380A7768" w14:textId="2D160DEE" w:rsidR="00F27461" w:rsidRPr="0060375E" w:rsidRDefault="00F27461" w:rsidP="00F27461">
      <w:pPr>
        <w:pStyle w:val="Body2"/>
        <w:rPr>
          <w:rFonts w:cs="Times New Roman"/>
          <w:i/>
          <w:iCs/>
          <w:sz w:val="23"/>
          <w:szCs w:val="23"/>
          <w:u w:val="single"/>
        </w:rPr>
      </w:pPr>
      <w:r w:rsidRPr="0060375E">
        <w:rPr>
          <w:rFonts w:cs="Times New Roman"/>
          <w:sz w:val="23"/>
          <w:szCs w:val="23"/>
        </w:rPr>
        <w:t xml:space="preserve">3.1. </w:t>
      </w:r>
      <w:r w:rsidR="0003757C">
        <w:rPr>
          <w:rFonts w:cs="Times New Roman"/>
          <w:sz w:val="23"/>
          <w:szCs w:val="23"/>
        </w:rPr>
        <w:t>PO</w:t>
      </w:r>
      <w:r w:rsidR="0014433D">
        <w:rPr>
          <w:rFonts w:cs="Times New Roman"/>
          <w:sz w:val="23"/>
          <w:szCs w:val="23"/>
        </w:rPr>
        <w:t xml:space="preserve"> </w:t>
      </w:r>
      <w:r w:rsidRPr="0060375E">
        <w:rPr>
          <w:rFonts w:cs="Times New Roman"/>
          <w:sz w:val="23"/>
          <w:szCs w:val="23"/>
        </w:rPr>
        <w:t>paprašius, tiekėjas neatlygintinai turi pristatyti prekių pavyzdžius</w:t>
      </w:r>
      <w:r w:rsidR="00B74272" w:rsidRPr="0060375E">
        <w:rPr>
          <w:rFonts w:cs="Times New Roman"/>
          <w:sz w:val="23"/>
          <w:szCs w:val="23"/>
        </w:rPr>
        <w:t xml:space="preserve"> </w:t>
      </w:r>
      <w:bookmarkStart w:id="1" w:name="_Hlk59610394"/>
      <w:r w:rsidR="00B74272" w:rsidRPr="0060375E">
        <w:rPr>
          <w:rFonts w:cs="Times New Roman"/>
          <w:i/>
          <w:iCs/>
          <w:sz w:val="23"/>
          <w:szCs w:val="23"/>
          <w:u w:val="single"/>
        </w:rPr>
        <w:t>paženklintus tiekėjo lipduku</w:t>
      </w:r>
      <w:r w:rsidRPr="0060375E">
        <w:rPr>
          <w:rFonts w:cs="Times New Roman"/>
          <w:sz w:val="23"/>
          <w:szCs w:val="23"/>
        </w:rPr>
        <w:t xml:space="preserve"> </w:t>
      </w:r>
      <w:bookmarkEnd w:id="1"/>
      <w:r w:rsidRPr="0060375E">
        <w:rPr>
          <w:rFonts w:cs="Times New Roman"/>
          <w:sz w:val="23"/>
          <w:szCs w:val="23"/>
        </w:rPr>
        <w:t>vertinimui ne vėliau kaip per 5 darbo dienas nuo prašymo pateikimo dienos</w:t>
      </w:r>
      <w:r w:rsidR="009B0F85" w:rsidRPr="0060375E">
        <w:rPr>
          <w:sz w:val="23"/>
          <w:szCs w:val="23"/>
        </w:rPr>
        <w:t xml:space="preserve"> </w:t>
      </w:r>
      <w:r w:rsidR="009B0F85" w:rsidRPr="0060375E">
        <w:rPr>
          <w:rFonts w:cs="Times New Roman"/>
          <w:sz w:val="23"/>
          <w:szCs w:val="23"/>
        </w:rPr>
        <w:t>adresu: Šiltnamių g. 29, 04130 Vilnius, Lietuva, į perkančiosios organizacijos atstovo nurodytą patalpą.</w:t>
      </w:r>
      <w:r w:rsidRPr="0060375E">
        <w:rPr>
          <w:rFonts w:cs="Times New Roman"/>
          <w:sz w:val="23"/>
          <w:szCs w:val="23"/>
        </w:rPr>
        <w:t xml:space="preserve">  Pavyzdžių kiekiai numatyti prie atskirų pirkimo dalių. </w:t>
      </w:r>
      <w:r w:rsidRPr="0060375E">
        <w:rPr>
          <w:rFonts w:cs="Times New Roman"/>
          <w:i/>
          <w:iCs/>
          <w:sz w:val="23"/>
          <w:szCs w:val="23"/>
          <w:u w:val="single"/>
        </w:rPr>
        <w:t>Laiku nepateikus</w:t>
      </w:r>
      <w:r w:rsidR="00861D78" w:rsidRPr="0060375E">
        <w:rPr>
          <w:rFonts w:cs="Times New Roman"/>
          <w:i/>
          <w:iCs/>
          <w:sz w:val="23"/>
          <w:szCs w:val="23"/>
          <w:u w:val="single"/>
        </w:rPr>
        <w:t xml:space="preserve"> nurodyto kiekio</w:t>
      </w:r>
      <w:r w:rsidRPr="0060375E">
        <w:rPr>
          <w:rFonts w:cs="Times New Roman"/>
          <w:i/>
          <w:iCs/>
          <w:sz w:val="23"/>
          <w:szCs w:val="23"/>
          <w:u w:val="single"/>
        </w:rPr>
        <w:t xml:space="preserve"> </w:t>
      </w:r>
      <w:r w:rsidR="00861D78" w:rsidRPr="0060375E">
        <w:rPr>
          <w:rFonts w:cs="Times New Roman"/>
          <w:i/>
          <w:iCs/>
          <w:sz w:val="23"/>
          <w:szCs w:val="23"/>
          <w:u w:val="single"/>
        </w:rPr>
        <w:t xml:space="preserve">prekių </w:t>
      </w:r>
      <w:r w:rsidRPr="0060375E">
        <w:rPr>
          <w:rFonts w:cs="Times New Roman"/>
          <w:i/>
          <w:iCs/>
          <w:sz w:val="23"/>
          <w:szCs w:val="23"/>
          <w:u w:val="single"/>
        </w:rPr>
        <w:t>pavyzdžių pasiūlymas bus atmetamas</w:t>
      </w:r>
      <w:r w:rsidR="00861D78" w:rsidRPr="0060375E">
        <w:rPr>
          <w:rFonts w:cs="Times New Roman"/>
          <w:i/>
          <w:iCs/>
          <w:sz w:val="23"/>
          <w:szCs w:val="23"/>
          <w:u w:val="single"/>
        </w:rPr>
        <w:t xml:space="preserve"> kaip neatitinkantis pirkimo sąlygų reikalavimų</w:t>
      </w:r>
      <w:r w:rsidRPr="0060375E">
        <w:rPr>
          <w:rFonts w:cs="Times New Roman"/>
          <w:i/>
          <w:iCs/>
          <w:sz w:val="23"/>
          <w:szCs w:val="23"/>
          <w:u w:val="single"/>
        </w:rPr>
        <w:t>.</w:t>
      </w:r>
    </w:p>
    <w:p w14:paraId="049393EC" w14:textId="5CAC1883" w:rsidR="00F27461" w:rsidRPr="0060375E" w:rsidRDefault="00F27461" w:rsidP="00F27461">
      <w:pPr>
        <w:pStyle w:val="Body2"/>
        <w:rPr>
          <w:rFonts w:cs="Times New Roman"/>
          <w:sz w:val="23"/>
          <w:szCs w:val="23"/>
        </w:rPr>
      </w:pPr>
      <w:r w:rsidRPr="0060375E">
        <w:rPr>
          <w:rFonts w:cs="Times New Roman"/>
          <w:sz w:val="23"/>
          <w:szCs w:val="23"/>
        </w:rPr>
        <w:t>3.2. Jei prekės susideda iš komplektuojančių dalių, visos dalys pristačius prekės pavyzdžius turi būti surinktos taip, kad prekę galima būtų naudoti pagal paskirtį.</w:t>
      </w:r>
    </w:p>
    <w:p w14:paraId="2C9E6E9F" w14:textId="56FA2C5F" w:rsidR="00F27461" w:rsidRPr="0060375E" w:rsidRDefault="00F27461" w:rsidP="00F27461">
      <w:pPr>
        <w:pStyle w:val="Body2"/>
        <w:rPr>
          <w:rFonts w:cs="Times New Roman"/>
          <w:sz w:val="23"/>
          <w:szCs w:val="23"/>
        </w:rPr>
      </w:pPr>
      <w:r w:rsidRPr="0060375E">
        <w:rPr>
          <w:rFonts w:cs="Times New Roman"/>
          <w:sz w:val="23"/>
          <w:szCs w:val="23"/>
        </w:rPr>
        <w:t xml:space="preserve">3.3 Prekių pavyzdžių pateikimo išlaidas dengia tiekėjai. </w:t>
      </w:r>
      <w:r w:rsidR="0003757C">
        <w:rPr>
          <w:rFonts w:cs="Times New Roman"/>
          <w:sz w:val="23"/>
          <w:szCs w:val="23"/>
        </w:rPr>
        <w:t>PO</w:t>
      </w:r>
      <w:r w:rsidRPr="0060375E">
        <w:rPr>
          <w:rFonts w:cs="Times New Roman"/>
          <w:sz w:val="23"/>
          <w:szCs w:val="23"/>
        </w:rPr>
        <w:t xml:space="preserve"> neprisiima prekių pavyzdžių atsitiktinio sugadinimo ar sunaikinimo išlaidų.</w:t>
      </w:r>
    </w:p>
    <w:p w14:paraId="550691D7" w14:textId="41458B4E" w:rsidR="00F27461" w:rsidRPr="0060375E" w:rsidRDefault="00F27461" w:rsidP="00F27461">
      <w:pPr>
        <w:pStyle w:val="Body2"/>
        <w:rPr>
          <w:rFonts w:cs="Times New Roman"/>
          <w:sz w:val="23"/>
          <w:szCs w:val="23"/>
        </w:rPr>
      </w:pPr>
      <w:r w:rsidRPr="0060375E">
        <w:rPr>
          <w:rFonts w:cs="Times New Roman"/>
          <w:sz w:val="23"/>
          <w:szCs w:val="23"/>
        </w:rPr>
        <w:t xml:space="preserve">3.4. </w:t>
      </w:r>
      <w:r w:rsidRPr="0060375E">
        <w:rPr>
          <w:rFonts w:cs="Times New Roman"/>
          <w:i/>
          <w:iCs/>
          <w:sz w:val="23"/>
          <w:szCs w:val="23"/>
          <w:u w:val="single"/>
        </w:rPr>
        <w:t xml:space="preserve">Pateikti </w:t>
      </w:r>
      <w:r w:rsidR="00861D78" w:rsidRPr="0060375E">
        <w:rPr>
          <w:rFonts w:cs="Times New Roman"/>
          <w:i/>
          <w:iCs/>
          <w:sz w:val="23"/>
          <w:szCs w:val="23"/>
          <w:u w:val="single"/>
        </w:rPr>
        <w:t xml:space="preserve">prekių </w:t>
      </w:r>
      <w:r w:rsidRPr="0060375E">
        <w:rPr>
          <w:rFonts w:cs="Times New Roman"/>
          <w:i/>
          <w:iCs/>
          <w:sz w:val="23"/>
          <w:szCs w:val="23"/>
          <w:u w:val="single"/>
        </w:rPr>
        <w:t xml:space="preserve">pavyzdžiai tiekėjams </w:t>
      </w:r>
      <w:r w:rsidR="0018589C" w:rsidRPr="0060375E">
        <w:rPr>
          <w:rFonts w:cs="Times New Roman"/>
          <w:i/>
          <w:iCs/>
          <w:sz w:val="23"/>
          <w:szCs w:val="23"/>
          <w:u w:val="single"/>
        </w:rPr>
        <w:t>negr</w:t>
      </w:r>
      <w:r w:rsidR="0018589C">
        <w:rPr>
          <w:rFonts w:cs="Times New Roman"/>
          <w:i/>
          <w:iCs/>
          <w:sz w:val="23"/>
          <w:szCs w:val="23"/>
          <w:u w:val="single"/>
        </w:rPr>
        <w:t>ą</w:t>
      </w:r>
      <w:r w:rsidR="0018589C" w:rsidRPr="0060375E">
        <w:rPr>
          <w:rFonts w:cs="Times New Roman"/>
          <w:i/>
          <w:iCs/>
          <w:sz w:val="23"/>
          <w:szCs w:val="23"/>
          <w:u w:val="single"/>
        </w:rPr>
        <w:t>žinami</w:t>
      </w:r>
      <w:r w:rsidRPr="0060375E">
        <w:rPr>
          <w:rFonts w:cs="Times New Roman"/>
          <w:sz w:val="23"/>
          <w:szCs w:val="23"/>
        </w:rPr>
        <w:t>. Laimėjusio tiekėjo, su kuriuo bus sudaryta pirkimo sutartis, pateikti prekių pavyzdžiai bus naudojami kaip etalonai, priimant pagal pirkimo sutartį tiekiamas prekes.</w:t>
      </w:r>
    </w:p>
    <w:p w14:paraId="7F07FCEA" w14:textId="3B3485E0" w:rsidR="006E4E53" w:rsidRPr="0060375E" w:rsidRDefault="000D4CD9" w:rsidP="0064007B">
      <w:pPr>
        <w:pStyle w:val="Body2"/>
        <w:rPr>
          <w:rFonts w:cs="Times New Roman"/>
          <w:b/>
          <w:sz w:val="23"/>
          <w:szCs w:val="23"/>
        </w:rPr>
      </w:pPr>
      <w:r w:rsidRPr="0060375E">
        <w:rPr>
          <w:rFonts w:cs="Times New Roman"/>
          <w:b/>
          <w:sz w:val="23"/>
          <w:szCs w:val="23"/>
        </w:rPr>
        <w:t>4</w:t>
      </w:r>
      <w:r w:rsidR="003D5527" w:rsidRPr="0060375E">
        <w:rPr>
          <w:rFonts w:cs="Times New Roman"/>
          <w:b/>
          <w:sz w:val="23"/>
          <w:szCs w:val="23"/>
        </w:rPr>
        <w:t xml:space="preserve">. </w:t>
      </w:r>
      <w:r w:rsidR="006E4E53" w:rsidRPr="0060375E">
        <w:rPr>
          <w:rFonts w:cs="Times New Roman"/>
          <w:b/>
          <w:sz w:val="23"/>
          <w:szCs w:val="23"/>
        </w:rPr>
        <w:t>Perkančiosios organizacijos reikalaujami prekių techniniai parametrai bei tiekėjo siūlomos prekės ir kainos:</w:t>
      </w:r>
    </w:p>
    <w:p w14:paraId="4E89D3D2" w14:textId="2064B10A" w:rsidR="00741D45" w:rsidRPr="008415BB" w:rsidRDefault="00741D45" w:rsidP="000F6698">
      <w:pPr>
        <w:jc w:val="both"/>
        <w:rPr>
          <w:rFonts w:eastAsia="Times New Roman"/>
          <w:iCs/>
          <w:sz w:val="23"/>
          <w:szCs w:val="23"/>
          <w:lang w:eastAsia="lt-LT"/>
        </w:rPr>
      </w:pPr>
      <w:r w:rsidRPr="008415BB">
        <w:rPr>
          <w:rFonts w:eastAsia="Times New Roman"/>
          <w:iCs/>
          <w:sz w:val="23"/>
          <w:szCs w:val="23"/>
          <w:lang w:eastAsia="lt-LT"/>
        </w:rPr>
        <w:t xml:space="preserve">* </w:t>
      </w:r>
      <w:r w:rsidR="000F6698" w:rsidRPr="008415BB">
        <w:rPr>
          <w:rFonts w:eastAsia="Times New Roman"/>
          <w:iCs/>
          <w:sz w:val="23"/>
          <w:szCs w:val="23"/>
          <w:lang w:eastAsia="lt-LT"/>
        </w:rPr>
        <w:t xml:space="preserve">Tais atvejais, kai pagal galiojančius teisės aktus tiekėjui nereikia mokėti PVM, tiekėjas privalo su pasiūlymu pateikti laisvos formos raštą dėl PVM netaikymo pagrindo. </w:t>
      </w:r>
    </w:p>
    <w:p w14:paraId="08F588DF" w14:textId="72D9F7A8" w:rsidR="00BE20BC" w:rsidRPr="00F5501E" w:rsidRDefault="00741D45" w:rsidP="00E96051">
      <w:pPr>
        <w:jc w:val="both"/>
        <w:rPr>
          <w:b/>
          <w:sz w:val="23"/>
          <w:szCs w:val="23"/>
        </w:rPr>
      </w:pPr>
      <w:r>
        <w:rPr>
          <w:b/>
          <w:sz w:val="23"/>
          <w:szCs w:val="23"/>
        </w:rPr>
        <w:t>**</w:t>
      </w:r>
      <w:r w:rsidR="000F6698" w:rsidRPr="0060375E">
        <w:rPr>
          <w:b/>
          <w:sz w:val="23"/>
          <w:szCs w:val="23"/>
        </w:rPr>
        <w:t>Pirkimo dalis, kurioms neteikiami pasiūlymai, prašome ištrinti.</w:t>
      </w:r>
      <w:r w:rsidR="000F6698" w:rsidRPr="0060375E">
        <w:rPr>
          <w:b/>
          <w:sz w:val="23"/>
          <w:szCs w:val="23"/>
          <w:u w:val="single"/>
        </w:rPr>
        <w:t xml:space="preserve"> </w:t>
      </w:r>
    </w:p>
    <w:tbl>
      <w:tblPr>
        <w:tblW w:w="14913" w:type="dxa"/>
        <w:tblInd w:w="-34" w:type="dxa"/>
        <w:shd w:val="clear" w:color="auto" w:fill="D9D9D9"/>
        <w:tblLayout w:type="fixed"/>
        <w:tblLook w:val="04A0" w:firstRow="1" w:lastRow="0" w:firstColumn="1" w:lastColumn="0" w:noHBand="0" w:noVBand="1"/>
      </w:tblPr>
      <w:tblGrid>
        <w:gridCol w:w="542"/>
        <w:gridCol w:w="43"/>
        <w:gridCol w:w="1571"/>
        <w:gridCol w:w="2823"/>
        <w:gridCol w:w="12"/>
        <w:gridCol w:w="16"/>
        <w:gridCol w:w="834"/>
        <w:gridCol w:w="851"/>
        <w:gridCol w:w="1134"/>
        <w:gridCol w:w="1417"/>
        <w:gridCol w:w="2531"/>
        <w:gridCol w:w="21"/>
        <w:gridCol w:w="1842"/>
        <w:gridCol w:w="1276"/>
      </w:tblGrid>
      <w:tr w:rsidR="008174CE" w:rsidRPr="00E96051" w14:paraId="206C982E" w14:textId="0AD959D6" w:rsidTr="00E16BA3">
        <w:trPr>
          <w:trHeight w:val="2070"/>
        </w:trPr>
        <w:tc>
          <w:tcPr>
            <w:tcW w:w="542" w:type="dxa"/>
            <w:tcBorders>
              <w:top w:val="single" w:sz="4" w:space="0" w:color="000000"/>
              <w:left w:val="single" w:sz="4" w:space="0" w:color="000000"/>
              <w:bottom w:val="single" w:sz="4" w:space="0" w:color="auto"/>
              <w:right w:val="single" w:sz="4" w:space="0" w:color="000000"/>
            </w:tcBorders>
            <w:shd w:val="clear" w:color="auto" w:fill="FFFFFF"/>
            <w:hideMark/>
          </w:tcPr>
          <w:p w14:paraId="31330D8D"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r w:rsidRPr="00E265C3">
              <w:rPr>
                <w:rFonts w:eastAsia="Times New Roman"/>
                <w:b/>
                <w:bCs/>
                <w:noProof w:val="0"/>
                <w:color w:val="000000"/>
                <w:sz w:val="21"/>
                <w:szCs w:val="21"/>
                <w:bdr w:val="none" w:sz="0" w:space="0" w:color="auto"/>
                <w:lang w:eastAsia="lt-LT"/>
              </w:rPr>
              <w:t>P.D. Nr.</w:t>
            </w:r>
          </w:p>
        </w:tc>
        <w:tc>
          <w:tcPr>
            <w:tcW w:w="1614" w:type="dxa"/>
            <w:gridSpan w:val="2"/>
            <w:tcBorders>
              <w:top w:val="single" w:sz="4" w:space="0" w:color="000000"/>
              <w:left w:val="nil"/>
              <w:bottom w:val="single" w:sz="4" w:space="0" w:color="auto"/>
              <w:right w:val="single" w:sz="4" w:space="0" w:color="000000"/>
            </w:tcBorders>
            <w:shd w:val="clear" w:color="auto" w:fill="FFFFFF"/>
            <w:hideMark/>
          </w:tcPr>
          <w:p w14:paraId="0E9BB09E"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r w:rsidRPr="00E265C3">
              <w:rPr>
                <w:rFonts w:eastAsia="Times New Roman"/>
                <w:b/>
                <w:bCs/>
                <w:noProof w:val="0"/>
                <w:color w:val="000000"/>
                <w:sz w:val="21"/>
                <w:szCs w:val="21"/>
                <w:bdr w:val="none" w:sz="0" w:space="0" w:color="auto"/>
                <w:lang w:eastAsia="lt-LT"/>
              </w:rPr>
              <w:t>Prekės pavadinimas</w:t>
            </w:r>
          </w:p>
        </w:tc>
        <w:tc>
          <w:tcPr>
            <w:tcW w:w="2851" w:type="dxa"/>
            <w:gridSpan w:val="3"/>
            <w:tcBorders>
              <w:top w:val="single" w:sz="4" w:space="0" w:color="000000"/>
              <w:left w:val="nil"/>
              <w:bottom w:val="single" w:sz="4" w:space="0" w:color="auto"/>
              <w:right w:val="single" w:sz="4" w:space="0" w:color="000000"/>
            </w:tcBorders>
            <w:shd w:val="clear" w:color="auto" w:fill="FFFFFF"/>
            <w:hideMark/>
          </w:tcPr>
          <w:p w14:paraId="05D36170"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r w:rsidRPr="00E265C3">
              <w:rPr>
                <w:rFonts w:eastAsia="Times New Roman"/>
                <w:b/>
                <w:bCs/>
                <w:noProof w:val="0"/>
                <w:color w:val="000000"/>
                <w:sz w:val="21"/>
                <w:szCs w:val="21"/>
                <w:bdr w:val="none" w:sz="0" w:space="0" w:color="auto"/>
                <w:lang w:eastAsia="lt-LT"/>
              </w:rPr>
              <w:t>Prekės techniniai reikalavimai</w:t>
            </w:r>
          </w:p>
        </w:tc>
        <w:tc>
          <w:tcPr>
            <w:tcW w:w="834" w:type="dxa"/>
            <w:tcBorders>
              <w:top w:val="single" w:sz="4" w:space="0" w:color="000000"/>
              <w:left w:val="nil"/>
              <w:bottom w:val="single" w:sz="4" w:space="0" w:color="auto"/>
              <w:right w:val="single" w:sz="4" w:space="0" w:color="000000"/>
            </w:tcBorders>
            <w:shd w:val="clear" w:color="auto" w:fill="FFFFFF"/>
            <w:hideMark/>
          </w:tcPr>
          <w:p w14:paraId="194DB678"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r w:rsidRPr="00E265C3">
              <w:rPr>
                <w:rFonts w:eastAsia="Times New Roman"/>
                <w:b/>
                <w:bCs/>
                <w:noProof w:val="0"/>
                <w:color w:val="000000"/>
                <w:sz w:val="21"/>
                <w:szCs w:val="21"/>
                <w:bdr w:val="none" w:sz="0" w:space="0" w:color="auto"/>
                <w:lang w:eastAsia="lt-LT"/>
              </w:rPr>
              <w:t>Mato vnt.</w:t>
            </w:r>
          </w:p>
        </w:tc>
        <w:tc>
          <w:tcPr>
            <w:tcW w:w="851" w:type="dxa"/>
            <w:tcBorders>
              <w:top w:val="single" w:sz="4" w:space="0" w:color="000000"/>
              <w:left w:val="nil"/>
              <w:bottom w:val="single" w:sz="4" w:space="0" w:color="auto"/>
              <w:right w:val="single" w:sz="4" w:space="0" w:color="000000"/>
            </w:tcBorders>
            <w:shd w:val="clear" w:color="auto" w:fill="FFFFFF"/>
            <w:hideMark/>
          </w:tcPr>
          <w:p w14:paraId="460A0FD4" w14:textId="371D413B" w:rsidR="008174CE" w:rsidRPr="00E96051"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color w:val="000000"/>
                <w:sz w:val="21"/>
                <w:szCs w:val="21"/>
                <w:bdr w:val="none" w:sz="0" w:space="0" w:color="auto"/>
                <w:lang w:eastAsia="lt-LT"/>
              </w:rPr>
            </w:pPr>
            <w:r w:rsidRPr="00E265C3">
              <w:rPr>
                <w:rFonts w:eastAsia="Times New Roman"/>
                <w:b/>
                <w:bCs/>
                <w:color w:val="000000"/>
                <w:sz w:val="21"/>
                <w:szCs w:val="21"/>
                <w:bdr w:val="none" w:sz="0" w:space="0" w:color="auto"/>
                <w:lang w:eastAsia="lt-LT"/>
              </w:rPr>
              <w:t>Maksi</w:t>
            </w:r>
          </w:p>
          <w:p w14:paraId="555DD696" w14:textId="7AFFE53B"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r w:rsidRPr="00E265C3">
              <w:rPr>
                <w:rFonts w:eastAsia="Times New Roman"/>
                <w:b/>
                <w:bCs/>
                <w:color w:val="000000"/>
                <w:sz w:val="21"/>
                <w:szCs w:val="21"/>
                <w:bdr w:val="none" w:sz="0" w:space="0" w:color="auto"/>
                <w:lang w:eastAsia="lt-LT"/>
              </w:rPr>
              <w:t>malus kiekis 12 mėn</w:t>
            </w:r>
            <w:r w:rsidRPr="00E265C3">
              <w:rPr>
                <w:rFonts w:eastAsia="Times New Roman"/>
                <w:b/>
                <w:bCs/>
                <w:noProof w:val="0"/>
                <w:color w:val="000000"/>
                <w:sz w:val="21"/>
                <w:szCs w:val="21"/>
                <w:bdr w:val="none" w:sz="0" w:space="0" w:color="auto"/>
                <w:lang w:eastAsia="lt-LT"/>
              </w:rPr>
              <w:t>.</w:t>
            </w:r>
          </w:p>
        </w:tc>
        <w:tc>
          <w:tcPr>
            <w:tcW w:w="1134" w:type="dxa"/>
            <w:tcBorders>
              <w:top w:val="single" w:sz="4" w:space="0" w:color="000000"/>
              <w:left w:val="nil"/>
              <w:bottom w:val="single" w:sz="4" w:space="0" w:color="auto"/>
              <w:right w:val="single" w:sz="4" w:space="0" w:color="000000"/>
            </w:tcBorders>
            <w:shd w:val="clear" w:color="auto" w:fill="FFFFFF"/>
            <w:hideMark/>
          </w:tcPr>
          <w:p w14:paraId="0BFE0CCA"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r w:rsidRPr="00E265C3">
              <w:rPr>
                <w:rFonts w:eastAsia="Times New Roman"/>
                <w:b/>
                <w:bCs/>
                <w:noProof w:val="0"/>
                <w:color w:val="000000"/>
                <w:sz w:val="21"/>
                <w:szCs w:val="21"/>
                <w:bdr w:val="none" w:sz="0" w:space="0" w:color="auto"/>
                <w:lang w:eastAsia="lt-LT"/>
              </w:rPr>
              <w:t>Mato vieneto fiksuotas įkainis, EUR be PVM</w:t>
            </w:r>
          </w:p>
        </w:tc>
        <w:tc>
          <w:tcPr>
            <w:tcW w:w="1417" w:type="dxa"/>
            <w:tcBorders>
              <w:top w:val="single" w:sz="4" w:space="0" w:color="000000"/>
              <w:left w:val="nil"/>
              <w:bottom w:val="single" w:sz="4" w:space="0" w:color="auto"/>
              <w:right w:val="single" w:sz="4" w:space="0" w:color="000000"/>
            </w:tcBorders>
            <w:shd w:val="clear" w:color="auto" w:fill="FFFFFF"/>
            <w:hideMark/>
          </w:tcPr>
          <w:p w14:paraId="2C3D621F"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r w:rsidRPr="00E265C3">
              <w:rPr>
                <w:rFonts w:eastAsia="Times New Roman"/>
                <w:b/>
                <w:bCs/>
                <w:noProof w:val="0"/>
                <w:color w:val="000000"/>
                <w:sz w:val="21"/>
                <w:szCs w:val="21"/>
                <w:bdr w:val="none" w:sz="0" w:space="0" w:color="auto"/>
                <w:lang w:eastAsia="lt-LT"/>
              </w:rPr>
              <w:t>Suma, EUR be PVM</w:t>
            </w:r>
          </w:p>
          <w:p w14:paraId="49EA16B4"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1"/>
                <w:szCs w:val="21"/>
                <w:bdr w:val="none" w:sz="0" w:space="0" w:color="auto"/>
                <w:lang w:eastAsia="lt-LT"/>
              </w:rPr>
            </w:pPr>
            <w:r w:rsidRPr="00E265C3">
              <w:rPr>
                <w:rFonts w:eastAsia="Times New Roman"/>
                <w:b/>
                <w:bCs/>
                <w:i/>
                <w:noProof w:val="0"/>
                <w:color w:val="000000"/>
                <w:sz w:val="21"/>
                <w:szCs w:val="21"/>
                <w:bdr w:val="none" w:sz="0" w:space="0" w:color="auto"/>
                <w:lang w:eastAsia="lt-LT"/>
              </w:rPr>
              <w:t>(7=5*6)</w:t>
            </w:r>
          </w:p>
        </w:tc>
        <w:tc>
          <w:tcPr>
            <w:tcW w:w="2552" w:type="dxa"/>
            <w:gridSpan w:val="2"/>
            <w:tcBorders>
              <w:top w:val="single" w:sz="4" w:space="0" w:color="000000"/>
              <w:left w:val="nil"/>
              <w:bottom w:val="single" w:sz="4" w:space="0" w:color="auto"/>
              <w:right w:val="single" w:sz="4" w:space="0" w:color="000000"/>
            </w:tcBorders>
            <w:shd w:val="clear" w:color="auto" w:fill="FFFFFF"/>
            <w:hideMark/>
          </w:tcPr>
          <w:p w14:paraId="3475D042"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r w:rsidRPr="00E265C3">
              <w:rPr>
                <w:rFonts w:eastAsia="Times New Roman"/>
                <w:b/>
                <w:bCs/>
                <w:noProof w:val="0"/>
                <w:color w:val="000000"/>
                <w:sz w:val="21"/>
                <w:szCs w:val="21"/>
                <w:bdr w:val="none" w:sz="0" w:space="0" w:color="auto"/>
                <w:lang w:eastAsia="lt-LT"/>
              </w:rPr>
              <w:t>Siūlomos prekės atitikimas techniniams reikalavimams</w:t>
            </w:r>
          </w:p>
          <w:p w14:paraId="2A40029F"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r w:rsidRPr="00E265C3">
              <w:rPr>
                <w:rFonts w:eastAsia="Times New Roman"/>
                <w:b/>
                <w:bCs/>
                <w:noProof w:val="0"/>
                <w:sz w:val="21"/>
                <w:szCs w:val="21"/>
                <w:bdr w:val="none" w:sz="0" w:space="0" w:color="auto"/>
                <w:lang w:eastAsia="lt-LT"/>
              </w:rPr>
              <w:t>(</w:t>
            </w:r>
            <w:r w:rsidRPr="00E265C3">
              <w:rPr>
                <w:rFonts w:eastAsia="Times New Roman"/>
                <w:b/>
                <w:bCs/>
                <w:i/>
                <w:noProof w:val="0"/>
                <w:sz w:val="21"/>
                <w:szCs w:val="21"/>
                <w:bdr w:val="none" w:sz="0" w:space="0" w:color="auto"/>
                <w:lang w:eastAsia="lt-LT"/>
              </w:rPr>
              <w:t>Techninėje dokumentacijoje būtina pažymėti pozicijos numerį prie reikalaujamų parametrų reikšmės)</w:t>
            </w:r>
          </w:p>
        </w:tc>
        <w:tc>
          <w:tcPr>
            <w:tcW w:w="1842" w:type="dxa"/>
            <w:tcBorders>
              <w:top w:val="single" w:sz="4" w:space="0" w:color="000000"/>
              <w:left w:val="nil"/>
              <w:bottom w:val="single" w:sz="4" w:space="0" w:color="auto"/>
              <w:right w:val="single" w:sz="4" w:space="0" w:color="000000"/>
            </w:tcBorders>
            <w:shd w:val="clear" w:color="auto" w:fill="FFFFFF"/>
            <w:hideMark/>
          </w:tcPr>
          <w:p w14:paraId="55152AE0"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sz w:val="21"/>
                <w:szCs w:val="21"/>
                <w:bdr w:val="none" w:sz="0" w:space="0" w:color="auto"/>
                <w:lang w:eastAsia="lt-LT"/>
              </w:rPr>
            </w:pPr>
            <w:r w:rsidRPr="00E265C3">
              <w:rPr>
                <w:rFonts w:eastAsia="Times New Roman"/>
                <w:b/>
                <w:bCs/>
                <w:noProof w:val="0"/>
                <w:color w:val="000000"/>
                <w:sz w:val="21"/>
                <w:szCs w:val="21"/>
                <w:bdr w:val="none" w:sz="0" w:space="0" w:color="auto"/>
                <w:lang w:eastAsia="lt-LT"/>
              </w:rPr>
              <w:t>Siūlomos prekės gamintojo pavadinimas, šalis, prekės kodas, nuoroda į gaminio kodą techninėje dokumentacijoje</w:t>
            </w:r>
          </w:p>
          <w:p w14:paraId="281AA439"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sz w:val="21"/>
                <w:szCs w:val="21"/>
                <w:bdr w:val="none" w:sz="0" w:space="0" w:color="auto"/>
                <w:lang w:eastAsia="lt-LT"/>
              </w:rPr>
            </w:pPr>
          </w:p>
          <w:p w14:paraId="7CF364BD" w14:textId="3109F6B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p>
        </w:tc>
        <w:tc>
          <w:tcPr>
            <w:tcW w:w="1276" w:type="dxa"/>
            <w:tcBorders>
              <w:top w:val="single" w:sz="4" w:space="0" w:color="000000"/>
              <w:left w:val="nil"/>
              <w:bottom w:val="single" w:sz="4" w:space="0" w:color="auto"/>
              <w:right w:val="single" w:sz="4" w:space="0" w:color="000000"/>
            </w:tcBorders>
            <w:shd w:val="clear" w:color="auto" w:fill="FFFFFF"/>
          </w:tcPr>
          <w:p w14:paraId="4F582C33" w14:textId="6E5580D8" w:rsidR="008174CE" w:rsidRPr="00E265C3" w:rsidRDefault="00FF41A3"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1"/>
                <w:szCs w:val="21"/>
                <w:bdr w:val="none" w:sz="0" w:space="0" w:color="auto"/>
                <w:lang w:eastAsia="lt-LT"/>
              </w:rPr>
            </w:pPr>
            <w:r w:rsidRPr="00FF41A3">
              <w:rPr>
                <w:rFonts w:eastAsia="Times New Roman"/>
                <w:b/>
                <w:bCs/>
                <w:noProof w:val="0"/>
                <w:color w:val="000000"/>
                <w:sz w:val="21"/>
                <w:szCs w:val="21"/>
                <w:bdr w:val="none" w:sz="0" w:space="0" w:color="auto"/>
                <w:lang w:eastAsia="lt-LT"/>
              </w:rPr>
              <w:t>Tiekėjo siūloma konkrečios prekės fasuotė ir jos kaina be PVM</w:t>
            </w:r>
          </w:p>
        </w:tc>
      </w:tr>
      <w:tr w:rsidR="008174CE" w:rsidRPr="00E96051" w14:paraId="72BBF86C" w14:textId="04A488FB" w:rsidTr="00E16BA3">
        <w:trPr>
          <w:trHeight w:val="271"/>
        </w:trPr>
        <w:tc>
          <w:tcPr>
            <w:tcW w:w="542" w:type="dxa"/>
            <w:tcBorders>
              <w:top w:val="single" w:sz="4" w:space="0" w:color="000000"/>
              <w:left w:val="single" w:sz="4" w:space="0" w:color="000000"/>
              <w:bottom w:val="single" w:sz="4" w:space="0" w:color="auto"/>
              <w:right w:val="single" w:sz="4" w:space="0" w:color="000000"/>
            </w:tcBorders>
            <w:shd w:val="clear" w:color="auto" w:fill="FFFFFF"/>
          </w:tcPr>
          <w:p w14:paraId="0116D762"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2"/>
                <w:szCs w:val="22"/>
                <w:bdr w:val="none" w:sz="0" w:space="0" w:color="auto"/>
                <w:lang w:eastAsia="lt-LT"/>
              </w:rPr>
            </w:pPr>
            <w:r w:rsidRPr="00E265C3">
              <w:rPr>
                <w:rFonts w:eastAsia="Times New Roman"/>
                <w:b/>
                <w:bCs/>
                <w:i/>
                <w:noProof w:val="0"/>
                <w:color w:val="000000"/>
                <w:sz w:val="22"/>
                <w:szCs w:val="22"/>
                <w:bdr w:val="none" w:sz="0" w:space="0" w:color="auto"/>
                <w:lang w:eastAsia="lt-LT"/>
              </w:rPr>
              <w:t>1</w:t>
            </w:r>
          </w:p>
        </w:tc>
        <w:tc>
          <w:tcPr>
            <w:tcW w:w="1614" w:type="dxa"/>
            <w:gridSpan w:val="2"/>
            <w:tcBorders>
              <w:top w:val="single" w:sz="4" w:space="0" w:color="000000"/>
              <w:left w:val="nil"/>
              <w:bottom w:val="single" w:sz="4" w:space="0" w:color="auto"/>
              <w:right w:val="single" w:sz="4" w:space="0" w:color="000000"/>
            </w:tcBorders>
            <w:shd w:val="clear" w:color="auto" w:fill="FFFFFF"/>
          </w:tcPr>
          <w:p w14:paraId="645186B1"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2"/>
                <w:szCs w:val="22"/>
                <w:bdr w:val="none" w:sz="0" w:space="0" w:color="auto"/>
                <w:lang w:eastAsia="lt-LT"/>
              </w:rPr>
            </w:pPr>
            <w:r w:rsidRPr="00E265C3">
              <w:rPr>
                <w:rFonts w:eastAsia="Times New Roman"/>
                <w:b/>
                <w:bCs/>
                <w:i/>
                <w:noProof w:val="0"/>
                <w:color w:val="000000"/>
                <w:sz w:val="22"/>
                <w:szCs w:val="22"/>
                <w:bdr w:val="none" w:sz="0" w:space="0" w:color="auto"/>
                <w:lang w:eastAsia="lt-LT"/>
              </w:rPr>
              <w:t>2</w:t>
            </w:r>
          </w:p>
        </w:tc>
        <w:tc>
          <w:tcPr>
            <w:tcW w:w="2851" w:type="dxa"/>
            <w:gridSpan w:val="3"/>
            <w:tcBorders>
              <w:top w:val="single" w:sz="4" w:space="0" w:color="000000"/>
              <w:left w:val="nil"/>
              <w:bottom w:val="single" w:sz="4" w:space="0" w:color="auto"/>
              <w:right w:val="single" w:sz="4" w:space="0" w:color="000000"/>
            </w:tcBorders>
            <w:shd w:val="clear" w:color="auto" w:fill="FFFFFF"/>
          </w:tcPr>
          <w:p w14:paraId="26A92811"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2"/>
                <w:szCs w:val="22"/>
                <w:bdr w:val="none" w:sz="0" w:space="0" w:color="auto"/>
                <w:lang w:eastAsia="lt-LT"/>
              </w:rPr>
            </w:pPr>
            <w:r w:rsidRPr="00E265C3">
              <w:rPr>
                <w:rFonts w:eastAsia="Times New Roman"/>
                <w:b/>
                <w:bCs/>
                <w:i/>
                <w:noProof w:val="0"/>
                <w:color w:val="000000"/>
                <w:sz w:val="22"/>
                <w:szCs w:val="22"/>
                <w:bdr w:val="none" w:sz="0" w:space="0" w:color="auto"/>
                <w:lang w:eastAsia="lt-LT"/>
              </w:rPr>
              <w:t>3</w:t>
            </w:r>
          </w:p>
        </w:tc>
        <w:tc>
          <w:tcPr>
            <w:tcW w:w="834" w:type="dxa"/>
            <w:tcBorders>
              <w:top w:val="single" w:sz="4" w:space="0" w:color="000000"/>
              <w:left w:val="nil"/>
              <w:bottom w:val="single" w:sz="4" w:space="0" w:color="auto"/>
              <w:right w:val="single" w:sz="4" w:space="0" w:color="000000"/>
            </w:tcBorders>
            <w:shd w:val="clear" w:color="auto" w:fill="FFFFFF"/>
          </w:tcPr>
          <w:p w14:paraId="4272EB78"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2"/>
                <w:szCs w:val="22"/>
                <w:bdr w:val="none" w:sz="0" w:space="0" w:color="auto"/>
                <w:lang w:eastAsia="lt-LT"/>
              </w:rPr>
            </w:pPr>
            <w:r w:rsidRPr="00E265C3">
              <w:rPr>
                <w:rFonts w:eastAsia="Times New Roman"/>
                <w:b/>
                <w:bCs/>
                <w:i/>
                <w:noProof w:val="0"/>
                <w:color w:val="000000"/>
                <w:sz w:val="22"/>
                <w:szCs w:val="22"/>
                <w:bdr w:val="none" w:sz="0" w:space="0" w:color="auto"/>
                <w:lang w:eastAsia="lt-LT"/>
              </w:rPr>
              <w:t>4</w:t>
            </w:r>
          </w:p>
        </w:tc>
        <w:tc>
          <w:tcPr>
            <w:tcW w:w="851" w:type="dxa"/>
            <w:tcBorders>
              <w:top w:val="single" w:sz="4" w:space="0" w:color="000000"/>
              <w:left w:val="nil"/>
              <w:bottom w:val="single" w:sz="4" w:space="0" w:color="auto"/>
              <w:right w:val="single" w:sz="4" w:space="0" w:color="000000"/>
            </w:tcBorders>
            <w:shd w:val="clear" w:color="auto" w:fill="FFFFFF"/>
          </w:tcPr>
          <w:p w14:paraId="4DC02586"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2"/>
                <w:szCs w:val="22"/>
                <w:bdr w:val="none" w:sz="0" w:space="0" w:color="auto"/>
                <w:lang w:eastAsia="lt-LT"/>
              </w:rPr>
            </w:pPr>
            <w:r w:rsidRPr="00E265C3">
              <w:rPr>
                <w:rFonts w:eastAsia="Times New Roman"/>
                <w:b/>
                <w:bCs/>
                <w:i/>
                <w:noProof w:val="0"/>
                <w:color w:val="000000"/>
                <w:sz w:val="22"/>
                <w:szCs w:val="22"/>
                <w:bdr w:val="none" w:sz="0" w:space="0" w:color="auto"/>
                <w:lang w:eastAsia="lt-LT"/>
              </w:rPr>
              <w:t>5</w:t>
            </w:r>
          </w:p>
        </w:tc>
        <w:tc>
          <w:tcPr>
            <w:tcW w:w="1134" w:type="dxa"/>
            <w:tcBorders>
              <w:top w:val="single" w:sz="4" w:space="0" w:color="000000"/>
              <w:left w:val="nil"/>
              <w:bottom w:val="single" w:sz="4" w:space="0" w:color="auto"/>
              <w:right w:val="single" w:sz="4" w:space="0" w:color="000000"/>
            </w:tcBorders>
            <w:shd w:val="clear" w:color="auto" w:fill="FFFFFF"/>
          </w:tcPr>
          <w:p w14:paraId="5F6C51BB"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2"/>
                <w:szCs w:val="22"/>
                <w:bdr w:val="none" w:sz="0" w:space="0" w:color="auto"/>
                <w:lang w:eastAsia="lt-LT"/>
              </w:rPr>
            </w:pPr>
            <w:r w:rsidRPr="00E265C3">
              <w:rPr>
                <w:rFonts w:eastAsia="Times New Roman"/>
                <w:b/>
                <w:bCs/>
                <w:i/>
                <w:noProof w:val="0"/>
                <w:color w:val="000000"/>
                <w:sz w:val="22"/>
                <w:szCs w:val="22"/>
                <w:bdr w:val="none" w:sz="0" w:space="0" w:color="auto"/>
                <w:lang w:eastAsia="lt-LT"/>
              </w:rPr>
              <w:t>6</w:t>
            </w:r>
          </w:p>
        </w:tc>
        <w:tc>
          <w:tcPr>
            <w:tcW w:w="1417" w:type="dxa"/>
            <w:tcBorders>
              <w:top w:val="single" w:sz="4" w:space="0" w:color="000000"/>
              <w:left w:val="nil"/>
              <w:bottom w:val="single" w:sz="4" w:space="0" w:color="auto"/>
              <w:right w:val="single" w:sz="4" w:space="0" w:color="000000"/>
            </w:tcBorders>
            <w:shd w:val="clear" w:color="auto" w:fill="FFFFFF"/>
          </w:tcPr>
          <w:p w14:paraId="59885AC8"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2"/>
                <w:szCs w:val="22"/>
                <w:bdr w:val="none" w:sz="0" w:space="0" w:color="auto"/>
                <w:lang w:eastAsia="lt-LT"/>
              </w:rPr>
            </w:pPr>
            <w:r w:rsidRPr="00E265C3">
              <w:rPr>
                <w:rFonts w:eastAsia="Times New Roman"/>
                <w:b/>
                <w:bCs/>
                <w:i/>
                <w:noProof w:val="0"/>
                <w:color w:val="000000"/>
                <w:sz w:val="22"/>
                <w:szCs w:val="22"/>
                <w:bdr w:val="none" w:sz="0" w:space="0" w:color="auto"/>
                <w:lang w:eastAsia="lt-LT"/>
              </w:rPr>
              <w:t>7</w:t>
            </w:r>
          </w:p>
        </w:tc>
        <w:tc>
          <w:tcPr>
            <w:tcW w:w="2552" w:type="dxa"/>
            <w:gridSpan w:val="2"/>
            <w:tcBorders>
              <w:top w:val="single" w:sz="4" w:space="0" w:color="000000"/>
              <w:left w:val="nil"/>
              <w:bottom w:val="single" w:sz="4" w:space="0" w:color="auto"/>
              <w:right w:val="single" w:sz="4" w:space="0" w:color="000000"/>
            </w:tcBorders>
            <w:shd w:val="clear" w:color="auto" w:fill="FFFFFF"/>
          </w:tcPr>
          <w:p w14:paraId="5F0FA16B" w14:textId="7777777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2"/>
                <w:szCs w:val="22"/>
                <w:bdr w:val="none" w:sz="0" w:space="0" w:color="auto"/>
                <w:lang w:eastAsia="lt-LT"/>
              </w:rPr>
            </w:pPr>
            <w:r w:rsidRPr="00E265C3">
              <w:rPr>
                <w:rFonts w:eastAsia="Times New Roman"/>
                <w:b/>
                <w:bCs/>
                <w:i/>
                <w:noProof w:val="0"/>
                <w:color w:val="000000"/>
                <w:sz w:val="22"/>
                <w:szCs w:val="22"/>
                <w:bdr w:val="none" w:sz="0" w:space="0" w:color="auto"/>
                <w:lang w:eastAsia="lt-LT"/>
              </w:rPr>
              <w:t>8</w:t>
            </w:r>
          </w:p>
        </w:tc>
        <w:tc>
          <w:tcPr>
            <w:tcW w:w="1842" w:type="dxa"/>
            <w:tcBorders>
              <w:top w:val="single" w:sz="4" w:space="0" w:color="000000"/>
              <w:left w:val="nil"/>
              <w:bottom w:val="single" w:sz="4" w:space="0" w:color="auto"/>
              <w:right w:val="single" w:sz="4" w:space="0" w:color="000000"/>
            </w:tcBorders>
            <w:shd w:val="clear" w:color="auto" w:fill="FFFFFF"/>
          </w:tcPr>
          <w:p w14:paraId="09C20163" w14:textId="1E8B6447" w:rsidR="008174CE" w:rsidRPr="00E265C3" w:rsidRDefault="008174CE"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2"/>
                <w:szCs w:val="22"/>
                <w:bdr w:val="none" w:sz="0" w:space="0" w:color="auto"/>
                <w:lang w:eastAsia="lt-LT"/>
              </w:rPr>
            </w:pPr>
            <w:r w:rsidRPr="00E265C3">
              <w:rPr>
                <w:rFonts w:eastAsia="Times New Roman"/>
                <w:b/>
                <w:bCs/>
                <w:i/>
                <w:noProof w:val="0"/>
                <w:color w:val="000000"/>
                <w:sz w:val="22"/>
                <w:szCs w:val="22"/>
                <w:bdr w:val="none" w:sz="0" w:space="0" w:color="auto"/>
                <w:lang w:eastAsia="lt-LT"/>
              </w:rPr>
              <w:t>9</w:t>
            </w:r>
          </w:p>
        </w:tc>
        <w:tc>
          <w:tcPr>
            <w:tcW w:w="1276" w:type="dxa"/>
            <w:tcBorders>
              <w:top w:val="single" w:sz="4" w:space="0" w:color="000000"/>
              <w:left w:val="nil"/>
              <w:bottom w:val="single" w:sz="4" w:space="0" w:color="auto"/>
              <w:right w:val="single" w:sz="4" w:space="0" w:color="000000"/>
            </w:tcBorders>
            <w:shd w:val="clear" w:color="auto" w:fill="FFFFFF"/>
          </w:tcPr>
          <w:p w14:paraId="3727C09A" w14:textId="0951AD47" w:rsidR="008174CE" w:rsidRPr="00E265C3" w:rsidRDefault="009B508C" w:rsidP="00E265C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i/>
                <w:noProof w:val="0"/>
                <w:color w:val="000000"/>
                <w:sz w:val="22"/>
                <w:szCs w:val="22"/>
                <w:bdr w:val="none" w:sz="0" w:space="0" w:color="auto"/>
                <w:lang w:eastAsia="lt-LT"/>
              </w:rPr>
            </w:pPr>
            <w:r>
              <w:rPr>
                <w:rFonts w:eastAsia="Times New Roman"/>
                <w:b/>
                <w:bCs/>
                <w:i/>
                <w:noProof w:val="0"/>
                <w:color w:val="000000"/>
                <w:sz w:val="22"/>
                <w:szCs w:val="22"/>
                <w:bdr w:val="none" w:sz="0" w:space="0" w:color="auto"/>
                <w:lang w:eastAsia="lt-LT"/>
              </w:rPr>
              <w:t>10</w:t>
            </w:r>
          </w:p>
        </w:tc>
      </w:tr>
      <w:tr w:rsidR="0037511D" w:rsidRPr="00AB602C" w14:paraId="77D8256A" w14:textId="0B14AF5D" w:rsidTr="00B66D94">
        <w:trPr>
          <w:trHeight w:val="638"/>
        </w:trPr>
        <w:tc>
          <w:tcPr>
            <w:tcW w:w="542" w:type="dxa"/>
            <w:tcBorders>
              <w:top w:val="single" w:sz="4" w:space="0" w:color="auto"/>
              <w:left w:val="single" w:sz="4" w:space="0" w:color="auto"/>
              <w:bottom w:val="single" w:sz="4" w:space="0" w:color="auto"/>
              <w:right w:val="single" w:sz="4" w:space="0" w:color="auto"/>
            </w:tcBorders>
            <w:shd w:val="clear" w:color="auto" w:fill="FFFFFF"/>
            <w:hideMark/>
          </w:tcPr>
          <w:p w14:paraId="30362FB0" w14:textId="0FF15765" w:rsidR="0037511D" w:rsidRPr="00AB602C" w:rsidRDefault="0063116E" w:rsidP="0037511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Pr>
                <w:rFonts w:eastAsia="Times New Roman"/>
                <w:b/>
                <w:noProof w:val="0"/>
                <w:color w:val="000000"/>
                <w:sz w:val="21"/>
                <w:szCs w:val="21"/>
                <w:bdr w:val="none" w:sz="0" w:space="0" w:color="auto"/>
                <w:lang w:eastAsia="lt-LT"/>
              </w:rPr>
              <w:t>I</w:t>
            </w:r>
            <w:r w:rsidR="0037511D" w:rsidRPr="00AB602C">
              <w:rPr>
                <w:rFonts w:eastAsia="Times New Roman"/>
                <w:b/>
                <w:noProof w:val="0"/>
                <w:color w:val="000000"/>
                <w:sz w:val="21"/>
                <w:szCs w:val="21"/>
                <w:bdr w:val="none" w:sz="0" w:space="0" w:color="auto"/>
                <w:lang w:eastAsia="lt-LT"/>
              </w:rPr>
              <w:t>.</w:t>
            </w:r>
          </w:p>
        </w:tc>
        <w:tc>
          <w:tcPr>
            <w:tcW w:w="161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D02E82" w14:textId="7384D22B"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b/>
                <w:bCs/>
                <w:sz w:val="21"/>
                <w:szCs w:val="21"/>
              </w:rPr>
              <w:t xml:space="preserve">Universali priemonė grindų valymui ir priežiūrai </w:t>
            </w:r>
            <w:r w:rsidRPr="00AB602C">
              <w:rPr>
                <w:b/>
                <w:bCs/>
                <w:i/>
                <w:sz w:val="21"/>
                <w:szCs w:val="21"/>
              </w:rPr>
              <w:t>(skirta grindų plovimo mašinoms).</w:t>
            </w:r>
          </w:p>
        </w:tc>
        <w:tc>
          <w:tcPr>
            <w:tcW w:w="2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97FBFB8" w14:textId="77777777" w:rsidR="0037511D" w:rsidRPr="00AB602C" w:rsidRDefault="0037511D" w:rsidP="0037511D">
            <w:pPr>
              <w:suppressAutoHyphens/>
              <w:spacing w:after="40"/>
              <w:rPr>
                <w:bCs/>
                <w:color w:val="000000"/>
                <w:sz w:val="21"/>
                <w:szCs w:val="21"/>
                <w:lang w:eastAsia="zh-TW"/>
              </w:rPr>
            </w:pPr>
            <w:r w:rsidRPr="00AB602C">
              <w:rPr>
                <w:bCs/>
                <w:color w:val="000000"/>
                <w:sz w:val="21"/>
                <w:szCs w:val="21"/>
                <w:lang w:eastAsia="zh-TW"/>
              </w:rPr>
              <w:t>1) Tinkama grindų plovimo mašinoms, (mašinos TENNANT T2, GANSOW CT55, CT51, CT45, CT40 (akumuliatorinės);</w:t>
            </w:r>
          </w:p>
          <w:p w14:paraId="44EAD8AD" w14:textId="77777777" w:rsidR="0037511D" w:rsidRPr="00AB602C" w:rsidRDefault="0037511D" w:rsidP="0037511D">
            <w:pPr>
              <w:suppressAutoHyphens/>
              <w:spacing w:after="40"/>
              <w:rPr>
                <w:bCs/>
                <w:color w:val="000000"/>
                <w:sz w:val="21"/>
                <w:szCs w:val="21"/>
                <w:lang w:eastAsia="zh-TW"/>
              </w:rPr>
            </w:pPr>
            <w:r w:rsidRPr="00AB602C">
              <w:rPr>
                <w:bCs/>
                <w:color w:val="000000"/>
                <w:sz w:val="21"/>
                <w:szCs w:val="21"/>
                <w:lang w:eastAsia="zh-TW"/>
              </w:rPr>
              <w:t xml:space="preserve">2) Skirta vaškuotoms ir nevaškuotoms grindų </w:t>
            </w:r>
            <w:r w:rsidRPr="00AB602C">
              <w:rPr>
                <w:bCs/>
                <w:color w:val="000000"/>
                <w:sz w:val="21"/>
                <w:szCs w:val="21"/>
                <w:lang w:eastAsia="zh-TW"/>
              </w:rPr>
              <w:lastRenderedPageBreak/>
              <w:t>dangoms, linoleumo, akmens masės paviršiams, suteikianti blizgesį;</w:t>
            </w:r>
          </w:p>
          <w:p w14:paraId="00872EBB" w14:textId="77777777" w:rsidR="0037511D" w:rsidRPr="00AB602C" w:rsidRDefault="0037511D" w:rsidP="0037511D">
            <w:pPr>
              <w:tabs>
                <w:tab w:val="left" w:pos="220"/>
                <w:tab w:val="left" w:pos="317"/>
              </w:tabs>
              <w:suppressAutoHyphens/>
              <w:spacing w:after="40"/>
              <w:rPr>
                <w:bCs/>
                <w:color w:val="000000"/>
                <w:sz w:val="21"/>
                <w:szCs w:val="21"/>
                <w:lang w:eastAsia="zh-TW"/>
              </w:rPr>
            </w:pPr>
            <w:r w:rsidRPr="00AB602C">
              <w:rPr>
                <w:bCs/>
                <w:color w:val="000000"/>
                <w:sz w:val="21"/>
                <w:szCs w:val="21"/>
                <w:lang w:eastAsia="zh-TW"/>
              </w:rPr>
              <w:t>3) Tinkama kasdieniniam valymui ir stipriai užterštiems paviršiams;</w:t>
            </w:r>
          </w:p>
          <w:p w14:paraId="5D187328" w14:textId="77777777" w:rsidR="0037511D" w:rsidRPr="00AB602C" w:rsidRDefault="0037511D" w:rsidP="0037511D">
            <w:pPr>
              <w:tabs>
                <w:tab w:val="left" w:pos="220"/>
              </w:tabs>
              <w:suppressAutoHyphens/>
              <w:spacing w:after="40"/>
              <w:rPr>
                <w:bCs/>
                <w:color w:val="000000"/>
                <w:sz w:val="21"/>
                <w:szCs w:val="21"/>
                <w:lang w:eastAsia="zh-TW"/>
              </w:rPr>
            </w:pPr>
            <w:r w:rsidRPr="00AB602C">
              <w:rPr>
                <w:bCs/>
                <w:color w:val="000000"/>
                <w:sz w:val="21"/>
                <w:szCs w:val="21"/>
                <w:lang w:eastAsia="zh-TW"/>
              </w:rPr>
              <w:t xml:space="preserve">4) Tinkama naudoti asmens sveikatos priežiūros įstaigose; </w:t>
            </w:r>
          </w:p>
          <w:p w14:paraId="0E069A5B" w14:textId="77777777" w:rsidR="0037511D" w:rsidRPr="00AB602C" w:rsidRDefault="0037511D" w:rsidP="0037511D">
            <w:pPr>
              <w:tabs>
                <w:tab w:val="left" w:pos="220"/>
              </w:tabs>
              <w:suppressAutoHyphens/>
              <w:spacing w:after="40"/>
              <w:rPr>
                <w:bCs/>
                <w:color w:val="000000"/>
                <w:sz w:val="21"/>
                <w:szCs w:val="21"/>
                <w:lang w:eastAsia="zh-TW"/>
              </w:rPr>
            </w:pPr>
            <w:r w:rsidRPr="00AB602C">
              <w:rPr>
                <w:bCs/>
                <w:color w:val="000000"/>
                <w:sz w:val="21"/>
                <w:szCs w:val="21"/>
                <w:lang w:eastAsia="zh-TW"/>
              </w:rPr>
              <w:t xml:space="preserve">5) </w:t>
            </w:r>
            <w:r w:rsidRPr="00AB602C">
              <w:rPr>
                <w:b/>
                <w:bCs/>
                <w:color w:val="000000"/>
                <w:sz w:val="21"/>
                <w:szCs w:val="21"/>
                <w:lang w:eastAsia="zh-TW"/>
              </w:rPr>
              <w:t>Koncentratas:</w:t>
            </w:r>
            <w:r w:rsidRPr="00AB602C">
              <w:rPr>
                <w:bCs/>
                <w:color w:val="000000"/>
                <w:sz w:val="21"/>
                <w:szCs w:val="21"/>
                <w:lang w:eastAsia="zh-TW"/>
              </w:rPr>
              <w:t xml:space="preserve"> iš siūlomos prekės 1 litro turi gautis ne mažiau kaip 100 litrų darbinio tirpalo;</w:t>
            </w:r>
          </w:p>
          <w:p w14:paraId="2E5C4550" w14:textId="77777777" w:rsidR="0037511D" w:rsidRPr="00AB602C" w:rsidRDefault="0037511D" w:rsidP="0037511D">
            <w:pPr>
              <w:suppressAutoHyphens/>
              <w:spacing w:after="40"/>
              <w:rPr>
                <w:bCs/>
                <w:color w:val="000000"/>
                <w:sz w:val="21"/>
                <w:szCs w:val="21"/>
                <w:lang w:eastAsia="zh-TW"/>
              </w:rPr>
            </w:pPr>
            <w:r w:rsidRPr="00AB602C">
              <w:rPr>
                <w:bCs/>
                <w:color w:val="000000"/>
                <w:sz w:val="21"/>
                <w:szCs w:val="21"/>
                <w:lang w:eastAsia="zh-TW"/>
              </w:rPr>
              <w:t xml:space="preserve">6) </w:t>
            </w:r>
            <w:r w:rsidRPr="00AB602C">
              <w:rPr>
                <w:bCs/>
                <w:i/>
                <w:color w:val="000000"/>
                <w:sz w:val="21"/>
                <w:szCs w:val="21"/>
                <w:lang w:eastAsia="zh-TW"/>
              </w:rPr>
              <w:t>Išfasavimas:</w:t>
            </w:r>
            <w:r w:rsidRPr="00AB602C">
              <w:rPr>
                <w:bCs/>
                <w:color w:val="000000"/>
                <w:sz w:val="21"/>
                <w:szCs w:val="21"/>
                <w:lang w:eastAsia="zh-TW"/>
              </w:rPr>
              <w:t xml:space="preserve"> talpa ≤5 litrai, su dozatoriumi ;</w:t>
            </w:r>
          </w:p>
          <w:p w14:paraId="24DBE701" w14:textId="77777777" w:rsidR="0037511D" w:rsidRPr="00AB602C" w:rsidRDefault="0037511D" w:rsidP="0037511D">
            <w:pPr>
              <w:suppressAutoHyphens/>
              <w:spacing w:after="40"/>
              <w:rPr>
                <w:bCs/>
                <w:color w:val="000000"/>
                <w:sz w:val="21"/>
                <w:szCs w:val="21"/>
                <w:lang w:eastAsia="zh-TW"/>
              </w:rPr>
            </w:pPr>
            <w:r w:rsidRPr="00AB602C">
              <w:rPr>
                <w:bCs/>
                <w:color w:val="000000"/>
                <w:sz w:val="21"/>
                <w:szCs w:val="21"/>
                <w:lang w:eastAsia="zh-TW"/>
              </w:rPr>
              <w:t>7) Tirpalo Ph 10,5 ± 0,5;</w:t>
            </w:r>
          </w:p>
          <w:p w14:paraId="2339DC25" w14:textId="77777777" w:rsidR="0037511D" w:rsidRPr="00AB602C" w:rsidRDefault="0037511D" w:rsidP="0037511D">
            <w:pPr>
              <w:suppressAutoHyphens/>
              <w:spacing w:after="40"/>
              <w:rPr>
                <w:bCs/>
                <w:color w:val="000000"/>
                <w:sz w:val="21"/>
                <w:szCs w:val="21"/>
                <w:lang w:eastAsia="zh-TW"/>
              </w:rPr>
            </w:pPr>
            <w:r w:rsidRPr="00AB602C">
              <w:rPr>
                <w:bCs/>
                <w:color w:val="000000"/>
                <w:sz w:val="21"/>
                <w:szCs w:val="21"/>
                <w:lang w:eastAsia="zh-TW"/>
              </w:rPr>
              <w:t>8) Priemonės etiketė atspari drėgmei ir aplinkos poveikiui, cheminėms medžiagoms;</w:t>
            </w:r>
          </w:p>
          <w:p w14:paraId="7DBF358E" w14:textId="77777777" w:rsidR="0037511D" w:rsidRPr="00AB602C" w:rsidRDefault="0037511D" w:rsidP="0037511D">
            <w:pPr>
              <w:suppressAutoHyphens/>
              <w:spacing w:after="40"/>
              <w:rPr>
                <w:bCs/>
                <w:i/>
                <w:iCs/>
                <w:color w:val="000000"/>
                <w:sz w:val="21"/>
                <w:szCs w:val="21"/>
                <w:lang w:eastAsia="zh-TW"/>
              </w:rPr>
            </w:pPr>
            <w:r w:rsidRPr="00AB602C">
              <w:rPr>
                <w:bCs/>
                <w:i/>
                <w:iCs/>
                <w:color w:val="000000"/>
                <w:sz w:val="21"/>
                <w:szCs w:val="21"/>
                <w:lang w:eastAsia="zh-TW"/>
              </w:rPr>
              <w:t xml:space="preserve">9) Kartu su pasiūlymu pateikti </w:t>
            </w:r>
            <w:r w:rsidRPr="00AB602C">
              <w:rPr>
                <w:b/>
                <w:bCs/>
                <w:i/>
                <w:iCs/>
                <w:color w:val="000000"/>
                <w:sz w:val="21"/>
                <w:szCs w:val="21"/>
                <w:lang w:eastAsia="zh-TW"/>
              </w:rPr>
              <w:t>naudojimo instrukcijas</w:t>
            </w:r>
            <w:r w:rsidRPr="00AB602C">
              <w:rPr>
                <w:bCs/>
                <w:i/>
                <w:iCs/>
                <w:color w:val="000000"/>
                <w:sz w:val="21"/>
                <w:szCs w:val="21"/>
                <w:lang w:eastAsia="zh-TW"/>
              </w:rPr>
              <w:t xml:space="preserve"> originalo ir lietuvių kalba, kartu su darbinio tirpalo gamybos rekomendacijomis (koncentrato procentais, reikalingais darbiniam tirpalui pagaminti).</w:t>
            </w:r>
          </w:p>
          <w:p w14:paraId="5D7AFDCC" w14:textId="42499430" w:rsidR="0037511D" w:rsidRPr="00AB602C" w:rsidRDefault="0037511D" w:rsidP="00B66D94">
            <w:pPr>
              <w:spacing w:line="276" w:lineRule="atLeast"/>
              <w:jc w:val="both"/>
              <w:rPr>
                <w:bCs/>
                <w:i/>
                <w:color w:val="000000"/>
                <w:sz w:val="21"/>
                <w:szCs w:val="21"/>
                <w:lang w:eastAsia="zh-TW"/>
              </w:rPr>
            </w:pPr>
            <w:r w:rsidRPr="00B66D94">
              <w:rPr>
                <w:bCs/>
                <w:color w:val="000000" w:themeColor="text1"/>
                <w:sz w:val="21"/>
                <w:szCs w:val="21"/>
                <w:lang w:eastAsia="lt-LT"/>
              </w:rPr>
              <w:t xml:space="preserve">10) </w:t>
            </w:r>
            <w:r w:rsidRPr="00B66D94">
              <w:rPr>
                <w:b/>
                <w:color w:val="000000" w:themeColor="text1"/>
                <w:sz w:val="21"/>
                <w:szCs w:val="21"/>
                <w:lang w:eastAsia="lt-LT"/>
              </w:rPr>
              <w:t>Siūlomos priemonės, turi atitikti joms nustatytus I tipo ekologinio ženklo reikalavimus pagal standartą LST EN ISO 14024</w:t>
            </w:r>
            <w:r w:rsidRPr="00B66D94">
              <w:rPr>
                <w:bCs/>
                <w:color w:val="000000" w:themeColor="text1"/>
                <w:sz w:val="21"/>
                <w:szCs w:val="21"/>
                <w:lang w:eastAsia="lt-LT"/>
              </w:rPr>
              <w:t xml:space="preserve"> „Aplinkosauginiai ženklai ir aplinkosauginės deklaracijos. I tipo aplinkosauginis ženklinimas. Principai ir procedūros“ ir yra paženklinti I tipo ekologiniu ženklu arba kitu </w:t>
            </w:r>
            <w:r w:rsidRPr="00B66D94">
              <w:rPr>
                <w:bCs/>
                <w:color w:val="000000" w:themeColor="text1"/>
                <w:sz w:val="21"/>
                <w:szCs w:val="21"/>
                <w:lang w:eastAsia="lt-LT"/>
              </w:rPr>
              <w:lastRenderedPageBreak/>
              <w:t>tiekėjo pateiktu lygiaverčiu įrodymu (pvz., </w:t>
            </w:r>
            <w:r w:rsidRPr="00B66D94">
              <w:rPr>
                <w:bCs/>
                <w:i/>
                <w:iCs/>
                <w:color w:val="000000" w:themeColor="text1"/>
                <w:sz w:val="21"/>
                <w:szCs w:val="21"/>
                <w:lang w:eastAsia="lt-LT"/>
              </w:rPr>
              <w:t>EU Ecolabel, Nordic Swan, Blue Angel, El Distintiu, Milieukeur, Österreichisches Umweltzeichen, NF Environnement, The Hungarian Eco-label, Polish Eco Mark-Znak EKO</w:t>
            </w:r>
            <w:r w:rsidRPr="00B66D94">
              <w:rPr>
                <w:bCs/>
                <w:color w:val="000000" w:themeColor="text1"/>
                <w:sz w:val="21"/>
                <w:szCs w:val="21"/>
                <w:lang w:eastAsia="lt-LT"/>
              </w:rPr>
              <w:t> arba kitu I tipo ekologiniu ženklu).</w:t>
            </w:r>
          </w:p>
        </w:tc>
        <w:tc>
          <w:tcPr>
            <w:tcW w:w="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675AB8" w14:textId="5C7626FB"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r w:rsidRPr="00AB602C">
              <w:rPr>
                <w:rFonts w:eastAsia="Times New Roman"/>
                <w:color w:val="000000"/>
                <w:sz w:val="21"/>
                <w:szCs w:val="21"/>
                <w:lang w:eastAsia="lt-LT"/>
              </w:rPr>
              <w:lastRenderedPageBreak/>
              <w:t>litras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015FD" w14:textId="3BC25C1A"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r w:rsidRPr="00AB602C">
              <w:rPr>
                <w:rFonts w:eastAsia="Times New Roman"/>
                <w:color w:val="000000" w:themeColor="text1"/>
                <w:sz w:val="21"/>
                <w:szCs w:val="21"/>
                <w:lang w:eastAsia="lt-LT"/>
              </w:rPr>
              <w:t>500</w:t>
            </w:r>
          </w:p>
        </w:tc>
        <w:tc>
          <w:tcPr>
            <w:tcW w:w="1134"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1E288040"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12CCDBF6"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581F357F"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rPr>
                <w:bCs/>
                <w:color w:val="000000"/>
                <w:sz w:val="21"/>
                <w:szCs w:val="21"/>
                <w:lang w:eastAsia="zh-TW"/>
              </w:rPr>
            </w:pPr>
          </w:p>
        </w:tc>
        <w:tc>
          <w:tcPr>
            <w:tcW w:w="1842"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786C8FDE"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276" w:type="dxa"/>
            <w:tcBorders>
              <w:top w:val="single" w:sz="4" w:space="0" w:color="auto"/>
              <w:left w:val="single" w:sz="4" w:space="0" w:color="auto"/>
              <w:bottom w:val="single" w:sz="4" w:space="0" w:color="auto"/>
              <w:right w:val="single" w:sz="4" w:space="0" w:color="auto"/>
            </w:tcBorders>
            <w:shd w:val="clear" w:color="auto" w:fill="CEE2E9" w:themeFill="accent1" w:themeFillTint="66"/>
          </w:tcPr>
          <w:p w14:paraId="339826FA"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r>
      <w:tr w:rsidR="0037511D" w:rsidRPr="00AB602C" w14:paraId="05D377E2" w14:textId="6F1C1464" w:rsidTr="008174CE">
        <w:trPr>
          <w:trHeight w:val="397"/>
        </w:trPr>
        <w:tc>
          <w:tcPr>
            <w:tcW w:w="13637" w:type="dxa"/>
            <w:gridSpan w:val="13"/>
            <w:tcBorders>
              <w:top w:val="single" w:sz="4" w:space="0" w:color="auto"/>
              <w:left w:val="single" w:sz="4" w:space="0" w:color="auto"/>
              <w:bottom w:val="single" w:sz="4" w:space="0" w:color="auto"/>
              <w:right w:val="single" w:sz="4" w:space="0" w:color="000000"/>
            </w:tcBorders>
            <w:shd w:val="clear" w:color="auto" w:fill="FFFFFF"/>
            <w:noWrap/>
            <w:hideMark/>
          </w:tcPr>
          <w:p w14:paraId="3A2057C2" w14:textId="42E7F40F"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lastRenderedPageBreak/>
              <w:t>PO paprašius pristatyti 1 prekės pavyzdį.</w:t>
            </w:r>
          </w:p>
        </w:tc>
        <w:tc>
          <w:tcPr>
            <w:tcW w:w="1276" w:type="dxa"/>
            <w:tcBorders>
              <w:top w:val="single" w:sz="4" w:space="0" w:color="auto"/>
              <w:left w:val="single" w:sz="4" w:space="0" w:color="auto"/>
              <w:bottom w:val="single" w:sz="4" w:space="0" w:color="auto"/>
              <w:right w:val="single" w:sz="4" w:space="0" w:color="000000"/>
            </w:tcBorders>
            <w:shd w:val="clear" w:color="auto" w:fill="FFFFFF"/>
          </w:tcPr>
          <w:p w14:paraId="23473CC9"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37511D" w:rsidRPr="00AB602C" w14:paraId="61609E69" w14:textId="7EF3B99E" w:rsidTr="00E16BA3">
        <w:trPr>
          <w:gridAfter w:val="4"/>
          <w:wAfter w:w="5670" w:type="dxa"/>
          <w:trHeight w:val="411"/>
        </w:trPr>
        <w:tc>
          <w:tcPr>
            <w:tcW w:w="7826" w:type="dxa"/>
            <w:gridSpan w:val="9"/>
            <w:tcBorders>
              <w:top w:val="single" w:sz="4" w:space="0" w:color="auto"/>
              <w:left w:val="single" w:sz="4" w:space="0" w:color="auto"/>
              <w:bottom w:val="single" w:sz="4" w:space="0" w:color="auto"/>
              <w:right w:val="single" w:sz="4" w:space="0" w:color="000000"/>
            </w:tcBorders>
            <w:shd w:val="clear" w:color="auto" w:fill="FFFFFF"/>
            <w:noWrap/>
            <w:vAlign w:val="center"/>
          </w:tcPr>
          <w:p w14:paraId="1817D596"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Maksimali pirkimo dalies kaina, Eur be PVM:</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1CAADABE" w14:textId="19960521"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37511D" w:rsidRPr="00AB602C" w14:paraId="51A74C03" w14:textId="0A727E03" w:rsidTr="00E16BA3">
        <w:trPr>
          <w:gridAfter w:val="4"/>
          <w:wAfter w:w="5670" w:type="dxa"/>
          <w:trHeight w:val="457"/>
        </w:trPr>
        <w:tc>
          <w:tcPr>
            <w:tcW w:w="4979" w:type="dxa"/>
            <w:gridSpan w:val="4"/>
            <w:tcBorders>
              <w:top w:val="single" w:sz="4" w:space="0" w:color="auto"/>
              <w:left w:val="single" w:sz="4" w:space="0" w:color="auto"/>
              <w:bottom w:val="single" w:sz="4" w:space="0" w:color="auto"/>
              <w:right w:val="single" w:sz="4" w:space="0" w:color="000000"/>
            </w:tcBorders>
            <w:shd w:val="clear" w:color="auto" w:fill="FFFFFF"/>
            <w:noWrap/>
          </w:tcPr>
          <w:p w14:paraId="52AA10D0"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PVM tarifas, %</w:t>
            </w:r>
          </w:p>
        </w:tc>
        <w:tc>
          <w:tcPr>
            <w:tcW w:w="862" w:type="dxa"/>
            <w:gridSpan w:val="3"/>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6153E044"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21</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14:paraId="32D6AF01" w14:textId="29268C3B"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PVM suma, EUR:</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102AEF55"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37511D" w:rsidRPr="00AB602C" w14:paraId="73AA65B3" w14:textId="20CE58F6" w:rsidTr="00E16BA3">
        <w:trPr>
          <w:gridAfter w:val="4"/>
          <w:wAfter w:w="5670" w:type="dxa"/>
          <w:trHeight w:val="488"/>
        </w:trPr>
        <w:tc>
          <w:tcPr>
            <w:tcW w:w="7826" w:type="dxa"/>
            <w:gridSpan w:val="9"/>
            <w:tcBorders>
              <w:top w:val="single" w:sz="4" w:space="0" w:color="auto"/>
              <w:left w:val="single" w:sz="4" w:space="0" w:color="auto"/>
              <w:bottom w:val="single" w:sz="4" w:space="0" w:color="auto"/>
              <w:right w:val="single" w:sz="4" w:space="0" w:color="000000"/>
            </w:tcBorders>
            <w:shd w:val="clear" w:color="auto" w:fill="FFFFFF"/>
            <w:noWrap/>
            <w:vAlign w:val="center"/>
          </w:tcPr>
          <w:p w14:paraId="17A1823B" w14:textId="77777777"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Maksimali pirkimo dalies kaina, Eur su PVM:</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1A1BF54B" w14:textId="13C214B8" w:rsidR="0037511D" w:rsidRPr="00AB602C" w:rsidRDefault="0037511D" w:rsidP="0037511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790FD4" w:rsidRPr="00AB602C" w14:paraId="66872CD1" w14:textId="19B76A90" w:rsidTr="00E16BA3">
        <w:trPr>
          <w:trHeight w:val="2906"/>
        </w:trPr>
        <w:tc>
          <w:tcPr>
            <w:tcW w:w="542" w:type="dxa"/>
            <w:tcBorders>
              <w:top w:val="single" w:sz="4" w:space="0" w:color="auto"/>
              <w:left w:val="single" w:sz="4" w:space="0" w:color="auto"/>
              <w:bottom w:val="single" w:sz="4" w:space="0" w:color="auto"/>
              <w:right w:val="single" w:sz="4" w:space="0" w:color="auto"/>
            </w:tcBorders>
            <w:shd w:val="clear" w:color="auto" w:fill="FFFFFF"/>
            <w:hideMark/>
          </w:tcPr>
          <w:p w14:paraId="6B0C69B4" w14:textId="5DCF60D9" w:rsidR="00790FD4" w:rsidRPr="00AB602C" w:rsidRDefault="0063116E" w:rsidP="00790FD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Pr>
                <w:rFonts w:eastAsia="Times New Roman"/>
                <w:b/>
                <w:noProof w:val="0"/>
                <w:color w:val="000000"/>
                <w:sz w:val="21"/>
                <w:szCs w:val="21"/>
                <w:bdr w:val="none" w:sz="0" w:space="0" w:color="auto"/>
                <w:lang w:eastAsia="lt-LT"/>
              </w:rPr>
              <w:t>II</w:t>
            </w:r>
            <w:r w:rsidR="00790FD4" w:rsidRPr="00AB602C">
              <w:rPr>
                <w:rFonts w:eastAsia="Times New Roman"/>
                <w:b/>
                <w:noProof w:val="0"/>
                <w:color w:val="000000"/>
                <w:sz w:val="21"/>
                <w:szCs w:val="21"/>
                <w:bdr w:val="none" w:sz="0" w:space="0" w:color="auto"/>
                <w:lang w:eastAsia="lt-LT"/>
              </w:rPr>
              <w:t>.</w:t>
            </w:r>
          </w:p>
        </w:tc>
        <w:tc>
          <w:tcPr>
            <w:tcW w:w="161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400AF6" w14:textId="79547CDB"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b/>
                <w:bCs/>
                <w:sz w:val="21"/>
                <w:szCs w:val="21"/>
              </w:rPr>
              <w:t>Stipraus poveikio tualetų valymo priemonė</w:t>
            </w:r>
          </w:p>
        </w:tc>
        <w:tc>
          <w:tcPr>
            <w:tcW w:w="2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946D0A6" w14:textId="77777777" w:rsidR="00790FD4" w:rsidRPr="00AB602C" w:rsidRDefault="00790FD4" w:rsidP="00790FD4">
            <w:pPr>
              <w:rPr>
                <w:color w:val="000000"/>
                <w:sz w:val="21"/>
                <w:szCs w:val="21"/>
                <w:bdr w:val="none" w:sz="0" w:space="0" w:color="auto" w:frame="1"/>
                <w:lang w:eastAsia="zh-TW"/>
              </w:rPr>
            </w:pPr>
            <w:r w:rsidRPr="00AB602C">
              <w:rPr>
                <w:color w:val="000000"/>
                <w:sz w:val="21"/>
                <w:szCs w:val="21"/>
                <w:bdr w:val="none" w:sz="0" w:space="0" w:color="auto" w:frame="1"/>
                <w:lang w:eastAsia="zh-TW"/>
              </w:rPr>
              <w:t xml:space="preserve">1) Skirta pašalinti kalkines apnašas, dėmes ir kitus organinius nuo klozetų, pisuarų. </w:t>
            </w:r>
          </w:p>
          <w:p w14:paraId="6CBF4A24" w14:textId="77777777" w:rsidR="00790FD4" w:rsidRPr="00AB602C" w:rsidRDefault="00790FD4" w:rsidP="00790FD4">
            <w:pPr>
              <w:rPr>
                <w:color w:val="000000"/>
                <w:sz w:val="21"/>
                <w:szCs w:val="21"/>
                <w:bdr w:val="none" w:sz="0" w:space="0" w:color="auto" w:frame="1"/>
                <w:lang w:eastAsia="zh-TW"/>
              </w:rPr>
            </w:pPr>
            <w:r w:rsidRPr="00AB602C">
              <w:rPr>
                <w:color w:val="000000"/>
                <w:sz w:val="21"/>
                <w:szCs w:val="21"/>
                <w:bdr w:val="none" w:sz="0" w:space="0" w:color="auto" w:frame="1"/>
                <w:lang w:eastAsia="zh-TW"/>
              </w:rPr>
              <w:t>2) Citrinų ir pieno rūgšties pagrindu;</w:t>
            </w:r>
          </w:p>
          <w:p w14:paraId="018C3F1E" w14:textId="77777777" w:rsidR="00790FD4" w:rsidRPr="00AB602C" w:rsidRDefault="00790FD4" w:rsidP="00790FD4">
            <w:pPr>
              <w:rPr>
                <w:color w:val="000000"/>
                <w:sz w:val="21"/>
                <w:szCs w:val="21"/>
                <w:bdr w:val="none" w:sz="0" w:space="0" w:color="auto" w:frame="1"/>
                <w:lang w:eastAsia="zh-TW"/>
              </w:rPr>
            </w:pPr>
            <w:r w:rsidRPr="00AB602C">
              <w:rPr>
                <w:color w:val="000000"/>
                <w:sz w:val="21"/>
                <w:szCs w:val="21"/>
                <w:bdr w:val="none" w:sz="0" w:space="0" w:color="auto" w:frame="1"/>
                <w:lang w:eastAsia="zh-TW"/>
              </w:rPr>
              <w:t xml:space="preserve">3) Tinkama naudoti asmens sveikatos priežiūros įstaigose; </w:t>
            </w:r>
          </w:p>
          <w:p w14:paraId="7C5E1512" w14:textId="77777777" w:rsidR="00790FD4" w:rsidRPr="00AB602C" w:rsidRDefault="00790FD4" w:rsidP="00790FD4">
            <w:pPr>
              <w:rPr>
                <w:color w:val="000000"/>
                <w:sz w:val="21"/>
                <w:szCs w:val="21"/>
                <w:bdr w:val="none" w:sz="0" w:space="0" w:color="auto" w:frame="1"/>
                <w:lang w:eastAsia="zh-TW"/>
              </w:rPr>
            </w:pPr>
            <w:r w:rsidRPr="00AB602C">
              <w:rPr>
                <w:color w:val="000000"/>
                <w:sz w:val="21"/>
                <w:szCs w:val="21"/>
                <w:bdr w:val="none" w:sz="0" w:space="0" w:color="auto" w:frame="1"/>
                <w:lang w:eastAsia="zh-TW"/>
              </w:rPr>
              <w:t>4) Priemonės  pH  2,2±0,5;</w:t>
            </w:r>
          </w:p>
          <w:p w14:paraId="405B5611" w14:textId="77777777" w:rsidR="00790FD4" w:rsidRPr="00AB602C" w:rsidRDefault="00790FD4" w:rsidP="00790FD4">
            <w:pPr>
              <w:rPr>
                <w:color w:val="000000"/>
                <w:sz w:val="21"/>
                <w:szCs w:val="21"/>
                <w:bdr w:val="none" w:sz="0" w:space="0" w:color="auto" w:frame="1"/>
                <w:lang w:eastAsia="zh-TW"/>
              </w:rPr>
            </w:pPr>
            <w:r w:rsidRPr="00AB602C">
              <w:rPr>
                <w:color w:val="000000"/>
                <w:sz w:val="21"/>
                <w:szCs w:val="21"/>
                <w:bdr w:val="none" w:sz="0" w:space="0" w:color="auto" w:frame="1"/>
                <w:lang w:eastAsia="zh-TW"/>
              </w:rPr>
              <w:t xml:space="preserve">5) </w:t>
            </w:r>
            <w:r w:rsidRPr="00AB602C">
              <w:rPr>
                <w:i/>
                <w:iCs/>
                <w:color w:val="000000"/>
                <w:sz w:val="21"/>
                <w:szCs w:val="21"/>
                <w:bdr w:val="none" w:sz="0" w:space="0" w:color="auto" w:frame="1"/>
                <w:lang w:eastAsia="zh-TW"/>
              </w:rPr>
              <w:t>Išfasavimas:</w:t>
            </w:r>
            <w:r w:rsidRPr="00AB602C">
              <w:rPr>
                <w:color w:val="000000"/>
                <w:sz w:val="21"/>
                <w:szCs w:val="21"/>
                <w:bdr w:val="none" w:sz="0" w:space="0" w:color="auto" w:frame="1"/>
                <w:lang w:eastAsia="zh-TW"/>
              </w:rPr>
              <w:t xml:space="preserve"> </w:t>
            </w:r>
            <w:r w:rsidRPr="00AB602C">
              <w:rPr>
                <w:color w:val="000000"/>
                <w:sz w:val="21"/>
                <w:szCs w:val="21"/>
                <w:bdr w:val="none" w:sz="0" w:space="0" w:color="auto" w:frame="1"/>
                <w:shd w:val="clear" w:color="auto" w:fill="FFFFFF"/>
                <w:lang w:eastAsia="zh-TW"/>
              </w:rPr>
              <w:t xml:space="preserve">talpa nuo 700 ml iki 1000 ml </w:t>
            </w:r>
            <w:r w:rsidRPr="00AB602C">
              <w:rPr>
                <w:color w:val="000000"/>
                <w:sz w:val="21"/>
                <w:szCs w:val="21"/>
                <w:bdr w:val="none" w:sz="0" w:space="0" w:color="auto" w:frame="1"/>
                <w:lang w:eastAsia="zh-TW"/>
              </w:rPr>
              <w:t xml:space="preserve"> butelis su išpylimo snapeliu.</w:t>
            </w:r>
          </w:p>
          <w:p w14:paraId="0B01993B" w14:textId="77777777" w:rsidR="00790FD4" w:rsidRPr="00AB602C" w:rsidRDefault="00790FD4" w:rsidP="00790FD4">
            <w:pPr>
              <w:rPr>
                <w:color w:val="000000"/>
                <w:sz w:val="21"/>
                <w:szCs w:val="21"/>
                <w:bdr w:val="none" w:sz="0" w:space="0" w:color="auto" w:frame="1"/>
                <w:lang w:eastAsia="zh-TW"/>
              </w:rPr>
            </w:pPr>
            <w:r w:rsidRPr="00AB602C">
              <w:rPr>
                <w:color w:val="000000"/>
                <w:sz w:val="21"/>
                <w:szCs w:val="21"/>
                <w:bdr w:val="none" w:sz="0" w:space="0" w:color="auto" w:frame="1"/>
                <w:lang w:eastAsia="zh-TW"/>
              </w:rPr>
              <w:t>6) Sudėtyje turi būti nejoninių paviršinio aktyvumo medžiagų &lt;5%;</w:t>
            </w:r>
          </w:p>
          <w:p w14:paraId="576011BF" w14:textId="77777777" w:rsidR="00790FD4" w:rsidRPr="00AB602C" w:rsidRDefault="00790FD4" w:rsidP="00790FD4">
            <w:pPr>
              <w:rPr>
                <w:color w:val="000000"/>
                <w:sz w:val="21"/>
                <w:szCs w:val="21"/>
                <w:bdr w:val="none" w:sz="0" w:space="0" w:color="auto" w:frame="1"/>
                <w:lang w:eastAsia="zh-TW"/>
              </w:rPr>
            </w:pPr>
            <w:r w:rsidRPr="00AB602C">
              <w:rPr>
                <w:color w:val="000000"/>
                <w:sz w:val="21"/>
                <w:szCs w:val="21"/>
                <w:bdr w:val="none" w:sz="0" w:space="0" w:color="auto" w:frame="1"/>
                <w:lang w:eastAsia="zh-TW"/>
              </w:rPr>
              <w:t>7) Turi būti  biologiškai skylantis;</w:t>
            </w:r>
          </w:p>
          <w:p w14:paraId="1B95B7C3" w14:textId="77777777" w:rsidR="00790FD4" w:rsidRPr="00AB602C" w:rsidRDefault="00790FD4" w:rsidP="00790FD4">
            <w:pPr>
              <w:suppressAutoHyphens/>
              <w:spacing w:after="40"/>
              <w:rPr>
                <w:bCs/>
                <w:color w:val="000000"/>
                <w:sz w:val="21"/>
                <w:szCs w:val="21"/>
                <w:lang w:eastAsia="zh-TW"/>
              </w:rPr>
            </w:pPr>
            <w:r w:rsidRPr="00AB602C">
              <w:rPr>
                <w:color w:val="000000"/>
                <w:sz w:val="21"/>
                <w:szCs w:val="21"/>
                <w:bdr w:val="none" w:sz="0" w:space="0" w:color="auto" w:frame="1"/>
                <w:lang w:eastAsia="zh-TW"/>
              </w:rPr>
              <w:t xml:space="preserve">8) </w:t>
            </w:r>
            <w:r w:rsidRPr="00AB602C">
              <w:rPr>
                <w:bCs/>
                <w:color w:val="000000"/>
                <w:sz w:val="21"/>
                <w:szCs w:val="21"/>
                <w:lang w:eastAsia="zh-TW"/>
              </w:rPr>
              <w:t>Priemonės etiketė atspari drėgmei ir aplinkos poveikiui, cheminėms medžiagoms;</w:t>
            </w:r>
          </w:p>
          <w:p w14:paraId="59B7727B" w14:textId="77777777" w:rsidR="00790FD4" w:rsidRPr="00AB602C" w:rsidRDefault="00790FD4" w:rsidP="00790FD4">
            <w:pPr>
              <w:rPr>
                <w:color w:val="000000"/>
                <w:sz w:val="21"/>
                <w:szCs w:val="21"/>
                <w:bdr w:val="none" w:sz="0" w:space="0" w:color="auto" w:frame="1"/>
                <w:lang w:eastAsia="zh-TW"/>
              </w:rPr>
            </w:pPr>
            <w:r w:rsidRPr="00AB602C">
              <w:rPr>
                <w:bCs/>
                <w:color w:val="000000"/>
                <w:sz w:val="21"/>
                <w:szCs w:val="21"/>
                <w:lang w:eastAsia="zh-TW"/>
              </w:rPr>
              <w:lastRenderedPageBreak/>
              <w:t>9) Priemonė paruošta naudojimui;</w:t>
            </w:r>
          </w:p>
          <w:p w14:paraId="6DAFACD3" w14:textId="77777777" w:rsidR="00790FD4" w:rsidRPr="00B66D94" w:rsidRDefault="00790FD4" w:rsidP="00790FD4">
            <w:pPr>
              <w:suppressAutoHyphens/>
              <w:rPr>
                <w:i/>
                <w:iCs/>
                <w:color w:val="000000"/>
                <w:sz w:val="21"/>
                <w:szCs w:val="21"/>
                <w:bdr w:val="none" w:sz="0" w:space="0" w:color="auto" w:frame="1"/>
                <w:lang w:eastAsia="zh-TW"/>
              </w:rPr>
            </w:pPr>
            <w:r w:rsidRPr="00AB602C">
              <w:rPr>
                <w:color w:val="000000"/>
                <w:sz w:val="21"/>
                <w:szCs w:val="21"/>
                <w:bdr w:val="none" w:sz="0" w:space="0" w:color="auto" w:frame="1"/>
                <w:lang w:eastAsia="zh-TW"/>
              </w:rPr>
              <w:t>10)</w:t>
            </w:r>
            <w:r w:rsidRPr="00AB602C">
              <w:rPr>
                <w:i/>
                <w:iCs/>
                <w:color w:val="000000"/>
                <w:sz w:val="21"/>
                <w:szCs w:val="21"/>
                <w:bdr w:val="none" w:sz="0" w:space="0" w:color="auto" w:frame="1"/>
                <w:lang w:eastAsia="zh-TW"/>
              </w:rPr>
              <w:t xml:space="preserve"> Kartu su pasiūlymu pateikti </w:t>
            </w:r>
            <w:r w:rsidRPr="00AB602C">
              <w:rPr>
                <w:b/>
                <w:bCs/>
                <w:i/>
                <w:iCs/>
                <w:color w:val="000000"/>
                <w:sz w:val="21"/>
                <w:szCs w:val="21"/>
                <w:bdr w:val="none" w:sz="0" w:space="0" w:color="auto" w:frame="1"/>
                <w:lang w:eastAsia="zh-TW"/>
              </w:rPr>
              <w:t xml:space="preserve">naudojimo </w:t>
            </w:r>
            <w:r w:rsidRPr="00B66D94">
              <w:rPr>
                <w:b/>
                <w:bCs/>
                <w:i/>
                <w:iCs/>
                <w:color w:val="000000"/>
                <w:sz w:val="21"/>
                <w:szCs w:val="21"/>
                <w:bdr w:val="none" w:sz="0" w:space="0" w:color="auto" w:frame="1"/>
                <w:lang w:eastAsia="zh-TW"/>
              </w:rPr>
              <w:t>instrukcijas</w:t>
            </w:r>
            <w:r w:rsidRPr="00B66D94">
              <w:rPr>
                <w:i/>
                <w:iCs/>
                <w:color w:val="000000"/>
                <w:sz w:val="21"/>
                <w:szCs w:val="21"/>
                <w:bdr w:val="none" w:sz="0" w:space="0" w:color="auto" w:frame="1"/>
                <w:lang w:eastAsia="zh-TW"/>
              </w:rPr>
              <w:t xml:space="preserve"> lietuvių kalba.</w:t>
            </w:r>
          </w:p>
          <w:p w14:paraId="071FD67A" w14:textId="75867529" w:rsidR="00790FD4" w:rsidRPr="00AB602C" w:rsidRDefault="00790FD4" w:rsidP="00B66D94">
            <w:pPr>
              <w:spacing w:line="276" w:lineRule="atLeast"/>
              <w:rPr>
                <w:b/>
                <w:bCs/>
                <w:color w:val="000000"/>
                <w:sz w:val="21"/>
                <w:szCs w:val="21"/>
                <w:lang w:eastAsia="zh-TW"/>
              </w:rPr>
            </w:pPr>
            <w:r w:rsidRPr="00B66D94">
              <w:rPr>
                <w:i/>
                <w:iCs/>
                <w:color w:val="000000"/>
                <w:sz w:val="21"/>
                <w:szCs w:val="21"/>
                <w:bdr w:val="none" w:sz="0" w:space="0" w:color="auto" w:frame="1"/>
                <w:lang w:eastAsia="zh-TW"/>
              </w:rPr>
              <w:t>11</w:t>
            </w:r>
            <w:r w:rsidRPr="00B66D94">
              <w:rPr>
                <w:b/>
                <w:bCs/>
                <w:i/>
                <w:iCs/>
                <w:color w:val="000000"/>
                <w:sz w:val="21"/>
                <w:szCs w:val="21"/>
                <w:bdr w:val="none" w:sz="0" w:space="0" w:color="auto" w:frame="1"/>
                <w:lang w:eastAsia="zh-TW"/>
              </w:rPr>
              <w:t>)</w:t>
            </w:r>
            <w:r w:rsidRPr="00B66D94">
              <w:rPr>
                <w:b/>
                <w:bCs/>
                <w:color w:val="000000" w:themeColor="text1"/>
                <w:sz w:val="21"/>
                <w:szCs w:val="21"/>
                <w:lang w:eastAsia="lt-LT"/>
              </w:rPr>
              <w:t xml:space="preserve"> Siūlomos priemonės, turi atitikti joms nustatytus I tipo ekologinio ženklo reikalavimus pagal standartą LST EN ISO 14024</w:t>
            </w:r>
            <w:r w:rsidRPr="00B66D94">
              <w:rPr>
                <w:bCs/>
                <w:color w:val="000000" w:themeColor="text1"/>
                <w:sz w:val="21"/>
                <w:szCs w:val="21"/>
                <w:lang w:eastAsia="lt-LT"/>
              </w:rPr>
              <w:t xml:space="preserve"> „Aplinkosauginiai ženklai ir aplinkosauginės deklaracijos. I tipo aplinkosauginis ženklinimas. Principai ir procedūros“ ir yra paženklinti I tipo ekologiniu ženklu arba kitu tiekėjo pateiktu lygiaverčiu įrodymu (pvz., </w:t>
            </w:r>
            <w:r w:rsidRPr="00B66D94">
              <w:rPr>
                <w:bCs/>
                <w:i/>
                <w:iCs/>
                <w:color w:val="000000" w:themeColor="text1"/>
                <w:sz w:val="21"/>
                <w:szCs w:val="21"/>
                <w:lang w:eastAsia="lt-LT"/>
              </w:rPr>
              <w:t>EU Ecolabel, Nordic Swan, Blue Angel, El Distintiu, Milieukeur, Österreichisches Umweltzeichen, NF Environnement, The Hungarian Eco-label, Polish Eco Mark-Znak EKO</w:t>
            </w:r>
            <w:r w:rsidRPr="00B66D94">
              <w:rPr>
                <w:bCs/>
                <w:color w:val="000000" w:themeColor="text1"/>
                <w:sz w:val="21"/>
                <w:szCs w:val="21"/>
                <w:lang w:eastAsia="lt-LT"/>
              </w:rPr>
              <w:t> arba kitu I tipo ekologiniu ženklu).</w:t>
            </w:r>
          </w:p>
        </w:tc>
        <w:tc>
          <w:tcPr>
            <w:tcW w:w="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3BC57" w14:textId="3EA7368B"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1"/>
                <w:szCs w:val="21"/>
                <w:bdr w:val="none" w:sz="0" w:space="0" w:color="auto"/>
                <w:lang w:eastAsia="lt-LT"/>
              </w:rPr>
            </w:pPr>
            <w:r w:rsidRPr="00AB602C">
              <w:rPr>
                <w:rFonts w:eastAsia="Times New Roman"/>
                <w:color w:val="000000"/>
                <w:sz w:val="21"/>
                <w:szCs w:val="21"/>
                <w:lang w:eastAsia="lt-LT"/>
              </w:rPr>
              <w:lastRenderedPageBreak/>
              <w:t>litras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E4588D" w14:textId="77777777" w:rsidR="00790FD4" w:rsidRPr="00AB602C" w:rsidRDefault="00790FD4" w:rsidP="00790FD4">
            <w:pPr>
              <w:jc w:val="center"/>
              <w:rPr>
                <w:rFonts w:eastAsia="Times New Roman"/>
                <w:color w:val="000000"/>
                <w:sz w:val="21"/>
                <w:szCs w:val="21"/>
                <w:lang w:eastAsia="lt-LT"/>
              </w:rPr>
            </w:pPr>
            <w:r w:rsidRPr="00AB602C">
              <w:rPr>
                <w:rFonts w:eastAsia="Times New Roman"/>
                <w:color w:val="000000"/>
                <w:sz w:val="21"/>
                <w:szCs w:val="21"/>
                <w:lang w:eastAsia="lt-LT"/>
              </w:rPr>
              <w:t>2000</w:t>
            </w:r>
          </w:p>
          <w:p w14:paraId="7BDDE37A"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0A6CACCB"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062DA9C3"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20D6524B"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842"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3225930D"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276" w:type="dxa"/>
            <w:tcBorders>
              <w:top w:val="single" w:sz="4" w:space="0" w:color="auto"/>
              <w:left w:val="single" w:sz="4" w:space="0" w:color="auto"/>
              <w:bottom w:val="single" w:sz="4" w:space="0" w:color="auto"/>
              <w:right w:val="single" w:sz="4" w:space="0" w:color="auto"/>
            </w:tcBorders>
            <w:shd w:val="clear" w:color="auto" w:fill="CEE2E9" w:themeFill="accent1" w:themeFillTint="66"/>
          </w:tcPr>
          <w:p w14:paraId="2C7FE4FD"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r>
      <w:tr w:rsidR="00790FD4" w:rsidRPr="00AB602C" w14:paraId="2ABC1EC7" w14:textId="41808D1C" w:rsidTr="008174CE">
        <w:trPr>
          <w:trHeight w:val="265"/>
        </w:trPr>
        <w:tc>
          <w:tcPr>
            <w:tcW w:w="13637" w:type="dxa"/>
            <w:gridSpan w:val="13"/>
            <w:tcBorders>
              <w:top w:val="single" w:sz="4" w:space="0" w:color="auto"/>
              <w:left w:val="single" w:sz="4" w:space="0" w:color="auto"/>
              <w:bottom w:val="single" w:sz="4" w:space="0" w:color="auto"/>
              <w:right w:val="single" w:sz="4" w:space="0" w:color="000000"/>
            </w:tcBorders>
            <w:shd w:val="clear" w:color="auto" w:fill="FFFFFF"/>
            <w:noWrap/>
            <w:hideMark/>
          </w:tcPr>
          <w:p w14:paraId="6ACF389F" w14:textId="080411B4"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PO paprašius pristatyti 1 prekės pavyzdį .</w:t>
            </w:r>
          </w:p>
        </w:tc>
        <w:tc>
          <w:tcPr>
            <w:tcW w:w="1276" w:type="dxa"/>
            <w:tcBorders>
              <w:top w:val="single" w:sz="4" w:space="0" w:color="auto"/>
              <w:left w:val="single" w:sz="4" w:space="0" w:color="auto"/>
              <w:bottom w:val="single" w:sz="4" w:space="0" w:color="auto"/>
              <w:right w:val="single" w:sz="4" w:space="0" w:color="000000"/>
            </w:tcBorders>
            <w:shd w:val="clear" w:color="auto" w:fill="FFFFFF"/>
          </w:tcPr>
          <w:p w14:paraId="7BB244C8"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790FD4" w:rsidRPr="00AB602C" w14:paraId="289755A1" w14:textId="0105B627" w:rsidTr="00E16BA3">
        <w:trPr>
          <w:gridAfter w:val="4"/>
          <w:wAfter w:w="5670" w:type="dxa"/>
          <w:trHeight w:val="411"/>
        </w:trPr>
        <w:tc>
          <w:tcPr>
            <w:tcW w:w="7826" w:type="dxa"/>
            <w:gridSpan w:val="9"/>
            <w:tcBorders>
              <w:top w:val="single" w:sz="4" w:space="0" w:color="auto"/>
              <w:left w:val="single" w:sz="4" w:space="0" w:color="auto"/>
              <w:bottom w:val="single" w:sz="4" w:space="0" w:color="auto"/>
              <w:right w:val="single" w:sz="4" w:space="0" w:color="000000"/>
            </w:tcBorders>
            <w:shd w:val="clear" w:color="auto" w:fill="FFFFFF"/>
            <w:noWrap/>
            <w:vAlign w:val="center"/>
          </w:tcPr>
          <w:p w14:paraId="39F3E3AC"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Maksimali pirkimo dalies kaina, Eur be PVM:</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160FF68D" w14:textId="70DBC3D0"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790FD4" w:rsidRPr="00AB602C" w14:paraId="50914303" w14:textId="0229DBED" w:rsidTr="00E16BA3">
        <w:trPr>
          <w:gridAfter w:val="4"/>
          <w:wAfter w:w="5670" w:type="dxa"/>
          <w:trHeight w:val="433"/>
        </w:trPr>
        <w:tc>
          <w:tcPr>
            <w:tcW w:w="4991" w:type="dxa"/>
            <w:gridSpan w:val="5"/>
            <w:tcBorders>
              <w:top w:val="single" w:sz="4" w:space="0" w:color="auto"/>
              <w:left w:val="single" w:sz="4" w:space="0" w:color="auto"/>
              <w:bottom w:val="single" w:sz="4" w:space="0" w:color="auto"/>
              <w:right w:val="single" w:sz="4" w:space="0" w:color="000000"/>
            </w:tcBorders>
            <w:shd w:val="clear" w:color="auto" w:fill="FFFFFF"/>
            <w:noWrap/>
          </w:tcPr>
          <w:p w14:paraId="6E31A1F5"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PVM tarifas, %</w:t>
            </w:r>
          </w:p>
        </w:tc>
        <w:tc>
          <w:tcPr>
            <w:tcW w:w="850" w:type="dxa"/>
            <w:gridSpan w:val="2"/>
            <w:tcBorders>
              <w:top w:val="single" w:sz="4" w:space="0" w:color="auto"/>
              <w:left w:val="single" w:sz="4" w:space="0" w:color="auto"/>
              <w:bottom w:val="single" w:sz="4" w:space="0" w:color="auto"/>
              <w:right w:val="single" w:sz="4" w:space="0" w:color="000000"/>
            </w:tcBorders>
            <w:shd w:val="clear" w:color="auto" w:fill="CEE2E9" w:themeFill="accent1" w:themeFillTint="66"/>
          </w:tcPr>
          <w:p w14:paraId="2A425444" w14:textId="05F7B46C"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21</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FFFFFF"/>
          </w:tcPr>
          <w:p w14:paraId="50BCD39C" w14:textId="1BFC89FD"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PVM suma, EUR:</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770EE481" w14:textId="285BB6ED"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790FD4" w:rsidRPr="00AB602C" w14:paraId="391032F5" w14:textId="22EF607C" w:rsidTr="00E16BA3">
        <w:trPr>
          <w:gridAfter w:val="4"/>
          <w:wAfter w:w="5670" w:type="dxa"/>
          <w:trHeight w:val="488"/>
        </w:trPr>
        <w:tc>
          <w:tcPr>
            <w:tcW w:w="7826" w:type="dxa"/>
            <w:gridSpan w:val="9"/>
            <w:tcBorders>
              <w:top w:val="single" w:sz="4" w:space="0" w:color="auto"/>
              <w:left w:val="single" w:sz="4" w:space="0" w:color="auto"/>
              <w:bottom w:val="single" w:sz="4" w:space="0" w:color="auto"/>
              <w:right w:val="single" w:sz="4" w:space="0" w:color="000000"/>
            </w:tcBorders>
            <w:shd w:val="clear" w:color="auto" w:fill="FFFFFF"/>
            <w:noWrap/>
            <w:vAlign w:val="center"/>
          </w:tcPr>
          <w:p w14:paraId="0762F2F9"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Maksimali pirkimo dalies kaina, Eur su PVM:</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7A0FEF34" w14:textId="77777777" w:rsidR="00790FD4" w:rsidRPr="00AB602C" w:rsidRDefault="00790FD4" w:rsidP="00790FD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500925" w:rsidRPr="00AB602C" w14:paraId="26A1032B" w14:textId="62A1671C" w:rsidTr="00E16BA3">
        <w:trPr>
          <w:trHeight w:val="780"/>
        </w:trPr>
        <w:tc>
          <w:tcPr>
            <w:tcW w:w="542" w:type="dxa"/>
            <w:tcBorders>
              <w:top w:val="single" w:sz="4" w:space="0" w:color="auto"/>
              <w:left w:val="single" w:sz="4" w:space="0" w:color="auto"/>
              <w:bottom w:val="single" w:sz="4" w:space="0" w:color="auto"/>
              <w:right w:val="single" w:sz="4" w:space="0" w:color="auto"/>
            </w:tcBorders>
            <w:shd w:val="clear" w:color="auto" w:fill="FFFFFF"/>
            <w:hideMark/>
          </w:tcPr>
          <w:p w14:paraId="7009107E" w14:textId="4003513D" w:rsidR="00500925" w:rsidRPr="00AB602C" w:rsidRDefault="0063116E" w:rsidP="0050092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Pr>
                <w:rFonts w:eastAsia="Times New Roman"/>
                <w:b/>
                <w:noProof w:val="0"/>
                <w:color w:val="000000"/>
                <w:sz w:val="21"/>
                <w:szCs w:val="21"/>
                <w:bdr w:val="none" w:sz="0" w:space="0" w:color="auto"/>
                <w:lang w:eastAsia="lt-LT"/>
              </w:rPr>
              <w:t>III</w:t>
            </w:r>
            <w:r w:rsidR="00500925" w:rsidRPr="00AB602C">
              <w:rPr>
                <w:rFonts w:eastAsia="Times New Roman"/>
                <w:b/>
                <w:noProof w:val="0"/>
                <w:color w:val="000000"/>
                <w:sz w:val="21"/>
                <w:szCs w:val="21"/>
                <w:bdr w:val="none" w:sz="0" w:space="0" w:color="auto"/>
                <w:lang w:eastAsia="lt-LT"/>
              </w:rPr>
              <w:t>.</w:t>
            </w:r>
          </w:p>
        </w:tc>
        <w:tc>
          <w:tcPr>
            <w:tcW w:w="161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CA9A86" w14:textId="7E2AB01E"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b/>
                <w:bCs/>
                <w:sz w:val="21"/>
                <w:szCs w:val="21"/>
              </w:rPr>
              <w:t xml:space="preserve">Efektyvi ir greitai veikianti nemalonių </w:t>
            </w:r>
            <w:r w:rsidRPr="00AB602C">
              <w:rPr>
                <w:b/>
                <w:bCs/>
                <w:sz w:val="21"/>
                <w:szCs w:val="21"/>
              </w:rPr>
              <w:lastRenderedPageBreak/>
              <w:t>kvapų neutralizavimo priemonė</w:t>
            </w:r>
          </w:p>
        </w:tc>
        <w:tc>
          <w:tcPr>
            <w:tcW w:w="2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6B36C41" w14:textId="77777777" w:rsidR="00500925" w:rsidRPr="00AB602C" w:rsidRDefault="00500925" w:rsidP="00500925">
            <w:pPr>
              <w:rPr>
                <w:sz w:val="21"/>
                <w:szCs w:val="21"/>
              </w:rPr>
            </w:pPr>
            <w:r w:rsidRPr="00AB602C">
              <w:rPr>
                <w:color w:val="000000"/>
                <w:sz w:val="21"/>
                <w:szCs w:val="21"/>
                <w:bdr w:val="none" w:sz="0" w:space="0" w:color="auto" w:frame="1"/>
                <w:lang w:eastAsia="zh-TW"/>
              </w:rPr>
              <w:lastRenderedPageBreak/>
              <w:t xml:space="preserve">1) </w:t>
            </w:r>
            <w:r w:rsidRPr="00AB602C">
              <w:rPr>
                <w:sz w:val="21"/>
                <w:szCs w:val="21"/>
              </w:rPr>
              <w:t xml:space="preserve">Nepageidaujamų  kvapų neutralizavimui  ir ilgalaikiam patalpų aromatizavimui ir </w:t>
            </w:r>
            <w:r w:rsidRPr="00AB602C">
              <w:rPr>
                <w:sz w:val="21"/>
                <w:szCs w:val="21"/>
              </w:rPr>
              <w:lastRenderedPageBreak/>
              <w:t>blogų kvapų pašalinimui iš tekstilės;</w:t>
            </w:r>
          </w:p>
          <w:p w14:paraId="6C4CCF1B" w14:textId="77777777" w:rsidR="00500925" w:rsidRPr="00AB602C" w:rsidRDefault="00500925" w:rsidP="00500925">
            <w:pPr>
              <w:rPr>
                <w:color w:val="000000"/>
                <w:sz w:val="21"/>
                <w:szCs w:val="21"/>
                <w:bdr w:val="none" w:sz="0" w:space="0" w:color="auto" w:frame="1"/>
                <w:lang w:eastAsia="zh-TW"/>
              </w:rPr>
            </w:pPr>
            <w:r w:rsidRPr="00AB602C">
              <w:rPr>
                <w:color w:val="000000"/>
                <w:sz w:val="21"/>
                <w:szCs w:val="21"/>
                <w:bdr w:val="none" w:sz="0" w:space="0" w:color="auto" w:frame="1"/>
                <w:lang w:eastAsia="zh-TW"/>
              </w:rPr>
              <w:t>2) Tinkama naudoti asmens sveikatos priežiūros įstaigose;</w:t>
            </w:r>
          </w:p>
          <w:p w14:paraId="59B22250" w14:textId="77777777" w:rsidR="00500925" w:rsidRPr="00AB602C" w:rsidRDefault="00500925" w:rsidP="00500925">
            <w:pPr>
              <w:rPr>
                <w:color w:val="000000"/>
                <w:sz w:val="21"/>
                <w:szCs w:val="21"/>
                <w:bdr w:val="none" w:sz="0" w:space="0" w:color="auto" w:frame="1"/>
                <w:lang w:eastAsia="zh-TW"/>
              </w:rPr>
            </w:pPr>
            <w:r w:rsidRPr="00AB602C">
              <w:rPr>
                <w:color w:val="000000"/>
                <w:sz w:val="21"/>
                <w:szCs w:val="21"/>
                <w:bdr w:val="none" w:sz="0" w:space="0" w:color="auto" w:frame="1"/>
                <w:lang w:eastAsia="zh-TW"/>
              </w:rPr>
              <w:t xml:space="preserve">3) </w:t>
            </w:r>
            <w:r w:rsidRPr="00AB602C">
              <w:rPr>
                <w:sz w:val="21"/>
                <w:szCs w:val="21"/>
              </w:rPr>
              <w:t>Sudėtyje turi būti kvapniųjų medžiagų su kvapą šalinančiomis molekulėmis;</w:t>
            </w:r>
          </w:p>
          <w:p w14:paraId="21DB394C" w14:textId="77777777" w:rsidR="00500925" w:rsidRPr="00AB602C" w:rsidRDefault="00500925" w:rsidP="00500925">
            <w:pPr>
              <w:rPr>
                <w:color w:val="000000"/>
                <w:sz w:val="21"/>
                <w:szCs w:val="21"/>
                <w:bdr w:val="none" w:sz="0" w:space="0" w:color="auto" w:frame="1"/>
                <w:lang w:eastAsia="zh-TW"/>
              </w:rPr>
            </w:pPr>
            <w:r w:rsidRPr="00AB602C">
              <w:rPr>
                <w:color w:val="000000"/>
                <w:sz w:val="21"/>
                <w:szCs w:val="21"/>
                <w:bdr w:val="none" w:sz="0" w:space="0" w:color="auto" w:frame="1"/>
                <w:lang w:eastAsia="zh-TW"/>
              </w:rPr>
              <w:t xml:space="preserve">4) Išfasavimas: talpa nuo 0,75 litro iki 1 litro. </w:t>
            </w:r>
          </w:p>
          <w:p w14:paraId="7231D11A" w14:textId="77777777" w:rsidR="00500925" w:rsidRPr="00AB602C" w:rsidRDefault="00500925" w:rsidP="00500925">
            <w:pPr>
              <w:rPr>
                <w:color w:val="000000"/>
                <w:sz w:val="21"/>
                <w:szCs w:val="21"/>
                <w:bdr w:val="none" w:sz="0" w:space="0" w:color="auto" w:frame="1"/>
                <w:lang w:eastAsia="zh-TW"/>
              </w:rPr>
            </w:pPr>
            <w:r w:rsidRPr="00AB602C">
              <w:rPr>
                <w:color w:val="000000"/>
                <w:sz w:val="21"/>
                <w:szCs w:val="21"/>
                <w:bdr w:val="none" w:sz="0" w:space="0" w:color="auto" w:frame="1"/>
                <w:lang w:eastAsia="zh-TW"/>
              </w:rPr>
              <w:t>5) Priemonė turi būti neaerozolinė, išpurškiama dulksna;</w:t>
            </w:r>
          </w:p>
          <w:p w14:paraId="7C2FD0FF" w14:textId="77777777" w:rsidR="00500925" w:rsidRPr="00AB602C" w:rsidRDefault="00500925" w:rsidP="00500925">
            <w:pPr>
              <w:rPr>
                <w:color w:val="000000"/>
                <w:sz w:val="21"/>
                <w:szCs w:val="21"/>
                <w:bdr w:val="none" w:sz="0" w:space="0" w:color="auto" w:frame="1"/>
                <w:lang w:eastAsia="zh-TW"/>
              </w:rPr>
            </w:pPr>
            <w:r w:rsidRPr="00AB602C">
              <w:rPr>
                <w:color w:val="000000"/>
                <w:sz w:val="21"/>
                <w:szCs w:val="21"/>
                <w:bdr w:val="none" w:sz="0" w:space="0" w:color="auto" w:frame="1"/>
                <w:lang w:eastAsia="zh-TW"/>
              </w:rPr>
              <w:t>6) Turi biologiškai būti skylantis;</w:t>
            </w:r>
          </w:p>
          <w:p w14:paraId="5171BEE5" w14:textId="77777777" w:rsidR="00500925" w:rsidRPr="00AB602C" w:rsidRDefault="00500925" w:rsidP="00500925">
            <w:pPr>
              <w:rPr>
                <w:color w:val="000000"/>
                <w:sz w:val="21"/>
                <w:szCs w:val="21"/>
                <w:bdr w:val="none" w:sz="0" w:space="0" w:color="auto" w:frame="1"/>
                <w:lang w:eastAsia="zh-TW"/>
              </w:rPr>
            </w:pPr>
            <w:r w:rsidRPr="00AB602C">
              <w:rPr>
                <w:color w:val="000000"/>
                <w:sz w:val="21"/>
                <w:szCs w:val="21"/>
                <w:bdr w:val="none" w:sz="0" w:space="0" w:color="auto" w:frame="1"/>
                <w:lang w:eastAsia="zh-TW"/>
              </w:rPr>
              <w:t>7) Priemonės pH 5,5 ±0,5;</w:t>
            </w:r>
          </w:p>
          <w:p w14:paraId="13B54590" w14:textId="77777777" w:rsidR="00500925" w:rsidRPr="00AB602C" w:rsidRDefault="00500925" w:rsidP="00500925">
            <w:pPr>
              <w:suppressAutoHyphens/>
              <w:spacing w:after="40"/>
              <w:rPr>
                <w:bCs/>
                <w:color w:val="000000"/>
                <w:sz w:val="21"/>
                <w:szCs w:val="21"/>
                <w:lang w:eastAsia="zh-TW"/>
              </w:rPr>
            </w:pPr>
            <w:r w:rsidRPr="00AB602C">
              <w:rPr>
                <w:color w:val="000000"/>
                <w:sz w:val="21"/>
                <w:szCs w:val="21"/>
                <w:bdr w:val="none" w:sz="0" w:space="0" w:color="auto" w:frame="1"/>
                <w:lang w:eastAsia="zh-TW"/>
              </w:rPr>
              <w:t xml:space="preserve">8) </w:t>
            </w:r>
            <w:r w:rsidRPr="00AB602C">
              <w:rPr>
                <w:bCs/>
                <w:color w:val="000000"/>
                <w:sz w:val="21"/>
                <w:szCs w:val="21"/>
                <w:lang w:eastAsia="zh-TW"/>
              </w:rPr>
              <w:t>Priemonės etiketė atspari drėgmei ir aplinkos poveikiui, cheminėms medžiagoms;</w:t>
            </w:r>
          </w:p>
          <w:p w14:paraId="6296C318" w14:textId="231EF414" w:rsidR="00500925" w:rsidRPr="00AB602C" w:rsidRDefault="00500925" w:rsidP="00B66D94">
            <w:pPr>
              <w:suppressAutoHyphens/>
              <w:rPr>
                <w:bCs/>
                <w:i/>
                <w:color w:val="000000"/>
                <w:sz w:val="21"/>
                <w:szCs w:val="21"/>
                <w:lang w:eastAsia="zh-TW"/>
              </w:rPr>
            </w:pPr>
            <w:r w:rsidRPr="00AB602C">
              <w:rPr>
                <w:color w:val="000000"/>
                <w:sz w:val="21"/>
                <w:szCs w:val="21"/>
                <w:bdr w:val="none" w:sz="0" w:space="0" w:color="auto" w:frame="1"/>
                <w:lang w:eastAsia="zh-TW"/>
              </w:rPr>
              <w:t xml:space="preserve">9) Kartu su pasiūlymu pateikti </w:t>
            </w:r>
            <w:r w:rsidRPr="00AB602C">
              <w:rPr>
                <w:b/>
                <w:bCs/>
                <w:color w:val="000000"/>
                <w:sz w:val="21"/>
                <w:szCs w:val="21"/>
                <w:bdr w:val="none" w:sz="0" w:space="0" w:color="auto" w:frame="1"/>
                <w:lang w:eastAsia="zh-TW"/>
              </w:rPr>
              <w:t>naudojimo instrukcijas</w:t>
            </w:r>
            <w:r w:rsidRPr="00AB602C">
              <w:rPr>
                <w:color w:val="000000"/>
                <w:sz w:val="21"/>
                <w:szCs w:val="21"/>
                <w:bdr w:val="none" w:sz="0" w:space="0" w:color="auto" w:frame="1"/>
                <w:lang w:eastAsia="zh-TW"/>
              </w:rPr>
              <w:t xml:space="preserve"> lietuvių kalba.</w:t>
            </w:r>
          </w:p>
        </w:tc>
        <w:tc>
          <w:tcPr>
            <w:tcW w:w="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C76BBA" w14:textId="58A04A32"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r w:rsidRPr="00AB602C">
              <w:rPr>
                <w:rFonts w:eastAsia="Times New Roman"/>
                <w:color w:val="000000"/>
                <w:sz w:val="21"/>
                <w:szCs w:val="21"/>
                <w:lang w:eastAsia="lt-LT"/>
              </w:rPr>
              <w:lastRenderedPageBreak/>
              <w:t>litras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4B4851" w14:textId="77777777" w:rsidR="00500925" w:rsidRPr="00AB602C" w:rsidRDefault="00500925" w:rsidP="00500925">
            <w:pPr>
              <w:jc w:val="center"/>
              <w:rPr>
                <w:rFonts w:eastAsia="Times New Roman"/>
                <w:color w:val="000000"/>
                <w:sz w:val="21"/>
                <w:szCs w:val="21"/>
                <w:lang w:eastAsia="lt-LT"/>
              </w:rPr>
            </w:pPr>
            <w:r w:rsidRPr="00AB602C">
              <w:rPr>
                <w:rFonts w:eastAsia="Times New Roman"/>
                <w:color w:val="000000"/>
                <w:sz w:val="21"/>
                <w:szCs w:val="21"/>
                <w:lang w:eastAsia="lt-LT"/>
              </w:rPr>
              <w:t>1900</w:t>
            </w:r>
          </w:p>
          <w:p w14:paraId="59B97F4B"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hideMark/>
          </w:tcPr>
          <w:p w14:paraId="3C553FDB"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2D7F85B5"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10393FBB"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1"/>
                <w:szCs w:val="21"/>
                <w:bdr w:val="none" w:sz="0" w:space="0" w:color="auto"/>
                <w:lang w:eastAsia="lt-LT"/>
              </w:rPr>
            </w:pPr>
          </w:p>
        </w:tc>
        <w:tc>
          <w:tcPr>
            <w:tcW w:w="1842"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08685C13"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276" w:type="dxa"/>
            <w:tcBorders>
              <w:top w:val="single" w:sz="4" w:space="0" w:color="auto"/>
              <w:left w:val="single" w:sz="4" w:space="0" w:color="auto"/>
              <w:bottom w:val="single" w:sz="4" w:space="0" w:color="auto"/>
              <w:right w:val="single" w:sz="4" w:space="0" w:color="auto"/>
            </w:tcBorders>
            <w:shd w:val="clear" w:color="auto" w:fill="CEE2E9" w:themeFill="accent1" w:themeFillTint="66"/>
          </w:tcPr>
          <w:p w14:paraId="64FD75F6"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r>
      <w:tr w:rsidR="00500925" w:rsidRPr="00AB602C" w14:paraId="3E91BE4A" w14:textId="6AA34192" w:rsidTr="008174CE">
        <w:trPr>
          <w:trHeight w:val="385"/>
        </w:trPr>
        <w:tc>
          <w:tcPr>
            <w:tcW w:w="13637" w:type="dxa"/>
            <w:gridSpan w:val="13"/>
            <w:tcBorders>
              <w:top w:val="single" w:sz="4" w:space="0" w:color="auto"/>
              <w:left w:val="single" w:sz="4" w:space="0" w:color="auto"/>
              <w:bottom w:val="single" w:sz="4" w:space="0" w:color="auto"/>
              <w:right w:val="single" w:sz="4" w:space="0" w:color="000000"/>
            </w:tcBorders>
            <w:shd w:val="clear" w:color="auto" w:fill="FFFFFF"/>
            <w:noWrap/>
            <w:hideMark/>
          </w:tcPr>
          <w:p w14:paraId="0A03604A" w14:textId="5A9722AE"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PO  paprašius pristatyti 1 prekės pavyzdį .</w:t>
            </w:r>
          </w:p>
        </w:tc>
        <w:tc>
          <w:tcPr>
            <w:tcW w:w="1276" w:type="dxa"/>
            <w:tcBorders>
              <w:top w:val="single" w:sz="4" w:space="0" w:color="auto"/>
              <w:left w:val="single" w:sz="4" w:space="0" w:color="auto"/>
              <w:bottom w:val="single" w:sz="4" w:space="0" w:color="auto"/>
              <w:right w:val="single" w:sz="4" w:space="0" w:color="000000"/>
            </w:tcBorders>
            <w:shd w:val="clear" w:color="auto" w:fill="FFFFFF"/>
          </w:tcPr>
          <w:p w14:paraId="14176AC3"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500925" w:rsidRPr="00AB602C" w14:paraId="033CC569" w14:textId="616783D1" w:rsidTr="00E16BA3">
        <w:trPr>
          <w:gridAfter w:val="4"/>
          <w:wAfter w:w="5670" w:type="dxa"/>
          <w:trHeight w:val="411"/>
        </w:trPr>
        <w:tc>
          <w:tcPr>
            <w:tcW w:w="7826" w:type="dxa"/>
            <w:gridSpan w:val="9"/>
            <w:tcBorders>
              <w:top w:val="single" w:sz="4" w:space="0" w:color="auto"/>
              <w:left w:val="single" w:sz="4" w:space="0" w:color="auto"/>
              <w:bottom w:val="single" w:sz="4" w:space="0" w:color="auto"/>
              <w:right w:val="single" w:sz="4" w:space="0" w:color="000000"/>
            </w:tcBorders>
            <w:shd w:val="clear" w:color="auto" w:fill="FFFFFF"/>
            <w:noWrap/>
            <w:vAlign w:val="center"/>
          </w:tcPr>
          <w:p w14:paraId="7AD7737A"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Maksimali pirkimo dalies kaina, Eur be PVM:</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3675FE71"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500925" w:rsidRPr="00AB602C" w14:paraId="6B5F6536" w14:textId="30DBAE18" w:rsidTr="00E16BA3">
        <w:trPr>
          <w:gridAfter w:val="4"/>
          <w:wAfter w:w="5670" w:type="dxa"/>
          <w:trHeight w:val="353"/>
        </w:trPr>
        <w:tc>
          <w:tcPr>
            <w:tcW w:w="4991" w:type="dxa"/>
            <w:gridSpan w:val="5"/>
            <w:tcBorders>
              <w:top w:val="single" w:sz="4" w:space="0" w:color="auto"/>
              <w:left w:val="single" w:sz="4" w:space="0" w:color="auto"/>
              <w:bottom w:val="single" w:sz="4" w:space="0" w:color="auto"/>
              <w:right w:val="single" w:sz="4" w:space="0" w:color="000000"/>
            </w:tcBorders>
            <w:shd w:val="clear" w:color="auto" w:fill="FFFFFF"/>
            <w:noWrap/>
          </w:tcPr>
          <w:p w14:paraId="13DE7CC7"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PVM tarifas, %</w:t>
            </w:r>
          </w:p>
        </w:tc>
        <w:tc>
          <w:tcPr>
            <w:tcW w:w="850" w:type="dxa"/>
            <w:gridSpan w:val="2"/>
            <w:tcBorders>
              <w:top w:val="single" w:sz="4" w:space="0" w:color="auto"/>
              <w:left w:val="single" w:sz="4" w:space="0" w:color="auto"/>
              <w:bottom w:val="single" w:sz="4" w:space="0" w:color="auto"/>
              <w:right w:val="single" w:sz="4" w:space="0" w:color="000000"/>
            </w:tcBorders>
            <w:shd w:val="clear" w:color="auto" w:fill="CEE2E9" w:themeFill="accent1" w:themeFillTint="66"/>
          </w:tcPr>
          <w:p w14:paraId="59659D16" w14:textId="2A61BF35"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21</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FFFFFF"/>
            <w:vAlign w:val="center"/>
          </w:tcPr>
          <w:p w14:paraId="4D6E0FE8" w14:textId="36D611B4"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PVM suma, EUR:</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12650B0E" w14:textId="02F12C39"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500925" w:rsidRPr="00AB602C" w14:paraId="0FCA33EA" w14:textId="3C1968BB" w:rsidTr="00E16BA3">
        <w:trPr>
          <w:gridAfter w:val="4"/>
          <w:wAfter w:w="5670" w:type="dxa"/>
          <w:trHeight w:val="488"/>
        </w:trPr>
        <w:tc>
          <w:tcPr>
            <w:tcW w:w="7826" w:type="dxa"/>
            <w:gridSpan w:val="9"/>
            <w:tcBorders>
              <w:top w:val="single" w:sz="4" w:space="0" w:color="auto"/>
              <w:left w:val="single" w:sz="4" w:space="0" w:color="auto"/>
              <w:bottom w:val="single" w:sz="4" w:space="0" w:color="auto"/>
              <w:right w:val="single" w:sz="4" w:space="0" w:color="000000"/>
            </w:tcBorders>
            <w:shd w:val="clear" w:color="auto" w:fill="FFFFFF"/>
            <w:noWrap/>
            <w:vAlign w:val="center"/>
          </w:tcPr>
          <w:p w14:paraId="1A8B6AF5"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Maksimali pirkimo dalies kaina, Eur su PVM:</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719304C1" w14:textId="77777777" w:rsidR="00500925" w:rsidRPr="00AB602C" w:rsidRDefault="00500925" w:rsidP="00500925">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DF1C06" w:rsidRPr="00AB602C" w14:paraId="27A31AE3" w14:textId="10ECCA3B" w:rsidTr="00E16BA3">
        <w:trPr>
          <w:trHeight w:val="355"/>
        </w:trPr>
        <w:tc>
          <w:tcPr>
            <w:tcW w:w="542" w:type="dxa"/>
            <w:tcBorders>
              <w:top w:val="single" w:sz="4" w:space="0" w:color="auto"/>
              <w:left w:val="single" w:sz="4" w:space="0" w:color="auto"/>
              <w:bottom w:val="single" w:sz="4" w:space="0" w:color="auto"/>
              <w:right w:val="single" w:sz="4" w:space="0" w:color="auto"/>
            </w:tcBorders>
            <w:shd w:val="clear" w:color="auto" w:fill="FFFFFF"/>
            <w:hideMark/>
          </w:tcPr>
          <w:p w14:paraId="5B36487C" w14:textId="718D203C" w:rsidR="00DF1C06" w:rsidRPr="00AB602C" w:rsidRDefault="0063116E" w:rsidP="00DF1C0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Pr>
                <w:rFonts w:eastAsia="Times New Roman"/>
                <w:b/>
                <w:noProof w:val="0"/>
                <w:color w:val="000000"/>
                <w:sz w:val="21"/>
                <w:szCs w:val="21"/>
                <w:bdr w:val="none" w:sz="0" w:space="0" w:color="auto"/>
                <w:lang w:eastAsia="lt-LT"/>
              </w:rPr>
              <w:t>IV</w:t>
            </w:r>
            <w:r w:rsidR="00DF1C06" w:rsidRPr="00AB602C">
              <w:rPr>
                <w:rFonts w:eastAsia="Times New Roman"/>
                <w:b/>
                <w:noProof w:val="0"/>
                <w:color w:val="000000"/>
                <w:sz w:val="21"/>
                <w:szCs w:val="21"/>
                <w:bdr w:val="none" w:sz="0" w:space="0" w:color="auto"/>
                <w:lang w:eastAsia="lt-LT"/>
              </w:rPr>
              <w:t>.</w:t>
            </w:r>
          </w:p>
        </w:tc>
        <w:tc>
          <w:tcPr>
            <w:tcW w:w="161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87AAE4" w14:textId="5AABEE85"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b/>
                <w:bCs/>
                <w:sz w:val="21"/>
                <w:szCs w:val="21"/>
              </w:rPr>
              <w:t>Koncentruota nukalkinimo priemonė</w:t>
            </w:r>
          </w:p>
        </w:tc>
        <w:tc>
          <w:tcPr>
            <w:tcW w:w="2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0EA44C1" w14:textId="77777777" w:rsidR="00DF1C06" w:rsidRPr="00AB602C" w:rsidRDefault="00DF1C06" w:rsidP="00DF1C06">
            <w:pPr>
              <w:suppressAutoHyphens/>
              <w:jc w:val="both"/>
              <w:rPr>
                <w:bCs/>
                <w:color w:val="000000"/>
                <w:sz w:val="21"/>
                <w:szCs w:val="21"/>
                <w:lang w:eastAsia="zh-TW"/>
              </w:rPr>
            </w:pPr>
            <w:r w:rsidRPr="00AB602C">
              <w:rPr>
                <w:bCs/>
                <w:color w:val="000000"/>
                <w:sz w:val="21"/>
                <w:szCs w:val="21"/>
                <w:lang w:eastAsia="zh-TW"/>
              </w:rPr>
              <w:t>1) Skirta šalinti kalkines apnašas nuo įvairių paviršių, neorganinės rūgšties ir nejoninių PAM (paviršių aktyviosios medžiagos);</w:t>
            </w:r>
          </w:p>
          <w:p w14:paraId="065C4AD4" w14:textId="77777777" w:rsidR="00DF1C06" w:rsidRPr="00AB602C" w:rsidRDefault="00DF1C06" w:rsidP="00DF1C06">
            <w:pPr>
              <w:suppressAutoHyphens/>
              <w:jc w:val="both"/>
              <w:rPr>
                <w:bCs/>
                <w:color w:val="000000"/>
                <w:sz w:val="21"/>
                <w:szCs w:val="21"/>
                <w:lang w:eastAsia="zh-TW"/>
              </w:rPr>
            </w:pPr>
            <w:r w:rsidRPr="00AB602C">
              <w:rPr>
                <w:bCs/>
                <w:color w:val="000000"/>
                <w:sz w:val="21"/>
                <w:szCs w:val="21"/>
                <w:lang w:eastAsia="zh-TW"/>
              </w:rPr>
              <w:t>2) Tinka metaliniams bei nerūdijančio plieno paviršiams;</w:t>
            </w:r>
          </w:p>
          <w:p w14:paraId="1DAF48A9" w14:textId="77777777" w:rsidR="00DF1C06" w:rsidRPr="00AB602C" w:rsidRDefault="00DF1C06" w:rsidP="00DF1C06">
            <w:pPr>
              <w:suppressAutoHyphens/>
              <w:jc w:val="both"/>
              <w:rPr>
                <w:bCs/>
                <w:color w:val="000000"/>
                <w:sz w:val="21"/>
                <w:szCs w:val="21"/>
                <w:lang w:eastAsia="zh-TW"/>
              </w:rPr>
            </w:pPr>
            <w:r w:rsidRPr="00AB602C">
              <w:rPr>
                <w:bCs/>
                <w:color w:val="000000"/>
                <w:sz w:val="21"/>
                <w:szCs w:val="21"/>
                <w:lang w:eastAsia="zh-TW"/>
              </w:rPr>
              <w:t>3) Sudėtyje turi būti fosforo rūgšties;</w:t>
            </w:r>
          </w:p>
          <w:p w14:paraId="68834439" w14:textId="77777777" w:rsidR="00DF1C06" w:rsidRPr="00AB602C" w:rsidRDefault="00DF1C06" w:rsidP="00DF1C06">
            <w:pPr>
              <w:suppressAutoHyphens/>
              <w:jc w:val="both"/>
              <w:rPr>
                <w:bCs/>
                <w:color w:val="000000"/>
                <w:sz w:val="21"/>
                <w:szCs w:val="21"/>
                <w:lang w:eastAsia="zh-TW"/>
              </w:rPr>
            </w:pPr>
            <w:r w:rsidRPr="00AB602C">
              <w:rPr>
                <w:bCs/>
                <w:color w:val="000000"/>
                <w:sz w:val="21"/>
                <w:szCs w:val="21"/>
                <w:lang w:eastAsia="zh-TW"/>
              </w:rPr>
              <w:t>4) Priemonės pH 2,5 ±0,5;</w:t>
            </w:r>
          </w:p>
          <w:p w14:paraId="0EDD2DD4" w14:textId="77777777" w:rsidR="00DF1C06" w:rsidRPr="00AB602C" w:rsidRDefault="00DF1C06" w:rsidP="00DF1C06">
            <w:pPr>
              <w:suppressAutoHyphens/>
              <w:jc w:val="both"/>
              <w:rPr>
                <w:bCs/>
                <w:color w:val="000000"/>
                <w:sz w:val="21"/>
                <w:szCs w:val="21"/>
                <w:lang w:eastAsia="zh-TW"/>
              </w:rPr>
            </w:pPr>
            <w:r w:rsidRPr="00AB602C">
              <w:rPr>
                <w:bCs/>
                <w:color w:val="000000"/>
                <w:sz w:val="21"/>
                <w:szCs w:val="21"/>
                <w:lang w:eastAsia="zh-TW"/>
              </w:rPr>
              <w:t xml:space="preserve">5) </w:t>
            </w:r>
            <w:r w:rsidRPr="00AB602C">
              <w:rPr>
                <w:bCs/>
                <w:i/>
                <w:color w:val="000000"/>
                <w:sz w:val="21"/>
                <w:szCs w:val="21"/>
                <w:lang w:eastAsia="zh-TW"/>
              </w:rPr>
              <w:t>Išfasavimas:</w:t>
            </w:r>
            <w:r w:rsidRPr="00AB602C">
              <w:rPr>
                <w:bCs/>
                <w:color w:val="000000"/>
                <w:sz w:val="21"/>
                <w:szCs w:val="21"/>
                <w:lang w:eastAsia="zh-TW"/>
              </w:rPr>
              <w:t xml:space="preserve"> talpa nuo 0,5 litro iki 1 litro;</w:t>
            </w:r>
          </w:p>
          <w:p w14:paraId="5633DFCD" w14:textId="77777777" w:rsidR="00DF1C06" w:rsidRPr="00AB602C" w:rsidRDefault="00DF1C06" w:rsidP="00DF1C06">
            <w:pPr>
              <w:suppressAutoHyphens/>
              <w:spacing w:after="40"/>
              <w:rPr>
                <w:bCs/>
                <w:color w:val="000000"/>
                <w:sz w:val="21"/>
                <w:szCs w:val="21"/>
                <w:lang w:eastAsia="zh-TW"/>
              </w:rPr>
            </w:pPr>
            <w:r w:rsidRPr="00AB602C">
              <w:rPr>
                <w:bCs/>
                <w:color w:val="000000"/>
                <w:sz w:val="21"/>
                <w:szCs w:val="21"/>
                <w:lang w:eastAsia="zh-TW"/>
              </w:rPr>
              <w:lastRenderedPageBreak/>
              <w:t>6) Priemonės etiketė atspari drėgmei ir aplinkos poveikiui, cheminėms medžiagoms;</w:t>
            </w:r>
          </w:p>
          <w:p w14:paraId="0E78F580" w14:textId="1F1DA7BF"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suppressAutoHyphens/>
              <w:rPr>
                <w:bCs/>
                <w:color w:val="000000"/>
                <w:sz w:val="21"/>
                <w:szCs w:val="21"/>
                <w:lang w:eastAsia="zh-TW"/>
              </w:rPr>
            </w:pPr>
            <w:r w:rsidRPr="00AB602C">
              <w:rPr>
                <w:bCs/>
                <w:color w:val="000000"/>
                <w:sz w:val="21"/>
                <w:szCs w:val="21"/>
                <w:lang w:eastAsia="zh-TW"/>
              </w:rPr>
              <w:t>7)</w:t>
            </w:r>
            <w:r w:rsidRPr="00AB602C">
              <w:rPr>
                <w:bCs/>
                <w:i/>
                <w:color w:val="000000"/>
                <w:sz w:val="21"/>
                <w:szCs w:val="21"/>
                <w:lang w:eastAsia="zh-TW"/>
              </w:rPr>
              <w:t xml:space="preserve"> Kartu su pasiūlymu pateikti </w:t>
            </w:r>
            <w:r w:rsidRPr="00AB602C">
              <w:rPr>
                <w:b/>
                <w:bCs/>
                <w:i/>
                <w:iCs/>
                <w:color w:val="000000"/>
                <w:sz w:val="21"/>
                <w:szCs w:val="21"/>
                <w:lang w:eastAsia="zh-TW"/>
              </w:rPr>
              <w:t>naudojimo instrukcijas</w:t>
            </w:r>
            <w:r w:rsidRPr="00AB602C">
              <w:rPr>
                <w:bCs/>
                <w:i/>
                <w:iCs/>
                <w:color w:val="000000"/>
                <w:sz w:val="21"/>
                <w:szCs w:val="21"/>
                <w:lang w:eastAsia="zh-TW"/>
              </w:rPr>
              <w:t xml:space="preserve"> lietuvių kalba.</w:t>
            </w:r>
          </w:p>
        </w:tc>
        <w:tc>
          <w:tcPr>
            <w:tcW w:w="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6EDD48" w14:textId="4FB90FEB"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r w:rsidRPr="00AB602C">
              <w:rPr>
                <w:rFonts w:eastAsia="Times New Roman"/>
                <w:color w:val="000000"/>
                <w:sz w:val="21"/>
                <w:szCs w:val="21"/>
                <w:lang w:eastAsia="lt-LT"/>
              </w:rPr>
              <w:lastRenderedPageBreak/>
              <w:t>litras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499CB" w14:textId="77777777" w:rsidR="00DF1C06" w:rsidRPr="00AB602C" w:rsidRDefault="00DF1C06" w:rsidP="00DF1C06">
            <w:pPr>
              <w:jc w:val="center"/>
              <w:rPr>
                <w:rFonts w:eastAsia="Times New Roman"/>
                <w:color w:val="000000"/>
                <w:sz w:val="21"/>
                <w:szCs w:val="21"/>
                <w:lang w:eastAsia="lt-LT"/>
              </w:rPr>
            </w:pPr>
            <w:r w:rsidRPr="00AB602C">
              <w:rPr>
                <w:rFonts w:eastAsia="Times New Roman"/>
                <w:color w:val="000000"/>
                <w:sz w:val="21"/>
                <w:szCs w:val="21"/>
                <w:lang w:eastAsia="lt-LT"/>
              </w:rPr>
              <w:t>1000</w:t>
            </w:r>
          </w:p>
          <w:p w14:paraId="2115E57A"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134"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60112B12"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417"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0DAE42C2"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7143D18F"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842"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center"/>
          </w:tcPr>
          <w:p w14:paraId="7E6C9BD4"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c>
          <w:tcPr>
            <w:tcW w:w="1276" w:type="dxa"/>
            <w:tcBorders>
              <w:top w:val="single" w:sz="4" w:space="0" w:color="auto"/>
              <w:left w:val="single" w:sz="4" w:space="0" w:color="auto"/>
              <w:bottom w:val="single" w:sz="4" w:space="0" w:color="auto"/>
              <w:right w:val="single" w:sz="4" w:space="0" w:color="auto"/>
            </w:tcBorders>
            <w:shd w:val="clear" w:color="auto" w:fill="CEE2E9" w:themeFill="accent1" w:themeFillTint="66"/>
          </w:tcPr>
          <w:p w14:paraId="6716E9C3"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1"/>
                <w:szCs w:val="21"/>
                <w:bdr w:val="none" w:sz="0" w:space="0" w:color="auto"/>
                <w:lang w:eastAsia="lt-LT"/>
              </w:rPr>
            </w:pPr>
          </w:p>
        </w:tc>
      </w:tr>
      <w:tr w:rsidR="00DF1C06" w:rsidRPr="00AB602C" w14:paraId="5F0F951C" w14:textId="7512BDBF" w:rsidTr="008174CE">
        <w:trPr>
          <w:trHeight w:val="265"/>
        </w:trPr>
        <w:tc>
          <w:tcPr>
            <w:tcW w:w="13637" w:type="dxa"/>
            <w:gridSpan w:val="13"/>
            <w:tcBorders>
              <w:top w:val="single" w:sz="4" w:space="0" w:color="auto"/>
              <w:left w:val="single" w:sz="4" w:space="0" w:color="auto"/>
              <w:bottom w:val="single" w:sz="4" w:space="0" w:color="auto"/>
              <w:right w:val="single" w:sz="4" w:space="0" w:color="000000"/>
            </w:tcBorders>
            <w:shd w:val="clear" w:color="auto" w:fill="FFFFFF"/>
            <w:noWrap/>
            <w:hideMark/>
          </w:tcPr>
          <w:p w14:paraId="374B4E82" w14:textId="6E9D7AAD"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PO paprašius pristatyti 1 prekės pavyzdį.</w:t>
            </w:r>
          </w:p>
        </w:tc>
        <w:tc>
          <w:tcPr>
            <w:tcW w:w="1276" w:type="dxa"/>
            <w:tcBorders>
              <w:top w:val="single" w:sz="4" w:space="0" w:color="auto"/>
              <w:left w:val="single" w:sz="4" w:space="0" w:color="auto"/>
              <w:bottom w:val="single" w:sz="4" w:space="0" w:color="auto"/>
              <w:right w:val="single" w:sz="4" w:space="0" w:color="000000"/>
            </w:tcBorders>
            <w:shd w:val="clear" w:color="auto" w:fill="FFFFFF"/>
          </w:tcPr>
          <w:p w14:paraId="6B063568"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DF1C06" w:rsidRPr="00AB602C" w14:paraId="73CC0F85" w14:textId="683BBBB5" w:rsidTr="00E16BA3">
        <w:trPr>
          <w:gridAfter w:val="4"/>
          <w:wAfter w:w="5670" w:type="dxa"/>
          <w:trHeight w:val="411"/>
        </w:trPr>
        <w:tc>
          <w:tcPr>
            <w:tcW w:w="7826" w:type="dxa"/>
            <w:gridSpan w:val="9"/>
            <w:tcBorders>
              <w:top w:val="single" w:sz="4" w:space="0" w:color="auto"/>
              <w:left w:val="single" w:sz="4" w:space="0" w:color="auto"/>
              <w:bottom w:val="single" w:sz="4" w:space="0" w:color="auto"/>
              <w:right w:val="single" w:sz="4" w:space="0" w:color="000000"/>
            </w:tcBorders>
            <w:shd w:val="clear" w:color="auto" w:fill="FFFFFF"/>
            <w:noWrap/>
            <w:vAlign w:val="center"/>
          </w:tcPr>
          <w:p w14:paraId="579DA371"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Maksimali pirkimo dalies kaina, Eur be PVM:</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55940702"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DF1C06" w:rsidRPr="00AB602C" w14:paraId="09B0B9A7" w14:textId="6070B467" w:rsidTr="00E16BA3">
        <w:trPr>
          <w:gridAfter w:val="4"/>
          <w:wAfter w:w="5670" w:type="dxa"/>
          <w:trHeight w:val="353"/>
        </w:trPr>
        <w:tc>
          <w:tcPr>
            <w:tcW w:w="4991" w:type="dxa"/>
            <w:gridSpan w:val="5"/>
            <w:tcBorders>
              <w:top w:val="single" w:sz="4" w:space="0" w:color="auto"/>
              <w:left w:val="single" w:sz="4" w:space="0" w:color="auto"/>
              <w:bottom w:val="single" w:sz="4" w:space="0" w:color="auto"/>
              <w:right w:val="single" w:sz="4" w:space="0" w:color="000000"/>
            </w:tcBorders>
            <w:shd w:val="clear" w:color="auto" w:fill="FFFFFF"/>
            <w:noWrap/>
          </w:tcPr>
          <w:p w14:paraId="68CCB3C7"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PVM tarifas, %</w:t>
            </w:r>
          </w:p>
        </w:tc>
        <w:tc>
          <w:tcPr>
            <w:tcW w:w="850" w:type="dxa"/>
            <w:gridSpan w:val="2"/>
            <w:tcBorders>
              <w:top w:val="single" w:sz="4" w:space="0" w:color="auto"/>
              <w:left w:val="single" w:sz="4" w:space="0" w:color="auto"/>
              <w:bottom w:val="single" w:sz="4" w:space="0" w:color="auto"/>
              <w:right w:val="single" w:sz="4" w:space="0" w:color="000000"/>
            </w:tcBorders>
            <w:shd w:val="clear" w:color="auto" w:fill="CEE2E9" w:themeFill="accent1" w:themeFillTint="66"/>
          </w:tcPr>
          <w:p w14:paraId="1019D84D" w14:textId="370F3FB4"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21</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FFFFFF"/>
          </w:tcPr>
          <w:p w14:paraId="767C4F75" w14:textId="7DCE2775"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1A013C4F" w14:textId="5FE4C0E5"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DF1C06" w:rsidRPr="00AB602C" w14:paraId="188A3111" w14:textId="60C84C52" w:rsidTr="00E16BA3">
        <w:trPr>
          <w:gridAfter w:val="4"/>
          <w:wAfter w:w="5670" w:type="dxa"/>
          <w:trHeight w:val="591"/>
        </w:trPr>
        <w:tc>
          <w:tcPr>
            <w:tcW w:w="7826" w:type="dxa"/>
            <w:gridSpan w:val="9"/>
            <w:tcBorders>
              <w:top w:val="single" w:sz="4" w:space="0" w:color="auto"/>
              <w:left w:val="single" w:sz="4" w:space="0" w:color="auto"/>
              <w:bottom w:val="single" w:sz="4" w:space="0" w:color="auto"/>
              <w:right w:val="single" w:sz="4" w:space="0" w:color="000000"/>
            </w:tcBorders>
            <w:shd w:val="clear" w:color="auto" w:fill="FFFFFF"/>
            <w:noWrap/>
            <w:vAlign w:val="center"/>
          </w:tcPr>
          <w:p w14:paraId="386986BC"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Maksimali pirkimo dalies kaina, Eur su PVM:</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4362B9C1" w14:textId="77777777" w:rsidR="00DF1C06" w:rsidRPr="00AB602C" w:rsidRDefault="00DF1C06" w:rsidP="00DF1C0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AB602C" w:rsidRPr="00AB602C" w14:paraId="7E9F5CF9" w14:textId="4028D18A" w:rsidTr="00E16BA3">
        <w:trPr>
          <w:trHeight w:val="488"/>
        </w:trPr>
        <w:tc>
          <w:tcPr>
            <w:tcW w:w="585" w:type="dxa"/>
            <w:gridSpan w:val="2"/>
            <w:tcBorders>
              <w:top w:val="single" w:sz="4" w:space="0" w:color="auto"/>
              <w:left w:val="single" w:sz="4" w:space="0" w:color="auto"/>
              <w:bottom w:val="single" w:sz="4" w:space="0" w:color="auto"/>
              <w:right w:val="single" w:sz="4" w:space="0" w:color="auto"/>
            </w:tcBorders>
            <w:shd w:val="clear" w:color="auto" w:fill="FFFFFF"/>
            <w:noWrap/>
          </w:tcPr>
          <w:p w14:paraId="18046BE3" w14:textId="6D0FA479" w:rsidR="00AB602C" w:rsidRPr="00AB602C" w:rsidRDefault="0063116E"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Pr>
                <w:rFonts w:eastAsia="Times New Roman"/>
                <w:b/>
                <w:noProof w:val="0"/>
                <w:color w:val="000000"/>
                <w:sz w:val="21"/>
                <w:szCs w:val="21"/>
                <w:bdr w:val="none" w:sz="0" w:space="0" w:color="auto"/>
                <w:lang w:eastAsia="lt-LT"/>
              </w:rPr>
              <w:t>V</w:t>
            </w:r>
            <w:r w:rsidR="00AB602C" w:rsidRPr="00AB602C">
              <w:rPr>
                <w:rFonts w:eastAsia="Times New Roman"/>
                <w:b/>
                <w:noProof w:val="0"/>
                <w:color w:val="000000"/>
                <w:sz w:val="21"/>
                <w:szCs w:val="21"/>
                <w:bdr w:val="none" w:sz="0" w:space="0" w:color="auto"/>
                <w:lang w:eastAsia="lt-LT"/>
              </w:rPr>
              <w:t>.</w:t>
            </w:r>
          </w:p>
        </w:tc>
        <w:tc>
          <w:tcPr>
            <w:tcW w:w="1571" w:type="dxa"/>
            <w:tcBorders>
              <w:top w:val="single" w:sz="4" w:space="0" w:color="auto"/>
              <w:left w:val="single" w:sz="4" w:space="0" w:color="auto"/>
              <w:bottom w:val="single" w:sz="4" w:space="0" w:color="auto"/>
              <w:right w:val="single" w:sz="4" w:space="0" w:color="auto"/>
            </w:tcBorders>
            <w:shd w:val="clear" w:color="auto" w:fill="FFFFFF" w:themeFill="background1"/>
          </w:tcPr>
          <w:p w14:paraId="21F10EB6" w14:textId="54DA723D"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b/>
                <w:sz w:val="21"/>
                <w:szCs w:val="21"/>
              </w:rPr>
              <w:t>Valiklis rankiniam grindų valymui ir priežiūrai</w:t>
            </w:r>
          </w:p>
        </w:tc>
        <w:tc>
          <w:tcPr>
            <w:tcW w:w="2823" w:type="dxa"/>
            <w:tcBorders>
              <w:top w:val="single" w:sz="4" w:space="0" w:color="auto"/>
              <w:left w:val="single" w:sz="4" w:space="0" w:color="auto"/>
              <w:bottom w:val="single" w:sz="4" w:space="0" w:color="auto"/>
              <w:right w:val="single" w:sz="4" w:space="0" w:color="auto"/>
            </w:tcBorders>
            <w:shd w:val="clear" w:color="auto" w:fill="FFFFFF" w:themeFill="background1"/>
          </w:tcPr>
          <w:p w14:paraId="5B5D812C" w14:textId="77777777" w:rsidR="00AB602C" w:rsidRPr="00AB602C" w:rsidRDefault="00AB602C" w:rsidP="00AB602C">
            <w:pPr>
              <w:suppressAutoHyphens/>
              <w:rPr>
                <w:sz w:val="21"/>
                <w:szCs w:val="21"/>
              </w:rPr>
            </w:pPr>
            <w:r w:rsidRPr="00AB602C">
              <w:rPr>
                <w:sz w:val="21"/>
                <w:szCs w:val="21"/>
              </w:rPr>
              <w:t xml:space="preserve">1) Tinkama rankiniam, įvairių grindų (keraminės plytelės, linoleumas, laminatas, akmens masė, lakuotiems, mediniams; plastiko, vaškuotiems paviršiams) valymui; </w:t>
            </w:r>
          </w:p>
          <w:p w14:paraId="2D316E38" w14:textId="77777777" w:rsidR="00AB602C" w:rsidRPr="00AB602C" w:rsidRDefault="00AB602C" w:rsidP="00AB602C">
            <w:pPr>
              <w:suppressAutoHyphens/>
              <w:rPr>
                <w:sz w:val="21"/>
                <w:szCs w:val="21"/>
              </w:rPr>
            </w:pPr>
            <w:r w:rsidRPr="00AB602C">
              <w:rPr>
                <w:sz w:val="21"/>
                <w:szCs w:val="21"/>
              </w:rPr>
              <w:t xml:space="preserve">2) Veiksmingai šalina nešvarumus, skaido riebalus; </w:t>
            </w:r>
          </w:p>
          <w:p w14:paraId="5C5E3023" w14:textId="77777777" w:rsidR="00AB602C" w:rsidRPr="00AB602C" w:rsidRDefault="00AB602C" w:rsidP="00AB602C">
            <w:pPr>
              <w:suppressAutoHyphens/>
              <w:rPr>
                <w:sz w:val="21"/>
                <w:szCs w:val="21"/>
              </w:rPr>
            </w:pPr>
            <w:r w:rsidRPr="00AB602C">
              <w:rPr>
                <w:sz w:val="21"/>
                <w:szCs w:val="21"/>
              </w:rPr>
              <w:t xml:space="preserve">3) Tinkamas naudoti asmens sveikatos priežiūros įstaigose; </w:t>
            </w:r>
          </w:p>
          <w:p w14:paraId="246987BB" w14:textId="77777777" w:rsidR="00AB602C" w:rsidRPr="00AB602C" w:rsidRDefault="00AB602C" w:rsidP="00AB602C">
            <w:pPr>
              <w:suppressAutoHyphens/>
              <w:rPr>
                <w:sz w:val="21"/>
                <w:szCs w:val="21"/>
              </w:rPr>
            </w:pPr>
            <w:r w:rsidRPr="00AB602C">
              <w:rPr>
                <w:sz w:val="21"/>
                <w:szCs w:val="21"/>
              </w:rPr>
              <w:t xml:space="preserve">4) Tirpalo pH 5,0-6,2; </w:t>
            </w:r>
          </w:p>
          <w:p w14:paraId="7F88E2AD" w14:textId="23FE0608" w:rsidR="00AB602C" w:rsidRPr="00AB602C" w:rsidRDefault="00AB602C" w:rsidP="00AB602C">
            <w:pPr>
              <w:suppressAutoHyphens/>
              <w:rPr>
                <w:sz w:val="21"/>
                <w:szCs w:val="21"/>
              </w:rPr>
            </w:pPr>
            <w:r w:rsidRPr="00AB602C">
              <w:rPr>
                <w:sz w:val="21"/>
                <w:szCs w:val="21"/>
              </w:rPr>
              <w:t xml:space="preserve">5) Koncentratas: iš siūlomos prekės 1 litro turi gautis ne mažiau kaip 300 </w:t>
            </w:r>
            <w:r w:rsidR="0018589C" w:rsidRPr="00AB602C">
              <w:rPr>
                <w:sz w:val="21"/>
                <w:szCs w:val="21"/>
              </w:rPr>
              <w:t>litr</w:t>
            </w:r>
            <w:r w:rsidR="0018589C">
              <w:rPr>
                <w:sz w:val="21"/>
                <w:szCs w:val="21"/>
              </w:rPr>
              <w:t>ų</w:t>
            </w:r>
            <w:r w:rsidR="0018589C" w:rsidRPr="00AB602C">
              <w:rPr>
                <w:sz w:val="21"/>
                <w:szCs w:val="21"/>
              </w:rPr>
              <w:t xml:space="preserve"> </w:t>
            </w:r>
            <w:r w:rsidRPr="00AB602C">
              <w:rPr>
                <w:sz w:val="21"/>
                <w:szCs w:val="21"/>
              </w:rPr>
              <w:t>darbinio tirpalo;</w:t>
            </w:r>
          </w:p>
          <w:p w14:paraId="416D0D92" w14:textId="77777777" w:rsidR="00AB602C" w:rsidRPr="00AB602C" w:rsidRDefault="00AB602C" w:rsidP="00AB602C">
            <w:pPr>
              <w:suppressAutoHyphens/>
              <w:rPr>
                <w:sz w:val="21"/>
                <w:szCs w:val="21"/>
              </w:rPr>
            </w:pPr>
            <w:r w:rsidRPr="00AB602C">
              <w:rPr>
                <w:sz w:val="21"/>
                <w:szCs w:val="21"/>
              </w:rPr>
              <w:t xml:space="preserve"> 6) Išfasavimas: talpa nuo 0,5 litro iki 1 litro;</w:t>
            </w:r>
          </w:p>
          <w:p w14:paraId="0FAE644C" w14:textId="77777777" w:rsidR="00AB602C" w:rsidRPr="00AB602C" w:rsidRDefault="00AB602C" w:rsidP="00AB602C">
            <w:pPr>
              <w:suppressAutoHyphens/>
              <w:rPr>
                <w:sz w:val="21"/>
                <w:szCs w:val="21"/>
              </w:rPr>
            </w:pPr>
            <w:r w:rsidRPr="00AB602C">
              <w:rPr>
                <w:sz w:val="21"/>
                <w:szCs w:val="21"/>
              </w:rPr>
              <w:t>7) Priemonės etiketė atspari drėgmei ir aplinkos poveikiui, cheminėms medžiagoms;</w:t>
            </w:r>
          </w:p>
          <w:p w14:paraId="37CE1630" w14:textId="304A6B50"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
                <w:noProof w:val="0"/>
                <w:color w:val="000000"/>
                <w:sz w:val="21"/>
                <w:szCs w:val="21"/>
                <w:bdr w:val="none" w:sz="0" w:space="0" w:color="auto"/>
                <w:lang w:eastAsia="lt-LT"/>
              </w:rPr>
            </w:pPr>
            <w:r w:rsidRPr="00AB602C">
              <w:rPr>
                <w:sz w:val="21"/>
                <w:szCs w:val="21"/>
              </w:rPr>
              <w:t xml:space="preserve">8) Kartu su pasiūlymu pateikti </w:t>
            </w:r>
            <w:r w:rsidRPr="00AB602C">
              <w:rPr>
                <w:b/>
                <w:bCs/>
                <w:sz w:val="21"/>
                <w:szCs w:val="21"/>
              </w:rPr>
              <w:t>naudojimo instrukcijas</w:t>
            </w:r>
            <w:r w:rsidRPr="00AB602C">
              <w:rPr>
                <w:sz w:val="21"/>
                <w:szCs w:val="21"/>
              </w:rPr>
              <w:t xml:space="preserve"> originalo ir lietuvių kalba, kartu su darbinio tirpalo gamybos rekomendacijomis (koncentrato procentais, </w:t>
            </w:r>
            <w:r w:rsidRPr="00AB602C">
              <w:rPr>
                <w:sz w:val="21"/>
                <w:szCs w:val="21"/>
              </w:rPr>
              <w:lastRenderedPageBreak/>
              <w:t>reikalingais darbiniam tirpalui pagaminti).</w:t>
            </w:r>
          </w:p>
        </w:tc>
        <w:tc>
          <w:tcPr>
            <w:tcW w:w="86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60082" w14:textId="32039C4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color w:val="000000"/>
                <w:sz w:val="21"/>
                <w:szCs w:val="21"/>
                <w:lang w:eastAsia="lt-LT"/>
              </w:rPr>
              <w:lastRenderedPageBreak/>
              <w:t>litras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BE6998" w14:textId="4F8F1CD2"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color w:val="000000"/>
                <w:sz w:val="21"/>
                <w:szCs w:val="21"/>
                <w:lang w:eastAsia="lt-LT"/>
              </w:rPr>
              <w:t>2500</w:t>
            </w:r>
          </w:p>
        </w:tc>
        <w:tc>
          <w:tcPr>
            <w:tcW w:w="1134"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05E5DB7E"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5E221A22"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p>
        </w:tc>
        <w:tc>
          <w:tcPr>
            <w:tcW w:w="2531"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5D516E61"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p>
        </w:tc>
        <w:tc>
          <w:tcPr>
            <w:tcW w:w="1863" w:type="dxa"/>
            <w:gridSpan w:val="2"/>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263FF4CE"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c>
          <w:tcPr>
            <w:tcW w:w="1276" w:type="dxa"/>
            <w:tcBorders>
              <w:top w:val="single" w:sz="4" w:space="0" w:color="auto"/>
              <w:left w:val="single" w:sz="4" w:space="0" w:color="auto"/>
              <w:bottom w:val="single" w:sz="4" w:space="0" w:color="auto"/>
              <w:right w:val="single" w:sz="4" w:space="0" w:color="000000"/>
            </w:tcBorders>
            <w:shd w:val="clear" w:color="auto" w:fill="CEE2E9" w:themeFill="accent1" w:themeFillTint="66"/>
          </w:tcPr>
          <w:p w14:paraId="78FB745F"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AB602C" w:rsidRPr="00AB602C" w14:paraId="3327641B" w14:textId="61AC4729" w:rsidTr="008174CE">
        <w:trPr>
          <w:trHeight w:val="488"/>
        </w:trPr>
        <w:tc>
          <w:tcPr>
            <w:tcW w:w="13637" w:type="dxa"/>
            <w:gridSpan w:val="13"/>
            <w:tcBorders>
              <w:top w:val="single" w:sz="4" w:space="0" w:color="auto"/>
              <w:left w:val="single" w:sz="4" w:space="0" w:color="auto"/>
              <w:bottom w:val="single" w:sz="4" w:space="0" w:color="auto"/>
              <w:right w:val="single" w:sz="4" w:space="0" w:color="000000"/>
            </w:tcBorders>
            <w:shd w:val="clear" w:color="auto" w:fill="FFFFFF"/>
            <w:noWrap/>
            <w:vAlign w:val="center"/>
          </w:tcPr>
          <w:p w14:paraId="00255480" w14:textId="12730208"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PO paprašius pristatyti 1 prekės pavyzdį.</w:t>
            </w:r>
          </w:p>
        </w:tc>
        <w:tc>
          <w:tcPr>
            <w:tcW w:w="1276" w:type="dxa"/>
            <w:tcBorders>
              <w:top w:val="single" w:sz="4" w:space="0" w:color="auto"/>
              <w:left w:val="single" w:sz="4" w:space="0" w:color="auto"/>
              <w:bottom w:val="single" w:sz="4" w:space="0" w:color="auto"/>
              <w:right w:val="single" w:sz="4" w:space="0" w:color="000000"/>
            </w:tcBorders>
            <w:shd w:val="clear" w:color="auto" w:fill="FFFFFF"/>
          </w:tcPr>
          <w:p w14:paraId="2932EA67"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AB602C" w:rsidRPr="00AB602C" w14:paraId="58E493B8" w14:textId="21574A96" w:rsidTr="00E16BA3">
        <w:trPr>
          <w:gridAfter w:val="4"/>
          <w:wAfter w:w="5670" w:type="dxa"/>
          <w:trHeight w:val="488"/>
        </w:trPr>
        <w:tc>
          <w:tcPr>
            <w:tcW w:w="7826" w:type="dxa"/>
            <w:gridSpan w:val="9"/>
            <w:tcBorders>
              <w:top w:val="single" w:sz="4" w:space="0" w:color="auto"/>
              <w:left w:val="single" w:sz="4" w:space="0" w:color="auto"/>
              <w:bottom w:val="single" w:sz="4" w:space="0" w:color="auto"/>
              <w:right w:val="single" w:sz="4" w:space="0" w:color="000000"/>
            </w:tcBorders>
            <w:shd w:val="clear" w:color="auto" w:fill="FFFFFF"/>
            <w:noWrap/>
            <w:vAlign w:val="center"/>
          </w:tcPr>
          <w:p w14:paraId="0E965CE3"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Maksimali pirkimo dalies kaina, Eur be PVM:</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39763912"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AB602C" w:rsidRPr="00AB602C" w14:paraId="7851EBEC" w14:textId="05B2A4AF" w:rsidTr="00E16BA3">
        <w:trPr>
          <w:gridAfter w:val="4"/>
          <w:wAfter w:w="5670" w:type="dxa"/>
          <w:trHeight w:val="488"/>
        </w:trPr>
        <w:tc>
          <w:tcPr>
            <w:tcW w:w="4991" w:type="dxa"/>
            <w:gridSpan w:val="5"/>
            <w:tcBorders>
              <w:top w:val="single" w:sz="4" w:space="0" w:color="auto"/>
              <w:left w:val="single" w:sz="4" w:space="0" w:color="auto"/>
              <w:bottom w:val="single" w:sz="4" w:space="0" w:color="auto"/>
              <w:right w:val="single" w:sz="4" w:space="0" w:color="000000"/>
            </w:tcBorders>
            <w:shd w:val="clear" w:color="auto" w:fill="FFFFFF"/>
            <w:noWrap/>
          </w:tcPr>
          <w:p w14:paraId="467CFB7E"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PVM tarifas, %</w:t>
            </w:r>
          </w:p>
        </w:tc>
        <w:tc>
          <w:tcPr>
            <w:tcW w:w="850" w:type="dxa"/>
            <w:gridSpan w:val="2"/>
            <w:tcBorders>
              <w:top w:val="single" w:sz="4" w:space="0" w:color="auto"/>
              <w:left w:val="single" w:sz="4" w:space="0" w:color="auto"/>
              <w:bottom w:val="single" w:sz="4" w:space="0" w:color="auto"/>
              <w:right w:val="single" w:sz="4" w:space="0" w:color="000000"/>
            </w:tcBorders>
            <w:shd w:val="clear" w:color="auto" w:fill="CEE2E9" w:themeFill="accent1" w:themeFillTint="66"/>
          </w:tcPr>
          <w:p w14:paraId="43C8D9FA" w14:textId="5D3AC9E5"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21</w:t>
            </w:r>
          </w:p>
        </w:tc>
        <w:tc>
          <w:tcPr>
            <w:tcW w:w="1985" w:type="dxa"/>
            <w:gridSpan w:val="2"/>
            <w:tcBorders>
              <w:top w:val="single" w:sz="4" w:space="0" w:color="auto"/>
              <w:left w:val="single" w:sz="4" w:space="0" w:color="auto"/>
              <w:bottom w:val="single" w:sz="4" w:space="0" w:color="auto"/>
              <w:right w:val="single" w:sz="4" w:space="0" w:color="000000"/>
            </w:tcBorders>
            <w:shd w:val="clear" w:color="auto" w:fill="FFFFFF"/>
          </w:tcPr>
          <w:p w14:paraId="7F2AA60B" w14:textId="0C1F7495"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PVM suma, EUR:</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2230F8D9" w14:textId="2DC82B28"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r w:rsidR="00AB602C" w:rsidRPr="00AB602C" w14:paraId="1527CFA0" w14:textId="7578BB42" w:rsidTr="00E16BA3">
        <w:trPr>
          <w:gridAfter w:val="4"/>
          <w:wAfter w:w="5670" w:type="dxa"/>
          <w:trHeight w:val="488"/>
        </w:trPr>
        <w:tc>
          <w:tcPr>
            <w:tcW w:w="7826" w:type="dxa"/>
            <w:gridSpan w:val="9"/>
            <w:tcBorders>
              <w:top w:val="single" w:sz="4" w:space="0" w:color="auto"/>
              <w:left w:val="single" w:sz="4" w:space="0" w:color="auto"/>
              <w:bottom w:val="single" w:sz="4" w:space="0" w:color="auto"/>
              <w:right w:val="single" w:sz="4" w:space="0" w:color="000000"/>
            </w:tcBorders>
            <w:shd w:val="clear" w:color="auto" w:fill="FFFFFF"/>
            <w:noWrap/>
            <w:vAlign w:val="center"/>
          </w:tcPr>
          <w:p w14:paraId="3400543F"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noProof w:val="0"/>
                <w:color w:val="000000"/>
                <w:sz w:val="21"/>
                <w:szCs w:val="21"/>
                <w:bdr w:val="none" w:sz="0" w:space="0" w:color="auto"/>
                <w:lang w:eastAsia="lt-LT"/>
              </w:rPr>
            </w:pPr>
            <w:r w:rsidRPr="00AB602C">
              <w:rPr>
                <w:rFonts w:eastAsia="Times New Roman"/>
                <w:b/>
                <w:noProof w:val="0"/>
                <w:color w:val="000000"/>
                <w:sz w:val="21"/>
                <w:szCs w:val="21"/>
                <w:bdr w:val="none" w:sz="0" w:space="0" w:color="auto"/>
                <w:lang w:eastAsia="lt-LT"/>
              </w:rPr>
              <w:t>Maksimali pirkimo dalies kaina, Eur su PVM:</w:t>
            </w:r>
          </w:p>
        </w:tc>
        <w:tc>
          <w:tcPr>
            <w:tcW w:w="1417" w:type="dxa"/>
            <w:tcBorders>
              <w:top w:val="single" w:sz="4" w:space="0" w:color="auto"/>
              <w:left w:val="single" w:sz="4" w:space="0" w:color="auto"/>
              <w:bottom w:val="single" w:sz="4" w:space="0" w:color="auto"/>
              <w:right w:val="single" w:sz="4" w:space="0" w:color="000000"/>
            </w:tcBorders>
            <w:shd w:val="clear" w:color="auto" w:fill="CEE2E9" w:themeFill="accent1" w:themeFillTint="66"/>
            <w:vAlign w:val="center"/>
          </w:tcPr>
          <w:p w14:paraId="0BACD240" w14:textId="77777777" w:rsidR="00AB602C" w:rsidRPr="00AB602C" w:rsidRDefault="00AB602C" w:rsidP="00AB60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noProof w:val="0"/>
                <w:color w:val="000000"/>
                <w:sz w:val="21"/>
                <w:szCs w:val="21"/>
                <w:bdr w:val="none" w:sz="0" w:space="0" w:color="auto"/>
                <w:lang w:eastAsia="lt-LT"/>
              </w:rPr>
            </w:pPr>
          </w:p>
        </w:tc>
      </w:tr>
    </w:tbl>
    <w:p w14:paraId="53AAD46F" w14:textId="77777777" w:rsidR="00E265C3" w:rsidRDefault="00E265C3" w:rsidP="00E265C3">
      <w:pPr>
        <w:pBdr>
          <w:top w:val="none" w:sz="0" w:space="0" w:color="auto"/>
          <w:left w:val="none" w:sz="0" w:space="0" w:color="auto"/>
          <w:bottom w:val="none" w:sz="0" w:space="0" w:color="auto"/>
          <w:right w:val="none" w:sz="0" w:space="0" w:color="auto"/>
          <w:between w:val="none" w:sz="0" w:space="0" w:color="auto"/>
          <w:bar w:val="none" w:sz="0" w:color="auto"/>
        </w:pBdr>
        <w:spacing w:after="200"/>
        <w:jc w:val="both"/>
        <w:rPr>
          <w:rFonts w:eastAsia="Calibri"/>
          <w:noProof w:val="0"/>
          <w:sz w:val="23"/>
          <w:szCs w:val="23"/>
          <w:bdr w:val="none" w:sz="0" w:space="0" w:color="auto"/>
        </w:rPr>
      </w:pPr>
      <w:r w:rsidRPr="00E265C3">
        <w:rPr>
          <w:rFonts w:eastAsia="Calibri"/>
          <w:b/>
          <w:noProof w:val="0"/>
          <w:sz w:val="23"/>
          <w:szCs w:val="23"/>
          <w:bdr w:val="none" w:sz="0" w:space="0" w:color="auto"/>
        </w:rPr>
        <w:t xml:space="preserve">Pasiūlymo priedai ir konfidenciali informacija: </w:t>
      </w:r>
      <w:r w:rsidRPr="00E265C3">
        <w:rPr>
          <w:rFonts w:eastAsia="Calibri"/>
          <w:noProof w:val="0"/>
          <w:sz w:val="23"/>
          <w:szCs w:val="23"/>
          <w:bdr w:val="none" w:sz="0" w:space="0" w:color="auto"/>
        </w:rPr>
        <w:t>Perkančioji organizacija laimėjusio dalyvio pasiūlymą, sudarytą pirkimo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jos pakeitimo, bet ne vėliau kaip iki pirmojo mokėjimo pagal jį pradžios Viešųjų pirkimų tarnybos nustatyta tvarka turi paskelbti Centrinėje viešųjų pirkimų informacinėje sistemoje. Tiekėjai pasiūlyme turi nurodyti, kokia pasiūlyme pateikta informacija yra konfidenciali:</w:t>
      </w:r>
    </w:p>
    <w:p w14:paraId="0E19E8B8" w14:textId="77777777" w:rsidR="00E10656" w:rsidRPr="00E265C3" w:rsidRDefault="00E10656" w:rsidP="00E265C3">
      <w:pPr>
        <w:pBdr>
          <w:top w:val="none" w:sz="0" w:space="0" w:color="auto"/>
          <w:left w:val="none" w:sz="0" w:space="0" w:color="auto"/>
          <w:bottom w:val="none" w:sz="0" w:space="0" w:color="auto"/>
          <w:right w:val="none" w:sz="0" w:space="0" w:color="auto"/>
          <w:between w:val="none" w:sz="0" w:space="0" w:color="auto"/>
          <w:bar w:val="none" w:sz="0" w:color="auto"/>
        </w:pBdr>
        <w:spacing w:after="200"/>
        <w:jc w:val="both"/>
        <w:rPr>
          <w:rFonts w:eastAsia="Calibri"/>
          <w:b/>
          <w:noProof w:val="0"/>
          <w:sz w:val="23"/>
          <w:szCs w:val="23"/>
          <w:bdr w:val="none" w:sz="0" w:space="0" w:color="auto"/>
        </w:rPr>
      </w:pPr>
    </w:p>
    <w:tbl>
      <w:tblPr>
        <w:tblW w:w="14601" w:type="dxa"/>
        <w:tblInd w:w="108" w:type="dxa"/>
        <w:tblLook w:val="04A0" w:firstRow="1" w:lastRow="0" w:firstColumn="1" w:lastColumn="0" w:noHBand="0" w:noVBand="1"/>
      </w:tblPr>
      <w:tblGrid>
        <w:gridCol w:w="803"/>
        <w:gridCol w:w="5434"/>
        <w:gridCol w:w="3141"/>
        <w:gridCol w:w="5223"/>
      </w:tblGrid>
      <w:tr w:rsidR="00E265C3" w:rsidRPr="002E3124" w14:paraId="2FFFE0F3" w14:textId="77777777" w:rsidTr="008D13D8">
        <w:trPr>
          <w:trHeight w:val="300"/>
        </w:trPr>
        <w:tc>
          <w:tcPr>
            <w:tcW w:w="14601" w:type="dxa"/>
            <w:gridSpan w:val="4"/>
            <w:tcBorders>
              <w:top w:val="nil"/>
              <w:left w:val="nil"/>
              <w:bottom w:val="nil"/>
              <w:right w:val="nil"/>
            </w:tcBorders>
            <w:noWrap/>
            <w:vAlign w:val="center"/>
            <w:hideMark/>
          </w:tcPr>
          <w:p w14:paraId="100BCE8E" w14:textId="04719EB2" w:rsidR="00E265C3" w:rsidRPr="002E3124" w:rsidRDefault="00E265C3"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sz w:val="23"/>
                <w:szCs w:val="23"/>
                <w:bdr w:val="none" w:sz="0" w:space="0" w:color="auto"/>
              </w:rPr>
            </w:pPr>
            <w:r w:rsidRPr="002E3124">
              <w:rPr>
                <w:rFonts w:eastAsia="Times New Roman"/>
                <w:b/>
                <w:bCs/>
                <w:noProof w:val="0"/>
                <w:color w:val="000000"/>
                <w:sz w:val="23"/>
                <w:szCs w:val="23"/>
                <w:bdr w:val="none" w:sz="0" w:space="0" w:color="auto"/>
              </w:rPr>
              <w:t>Pasiūlymo priedai ir konfidenciali informacija:</w:t>
            </w:r>
          </w:p>
        </w:tc>
      </w:tr>
      <w:tr w:rsidR="0048606C" w:rsidRPr="002E3124" w14:paraId="4847B772" w14:textId="77777777" w:rsidTr="00CB5330">
        <w:trPr>
          <w:trHeight w:val="630"/>
        </w:trPr>
        <w:tc>
          <w:tcPr>
            <w:tcW w:w="803" w:type="dxa"/>
            <w:tcBorders>
              <w:top w:val="single" w:sz="4" w:space="0" w:color="000000"/>
              <w:left w:val="single" w:sz="4" w:space="0" w:color="000000"/>
              <w:bottom w:val="single" w:sz="4" w:space="0" w:color="000000"/>
              <w:right w:val="single" w:sz="4" w:space="0" w:color="000000"/>
            </w:tcBorders>
            <w:vAlign w:val="center"/>
            <w:hideMark/>
          </w:tcPr>
          <w:p w14:paraId="06658912"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noProof w:val="0"/>
                <w:color w:val="000000"/>
                <w:sz w:val="23"/>
                <w:szCs w:val="23"/>
                <w:bdr w:val="none" w:sz="0" w:space="0" w:color="auto"/>
              </w:rPr>
            </w:pPr>
            <w:r w:rsidRPr="002E3124">
              <w:rPr>
                <w:rFonts w:eastAsia="Times New Roman"/>
                <w:b/>
                <w:bCs/>
                <w:noProof w:val="0"/>
                <w:color w:val="000000"/>
                <w:sz w:val="23"/>
                <w:szCs w:val="23"/>
                <w:bdr w:val="none" w:sz="0" w:space="0" w:color="auto"/>
              </w:rPr>
              <w:t>Eil. Nr.</w:t>
            </w:r>
          </w:p>
        </w:tc>
        <w:tc>
          <w:tcPr>
            <w:tcW w:w="5434" w:type="dxa"/>
            <w:tcBorders>
              <w:top w:val="single" w:sz="4" w:space="0" w:color="000000"/>
              <w:left w:val="nil"/>
              <w:bottom w:val="single" w:sz="4" w:space="0" w:color="000000"/>
              <w:right w:val="single" w:sz="4" w:space="0" w:color="000000"/>
            </w:tcBorders>
            <w:vAlign w:val="center"/>
            <w:hideMark/>
          </w:tcPr>
          <w:p w14:paraId="00483343"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3"/>
                <w:szCs w:val="23"/>
                <w:bdr w:val="none" w:sz="0" w:space="0" w:color="auto"/>
              </w:rPr>
            </w:pPr>
            <w:r w:rsidRPr="002E3124">
              <w:rPr>
                <w:rFonts w:eastAsia="Times New Roman"/>
                <w:b/>
                <w:bCs/>
                <w:noProof w:val="0"/>
                <w:color w:val="000000"/>
                <w:sz w:val="23"/>
                <w:szCs w:val="23"/>
                <w:bdr w:val="none" w:sz="0" w:space="0" w:color="auto"/>
              </w:rPr>
              <w:t>Dokumento pavadinimas</w:t>
            </w:r>
          </w:p>
        </w:tc>
        <w:tc>
          <w:tcPr>
            <w:tcW w:w="3141" w:type="dxa"/>
            <w:tcBorders>
              <w:top w:val="single" w:sz="4" w:space="0" w:color="000000"/>
              <w:left w:val="nil"/>
              <w:bottom w:val="single" w:sz="4" w:space="0" w:color="000000"/>
              <w:right w:val="nil"/>
            </w:tcBorders>
            <w:vAlign w:val="center"/>
            <w:hideMark/>
          </w:tcPr>
          <w:p w14:paraId="6CE33BE6"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3"/>
                <w:szCs w:val="23"/>
                <w:bdr w:val="none" w:sz="0" w:space="0" w:color="auto"/>
              </w:rPr>
            </w:pPr>
            <w:r w:rsidRPr="002E3124">
              <w:rPr>
                <w:rFonts w:eastAsia="Times New Roman"/>
                <w:b/>
                <w:bCs/>
                <w:noProof w:val="0"/>
                <w:color w:val="000000"/>
                <w:sz w:val="23"/>
                <w:szCs w:val="23"/>
                <w:bdr w:val="none" w:sz="0" w:space="0" w:color="auto"/>
              </w:rPr>
              <w:t>Lapų skaičius</w:t>
            </w:r>
          </w:p>
        </w:tc>
        <w:tc>
          <w:tcPr>
            <w:tcW w:w="5223" w:type="dxa"/>
            <w:tcBorders>
              <w:top w:val="single" w:sz="4" w:space="0" w:color="auto"/>
              <w:left w:val="single" w:sz="4" w:space="0" w:color="auto"/>
              <w:bottom w:val="single" w:sz="4" w:space="0" w:color="auto"/>
              <w:right w:val="single" w:sz="4" w:space="0" w:color="auto"/>
            </w:tcBorders>
            <w:vAlign w:val="center"/>
            <w:hideMark/>
          </w:tcPr>
          <w:p w14:paraId="647DC6FD"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3"/>
                <w:szCs w:val="23"/>
                <w:bdr w:val="none" w:sz="0" w:space="0" w:color="auto"/>
              </w:rPr>
            </w:pPr>
            <w:r w:rsidRPr="002E3124">
              <w:rPr>
                <w:rFonts w:eastAsia="Times New Roman"/>
                <w:b/>
                <w:bCs/>
                <w:noProof w:val="0"/>
                <w:color w:val="000000"/>
                <w:sz w:val="23"/>
                <w:szCs w:val="23"/>
                <w:bdr w:val="none" w:sz="0" w:space="0" w:color="auto"/>
              </w:rPr>
              <w:t>Dokumentas yra konfidencialus?</w:t>
            </w:r>
            <w:r w:rsidRPr="002E3124">
              <w:rPr>
                <w:rFonts w:eastAsia="Times New Roman"/>
                <w:b/>
                <w:bCs/>
                <w:noProof w:val="0"/>
                <w:color w:val="000000"/>
                <w:sz w:val="23"/>
                <w:szCs w:val="23"/>
                <w:bdr w:val="none" w:sz="0" w:space="0" w:color="auto"/>
              </w:rPr>
              <w:br/>
              <w:t>Taip / Ne</w:t>
            </w:r>
          </w:p>
        </w:tc>
      </w:tr>
      <w:tr w:rsidR="0048606C" w:rsidRPr="002E3124" w14:paraId="0092D8F2" w14:textId="77777777" w:rsidTr="00CB5330">
        <w:trPr>
          <w:trHeight w:val="300"/>
        </w:trPr>
        <w:tc>
          <w:tcPr>
            <w:tcW w:w="803" w:type="dxa"/>
            <w:tcBorders>
              <w:top w:val="nil"/>
              <w:left w:val="single" w:sz="4" w:space="0" w:color="000000"/>
              <w:bottom w:val="single" w:sz="4" w:space="0" w:color="000000"/>
              <w:right w:val="single" w:sz="4" w:space="0" w:color="000000"/>
            </w:tcBorders>
            <w:noWrap/>
            <w:hideMark/>
          </w:tcPr>
          <w:p w14:paraId="02555A99"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1.</w:t>
            </w:r>
          </w:p>
        </w:tc>
        <w:tc>
          <w:tcPr>
            <w:tcW w:w="5434" w:type="dxa"/>
            <w:tcBorders>
              <w:top w:val="nil"/>
              <w:left w:val="nil"/>
              <w:bottom w:val="single" w:sz="4" w:space="0" w:color="000000"/>
              <w:right w:val="single" w:sz="4" w:space="0" w:color="000000"/>
            </w:tcBorders>
            <w:noWrap/>
            <w:vAlign w:val="bottom"/>
            <w:hideMark/>
          </w:tcPr>
          <w:p w14:paraId="1F814C51"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r w:rsidRPr="002E3124">
              <w:rPr>
                <w:rFonts w:eastAsia="Times New Roman"/>
                <w:noProof w:val="0"/>
                <w:color w:val="000000"/>
                <w:sz w:val="23"/>
                <w:szCs w:val="23"/>
                <w:bdr w:val="none" w:sz="0" w:space="0" w:color="auto"/>
                <w:shd w:val="clear" w:color="auto" w:fill="FFFFFF" w:themeFill="background1"/>
              </w:rPr>
              <w:t>Įgaliojimas pasirašyti pasiūlymą (jei taikoma)</w:t>
            </w:r>
          </w:p>
        </w:tc>
        <w:tc>
          <w:tcPr>
            <w:tcW w:w="3141" w:type="dxa"/>
            <w:tcBorders>
              <w:top w:val="nil"/>
              <w:left w:val="nil"/>
              <w:bottom w:val="single" w:sz="4" w:space="0" w:color="000000"/>
              <w:right w:val="nil"/>
            </w:tcBorders>
            <w:shd w:val="clear" w:color="auto" w:fill="CEE2E9" w:themeFill="accent1" w:themeFillTint="66"/>
            <w:noWrap/>
            <w:vAlign w:val="bottom"/>
            <w:hideMark/>
          </w:tcPr>
          <w:p w14:paraId="3E5983C3"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c>
          <w:tcPr>
            <w:tcW w:w="5223"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bottom"/>
            <w:hideMark/>
          </w:tcPr>
          <w:p w14:paraId="0B20B37F"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r>
      <w:tr w:rsidR="0048606C" w:rsidRPr="002E3124" w14:paraId="361C5CC1" w14:textId="77777777" w:rsidTr="00CB5330">
        <w:trPr>
          <w:trHeight w:val="300"/>
        </w:trPr>
        <w:tc>
          <w:tcPr>
            <w:tcW w:w="803" w:type="dxa"/>
            <w:tcBorders>
              <w:top w:val="nil"/>
              <w:left w:val="single" w:sz="4" w:space="0" w:color="000000"/>
              <w:bottom w:val="single" w:sz="4" w:space="0" w:color="000000"/>
              <w:right w:val="single" w:sz="4" w:space="0" w:color="000000"/>
            </w:tcBorders>
            <w:noWrap/>
            <w:hideMark/>
          </w:tcPr>
          <w:p w14:paraId="1C996C2C"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2.</w:t>
            </w:r>
          </w:p>
        </w:tc>
        <w:tc>
          <w:tcPr>
            <w:tcW w:w="5434" w:type="dxa"/>
            <w:tcBorders>
              <w:top w:val="nil"/>
              <w:left w:val="nil"/>
              <w:bottom w:val="single" w:sz="4" w:space="0" w:color="000000"/>
              <w:right w:val="single" w:sz="4" w:space="0" w:color="000000"/>
            </w:tcBorders>
            <w:shd w:val="clear" w:color="auto" w:fill="CEE2E9" w:themeFill="accent1" w:themeFillTint="66"/>
            <w:noWrap/>
            <w:vAlign w:val="bottom"/>
            <w:hideMark/>
          </w:tcPr>
          <w:p w14:paraId="44D78690"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Kita</w:t>
            </w:r>
          </w:p>
        </w:tc>
        <w:tc>
          <w:tcPr>
            <w:tcW w:w="3141" w:type="dxa"/>
            <w:tcBorders>
              <w:top w:val="nil"/>
              <w:left w:val="nil"/>
              <w:bottom w:val="single" w:sz="4" w:space="0" w:color="000000"/>
              <w:right w:val="nil"/>
            </w:tcBorders>
            <w:shd w:val="clear" w:color="auto" w:fill="CEE2E9" w:themeFill="accent1" w:themeFillTint="66"/>
            <w:noWrap/>
            <w:vAlign w:val="bottom"/>
            <w:hideMark/>
          </w:tcPr>
          <w:p w14:paraId="1B521898"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c>
          <w:tcPr>
            <w:tcW w:w="5223"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bottom"/>
            <w:hideMark/>
          </w:tcPr>
          <w:p w14:paraId="37864BF2"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r>
      <w:tr w:rsidR="0048606C" w:rsidRPr="002E3124" w14:paraId="442FF992" w14:textId="77777777" w:rsidTr="00CB5330">
        <w:trPr>
          <w:trHeight w:val="300"/>
        </w:trPr>
        <w:tc>
          <w:tcPr>
            <w:tcW w:w="803" w:type="dxa"/>
            <w:tcBorders>
              <w:top w:val="nil"/>
              <w:left w:val="single" w:sz="4" w:space="0" w:color="000000"/>
              <w:bottom w:val="single" w:sz="4" w:space="0" w:color="000000"/>
              <w:right w:val="single" w:sz="4" w:space="0" w:color="000000"/>
            </w:tcBorders>
            <w:noWrap/>
            <w:hideMark/>
          </w:tcPr>
          <w:p w14:paraId="791F29C8"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3.</w:t>
            </w:r>
          </w:p>
        </w:tc>
        <w:tc>
          <w:tcPr>
            <w:tcW w:w="5434" w:type="dxa"/>
            <w:tcBorders>
              <w:top w:val="nil"/>
              <w:left w:val="nil"/>
              <w:bottom w:val="single" w:sz="4" w:space="0" w:color="000000"/>
              <w:right w:val="single" w:sz="4" w:space="0" w:color="000000"/>
            </w:tcBorders>
            <w:shd w:val="clear" w:color="auto" w:fill="CEE2E9" w:themeFill="accent1" w:themeFillTint="66"/>
            <w:noWrap/>
            <w:vAlign w:val="bottom"/>
            <w:hideMark/>
          </w:tcPr>
          <w:p w14:paraId="3B92DD69"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c>
          <w:tcPr>
            <w:tcW w:w="3141" w:type="dxa"/>
            <w:tcBorders>
              <w:top w:val="nil"/>
              <w:left w:val="nil"/>
              <w:bottom w:val="single" w:sz="4" w:space="0" w:color="000000"/>
              <w:right w:val="nil"/>
            </w:tcBorders>
            <w:shd w:val="clear" w:color="auto" w:fill="CEE2E9" w:themeFill="accent1" w:themeFillTint="66"/>
            <w:noWrap/>
            <w:vAlign w:val="bottom"/>
            <w:hideMark/>
          </w:tcPr>
          <w:p w14:paraId="0C44D373"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c>
          <w:tcPr>
            <w:tcW w:w="5223"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bottom"/>
            <w:hideMark/>
          </w:tcPr>
          <w:p w14:paraId="47708F23"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r>
      <w:tr w:rsidR="0048606C" w:rsidRPr="002E3124" w14:paraId="3D3E9FD0" w14:textId="77777777" w:rsidTr="00CB5330">
        <w:trPr>
          <w:trHeight w:val="300"/>
        </w:trPr>
        <w:tc>
          <w:tcPr>
            <w:tcW w:w="803" w:type="dxa"/>
            <w:tcBorders>
              <w:top w:val="nil"/>
              <w:left w:val="single" w:sz="4" w:space="0" w:color="000000"/>
              <w:bottom w:val="single" w:sz="4" w:space="0" w:color="000000"/>
              <w:right w:val="single" w:sz="4" w:space="0" w:color="000000"/>
            </w:tcBorders>
            <w:noWrap/>
          </w:tcPr>
          <w:p w14:paraId="7F86374B"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4.</w:t>
            </w:r>
          </w:p>
        </w:tc>
        <w:tc>
          <w:tcPr>
            <w:tcW w:w="5434" w:type="dxa"/>
            <w:tcBorders>
              <w:top w:val="nil"/>
              <w:left w:val="nil"/>
              <w:bottom w:val="single" w:sz="4" w:space="0" w:color="000000"/>
              <w:right w:val="single" w:sz="4" w:space="0" w:color="000000"/>
            </w:tcBorders>
            <w:shd w:val="clear" w:color="auto" w:fill="CEE2E9" w:themeFill="accent1" w:themeFillTint="66"/>
            <w:noWrap/>
            <w:vAlign w:val="bottom"/>
          </w:tcPr>
          <w:p w14:paraId="5B042F9B"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p>
        </w:tc>
        <w:tc>
          <w:tcPr>
            <w:tcW w:w="3141" w:type="dxa"/>
            <w:tcBorders>
              <w:top w:val="nil"/>
              <w:left w:val="nil"/>
              <w:bottom w:val="single" w:sz="4" w:space="0" w:color="000000"/>
              <w:right w:val="nil"/>
            </w:tcBorders>
            <w:shd w:val="clear" w:color="auto" w:fill="CEE2E9" w:themeFill="accent1" w:themeFillTint="66"/>
            <w:noWrap/>
            <w:vAlign w:val="bottom"/>
          </w:tcPr>
          <w:p w14:paraId="4AA334C9"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p>
        </w:tc>
        <w:tc>
          <w:tcPr>
            <w:tcW w:w="5223"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bottom"/>
          </w:tcPr>
          <w:p w14:paraId="722CD6F0"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p>
        </w:tc>
      </w:tr>
      <w:tr w:rsidR="00E265C3" w:rsidRPr="002E3124" w14:paraId="7BDA3DCE" w14:textId="77777777" w:rsidTr="007957F5">
        <w:trPr>
          <w:trHeight w:val="300"/>
        </w:trPr>
        <w:tc>
          <w:tcPr>
            <w:tcW w:w="14601" w:type="dxa"/>
            <w:gridSpan w:val="4"/>
            <w:tcBorders>
              <w:top w:val="nil"/>
              <w:left w:val="nil"/>
              <w:bottom w:val="nil"/>
              <w:right w:val="nil"/>
            </w:tcBorders>
            <w:noWrap/>
            <w:vAlign w:val="bottom"/>
            <w:hideMark/>
          </w:tcPr>
          <w:p w14:paraId="73C58708" w14:textId="77777777" w:rsidR="00E265C3" w:rsidRPr="002E3124" w:rsidRDefault="00E265C3"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sz w:val="23"/>
                <w:szCs w:val="23"/>
                <w:bdr w:val="none" w:sz="0" w:space="0" w:color="auto"/>
              </w:rPr>
            </w:pPr>
          </w:p>
        </w:tc>
      </w:tr>
      <w:tr w:rsidR="00E265C3" w:rsidRPr="002E3124" w14:paraId="75A68AC3" w14:textId="77777777" w:rsidTr="003176DA">
        <w:trPr>
          <w:trHeight w:val="300"/>
        </w:trPr>
        <w:tc>
          <w:tcPr>
            <w:tcW w:w="14601" w:type="dxa"/>
            <w:gridSpan w:val="4"/>
            <w:tcBorders>
              <w:top w:val="nil"/>
              <w:left w:val="nil"/>
              <w:bottom w:val="nil"/>
              <w:right w:val="nil"/>
            </w:tcBorders>
            <w:noWrap/>
            <w:vAlign w:val="bottom"/>
            <w:hideMark/>
          </w:tcPr>
          <w:p w14:paraId="5510840B" w14:textId="11DB033F" w:rsidR="00E265C3" w:rsidRPr="002E3124" w:rsidRDefault="00E265C3"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sz w:val="23"/>
                <w:szCs w:val="23"/>
                <w:bdr w:val="none" w:sz="0" w:space="0" w:color="auto"/>
              </w:rPr>
            </w:pPr>
            <w:r w:rsidRPr="002E3124">
              <w:rPr>
                <w:rFonts w:eastAsia="Times New Roman"/>
                <w:b/>
                <w:bCs/>
                <w:noProof w:val="0"/>
                <w:color w:val="000000"/>
                <w:sz w:val="23"/>
                <w:szCs w:val="23"/>
                <w:bdr w:val="none" w:sz="0" w:space="0" w:color="auto"/>
              </w:rPr>
              <w:t>Numatomi pasite</w:t>
            </w:r>
            <w:r w:rsidR="0018589C">
              <w:rPr>
                <w:rFonts w:eastAsia="Times New Roman"/>
                <w:b/>
                <w:bCs/>
                <w:noProof w:val="0"/>
                <w:color w:val="000000"/>
                <w:sz w:val="23"/>
                <w:szCs w:val="23"/>
                <w:bdr w:val="none" w:sz="0" w:space="0" w:color="auto"/>
              </w:rPr>
              <w:t>l</w:t>
            </w:r>
            <w:r w:rsidRPr="002E3124">
              <w:rPr>
                <w:rFonts w:eastAsia="Times New Roman"/>
                <w:b/>
                <w:bCs/>
                <w:noProof w:val="0"/>
                <w:color w:val="000000"/>
                <w:sz w:val="23"/>
                <w:szCs w:val="23"/>
                <w:bdr w:val="none" w:sz="0" w:space="0" w:color="auto"/>
              </w:rPr>
              <w:t>kti subtiekėjai (jei numatoma):</w:t>
            </w:r>
          </w:p>
        </w:tc>
      </w:tr>
      <w:tr w:rsidR="0048606C" w:rsidRPr="002E3124" w14:paraId="2136537F" w14:textId="77777777" w:rsidTr="00CB5330">
        <w:trPr>
          <w:trHeight w:val="645"/>
        </w:trPr>
        <w:tc>
          <w:tcPr>
            <w:tcW w:w="803" w:type="dxa"/>
            <w:tcBorders>
              <w:top w:val="single" w:sz="4" w:space="0" w:color="000000"/>
              <w:left w:val="single" w:sz="4" w:space="0" w:color="000000"/>
              <w:bottom w:val="single" w:sz="4" w:space="0" w:color="000000"/>
              <w:right w:val="single" w:sz="4" w:space="0" w:color="000000"/>
            </w:tcBorders>
            <w:vAlign w:val="center"/>
            <w:hideMark/>
          </w:tcPr>
          <w:p w14:paraId="112642D8"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noProof w:val="0"/>
                <w:color w:val="000000"/>
                <w:sz w:val="23"/>
                <w:szCs w:val="23"/>
                <w:bdr w:val="none" w:sz="0" w:space="0" w:color="auto"/>
              </w:rPr>
            </w:pPr>
            <w:r w:rsidRPr="002E3124">
              <w:rPr>
                <w:rFonts w:eastAsia="Times New Roman"/>
                <w:b/>
                <w:bCs/>
                <w:noProof w:val="0"/>
                <w:color w:val="000000"/>
                <w:sz w:val="23"/>
                <w:szCs w:val="23"/>
                <w:bdr w:val="none" w:sz="0" w:space="0" w:color="auto"/>
              </w:rPr>
              <w:t>Eil. Nr.</w:t>
            </w:r>
          </w:p>
        </w:tc>
        <w:tc>
          <w:tcPr>
            <w:tcW w:w="5434" w:type="dxa"/>
            <w:tcBorders>
              <w:top w:val="single" w:sz="4" w:space="0" w:color="000000"/>
              <w:left w:val="nil"/>
              <w:bottom w:val="single" w:sz="4" w:space="0" w:color="000000"/>
              <w:right w:val="single" w:sz="4" w:space="0" w:color="000000"/>
            </w:tcBorders>
            <w:vAlign w:val="center"/>
            <w:hideMark/>
          </w:tcPr>
          <w:p w14:paraId="03DF1072"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noProof w:val="0"/>
                <w:color w:val="000000"/>
                <w:sz w:val="23"/>
                <w:szCs w:val="23"/>
                <w:bdr w:val="none" w:sz="0" w:space="0" w:color="auto"/>
              </w:rPr>
            </w:pPr>
            <w:r w:rsidRPr="002E3124">
              <w:rPr>
                <w:rFonts w:eastAsia="Times New Roman"/>
                <w:b/>
                <w:bCs/>
                <w:noProof w:val="0"/>
                <w:color w:val="000000"/>
                <w:sz w:val="23"/>
                <w:szCs w:val="23"/>
                <w:bdr w:val="none" w:sz="0" w:space="0" w:color="auto"/>
              </w:rPr>
              <w:t>Subtiekėjo pavadinimas</w:t>
            </w:r>
          </w:p>
        </w:tc>
        <w:tc>
          <w:tcPr>
            <w:tcW w:w="3141" w:type="dxa"/>
            <w:tcBorders>
              <w:top w:val="single" w:sz="4" w:space="0" w:color="000000"/>
              <w:left w:val="nil"/>
              <w:bottom w:val="single" w:sz="4" w:space="0" w:color="000000"/>
              <w:right w:val="nil"/>
            </w:tcBorders>
            <w:vAlign w:val="center"/>
            <w:hideMark/>
          </w:tcPr>
          <w:p w14:paraId="1F868CD4"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noProof w:val="0"/>
                <w:color w:val="000000"/>
                <w:sz w:val="23"/>
                <w:szCs w:val="23"/>
                <w:bdr w:val="none" w:sz="0" w:space="0" w:color="auto"/>
              </w:rPr>
            </w:pPr>
            <w:r w:rsidRPr="002E3124">
              <w:rPr>
                <w:rFonts w:eastAsia="Times New Roman"/>
                <w:b/>
                <w:bCs/>
                <w:noProof w:val="0"/>
                <w:color w:val="000000"/>
                <w:sz w:val="23"/>
                <w:szCs w:val="23"/>
                <w:bdr w:val="none" w:sz="0" w:space="0" w:color="auto"/>
              </w:rPr>
              <w:t>Subtiekėjo kodas</w:t>
            </w:r>
          </w:p>
        </w:tc>
        <w:tc>
          <w:tcPr>
            <w:tcW w:w="5223" w:type="dxa"/>
            <w:tcBorders>
              <w:top w:val="single" w:sz="4" w:space="0" w:color="auto"/>
              <w:left w:val="single" w:sz="4" w:space="0" w:color="auto"/>
              <w:bottom w:val="single" w:sz="4" w:space="0" w:color="auto"/>
              <w:right w:val="single" w:sz="4" w:space="0" w:color="auto"/>
            </w:tcBorders>
            <w:vAlign w:val="center"/>
            <w:hideMark/>
          </w:tcPr>
          <w:p w14:paraId="07D56953" w14:textId="5EC18AE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b/>
                <w:bCs/>
                <w:noProof w:val="0"/>
                <w:color w:val="000000"/>
                <w:sz w:val="23"/>
                <w:szCs w:val="23"/>
                <w:bdr w:val="none" w:sz="0" w:space="0" w:color="auto"/>
              </w:rPr>
            </w:pPr>
            <w:r w:rsidRPr="002E3124">
              <w:rPr>
                <w:rFonts w:eastAsia="Times New Roman"/>
                <w:b/>
                <w:bCs/>
                <w:noProof w:val="0"/>
                <w:color w:val="000000"/>
                <w:sz w:val="23"/>
                <w:szCs w:val="23"/>
                <w:bdr w:val="none" w:sz="0" w:space="0" w:color="auto"/>
              </w:rPr>
              <w:t>Perduodama veikla</w:t>
            </w:r>
            <w:r w:rsidR="005D6092" w:rsidRPr="002E3124">
              <w:rPr>
                <w:rFonts w:eastAsia="Times New Roman"/>
                <w:b/>
                <w:bCs/>
                <w:noProof w:val="0"/>
                <w:color w:val="000000"/>
                <w:sz w:val="23"/>
                <w:szCs w:val="23"/>
                <w:bdr w:val="none" w:sz="0" w:space="0" w:color="auto"/>
              </w:rPr>
              <w:t>, jos dalis pasiūlymo kainoje (Eur)</w:t>
            </w:r>
          </w:p>
        </w:tc>
      </w:tr>
      <w:tr w:rsidR="0048606C" w:rsidRPr="002E3124" w14:paraId="3A4D537D" w14:textId="77777777" w:rsidTr="00CB5330">
        <w:trPr>
          <w:trHeight w:val="300"/>
        </w:trPr>
        <w:tc>
          <w:tcPr>
            <w:tcW w:w="803" w:type="dxa"/>
            <w:tcBorders>
              <w:top w:val="nil"/>
              <w:left w:val="single" w:sz="4" w:space="0" w:color="000000"/>
              <w:bottom w:val="single" w:sz="4" w:space="0" w:color="000000"/>
              <w:right w:val="single" w:sz="4" w:space="0" w:color="000000"/>
            </w:tcBorders>
            <w:noWrap/>
            <w:hideMark/>
          </w:tcPr>
          <w:p w14:paraId="3C2DE769"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1.</w:t>
            </w:r>
          </w:p>
        </w:tc>
        <w:tc>
          <w:tcPr>
            <w:tcW w:w="5434" w:type="dxa"/>
            <w:tcBorders>
              <w:top w:val="nil"/>
              <w:left w:val="nil"/>
              <w:bottom w:val="single" w:sz="4" w:space="0" w:color="000000"/>
              <w:right w:val="single" w:sz="4" w:space="0" w:color="000000"/>
            </w:tcBorders>
            <w:shd w:val="clear" w:color="auto" w:fill="CEE2E9" w:themeFill="accent1" w:themeFillTint="66"/>
            <w:noWrap/>
            <w:vAlign w:val="bottom"/>
            <w:hideMark/>
          </w:tcPr>
          <w:p w14:paraId="48136A6E"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c>
          <w:tcPr>
            <w:tcW w:w="3141" w:type="dxa"/>
            <w:tcBorders>
              <w:top w:val="nil"/>
              <w:left w:val="nil"/>
              <w:bottom w:val="single" w:sz="4" w:space="0" w:color="000000"/>
              <w:right w:val="nil"/>
            </w:tcBorders>
            <w:shd w:val="clear" w:color="auto" w:fill="CEE2E9" w:themeFill="accent1" w:themeFillTint="66"/>
            <w:noWrap/>
            <w:vAlign w:val="bottom"/>
            <w:hideMark/>
          </w:tcPr>
          <w:p w14:paraId="2BE6DC26"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c>
          <w:tcPr>
            <w:tcW w:w="5223" w:type="dxa"/>
            <w:tcBorders>
              <w:top w:val="single" w:sz="4" w:space="0" w:color="auto"/>
              <w:left w:val="single" w:sz="4" w:space="0" w:color="auto"/>
              <w:bottom w:val="single" w:sz="4" w:space="0" w:color="auto"/>
              <w:right w:val="single" w:sz="4" w:space="0" w:color="auto"/>
            </w:tcBorders>
            <w:shd w:val="clear" w:color="auto" w:fill="CEE2E9" w:themeFill="accent1" w:themeFillTint="66"/>
            <w:noWrap/>
            <w:vAlign w:val="bottom"/>
            <w:hideMark/>
          </w:tcPr>
          <w:p w14:paraId="52985DA5"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r>
      <w:tr w:rsidR="0048606C" w:rsidRPr="002E3124" w14:paraId="1252BF6D" w14:textId="77777777" w:rsidTr="00CB5330">
        <w:trPr>
          <w:trHeight w:val="300"/>
        </w:trPr>
        <w:tc>
          <w:tcPr>
            <w:tcW w:w="6237" w:type="dxa"/>
            <w:gridSpan w:val="2"/>
            <w:tcBorders>
              <w:top w:val="nil"/>
              <w:left w:val="nil"/>
              <w:bottom w:val="single" w:sz="4" w:space="0" w:color="000000"/>
              <w:right w:val="nil"/>
            </w:tcBorders>
            <w:noWrap/>
            <w:vAlign w:val="bottom"/>
            <w:hideMark/>
          </w:tcPr>
          <w:p w14:paraId="60E93439"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c>
          <w:tcPr>
            <w:tcW w:w="3141" w:type="dxa"/>
            <w:tcBorders>
              <w:top w:val="nil"/>
              <w:left w:val="nil"/>
              <w:bottom w:val="nil"/>
              <w:right w:val="nil"/>
            </w:tcBorders>
            <w:noWrap/>
            <w:vAlign w:val="bottom"/>
            <w:hideMark/>
          </w:tcPr>
          <w:p w14:paraId="6D8551C3"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p>
        </w:tc>
        <w:tc>
          <w:tcPr>
            <w:tcW w:w="5223" w:type="dxa"/>
            <w:tcBorders>
              <w:top w:val="nil"/>
              <w:left w:val="nil"/>
              <w:bottom w:val="single" w:sz="4" w:space="0" w:color="000000"/>
              <w:right w:val="nil"/>
            </w:tcBorders>
            <w:noWrap/>
            <w:vAlign w:val="bottom"/>
            <w:hideMark/>
          </w:tcPr>
          <w:p w14:paraId="2E9E84A0"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w:t>
            </w:r>
          </w:p>
        </w:tc>
      </w:tr>
      <w:tr w:rsidR="0048606C" w:rsidRPr="002E3124" w14:paraId="131E084A" w14:textId="77777777" w:rsidTr="00CB5330">
        <w:trPr>
          <w:trHeight w:val="300"/>
        </w:trPr>
        <w:tc>
          <w:tcPr>
            <w:tcW w:w="6237" w:type="dxa"/>
            <w:gridSpan w:val="2"/>
            <w:tcBorders>
              <w:top w:val="single" w:sz="4" w:space="0" w:color="000000"/>
              <w:left w:val="nil"/>
              <w:bottom w:val="nil"/>
              <w:right w:val="nil"/>
            </w:tcBorders>
            <w:vAlign w:val="center"/>
            <w:hideMark/>
          </w:tcPr>
          <w:p w14:paraId="0B866F26"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(Tiekėjo arba jo įgalioto asmens pareigų pavadinimas)</w:t>
            </w:r>
          </w:p>
        </w:tc>
        <w:tc>
          <w:tcPr>
            <w:tcW w:w="3141" w:type="dxa"/>
            <w:tcBorders>
              <w:top w:val="nil"/>
              <w:left w:val="nil"/>
              <w:bottom w:val="nil"/>
              <w:right w:val="nil"/>
            </w:tcBorders>
            <w:noWrap/>
            <w:vAlign w:val="bottom"/>
            <w:hideMark/>
          </w:tcPr>
          <w:p w14:paraId="3F62C146"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p>
        </w:tc>
        <w:tc>
          <w:tcPr>
            <w:tcW w:w="5223" w:type="dxa"/>
            <w:tcBorders>
              <w:top w:val="single" w:sz="4" w:space="0" w:color="000000"/>
              <w:left w:val="nil"/>
              <w:bottom w:val="nil"/>
              <w:right w:val="nil"/>
            </w:tcBorders>
            <w:noWrap/>
            <w:vAlign w:val="bottom"/>
            <w:hideMark/>
          </w:tcPr>
          <w:p w14:paraId="4A9D644F" w14:textId="77777777" w:rsidR="0048606C" w:rsidRPr="002E3124" w:rsidRDefault="0048606C" w:rsidP="00CB5330">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noProof w:val="0"/>
                <w:color w:val="000000"/>
                <w:sz w:val="23"/>
                <w:szCs w:val="23"/>
                <w:bdr w:val="none" w:sz="0" w:space="0" w:color="auto"/>
              </w:rPr>
            </w:pPr>
            <w:r w:rsidRPr="002E3124">
              <w:rPr>
                <w:rFonts w:eastAsia="Times New Roman"/>
                <w:noProof w:val="0"/>
                <w:color w:val="000000"/>
                <w:sz w:val="23"/>
                <w:szCs w:val="23"/>
                <w:bdr w:val="none" w:sz="0" w:space="0" w:color="auto"/>
              </w:rPr>
              <w:t xml:space="preserve">(Vardas ir pavardė) </w:t>
            </w:r>
          </w:p>
        </w:tc>
      </w:tr>
    </w:tbl>
    <w:p w14:paraId="0230AD58" w14:textId="77777777" w:rsidR="0048606C" w:rsidRPr="002E3124" w:rsidRDefault="0048606C" w:rsidP="0048606C">
      <w:pPr>
        <w:pStyle w:val="Body2"/>
        <w:rPr>
          <w:rFonts w:cs="Times New Roman"/>
          <w:b/>
          <w:sz w:val="23"/>
          <w:szCs w:val="23"/>
        </w:rPr>
      </w:pPr>
    </w:p>
    <w:p w14:paraId="2CA7750E" w14:textId="77777777" w:rsidR="0088673E" w:rsidRPr="002E3124" w:rsidRDefault="0088673E" w:rsidP="00B239B3">
      <w:pPr>
        <w:pStyle w:val="Body2"/>
        <w:rPr>
          <w:rFonts w:cs="Times New Roman"/>
          <w:sz w:val="23"/>
          <w:szCs w:val="23"/>
        </w:rPr>
      </w:pPr>
    </w:p>
    <w:sectPr w:rsidR="0088673E" w:rsidRPr="002E3124" w:rsidSect="00BD70ED">
      <w:headerReference w:type="default" r:id="rId7"/>
      <w:pgSz w:w="16840" w:h="11900" w:orient="landscape"/>
      <w:pgMar w:top="794" w:right="680" w:bottom="794" w:left="1247" w:header="720" w:footer="720"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37F94" w14:textId="77777777" w:rsidR="00890CF3" w:rsidRDefault="00890CF3">
      <w:r>
        <w:separator/>
      </w:r>
    </w:p>
  </w:endnote>
  <w:endnote w:type="continuationSeparator" w:id="0">
    <w:p w14:paraId="6423E542" w14:textId="77777777" w:rsidR="00890CF3" w:rsidRDefault="00890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Helvetica Neue Light">
    <w:altName w:val="Cambria"/>
    <w:charset w:val="00"/>
    <w:family w:val="auto"/>
    <w:pitch w:val="variable"/>
    <w:sig w:usb0="A00002FF" w:usb1="5000205B" w:usb2="00000002" w:usb3="00000000" w:csb0="00000007"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00000003" w:usb1="5000205B" w:usb2="00000002"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AFBAF" w14:textId="77777777" w:rsidR="00890CF3" w:rsidRDefault="00890CF3">
      <w:r>
        <w:separator/>
      </w:r>
    </w:p>
  </w:footnote>
  <w:footnote w:type="continuationSeparator" w:id="0">
    <w:p w14:paraId="403DD688" w14:textId="77777777" w:rsidR="00890CF3" w:rsidRDefault="00890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221672"/>
      <w:docPartObj>
        <w:docPartGallery w:val="Page Numbers (Top of Page)"/>
        <w:docPartUnique/>
      </w:docPartObj>
    </w:sdtPr>
    <w:sdtContent>
      <w:p w14:paraId="7EDDE1DC" w14:textId="77777777" w:rsidR="00791E11" w:rsidRDefault="00126E4A">
        <w:pPr>
          <w:pStyle w:val="Antrats"/>
          <w:jc w:val="center"/>
        </w:pPr>
        <w:r>
          <w:fldChar w:fldCharType="begin"/>
        </w:r>
        <w:r w:rsidR="00791E11">
          <w:instrText>PAGE   \* MERGEFORMAT</w:instrText>
        </w:r>
        <w:r>
          <w:fldChar w:fldCharType="separate"/>
        </w:r>
        <w:r w:rsidR="00F419D2">
          <w:t>2</w:t>
        </w:r>
        <w:r>
          <w:fldChar w:fldCharType="end"/>
        </w:r>
      </w:p>
    </w:sdtContent>
  </w:sdt>
  <w:p w14:paraId="212EBC8B" w14:textId="77777777" w:rsidR="00E334DF" w:rsidRDefault="00E334D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4DF"/>
    <w:rsid w:val="00001192"/>
    <w:rsid w:val="000036D2"/>
    <w:rsid w:val="00010EAF"/>
    <w:rsid w:val="00016D3B"/>
    <w:rsid w:val="00030449"/>
    <w:rsid w:val="00036256"/>
    <w:rsid w:val="0003757C"/>
    <w:rsid w:val="00041CFB"/>
    <w:rsid w:val="000556D9"/>
    <w:rsid w:val="000676F9"/>
    <w:rsid w:val="000738D2"/>
    <w:rsid w:val="000801D3"/>
    <w:rsid w:val="000818DC"/>
    <w:rsid w:val="000878E4"/>
    <w:rsid w:val="00091534"/>
    <w:rsid w:val="000926E1"/>
    <w:rsid w:val="000B2063"/>
    <w:rsid w:val="000B613C"/>
    <w:rsid w:val="000B6817"/>
    <w:rsid w:val="000B716E"/>
    <w:rsid w:val="000C5712"/>
    <w:rsid w:val="000D39E4"/>
    <w:rsid w:val="000D4CD9"/>
    <w:rsid w:val="000D6B73"/>
    <w:rsid w:val="000E699D"/>
    <w:rsid w:val="000E7D35"/>
    <w:rsid w:val="000F0373"/>
    <w:rsid w:val="000F6698"/>
    <w:rsid w:val="00104138"/>
    <w:rsid w:val="00115E47"/>
    <w:rsid w:val="001220E5"/>
    <w:rsid w:val="00122C0B"/>
    <w:rsid w:val="00126E4A"/>
    <w:rsid w:val="00132E7D"/>
    <w:rsid w:val="0014433D"/>
    <w:rsid w:val="001468FB"/>
    <w:rsid w:val="0014690B"/>
    <w:rsid w:val="00146FBB"/>
    <w:rsid w:val="00147DE6"/>
    <w:rsid w:val="00156921"/>
    <w:rsid w:val="00161FB2"/>
    <w:rsid w:val="00162C0E"/>
    <w:rsid w:val="001649E4"/>
    <w:rsid w:val="001669AE"/>
    <w:rsid w:val="00173607"/>
    <w:rsid w:val="0017666E"/>
    <w:rsid w:val="00176C2B"/>
    <w:rsid w:val="00180703"/>
    <w:rsid w:val="00185358"/>
    <w:rsid w:val="0018589C"/>
    <w:rsid w:val="001923D3"/>
    <w:rsid w:val="001A1A4D"/>
    <w:rsid w:val="001A690B"/>
    <w:rsid w:val="001C407D"/>
    <w:rsid w:val="001C7B10"/>
    <w:rsid w:val="001C7F88"/>
    <w:rsid w:val="001D14D3"/>
    <w:rsid w:val="00203CCB"/>
    <w:rsid w:val="0021352A"/>
    <w:rsid w:val="00215AC4"/>
    <w:rsid w:val="00216EA9"/>
    <w:rsid w:val="00223905"/>
    <w:rsid w:val="00226E22"/>
    <w:rsid w:val="00255D66"/>
    <w:rsid w:val="002621B4"/>
    <w:rsid w:val="00271878"/>
    <w:rsid w:val="002742E2"/>
    <w:rsid w:val="002754EA"/>
    <w:rsid w:val="00276DA2"/>
    <w:rsid w:val="00283ECF"/>
    <w:rsid w:val="00291FE2"/>
    <w:rsid w:val="002A4F3C"/>
    <w:rsid w:val="002A5661"/>
    <w:rsid w:val="002A7F2B"/>
    <w:rsid w:val="002B6B1F"/>
    <w:rsid w:val="002C42C6"/>
    <w:rsid w:val="002D35EA"/>
    <w:rsid w:val="002E3124"/>
    <w:rsid w:val="003025F5"/>
    <w:rsid w:val="00303494"/>
    <w:rsid w:val="00312FEA"/>
    <w:rsid w:val="00321FF3"/>
    <w:rsid w:val="00356108"/>
    <w:rsid w:val="0036405C"/>
    <w:rsid w:val="00365DA8"/>
    <w:rsid w:val="00367B9B"/>
    <w:rsid w:val="0037454C"/>
    <w:rsid w:val="0037511D"/>
    <w:rsid w:val="003869B6"/>
    <w:rsid w:val="00395366"/>
    <w:rsid w:val="003A4D1F"/>
    <w:rsid w:val="003B68A0"/>
    <w:rsid w:val="003C5F33"/>
    <w:rsid w:val="003D5527"/>
    <w:rsid w:val="003D7E82"/>
    <w:rsid w:val="003E23FB"/>
    <w:rsid w:val="003E3305"/>
    <w:rsid w:val="003E42E3"/>
    <w:rsid w:val="003F4AFE"/>
    <w:rsid w:val="004013AB"/>
    <w:rsid w:val="004053C0"/>
    <w:rsid w:val="00424AFD"/>
    <w:rsid w:val="00425766"/>
    <w:rsid w:val="00426D27"/>
    <w:rsid w:val="00430B73"/>
    <w:rsid w:val="00430ECC"/>
    <w:rsid w:val="00432311"/>
    <w:rsid w:val="004454E9"/>
    <w:rsid w:val="004524C5"/>
    <w:rsid w:val="004754BE"/>
    <w:rsid w:val="004764BE"/>
    <w:rsid w:val="004801AC"/>
    <w:rsid w:val="00480D4F"/>
    <w:rsid w:val="0048192D"/>
    <w:rsid w:val="004832C4"/>
    <w:rsid w:val="0048606C"/>
    <w:rsid w:val="00491048"/>
    <w:rsid w:val="00492554"/>
    <w:rsid w:val="004A0FE3"/>
    <w:rsid w:val="004A6A37"/>
    <w:rsid w:val="004A766B"/>
    <w:rsid w:val="004D7313"/>
    <w:rsid w:val="004F2117"/>
    <w:rsid w:val="00500925"/>
    <w:rsid w:val="00500FC8"/>
    <w:rsid w:val="00507A7B"/>
    <w:rsid w:val="00510D57"/>
    <w:rsid w:val="0051585D"/>
    <w:rsid w:val="00522392"/>
    <w:rsid w:val="00527C48"/>
    <w:rsid w:val="00537C86"/>
    <w:rsid w:val="00561B1C"/>
    <w:rsid w:val="005652B6"/>
    <w:rsid w:val="0057160C"/>
    <w:rsid w:val="005741BC"/>
    <w:rsid w:val="005768CD"/>
    <w:rsid w:val="005827FA"/>
    <w:rsid w:val="00590D43"/>
    <w:rsid w:val="005B3CEC"/>
    <w:rsid w:val="005B6BB5"/>
    <w:rsid w:val="005D17A4"/>
    <w:rsid w:val="005D480A"/>
    <w:rsid w:val="005D6092"/>
    <w:rsid w:val="005D7997"/>
    <w:rsid w:val="005E52C5"/>
    <w:rsid w:val="005F7368"/>
    <w:rsid w:val="00602FB0"/>
    <w:rsid w:val="0060375E"/>
    <w:rsid w:val="006251F1"/>
    <w:rsid w:val="00630B8A"/>
    <w:rsid w:val="0063116E"/>
    <w:rsid w:val="006366B4"/>
    <w:rsid w:val="0064007B"/>
    <w:rsid w:val="00640E1F"/>
    <w:rsid w:val="00644DE7"/>
    <w:rsid w:val="00654FBB"/>
    <w:rsid w:val="00663067"/>
    <w:rsid w:val="00672C6B"/>
    <w:rsid w:val="006824B9"/>
    <w:rsid w:val="006A10B8"/>
    <w:rsid w:val="006B0EDA"/>
    <w:rsid w:val="006B2183"/>
    <w:rsid w:val="006B347E"/>
    <w:rsid w:val="006B3AA9"/>
    <w:rsid w:val="006C5A8B"/>
    <w:rsid w:val="006E0486"/>
    <w:rsid w:val="006E4E53"/>
    <w:rsid w:val="006E5F1B"/>
    <w:rsid w:val="006E6EA6"/>
    <w:rsid w:val="006F15F9"/>
    <w:rsid w:val="00720BFB"/>
    <w:rsid w:val="00725E36"/>
    <w:rsid w:val="00727310"/>
    <w:rsid w:val="00734A2F"/>
    <w:rsid w:val="00736F5E"/>
    <w:rsid w:val="00741328"/>
    <w:rsid w:val="00741D45"/>
    <w:rsid w:val="00743B67"/>
    <w:rsid w:val="0075032A"/>
    <w:rsid w:val="00761EC3"/>
    <w:rsid w:val="007627DA"/>
    <w:rsid w:val="00790FD4"/>
    <w:rsid w:val="00791E11"/>
    <w:rsid w:val="00791FAF"/>
    <w:rsid w:val="007951DA"/>
    <w:rsid w:val="00796779"/>
    <w:rsid w:val="007C0552"/>
    <w:rsid w:val="007C3942"/>
    <w:rsid w:val="007C6FF7"/>
    <w:rsid w:val="007D0385"/>
    <w:rsid w:val="007D4099"/>
    <w:rsid w:val="007D48C9"/>
    <w:rsid w:val="007F5C88"/>
    <w:rsid w:val="0080043B"/>
    <w:rsid w:val="00800FA0"/>
    <w:rsid w:val="00810896"/>
    <w:rsid w:val="00816FA6"/>
    <w:rsid w:val="008174CE"/>
    <w:rsid w:val="0082160A"/>
    <w:rsid w:val="008415BB"/>
    <w:rsid w:val="00846E1E"/>
    <w:rsid w:val="0085132E"/>
    <w:rsid w:val="008515B7"/>
    <w:rsid w:val="008533B7"/>
    <w:rsid w:val="008552E3"/>
    <w:rsid w:val="00857975"/>
    <w:rsid w:val="00857AD1"/>
    <w:rsid w:val="008606B5"/>
    <w:rsid w:val="00860CBE"/>
    <w:rsid w:val="00861D78"/>
    <w:rsid w:val="0088673E"/>
    <w:rsid w:val="00890CF3"/>
    <w:rsid w:val="008A055F"/>
    <w:rsid w:val="008A2AA8"/>
    <w:rsid w:val="008C5657"/>
    <w:rsid w:val="008D2DBE"/>
    <w:rsid w:val="008D41DE"/>
    <w:rsid w:val="008D6CE0"/>
    <w:rsid w:val="008E2531"/>
    <w:rsid w:val="008F0A43"/>
    <w:rsid w:val="008F56FF"/>
    <w:rsid w:val="008F6D17"/>
    <w:rsid w:val="00900AC1"/>
    <w:rsid w:val="00900C30"/>
    <w:rsid w:val="00902A4B"/>
    <w:rsid w:val="009054B3"/>
    <w:rsid w:val="00906642"/>
    <w:rsid w:val="00907DD2"/>
    <w:rsid w:val="00936A7F"/>
    <w:rsid w:val="00936BBF"/>
    <w:rsid w:val="00936ECE"/>
    <w:rsid w:val="00943415"/>
    <w:rsid w:val="0094741C"/>
    <w:rsid w:val="009556E9"/>
    <w:rsid w:val="0096585A"/>
    <w:rsid w:val="00973853"/>
    <w:rsid w:val="009B0F85"/>
    <w:rsid w:val="009B4232"/>
    <w:rsid w:val="009B508C"/>
    <w:rsid w:val="009C58B9"/>
    <w:rsid w:val="009C65D1"/>
    <w:rsid w:val="009D04FA"/>
    <w:rsid w:val="009D172A"/>
    <w:rsid w:val="009D755D"/>
    <w:rsid w:val="009E1A23"/>
    <w:rsid w:val="009E52A0"/>
    <w:rsid w:val="009E57A2"/>
    <w:rsid w:val="009F3349"/>
    <w:rsid w:val="00A028DF"/>
    <w:rsid w:val="00A144A9"/>
    <w:rsid w:val="00A15430"/>
    <w:rsid w:val="00A213B9"/>
    <w:rsid w:val="00A26E6D"/>
    <w:rsid w:val="00A41E12"/>
    <w:rsid w:val="00A5722F"/>
    <w:rsid w:val="00A77F4F"/>
    <w:rsid w:val="00A86741"/>
    <w:rsid w:val="00AA7987"/>
    <w:rsid w:val="00AB602C"/>
    <w:rsid w:val="00AC0343"/>
    <w:rsid w:val="00AD0C0B"/>
    <w:rsid w:val="00AE23D8"/>
    <w:rsid w:val="00B0283C"/>
    <w:rsid w:val="00B05879"/>
    <w:rsid w:val="00B10F08"/>
    <w:rsid w:val="00B239B3"/>
    <w:rsid w:val="00B33C31"/>
    <w:rsid w:val="00B5174A"/>
    <w:rsid w:val="00B61112"/>
    <w:rsid w:val="00B666E7"/>
    <w:rsid w:val="00B66D94"/>
    <w:rsid w:val="00B74272"/>
    <w:rsid w:val="00B83030"/>
    <w:rsid w:val="00B947A0"/>
    <w:rsid w:val="00BA46F4"/>
    <w:rsid w:val="00BC0600"/>
    <w:rsid w:val="00BC52D1"/>
    <w:rsid w:val="00BC635A"/>
    <w:rsid w:val="00BC69BB"/>
    <w:rsid w:val="00BD04A9"/>
    <w:rsid w:val="00BD70ED"/>
    <w:rsid w:val="00BE20BC"/>
    <w:rsid w:val="00BF18E2"/>
    <w:rsid w:val="00BF5933"/>
    <w:rsid w:val="00C11279"/>
    <w:rsid w:val="00C12B14"/>
    <w:rsid w:val="00C15232"/>
    <w:rsid w:val="00C42851"/>
    <w:rsid w:val="00C42F9C"/>
    <w:rsid w:val="00C57A93"/>
    <w:rsid w:val="00C61369"/>
    <w:rsid w:val="00C67BBB"/>
    <w:rsid w:val="00C73372"/>
    <w:rsid w:val="00C8081A"/>
    <w:rsid w:val="00C83F5A"/>
    <w:rsid w:val="00C84BBC"/>
    <w:rsid w:val="00C8527A"/>
    <w:rsid w:val="00CA7DDD"/>
    <w:rsid w:val="00CB18D3"/>
    <w:rsid w:val="00CC3932"/>
    <w:rsid w:val="00CC47AD"/>
    <w:rsid w:val="00CC50EA"/>
    <w:rsid w:val="00CC7549"/>
    <w:rsid w:val="00CE23E7"/>
    <w:rsid w:val="00CE4DCD"/>
    <w:rsid w:val="00CF65C2"/>
    <w:rsid w:val="00D0476B"/>
    <w:rsid w:val="00D24954"/>
    <w:rsid w:val="00D30694"/>
    <w:rsid w:val="00D369F8"/>
    <w:rsid w:val="00D45E7F"/>
    <w:rsid w:val="00D6546A"/>
    <w:rsid w:val="00D717CC"/>
    <w:rsid w:val="00D8180A"/>
    <w:rsid w:val="00D932C8"/>
    <w:rsid w:val="00DA4872"/>
    <w:rsid w:val="00DB15E9"/>
    <w:rsid w:val="00DB5A9D"/>
    <w:rsid w:val="00DC2D52"/>
    <w:rsid w:val="00DC3CF6"/>
    <w:rsid w:val="00DF1C06"/>
    <w:rsid w:val="00E0362E"/>
    <w:rsid w:val="00E10656"/>
    <w:rsid w:val="00E16BA3"/>
    <w:rsid w:val="00E17B20"/>
    <w:rsid w:val="00E265C3"/>
    <w:rsid w:val="00E312D6"/>
    <w:rsid w:val="00E334DF"/>
    <w:rsid w:val="00E36CDB"/>
    <w:rsid w:val="00E507C3"/>
    <w:rsid w:val="00E51BC1"/>
    <w:rsid w:val="00E52D40"/>
    <w:rsid w:val="00E85D1B"/>
    <w:rsid w:val="00E85F66"/>
    <w:rsid w:val="00E874DB"/>
    <w:rsid w:val="00E90872"/>
    <w:rsid w:val="00E92CCC"/>
    <w:rsid w:val="00E96051"/>
    <w:rsid w:val="00E96D93"/>
    <w:rsid w:val="00EA17B3"/>
    <w:rsid w:val="00EA7551"/>
    <w:rsid w:val="00EB2FB2"/>
    <w:rsid w:val="00EC6833"/>
    <w:rsid w:val="00EE2CD3"/>
    <w:rsid w:val="00EE4445"/>
    <w:rsid w:val="00EF2246"/>
    <w:rsid w:val="00EF7B0C"/>
    <w:rsid w:val="00F1314B"/>
    <w:rsid w:val="00F27461"/>
    <w:rsid w:val="00F323BE"/>
    <w:rsid w:val="00F419D2"/>
    <w:rsid w:val="00F44545"/>
    <w:rsid w:val="00F5501E"/>
    <w:rsid w:val="00F67150"/>
    <w:rsid w:val="00F67158"/>
    <w:rsid w:val="00F70119"/>
    <w:rsid w:val="00F83A58"/>
    <w:rsid w:val="00F90B9A"/>
    <w:rsid w:val="00FA1865"/>
    <w:rsid w:val="00FA5EF3"/>
    <w:rsid w:val="00FB656E"/>
    <w:rsid w:val="00FB79CE"/>
    <w:rsid w:val="00FC4FAB"/>
    <w:rsid w:val="00FE0A0B"/>
    <w:rsid w:val="00FF15E2"/>
    <w:rsid w:val="00FF41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1F7C2"/>
  <w15:docId w15:val="{0DB71FBE-1E1E-4E48-A304-A90E1BA62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zh-TW"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126E4A"/>
    <w:rPr>
      <w:noProof/>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126E4A"/>
    <w:rPr>
      <w:u w:val="single"/>
    </w:rPr>
  </w:style>
  <w:style w:type="table" w:customStyle="1" w:styleId="TableNormal1">
    <w:name w:val="Table Normal1"/>
    <w:rsid w:val="00126E4A"/>
    <w:tblPr>
      <w:tblInd w:w="0" w:type="dxa"/>
      <w:tblCellMar>
        <w:top w:w="0" w:type="dxa"/>
        <w:left w:w="0" w:type="dxa"/>
        <w:bottom w:w="0" w:type="dxa"/>
        <w:right w:w="0" w:type="dxa"/>
      </w:tblCellMar>
    </w:tblPr>
  </w:style>
  <w:style w:type="paragraph" w:customStyle="1" w:styleId="HeaderFooter">
    <w:name w:val="Header &amp; Footer"/>
    <w:rsid w:val="00126E4A"/>
    <w:pPr>
      <w:tabs>
        <w:tab w:val="right" w:pos="9020"/>
      </w:tabs>
      <w:spacing w:line="288" w:lineRule="auto"/>
    </w:pPr>
    <w:rPr>
      <w:rFonts w:ascii="Helvetica Neue Medium" w:hAnsi="Helvetica Neue Medium" w:cs="Arial Unicode MS"/>
      <w:color w:val="5F5F5F"/>
      <w:lang w:val="en-US"/>
    </w:rPr>
  </w:style>
  <w:style w:type="paragraph" w:customStyle="1" w:styleId="Heading">
    <w:name w:val="Heading"/>
    <w:next w:val="Body2"/>
    <w:rsid w:val="00126E4A"/>
    <w:pPr>
      <w:outlineLvl w:val="0"/>
    </w:pPr>
    <w:rPr>
      <w:rFonts w:cs="Arial Unicode MS"/>
      <w:b/>
      <w:bCs/>
      <w:caps/>
      <w:color w:val="434343"/>
      <w:spacing w:val="4"/>
      <w:sz w:val="22"/>
      <w:szCs w:val="22"/>
    </w:rPr>
  </w:style>
  <w:style w:type="paragraph" w:customStyle="1" w:styleId="Body2">
    <w:name w:val="Body 2"/>
    <w:rsid w:val="00126E4A"/>
    <w:pPr>
      <w:suppressAutoHyphens/>
      <w:spacing w:after="40"/>
      <w:jc w:val="both"/>
    </w:pPr>
    <w:rPr>
      <w:rFonts w:cs="Arial Unicode MS"/>
      <w:color w:val="000000"/>
      <w:sz w:val="22"/>
      <w:szCs w:val="22"/>
    </w:rPr>
  </w:style>
  <w:style w:type="character" w:customStyle="1" w:styleId="Hyperlink0">
    <w:name w:val="Hyperlink.0"/>
    <w:basedOn w:val="Hipersaitas"/>
    <w:rsid w:val="00126E4A"/>
    <w:rPr>
      <w:u w:val="single"/>
    </w:rPr>
  </w:style>
  <w:style w:type="paragraph" w:styleId="Antrats">
    <w:name w:val="header"/>
    <w:basedOn w:val="prastasis"/>
    <w:link w:val="AntratsDiagrama"/>
    <w:uiPriority w:val="99"/>
    <w:unhideWhenUsed/>
    <w:rsid w:val="00791E11"/>
    <w:pPr>
      <w:tabs>
        <w:tab w:val="center" w:pos="4819"/>
        <w:tab w:val="right" w:pos="9638"/>
      </w:tabs>
    </w:pPr>
  </w:style>
  <w:style w:type="character" w:customStyle="1" w:styleId="AntratsDiagrama">
    <w:name w:val="Antraštės Diagrama"/>
    <w:basedOn w:val="Numatytasispastraiposriftas"/>
    <w:link w:val="Antrats"/>
    <w:uiPriority w:val="99"/>
    <w:rsid w:val="00791E11"/>
    <w:rPr>
      <w:sz w:val="24"/>
      <w:szCs w:val="24"/>
      <w:lang w:val="en-US" w:eastAsia="en-US"/>
    </w:rPr>
  </w:style>
  <w:style w:type="paragraph" w:styleId="Porat">
    <w:name w:val="footer"/>
    <w:basedOn w:val="prastasis"/>
    <w:link w:val="PoratDiagrama"/>
    <w:uiPriority w:val="99"/>
    <w:unhideWhenUsed/>
    <w:rsid w:val="00791E11"/>
    <w:pPr>
      <w:tabs>
        <w:tab w:val="center" w:pos="4819"/>
        <w:tab w:val="right" w:pos="9638"/>
      </w:tabs>
    </w:pPr>
  </w:style>
  <w:style w:type="character" w:customStyle="1" w:styleId="PoratDiagrama">
    <w:name w:val="Poraštė Diagrama"/>
    <w:basedOn w:val="Numatytasispastraiposriftas"/>
    <w:link w:val="Porat"/>
    <w:uiPriority w:val="99"/>
    <w:rsid w:val="00791E11"/>
    <w:rPr>
      <w:sz w:val="24"/>
      <w:szCs w:val="24"/>
      <w:lang w:val="en-US" w:eastAsia="en-US"/>
    </w:rPr>
  </w:style>
  <w:style w:type="character" w:styleId="Komentaronuoroda">
    <w:name w:val="annotation reference"/>
    <w:basedOn w:val="Numatytasispastraiposriftas"/>
    <w:uiPriority w:val="99"/>
    <w:semiHidden/>
    <w:unhideWhenUsed/>
    <w:rsid w:val="00F90B9A"/>
    <w:rPr>
      <w:sz w:val="16"/>
      <w:szCs w:val="16"/>
    </w:rPr>
  </w:style>
  <w:style w:type="paragraph" w:styleId="Komentarotekstas">
    <w:name w:val="annotation text"/>
    <w:basedOn w:val="prastasis"/>
    <w:link w:val="KomentarotekstasDiagrama"/>
    <w:uiPriority w:val="99"/>
    <w:semiHidden/>
    <w:unhideWhenUsed/>
    <w:rsid w:val="00F90B9A"/>
    <w:rPr>
      <w:sz w:val="20"/>
      <w:szCs w:val="20"/>
    </w:rPr>
  </w:style>
  <w:style w:type="character" w:customStyle="1" w:styleId="KomentarotekstasDiagrama">
    <w:name w:val="Komentaro tekstas Diagrama"/>
    <w:basedOn w:val="Numatytasispastraiposriftas"/>
    <w:link w:val="Komentarotekstas"/>
    <w:uiPriority w:val="99"/>
    <w:semiHidden/>
    <w:rsid w:val="00F90B9A"/>
    <w:rPr>
      <w:lang w:val="en-US" w:eastAsia="en-US"/>
    </w:rPr>
  </w:style>
  <w:style w:type="paragraph" w:styleId="Komentarotema">
    <w:name w:val="annotation subject"/>
    <w:basedOn w:val="Komentarotekstas"/>
    <w:next w:val="Komentarotekstas"/>
    <w:link w:val="KomentarotemaDiagrama"/>
    <w:uiPriority w:val="99"/>
    <w:semiHidden/>
    <w:unhideWhenUsed/>
    <w:rsid w:val="00F90B9A"/>
    <w:rPr>
      <w:b/>
      <w:bCs/>
    </w:rPr>
  </w:style>
  <w:style w:type="character" w:customStyle="1" w:styleId="KomentarotemaDiagrama">
    <w:name w:val="Komentaro tema Diagrama"/>
    <w:basedOn w:val="KomentarotekstasDiagrama"/>
    <w:link w:val="Komentarotema"/>
    <w:uiPriority w:val="99"/>
    <w:semiHidden/>
    <w:rsid w:val="00F90B9A"/>
    <w:rPr>
      <w:b/>
      <w:bCs/>
      <w:lang w:val="en-US" w:eastAsia="en-US"/>
    </w:rPr>
  </w:style>
  <w:style w:type="paragraph" w:styleId="Debesliotekstas">
    <w:name w:val="Balloon Text"/>
    <w:basedOn w:val="prastasis"/>
    <w:link w:val="DebesliotekstasDiagrama"/>
    <w:uiPriority w:val="99"/>
    <w:semiHidden/>
    <w:unhideWhenUsed/>
    <w:rsid w:val="00F90B9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90B9A"/>
    <w:rPr>
      <w:rFonts w:ascii="Segoe UI" w:hAnsi="Segoe UI" w:cs="Segoe UI"/>
      <w:sz w:val="18"/>
      <w:szCs w:val="18"/>
      <w:lang w:val="en-US" w:eastAsia="en-US"/>
    </w:rPr>
  </w:style>
  <w:style w:type="paragraph" w:customStyle="1" w:styleId="Body">
    <w:name w:val="Body"/>
    <w:rsid w:val="00215AC4"/>
    <w:pPr>
      <w:spacing w:line="312" w:lineRule="auto"/>
    </w:pPr>
    <w:rPr>
      <w:rFonts w:ascii="Helvetica Neue Light" w:eastAsia="Helvetica Neue Light" w:hAnsi="Helvetica Neue Light" w:cs="Helvetica Neue Light"/>
      <w:color w:val="000000"/>
      <w:lang w:eastAsia="lt-LT"/>
    </w:rPr>
  </w:style>
  <w:style w:type="character" w:customStyle="1" w:styleId="Neapdorotaspaminjimas1">
    <w:name w:val="Neapdorotas paminėjimas1"/>
    <w:basedOn w:val="Numatytasispastraiposriftas"/>
    <w:uiPriority w:val="99"/>
    <w:semiHidden/>
    <w:unhideWhenUsed/>
    <w:rsid w:val="00E36CDB"/>
    <w:rPr>
      <w:color w:val="605E5C"/>
      <w:shd w:val="clear" w:color="auto" w:fill="E1DFDD"/>
    </w:rPr>
  </w:style>
  <w:style w:type="table" w:styleId="Lentelstinklelis">
    <w:name w:val="Table Grid"/>
    <w:basedOn w:val="prastojilentel"/>
    <w:uiPriority w:val="39"/>
    <w:rsid w:val="00C42851"/>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39"/>
    <w:rsid w:val="00FB79C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861D78"/>
    <w:pPr>
      <w:pBdr>
        <w:top w:val="none" w:sz="0" w:space="0" w:color="auto"/>
        <w:left w:val="none" w:sz="0" w:space="0" w:color="auto"/>
        <w:bottom w:val="none" w:sz="0" w:space="0" w:color="auto"/>
        <w:right w:val="none" w:sz="0" w:space="0" w:color="auto"/>
        <w:between w:val="none" w:sz="0" w:space="0" w:color="auto"/>
        <w:bar w:val="none" w:sz="0" w:color="auto"/>
      </w:pBdr>
    </w:pPr>
    <w:rPr>
      <w:noProof/>
      <w:sz w:val="24"/>
      <w:szCs w:val="24"/>
      <w:lang w:eastAsia="en-US"/>
    </w:rPr>
  </w:style>
  <w:style w:type="paragraph" w:styleId="Sraopastraipa">
    <w:name w:val="List Paragraph"/>
    <w:basedOn w:val="prastasis"/>
    <w:uiPriority w:val="34"/>
    <w:qFormat/>
    <w:rsid w:val="00BC52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755395">
      <w:bodyDiv w:val="1"/>
      <w:marLeft w:val="0"/>
      <w:marRight w:val="0"/>
      <w:marTop w:val="0"/>
      <w:marBottom w:val="0"/>
      <w:divBdr>
        <w:top w:val="none" w:sz="0" w:space="0" w:color="auto"/>
        <w:left w:val="none" w:sz="0" w:space="0" w:color="auto"/>
        <w:bottom w:val="none" w:sz="0" w:space="0" w:color="auto"/>
        <w:right w:val="none" w:sz="0" w:space="0" w:color="auto"/>
      </w:divBdr>
    </w:div>
    <w:div w:id="771440795">
      <w:bodyDiv w:val="1"/>
      <w:marLeft w:val="0"/>
      <w:marRight w:val="0"/>
      <w:marTop w:val="0"/>
      <w:marBottom w:val="0"/>
      <w:divBdr>
        <w:top w:val="none" w:sz="0" w:space="0" w:color="auto"/>
        <w:left w:val="none" w:sz="0" w:space="0" w:color="auto"/>
        <w:bottom w:val="none" w:sz="0" w:space="0" w:color="auto"/>
        <w:right w:val="none" w:sz="0" w:space="0" w:color="auto"/>
      </w:divBdr>
    </w:div>
    <w:div w:id="885721456">
      <w:bodyDiv w:val="1"/>
      <w:marLeft w:val="0"/>
      <w:marRight w:val="0"/>
      <w:marTop w:val="0"/>
      <w:marBottom w:val="0"/>
      <w:divBdr>
        <w:top w:val="none" w:sz="0" w:space="0" w:color="auto"/>
        <w:left w:val="none" w:sz="0" w:space="0" w:color="auto"/>
        <w:bottom w:val="none" w:sz="0" w:space="0" w:color="auto"/>
        <w:right w:val="none" w:sz="0" w:space="0" w:color="auto"/>
      </w:divBdr>
    </w:div>
    <w:div w:id="907377650">
      <w:bodyDiv w:val="1"/>
      <w:marLeft w:val="0"/>
      <w:marRight w:val="0"/>
      <w:marTop w:val="0"/>
      <w:marBottom w:val="0"/>
      <w:divBdr>
        <w:top w:val="none" w:sz="0" w:space="0" w:color="auto"/>
        <w:left w:val="none" w:sz="0" w:space="0" w:color="auto"/>
        <w:bottom w:val="none" w:sz="0" w:space="0" w:color="auto"/>
        <w:right w:val="none" w:sz="0" w:space="0" w:color="auto"/>
      </w:divBdr>
    </w:div>
    <w:div w:id="914827685">
      <w:bodyDiv w:val="1"/>
      <w:marLeft w:val="0"/>
      <w:marRight w:val="0"/>
      <w:marTop w:val="0"/>
      <w:marBottom w:val="0"/>
      <w:divBdr>
        <w:top w:val="none" w:sz="0" w:space="0" w:color="auto"/>
        <w:left w:val="none" w:sz="0" w:space="0" w:color="auto"/>
        <w:bottom w:val="none" w:sz="0" w:space="0" w:color="auto"/>
        <w:right w:val="none" w:sz="0" w:space="0" w:color="auto"/>
      </w:divBdr>
    </w:div>
    <w:div w:id="1127044807">
      <w:bodyDiv w:val="1"/>
      <w:marLeft w:val="0"/>
      <w:marRight w:val="0"/>
      <w:marTop w:val="0"/>
      <w:marBottom w:val="0"/>
      <w:divBdr>
        <w:top w:val="none" w:sz="0" w:space="0" w:color="auto"/>
        <w:left w:val="none" w:sz="0" w:space="0" w:color="auto"/>
        <w:bottom w:val="none" w:sz="0" w:space="0" w:color="auto"/>
        <w:right w:val="none" w:sz="0" w:space="0" w:color="auto"/>
      </w:divBdr>
    </w:div>
    <w:div w:id="1346983782">
      <w:bodyDiv w:val="1"/>
      <w:marLeft w:val="0"/>
      <w:marRight w:val="0"/>
      <w:marTop w:val="0"/>
      <w:marBottom w:val="0"/>
      <w:divBdr>
        <w:top w:val="none" w:sz="0" w:space="0" w:color="auto"/>
        <w:left w:val="none" w:sz="0" w:space="0" w:color="auto"/>
        <w:bottom w:val="none" w:sz="0" w:space="0" w:color="auto"/>
        <w:right w:val="none" w:sz="0" w:space="0" w:color="auto"/>
      </w:divBdr>
    </w:div>
    <w:div w:id="1553662007">
      <w:bodyDiv w:val="1"/>
      <w:marLeft w:val="0"/>
      <w:marRight w:val="0"/>
      <w:marTop w:val="0"/>
      <w:marBottom w:val="0"/>
      <w:divBdr>
        <w:top w:val="none" w:sz="0" w:space="0" w:color="auto"/>
        <w:left w:val="none" w:sz="0" w:space="0" w:color="auto"/>
        <w:bottom w:val="none" w:sz="0" w:space="0" w:color="auto"/>
        <w:right w:val="none" w:sz="0" w:space="0" w:color="auto"/>
      </w:divBdr>
    </w:div>
    <w:div w:id="1672442309">
      <w:bodyDiv w:val="1"/>
      <w:marLeft w:val="0"/>
      <w:marRight w:val="0"/>
      <w:marTop w:val="0"/>
      <w:marBottom w:val="0"/>
      <w:divBdr>
        <w:top w:val="none" w:sz="0" w:space="0" w:color="auto"/>
        <w:left w:val="none" w:sz="0" w:space="0" w:color="auto"/>
        <w:bottom w:val="none" w:sz="0" w:space="0" w:color="auto"/>
        <w:right w:val="none" w:sz="0" w:space="0" w:color="auto"/>
      </w:divBdr>
    </w:div>
    <w:div w:id="1973516339">
      <w:bodyDiv w:val="1"/>
      <w:marLeft w:val="0"/>
      <w:marRight w:val="0"/>
      <w:marTop w:val="0"/>
      <w:marBottom w:val="0"/>
      <w:divBdr>
        <w:top w:val="none" w:sz="0" w:space="0" w:color="auto"/>
        <w:left w:val="none" w:sz="0" w:space="0" w:color="auto"/>
        <w:bottom w:val="none" w:sz="0" w:space="0" w:color="auto"/>
        <w:right w:val="none" w:sz="0" w:space="0" w:color="auto"/>
      </w:divBdr>
    </w:div>
    <w:div w:id="2025208699">
      <w:bodyDiv w:val="1"/>
      <w:marLeft w:val="0"/>
      <w:marRight w:val="0"/>
      <w:marTop w:val="0"/>
      <w:marBottom w:val="0"/>
      <w:divBdr>
        <w:top w:val="none" w:sz="0" w:space="0" w:color="auto"/>
        <w:left w:val="none" w:sz="0" w:space="0" w:color="auto"/>
        <w:bottom w:val="none" w:sz="0" w:space="0" w:color="auto"/>
        <w:right w:val="none" w:sz="0" w:space="0" w:color="auto"/>
      </w:divBdr>
    </w:div>
    <w:div w:id="2040623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62190-C9DA-4563-AA50-5E1162590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8</Pages>
  <Words>1753</Words>
  <Characters>9997</Characters>
  <Application>Microsoft Office Word</Application>
  <DocSecurity>0</DocSecurity>
  <Lines>83</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Donata</dc:creator>
  <cp:lastModifiedBy>Robertas Urmanavičius</cp:lastModifiedBy>
  <cp:revision>86</cp:revision>
  <dcterms:created xsi:type="dcterms:W3CDTF">2024-03-18T08:25:00Z</dcterms:created>
  <dcterms:modified xsi:type="dcterms:W3CDTF">2026-09-30T05:55:00Z</dcterms:modified>
</cp:coreProperties>
</file>