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2693" w:type="dxa"/>
        <w:tblInd w:w="6946" w:type="dxa"/>
        <w:tblLook w:val="01E0" w:firstRow="1" w:lastRow="1" w:firstColumn="1" w:lastColumn="1" w:noHBand="0" w:noVBand="0"/>
      </w:tblPr>
      <w:tblGrid>
        <w:gridCol w:w="2693"/>
      </w:tblGrid>
      <w:tr w:rsidR="00C455C8" w14:paraId="2FA86640" w14:textId="77777777" w:rsidTr="001E1BEC">
        <w:trPr>
          <w:trHeight w:val="267"/>
        </w:trPr>
        <w:tc>
          <w:tcPr>
            <w:tcW w:w="2693" w:type="dxa"/>
          </w:tcPr>
          <w:p w14:paraId="14FFAD4F" w14:textId="77777777" w:rsidR="00C455C8" w:rsidRPr="002B30D8" w:rsidRDefault="00C455C8" w:rsidP="001E1BEC">
            <w:pPr>
              <w:widowControl w:val="0"/>
            </w:pPr>
            <w:r w:rsidRPr="002B30D8">
              <w:br w:type="page"/>
            </w:r>
            <w:r w:rsidRPr="002B30D8">
              <w:br w:type="page"/>
            </w:r>
            <w:r w:rsidRPr="002B30D8">
              <w:br w:type="page"/>
              <w:t>Konkurso sąlygų aprašo</w:t>
            </w:r>
          </w:p>
        </w:tc>
      </w:tr>
      <w:tr w:rsidR="00C455C8" w14:paraId="1B1C99BA" w14:textId="77777777" w:rsidTr="001E1BEC">
        <w:trPr>
          <w:trHeight w:val="258"/>
        </w:trPr>
        <w:tc>
          <w:tcPr>
            <w:tcW w:w="2693" w:type="dxa"/>
          </w:tcPr>
          <w:p w14:paraId="6A6761B7" w14:textId="77777777" w:rsidR="00C455C8" w:rsidRPr="00AD188C" w:rsidRDefault="00C455C8" w:rsidP="001E1BEC">
            <w:pPr>
              <w:widowControl w:val="0"/>
            </w:pPr>
            <w:r w:rsidRPr="00AD188C">
              <w:t>3 priedas</w:t>
            </w:r>
          </w:p>
        </w:tc>
      </w:tr>
    </w:tbl>
    <w:p w14:paraId="6BBE82C4" w14:textId="77777777" w:rsidR="0068650C" w:rsidRDefault="0068650C">
      <w:pPr>
        <w:spacing w:line="276" w:lineRule="auto"/>
        <w:rPr>
          <w:b/>
          <w:caps/>
        </w:rPr>
      </w:pPr>
    </w:p>
    <w:p w14:paraId="06AB77D7" w14:textId="77777777" w:rsidR="0068650C" w:rsidRDefault="0068650C">
      <w:pPr>
        <w:spacing w:line="276" w:lineRule="auto"/>
        <w:jc w:val="center"/>
        <w:rPr>
          <w:b/>
          <w:caps/>
        </w:rPr>
      </w:pPr>
    </w:p>
    <w:p w14:paraId="7B213676" w14:textId="77777777" w:rsidR="0068650C" w:rsidRDefault="00F8280B">
      <w:pPr>
        <w:spacing w:line="276" w:lineRule="auto"/>
        <w:jc w:val="center"/>
        <w:rPr>
          <w:b/>
          <w:caps/>
        </w:rPr>
      </w:pPr>
      <w:r>
        <w:rPr>
          <w:b/>
          <w:caps/>
        </w:rPr>
        <w:t>PASLAUGŲ pirkimo</w:t>
      </w:r>
      <w:r>
        <w:rPr>
          <w:rFonts w:eastAsia="Arial"/>
        </w:rPr>
        <w:t>–</w:t>
      </w:r>
      <w:r>
        <w:rPr>
          <w:b/>
          <w:caps/>
        </w:rPr>
        <w:t>pardavimo sutarties Bendrosios sąlygos</w:t>
      </w:r>
    </w:p>
    <w:p w14:paraId="44335862" w14:textId="77777777" w:rsidR="0068650C" w:rsidRDefault="0068650C">
      <w:pPr>
        <w:spacing w:line="276" w:lineRule="auto"/>
        <w:jc w:val="center"/>
      </w:pPr>
    </w:p>
    <w:p w14:paraId="00D289D6" w14:textId="77777777" w:rsidR="0068650C" w:rsidRDefault="00F8280B">
      <w:pPr>
        <w:keepNext/>
        <w:keepLines/>
        <w:tabs>
          <w:tab w:val="left" w:pos="426"/>
        </w:tabs>
        <w:spacing w:line="276" w:lineRule="auto"/>
        <w:jc w:val="center"/>
        <w:rPr>
          <w:rFonts w:eastAsia="Cambria"/>
          <w:b/>
          <w:bCs/>
          <w:caps/>
          <w14:numSpacing w14:val="tabular"/>
        </w:rPr>
      </w:pPr>
      <w:r>
        <w:rPr>
          <w:rFonts w:eastAsia="Cambria"/>
          <w:b/>
          <w:bCs/>
          <w:caps/>
          <w14:numSpacing w14:val="tabular"/>
        </w:rPr>
        <w:t>1.</w:t>
      </w:r>
      <w:r>
        <w:rPr>
          <w:rFonts w:eastAsia="Cambria"/>
          <w:b/>
          <w:bCs/>
          <w:caps/>
          <w14:numSpacing w14:val="tabular"/>
        </w:rPr>
        <w:tab/>
        <w:t>Pagrindinės sąvokos ir Sutarties aiškinimas</w:t>
      </w:r>
    </w:p>
    <w:p w14:paraId="27FE8F3D" w14:textId="77777777" w:rsidR="0068650C" w:rsidRDefault="0068650C">
      <w:pPr>
        <w:keepNext/>
        <w:keepLines/>
        <w:tabs>
          <w:tab w:val="left" w:pos="426"/>
        </w:tabs>
        <w:spacing w:line="276" w:lineRule="auto"/>
        <w:jc w:val="both"/>
        <w:rPr>
          <w:rFonts w:eastAsia="Cambria"/>
          <w:b/>
          <w:bCs/>
          <w:caps/>
          <w14:numSpacing w14:val="tabular"/>
        </w:rPr>
      </w:pPr>
    </w:p>
    <w:p w14:paraId="6BC9EF59" w14:textId="77777777" w:rsidR="0068650C" w:rsidRDefault="00F8280B">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Pr>
          <w:rFonts w:eastAsia="Arial"/>
          <w:b/>
          <w:bCs/>
        </w:rPr>
        <w:t>1.1.</w:t>
      </w:r>
      <w:r>
        <w:rPr>
          <w:rFonts w:eastAsia="Arial"/>
          <w:b/>
          <w:bCs/>
        </w:rPr>
        <w:tab/>
      </w:r>
      <w:r>
        <w:rPr>
          <w:rFonts w:eastAsia="Arial"/>
          <w:b/>
        </w:rPr>
        <w:t>Sąvokos</w:t>
      </w:r>
    </w:p>
    <w:p w14:paraId="3CF02D05" w14:textId="77777777" w:rsidR="0068650C" w:rsidRDefault="0068650C">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rPr>
      </w:pPr>
    </w:p>
    <w:p w14:paraId="64FBE877" w14:textId="77777777" w:rsidR="0068650C" w:rsidRDefault="00F8280B">
      <w:pPr>
        <w:widowControl w:val="0"/>
        <w:tabs>
          <w:tab w:val="left" w:pos="567"/>
        </w:tabs>
        <w:spacing w:line="276" w:lineRule="auto"/>
        <w:jc w:val="both"/>
        <w:rPr>
          <w:rFonts w:eastAsia="Cambria"/>
          <w:b/>
          <w:bCs/>
        </w:rPr>
      </w:pPr>
      <w:r>
        <w:rPr>
          <w:rFonts w:eastAsia="Cambria"/>
        </w:rPr>
        <w:t>1.1.1. Šioje Sutartyje didžiąja raide rašomos sąvokos turi šias nurodytas reikšmes:</w:t>
      </w:r>
    </w:p>
    <w:p w14:paraId="2F11FA4B"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14:paraId="5FBBD9A6"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14:paraId="44999D4E" w14:textId="77777777" w:rsidR="0068650C" w:rsidRDefault="00F8280B">
      <w:pPr>
        <w:widowControl w:val="0"/>
        <w:tabs>
          <w:tab w:val="left" w:pos="567"/>
          <w:tab w:val="left" w:pos="851"/>
          <w:tab w:val="left" w:pos="992"/>
          <w:tab w:val="left" w:pos="1134"/>
        </w:tabs>
        <w:spacing w:line="276" w:lineRule="auto"/>
        <w:jc w:val="both"/>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14:paraId="543497AB" w14:textId="77777777" w:rsidR="0068650C" w:rsidRDefault="00F8280B">
      <w:pPr>
        <w:spacing w:line="276" w:lineRule="auto"/>
        <w:jc w:val="both"/>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00AB6F44" w14:textId="77777777" w:rsidR="0068650C" w:rsidRDefault="00F8280B">
      <w:pPr>
        <w:widowControl w:val="0"/>
        <w:tabs>
          <w:tab w:val="left" w:pos="567"/>
          <w:tab w:val="left" w:pos="851"/>
          <w:tab w:val="left" w:pos="992"/>
          <w:tab w:val="left" w:pos="1134"/>
        </w:tabs>
        <w:spacing w:line="276" w:lineRule="auto"/>
        <w:jc w:val="both"/>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4BD825A5" w14:textId="77777777" w:rsidR="0068650C" w:rsidRDefault="00F8280B">
      <w:pPr>
        <w:tabs>
          <w:tab w:val="left" w:pos="284"/>
          <w:tab w:val="left" w:pos="567"/>
          <w:tab w:val="left" w:pos="851"/>
          <w:tab w:val="left" w:pos="992"/>
          <w:tab w:val="left" w:pos="1134"/>
        </w:tabs>
        <w:spacing w:line="276" w:lineRule="auto"/>
        <w:jc w:val="both"/>
        <w:rPr>
          <w:rFonts w:eastAsia="Arial"/>
          <w:szCs w:val="24"/>
        </w:rPr>
      </w:pPr>
      <w:r>
        <w:rPr>
          <w:rFonts w:eastAsia="Arial"/>
          <w:szCs w:val="24"/>
        </w:rPr>
        <w:t xml:space="preserve">1.1.1.6. </w:t>
      </w:r>
      <w:r>
        <w:rPr>
          <w:rFonts w:eastAsia="Arial"/>
          <w:b/>
          <w:bCs/>
          <w:szCs w:val="24"/>
        </w:rPr>
        <w:t>Paslaugų trūkumai</w:t>
      </w:r>
      <w:r>
        <w:rPr>
          <w:rFonts w:eastAsia="Arial"/>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r>
        <w:t xml:space="preserve"> </w:t>
      </w:r>
    </w:p>
    <w:p w14:paraId="3E290FA6" w14:textId="77777777" w:rsidR="0068650C" w:rsidRDefault="00F8280B">
      <w:pPr>
        <w:rPr>
          <w:rFonts w:eastAsia="MS Mincho"/>
          <w:i/>
          <w:iCs/>
          <w:sz w:val="20"/>
        </w:rPr>
      </w:pPr>
      <w:r>
        <w:rPr>
          <w:rFonts w:eastAsia="MS Mincho"/>
          <w:i/>
          <w:iCs/>
          <w:sz w:val="20"/>
        </w:rPr>
        <w:t>Papunkčio pakeitimai:</w:t>
      </w:r>
    </w:p>
    <w:p w14:paraId="484A170A" w14:textId="77777777" w:rsidR="0068650C" w:rsidRDefault="00F8280B">
      <w:pPr>
        <w:jc w:val="both"/>
        <w:rPr>
          <w:rFonts w:eastAsia="MS Mincho"/>
          <w:i/>
          <w:iCs/>
          <w:sz w:val="20"/>
        </w:rPr>
      </w:pPr>
      <w:r>
        <w:rPr>
          <w:rFonts w:eastAsia="MS Mincho"/>
          <w:i/>
          <w:iCs/>
          <w:sz w:val="20"/>
        </w:rPr>
        <w:t xml:space="preserve">Nr. </w:t>
      </w:r>
      <w:hyperlink r:id="rId11"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5D62BC43" w14:textId="77777777" w:rsidR="0068650C" w:rsidRDefault="0068650C"/>
    <w:p w14:paraId="2FDD4A2E" w14:textId="77777777" w:rsidR="0068650C" w:rsidRDefault="00F8280B">
      <w:pPr>
        <w:widowControl w:val="0"/>
        <w:tabs>
          <w:tab w:val="left" w:pos="567"/>
          <w:tab w:val="left" w:pos="851"/>
          <w:tab w:val="left" w:pos="992"/>
          <w:tab w:val="left" w:pos="1134"/>
        </w:tabs>
        <w:spacing w:line="276" w:lineRule="auto"/>
        <w:jc w:val="both"/>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faktūra ar kitas mokėjimo dokumentas už Tiekėjo tinkamai suteiktas bei Pirkėjo priimtas </w:t>
      </w:r>
      <w:r>
        <w:rPr>
          <w:rFonts w:eastAsia="Arial"/>
        </w:rPr>
        <w:t>Paslaugas</w:t>
      </w:r>
      <w:r>
        <w:t xml:space="preserve">. </w:t>
      </w:r>
      <w:r>
        <w:rPr>
          <w:rFonts w:eastAsia="Arial"/>
        </w:rPr>
        <w:t>Jeigu Sutartyje yra numatytas Paslaugų teikimas etapais ar periodais, Sąskaita gali būti pateikiama dėl kiekvieno etapo ar periodo atskirai;</w:t>
      </w:r>
    </w:p>
    <w:p w14:paraId="57739981"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1.1.1.8.</w:t>
      </w:r>
      <w:r>
        <w:rPr>
          <w:rFonts w:eastAsia="Arial"/>
        </w:rPr>
        <w:tab/>
      </w:r>
      <w:r>
        <w:rPr>
          <w:rFonts w:eastAsia="Arial"/>
          <w:b/>
          <w:bCs/>
        </w:rPr>
        <w:t>Specialiosios sąlygos</w:t>
      </w:r>
      <w:r>
        <w:rPr>
          <w:rFonts w:eastAsia="Arial"/>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w:t>
      </w:r>
      <w:r>
        <w:rPr>
          <w:rFonts w:eastAsia="Arial"/>
        </w:rPr>
        <w:lastRenderedPageBreak/>
        <w:t>Šalys, Paslaugos ir pan.), išvardyti priedai, taip pat nurodyti Bendrųjų sąlygų pakeitimai ir papildymai (jeigu tokie padaryti);</w:t>
      </w:r>
    </w:p>
    <w:p w14:paraId="08D4DF0E" w14:textId="77777777" w:rsidR="0068650C" w:rsidRDefault="00F8280B">
      <w:pPr>
        <w:widowControl w:val="0"/>
        <w:tabs>
          <w:tab w:val="left" w:pos="567"/>
          <w:tab w:val="left" w:pos="851"/>
          <w:tab w:val="left" w:pos="992"/>
          <w:tab w:val="left" w:pos="1134"/>
        </w:tabs>
        <w:spacing w:line="276" w:lineRule="auto"/>
        <w:jc w:val="both"/>
        <w:rPr>
          <w:rFonts w:eastAsia="Arial"/>
          <w:b/>
          <w:bCs/>
        </w:rPr>
      </w:pPr>
      <w:r>
        <w:rPr>
          <w:rFonts w:eastAsia="Arial"/>
        </w:rPr>
        <w:t>1.1.1.9.</w:t>
      </w:r>
      <w:r>
        <w:rPr>
          <w:rFonts w:eastAsia="Arial"/>
        </w:rPr>
        <w:tab/>
      </w:r>
      <w:r>
        <w:rPr>
          <w:rFonts w:eastAsia="Arial"/>
          <w:b/>
          <w:bCs/>
        </w:rPr>
        <w:t xml:space="preserve">Susitarimas </w:t>
      </w:r>
      <w:r>
        <w:rPr>
          <w:rFonts w:eastAsia="Arial"/>
        </w:rPr>
        <w:t>– tai dokumentas, kurį Šalys sudaro keisdamos Sutarties sąlygas VPĮ leidžiama apimtimi;</w:t>
      </w:r>
    </w:p>
    <w:p w14:paraId="697DD2DB" w14:textId="77777777" w:rsidR="0068650C" w:rsidRDefault="00F8280B">
      <w:pPr>
        <w:widowControl w:val="0"/>
        <w:tabs>
          <w:tab w:val="left" w:pos="567"/>
          <w:tab w:val="left" w:pos="851"/>
          <w:tab w:val="left" w:pos="992"/>
          <w:tab w:val="left" w:pos="1134"/>
        </w:tabs>
        <w:spacing w:line="276" w:lineRule="auto"/>
        <w:jc w:val="both"/>
        <w:rPr>
          <w:rFonts w:eastAsia="Arial"/>
          <w:b/>
          <w:bCs/>
        </w:rPr>
      </w:pPr>
      <w:r>
        <w:rPr>
          <w:rFonts w:eastAsia="Arial"/>
        </w:rPr>
        <w:t>1.1.1.10.</w:t>
      </w:r>
      <w:r>
        <w:rPr>
          <w:rFonts w:eastAsia="Arial"/>
        </w:rPr>
        <w:tab/>
        <w:t xml:space="preserve"> </w:t>
      </w:r>
      <w:r>
        <w:rPr>
          <w:rFonts w:eastAsia="Arial"/>
          <w:b/>
          <w:bCs/>
        </w:rPr>
        <w:t>Sutarties kaina</w:t>
      </w:r>
      <w:r>
        <w:rPr>
          <w:rFonts w:eastAsia="Arial"/>
        </w:rPr>
        <w:t xml:space="preserve"> – pagal Sutartį Tiekėjui mokėtina suma, įskaitant visus privalomus mokesčius ir išlaidas;</w:t>
      </w:r>
    </w:p>
    <w:p w14:paraId="1B0F134C"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2C640821"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14:paraId="14989256"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14:paraId="3C32B77F"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14:paraId="00B65D34" w14:textId="77777777" w:rsidR="0068650C" w:rsidRDefault="00F8280B">
      <w:pPr>
        <w:widowControl w:val="0"/>
        <w:tabs>
          <w:tab w:val="left" w:pos="567"/>
          <w:tab w:val="left" w:pos="851"/>
          <w:tab w:val="left" w:pos="992"/>
          <w:tab w:val="left" w:pos="1134"/>
        </w:tabs>
        <w:spacing w:line="276" w:lineRule="auto"/>
        <w:jc w:val="both"/>
      </w:pPr>
      <w:r>
        <w:t>1.1.1.15.</w:t>
      </w:r>
      <w:r>
        <w:tab/>
        <w:t xml:space="preserve"> </w:t>
      </w:r>
      <w:r>
        <w:rPr>
          <w:rFonts w:eastAsia="Arial"/>
          <w:b/>
        </w:rPr>
        <w:t>Tiekėjas</w:t>
      </w:r>
      <w:r>
        <w:rPr>
          <w:rFonts w:eastAsia="Arial"/>
        </w:rPr>
        <w:t xml:space="preserve"> – asmuo, kuris Specialiosiose sąlygose yra įvardytas kaip Tiekėjas, </w:t>
      </w:r>
      <w:r>
        <w:t xml:space="preserve">teikiantis Specialiosiose sąlygose nurodytas </w:t>
      </w:r>
      <w:r>
        <w:rPr>
          <w:rFonts w:eastAsia="Arial"/>
        </w:rPr>
        <w:t>Paslaugas</w:t>
      </w:r>
      <w:r>
        <w:t>;</w:t>
      </w:r>
    </w:p>
    <w:p w14:paraId="6F22541A" w14:textId="77777777" w:rsidR="0068650C" w:rsidRDefault="00F8280B">
      <w:pPr>
        <w:widowControl w:val="0"/>
        <w:tabs>
          <w:tab w:val="left" w:pos="567"/>
          <w:tab w:val="left" w:pos="851"/>
          <w:tab w:val="left" w:pos="992"/>
          <w:tab w:val="left" w:pos="1134"/>
        </w:tabs>
        <w:spacing w:line="276" w:lineRule="auto"/>
        <w:jc w:val="both"/>
      </w:pPr>
      <w:r>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13015CD7" w14:textId="77777777" w:rsidR="0068650C" w:rsidRDefault="00F8280B">
      <w:pPr>
        <w:widowControl w:val="0"/>
        <w:tabs>
          <w:tab w:val="left" w:pos="567"/>
          <w:tab w:val="left" w:pos="851"/>
          <w:tab w:val="left" w:pos="992"/>
          <w:tab w:val="left" w:pos="1134"/>
        </w:tabs>
        <w:spacing w:line="276" w:lineRule="auto"/>
        <w:jc w:val="both"/>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14:paraId="365358A2"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1.1.1.18.</w:t>
      </w:r>
      <w:r>
        <w:rPr>
          <w:rFonts w:eastAsia="Arial"/>
        </w:rPr>
        <w:tab/>
        <w:t xml:space="preserve"> Kitų Sutartyje didžiąja raide rašomų sąvokų reikšmės yra nurodytos Sutarties tekste.</w:t>
      </w:r>
    </w:p>
    <w:p w14:paraId="367BFEFE" w14:textId="77777777" w:rsidR="0068650C" w:rsidRDefault="00F8280B">
      <w:pPr>
        <w:widowControl w:val="0"/>
        <w:tabs>
          <w:tab w:val="left" w:pos="709"/>
          <w:tab w:val="left" w:pos="851"/>
          <w:tab w:val="left" w:pos="992"/>
          <w:tab w:val="left" w:pos="1134"/>
        </w:tabs>
        <w:spacing w:line="276" w:lineRule="auto"/>
        <w:jc w:val="both"/>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4DF21C55" w14:textId="77777777" w:rsidR="0068650C" w:rsidRDefault="00F8280B">
      <w:pPr>
        <w:widowControl w:val="0"/>
        <w:tabs>
          <w:tab w:val="left" w:pos="709"/>
          <w:tab w:val="left" w:pos="851"/>
          <w:tab w:val="left" w:pos="992"/>
          <w:tab w:val="left" w:pos="1134"/>
        </w:tabs>
        <w:spacing w:line="276" w:lineRule="auto"/>
        <w:jc w:val="both"/>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14:paraId="5C35BC59" w14:textId="77777777" w:rsidR="0068650C" w:rsidRDefault="0068650C">
      <w:pPr>
        <w:widowControl w:val="0"/>
        <w:tabs>
          <w:tab w:val="left" w:pos="567"/>
          <w:tab w:val="left" w:pos="851"/>
          <w:tab w:val="left" w:pos="992"/>
          <w:tab w:val="left" w:pos="1134"/>
        </w:tabs>
        <w:spacing w:line="276" w:lineRule="auto"/>
        <w:jc w:val="both"/>
        <w:rPr>
          <w:rFonts w:eastAsia="Arial"/>
          <w:b/>
          <w:bCs/>
        </w:rPr>
      </w:pPr>
    </w:p>
    <w:p w14:paraId="14878983" w14:textId="77777777" w:rsidR="0068650C" w:rsidRDefault="00F8280B">
      <w:pPr>
        <w:keepNext/>
        <w:keepLines/>
        <w:tabs>
          <w:tab w:val="left" w:pos="567"/>
        </w:tabs>
        <w:spacing w:line="276" w:lineRule="auto"/>
        <w:jc w:val="center"/>
        <w:rPr>
          <w:rFonts w:eastAsia="Cambria"/>
          <w:b/>
          <w:bCs/>
          <w14:numSpacing w14:val="tabular"/>
        </w:rPr>
      </w:pPr>
      <w:r>
        <w:rPr>
          <w:rFonts w:eastAsia="Cambria"/>
          <w:b/>
          <w:bCs/>
          <w14:numSpacing w14:val="tabular"/>
        </w:rPr>
        <w:t>1.2.</w:t>
      </w:r>
      <w:r>
        <w:rPr>
          <w:rFonts w:eastAsia="Cambria"/>
          <w:b/>
          <w:bCs/>
          <w14:numSpacing w14:val="tabular"/>
        </w:rPr>
        <w:tab/>
        <w:t>Sutarties aiškinimas</w:t>
      </w:r>
    </w:p>
    <w:p w14:paraId="2EB31EA3" w14:textId="77777777" w:rsidR="0068650C" w:rsidRDefault="0068650C">
      <w:pPr>
        <w:keepNext/>
        <w:keepLines/>
        <w:tabs>
          <w:tab w:val="left" w:pos="567"/>
        </w:tabs>
        <w:spacing w:line="276" w:lineRule="auto"/>
        <w:ind w:left="792"/>
        <w:jc w:val="both"/>
        <w:rPr>
          <w:rFonts w:eastAsia="Cambria"/>
          <w:b/>
          <w:bCs/>
          <w14:numSpacing w14:val="tabular"/>
        </w:rPr>
      </w:pPr>
    </w:p>
    <w:p w14:paraId="28AB27F6"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1.2.1.</w:t>
      </w:r>
      <w:r>
        <w:rPr>
          <w:rFonts w:eastAsia="Arial"/>
        </w:rPr>
        <w:tab/>
        <w:t>Sutartis yra sudaryta ir turi būti aiškinama pagal Lietuvos Respublikos teisės aktus.</w:t>
      </w:r>
    </w:p>
    <w:p w14:paraId="4928CC8D"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3D3C224D"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1.2.3.</w:t>
      </w:r>
      <w:r>
        <w:rPr>
          <w:rFonts w:eastAsia="Arial"/>
        </w:rPr>
        <w:tab/>
        <w:t>Diena Sutartyje reiškia kalendorinę dieną.</w:t>
      </w:r>
    </w:p>
    <w:p w14:paraId="46FCBF16"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693B8409"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1.2.5.</w:t>
      </w:r>
      <w:r>
        <w:rPr>
          <w:rFonts w:eastAsia="Arial"/>
        </w:rPr>
        <w:tab/>
        <w:t>Terminai pagal Sutartį yra skaičiuojami metais, mėnesiais, savaitėmis, darbo dienomis, kalendorinėmis dienomis, valandomis ir minutėmis.</w:t>
      </w:r>
    </w:p>
    <w:p w14:paraId="2B452D54"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1.2.6.</w:t>
      </w:r>
      <w:r>
        <w:rPr>
          <w:rFonts w:eastAsia="Arial"/>
        </w:rPr>
        <w:tab/>
        <w:t>Kvalifikacija, rėmimasis kitų ūkio subjektų pajėgumais, Paslaugų apimtis, peržiūra suprantami taip, kaip nustatyta VPĮ bei jį įgyvendinančiuose teisės aktuose.</w:t>
      </w:r>
    </w:p>
    <w:p w14:paraId="17E8C41D"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1.2.7.</w:t>
      </w:r>
      <w:r>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57B842C8"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1.2.8.</w:t>
      </w:r>
      <w:r>
        <w:rPr>
          <w:rFonts w:eastAsia="Arial"/>
        </w:rPr>
        <w:tab/>
        <w:t>Informuoti, pranešti, įspėti arba atsakyti reiškia pateikti informaciją, pranešimą, įspėjimą arba atsakymą Bendrosiose ir (ar) Specialiosiose sąlygose nustatyta tvarka.</w:t>
      </w:r>
    </w:p>
    <w:p w14:paraId="52E6DFFA"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lastRenderedPageBreak/>
        <w:t>1.2.9.</w:t>
      </w:r>
      <w:r>
        <w:rPr>
          <w:rFonts w:eastAsia="Arial"/>
        </w:rPr>
        <w:tab/>
        <w:t>Patvirtinti reiškia pateikti patvirtinimą raštu arba pasirašyti dokumentą be išlygų ar su išlygomis, išskyrus atvejus, kai asmuo, pasirašydamas dokumentą, nurodo, jog atsisako jį patvirtinti.</w:t>
      </w:r>
    </w:p>
    <w:p w14:paraId="7E2B542E"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1.2.10.</w:t>
      </w:r>
      <w:r>
        <w:rPr>
          <w:rFonts w:eastAsia="Arial"/>
        </w:rPr>
        <w:tab/>
      </w:r>
      <w:r>
        <w:rPr>
          <w:rFonts w:eastAsia="Arial"/>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5F496B29"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1.2.11.</w:t>
      </w:r>
      <w:r>
        <w:rPr>
          <w:rFonts w:eastAsia="Arial"/>
        </w:rPr>
        <w:tab/>
      </w:r>
      <w:r>
        <w:rPr>
          <w:rFonts w:eastAsia="Arial"/>
          <w:shd w:val="clear" w:color="auto" w:fill="FFFFFF"/>
        </w:rPr>
        <w:t>Jeigu Sutartyje nurodyta reikšmė skaičiais ir žodžiais skiriasi, vadovaujamasi žodžiais nurodyta reikšme.</w:t>
      </w:r>
    </w:p>
    <w:p w14:paraId="1EA0E6E1"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1.2.12.</w:t>
      </w:r>
      <w:r>
        <w:rPr>
          <w:rFonts w:eastAsia="Arial"/>
        </w:rPr>
        <w:tab/>
      </w:r>
      <w:r>
        <w:rPr>
          <w:rFonts w:eastAsia="Arial"/>
          <w:shd w:val="clear" w:color="auto" w:fill="FFFFFF"/>
        </w:rPr>
        <w:t>Jei pateikiamos nuorodos į teisės aktus, turi būti taikomos aktualios teisės aktų redakcijos, jeigu nenurodyta kitaip.</w:t>
      </w:r>
    </w:p>
    <w:p w14:paraId="1DC5F732" w14:textId="77777777" w:rsidR="0068650C" w:rsidRDefault="0068650C">
      <w:pPr>
        <w:widowControl w:val="0"/>
        <w:tabs>
          <w:tab w:val="left" w:pos="567"/>
          <w:tab w:val="left" w:pos="851"/>
          <w:tab w:val="left" w:pos="992"/>
          <w:tab w:val="left" w:pos="1134"/>
        </w:tabs>
        <w:spacing w:line="276" w:lineRule="auto"/>
        <w:jc w:val="both"/>
        <w:rPr>
          <w:rFonts w:eastAsia="Arial"/>
          <w:b/>
          <w:bCs/>
        </w:rPr>
      </w:pPr>
    </w:p>
    <w:p w14:paraId="4EA8E825" w14:textId="77777777" w:rsidR="0068650C" w:rsidRDefault="00F8280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Pr>
          <w:rFonts w:eastAsia="Arial"/>
          <w:b/>
        </w:rPr>
        <w:t>1.3.</w:t>
      </w:r>
      <w:r>
        <w:rPr>
          <w:rFonts w:eastAsia="Arial"/>
          <w:b/>
        </w:rPr>
        <w:tab/>
        <w:t>Dokumentų viršenybė</w:t>
      </w:r>
    </w:p>
    <w:p w14:paraId="40DEA903" w14:textId="77777777" w:rsidR="0068650C" w:rsidRDefault="0068650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rPr>
      </w:pPr>
    </w:p>
    <w:p w14:paraId="39069C33" w14:textId="77777777" w:rsidR="0068650C" w:rsidRDefault="00F8280B">
      <w:pPr>
        <w:widowControl w:val="0"/>
        <w:tabs>
          <w:tab w:val="left" w:pos="567"/>
          <w:tab w:val="left" w:pos="851"/>
          <w:tab w:val="left" w:pos="992"/>
          <w:tab w:val="left" w:pos="1134"/>
        </w:tabs>
        <w:spacing w:line="276" w:lineRule="auto"/>
        <w:jc w:val="both"/>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4DA32EA3" w14:textId="77777777" w:rsidR="0068650C" w:rsidRDefault="00F8280B">
      <w:pPr>
        <w:tabs>
          <w:tab w:val="left" w:pos="709"/>
        </w:tabs>
        <w:spacing w:line="276" w:lineRule="auto"/>
        <w:jc w:val="both"/>
        <w:outlineLvl w:val="2"/>
        <w:rPr>
          <w:rFonts w:eastAsia="Trebuchet MS"/>
          <w:bCs/>
        </w:rPr>
      </w:pPr>
      <w:r>
        <w:rPr>
          <w:rFonts w:eastAsia="Trebuchet MS"/>
        </w:rPr>
        <w:t xml:space="preserve">1.3.1.1. </w:t>
      </w:r>
      <w:r>
        <w:rPr>
          <w:rFonts w:eastAsia="Trebuchet MS"/>
          <w:bCs/>
        </w:rPr>
        <w:t>Techninė specifikacija;</w:t>
      </w:r>
    </w:p>
    <w:p w14:paraId="08410274" w14:textId="77777777" w:rsidR="0068650C" w:rsidRDefault="00F8280B">
      <w:pPr>
        <w:tabs>
          <w:tab w:val="left" w:pos="709"/>
        </w:tabs>
        <w:spacing w:line="276" w:lineRule="auto"/>
        <w:jc w:val="both"/>
        <w:outlineLvl w:val="2"/>
        <w:rPr>
          <w:rFonts w:eastAsia="Trebuchet MS"/>
          <w:bCs/>
        </w:rPr>
      </w:pPr>
      <w:r>
        <w:rPr>
          <w:rFonts w:eastAsia="Trebuchet MS"/>
          <w:bCs/>
        </w:rPr>
        <w:t>1.3.1.2. Specialiosios sąlygos;</w:t>
      </w:r>
    </w:p>
    <w:p w14:paraId="4107CA72" w14:textId="77777777" w:rsidR="0068650C" w:rsidRDefault="00F8280B">
      <w:pPr>
        <w:tabs>
          <w:tab w:val="left" w:pos="709"/>
        </w:tabs>
        <w:spacing w:line="276" w:lineRule="auto"/>
        <w:jc w:val="both"/>
        <w:outlineLvl w:val="2"/>
        <w:rPr>
          <w:rFonts w:eastAsia="Trebuchet MS"/>
          <w:bCs/>
        </w:rPr>
      </w:pPr>
      <w:r>
        <w:rPr>
          <w:rFonts w:eastAsia="Trebuchet MS"/>
          <w:bCs/>
        </w:rPr>
        <w:t>1.3.1.3. Bendrosios sąlygos;</w:t>
      </w:r>
    </w:p>
    <w:p w14:paraId="62EE5AFE" w14:textId="77777777" w:rsidR="0068650C" w:rsidRDefault="00F8280B">
      <w:pPr>
        <w:tabs>
          <w:tab w:val="left" w:pos="709"/>
        </w:tabs>
        <w:spacing w:line="276" w:lineRule="auto"/>
        <w:jc w:val="both"/>
        <w:outlineLvl w:val="2"/>
        <w:rPr>
          <w:rFonts w:eastAsia="Trebuchet MS"/>
          <w:bCs/>
        </w:rPr>
      </w:pPr>
      <w:r>
        <w:rPr>
          <w:rFonts w:eastAsia="Trebuchet MS"/>
          <w:bCs/>
        </w:rPr>
        <w:t>1.3.1.4. Pirkimo dokumentai (išskyrus techninę specifikaciją);</w:t>
      </w:r>
    </w:p>
    <w:p w14:paraId="6D25AB78" w14:textId="77777777" w:rsidR="0068650C" w:rsidRDefault="00F8280B">
      <w:pPr>
        <w:tabs>
          <w:tab w:val="left" w:pos="709"/>
        </w:tabs>
        <w:spacing w:line="276" w:lineRule="auto"/>
        <w:jc w:val="both"/>
        <w:outlineLvl w:val="2"/>
        <w:rPr>
          <w:rFonts w:eastAsia="Trebuchet MS"/>
          <w:bCs/>
        </w:rPr>
      </w:pPr>
      <w:r>
        <w:rPr>
          <w:rFonts w:eastAsia="Trebuchet MS"/>
          <w:bCs/>
        </w:rPr>
        <w:t>1.3.1.5. Pasiūlymas;</w:t>
      </w:r>
    </w:p>
    <w:p w14:paraId="59301BB2" w14:textId="77777777" w:rsidR="0068650C" w:rsidRDefault="00F8280B">
      <w:pPr>
        <w:tabs>
          <w:tab w:val="left" w:pos="709"/>
        </w:tabs>
        <w:spacing w:line="276" w:lineRule="auto"/>
        <w:jc w:val="both"/>
        <w:outlineLvl w:val="2"/>
        <w:rPr>
          <w:rFonts w:eastAsia="Trebuchet MS"/>
          <w:bCs/>
        </w:rPr>
      </w:pPr>
      <w:r>
        <w:rPr>
          <w:rFonts w:eastAsia="Trebuchet MS"/>
          <w:bCs/>
        </w:rPr>
        <w:t>1.3.1.6. Kiti Specialiosiose sąlygose išvardinti priedai.</w:t>
      </w:r>
    </w:p>
    <w:p w14:paraId="25A3544E" w14:textId="77777777" w:rsidR="0068650C" w:rsidRDefault="00F8280B">
      <w:pPr>
        <w:widowControl w:val="0"/>
        <w:tabs>
          <w:tab w:val="left" w:pos="567"/>
          <w:tab w:val="left" w:pos="851"/>
          <w:tab w:val="left" w:pos="992"/>
          <w:tab w:val="left" w:pos="1134"/>
        </w:tabs>
        <w:spacing w:line="276" w:lineRule="auto"/>
        <w:jc w:val="both"/>
        <w:rPr>
          <w:rFonts w:eastAsia="Cambria"/>
        </w:rPr>
      </w:pPr>
      <w:r>
        <w:rPr>
          <w:rFonts w:eastAsia="Cambria"/>
        </w:rPr>
        <w:t>1.3.2.</w:t>
      </w:r>
      <w:r>
        <w:rPr>
          <w:rFonts w:eastAsia="Cambria"/>
        </w:rPr>
        <w:tab/>
        <w:t xml:space="preserve"> Tuo atveju, kai Šalių Susitarimu yra keičiamos Sutarties sąlygos, naujai sutartos Sutarties sąlygos turi viršenybę prieš pakeistąsias.</w:t>
      </w:r>
    </w:p>
    <w:p w14:paraId="05E6099C" w14:textId="77777777" w:rsidR="0068650C" w:rsidRDefault="00F8280B">
      <w:pPr>
        <w:widowControl w:val="0"/>
        <w:tabs>
          <w:tab w:val="left" w:pos="567"/>
          <w:tab w:val="left" w:pos="851"/>
          <w:tab w:val="left" w:pos="992"/>
          <w:tab w:val="left" w:pos="1134"/>
        </w:tabs>
        <w:spacing w:line="276" w:lineRule="auto"/>
        <w:jc w:val="both"/>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650B4DE8"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7DB8ABDF" w14:textId="77777777" w:rsidR="0068650C" w:rsidRDefault="0068650C">
      <w:pPr>
        <w:widowControl w:val="0"/>
        <w:tabs>
          <w:tab w:val="left" w:pos="567"/>
          <w:tab w:val="left" w:pos="851"/>
          <w:tab w:val="left" w:pos="992"/>
          <w:tab w:val="left" w:pos="1134"/>
        </w:tabs>
        <w:spacing w:line="276" w:lineRule="auto"/>
        <w:jc w:val="both"/>
        <w:rPr>
          <w:rFonts w:eastAsia="Arial"/>
          <w:b/>
          <w:bCs/>
        </w:rPr>
      </w:pPr>
    </w:p>
    <w:p w14:paraId="30A68E1D" w14:textId="77777777" w:rsidR="0068650C" w:rsidRDefault="00F8280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2.</w:t>
      </w:r>
      <w:r>
        <w:rPr>
          <w:rFonts w:eastAsia="Arial"/>
          <w:b/>
          <w:caps/>
        </w:rPr>
        <w:tab/>
        <w:t>Sutarties dalykas</w:t>
      </w:r>
    </w:p>
    <w:p w14:paraId="00A6AB02" w14:textId="77777777" w:rsidR="0068650C" w:rsidRDefault="0068650C">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rPr>
      </w:pPr>
    </w:p>
    <w:p w14:paraId="14FB0F3F" w14:textId="77777777" w:rsidR="0068650C" w:rsidRDefault="00F8280B">
      <w:pPr>
        <w:widowControl w:val="0"/>
        <w:tabs>
          <w:tab w:val="left" w:pos="426"/>
          <w:tab w:val="left" w:pos="567"/>
          <w:tab w:val="left" w:pos="851"/>
          <w:tab w:val="left" w:pos="992"/>
          <w:tab w:val="left" w:pos="1134"/>
        </w:tabs>
        <w:spacing w:line="276" w:lineRule="auto"/>
        <w:jc w:val="both"/>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Tiekėjui Sutartyje nurodytą kainą Sutartyje nustatytomis sąlygomis ir tvarka.</w:t>
      </w:r>
    </w:p>
    <w:p w14:paraId="7E849B1B" w14:textId="77777777" w:rsidR="0068650C" w:rsidRDefault="00F8280B">
      <w:pPr>
        <w:widowControl w:val="0"/>
        <w:tabs>
          <w:tab w:val="left" w:pos="426"/>
          <w:tab w:val="left" w:pos="567"/>
          <w:tab w:val="left" w:pos="851"/>
          <w:tab w:val="left" w:pos="992"/>
          <w:tab w:val="left" w:pos="1134"/>
        </w:tabs>
        <w:spacing w:line="276" w:lineRule="auto"/>
        <w:jc w:val="both"/>
        <w:rPr>
          <w:rFonts w:eastAsia="Arial"/>
        </w:rPr>
      </w:pPr>
      <w:r>
        <w:rPr>
          <w:rFonts w:eastAsia="Arial"/>
        </w:rPr>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aktų</w:t>
      </w:r>
      <w:r>
        <w:rPr>
          <w:rFonts w:eastAsia="Arial"/>
        </w:rPr>
        <w:t xml:space="preserve"> reikalavimus, taikomus Sutarties vykdymui. Nė viena iš Sutarties sąlygų nereiškia ir negali būti aiškinama kaip Pirkėjo atsisakymas </w:t>
      </w:r>
      <w:r>
        <w:t>įstatymuose bei kituose teisės aktuose</w:t>
      </w:r>
      <w:r>
        <w:rPr>
          <w:rFonts w:eastAsia="Arial"/>
        </w:rPr>
        <w:t xml:space="preserve"> numatytų ir Sutartimi neaptartų Pirkėjo kitų teisių ir garantijų, susijusių su netinkamu Paslaugų teikimu ar jų kokybe, arba kaip </w:t>
      </w:r>
      <w:r>
        <w:rPr>
          <w:rFonts w:eastAsia="Arial"/>
        </w:rPr>
        <w:lastRenderedPageBreak/>
        <w:t xml:space="preserve">Tiekėjo atsisakymas </w:t>
      </w:r>
      <w:r>
        <w:t>įstatymuose bei kituose teisės aktuose</w:t>
      </w:r>
      <w:r>
        <w:rPr>
          <w:rFonts w:eastAsia="Arial"/>
        </w:rPr>
        <w:t xml:space="preserve"> numatytų ir Sutartimi neaptartų Tiekėjo kitų teisių ir garantijų dėl atlyginimo už suteiktas Paslaugas gavimo.</w:t>
      </w:r>
    </w:p>
    <w:p w14:paraId="403F617E" w14:textId="77777777" w:rsidR="0068650C" w:rsidRDefault="00F8280B">
      <w:pPr>
        <w:widowControl w:val="0"/>
        <w:tabs>
          <w:tab w:val="left" w:pos="426"/>
          <w:tab w:val="left" w:pos="567"/>
          <w:tab w:val="left" w:pos="851"/>
          <w:tab w:val="left" w:pos="992"/>
          <w:tab w:val="left" w:pos="1134"/>
        </w:tabs>
        <w:spacing w:line="276" w:lineRule="auto"/>
        <w:jc w:val="both"/>
        <w:rPr>
          <w:rFonts w:eastAsia="Arial"/>
        </w:rPr>
      </w:pPr>
      <w:r>
        <w:rPr>
          <w:rFonts w:eastAsia="Arial"/>
        </w:rPr>
        <w:t>2.3.</w:t>
      </w:r>
      <w:r>
        <w:rPr>
          <w:rFonts w:eastAsia="Arial"/>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5A8BF89C" w14:textId="77777777" w:rsidR="0068650C" w:rsidRDefault="0068650C">
      <w:pPr>
        <w:widowControl w:val="0"/>
        <w:tabs>
          <w:tab w:val="left" w:pos="426"/>
          <w:tab w:val="left" w:pos="567"/>
          <w:tab w:val="left" w:pos="851"/>
          <w:tab w:val="left" w:pos="992"/>
          <w:tab w:val="left" w:pos="1134"/>
        </w:tabs>
        <w:spacing w:line="276" w:lineRule="auto"/>
        <w:jc w:val="both"/>
        <w:rPr>
          <w:rFonts w:eastAsia="Arial"/>
        </w:rPr>
      </w:pPr>
    </w:p>
    <w:p w14:paraId="46CD70B5" w14:textId="77777777" w:rsidR="0068650C" w:rsidRDefault="00F8280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3.</w:t>
      </w:r>
      <w:r>
        <w:rPr>
          <w:rFonts w:eastAsia="Arial"/>
          <w:b/>
          <w:caps/>
        </w:rPr>
        <w:tab/>
        <w:t>TIEKĖJAS ir kiti Sutarties vykdymui pasitelkiami asmenys</w:t>
      </w:r>
    </w:p>
    <w:p w14:paraId="5269A924" w14:textId="77777777" w:rsidR="0068650C" w:rsidRDefault="0068650C">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3A8ABEAB" w14:textId="77777777" w:rsidR="0068650C" w:rsidRDefault="00F8280B">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Pr>
          <w:rFonts w:eastAsia="Arial"/>
          <w:b/>
        </w:rPr>
        <w:t>3.1.</w:t>
      </w:r>
      <w:r>
        <w:rPr>
          <w:rFonts w:eastAsia="Arial"/>
          <w:b/>
        </w:rPr>
        <w:tab/>
        <w:t>Kvalifikacija ir kiti Tiekėjo pasiūlymu prisiimti įsipareigojimai</w:t>
      </w:r>
    </w:p>
    <w:p w14:paraId="77C171DF" w14:textId="77777777" w:rsidR="0068650C" w:rsidRDefault="0068650C">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533A6A5A"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3.1.1.</w:t>
      </w:r>
      <w:r>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030EDFBB"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14:paraId="6CA9C506"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14:paraId="47F86AF2" w14:textId="77777777" w:rsidR="0068650C" w:rsidRDefault="00F8280B">
      <w:pPr>
        <w:widowControl w:val="0"/>
        <w:tabs>
          <w:tab w:val="right" w:pos="9808"/>
        </w:tabs>
        <w:suppressAutoHyphens/>
        <w:spacing w:line="276" w:lineRule="auto"/>
        <w:jc w:val="both"/>
        <w:textAlignment w:val="center"/>
        <w:rPr>
          <w:rFonts w:eastAsia="Arial"/>
        </w:rPr>
      </w:pPr>
      <w:r>
        <w:rPr>
          <w:lang w:eastAsia="lt-LT"/>
        </w:rPr>
        <w:t xml:space="preserve">3.1.1.3.  laikytųsi Tiekėjo pasiūlyme nurodytų įsipareigojimų, įskaitant, bet neapsiribojant – atitiktų Tiekėjo </w:t>
      </w:r>
      <w:r>
        <w:t xml:space="preserve">pasiūlyme nurodytų kriterijų, dėl kurių jo pasiūlymas buvo išrinktas ekonomiškai naudingiausiu </w:t>
      </w:r>
      <w:r>
        <w:rPr>
          <w:lang w:eastAsia="lt-LT"/>
        </w:rPr>
        <w:t>(toliau – </w:t>
      </w:r>
      <w:r>
        <w:rPr>
          <w:b/>
          <w:bCs/>
          <w:lang w:eastAsia="lt-LT"/>
        </w:rPr>
        <w:t>Kokybiniai kriterijai</w:t>
      </w:r>
      <w:r>
        <w:rPr>
          <w:lang w:eastAsia="lt-LT"/>
        </w:rPr>
        <w:t>), reikšmes ir parametrus. Šiame papunktyje nurodytų įsipareigojimų laikymosi tikrinimo tvarka nustatoma Specialiosiose sąlygose;</w:t>
      </w:r>
      <w:r>
        <w:t xml:space="preserve"> </w:t>
      </w:r>
    </w:p>
    <w:p w14:paraId="202BA8BF" w14:textId="77777777" w:rsidR="0068650C" w:rsidRDefault="00F8280B">
      <w:pPr>
        <w:rPr>
          <w:rFonts w:eastAsia="MS Mincho"/>
          <w:i/>
          <w:iCs/>
          <w:sz w:val="20"/>
        </w:rPr>
      </w:pPr>
      <w:r>
        <w:rPr>
          <w:rFonts w:eastAsia="MS Mincho"/>
          <w:i/>
          <w:iCs/>
          <w:sz w:val="20"/>
        </w:rPr>
        <w:t>Papunkčio pakeitimai:</w:t>
      </w:r>
    </w:p>
    <w:p w14:paraId="45F57144" w14:textId="77777777" w:rsidR="0068650C" w:rsidRDefault="00F8280B">
      <w:pPr>
        <w:jc w:val="both"/>
        <w:rPr>
          <w:rFonts w:eastAsia="MS Mincho"/>
          <w:i/>
          <w:iCs/>
          <w:sz w:val="20"/>
        </w:rPr>
      </w:pPr>
      <w:r>
        <w:rPr>
          <w:rFonts w:eastAsia="MS Mincho"/>
          <w:i/>
          <w:iCs/>
          <w:sz w:val="20"/>
        </w:rPr>
        <w:t xml:space="preserve">Nr. </w:t>
      </w:r>
      <w:hyperlink r:id="rId12"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74071B49" w14:textId="77777777" w:rsidR="0068650C" w:rsidRDefault="0068650C"/>
    <w:p w14:paraId="4FAEBAB3"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7D3D568A"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14:paraId="352DF374"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pajėgumais,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3EE184C7"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3.1.3.</w:t>
      </w:r>
      <w:r>
        <w:rPr>
          <w:rFonts w:eastAsia="Arial"/>
        </w:rPr>
        <w:tab/>
        <w:t xml:space="preserve">Tiekėjas taip pat atsako už tai, kad Tiekėjas, Sutartį tiesiogiai vykdantys subtiekėjai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14:paraId="6CAFA5C0" w14:textId="77777777" w:rsidR="0068650C" w:rsidRDefault="0068650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2976A053" w14:textId="77777777" w:rsidR="0068650C" w:rsidRDefault="00F8280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3.2.</w:t>
      </w:r>
      <w:r>
        <w:tab/>
      </w:r>
      <w:r>
        <w:rPr>
          <w:rFonts w:eastAsia="Arial"/>
          <w:b/>
          <w:bCs/>
        </w:rPr>
        <w:t>Subtiekėjų bei specialistų pasitelkimas ir keitimas</w:t>
      </w:r>
    </w:p>
    <w:p w14:paraId="46F16772" w14:textId="77777777" w:rsidR="0068650C" w:rsidRDefault="0068650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361A4B58"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w:t>
      </w:r>
      <w:r>
        <w:rPr>
          <w:rFonts w:eastAsia="Arial"/>
          <w:shd w:val="clear" w:color="auto" w:fill="FFFFFF"/>
        </w:rPr>
        <w:lastRenderedPageBreak/>
        <w:t xml:space="preserve">Tiekėjas atsako už savo subtiekėjų </w:t>
      </w:r>
      <w:r>
        <w:rPr>
          <w:rFonts w:eastAsia="Arial"/>
        </w:rPr>
        <w:t xml:space="preserve">ir specialistų </w:t>
      </w:r>
      <w:r>
        <w:rPr>
          <w:rFonts w:eastAsia="Arial"/>
          <w:shd w:val="clear" w:color="auto" w:fill="FFFFFF"/>
        </w:rPr>
        <w:t>veiksmus ar neveikimą.</w:t>
      </w:r>
    </w:p>
    <w:p w14:paraId="29C93B06"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3.2.2.</w:t>
      </w:r>
      <w:r>
        <w:rPr>
          <w:rFonts w:eastAsia="Arial"/>
        </w:rPr>
        <w:tab/>
      </w:r>
      <w:r>
        <w:rPr>
          <w:rFonts w:eastAsia="Arial"/>
          <w:shd w:val="clear" w:color="auto" w:fill="FFFFFF"/>
        </w:rPr>
        <w:t>Sutarties vykdymui pasitelkiami subtiekėjai ir (ar) specialistai (jeigu tokie pasitelkiami) nurodomi Specialiosiose sąlygose.</w:t>
      </w:r>
    </w:p>
    <w:p w14:paraId="27EA16AB" w14:textId="77777777" w:rsidR="0068650C" w:rsidRDefault="00F8280B">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kern w:val="2"/>
          <w:szCs w:val="24"/>
        </w:rPr>
        <w:t>3.2.3. Tiekėjas gali keisti ir (ar) pasitelkti subtiekėjus ir (ar) specialistus šiame Sutarties poskyryje nustatytais atvejais ir tvarka.</w:t>
      </w:r>
      <w:r>
        <w:t xml:space="preserve"> </w:t>
      </w:r>
    </w:p>
    <w:p w14:paraId="5A746E85" w14:textId="77777777" w:rsidR="0068650C" w:rsidRDefault="00F8280B">
      <w:pPr>
        <w:rPr>
          <w:rFonts w:eastAsia="MS Mincho"/>
          <w:i/>
          <w:iCs/>
          <w:sz w:val="20"/>
        </w:rPr>
      </w:pPr>
      <w:r>
        <w:rPr>
          <w:rFonts w:eastAsia="MS Mincho"/>
          <w:i/>
          <w:iCs/>
          <w:sz w:val="20"/>
        </w:rPr>
        <w:t>Papunkčio pakeitimai:</w:t>
      </w:r>
    </w:p>
    <w:p w14:paraId="3FC0BA56" w14:textId="77777777" w:rsidR="0068650C" w:rsidRDefault="00F8280B">
      <w:pPr>
        <w:jc w:val="both"/>
        <w:rPr>
          <w:rFonts w:eastAsia="MS Mincho"/>
          <w:i/>
          <w:iCs/>
          <w:sz w:val="20"/>
        </w:rPr>
      </w:pPr>
      <w:r>
        <w:rPr>
          <w:rFonts w:eastAsia="MS Mincho"/>
          <w:i/>
          <w:iCs/>
          <w:sz w:val="20"/>
        </w:rPr>
        <w:t xml:space="preserve">Nr. </w:t>
      </w:r>
      <w:hyperlink r:id="rId13"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5FB93CCC" w14:textId="77777777" w:rsidR="0068650C" w:rsidRDefault="0068650C"/>
    <w:p w14:paraId="605E49DB" w14:textId="77777777" w:rsidR="0068650C" w:rsidRDefault="00F8280B">
      <w:pPr>
        <w:widowControl w:val="0"/>
        <w:pBdr>
          <w:top w:val="nil"/>
          <w:left w:val="nil"/>
          <w:bottom w:val="nil"/>
          <w:right w:val="nil"/>
          <w:between w:val="nil"/>
        </w:pBdr>
        <w:tabs>
          <w:tab w:val="left" w:pos="709"/>
          <w:tab w:val="left" w:pos="851"/>
          <w:tab w:val="left" w:pos="1134"/>
        </w:tabs>
        <w:spacing w:line="276" w:lineRule="auto"/>
        <w:jc w:val="both"/>
        <w:rPr>
          <w:rFonts w:eastAsia="Cambria"/>
          <w:shd w:val="clear" w:color="auto" w:fill="FFFFFF"/>
        </w:rPr>
      </w:pPr>
      <w:r>
        <w:rPr>
          <w:rFonts w:eastAsia="Cambria"/>
          <w:shd w:val="clear" w:color="auto" w:fill="FFFFFF"/>
        </w:rPr>
        <w:t>3.2.4. Naujas subtiekėjas ar specialistas gali pradėti vykdyti jiems Tiekėjo pavestus įsipareigojimus pagal Sutartį ne anksčiau, nei bus pasirašytas Susitarimas.</w:t>
      </w:r>
    </w:p>
    <w:p w14:paraId="1C44380B" w14:textId="77777777" w:rsidR="0068650C" w:rsidRDefault="00F8280B">
      <w:pPr>
        <w:widowControl w:val="0"/>
        <w:pBdr>
          <w:top w:val="nil"/>
          <w:left w:val="nil"/>
          <w:bottom w:val="nil"/>
          <w:right w:val="nil"/>
          <w:between w:val="nil"/>
        </w:pBdr>
        <w:tabs>
          <w:tab w:val="left" w:pos="709"/>
          <w:tab w:val="left" w:pos="851"/>
          <w:tab w:val="left" w:pos="1134"/>
        </w:tabs>
        <w:spacing w:line="276" w:lineRule="auto"/>
        <w:jc w:val="both"/>
        <w:rPr>
          <w:rFonts w:eastAsia="Cambria"/>
        </w:rPr>
      </w:pPr>
      <w:r>
        <w:rPr>
          <w:rFonts w:eastAsia="Cambria"/>
          <w:shd w:val="clear" w:color="auto" w:fill="FFFFFF"/>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Pr>
          <w:rFonts w:eastAsia="Cambria"/>
        </w:rPr>
        <w:t>,</w:t>
      </w:r>
      <w:r>
        <w:rPr>
          <w:rFonts w:eastAsia="Cambria"/>
          <w:shd w:val="clear" w:color="auto" w:fill="FFFFFF"/>
        </w:rPr>
        <w:t xml:space="preserve"> kokybės vadybos sistemos ir (arba) aplinkos apsaugos vadybos sistemos standartų </w:t>
      </w:r>
      <w:r>
        <w:rPr>
          <w:rFonts w:eastAsia="Cambria"/>
        </w:rPr>
        <w:t xml:space="preserve">reikalavimų, reikalavimų dėl pašalinimo pagrindų nebuvimo, atitikties nacionalinio saugumo interesams bei reikalavimams </w:t>
      </w:r>
      <w:r>
        <w:rPr>
          <w:rFonts w:eastAsia="Arial"/>
          <w:shd w:val="clear" w:color="auto" w:fill="FFFFFF"/>
        </w:rPr>
        <w:t xml:space="preserve">nebūti registruotu (nuolat gyvenančiu ar turinčiu pilietybę) nepatikimomis laikomose valstybėse ar teritorijose </w:t>
      </w:r>
      <w:r>
        <w:rPr>
          <w:rFonts w:eastAsia="Cambria"/>
        </w:rPr>
        <w:t>(jei taikoma) ir Tiekėjo pasiūlyme nurodytų sąlygų pirkimo dokumentuose nustatytiems Kokybiniams</w:t>
      </w:r>
      <w:r>
        <w:rPr>
          <w:rFonts w:eastAsia="Cambria"/>
          <w:b/>
          <w:bCs/>
        </w:rPr>
        <w:t xml:space="preserve"> </w:t>
      </w:r>
      <w:r>
        <w:rPr>
          <w:rFonts w:eastAsia="Cambria"/>
        </w:rPr>
        <w:t>kriterijams pagrįsti (jei taikoma)</w:t>
      </w:r>
      <w:r>
        <w:rPr>
          <w:rFonts w:eastAsia="Cambria"/>
          <w:shd w:val="clear" w:color="auto" w:fill="FFFFFF"/>
        </w:rPr>
        <w:t>, Tiekėjui taikoma Specialiosiose sąlygose nustatyto dydžio bauda.</w:t>
      </w:r>
    </w:p>
    <w:p w14:paraId="0026BD8A" w14:textId="77777777" w:rsidR="0068650C" w:rsidRDefault="00F8280B">
      <w:pPr>
        <w:rPr>
          <w:rFonts w:eastAsia="MS Mincho"/>
          <w:i/>
          <w:iCs/>
          <w:sz w:val="20"/>
        </w:rPr>
      </w:pPr>
      <w:r>
        <w:rPr>
          <w:rFonts w:eastAsia="MS Mincho"/>
          <w:i/>
          <w:iCs/>
          <w:sz w:val="20"/>
        </w:rPr>
        <w:t>Papunkčio pakeitimai:</w:t>
      </w:r>
    </w:p>
    <w:p w14:paraId="69420BCE" w14:textId="77777777" w:rsidR="0068650C" w:rsidRDefault="00F8280B">
      <w:pPr>
        <w:jc w:val="both"/>
        <w:rPr>
          <w:rFonts w:eastAsia="MS Mincho"/>
          <w:i/>
          <w:iCs/>
          <w:sz w:val="20"/>
        </w:rPr>
      </w:pPr>
      <w:r>
        <w:rPr>
          <w:rFonts w:eastAsia="MS Mincho"/>
          <w:i/>
          <w:iCs/>
          <w:sz w:val="20"/>
        </w:rPr>
        <w:t xml:space="preserve">Nr. </w:t>
      </w:r>
      <w:hyperlink r:id="rId14"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25CBD247" w14:textId="77777777" w:rsidR="0068650C" w:rsidRDefault="0068650C"/>
    <w:p w14:paraId="174EB9FF" w14:textId="77777777" w:rsidR="0068650C" w:rsidRDefault="00F8280B">
      <w:pPr>
        <w:widowControl w:val="0"/>
        <w:tabs>
          <w:tab w:val="left" w:pos="993"/>
        </w:tabs>
        <w:spacing w:line="276" w:lineRule="auto"/>
        <w:jc w:val="both"/>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pajėgumais Tiekėjas </w:t>
      </w:r>
      <w:r>
        <w:rPr>
          <w:rFonts w:eastAsia="Cambria"/>
          <w:shd w:val="clear" w:color="auto" w:fill="FFFFFF"/>
        </w:rPr>
        <w:t>nesirėmė pirkimo dokumentuose numatytiems kvalifikacijos reikalavimams pagrįsti.</w:t>
      </w:r>
    </w:p>
    <w:p w14:paraId="42423B10" w14:textId="77777777" w:rsidR="0068650C" w:rsidRDefault="00F8280B">
      <w:pPr>
        <w:widowControl w:val="0"/>
        <w:tabs>
          <w:tab w:val="left" w:pos="993"/>
        </w:tabs>
        <w:spacing w:line="276" w:lineRule="auto"/>
        <w:jc w:val="both"/>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14:paraId="01E09CF9" w14:textId="77777777" w:rsidR="0068650C" w:rsidRDefault="00F8280B">
      <w:pPr>
        <w:widowControl w:val="0"/>
        <w:tabs>
          <w:tab w:val="left" w:pos="993"/>
        </w:tabs>
        <w:spacing w:line="276" w:lineRule="auto"/>
        <w:jc w:val="both"/>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pajėgumais Tiekėjas nesirėmė pirkimo dokumentuose numatytiems kvalifikacijos reikalavimams pagrįsti, gali keisti savo nuožiūra.</w:t>
      </w:r>
    </w:p>
    <w:p w14:paraId="20F2ACDD" w14:textId="77777777" w:rsidR="0068650C" w:rsidRDefault="00F8280B">
      <w:pPr>
        <w:widowControl w:val="0"/>
        <w:pBdr>
          <w:top w:val="nil"/>
          <w:left w:val="nil"/>
          <w:bottom w:val="nil"/>
          <w:right w:val="nil"/>
          <w:between w:val="nil"/>
        </w:pBdr>
        <w:tabs>
          <w:tab w:val="left" w:pos="993"/>
        </w:tabs>
        <w:spacing w:line="276" w:lineRule="auto"/>
        <w:jc w:val="both"/>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rPr>
        <w:t>Pirkėjui sutikus, Šalys pasirašo Susitarimą, kuris laikomas neatsiejama Sutarties dalimi.</w:t>
      </w:r>
    </w:p>
    <w:p w14:paraId="18DE5ACE" w14:textId="77777777" w:rsidR="0068650C" w:rsidRDefault="00F8280B">
      <w:pPr>
        <w:widowControl w:val="0"/>
        <w:pBdr>
          <w:top w:val="nil"/>
          <w:left w:val="nil"/>
          <w:bottom w:val="nil"/>
          <w:right w:val="nil"/>
          <w:between w:val="nil"/>
        </w:pBdr>
        <w:tabs>
          <w:tab w:val="left" w:pos="0"/>
          <w:tab w:val="left" w:pos="993"/>
        </w:tabs>
        <w:spacing w:line="276" w:lineRule="auto"/>
        <w:jc w:val="both"/>
        <w:rPr>
          <w:rFonts w:eastAsia="Arial"/>
          <w:shd w:val="clear" w:color="auto" w:fill="FFFFFF"/>
        </w:rPr>
      </w:pPr>
      <w:r>
        <w:rPr>
          <w:rFonts w:eastAsia="Arial"/>
        </w:rPr>
        <w:t>3.2.10. Subtiekėjai</w:t>
      </w:r>
      <w:r>
        <w:rPr>
          <w:rFonts w:eastAsia="Arial"/>
          <w:shd w:val="clear" w:color="auto" w:fill="FFFFFF"/>
        </w:rPr>
        <w:t xml:space="preserve">, kurių pajėgumais Tiekėjas rėmėsi, kad atitiktų pirkimo dokumentuose nustatytus kvalifikacijos reikalavimus, gali būti </w:t>
      </w:r>
      <w:r>
        <w:rPr>
          <w:rFonts w:eastAsia="Arial"/>
        </w:rPr>
        <w:t xml:space="preserve">keičiami </w:t>
      </w:r>
      <w:r>
        <w:rPr>
          <w:rFonts w:eastAsia="Arial"/>
          <w:shd w:val="clear" w:color="auto" w:fill="FFFFFF"/>
        </w:rPr>
        <w:t>tik šiais atvejais:</w:t>
      </w:r>
    </w:p>
    <w:p w14:paraId="254E4404" w14:textId="77777777" w:rsidR="0068650C" w:rsidRDefault="00F8280B">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3.2.10.1. kai subtiekėjui </w:t>
      </w:r>
      <w:r>
        <w:t xml:space="preserve">iškelta bankroto byla, pradėtas bankroto procesas ne teismo tvarka, jis tampa </w:t>
      </w:r>
      <w:r>
        <w:lastRenderedPageBreak/>
        <w:t>nemokus arba yra nemokumo tikimybė, sustabdo ūkinę veiklą ar kai įstatymuose ir kituose teisės aktuose nustatyta tvarka susidaro analogiška situacija</w:t>
      </w:r>
      <w:r>
        <w:rPr>
          <w:rFonts w:eastAsia="Cambria"/>
          <w:shd w:val="clear" w:color="auto" w:fill="FFFFFF"/>
        </w:rPr>
        <w:t>;</w:t>
      </w:r>
    </w:p>
    <w:p w14:paraId="46940340" w14:textId="77777777" w:rsidR="0068650C" w:rsidRDefault="00F8280B">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374D9820" w14:textId="77777777" w:rsidR="0068650C" w:rsidRDefault="00F8280B">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3.2.10.3. </w:t>
      </w:r>
      <w:r>
        <w:rPr>
          <w:rFonts w:eastAsia="Cambria"/>
        </w:rPr>
        <w:t>Tiekėjas ar subtiekėjas privalo pakeisti subtiekėją, jei paaiškėja, kad jis neatitinka jam pirkimo dokumentuose keliamų reikalavimų.</w:t>
      </w:r>
    </w:p>
    <w:p w14:paraId="36D1D05A" w14:textId="77777777" w:rsidR="0068650C" w:rsidRDefault="00F8280B">
      <w:pPr>
        <w:widowControl w:val="0"/>
        <w:pBdr>
          <w:top w:val="nil"/>
          <w:left w:val="nil"/>
          <w:bottom w:val="nil"/>
          <w:right w:val="nil"/>
          <w:between w:val="nil"/>
        </w:pBdr>
        <w:tabs>
          <w:tab w:val="left" w:pos="993"/>
        </w:tabs>
        <w:spacing w:line="276" w:lineRule="auto"/>
        <w:ind w:left="720" w:hanging="720"/>
        <w:jc w:val="both"/>
        <w:rPr>
          <w:rFonts w:eastAsia="Cambria"/>
        </w:rPr>
      </w:pPr>
      <w:r>
        <w:rPr>
          <w:rFonts w:eastAsia="Cambria"/>
        </w:rPr>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2A32E689" w14:textId="77777777" w:rsidR="0068650C" w:rsidRDefault="00F8280B">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7DC2E770" w14:textId="77777777" w:rsidR="0068650C" w:rsidRDefault="00F8280B">
      <w:pPr>
        <w:widowControl w:val="0"/>
        <w:pBdr>
          <w:top w:val="nil"/>
          <w:left w:val="nil"/>
          <w:bottom w:val="nil"/>
          <w:right w:val="nil"/>
          <w:between w:val="nil"/>
        </w:pBdr>
        <w:tabs>
          <w:tab w:val="left" w:pos="1134"/>
          <w:tab w:val="left" w:pos="1418"/>
        </w:tabs>
        <w:spacing w:line="276" w:lineRule="auto"/>
        <w:jc w:val="both"/>
        <w:rPr>
          <w:rFonts w:eastAsia="Cambria"/>
        </w:rPr>
      </w:pPr>
      <w:r>
        <w:rPr>
          <w:rFonts w:eastAsia="Cambria"/>
          <w:shd w:val="clear" w:color="auto" w:fill="FFFFFF"/>
        </w:rPr>
        <w:t>3.2.11.2. Pirkėjo iniciatyva, jei Pirkėjas turi pagrįstų įtarimų, kad Tiekėjo Sutarties vykdymui paskirtas specialistas nekompetentingas vykdyti nustatytas pareigas;</w:t>
      </w:r>
    </w:p>
    <w:p w14:paraId="3935B371" w14:textId="77777777" w:rsidR="0068650C" w:rsidRDefault="00F8280B">
      <w:pPr>
        <w:widowControl w:val="0"/>
        <w:pBdr>
          <w:top w:val="nil"/>
          <w:left w:val="nil"/>
          <w:bottom w:val="nil"/>
          <w:right w:val="nil"/>
          <w:between w:val="nil"/>
        </w:pBdr>
        <w:tabs>
          <w:tab w:val="left" w:pos="1134"/>
          <w:tab w:val="left" w:pos="1276"/>
        </w:tabs>
        <w:spacing w:line="276" w:lineRule="auto"/>
        <w:jc w:val="both"/>
        <w:rPr>
          <w:rFonts w:eastAsia="Cambria"/>
        </w:rPr>
      </w:pPr>
      <w:r>
        <w:rPr>
          <w:rFonts w:eastAsia="Cambria"/>
          <w:shd w:val="clear" w:color="auto" w:fill="FFFFFF"/>
        </w:rPr>
        <w:t xml:space="preserve">3.2.11.3. </w:t>
      </w:r>
      <w:r>
        <w:rPr>
          <w:rFonts w:eastAsia="Cambria"/>
        </w:rPr>
        <w:t>Tiekėjas ar subtiekėjas privalo pakeisti specialistą, jei paaiškėja, kad jis neatitinka jam pirkimo dokumentuose keliamų reikalavimų.</w:t>
      </w:r>
    </w:p>
    <w:p w14:paraId="5C31C459" w14:textId="77777777" w:rsidR="0068650C" w:rsidRDefault="00F8280B">
      <w:pPr>
        <w:widowControl w:val="0"/>
        <w:tabs>
          <w:tab w:val="right" w:pos="9808"/>
        </w:tabs>
        <w:suppressAutoHyphens/>
        <w:spacing w:line="276" w:lineRule="auto"/>
        <w:jc w:val="both"/>
        <w:textAlignment w:val="center"/>
        <w:rPr>
          <w:rFonts w:eastAsia="Cambria"/>
        </w:rPr>
      </w:pPr>
      <w:r>
        <w:rPr>
          <w:rFonts w:eastAsia="Cambria"/>
          <w:kern w:val="2"/>
          <w:szCs w:val="24"/>
        </w:rPr>
        <w:t>3.2.12. Naujas specialistas ir (ar) subtiekėjas Tiekėjo prašymo pakeisti specialistą ir (ar) subtiekėją pateikimo metu turi atitikti pirkimo dokumentuose specialistui ir (ar) subtiekėjui keliamus reikalavimus ir Tiekėjo pasiūlyme nurodytas Kokybinių kriterijų reikšmes.</w:t>
      </w:r>
      <w:r>
        <w:t xml:space="preserve"> </w:t>
      </w:r>
    </w:p>
    <w:p w14:paraId="7C46836A" w14:textId="77777777" w:rsidR="0068650C" w:rsidRDefault="00F8280B">
      <w:pPr>
        <w:rPr>
          <w:rFonts w:eastAsia="MS Mincho"/>
          <w:i/>
          <w:iCs/>
          <w:sz w:val="20"/>
        </w:rPr>
      </w:pPr>
      <w:r>
        <w:rPr>
          <w:rFonts w:eastAsia="MS Mincho"/>
          <w:i/>
          <w:iCs/>
          <w:sz w:val="20"/>
        </w:rPr>
        <w:t>Papunkčio pakeitimai:</w:t>
      </w:r>
    </w:p>
    <w:p w14:paraId="382C67BA" w14:textId="77777777" w:rsidR="0068650C" w:rsidRDefault="00F8280B">
      <w:pPr>
        <w:jc w:val="both"/>
        <w:rPr>
          <w:rFonts w:eastAsia="MS Mincho"/>
          <w:i/>
          <w:iCs/>
          <w:sz w:val="20"/>
        </w:rPr>
      </w:pPr>
      <w:r>
        <w:rPr>
          <w:rFonts w:eastAsia="MS Mincho"/>
          <w:i/>
          <w:iCs/>
          <w:sz w:val="20"/>
        </w:rPr>
        <w:t xml:space="preserve">Nr. </w:t>
      </w:r>
      <w:hyperlink r:id="rId15"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1A942BE8" w14:textId="77777777" w:rsidR="0068650C" w:rsidRDefault="0068650C"/>
    <w:p w14:paraId="416514E2" w14:textId="77777777" w:rsidR="0068650C" w:rsidRDefault="00F8280B">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shd w:val="clear" w:color="auto" w:fill="FFFFFF"/>
        </w:rPr>
        <w:t xml:space="preserve">3.2.13. Tiekėjas privalo ne vėliau nei prieš 5 (penkias) darbo dienas iki numatomo subtiekėjo, </w:t>
      </w:r>
      <w:r>
        <w:rPr>
          <w:rFonts w:eastAsia="Arial"/>
          <w:shd w:val="clear" w:color="auto" w:fill="FFFFFF"/>
        </w:rPr>
        <w:t>kurio pajėgumais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14:paraId="5DDF0561" w14:textId="77777777" w:rsidR="0068650C" w:rsidRDefault="00F8280B">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4FDE4DED" w14:textId="77777777" w:rsidR="0068650C" w:rsidRDefault="00F8280B">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3.2.13.2. </w:t>
      </w:r>
      <w:r>
        <w:rPr>
          <w:rFonts w:eastAsia="Cambria"/>
        </w:rPr>
        <w:t xml:space="preserve">naujo subtiekėjo ir (ar) specialisto kvalifikaciją, atitiktį </w:t>
      </w:r>
      <w:r>
        <w:rPr>
          <w:rFonts w:eastAsia="Cambria"/>
          <w:kern w:val="2"/>
          <w:szCs w:val="24"/>
        </w:rPr>
        <w:t xml:space="preserve">Kokybiniams kriterijams (jei taikoma), </w:t>
      </w:r>
      <w:r>
        <w:rPr>
          <w:rFonts w:eastAsia="Cambria"/>
          <w:shd w:val="clear" w:color="auto" w:fill="FFFFFF"/>
        </w:rPr>
        <w:t xml:space="preserve">reikalaujamiems kokybės vadybos sistemos ir (arba) aplinkos apsaugos vadybos sistemos standartams (jei taikoma), </w:t>
      </w:r>
      <w:r>
        <w:rPr>
          <w:rFonts w:eastAsia="Cambria"/>
        </w:rPr>
        <w:t xml:space="preserve">pašalinimo pagrindų nebuvimą ir atitiktį </w:t>
      </w:r>
      <w:r>
        <w:rPr>
          <w:rFonts w:eastAsia="Arial"/>
          <w:shd w:val="clear" w:color="auto" w:fill="FFFFFF"/>
        </w:rPr>
        <w:t>nacionalinio saugumo interesams bei reikalavimams</w:t>
      </w:r>
      <w:r>
        <w:rPr>
          <w:rFonts w:eastAsia="Cambria"/>
        </w:rPr>
        <w:t xml:space="preserve"> </w:t>
      </w:r>
      <w:r>
        <w:rPr>
          <w:rFonts w:eastAsia="Arial"/>
          <w:shd w:val="clear" w:color="auto" w:fill="FFFFFF"/>
        </w:rPr>
        <w:t>nebūti registruotu (nuolat gyvenančiu ar turinčiu pilietybę) nepatikimomis laikomose valstybėse ar teritorijose</w:t>
      </w:r>
      <w:r>
        <w:rPr>
          <w:rFonts w:eastAsia="Cambria"/>
        </w:rPr>
        <w:t xml:space="preserve"> (jei taikoma) įrodančius dokumentus pagal Sutarties reikalavimus.</w:t>
      </w:r>
      <w:r>
        <w:t xml:space="preserve"> </w:t>
      </w:r>
    </w:p>
    <w:p w14:paraId="1E606853" w14:textId="77777777" w:rsidR="0068650C" w:rsidRDefault="00F8280B">
      <w:pPr>
        <w:rPr>
          <w:rFonts w:eastAsia="MS Mincho"/>
          <w:i/>
          <w:iCs/>
          <w:sz w:val="20"/>
        </w:rPr>
      </w:pPr>
      <w:r>
        <w:rPr>
          <w:rFonts w:eastAsia="MS Mincho"/>
          <w:i/>
          <w:iCs/>
          <w:sz w:val="20"/>
        </w:rPr>
        <w:t>Papunkčio pakeitimai:</w:t>
      </w:r>
    </w:p>
    <w:p w14:paraId="738EE8DA" w14:textId="77777777" w:rsidR="0068650C" w:rsidRDefault="00F8280B">
      <w:pPr>
        <w:jc w:val="both"/>
        <w:rPr>
          <w:rFonts w:eastAsia="MS Mincho"/>
          <w:i/>
          <w:iCs/>
          <w:sz w:val="20"/>
        </w:rPr>
      </w:pPr>
      <w:r>
        <w:rPr>
          <w:rFonts w:eastAsia="MS Mincho"/>
          <w:i/>
          <w:iCs/>
          <w:sz w:val="20"/>
        </w:rPr>
        <w:t xml:space="preserve">Nr. </w:t>
      </w:r>
      <w:hyperlink r:id="rId16"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4C87F5F2" w14:textId="77777777" w:rsidR="0068650C" w:rsidRDefault="0068650C"/>
    <w:p w14:paraId="16F31D68" w14:textId="77777777" w:rsidR="0068650C" w:rsidRDefault="00F8280B">
      <w:pPr>
        <w:widowControl w:val="0"/>
        <w:pBdr>
          <w:top w:val="nil"/>
          <w:left w:val="nil"/>
          <w:bottom w:val="nil"/>
          <w:right w:val="nil"/>
          <w:between w:val="nil"/>
        </w:pBdr>
        <w:tabs>
          <w:tab w:val="left" w:pos="567"/>
          <w:tab w:val="left" w:pos="851"/>
          <w:tab w:val="left" w:pos="992"/>
        </w:tabs>
        <w:spacing w:line="276" w:lineRule="auto"/>
        <w:jc w:val="both"/>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kurio pajėgumais Tiekėjas rėmėsi, kad atitiktų pirkimo dokumentuose nustatytus kvalifikacijos reikalavimus,</w:t>
      </w:r>
      <w:r>
        <w:rPr>
          <w:rFonts w:eastAsia="Cambria"/>
        </w:rPr>
        <w:t xml:space="preserve"> ir (ar) specialistą. Pirkėjui sutikus, Šalys pasirašo Susitarimą, kuris laikomas neatsiejama Sutarties dalimi.</w:t>
      </w:r>
    </w:p>
    <w:p w14:paraId="07BBE61E" w14:textId="77777777" w:rsidR="0068650C" w:rsidRDefault="0068650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hd w:val="clear" w:color="auto" w:fill="FFFFFF"/>
        </w:rPr>
      </w:pPr>
    </w:p>
    <w:p w14:paraId="4E77BD60"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Pr>
          <w:rFonts w:eastAsia="Cambria"/>
          <w:b/>
          <w:bCs/>
        </w:rPr>
        <w:t>3.3. Jungtinės veiklos partnerių keitimas</w:t>
      </w:r>
    </w:p>
    <w:p w14:paraId="62A8F9B8" w14:textId="77777777" w:rsidR="0068650C" w:rsidRDefault="0068650C">
      <w:pPr>
        <w:widowControl w:val="0"/>
        <w:pBdr>
          <w:top w:val="nil"/>
          <w:left w:val="nil"/>
          <w:bottom w:val="nil"/>
          <w:right w:val="nil"/>
          <w:between w:val="nil"/>
        </w:pBdr>
        <w:tabs>
          <w:tab w:val="left" w:pos="567"/>
        </w:tabs>
        <w:spacing w:line="276" w:lineRule="auto"/>
        <w:jc w:val="both"/>
        <w:rPr>
          <w:rFonts w:eastAsia="Cambria"/>
          <w:b/>
          <w:bCs/>
        </w:rPr>
      </w:pPr>
    </w:p>
    <w:p w14:paraId="0780ECA0" w14:textId="77777777" w:rsidR="0068650C" w:rsidRDefault="00F8280B">
      <w:pPr>
        <w:widowControl w:val="0"/>
        <w:pBdr>
          <w:top w:val="nil"/>
          <w:left w:val="nil"/>
          <w:bottom w:val="nil"/>
          <w:right w:val="nil"/>
          <w:between w:val="nil"/>
        </w:pBdr>
        <w:spacing w:line="276" w:lineRule="auto"/>
        <w:jc w:val="both"/>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teisę atsisakyti jungtinės veiklos partnerio (toliau – Partneris), jei dėl objektyvių ir pagrįstų aplinkybių </w:t>
      </w:r>
      <w:r>
        <w:rPr>
          <w:rFonts w:eastAsia="Cambria"/>
        </w:rPr>
        <w:lastRenderedPageBreak/>
        <w:t>P</w:t>
      </w:r>
      <w:r>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7802755D"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115D5651"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 Tiekėjas privalo ne vėliau nei prieš 10 (dešimt) darbo dienų iki numatomo Partnerio keitimo arba atsisakymo pateikti Pirkėjui šiuos dokumentus:</w:t>
      </w:r>
    </w:p>
    <w:p w14:paraId="44C519B2"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3.3.3.1. argumentuotą rašytinį prašymą pakeisti Tiekėjo sudėtį ir įrodymus, pagrindžiančius bent vieną Partnerio atsisakymo ar keitimo aplinkybę, nurodytą Sutartyje;</w:t>
      </w:r>
    </w:p>
    <w:p w14:paraId="5877AB50"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01F3FA40"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3.3.3.3. pasiliekančiojo Partnerio ar naujai pasitelkiamo Partnerio kvalifikaciją patvirtinančius dokumentus ir, jei</w:t>
      </w:r>
      <w:r>
        <w:rPr>
          <w:szCs w:val="24"/>
          <w:lang w:eastAsia="lt-LT"/>
        </w:rPr>
        <w:t xml:space="preserve">gu taikytina, kokybės vadybos ir (arba) aplinkos apsaugos vadybos sistemos standartų reikalavimus įrodančius dokumentus. Visais atvejais </w:t>
      </w:r>
      <w:r>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rFonts w:eastAsia="Cambria"/>
        </w:rPr>
        <w:t xml:space="preserve">nacionalinio saugumo interesams bei reikalavimams </w:t>
      </w:r>
      <w:r>
        <w:rPr>
          <w:rFonts w:eastAsia="Arial"/>
          <w:shd w:val="clear" w:color="auto" w:fill="FFFFFF"/>
        </w:rPr>
        <w:t>nebūti registruotu (nuolat gyvenančiu ar turinčiu pilietybę) nepatikimomis laikomose valstybėse ar teritorijose</w:t>
      </w:r>
      <w:r>
        <w:rPr>
          <w:rFonts w:eastAsia="Cambria"/>
          <w:shd w:val="clear" w:color="auto" w:fill="FFFFFF"/>
        </w:rPr>
        <w:t xml:space="preserve"> (jei taikoma).</w:t>
      </w:r>
      <w:r>
        <w:t xml:space="preserve"> </w:t>
      </w:r>
    </w:p>
    <w:p w14:paraId="07D42918" w14:textId="77777777" w:rsidR="0068650C" w:rsidRDefault="00F8280B">
      <w:pPr>
        <w:rPr>
          <w:rFonts w:eastAsia="MS Mincho"/>
          <w:i/>
          <w:iCs/>
          <w:sz w:val="20"/>
        </w:rPr>
      </w:pPr>
      <w:r>
        <w:rPr>
          <w:rFonts w:eastAsia="MS Mincho"/>
          <w:i/>
          <w:iCs/>
          <w:sz w:val="20"/>
        </w:rPr>
        <w:t>Papunkčio pakeitimai:</w:t>
      </w:r>
    </w:p>
    <w:p w14:paraId="713927E7" w14:textId="77777777" w:rsidR="0068650C" w:rsidRDefault="00F8280B">
      <w:pPr>
        <w:jc w:val="both"/>
        <w:rPr>
          <w:rFonts w:eastAsia="MS Mincho"/>
          <w:i/>
          <w:iCs/>
          <w:sz w:val="20"/>
        </w:rPr>
      </w:pPr>
      <w:r>
        <w:rPr>
          <w:rFonts w:eastAsia="MS Mincho"/>
          <w:i/>
          <w:iCs/>
          <w:sz w:val="20"/>
        </w:rPr>
        <w:t xml:space="preserve">Nr. </w:t>
      </w:r>
      <w:hyperlink r:id="rId17"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38BCC3DE" w14:textId="77777777" w:rsidR="0068650C" w:rsidRDefault="0068650C"/>
    <w:p w14:paraId="3CB2E90D"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36A3638D" w14:textId="77777777" w:rsidR="0068650C" w:rsidRDefault="0068650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52EEB2B" w14:textId="77777777" w:rsidR="0068650C" w:rsidRDefault="00F8280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3.4.</w:t>
      </w:r>
      <w:r>
        <w:rPr>
          <w:rFonts w:eastAsia="Arial"/>
          <w:b/>
        </w:rPr>
        <w:tab/>
        <w:t>Susitarimai dėl tiesioginio atsiskaitymo su subtiekėjais</w:t>
      </w:r>
    </w:p>
    <w:p w14:paraId="6400AD61" w14:textId="77777777" w:rsidR="0068650C" w:rsidRDefault="0068650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9085D80"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3.4.1.</w:t>
      </w:r>
      <w:r>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20F7A343" w14:textId="77777777" w:rsidR="0068650C" w:rsidRDefault="00F8280B">
      <w:pPr>
        <w:widowControl w:val="0"/>
        <w:tabs>
          <w:tab w:val="left" w:pos="567"/>
          <w:tab w:val="left" w:pos="851"/>
          <w:tab w:val="left" w:pos="992"/>
          <w:tab w:val="left" w:pos="1134"/>
        </w:tabs>
        <w:spacing w:line="276" w:lineRule="auto"/>
        <w:jc w:val="both"/>
        <w:rPr>
          <w:rFonts w:eastAsia="Cambria"/>
        </w:rPr>
      </w:pPr>
      <w:r>
        <w:rPr>
          <w:rFonts w:eastAsia="Cambria"/>
        </w:rPr>
        <w:t>3.4.1.1.</w:t>
      </w:r>
      <w:r>
        <w:rPr>
          <w:rFonts w:eastAsia="Cambria"/>
        </w:rPr>
        <w:tab/>
      </w:r>
      <w:r>
        <w:rPr>
          <w:rFonts w:eastAsia="Cambria"/>
          <w:shd w:val="clear" w:color="auto" w:fill="FFFFFF"/>
        </w:rPr>
        <w:t xml:space="preserve">sudarius Sutartį, Tiekėjas ne vėliau negu Sutartis pradedama vykdyti, įsipareigoja Pirkėjui raštu pateikti tuo metu žinomų subtiekėjų pavadinimus, atstovus ir jų kontaktinius duomenis. Pirkėjas taip pat </w:t>
      </w:r>
      <w:r>
        <w:rPr>
          <w:rFonts w:eastAsia="Cambria"/>
          <w:shd w:val="clear" w:color="auto" w:fill="FFFFFF"/>
        </w:rPr>
        <w:lastRenderedPageBreak/>
        <w:t>reikalauja, kad Tiekėjas informuotų apie minėtos informacijos pasikeitimus visu Sutarties vykdymo metu;</w:t>
      </w:r>
    </w:p>
    <w:p w14:paraId="573EF7D0"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3.4.1.2.</w:t>
      </w:r>
      <w:r>
        <w:rPr>
          <w:rFonts w:eastAsia="Cambria"/>
        </w:rPr>
        <w:tab/>
      </w:r>
      <w:r>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25B5C26D"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3.4.1.3.</w:t>
      </w:r>
      <w:r>
        <w:rPr>
          <w:rFonts w:eastAsia="Cambria"/>
        </w:rPr>
        <w:tab/>
      </w:r>
      <w:r>
        <w:rPr>
          <w:rFonts w:eastAsia="Cambria"/>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48F09D99"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3.4.1.4.</w:t>
      </w:r>
      <w:r>
        <w:rPr>
          <w:rFonts w:eastAsia="Cambria"/>
        </w:rPr>
        <w:tab/>
      </w:r>
      <w:r>
        <w:rPr>
          <w:rFonts w:eastAsia="Cambria"/>
          <w:shd w:val="clear" w:color="auto" w:fill="FFFFFF"/>
        </w:rPr>
        <w:t>tiesioginio atsiskaitymo su subtiekėjais galimybė nekeičia Tiekėjo atsakomybės dėl Sutarties įvykdymo.</w:t>
      </w:r>
    </w:p>
    <w:p w14:paraId="51DAD3CB" w14:textId="77777777" w:rsidR="0068650C" w:rsidRDefault="0068650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52FBEB16"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Pr>
          <w:rFonts w:eastAsia="Arial"/>
          <w:b/>
          <w:caps/>
        </w:rPr>
        <w:t>4.</w:t>
      </w:r>
      <w:r>
        <w:rPr>
          <w:rFonts w:eastAsia="Arial"/>
          <w:b/>
          <w:caps/>
        </w:rPr>
        <w:tab/>
        <w:t>Šalių bendradarbiavimas</w:t>
      </w:r>
    </w:p>
    <w:p w14:paraId="25768AC1" w14:textId="77777777" w:rsidR="0068650C" w:rsidRDefault="0068650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rPr>
      </w:pPr>
    </w:p>
    <w:p w14:paraId="4FB5C6D5" w14:textId="77777777" w:rsidR="0068650C" w:rsidRDefault="00F8280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4.1.</w:t>
      </w:r>
      <w:r>
        <w:rPr>
          <w:rFonts w:eastAsia="Arial"/>
          <w:b/>
        </w:rPr>
        <w:tab/>
        <w:t>Šalių bendradarbiavimo pareiga</w:t>
      </w:r>
    </w:p>
    <w:p w14:paraId="0B99C67A" w14:textId="77777777" w:rsidR="0068650C" w:rsidRDefault="0068650C">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255FFBC8"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4.1.1.</w:t>
      </w:r>
      <w:r>
        <w:rPr>
          <w:rFonts w:eastAsia="Arial"/>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6E4AE9BE"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4.1.2.</w:t>
      </w:r>
      <w:r>
        <w:rPr>
          <w:rFonts w:eastAsia="Arial"/>
        </w:rPr>
        <w:tab/>
        <w:t>Šalys įsipareigoja užtikrinti, kad viena kitai teiks dokumentus ir (ar) kitą informaciją, kurie yra būtini Šalių tinkamam įsipareigojimų įvykdymui pagal Sutartį.</w:t>
      </w:r>
    </w:p>
    <w:p w14:paraId="4AF5FFCE"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5A635D52" w14:textId="77777777" w:rsidR="0068650C" w:rsidRDefault="0068650C">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rPr>
      </w:pPr>
    </w:p>
    <w:p w14:paraId="31000AAD" w14:textId="77777777" w:rsidR="0068650C" w:rsidRDefault="00F8280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4.2.</w:t>
      </w:r>
      <w:r>
        <w:tab/>
      </w:r>
      <w:r>
        <w:rPr>
          <w:rFonts w:eastAsia="Arial"/>
          <w:b/>
          <w:bCs/>
        </w:rPr>
        <w:t>Kontaktiniai asmenys</w:t>
      </w:r>
    </w:p>
    <w:p w14:paraId="69A65A4C" w14:textId="77777777" w:rsidR="0068650C" w:rsidRDefault="0068650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DE31271" w14:textId="77777777" w:rsidR="0068650C" w:rsidRDefault="00F8280B">
      <w:pPr>
        <w:widowControl w:val="0"/>
        <w:tabs>
          <w:tab w:val="left" w:pos="567"/>
          <w:tab w:val="left" w:pos="709"/>
          <w:tab w:val="left" w:pos="851"/>
          <w:tab w:val="left" w:pos="992"/>
          <w:tab w:val="left" w:pos="1134"/>
        </w:tabs>
        <w:spacing w:line="276" w:lineRule="auto"/>
        <w:jc w:val="both"/>
        <w:rPr>
          <w:rFonts w:eastAsia="Arial"/>
        </w:rPr>
      </w:pPr>
      <w:r>
        <w:rPr>
          <w:rFonts w:eastAsia="Arial"/>
        </w:rPr>
        <w:t>4.2.1.</w:t>
      </w:r>
      <w:r>
        <w:tab/>
      </w:r>
      <w:r>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7B47440D" w14:textId="77777777" w:rsidR="0068650C" w:rsidRDefault="00F8280B">
      <w:pPr>
        <w:widowControl w:val="0"/>
        <w:tabs>
          <w:tab w:val="left" w:pos="567"/>
          <w:tab w:val="left" w:pos="709"/>
          <w:tab w:val="left" w:pos="851"/>
          <w:tab w:val="left" w:pos="992"/>
          <w:tab w:val="left" w:pos="1134"/>
        </w:tabs>
        <w:spacing w:line="276" w:lineRule="auto"/>
        <w:jc w:val="both"/>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14:paraId="780AA01A" w14:textId="77777777" w:rsidR="0068650C" w:rsidRDefault="00F8280B">
      <w:pPr>
        <w:widowControl w:val="0"/>
        <w:tabs>
          <w:tab w:val="left" w:pos="567"/>
          <w:tab w:val="left" w:pos="709"/>
          <w:tab w:val="left" w:pos="851"/>
          <w:tab w:val="left" w:pos="992"/>
          <w:tab w:val="left" w:pos="1134"/>
        </w:tabs>
        <w:spacing w:line="276" w:lineRule="auto"/>
        <w:jc w:val="both"/>
        <w:rPr>
          <w:rFonts w:eastAsia="Arial"/>
        </w:rPr>
      </w:pPr>
      <w:r>
        <w:rPr>
          <w:rFonts w:eastAsia="Arial"/>
        </w:rPr>
        <w:t>4.2.3.</w:t>
      </w:r>
      <w:r>
        <w:tab/>
      </w:r>
      <w:r>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4AAD0F8A" w14:textId="77777777" w:rsidR="0068650C" w:rsidRDefault="0068650C">
      <w:pPr>
        <w:widowControl w:val="0"/>
        <w:tabs>
          <w:tab w:val="left" w:pos="567"/>
          <w:tab w:val="left" w:pos="709"/>
          <w:tab w:val="left" w:pos="851"/>
          <w:tab w:val="left" w:pos="992"/>
          <w:tab w:val="left" w:pos="1134"/>
        </w:tabs>
        <w:spacing w:line="276" w:lineRule="auto"/>
        <w:jc w:val="both"/>
        <w:rPr>
          <w:rFonts w:eastAsia="Arial"/>
          <w:b/>
          <w:bCs/>
        </w:rPr>
      </w:pPr>
    </w:p>
    <w:p w14:paraId="6C39F1FA" w14:textId="77777777" w:rsidR="0068650C" w:rsidRDefault="00F8280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5.</w:t>
      </w:r>
      <w:r>
        <w:tab/>
      </w:r>
      <w:r>
        <w:rPr>
          <w:rFonts w:eastAsia="Arial"/>
          <w:b/>
          <w:bCs/>
          <w:caps/>
        </w:rPr>
        <w:t>SUTARTIES VYKDYMO METU PATEIKIAMI dokumentai</w:t>
      </w:r>
    </w:p>
    <w:p w14:paraId="060503A7" w14:textId="77777777" w:rsidR="0068650C" w:rsidRDefault="0068650C">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0969CCA7" w14:textId="77777777" w:rsidR="0068650C" w:rsidRDefault="00F8280B">
      <w:pPr>
        <w:widowControl w:val="0"/>
        <w:tabs>
          <w:tab w:val="left" w:pos="567"/>
          <w:tab w:val="left" w:pos="709"/>
          <w:tab w:val="left" w:pos="851"/>
          <w:tab w:val="left" w:pos="992"/>
          <w:tab w:val="left" w:pos="1134"/>
        </w:tabs>
        <w:spacing w:line="276" w:lineRule="auto"/>
        <w:jc w:val="both"/>
        <w:rPr>
          <w:rFonts w:eastAsia="Arial"/>
        </w:rPr>
      </w:pPr>
      <w:r>
        <w:rPr>
          <w:rFonts w:eastAsia="Arial"/>
        </w:rPr>
        <w:t>5.1.</w:t>
      </w:r>
      <w:r>
        <w:tab/>
      </w:r>
      <w:r>
        <w:rPr>
          <w:rFonts w:eastAsia="Arial"/>
        </w:rPr>
        <w:t xml:space="preserve">Jeigu Tiekėjas turi parengti ir (ar) pateikti Pirkėjui Paslaugų rezultato naudojimo instrukcijas, jos </w:t>
      </w:r>
      <w:r>
        <w:rPr>
          <w:rFonts w:eastAsia="Arial"/>
        </w:rPr>
        <w:lastRenderedPageBreak/>
        <w:t>turi būti aiškios ir detalios, kad Pirkėjas, vadovaudamasis jomis, galėtų tinkamai naudotis Paslaugų rezultatu.</w:t>
      </w:r>
    </w:p>
    <w:p w14:paraId="3ADCD1E0" w14:textId="77777777" w:rsidR="0068650C" w:rsidRDefault="00F8280B">
      <w:pPr>
        <w:widowControl w:val="0"/>
        <w:tabs>
          <w:tab w:val="left" w:pos="567"/>
          <w:tab w:val="left" w:pos="709"/>
          <w:tab w:val="left" w:pos="851"/>
          <w:tab w:val="left" w:pos="992"/>
          <w:tab w:val="left" w:pos="1134"/>
        </w:tabs>
        <w:spacing w:line="276" w:lineRule="auto"/>
        <w:jc w:val="both"/>
        <w:rPr>
          <w:rFonts w:eastAsia="Arial"/>
        </w:rPr>
      </w:pPr>
      <w:r>
        <w:rPr>
          <w:rFonts w:eastAsia="Arial"/>
        </w:rPr>
        <w:t>5.2.</w:t>
      </w:r>
      <w:r>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446C427C" w14:textId="77777777" w:rsidR="0068650C" w:rsidRDefault="00F8280B">
      <w:pPr>
        <w:widowControl w:val="0"/>
        <w:tabs>
          <w:tab w:val="left" w:pos="567"/>
          <w:tab w:val="left" w:pos="709"/>
          <w:tab w:val="left" w:pos="851"/>
          <w:tab w:val="left" w:pos="992"/>
          <w:tab w:val="left" w:pos="1134"/>
        </w:tabs>
        <w:spacing w:line="276" w:lineRule="auto"/>
        <w:jc w:val="both"/>
        <w:rPr>
          <w:rFonts w:eastAsia="Arial"/>
        </w:rPr>
      </w:pPr>
      <w:r>
        <w:rPr>
          <w:rFonts w:eastAsia="Arial"/>
        </w:rPr>
        <w:t>5.3.</w:t>
      </w:r>
      <w:r>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083F6D29" w14:textId="77777777" w:rsidR="0068650C" w:rsidRDefault="0068650C">
      <w:pPr>
        <w:widowControl w:val="0"/>
        <w:tabs>
          <w:tab w:val="left" w:pos="567"/>
          <w:tab w:val="left" w:pos="709"/>
          <w:tab w:val="left" w:pos="851"/>
          <w:tab w:val="left" w:pos="992"/>
          <w:tab w:val="left" w:pos="1134"/>
        </w:tabs>
        <w:spacing w:line="276" w:lineRule="auto"/>
        <w:jc w:val="both"/>
        <w:rPr>
          <w:rFonts w:eastAsia="Arial"/>
          <w:b/>
          <w:bCs/>
        </w:rPr>
      </w:pPr>
    </w:p>
    <w:p w14:paraId="044B76C5" w14:textId="77777777" w:rsidR="0068650C" w:rsidRDefault="00F8280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caps/>
        </w:rPr>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14:paraId="5E1811DF" w14:textId="77777777" w:rsidR="0068650C" w:rsidRDefault="0068650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5C727B97" w14:textId="77777777" w:rsidR="0068650C" w:rsidRDefault="00F8280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6.1.</w:t>
      </w:r>
      <w:r>
        <w:rPr>
          <w:rFonts w:eastAsia="Arial"/>
          <w:b/>
        </w:rPr>
        <w:tab/>
      </w:r>
      <w:r>
        <w:rPr>
          <w:rFonts w:eastAsia="Arial"/>
          <w:b/>
          <w:bCs/>
        </w:rPr>
        <w:t>Paslaugų</w:t>
      </w:r>
      <w:r>
        <w:rPr>
          <w:rFonts w:eastAsia="Arial"/>
          <w:b/>
        </w:rPr>
        <w:t xml:space="preserve"> teikimo pabaiga</w:t>
      </w:r>
    </w:p>
    <w:p w14:paraId="2EFC390E" w14:textId="77777777" w:rsidR="0068650C" w:rsidRDefault="0068650C">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1D25A8D4"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6.1.1.</w:t>
      </w:r>
      <w:r>
        <w:rPr>
          <w:rFonts w:eastAsia="Arial"/>
        </w:rPr>
        <w:tab/>
        <w:t>Paslaugų teikimas laikomas užbaigtu, kai yra įvykdytos visos šios sąlygos:</w:t>
      </w:r>
    </w:p>
    <w:p w14:paraId="48CA7F38"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6.1.1.1.</w:t>
      </w:r>
      <w:r>
        <w:rPr>
          <w:rFonts w:eastAsia="Arial"/>
        </w:rPr>
        <w:tab/>
        <w:t xml:space="preserve">Tiekėjas suteikė visas Paslaugas pagal Sutarties ir </w:t>
      </w:r>
      <w:r>
        <w:t>įstatymų bei kitų teisės aktų</w:t>
      </w:r>
      <w:r>
        <w:rPr>
          <w:rFonts w:eastAsia="Arial"/>
        </w:rPr>
        <w:t xml:space="preserve"> reikalavimus;</w:t>
      </w:r>
    </w:p>
    <w:p w14:paraId="1B7F55A5"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6.1.1.2.</w:t>
      </w:r>
      <w:r>
        <w:rPr>
          <w:rFonts w:eastAsia="Arial"/>
        </w:rPr>
        <w:tab/>
        <w:t>Tiekėjas perdavė Pirkėjui visą reikalingą dokumentaciją, įskaitant naudojimo instrukcijas, sertifikatus ir garantijas (jei to reikalaujama);</w:t>
      </w:r>
    </w:p>
    <w:p w14:paraId="7F056DA9"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6.1.1.3.</w:t>
      </w:r>
      <w:r>
        <w:tab/>
      </w:r>
      <w:r>
        <w:rPr>
          <w:rFonts w:eastAsia="Arial"/>
        </w:rPr>
        <w:t>Tiekėjas apmokė Pirkėjo personalą, kaip naudotis Paslaugų rezultatu (jeigu to reikalaujama);</w:t>
      </w:r>
    </w:p>
    <w:p w14:paraId="0E4CDA9E"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6.1.1.4.</w:t>
      </w:r>
      <w:r>
        <w:tab/>
      </w:r>
      <w:r>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356B9A5E"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6.1.1.5.</w:t>
      </w:r>
      <w:r>
        <w:tab/>
      </w:r>
      <w:r>
        <w:rPr>
          <w:rFonts w:eastAsia="Arial"/>
        </w:rPr>
        <w:t xml:space="preserve">Tiekėjas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14:paraId="7C0DE01C" w14:textId="77777777" w:rsidR="0068650C" w:rsidRDefault="0068650C">
      <w:pPr>
        <w:widowControl w:val="0"/>
        <w:tabs>
          <w:tab w:val="left" w:pos="567"/>
          <w:tab w:val="left" w:pos="851"/>
          <w:tab w:val="left" w:pos="992"/>
          <w:tab w:val="left" w:pos="1134"/>
        </w:tabs>
        <w:spacing w:line="276" w:lineRule="auto"/>
        <w:jc w:val="both"/>
        <w:rPr>
          <w:rFonts w:eastAsia="Arial"/>
          <w:b/>
          <w:bCs/>
        </w:rPr>
      </w:pPr>
    </w:p>
    <w:p w14:paraId="3B5B9BD1" w14:textId="77777777" w:rsidR="0068650C" w:rsidRDefault="00F8280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6.2.</w:t>
      </w:r>
      <w:r>
        <w:tab/>
      </w:r>
      <w:r>
        <w:rPr>
          <w:rFonts w:eastAsia="Arial"/>
          <w:b/>
          <w:bCs/>
        </w:rPr>
        <w:t>Paslaugų, kurios yra vienkartinio pobūdžio, teikiamos periodiškai arba pagal Pirkėjo Užsakymą perdavimas–priėmimas</w:t>
      </w:r>
    </w:p>
    <w:p w14:paraId="44756E54" w14:textId="77777777" w:rsidR="0068650C" w:rsidRDefault="0068650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8165857" w14:textId="77777777" w:rsidR="0068650C" w:rsidRDefault="00F8280B">
      <w:pPr>
        <w:widowControl w:val="0"/>
        <w:tabs>
          <w:tab w:val="left" w:pos="567"/>
          <w:tab w:val="left" w:pos="709"/>
          <w:tab w:val="left" w:pos="851"/>
          <w:tab w:val="left" w:pos="992"/>
          <w:tab w:val="left" w:pos="1134"/>
        </w:tabs>
        <w:spacing w:line="276" w:lineRule="auto"/>
        <w:jc w:val="both"/>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3C47FAEA" w14:textId="77777777" w:rsidR="0068650C" w:rsidRDefault="00F8280B">
      <w:pPr>
        <w:widowControl w:val="0"/>
        <w:tabs>
          <w:tab w:val="left" w:pos="567"/>
          <w:tab w:val="left" w:pos="709"/>
          <w:tab w:val="left" w:pos="851"/>
          <w:tab w:val="left" w:pos="992"/>
          <w:tab w:val="left" w:pos="1134"/>
        </w:tabs>
        <w:spacing w:line="276" w:lineRule="auto"/>
        <w:jc w:val="both"/>
        <w:rPr>
          <w:rFonts w:eastAsia="Arial"/>
        </w:rPr>
      </w:pPr>
      <w:r>
        <w:rPr>
          <w:rFonts w:eastAsia="Arial"/>
        </w:rPr>
        <w:t>6.2.2.</w:t>
      </w:r>
      <w:r>
        <w:tab/>
      </w:r>
      <w:r>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3071BFC5" w14:textId="77777777" w:rsidR="0068650C" w:rsidRDefault="00F8280B">
      <w:pPr>
        <w:widowControl w:val="0"/>
        <w:tabs>
          <w:tab w:val="left" w:pos="567"/>
          <w:tab w:val="left" w:pos="709"/>
          <w:tab w:val="left" w:pos="851"/>
          <w:tab w:val="left" w:pos="992"/>
          <w:tab w:val="left" w:pos="1134"/>
        </w:tabs>
        <w:spacing w:line="276" w:lineRule="auto"/>
        <w:jc w:val="both"/>
        <w:rPr>
          <w:rFonts w:eastAsia="Arial"/>
        </w:rPr>
      </w:pPr>
      <w:r>
        <w:rPr>
          <w:rFonts w:eastAsia="Arial"/>
        </w:rPr>
        <w:t>6.2.3.</w:t>
      </w:r>
      <w:r>
        <w:rPr>
          <w:rFonts w:eastAsia="Arial"/>
        </w:rPr>
        <w:tab/>
        <w:t>Tiekėjui suteikus Paslaugas, Pirkėjas atlieka jų patikrinimą ir privalo:</w:t>
      </w:r>
    </w:p>
    <w:p w14:paraId="16D6BD77"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6.2.3.1.</w:t>
      </w:r>
      <w:r>
        <w:tab/>
      </w:r>
      <w:r>
        <w:rPr>
          <w:rFonts w:eastAsia="Arial"/>
        </w:rPr>
        <w:t>ne vėliau kaip per 5 (penkias) darbo dienas nuo faktinio Paslaugų suteikimo ir Paslaugų perdavimo–priėmimo akto pateikimo priimti Paslaugų rezultatą, pasirašydamas Paslaugų perdavimo–priėmimo aktą; arba</w:t>
      </w:r>
    </w:p>
    <w:p w14:paraId="472F29FD"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6.2.3.2.</w:t>
      </w:r>
      <w:r>
        <w:tab/>
      </w:r>
      <w:r>
        <w:rPr>
          <w:rFonts w:eastAsia="Arial"/>
        </w:rPr>
        <w:t xml:space="preserve">priimti Paslaugų rezultatą su išlygomis, pasirašydamas Paslaugų perdavimo–priėmimo aktą ir </w:t>
      </w:r>
      <w:r>
        <w:rPr>
          <w:rFonts w:eastAsia="Arial"/>
        </w:rPr>
        <w:lastRenderedPageBreak/>
        <w:t>Paslaugų patikrinimo metu sudarytą defektų aktą, kuriame Pirkėjas privalo nurodyti per Paslaugų priėmimą pastebėtus Paslaugų ar pateikiamų Tiekėjo dokumentų trūkumus ir tų trūkumų pašalinimo tvarką (</w:t>
      </w:r>
      <w:r>
        <w:rPr>
          <w:rFonts w:eastAsia="Arial"/>
          <w:b/>
          <w:bCs/>
        </w:rPr>
        <w:t>toliau – Defektų aktas</w:t>
      </w:r>
      <w:r>
        <w:rPr>
          <w:rFonts w:eastAsia="Arial"/>
        </w:rPr>
        <w:t>); arba</w:t>
      </w:r>
    </w:p>
    <w:p w14:paraId="776AABBE"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6.2.3.3.</w:t>
      </w:r>
      <w:r>
        <w:tab/>
      </w:r>
      <w:r>
        <w:rPr>
          <w:rFonts w:eastAsia="Arial"/>
        </w:rPr>
        <w:t>atsisakyti priimti Paslaugų rezultatą ir įteikti (arba išsiųsti) Defektų aktą Tiekėjui dėl netinkamų Paslaugų ar jų dalies.</w:t>
      </w:r>
    </w:p>
    <w:p w14:paraId="524B9A3F"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6.2.4.</w:t>
      </w:r>
      <w:r>
        <w:tab/>
      </w:r>
      <w:r>
        <w:rPr>
          <w:rFonts w:eastAsia="Arial"/>
        </w:rPr>
        <w:t>Paslaugų perdavimo–priėmimo akte turi būti nurodoma data, kada Tiekėjas suteikė Paslaugas ir pateikė visus reikiamus dokumentus.</w:t>
      </w:r>
    </w:p>
    <w:p w14:paraId="39695767"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6.2.5.</w:t>
      </w:r>
      <w:r>
        <w:tab/>
      </w:r>
      <w:r>
        <w:rPr>
          <w:rFonts w:eastAsia="Arial"/>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194ACF34"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6.2.6.</w:t>
      </w:r>
      <w:r>
        <w:tab/>
      </w:r>
      <w:r>
        <w:rPr>
          <w:rFonts w:eastAsia="Arial"/>
        </w:rPr>
        <w:t>Jeigu Pirkėjas per 5 (penkias) darbo dienas nuo Paslaugų perdavimo–priėmimo akto gavimo nepateikia (neišsiunčia) Tiekėjui Defektų akto, laikoma, kad Pirkėjas Paslaugas priėmė ir joms pretenzijų neturi.</w:t>
      </w:r>
    </w:p>
    <w:p w14:paraId="65FBCDFD" w14:textId="77777777" w:rsidR="0068650C" w:rsidRDefault="00F8280B">
      <w:pPr>
        <w:widowControl w:val="0"/>
        <w:tabs>
          <w:tab w:val="left" w:pos="567"/>
          <w:tab w:val="left" w:pos="709"/>
          <w:tab w:val="left" w:pos="851"/>
          <w:tab w:val="left" w:pos="992"/>
          <w:tab w:val="left" w:pos="1134"/>
        </w:tabs>
        <w:spacing w:line="276" w:lineRule="auto"/>
        <w:jc w:val="both"/>
        <w:rPr>
          <w:rFonts w:eastAsia="Arial"/>
        </w:rPr>
      </w:pPr>
      <w:r>
        <w:rPr>
          <w:rFonts w:eastAsia="Arial"/>
        </w:rPr>
        <w:t>6.2.7.</w:t>
      </w:r>
      <w:r>
        <w:tab/>
        <w:t xml:space="preserve">Su Paslaugomis susijusių prekių </w:t>
      </w:r>
      <w:r>
        <w:rPr>
          <w:rFonts w:eastAsia="Arial"/>
        </w:rPr>
        <w:t>praradimo ar sugadinimo ar atsitiktinio žuvimo rizika Pirkėjui iš Tiekėjo pereina nuo faktinio tokių Paslaugų priėmimo momento.</w:t>
      </w:r>
    </w:p>
    <w:p w14:paraId="081A436C" w14:textId="77777777" w:rsidR="0068650C" w:rsidRDefault="00F8280B">
      <w:pPr>
        <w:widowControl w:val="0"/>
        <w:tabs>
          <w:tab w:val="left" w:pos="567"/>
          <w:tab w:val="left" w:pos="709"/>
          <w:tab w:val="left" w:pos="851"/>
          <w:tab w:val="left" w:pos="992"/>
          <w:tab w:val="left" w:pos="1134"/>
        </w:tabs>
        <w:spacing w:line="276" w:lineRule="auto"/>
        <w:jc w:val="both"/>
        <w:rPr>
          <w:rFonts w:eastAsia="Arial"/>
        </w:rPr>
      </w:pPr>
      <w:r>
        <w:rPr>
          <w:rFonts w:eastAsia="Arial"/>
        </w:rPr>
        <w:t>6.2.8.</w:t>
      </w:r>
      <w:r>
        <w:tab/>
      </w:r>
      <w:r>
        <w:rPr>
          <w:rFonts w:eastAsia="Arial"/>
        </w:rPr>
        <w:t>Pirkėjas turi teisę naudotis Paslaugų rezultatu (jei taikoma) tik po Paslaugų perdavimo–priėmimo akto pasirašymo.</w:t>
      </w:r>
    </w:p>
    <w:p w14:paraId="729937E9"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7B02CFE4" w14:textId="77777777" w:rsidR="0068650C" w:rsidRDefault="0068650C">
      <w:pPr>
        <w:widowControl w:val="0"/>
        <w:tabs>
          <w:tab w:val="left" w:pos="567"/>
          <w:tab w:val="left" w:pos="709"/>
          <w:tab w:val="left" w:pos="851"/>
          <w:tab w:val="left" w:pos="992"/>
          <w:tab w:val="left" w:pos="1134"/>
        </w:tabs>
        <w:spacing w:line="276" w:lineRule="auto"/>
        <w:jc w:val="both"/>
        <w:rPr>
          <w:rFonts w:eastAsia="Arial"/>
          <w:b/>
          <w:bCs/>
        </w:rPr>
      </w:pPr>
    </w:p>
    <w:p w14:paraId="35EE4D8C" w14:textId="77777777" w:rsidR="0068650C" w:rsidRDefault="00F8280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14:paraId="1221C71C" w14:textId="77777777" w:rsidR="0068650C" w:rsidRDefault="0068650C">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34E02915" w14:textId="77777777" w:rsidR="0068650C" w:rsidRDefault="00F8280B">
      <w:pPr>
        <w:spacing w:line="276" w:lineRule="auto"/>
        <w:rPr>
          <w:rFonts w:eastAsia="Arial"/>
        </w:rPr>
      </w:pPr>
      <w:r>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1694CF0B" w14:textId="77777777" w:rsidR="0068650C" w:rsidRDefault="00F8280B">
      <w:pPr>
        <w:widowControl w:val="0"/>
        <w:tabs>
          <w:tab w:val="left" w:pos="567"/>
          <w:tab w:val="left" w:pos="709"/>
          <w:tab w:val="left" w:pos="851"/>
          <w:tab w:val="left" w:pos="992"/>
          <w:tab w:val="left" w:pos="1134"/>
        </w:tabs>
        <w:spacing w:line="276" w:lineRule="auto"/>
        <w:jc w:val="both"/>
        <w:rPr>
          <w:rFonts w:eastAsia="Arial"/>
        </w:rPr>
      </w:pPr>
      <w:r>
        <w:rPr>
          <w:rFonts w:eastAsia="Arial"/>
        </w:rPr>
        <w:t>6.3.2.</w:t>
      </w:r>
      <w:r>
        <w:tab/>
      </w:r>
      <w:r>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65D78640" w14:textId="77777777" w:rsidR="0068650C" w:rsidRDefault="00F8280B">
      <w:pPr>
        <w:spacing w:line="276" w:lineRule="auto"/>
        <w:jc w:val="both"/>
        <w:rPr>
          <w:rFonts w:eastAsia="Arial"/>
        </w:rPr>
      </w:pPr>
      <w:r>
        <w:rPr>
          <w:rFonts w:eastAsia="Arial"/>
        </w:rPr>
        <w:t>6.3.3. Pirkėjas pasirašo kiekvieną Paslaugų perdavimo–priėmimo aktą su sąlyga, kad buvo priimti visi ankstesni etapai, jeigu Specialiosiose sąlygose nėra nurodyta kitaip.</w:t>
      </w:r>
    </w:p>
    <w:p w14:paraId="18463A5E" w14:textId="77777777" w:rsidR="0068650C" w:rsidRDefault="00F8280B">
      <w:pPr>
        <w:spacing w:line="276" w:lineRule="auto"/>
        <w:jc w:val="both"/>
        <w:rPr>
          <w:rFonts w:eastAsia="Arial"/>
        </w:rPr>
      </w:pPr>
      <w:r>
        <w:rPr>
          <w:rFonts w:eastAsia="Arial"/>
        </w:rPr>
        <w:t>6.3.4. Suteikus visuose etapuose numatytas Paslaugas, t. y. baigus teikti Paslaugas, pasirašomas galutinis suteiktų Paslaugų perdavimo–priėmimo aktas.</w:t>
      </w:r>
    </w:p>
    <w:p w14:paraId="5939D7F4" w14:textId="77777777" w:rsidR="0068650C" w:rsidRDefault="00F8280B">
      <w:pPr>
        <w:widowControl w:val="0"/>
        <w:tabs>
          <w:tab w:val="left" w:pos="567"/>
          <w:tab w:val="left" w:pos="709"/>
          <w:tab w:val="left" w:pos="851"/>
          <w:tab w:val="left" w:pos="992"/>
          <w:tab w:val="left" w:pos="1134"/>
        </w:tabs>
        <w:spacing w:line="276" w:lineRule="auto"/>
        <w:jc w:val="both"/>
        <w:rPr>
          <w:rFonts w:eastAsia="Arial"/>
        </w:rPr>
      </w:pPr>
      <w:r>
        <w:rPr>
          <w:rFonts w:eastAsia="Arial"/>
        </w:rPr>
        <w:lastRenderedPageBreak/>
        <w:t>6.3.5.</w:t>
      </w:r>
      <w:r>
        <w:tab/>
      </w:r>
      <w:r>
        <w:rPr>
          <w:rFonts w:eastAsia="Arial"/>
        </w:rPr>
        <w:t>Tiekėjui suteikus Paslaugas konkrečiame etape, Pirkėjas atlieka Paslaugų rezultato patikrinimą ir privalo:</w:t>
      </w:r>
    </w:p>
    <w:p w14:paraId="1B1E8123"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6.3.5.1. ne vėliau kaip per 5 (penkias) darbo dienas nuo faktinio Paslaugų etapo suteikimo ir Paslaugų perdavimo–priėmimo akto pateikimo priimti Paslaugų etapo rezultatą, pasirašydamas Paslaugų perdavimo–priėmimo aktą; arba</w:t>
      </w:r>
    </w:p>
    <w:p w14:paraId="7C4CD8DA"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6.3.5.2.</w:t>
      </w:r>
      <w:r>
        <w:tab/>
      </w:r>
      <w:r>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Pr>
          <w:rFonts w:eastAsia="Arial"/>
          <w:b/>
          <w:bCs/>
        </w:rPr>
        <w:t>Defektų aktas</w:t>
      </w:r>
      <w:r>
        <w:rPr>
          <w:rFonts w:eastAsia="Arial"/>
        </w:rPr>
        <w:t>); arba</w:t>
      </w:r>
    </w:p>
    <w:p w14:paraId="2B282BCB"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6.3.5.3. atsisakyti priimti Paslaugų etapo rezultatą ir įteikti (arba išsiųsti) Defektų aktą Tiekėjui dėl netinkamai suteiktų šio etapo Paslaugų.</w:t>
      </w:r>
    </w:p>
    <w:p w14:paraId="3F24C351"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6.3.6.</w:t>
      </w:r>
      <w:r>
        <w:tab/>
      </w:r>
      <w:r>
        <w:rPr>
          <w:rFonts w:eastAsia="Arial"/>
        </w:rPr>
        <w:t>Paslaugų perdavimo–priėmimo akte turi būti nurodoma data, kada Tiekėjas suteikė Paslaugas konkrečiame etape ir pateikė visus reikiamus dokumentus (jei taikoma).</w:t>
      </w:r>
    </w:p>
    <w:p w14:paraId="0065D997"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6.3.7.</w:t>
      </w:r>
      <w:r>
        <w:rPr>
          <w:rFonts w:eastAsia="Arial"/>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5E591D31"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6.3.8.</w:t>
      </w:r>
      <w:r>
        <w:tab/>
      </w:r>
      <w:r>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1BC1C881" w14:textId="77777777" w:rsidR="0068650C" w:rsidRDefault="00F8280B">
      <w:pPr>
        <w:widowControl w:val="0"/>
        <w:tabs>
          <w:tab w:val="left" w:pos="567"/>
          <w:tab w:val="left" w:pos="709"/>
          <w:tab w:val="left" w:pos="851"/>
          <w:tab w:val="left" w:pos="992"/>
          <w:tab w:val="left" w:pos="1134"/>
        </w:tabs>
        <w:spacing w:line="276" w:lineRule="auto"/>
        <w:jc w:val="both"/>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14:paraId="7435CDB5" w14:textId="77777777" w:rsidR="0068650C" w:rsidRDefault="00F8280B">
      <w:pPr>
        <w:keepNext/>
        <w:keepLines/>
        <w:tabs>
          <w:tab w:val="left" w:pos="567"/>
          <w:tab w:val="left" w:pos="851"/>
          <w:tab w:val="left" w:pos="992"/>
          <w:tab w:val="left" w:pos="1134"/>
        </w:tabs>
        <w:spacing w:line="276" w:lineRule="auto"/>
        <w:jc w:val="both"/>
        <w:rPr>
          <w:rFonts w:eastAsia="Arial"/>
          <w:bCs/>
          <w:szCs w:val="24"/>
        </w:rPr>
      </w:pPr>
      <w:r>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4F219895"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56E76179" w14:textId="77777777" w:rsidR="0068650C" w:rsidRDefault="0068650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05933487" w14:textId="77777777" w:rsidR="0068650C" w:rsidRDefault="00F8280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7.</w:t>
      </w:r>
      <w:r>
        <w:tab/>
      </w:r>
      <w:r>
        <w:rPr>
          <w:rFonts w:eastAsia="Arial"/>
          <w:b/>
          <w:bCs/>
          <w:caps/>
        </w:rPr>
        <w:t>Tiekėjo garantiniai įsipareigojimai</w:t>
      </w:r>
    </w:p>
    <w:p w14:paraId="7B52E326" w14:textId="77777777" w:rsidR="0068650C" w:rsidRDefault="0068650C">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35E12D47" w14:textId="77777777" w:rsidR="0068650C" w:rsidRDefault="00F8280B">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14:paraId="1A92DC08" w14:textId="77777777" w:rsidR="0068650C" w:rsidRDefault="0068650C">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14:paraId="0F0FCD37" w14:textId="77777777" w:rsidR="0068650C" w:rsidRDefault="00F8280B">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7.1.1.</w:t>
      </w:r>
      <w:r>
        <w:tab/>
      </w:r>
      <w:r>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6C407432" w14:textId="77777777" w:rsidR="0068650C" w:rsidRDefault="00F8280B">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7.1.2.</w:t>
      </w:r>
      <w:r>
        <w:rPr>
          <w:rFonts w:eastAsia="Arial"/>
        </w:rPr>
        <w:tab/>
        <w:t xml:space="preserve">Garantiniai terminai sustabdomi tiek laiko, kiek Pirkėjas negali tinkamai naudotis Paslaugų rezultatu dėl nustatytų trūkumų, už kuriuos atsako Tiekėjas. Jeigu Pirkėjas dėl Paslaugų trūkumų negali </w:t>
      </w:r>
      <w:r>
        <w:rPr>
          <w:rFonts w:eastAsia="Arial"/>
        </w:rPr>
        <w:lastRenderedPageBreak/>
        <w:t>naudoti tik apibrėžtos Paslaugų rezultato dalies, garantiniai terminai sustabdomi tik tokios dalies atžvilgiu.</w:t>
      </w:r>
    </w:p>
    <w:p w14:paraId="7FB68B5C" w14:textId="77777777" w:rsidR="0068650C" w:rsidRDefault="00F8280B">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7.1.3.</w:t>
      </w:r>
      <w:r>
        <w:tab/>
      </w:r>
      <w:r>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190D4987" w14:textId="77777777" w:rsidR="0068650C" w:rsidRDefault="0068650C">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rPr>
      </w:pPr>
    </w:p>
    <w:p w14:paraId="2DCA7252" w14:textId="77777777" w:rsidR="0068650C" w:rsidRDefault="00F8280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7.2.</w:t>
      </w:r>
      <w:r>
        <w:tab/>
      </w:r>
      <w:r>
        <w:rPr>
          <w:rFonts w:eastAsia="Arial"/>
          <w:b/>
          <w:bCs/>
        </w:rPr>
        <w:t>Pretenzijos dėl Paslaugų trūkumų</w:t>
      </w:r>
    </w:p>
    <w:p w14:paraId="4A90890F" w14:textId="77777777" w:rsidR="0068650C" w:rsidRDefault="0068650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5E6D30D"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7.2.1.</w:t>
      </w:r>
      <w:r>
        <w:t xml:space="preserve"> </w:t>
      </w:r>
      <w:r>
        <w:rPr>
          <w:rFonts w:eastAsia="Arial"/>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r>
        <w:t xml:space="preserve"> </w:t>
      </w:r>
    </w:p>
    <w:p w14:paraId="233B61F5" w14:textId="77777777" w:rsidR="0068650C" w:rsidRDefault="00F8280B">
      <w:pPr>
        <w:rPr>
          <w:rFonts w:eastAsia="MS Mincho"/>
          <w:i/>
          <w:iCs/>
          <w:sz w:val="20"/>
        </w:rPr>
      </w:pPr>
      <w:r>
        <w:rPr>
          <w:rFonts w:eastAsia="MS Mincho"/>
          <w:i/>
          <w:iCs/>
          <w:sz w:val="20"/>
        </w:rPr>
        <w:t>Papunkčio pakeitimai:</w:t>
      </w:r>
    </w:p>
    <w:p w14:paraId="3829AB60" w14:textId="77777777" w:rsidR="0068650C" w:rsidRDefault="00F8280B">
      <w:pPr>
        <w:jc w:val="both"/>
        <w:rPr>
          <w:rFonts w:eastAsia="MS Mincho"/>
          <w:i/>
          <w:iCs/>
          <w:sz w:val="20"/>
        </w:rPr>
      </w:pPr>
      <w:r>
        <w:rPr>
          <w:rFonts w:eastAsia="MS Mincho"/>
          <w:i/>
          <w:iCs/>
          <w:sz w:val="20"/>
        </w:rPr>
        <w:t xml:space="preserve">Nr. </w:t>
      </w:r>
      <w:hyperlink r:id="rId18"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31A064A2" w14:textId="77777777" w:rsidR="0068650C" w:rsidRDefault="0068650C"/>
    <w:p w14:paraId="71415DC3"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7.2.2.</w:t>
      </w:r>
      <w:r>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73B6E38B" w14:textId="77777777" w:rsidR="0068650C" w:rsidRDefault="00F8280B">
      <w:pPr>
        <w:tabs>
          <w:tab w:val="left" w:pos="567"/>
          <w:tab w:val="left" w:pos="851"/>
          <w:tab w:val="left" w:pos="992"/>
          <w:tab w:val="left" w:pos="1134"/>
        </w:tabs>
        <w:spacing w:line="276" w:lineRule="auto"/>
        <w:jc w:val="both"/>
      </w:pPr>
      <w:r>
        <w:t xml:space="preserve">7.2.3. Jei Tiekėjas nepripažįsta </w:t>
      </w:r>
      <w:r>
        <w:rPr>
          <w:rFonts w:eastAsia="Arial"/>
        </w:rPr>
        <w:t>Paslaugų</w:t>
      </w:r>
      <w: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4A44464E" w14:textId="77777777" w:rsidR="0068650C" w:rsidRDefault="00F8280B">
      <w:pPr>
        <w:tabs>
          <w:tab w:val="left" w:pos="567"/>
          <w:tab w:val="left" w:pos="851"/>
          <w:tab w:val="left" w:pos="992"/>
          <w:tab w:val="left" w:pos="1134"/>
        </w:tabs>
        <w:spacing w:line="276" w:lineRule="auto"/>
        <w:jc w:val="both"/>
      </w:pPr>
      <w:r>
        <w:t xml:space="preserve">7.2.3.1. jei </w:t>
      </w:r>
      <w:r>
        <w:rPr>
          <w:rFonts w:eastAsia="Arial"/>
        </w:rPr>
        <w:t>Paslaugų rezultatas</w:t>
      </w:r>
      <w:r>
        <w:t xml:space="preserve"> atitinka Sutartyje ir įstatymuose bei kituose teisės aktuose nurodytus reikalavimus – Pirkėjas;</w:t>
      </w:r>
    </w:p>
    <w:p w14:paraId="3849ED16" w14:textId="77777777" w:rsidR="0068650C" w:rsidRDefault="00F8280B">
      <w:pPr>
        <w:tabs>
          <w:tab w:val="left" w:pos="567"/>
          <w:tab w:val="left" w:pos="851"/>
          <w:tab w:val="left" w:pos="992"/>
          <w:tab w:val="left" w:pos="1134"/>
        </w:tabs>
        <w:spacing w:line="276" w:lineRule="auto"/>
        <w:jc w:val="both"/>
      </w:pPr>
      <w:r>
        <w:t xml:space="preserve">7.2.3.2. jei </w:t>
      </w:r>
      <w:r>
        <w:rPr>
          <w:rFonts w:eastAsia="Arial"/>
        </w:rPr>
        <w:t>Paslaugų rezultatas</w:t>
      </w:r>
      <w:r>
        <w:t xml:space="preserve"> neatitinka Sutartyje ir įstatymuose bei kituose teisės aktuose nurodytų reikalavimų – Tiekėjas.</w:t>
      </w:r>
    </w:p>
    <w:p w14:paraId="07193B2A" w14:textId="77777777" w:rsidR="0068650C" w:rsidRDefault="00F8280B">
      <w:pPr>
        <w:tabs>
          <w:tab w:val="left" w:pos="567"/>
          <w:tab w:val="left" w:pos="851"/>
          <w:tab w:val="left" w:pos="992"/>
          <w:tab w:val="left" w:pos="1134"/>
        </w:tabs>
        <w:spacing w:line="276" w:lineRule="auto"/>
        <w:jc w:val="both"/>
      </w:pPr>
      <w:r>
        <w:t>7.2.4. Ekspertizės išvados Šalims yra privalomos.</w:t>
      </w:r>
    </w:p>
    <w:p w14:paraId="6DFF6963" w14:textId="77777777" w:rsidR="0068650C" w:rsidRDefault="00F8280B">
      <w:pPr>
        <w:tabs>
          <w:tab w:val="left" w:pos="567"/>
          <w:tab w:val="left" w:pos="851"/>
          <w:tab w:val="left" w:pos="992"/>
          <w:tab w:val="left" w:pos="1134"/>
        </w:tabs>
        <w:spacing w:line="276" w:lineRule="auto"/>
        <w:jc w:val="both"/>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7A7ADE77" w14:textId="77777777" w:rsidR="0068650C" w:rsidRDefault="0068650C">
      <w:pPr>
        <w:tabs>
          <w:tab w:val="left" w:pos="567"/>
          <w:tab w:val="left" w:pos="851"/>
          <w:tab w:val="left" w:pos="992"/>
          <w:tab w:val="left" w:pos="1134"/>
        </w:tabs>
        <w:spacing w:line="276" w:lineRule="auto"/>
        <w:jc w:val="both"/>
        <w:rPr>
          <w:rFonts w:eastAsia="Arial"/>
          <w:b/>
          <w:bCs/>
        </w:rPr>
      </w:pPr>
    </w:p>
    <w:p w14:paraId="56B583D3" w14:textId="77777777" w:rsidR="0068650C" w:rsidRDefault="00F8280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7.3.</w:t>
      </w:r>
      <w:r>
        <w:rPr>
          <w:rFonts w:eastAsia="Arial"/>
          <w:b/>
          <w:bCs/>
        </w:rPr>
        <w:tab/>
        <w:t xml:space="preserve">Paslaugų </w:t>
      </w:r>
      <w:r>
        <w:rPr>
          <w:rFonts w:eastAsia="Arial"/>
          <w:b/>
        </w:rPr>
        <w:t>trūkumų šalinimas</w:t>
      </w:r>
    </w:p>
    <w:p w14:paraId="0C8F1497" w14:textId="77777777" w:rsidR="0068650C" w:rsidRDefault="0068650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8159DA6"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7.3.1.</w:t>
      </w:r>
      <w:r>
        <w:tab/>
      </w:r>
      <w:r>
        <w:rPr>
          <w:rFonts w:eastAsia="Arial"/>
        </w:rPr>
        <w:t>Tiekėjas privalo nemokamai pašalinti Paslaugų rezultato trūkumus. Jeigu nustatomi s</w:t>
      </w:r>
      <w:r>
        <w:t xml:space="preserve">u Paslaugomis susijusių prekių trūkumai, Tiekėjas privalo </w:t>
      </w:r>
      <w:r>
        <w:rPr>
          <w:rFonts w:eastAsia="Arial"/>
        </w:rPr>
        <w:t xml:space="preserve">pašalinti </w:t>
      </w:r>
      <w:r>
        <w:t>jų</w:t>
      </w:r>
      <w:r>
        <w:rPr>
          <w:rFonts w:eastAsia="Arial"/>
        </w:rPr>
        <w:t xml:space="preserve"> trūkumus, sutaisydamas prekes ar jų dalį arba pakeisdamas prekę nauja preke ar jos dalimi.</w:t>
      </w:r>
    </w:p>
    <w:p w14:paraId="204DDD5F"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7.3.2.</w:t>
      </w:r>
      <w:r>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663246D9"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7.3.3.</w:t>
      </w:r>
      <w:r>
        <w:tab/>
      </w:r>
      <w:r>
        <w:rPr>
          <w:rFonts w:eastAsia="Arial"/>
        </w:rPr>
        <w:t xml:space="preserve">Sutaisytoje su Paslaugų teikimu susijusių prekių dalyje pakartotinai nustačius prekių trūkumų, Tiekėjas privalo pakeisti prekes naujomis kokybiškomis prekėmis, nebent Pirkėjas raštu sutiktų prekes </w:t>
      </w:r>
      <w:r>
        <w:rPr>
          <w:rFonts w:eastAsia="Arial"/>
        </w:rPr>
        <w:lastRenderedPageBreak/>
        <w:t>dar kartą taisyti.</w:t>
      </w:r>
    </w:p>
    <w:p w14:paraId="31D4DBA8"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7.3.4.</w:t>
      </w:r>
      <w:r>
        <w:tab/>
      </w:r>
      <w:r>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4DFB9A4A"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7.3.5.</w:t>
      </w:r>
      <w:r>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485AF60E"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7.3.6.</w:t>
      </w:r>
      <w:r>
        <w:rPr>
          <w:rFonts w:eastAsia="Arial"/>
        </w:rPr>
        <w:tab/>
        <w:t>Tiekėjas, pašalinęs visus Paslaugų trūkumus, privalo apie tai informuoti Pirkėją.</w:t>
      </w:r>
    </w:p>
    <w:p w14:paraId="649E4383"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7.3.7.</w:t>
      </w:r>
      <w:r>
        <w:tab/>
      </w:r>
      <w:r>
        <w:rPr>
          <w:rFonts w:eastAsia="Arial"/>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2690DCEC" w14:textId="77777777" w:rsidR="0068650C" w:rsidRDefault="0068650C">
      <w:pPr>
        <w:widowControl w:val="0"/>
        <w:tabs>
          <w:tab w:val="left" w:pos="567"/>
          <w:tab w:val="left" w:pos="851"/>
          <w:tab w:val="left" w:pos="992"/>
          <w:tab w:val="left" w:pos="1134"/>
        </w:tabs>
        <w:spacing w:line="276" w:lineRule="auto"/>
        <w:jc w:val="both"/>
        <w:rPr>
          <w:rFonts w:eastAsia="Arial"/>
          <w:b/>
          <w:bCs/>
        </w:rPr>
      </w:pPr>
    </w:p>
    <w:p w14:paraId="1E780588" w14:textId="77777777" w:rsidR="0068650C" w:rsidRDefault="00F8280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7.4.</w:t>
      </w:r>
      <w:r>
        <w:tab/>
      </w:r>
      <w:r>
        <w:rPr>
          <w:rFonts w:eastAsia="Arial"/>
          <w:b/>
          <w:bCs/>
        </w:rPr>
        <w:t>Pirkėjo teisės, Tiekėjui nepašalinus Paslaugų trūkumų</w:t>
      </w:r>
    </w:p>
    <w:p w14:paraId="7D78E3EE" w14:textId="77777777" w:rsidR="0068650C" w:rsidRDefault="0068650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1CD2423"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w:t>
      </w:r>
      <w:r>
        <w:rPr>
          <w:rFonts w:eastAsia="Arial"/>
        </w:rPr>
        <w:tab/>
        <w:t>Jeigu Tiekėjas atsisako pašalinti arba nepašalina Paslaugų trūkumų per Pirkėjo nustatytus protingus terminus, Pirkėjas turi teisę:</w:t>
      </w:r>
    </w:p>
    <w:p w14:paraId="55F02429"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7.4.1.1.</w:t>
      </w:r>
      <w:r>
        <w:rPr>
          <w:rFonts w:eastAsia="Arial"/>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78A823BD"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rPr>
      </w:pPr>
      <w:r>
        <w:rPr>
          <w:rFonts w:eastAsia="Arial"/>
        </w:rPr>
        <w:t>7.4.1.2.</w:t>
      </w:r>
      <w:r>
        <w:tab/>
      </w:r>
      <w:r>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65700A9C"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7.4.1.3.atsisakyti Paslaugų ir nemokėti už tokias Paslaugas ar reikalauti grąžinti už Paslaugas sumokėtą sumą bei nutraukti Sutartį.</w:t>
      </w:r>
    </w:p>
    <w:p w14:paraId="1653F3BE"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2DBA772C"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7.4.3.</w:t>
      </w:r>
      <w:r>
        <w:rPr>
          <w:rFonts w:eastAsia="Arial"/>
        </w:rPr>
        <w:tab/>
        <w:t>Tiekėjas privalo patenkinti Pirkėjo pagal Bendrųjų sąlygų 7.4.4 papunktį pareikštą piniginį reikalavimą per 30 (trisdešimt) dienų arba per ilgesnį Pirkėjo reikalavime nurodytą protingą terminą.</w:t>
      </w:r>
    </w:p>
    <w:p w14:paraId="657AA0D5"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7.4.4.</w:t>
      </w:r>
      <w:r>
        <w:tab/>
      </w:r>
      <w:r>
        <w:rPr>
          <w:rFonts w:eastAsia="Arial"/>
        </w:rPr>
        <w:t>Už vėlavimą pašalinti Paslaugų trūkumus Pirkėjas privalo reikalauti Tiekėjo sumokėti Specialiosiose sąlygose nustatyto dydžio netesybas.</w:t>
      </w:r>
    </w:p>
    <w:p w14:paraId="2C790105" w14:textId="77777777" w:rsidR="0068650C" w:rsidRDefault="0068650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928D709" w14:textId="77777777" w:rsidR="0068650C" w:rsidRDefault="00F8280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8.</w:t>
      </w:r>
      <w:r>
        <w:tab/>
      </w:r>
      <w:r>
        <w:rPr>
          <w:rFonts w:eastAsia="Arial"/>
          <w:b/>
          <w:bCs/>
          <w:caps/>
        </w:rPr>
        <w:t>PASLAUGŲ SUTEIKIMO TERMINAI</w:t>
      </w:r>
    </w:p>
    <w:p w14:paraId="6ECE5347" w14:textId="77777777" w:rsidR="0068650C" w:rsidRDefault="0068650C">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7C5DB0EB" w14:textId="77777777" w:rsidR="0068650C" w:rsidRDefault="00F8280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8.1.</w:t>
      </w:r>
      <w:r>
        <w:tab/>
      </w:r>
      <w:r>
        <w:rPr>
          <w:rFonts w:eastAsia="Arial"/>
          <w:b/>
          <w:bCs/>
        </w:rPr>
        <w:t>Paslaugų terminai ir teikimo grafikas</w:t>
      </w:r>
    </w:p>
    <w:p w14:paraId="31591764" w14:textId="77777777" w:rsidR="0068650C" w:rsidRDefault="0068650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1E32015"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8.1.1.</w:t>
      </w:r>
      <w:r>
        <w:rPr>
          <w:rFonts w:eastAsia="Arial"/>
        </w:rPr>
        <w:tab/>
        <w:t>Tiekėjas privalo suteikti Paslaugas laikydamasis terminų, nurodytų Specialiosiose sąlygose.</w:t>
      </w:r>
    </w:p>
    <w:p w14:paraId="4152ADC8"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8.1.2.</w:t>
      </w:r>
      <w:r>
        <w:rPr>
          <w:rFonts w:eastAsia="Arial"/>
        </w:rPr>
        <w:tab/>
        <w:t xml:space="preserve">Jei taikytina, Pirkėjas privalo ne vėliau kaip per 14 (keturiolika) darbo dienų nuo Sutarties </w:t>
      </w:r>
      <w:r>
        <w:rPr>
          <w:rFonts w:eastAsia="Arial"/>
        </w:rPr>
        <w:lastRenderedPageBreak/>
        <w:t xml:space="preserve">įsigaliojimo arba per kitą pirkimo dokumentuose nurodytą terminą parengti ir pateikti Tiekėjui suderinimui Paslaugų teikimo grafiką (toliau – </w:t>
      </w:r>
      <w:r>
        <w:rPr>
          <w:rFonts w:eastAsia="Arial"/>
          <w:b/>
          <w:bCs/>
        </w:rPr>
        <w:t>Grafikas</w:t>
      </w:r>
      <w:r>
        <w:rPr>
          <w:rFonts w:eastAsia="Arial"/>
        </w:rPr>
        <w:t>).</w:t>
      </w:r>
    </w:p>
    <w:p w14:paraId="1BE19791"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8.1.3.</w:t>
      </w:r>
      <w:r>
        <w:tab/>
      </w:r>
      <w:r>
        <w:rPr>
          <w:rFonts w:eastAsia="Arial"/>
        </w:rPr>
        <w:t>Jei aktualu, Grafike turi būti pažymėta, kurios Paslaugos gali būti teikiamos lygiagrečiai, o kurios gali būti teikiamos tik numatytu eiliškumu.</w:t>
      </w:r>
    </w:p>
    <w:p w14:paraId="38805B36" w14:textId="77777777" w:rsidR="0068650C" w:rsidRDefault="0068650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2F37EFAC" w14:textId="77777777" w:rsidR="0068650C" w:rsidRDefault="00F8280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8.2.</w:t>
      </w:r>
      <w:r>
        <w:rPr>
          <w:rFonts w:eastAsia="Arial"/>
          <w:b/>
          <w:bCs/>
        </w:rPr>
        <w:tab/>
      </w:r>
      <w:r>
        <w:rPr>
          <w:rFonts w:eastAsia="Arial"/>
          <w:b/>
        </w:rPr>
        <w:t xml:space="preserve">Netesybos už </w:t>
      </w:r>
      <w:r>
        <w:rPr>
          <w:rFonts w:eastAsia="Arial"/>
          <w:b/>
          <w:bCs/>
        </w:rPr>
        <w:t>Paslaugų teikimo</w:t>
      </w:r>
      <w:r>
        <w:rPr>
          <w:rFonts w:eastAsia="Arial"/>
          <w:b/>
        </w:rPr>
        <w:t xml:space="preserve"> vėlavimą</w:t>
      </w:r>
    </w:p>
    <w:p w14:paraId="0FF27726" w14:textId="77777777" w:rsidR="0068650C" w:rsidRDefault="0068650C">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rPr>
      </w:pPr>
    </w:p>
    <w:p w14:paraId="63D1A23A" w14:textId="77777777" w:rsidR="0068650C" w:rsidRDefault="00F8280B">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8.2.1.</w:t>
      </w:r>
      <w:r>
        <w:rPr>
          <w:rFonts w:eastAsia="Arial"/>
        </w:rPr>
        <w:tab/>
        <w:t>Jeigu Tiekėjas praleidžia Paslaugų teikimo terminus, nustatytus Specialiosiose sąlygose, Tiekėjui iki Paslaugų suteikimo dienos taikomos Specialiosiose sąlygose nurodyto dydžio netesybos.</w:t>
      </w:r>
    </w:p>
    <w:p w14:paraId="7C497876" w14:textId="77777777" w:rsidR="0068650C" w:rsidRDefault="00F8280B">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8.2.2.</w:t>
      </w:r>
      <w:r>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299F4E90"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t xml:space="preserve">8.2.3. Jei Tiekėjui pagal šią Sutartį yra priskaičiuotos netesybos, Pirkėjo už </w:t>
      </w:r>
      <w:r>
        <w:rPr>
          <w:rFonts w:eastAsia="Arial"/>
        </w:rPr>
        <w:t>Paslaugas</w:t>
      </w:r>
      <w: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5F95C25A" w14:textId="77777777" w:rsidR="0068650C" w:rsidRDefault="0068650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0F4DE0F2" w14:textId="77777777" w:rsidR="0068650C" w:rsidRDefault="00F8280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bCs/>
          <w:caps/>
        </w:rPr>
        <w:t>9.</w:t>
      </w:r>
      <w:r>
        <w:rPr>
          <w:rFonts w:eastAsia="Arial"/>
          <w:b/>
          <w:bCs/>
          <w:caps/>
        </w:rPr>
        <w:tab/>
      </w:r>
      <w:r>
        <w:rPr>
          <w:rFonts w:eastAsia="Arial"/>
          <w:b/>
          <w:caps/>
        </w:rPr>
        <w:t>Prievolių pagal Sutartį įvykdymo užtikrinimo būdai</w:t>
      </w:r>
    </w:p>
    <w:p w14:paraId="39BB6D1F" w14:textId="77777777" w:rsidR="0068650C" w:rsidRDefault="0068650C">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6656037E"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0CD0F2AF" w14:textId="77777777" w:rsidR="0068650C" w:rsidRDefault="0068650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6FAEB5B" w14:textId="77777777" w:rsidR="0068650C" w:rsidRDefault="00F8280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10.</w:t>
      </w:r>
      <w:r>
        <w:rPr>
          <w:rFonts w:eastAsia="Arial"/>
          <w:b/>
          <w:bCs/>
          <w:caps/>
        </w:rPr>
        <w:tab/>
      </w:r>
      <w:r>
        <w:rPr>
          <w:rFonts w:eastAsia="Arial"/>
          <w:b/>
          <w:caps/>
        </w:rPr>
        <w:t>Sutarties įvykdymo užtikrinimas (JEI TAIKOMA)</w:t>
      </w:r>
    </w:p>
    <w:p w14:paraId="2323DC59" w14:textId="77777777" w:rsidR="0068650C" w:rsidRDefault="0068650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1C91774"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10.1. Šio skyriaus nuostatos taikomos tuomet, jei Specialiosiose sąlygose numatyta, kad tinkamam Sutarties įvykdymui užtikrinti Tiekėjas turi pateikti </w:t>
      </w:r>
      <w:r>
        <w:rPr>
          <w:rFonts w:eastAsia="Cambria"/>
          <w:shd w:val="clear" w:color="auto" w:fill="FFFFFF"/>
        </w:rPr>
        <w:t xml:space="preserve">pirmo pareikalavimo </w:t>
      </w:r>
      <w:r>
        <w:rPr>
          <w:rFonts w:eastAsia="Arial"/>
          <w:shd w:val="clear" w:color="auto" w:fill="FFFFFF"/>
        </w:rPr>
        <w:t>banko garantiją arba draudimo bendrovės laidavimo draudimo raštą arba kitą Specialiosiose sąlygose nurodytą sutartinių įsipareigojimų įvykdymo užtikrinimą.</w:t>
      </w:r>
    </w:p>
    <w:p w14:paraId="0A957DCF"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r>
        <w:rPr>
          <w:b/>
          <w:bCs/>
        </w:rPr>
        <w:t>Pastaba.</w:t>
      </w:r>
      <w:r>
        <w:t xml:space="preserve"> </w:t>
      </w:r>
      <w:r>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24081850" w14:textId="77777777" w:rsidR="0068650C" w:rsidRDefault="00F8280B">
      <w:pPr>
        <w:tabs>
          <w:tab w:val="left" w:pos="567"/>
        </w:tabs>
        <w:spacing w:line="276" w:lineRule="auto"/>
        <w:jc w:val="both"/>
        <w:rPr>
          <w:rFonts w:eastAsia="Cambria"/>
        </w:rPr>
      </w:pPr>
      <w:r>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rFonts w:eastAsia="Cambria"/>
        </w:rPr>
        <w:t>kartu su draudimo bendrovės laidavimo draudimo raštu turi būti pateiktas ir pasirašytas draudimo liudijimas (polisas) bei dokumentas, įrodantis, kad draudimo įmoka už išduotą laidavimo draudimo raštą yra sumokėta</w:t>
      </w:r>
      <w:r>
        <w:rPr>
          <w:rFonts w:eastAsia="Cambria"/>
          <w:shd w:val="clear" w:color="auto" w:fill="FFFFFF"/>
        </w:rPr>
        <w:t xml:space="preserve">), atitinkantį Bendrųjų sąlygų 10 skyriuje nurodytas sąlygas, per Specialiosiose sąlygose nustatytą terminą (toliau – </w:t>
      </w:r>
      <w:r>
        <w:rPr>
          <w:rFonts w:eastAsia="Cambria"/>
          <w:b/>
          <w:bCs/>
          <w:shd w:val="clear" w:color="auto" w:fill="FFFFFF"/>
        </w:rPr>
        <w:t>Sutarties įvykdymo užtikrinimas</w:t>
      </w:r>
      <w:r>
        <w:rPr>
          <w:rFonts w:eastAsia="Cambria"/>
          <w:shd w:val="clear" w:color="auto" w:fill="FFFFFF"/>
        </w:rPr>
        <w:t>).</w:t>
      </w:r>
    </w:p>
    <w:p w14:paraId="65996BAF" w14:textId="77777777" w:rsidR="0068650C" w:rsidRDefault="00F8280B">
      <w:pPr>
        <w:tabs>
          <w:tab w:val="left" w:pos="567"/>
        </w:tabs>
        <w:spacing w:line="276" w:lineRule="auto"/>
        <w:jc w:val="both"/>
        <w:textAlignment w:val="baseline"/>
      </w:pPr>
      <w:r>
        <w:lastRenderedPageBreak/>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49C5025F" w14:textId="77777777" w:rsidR="0068650C" w:rsidRDefault="00F8280B">
      <w:pPr>
        <w:tabs>
          <w:tab w:val="left" w:pos="567"/>
        </w:tabs>
        <w:spacing w:line="276" w:lineRule="auto"/>
        <w:jc w:val="both"/>
        <w:textAlignment w:val="baseline"/>
      </w:pPr>
      <w: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25F8E2A3" w14:textId="77777777" w:rsidR="0068650C" w:rsidRDefault="00F8280B">
      <w:pPr>
        <w:tabs>
          <w:tab w:val="left" w:pos="567"/>
        </w:tabs>
        <w:spacing w:line="276" w:lineRule="auto"/>
        <w:jc w:val="both"/>
        <w:textAlignment w:val="baseline"/>
      </w:pPr>
      <w: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581B3ECF" w14:textId="77777777" w:rsidR="0068650C" w:rsidRDefault="00F8280B">
      <w:pPr>
        <w:tabs>
          <w:tab w:val="left" w:pos="567"/>
        </w:tabs>
        <w:spacing w:line="276" w:lineRule="auto"/>
        <w:jc w:val="both"/>
        <w:textAlignment w:val="baseline"/>
      </w:pPr>
      <w: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284582DD" w14:textId="77777777" w:rsidR="0068650C" w:rsidRDefault="00F8280B">
      <w:pPr>
        <w:tabs>
          <w:tab w:val="left" w:pos="567"/>
        </w:tabs>
        <w:spacing w:line="276" w:lineRule="auto"/>
        <w:jc w:val="both"/>
        <w:textAlignment w:val="baseline"/>
      </w:pPr>
      <w:r>
        <w:t>10.7. Sutarties įvykdymo užtikrinimas turi įsigalioti ne vėliau negu jo pateikimo Pirkėjui dieną.</w:t>
      </w:r>
    </w:p>
    <w:p w14:paraId="0DBA0ED6" w14:textId="77777777" w:rsidR="0068650C" w:rsidRDefault="00F8280B">
      <w:pPr>
        <w:tabs>
          <w:tab w:val="left" w:pos="567"/>
        </w:tabs>
        <w:spacing w:line="276" w:lineRule="auto"/>
        <w:jc w:val="both"/>
        <w:textAlignment w:val="baseline"/>
      </w:pPr>
      <w:r>
        <w:t>10.8. Sutarties įvykdymo užtikrinimo suma turi būti nurodoma ir išmokama eurais.</w:t>
      </w:r>
    </w:p>
    <w:p w14:paraId="35D7E436" w14:textId="77777777" w:rsidR="0068650C" w:rsidRDefault="00F8280B">
      <w:pPr>
        <w:tabs>
          <w:tab w:val="left" w:pos="567"/>
        </w:tabs>
        <w:spacing w:line="276" w:lineRule="auto"/>
        <w:jc w:val="both"/>
        <w:textAlignment w:val="baseline"/>
      </w:pPr>
      <w:r>
        <w:t>10.9. Sutarties įvykdymo užtikrinimas turi būti surašytas lietuvių arba kita kalba (esant Pirkėjo prašymui, turi būti pateiktas vertimas į lietuvių kalbą).</w:t>
      </w:r>
    </w:p>
    <w:p w14:paraId="365AB57F" w14:textId="77777777" w:rsidR="0068650C" w:rsidRDefault="00F8280B">
      <w:pPr>
        <w:tabs>
          <w:tab w:val="left" w:pos="567"/>
        </w:tabs>
        <w:spacing w:line="276" w:lineRule="auto"/>
        <w:jc w:val="both"/>
        <w:textAlignment w:val="baseline"/>
      </w:pPr>
      <w:r>
        <w:t>10.10. Sutarties įvykdymo užtikrinime nurodytas jo galiojimo terminas turi būti ne trumpesnis nei nurodytas Specialiosiose sąlygose.</w:t>
      </w:r>
    </w:p>
    <w:p w14:paraId="50F1A6B9" w14:textId="77777777" w:rsidR="0068650C" w:rsidRDefault="00F8280B">
      <w:pPr>
        <w:tabs>
          <w:tab w:val="left" w:pos="567"/>
        </w:tabs>
        <w:spacing w:line="276" w:lineRule="auto"/>
        <w:jc w:val="both"/>
        <w:textAlignment w:val="baseline"/>
      </w:pPr>
      <w: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6195DC06" w14:textId="77777777" w:rsidR="0068650C" w:rsidRDefault="00F8280B">
      <w:pPr>
        <w:tabs>
          <w:tab w:val="left" w:pos="567"/>
        </w:tabs>
        <w:spacing w:line="276" w:lineRule="auto"/>
        <w:jc w:val="both"/>
        <w:textAlignment w:val="baseline"/>
      </w:pPr>
      <w:r>
        <w:t xml:space="preserve">10.12. Jeigu Sutartyje nustatytomis sąlygomis </w:t>
      </w:r>
      <w:r>
        <w:rPr>
          <w:rFonts w:eastAsia="Arial"/>
        </w:rPr>
        <w:t>Paslaugų</w:t>
      </w:r>
      <w:r>
        <w:t xml:space="preserve"> suteikimo terminas yra pratęsiamas arba nukeliamas dėl Sutarties sustabdymo, arba suteikti </w:t>
      </w:r>
      <w:r>
        <w:rPr>
          <w:rFonts w:eastAsia="Arial"/>
        </w:rPr>
        <w:t>Paslaugas</w:t>
      </w:r>
      <w:r>
        <w:t xml:space="preserve"> arba taisyti </w:t>
      </w:r>
      <w:r>
        <w:rPr>
          <w:rFonts w:eastAsia="Arial"/>
        </w:rPr>
        <w:t>Paslaugų</w:t>
      </w:r>
      <w: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4D26C3B2" w14:textId="77777777" w:rsidR="0068650C" w:rsidRDefault="00F8280B">
      <w:pPr>
        <w:tabs>
          <w:tab w:val="left" w:pos="567"/>
        </w:tabs>
        <w:spacing w:line="276" w:lineRule="auto"/>
        <w:jc w:val="both"/>
        <w:textAlignment w:val="baseline"/>
      </w:pPr>
      <w: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632E649F" w14:textId="77777777" w:rsidR="0068650C" w:rsidRDefault="00F8280B">
      <w:pPr>
        <w:tabs>
          <w:tab w:val="left" w:pos="567"/>
        </w:tabs>
        <w:spacing w:line="276" w:lineRule="auto"/>
        <w:jc w:val="both"/>
      </w:pPr>
      <w: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05D70341" w14:textId="77777777" w:rsidR="0068650C" w:rsidRDefault="00F8280B">
      <w:pPr>
        <w:tabs>
          <w:tab w:val="left" w:pos="567"/>
        </w:tabs>
        <w:spacing w:line="276" w:lineRule="auto"/>
        <w:jc w:val="both"/>
        <w:textAlignment w:val="baseline"/>
      </w:pPr>
      <w:r>
        <w:lastRenderedPageBreak/>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24A47FC6" w14:textId="77777777" w:rsidR="0068650C" w:rsidRDefault="00F8280B">
      <w:pPr>
        <w:tabs>
          <w:tab w:val="left" w:pos="567"/>
        </w:tabs>
        <w:spacing w:line="276" w:lineRule="auto"/>
        <w:jc w:val="both"/>
        <w:textAlignment w:val="baseline"/>
      </w:pPr>
      <w:r>
        <w:t>10.16. Pirkėjas gali pasinaudoti Sutarties įvykdymo užtikrinimu, esant bet kuriai iš žemiau nurodytų aplinkybių:</w:t>
      </w:r>
    </w:p>
    <w:p w14:paraId="55C69A62" w14:textId="77777777" w:rsidR="0068650C" w:rsidRDefault="00F8280B">
      <w:pPr>
        <w:tabs>
          <w:tab w:val="left" w:pos="567"/>
        </w:tabs>
        <w:spacing w:line="276" w:lineRule="auto"/>
        <w:jc w:val="both"/>
        <w:textAlignment w:val="baseline"/>
      </w:pPr>
      <w:r>
        <w:t>10.16.1. Tiekėjas neįvykdė, nevykdo arba netinkamai vykdo savo įsipareigojimus pagal Sutartį;</w:t>
      </w:r>
    </w:p>
    <w:p w14:paraId="3F1D7812" w14:textId="77777777" w:rsidR="0068650C" w:rsidRDefault="00F8280B">
      <w:pPr>
        <w:tabs>
          <w:tab w:val="left" w:pos="567"/>
        </w:tabs>
        <w:spacing w:line="276" w:lineRule="auto"/>
        <w:jc w:val="both"/>
        <w:textAlignment w:val="baseline"/>
      </w:pPr>
      <w:r>
        <w:t xml:space="preserve">10.16.2. Tiekėjas per protingai nustatytą laikotarpį neįvykdo Pirkėjo nurodymo ištaisyti </w:t>
      </w:r>
      <w:r>
        <w:rPr>
          <w:rFonts w:eastAsia="Arial"/>
        </w:rPr>
        <w:t>Paslaugų</w:t>
      </w:r>
      <w:r>
        <w:t xml:space="preserve"> trūkumus;</w:t>
      </w:r>
    </w:p>
    <w:p w14:paraId="6894158A" w14:textId="77777777" w:rsidR="0068650C" w:rsidRDefault="00F8280B">
      <w:pPr>
        <w:tabs>
          <w:tab w:val="left" w:pos="567"/>
        </w:tabs>
        <w:spacing w:line="276" w:lineRule="auto"/>
        <w:jc w:val="both"/>
        <w:textAlignment w:val="baseline"/>
      </w:pPr>
      <w: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140B4885" w14:textId="77777777" w:rsidR="0068650C" w:rsidRDefault="00F8280B">
      <w:pPr>
        <w:tabs>
          <w:tab w:val="left" w:pos="567"/>
        </w:tabs>
        <w:spacing w:line="276" w:lineRule="auto"/>
        <w:jc w:val="both"/>
        <w:textAlignment w:val="baseline"/>
      </w:pPr>
      <w:r>
        <w:t>10.16.4. Tiekėjas be pateisinamos priežasties (ne Sutartyje nustatytais atvejais) vienašališkai nutraukia Sutartį.</w:t>
      </w:r>
    </w:p>
    <w:p w14:paraId="0FE9D3B0" w14:textId="77777777" w:rsidR="0068650C" w:rsidRDefault="0068650C">
      <w:pPr>
        <w:tabs>
          <w:tab w:val="left" w:pos="567"/>
        </w:tabs>
        <w:spacing w:line="276" w:lineRule="auto"/>
        <w:jc w:val="both"/>
        <w:textAlignment w:val="baseline"/>
        <w:rPr>
          <w:b/>
          <w:bCs/>
        </w:rPr>
      </w:pPr>
    </w:p>
    <w:p w14:paraId="186AB15A" w14:textId="77777777" w:rsidR="0068650C" w:rsidRDefault="00F8280B">
      <w:pPr>
        <w:keepNext/>
        <w:keepLines/>
        <w:tabs>
          <w:tab w:val="left" w:pos="567"/>
          <w:tab w:val="left" w:pos="851"/>
          <w:tab w:val="left" w:pos="992"/>
          <w:tab w:val="left" w:pos="1134"/>
        </w:tabs>
        <w:spacing w:line="276" w:lineRule="auto"/>
        <w:jc w:val="center"/>
        <w:rPr>
          <w:rFonts w:eastAsia="Cambria"/>
          <w:caps/>
          <w14:numSpacing w14:val="tabular"/>
        </w:rPr>
      </w:pPr>
      <w:r>
        <w:rPr>
          <w:rFonts w:eastAsia="Cambria"/>
          <w:b/>
          <w:bCs/>
          <w:caps/>
          <w14:numSpacing w14:val="tabular"/>
        </w:rPr>
        <w:t>11.</w:t>
      </w:r>
      <w:r>
        <w:rPr>
          <w:rFonts w:eastAsia="Cambria"/>
          <w:b/>
          <w:bCs/>
          <w:caps/>
          <w14:numSpacing w14:val="tabular"/>
        </w:rPr>
        <w:tab/>
        <w:t>SUTARTIES KAINA IR JOS PERSKAIČIAVIMAS</w:t>
      </w:r>
    </w:p>
    <w:p w14:paraId="502275D4" w14:textId="77777777" w:rsidR="0068650C" w:rsidRDefault="0068650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50F1F54"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4031C723"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11.2. Pradinės sutarties vertė yra nurodyta Specialiosiose sąlygose.</w:t>
      </w:r>
    </w:p>
    <w:p w14:paraId="50B15996"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3EC6C175"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11.4. Sutarties kainos peržiūra atliekama Specialiosiose sąlygose nustatyta tvarka.</w:t>
      </w:r>
    </w:p>
    <w:p w14:paraId="69F889E8" w14:textId="77777777" w:rsidR="0068650C" w:rsidRDefault="0068650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ECF7267" w14:textId="77777777" w:rsidR="0068650C" w:rsidRDefault="00F8280B">
      <w:pPr>
        <w:keepNext/>
        <w:keepLines/>
        <w:tabs>
          <w:tab w:val="left" w:pos="567"/>
          <w:tab w:val="left" w:pos="851"/>
          <w:tab w:val="left" w:pos="992"/>
          <w:tab w:val="left" w:pos="1134"/>
        </w:tabs>
        <w:spacing w:line="276" w:lineRule="auto"/>
        <w:jc w:val="center"/>
        <w:rPr>
          <w:rFonts w:eastAsia="Cambria"/>
          <w:b/>
          <w:bCs/>
          <w:caps/>
          <w14:numSpacing w14:val="tabular"/>
        </w:rPr>
      </w:pPr>
      <w:r>
        <w:rPr>
          <w:rFonts w:eastAsia="Cambria"/>
          <w:b/>
          <w:bCs/>
          <w:caps/>
          <w14:numSpacing w14:val="tabular"/>
        </w:rPr>
        <w:t>12.</w:t>
      </w:r>
      <w:r>
        <w:rPr>
          <w:rFonts w:eastAsia="Cambria"/>
          <w:b/>
          <w:bCs/>
          <w:caps/>
          <w14:numSpacing w14:val="tabular"/>
        </w:rPr>
        <w:tab/>
        <w:t>ATSISKAITYMO TVARKA</w:t>
      </w:r>
    </w:p>
    <w:p w14:paraId="7764D38C" w14:textId="77777777" w:rsidR="0068650C" w:rsidRDefault="0068650C">
      <w:pPr>
        <w:keepNext/>
        <w:keepLines/>
        <w:tabs>
          <w:tab w:val="left" w:pos="567"/>
          <w:tab w:val="left" w:pos="851"/>
          <w:tab w:val="left" w:pos="992"/>
          <w:tab w:val="left" w:pos="1134"/>
        </w:tabs>
        <w:spacing w:line="276" w:lineRule="auto"/>
        <w:jc w:val="center"/>
        <w:rPr>
          <w:rFonts w:eastAsia="Cambria"/>
          <w:b/>
          <w:bCs/>
          <w:caps/>
          <w14:numSpacing w14:val="tabular"/>
        </w:rPr>
      </w:pPr>
    </w:p>
    <w:p w14:paraId="7214A50E" w14:textId="77777777" w:rsidR="0068650C" w:rsidRDefault="00F8280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12.1.</w:t>
      </w:r>
      <w:r>
        <w:tab/>
      </w:r>
      <w:r>
        <w:rPr>
          <w:rFonts w:eastAsia="Arial"/>
          <w:b/>
          <w:bCs/>
        </w:rPr>
        <w:t>Išankstinis mokėjimas (avansas) (jei taikoma)</w:t>
      </w:r>
    </w:p>
    <w:p w14:paraId="1D0D0C64" w14:textId="77777777" w:rsidR="0068650C" w:rsidRDefault="0068650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8A10703" w14:textId="77777777" w:rsidR="0068650C" w:rsidRDefault="00F8280B">
      <w:pPr>
        <w:tabs>
          <w:tab w:val="left" w:pos="567"/>
        </w:tabs>
        <w:spacing w:line="276" w:lineRule="auto"/>
        <w:jc w:val="both"/>
        <w:textAlignment w:val="baseline"/>
      </w:pPr>
      <w:r>
        <w:t>12.1.1. Bendrųjų sąlygų 12.1 poskyrio sąlygos taikomos tuo atveju, jei Specialiosiose sąlygose yra nurodyta, kad Tiekėjui mokamas išankstinis mokėjimas (avansas) (toliau –</w:t>
      </w:r>
      <w:r>
        <w:rPr>
          <w:b/>
          <w:bCs/>
        </w:rPr>
        <w:t xml:space="preserve"> Avansas</w:t>
      </w:r>
      <w:r>
        <w:t>).</w:t>
      </w:r>
    </w:p>
    <w:p w14:paraId="7496B7C8" w14:textId="77777777" w:rsidR="0068650C" w:rsidRDefault="00F8280B">
      <w:pPr>
        <w:tabs>
          <w:tab w:val="left" w:pos="567"/>
        </w:tabs>
        <w:spacing w:line="276" w:lineRule="auto"/>
        <w:jc w:val="both"/>
        <w:textAlignment w:val="baseline"/>
      </w:pPr>
      <w:r>
        <w:t>12.1.2. Pirkėjas sumoka Tiekėjui ne didesnį kaip Specialiosiose sąlygose nurodyto dydžio Avansą.</w:t>
      </w:r>
    </w:p>
    <w:p w14:paraId="55156E9D" w14:textId="77777777" w:rsidR="0068650C" w:rsidRDefault="00F8280B">
      <w:pPr>
        <w:tabs>
          <w:tab w:val="left" w:pos="567"/>
        </w:tabs>
        <w:spacing w:line="276" w:lineRule="auto"/>
        <w:jc w:val="both"/>
        <w:textAlignment w:val="baseline"/>
      </w:pPr>
      <w: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14:paraId="324159B9" w14:textId="77777777" w:rsidR="0068650C" w:rsidRDefault="00F8280B">
      <w:pPr>
        <w:tabs>
          <w:tab w:val="left" w:pos="567"/>
        </w:tabs>
        <w:spacing w:line="276" w:lineRule="auto"/>
        <w:jc w:val="both"/>
        <w:textAlignment w:val="baseline"/>
      </w:pPr>
      <w:r>
        <w:rPr>
          <w:b/>
          <w:bCs/>
        </w:rPr>
        <w:lastRenderedPageBreak/>
        <w:t>Pastaba.</w:t>
      </w:r>
      <w:r>
        <w:t xml:space="preserve"> </w:t>
      </w:r>
      <w:r>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t xml:space="preserve"> </w:t>
      </w:r>
      <w:r>
        <w:rPr>
          <w:rFonts w:eastAsia="Arial"/>
          <w:shd w:val="clear" w:color="auto" w:fill="FFFFFF"/>
        </w:rPr>
        <w:t>įstatymų bei kitų teisės aktų</w:t>
      </w:r>
      <w:r>
        <w:rPr>
          <w:rFonts w:eastAsia="Arial"/>
        </w:rPr>
        <w:t xml:space="preserve"> </w:t>
      </w:r>
      <w:r>
        <w:rPr>
          <w:rFonts w:eastAsia="Arial"/>
          <w:shd w:val="clear" w:color="auto" w:fill="FFFFFF"/>
        </w:rPr>
        <w:t>nuostatas.</w:t>
      </w:r>
    </w:p>
    <w:p w14:paraId="101BDC23" w14:textId="77777777" w:rsidR="0068650C" w:rsidRDefault="00F8280B">
      <w:pPr>
        <w:tabs>
          <w:tab w:val="left" w:pos="567"/>
        </w:tabs>
        <w:spacing w:line="276" w:lineRule="auto"/>
        <w:jc w:val="both"/>
        <w:textAlignment w:val="baseline"/>
      </w:pPr>
      <w: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17D8DA99" w14:textId="77777777" w:rsidR="0068650C" w:rsidRDefault="00F8280B">
      <w:pPr>
        <w:tabs>
          <w:tab w:val="left" w:pos="567"/>
        </w:tabs>
        <w:spacing w:line="276" w:lineRule="auto"/>
        <w:jc w:val="both"/>
        <w:textAlignment w:val="baseline"/>
      </w:pPr>
      <w: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7546D5AD" w14:textId="77777777" w:rsidR="0068650C" w:rsidRDefault="00F8280B">
      <w:pPr>
        <w:tabs>
          <w:tab w:val="left" w:pos="567"/>
        </w:tabs>
        <w:spacing w:line="276" w:lineRule="auto"/>
        <w:jc w:val="both"/>
        <w:textAlignment w:val="baseline"/>
      </w:pPr>
      <w: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39805398" w14:textId="77777777" w:rsidR="0068650C" w:rsidRDefault="00F8280B">
      <w:pPr>
        <w:tabs>
          <w:tab w:val="left" w:pos="567"/>
        </w:tabs>
        <w:spacing w:line="276" w:lineRule="auto"/>
        <w:jc w:val="both"/>
        <w:textAlignment w:val="baseline"/>
      </w:pPr>
      <w:r>
        <w:t>12.1.7. Avanso užtikrinimo suma turi būti nurodoma ir išmokama eurais.</w:t>
      </w:r>
    </w:p>
    <w:p w14:paraId="0B13D0E7" w14:textId="77777777" w:rsidR="0068650C" w:rsidRDefault="00F8280B">
      <w:pPr>
        <w:tabs>
          <w:tab w:val="left" w:pos="567"/>
        </w:tabs>
        <w:spacing w:line="276" w:lineRule="auto"/>
        <w:jc w:val="both"/>
        <w:textAlignment w:val="baseline"/>
      </w:pPr>
      <w:r>
        <w:t>12.1.8. Avanso užtikrinimas turi būti surašytas lietuvių arba kita kalba (esant Pirkėjo prašymui, turi būti pateiktas vertimas į lietuvių kalbą).</w:t>
      </w:r>
    </w:p>
    <w:p w14:paraId="1241E9DD" w14:textId="77777777" w:rsidR="0068650C" w:rsidRDefault="00F8280B">
      <w:pPr>
        <w:tabs>
          <w:tab w:val="left" w:pos="567"/>
        </w:tabs>
        <w:spacing w:line="276" w:lineRule="auto"/>
        <w:jc w:val="both"/>
        <w:textAlignment w:val="baseline"/>
      </w:pPr>
      <w:r>
        <w:t>12.1.9. Avanso užtikrinimas, neatitinkantis šiame Sutarties poskyryje nustatytų reikalavimų, nebus priimamas.</w:t>
      </w:r>
    </w:p>
    <w:p w14:paraId="05B582C1" w14:textId="77777777" w:rsidR="0068650C" w:rsidRDefault="00F8280B">
      <w:pPr>
        <w:tabs>
          <w:tab w:val="left" w:pos="567"/>
        </w:tabs>
        <w:spacing w:line="276" w:lineRule="auto"/>
        <w:jc w:val="both"/>
        <w:textAlignment w:val="baseline"/>
      </w:pPr>
      <w: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1F65D3D2" w14:textId="77777777" w:rsidR="0068650C" w:rsidRDefault="00F8280B">
      <w:pPr>
        <w:tabs>
          <w:tab w:val="left" w:pos="567"/>
        </w:tabs>
        <w:spacing w:line="276" w:lineRule="auto"/>
        <w:jc w:val="both"/>
        <w:textAlignment w:val="baseline"/>
      </w:pPr>
      <w:r>
        <w:t>12.1.11. Pirkėjas sumoka Tiekėjui Avansą per Specialiosiose sąlygose numatytą terminą nuo išankstinio mokėjimo sąskaitos ir Avanso užtikrinimo (jei taikoma) gavimo dienos. Sumokėto Avanso suma išskaitoma iš mokėtinos sumos.</w:t>
      </w:r>
    </w:p>
    <w:p w14:paraId="207BF17D" w14:textId="77777777" w:rsidR="0068650C" w:rsidRDefault="00F8280B">
      <w:pPr>
        <w:tabs>
          <w:tab w:val="left" w:pos="567"/>
        </w:tabs>
        <w:spacing w:line="276" w:lineRule="auto"/>
        <w:jc w:val="both"/>
        <w:textAlignment w:val="baseline"/>
      </w:pPr>
      <w:r>
        <w:t xml:space="preserve">12.1.12. Nutraukus Sutartį, Tiekėjas privalo grąžinti Pirkėjui gautą Avansą per 5 (penkias) darbo dienas (jeigu dalis </w:t>
      </w:r>
      <w:r>
        <w:rPr>
          <w:rFonts w:eastAsia="Arial"/>
        </w:rPr>
        <w:t>Paslaugų yra suteikta</w:t>
      </w:r>
      <w:r>
        <w:t xml:space="preserve">, Pirkėjas jas yra priėmęs ir </w:t>
      </w:r>
      <w:r>
        <w:rPr>
          <w:rFonts w:eastAsia="Arial"/>
        </w:rPr>
        <w:t>Paslaugų rezultatu</w:t>
      </w:r>
      <w: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4DEC05DA" w14:textId="77777777" w:rsidR="0068650C" w:rsidRDefault="0068650C">
      <w:pPr>
        <w:tabs>
          <w:tab w:val="left" w:pos="567"/>
        </w:tabs>
        <w:spacing w:line="276" w:lineRule="auto"/>
        <w:jc w:val="both"/>
        <w:textAlignment w:val="baseline"/>
      </w:pPr>
    </w:p>
    <w:p w14:paraId="72A953EF" w14:textId="77777777" w:rsidR="0068650C" w:rsidRDefault="00F8280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12.2.</w:t>
      </w:r>
      <w:r>
        <w:rPr>
          <w:rFonts w:eastAsia="Arial"/>
          <w:b/>
          <w:bCs/>
        </w:rPr>
        <w:tab/>
      </w:r>
      <w:r>
        <w:rPr>
          <w:rFonts w:eastAsia="Arial"/>
          <w:b/>
        </w:rPr>
        <w:t>Mokėjimų tvarka</w:t>
      </w:r>
    </w:p>
    <w:p w14:paraId="6505EC90" w14:textId="77777777" w:rsidR="0068650C" w:rsidRDefault="0068650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F512A27"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w:t>
      </w:r>
      <w:r>
        <w:rPr>
          <w:rFonts w:eastAsia="Arial"/>
        </w:rPr>
        <w:tab/>
      </w:r>
      <w:r>
        <w:t xml:space="preserve">Tiekėjas išrašo Sąskaitą tik Šalims pasirašius </w:t>
      </w:r>
      <w:r>
        <w:rPr>
          <w:rFonts w:eastAsia="Arial"/>
        </w:rPr>
        <w:t>Paslaugų</w:t>
      </w:r>
      <w:r>
        <w:t xml:space="preserve"> perdavimo–priėmimo aktą, jeigu kitaip nenumatyta Specialiosiose sąlygose</w:t>
      </w:r>
      <w:r>
        <w:rPr>
          <w:rFonts w:eastAsia="Arial"/>
        </w:rPr>
        <w:t>:</w:t>
      </w:r>
    </w:p>
    <w:p w14:paraId="57CAEBD7"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12.2.1.1.</w:t>
      </w:r>
      <w:r>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w:t>
      </w:r>
      <w:r>
        <w:rPr>
          <w:rFonts w:eastAsia="Arial"/>
        </w:rPr>
        <w:lastRenderedPageBreak/>
        <w:t>Tiekėjas gali pateikti pasirinktomis priemonėmis;</w:t>
      </w:r>
    </w:p>
    <w:p w14:paraId="1EC6707F"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12.2.1.2. </w:t>
      </w:r>
      <w:r>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3DD6865D"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12.2.2.</w:t>
      </w:r>
      <w:r>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69ED6989"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pPr>
      <w:r>
        <w:t>12.2.3.</w:t>
      </w:r>
      <w:r>
        <w:tab/>
        <w:t>Išankstinio mokėjimo sąskaitas (jeigu Specialiosiose sąlygose yra numatytas Avanso mokėjimas) Tiekėjas privalo pateikti šiame Sutarties poskyryje nustatyta tvarka.</w:t>
      </w:r>
    </w:p>
    <w:p w14:paraId="53F69F1C"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12.2.4.</w:t>
      </w:r>
      <w:r>
        <w:tab/>
      </w:r>
      <w:r>
        <w:rPr>
          <w:rFonts w:eastAsia="Arial"/>
        </w:rPr>
        <w:t>Pirkėjas atlieka mokėjimus už Paslaugas Specialiosiose sąlygose nustatytais terminais.</w:t>
      </w:r>
    </w:p>
    <w:p w14:paraId="3742D60E"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12.2.5.</w:t>
      </w:r>
      <w:r>
        <w:rPr>
          <w:rFonts w:eastAsia="Arial"/>
        </w:rPr>
        <w:tab/>
        <w:t>Už mokėjimų pagal Sutartį vėlavimus Pirkėjui taikomos netesybos Specialiosiose sąlygose nustatyta tvarka.</w:t>
      </w:r>
    </w:p>
    <w:p w14:paraId="1A1AAB9C"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12.2.6.</w:t>
      </w:r>
      <w:r>
        <w:tab/>
      </w:r>
      <w:r>
        <w:rPr>
          <w:rFonts w:eastAsia="Arial"/>
        </w:rPr>
        <w:t>Jei Paslaugos teikiamos etapais ar periodais aukščiau nurodyta atsiskaitymo tvarka galioja kiekvienam Paslaugų teikimo etapui ar periodui, jei Specialiosiose sąlygose nenustatyta kitaip.</w:t>
      </w:r>
    </w:p>
    <w:p w14:paraId="0C362EF5" w14:textId="77777777" w:rsidR="0068650C" w:rsidRDefault="00F8280B">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12.2.7.</w:t>
      </w:r>
      <w:r>
        <w:rPr>
          <w:rFonts w:eastAsia="Arial"/>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15B411B9" w14:textId="77777777" w:rsidR="0068650C" w:rsidRDefault="0068650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81899D5" w14:textId="77777777" w:rsidR="0068650C" w:rsidRDefault="00F8280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12.3.</w:t>
      </w:r>
      <w:r>
        <w:rPr>
          <w:rFonts w:eastAsia="Arial"/>
          <w:b/>
          <w:bCs/>
        </w:rPr>
        <w:tab/>
      </w:r>
      <w:r>
        <w:rPr>
          <w:rFonts w:eastAsia="Arial"/>
          <w:b/>
        </w:rPr>
        <w:t>Kiti atsiskaitymo klausimai</w:t>
      </w:r>
    </w:p>
    <w:p w14:paraId="22D25FFD" w14:textId="77777777" w:rsidR="0068650C" w:rsidRDefault="0068650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BB93E0E"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12.3.1.</w:t>
      </w:r>
      <w:r>
        <w:rPr>
          <w:rFonts w:eastAsia="Arial"/>
        </w:rPr>
        <w:tab/>
        <w:t>Pirkėjas privalo pervesti mokėjimus Tiekėjui į Tiekėjo banko sąskaitą, nurodytą Specialiosiose sąlygose.</w:t>
      </w:r>
    </w:p>
    <w:p w14:paraId="0C8E946D"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12.3.2.</w:t>
      </w:r>
      <w:r>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4E0DE75"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12.3.3.</w:t>
      </w:r>
      <w:r>
        <w:rPr>
          <w:rFonts w:eastAsia="Arial"/>
        </w:rPr>
        <w:tab/>
        <w:t>Visi mokėjimai pagal Sutartį atliekami eurais.</w:t>
      </w:r>
    </w:p>
    <w:p w14:paraId="51C30592"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12.3.4.</w:t>
      </w:r>
      <w:r>
        <w:rPr>
          <w:rFonts w:eastAsia="Arial"/>
        </w:rPr>
        <w:tab/>
        <w:t>Už pavėluotus mokėjimus pagal Sutartį mokančioji Šalis privalo sumokėti kitai Šaliai Specialiosiose sąlygose nurodyto dydžio netesybas.</w:t>
      </w:r>
    </w:p>
    <w:p w14:paraId="41B98E6D" w14:textId="77777777" w:rsidR="0068650C" w:rsidRDefault="0068650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0699C404" w14:textId="77777777" w:rsidR="0068650C" w:rsidRDefault="00F8280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13.</w:t>
      </w:r>
      <w:r>
        <w:rPr>
          <w:rFonts w:eastAsia="Arial"/>
          <w:b/>
          <w:bCs/>
          <w:caps/>
        </w:rPr>
        <w:tab/>
      </w:r>
      <w:r>
        <w:rPr>
          <w:rFonts w:eastAsia="Arial"/>
          <w:b/>
          <w:caps/>
        </w:rPr>
        <w:t>Konfidenciali informacija</w:t>
      </w:r>
    </w:p>
    <w:p w14:paraId="54018DD1" w14:textId="77777777" w:rsidR="0068650C" w:rsidRDefault="0068650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5AAA65E3"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13.1.</w:t>
      </w:r>
      <w:r>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5613A2EF"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w:t>
      </w:r>
      <w:r>
        <w:rPr>
          <w:rFonts w:eastAsia="Arial"/>
        </w:rPr>
        <w:tab/>
        <w:t>Šalis turi teisę atskleisti kitos Šalies konfidencialią informaciją šiais atvejais:</w:t>
      </w:r>
    </w:p>
    <w:p w14:paraId="4A5E9320"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13.2.1.</w:t>
      </w:r>
      <w:r>
        <w:rPr>
          <w:rFonts w:eastAsia="Arial"/>
        </w:rPr>
        <w:tab/>
        <w:t xml:space="preserve">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w:t>
      </w:r>
      <w:r>
        <w:rPr>
          <w:rFonts w:eastAsia="Arial"/>
        </w:rPr>
        <w:lastRenderedPageBreak/>
        <w:t>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293F0679"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13.2.2.</w:t>
      </w:r>
      <w:r>
        <w:rPr>
          <w:rFonts w:eastAsia="Arial"/>
        </w:rPr>
        <w:tab/>
        <w:t xml:space="preserve">konfidencialią informaciją yra būtina atskleisti pagal </w:t>
      </w:r>
      <w:r>
        <w:t>įstatymų bei kitų teisės aktų</w:t>
      </w:r>
      <w:r>
        <w:rPr>
          <w:rFonts w:eastAsia="Arial"/>
        </w:rPr>
        <w:t xml:space="preserve"> reikalavimus, įskaitant atvejus, kai to reikalauja viešojo administravimo subjektai, taip, kaip jie apibrėžti Lietuvos Respublikos viešojo administravimo įstatyme.</w:t>
      </w:r>
    </w:p>
    <w:p w14:paraId="71E80D3F"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13.3.</w:t>
      </w:r>
      <w:r>
        <w:rPr>
          <w:rFonts w:eastAsia="Arial"/>
        </w:rPr>
        <w:tab/>
        <w:t xml:space="preserve">Prieš atskleisdama konfidencialią informaciją, Šalis privalo informuoti kitą Šalį (tiek, kiek tai nedraudžiama pagal </w:t>
      </w:r>
      <w:r>
        <w:t>įstatymus bei kitus teisės aktus</w:t>
      </w:r>
      <w:r>
        <w:rPr>
          <w:rFonts w:eastAsia="Arial"/>
        </w:rPr>
        <w:t>) apie būtinybę arba gautą viešojo administravimo subjekto reikalavimą atskleisti konfidencialią informaciją ir imtis protingų priemonių, siekdama užtikrinti atskleistos informacijos konfidencialumą.</w:t>
      </w:r>
    </w:p>
    <w:p w14:paraId="6E511A0D"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w:t>
      </w:r>
      <w:r>
        <w:rPr>
          <w:rFonts w:eastAsia="Arial"/>
        </w:rPr>
        <w:tab/>
        <w:t>Šalis atsako:</w:t>
      </w:r>
    </w:p>
    <w:p w14:paraId="386161C7"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13.4.1.</w:t>
      </w:r>
      <w:r>
        <w:rPr>
          <w:rFonts w:eastAsia="Arial"/>
        </w:rPr>
        <w:tab/>
        <w:t>už bet kokį neteisėtą, įskaitant atsitiktinį, kitos Šalies konfidencialios informacijos ar bet kurios jos dalies atskleidimą ar perdavimą arba konfidencialios informacijos neteisėtą naudojimą;</w:t>
      </w:r>
    </w:p>
    <w:p w14:paraId="0AF0EF48"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13.4.2.</w:t>
      </w:r>
      <w:r>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5818446B"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13.5.</w:t>
      </w:r>
      <w:r>
        <w:rPr>
          <w:rFonts w:eastAsia="Arial"/>
        </w:rPr>
        <w:tab/>
        <w:t>Šalis, nepagrįstai atskleidusi kitos Šalies konfidencialią informaciją, privalo sumokėti kitai Šaliai Specialiosiose sąlygose nurodyto dydžio baudą.</w:t>
      </w:r>
    </w:p>
    <w:p w14:paraId="36059D9B" w14:textId="77777777" w:rsidR="0068650C" w:rsidRDefault="0068650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07C09E5" w14:textId="77777777" w:rsidR="0068650C" w:rsidRDefault="00F8280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14.</w:t>
      </w:r>
      <w:r>
        <w:rPr>
          <w:rFonts w:eastAsia="Arial"/>
          <w:b/>
          <w:bCs/>
          <w:caps/>
        </w:rPr>
        <w:tab/>
      </w:r>
      <w:r>
        <w:rPr>
          <w:rFonts w:eastAsia="Arial"/>
          <w:b/>
          <w:caps/>
        </w:rPr>
        <w:t>Asmens duomenų apsauga</w:t>
      </w:r>
    </w:p>
    <w:p w14:paraId="01944DB8" w14:textId="77777777" w:rsidR="0068650C" w:rsidRDefault="0068650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1762FD0"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14.1.</w:t>
      </w:r>
      <w:r>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1E14F93C" w14:textId="77777777" w:rsidR="0068650C" w:rsidRDefault="00F8280B">
      <w:pPr>
        <w:tabs>
          <w:tab w:val="left" w:pos="567"/>
          <w:tab w:val="left" w:pos="851"/>
          <w:tab w:val="left" w:pos="992"/>
          <w:tab w:val="left" w:pos="1134"/>
        </w:tabs>
        <w:spacing w:line="276" w:lineRule="auto"/>
        <w:jc w:val="both"/>
      </w:pPr>
      <w:r>
        <w:t>14.2.</w:t>
      </w:r>
      <w: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25AA3A65" w14:textId="77777777" w:rsidR="0068650C" w:rsidRDefault="0068650C">
      <w:pPr>
        <w:tabs>
          <w:tab w:val="left" w:pos="0"/>
          <w:tab w:val="left" w:pos="851"/>
          <w:tab w:val="left" w:pos="992"/>
          <w:tab w:val="left" w:pos="1134"/>
        </w:tabs>
        <w:spacing w:line="276" w:lineRule="auto"/>
        <w:jc w:val="both"/>
        <w:rPr>
          <w:rFonts w:eastAsia="Arial"/>
          <w:b/>
          <w:bCs/>
        </w:rPr>
      </w:pPr>
    </w:p>
    <w:p w14:paraId="0E8EEA62" w14:textId="77777777" w:rsidR="0068650C" w:rsidRDefault="00F8280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Pr>
          <w:rFonts w:eastAsia="Arial"/>
          <w:b/>
          <w:bCs/>
          <w:caps/>
        </w:rPr>
        <w:t>15.</w:t>
      </w:r>
      <w:r>
        <w:rPr>
          <w:rFonts w:eastAsia="Arial"/>
          <w:b/>
          <w:bCs/>
          <w:caps/>
        </w:rPr>
        <w:tab/>
      </w:r>
      <w:r>
        <w:rPr>
          <w:rFonts w:eastAsia="Arial"/>
          <w:b/>
          <w:caps/>
        </w:rPr>
        <w:t>INTELEKTINĖ NUOSAVYBĖ</w:t>
      </w:r>
    </w:p>
    <w:p w14:paraId="1BC2577B" w14:textId="77777777" w:rsidR="0068650C" w:rsidRDefault="0068650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rPr>
      </w:pPr>
    </w:p>
    <w:p w14:paraId="09A2C96A" w14:textId="77777777" w:rsidR="0068650C" w:rsidRDefault="00F8280B">
      <w:pPr>
        <w:tabs>
          <w:tab w:val="left" w:pos="567"/>
        </w:tabs>
        <w:spacing w:line="276" w:lineRule="auto"/>
        <w:jc w:val="both"/>
        <w:textAlignment w:val="baseline"/>
      </w:pPr>
      <w: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Pr>
          <w:rFonts w:eastAsia="Arial"/>
        </w:rPr>
        <w:t>Paslaugų</w:t>
      </w:r>
      <w:r>
        <w:t xml:space="preserve"> pobūdžio ar (ir) išimtinių teisių, patentų ir kt.</w:t>
      </w:r>
    </w:p>
    <w:p w14:paraId="45159A6C" w14:textId="77777777" w:rsidR="0068650C" w:rsidRDefault="00F8280B">
      <w:pPr>
        <w:tabs>
          <w:tab w:val="left" w:pos="567"/>
        </w:tabs>
        <w:spacing w:line="276" w:lineRule="auto"/>
        <w:jc w:val="both"/>
        <w:textAlignment w:val="baseline"/>
      </w:pPr>
      <w:r>
        <w:t xml:space="preserve">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w:t>
      </w:r>
      <w:r>
        <w:lastRenderedPageBreak/>
        <w:t>minėtoms teisėms įregistruoti, autoriaus teisės, duomenų bazių gamintojų (sui generis)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68D1F830" w14:textId="77777777" w:rsidR="0068650C" w:rsidRDefault="00F8280B">
      <w:pPr>
        <w:tabs>
          <w:tab w:val="left" w:pos="567"/>
        </w:tabs>
        <w:spacing w:line="276" w:lineRule="auto"/>
        <w:jc w:val="both"/>
        <w:textAlignment w:val="baseline"/>
      </w:pPr>
      <w: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5A2B2E97" w14:textId="77777777" w:rsidR="0068650C" w:rsidRDefault="0068650C">
      <w:pPr>
        <w:tabs>
          <w:tab w:val="left" w:pos="567"/>
        </w:tabs>
        <w:spacing w:line="276" w:lineRule="auto"/>
        <w:jc w:val="both"/>
        <w:textAlignment w:val="baseline"/>
        <w:rPr>
          <w:b/>
          <w:bCs/>
        </w:rPr>
      </w:pPr>
    </w:p>
    <w:p w14:paraId="45A738F0" w14:textId="77777777" w:rsidR="0068650C" w:rsidRDefault="00F8280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16.</w:t>
      </w:r>
      <w:r>
        <w:rPr>
          <w:rFonts w:eastAsia="Arial"/>
          <w:b/>
          <w:bCs/>
          <w:caps/>
        </w:rPr>
        <w:tab/>
      </w:r>
      <w:r>
        <w:rPr>
          <w:rFonts w:eastAsia="Arial"/>
          <w:b/>
          <w:caps/>
        </w:rPr>
        <w:t>Pareiškimai ir garantijos</w:t>
      </w:r>
    </w:p>
    <w:p w14:paraId="3B40201C" w14:textId="77777777" w:rsidR="0068650C" w:rsidRDefault="0068650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261CB29B"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 Kiekviena iš Šalių pareiškia ir garantuoja kitai Šaliai, kad:</w:t>
      </w:r>
    </w:p>
    <w:p w14:paraId="35FCB562"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16.1.1. yra teisėtai priimti ir galioja visi būtini sprendimai, gauti leidimai bei sutikimai, taip pat teisėtai atlikti ir galioja kiti teisiniai veiksmai, reikalingi Sutarties sudarymui, galiojimui ir vykdymui;</w:t>
      </w:r>
    </w:p>
    <w:p w14:paraId="3AC7389C"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16.1.2. sudarydama Sutartį, Šalis neviršija savo kompetencijos ir nepažeidžia jai taikomų </w:t>
      </w:r>
      <w:r>
        <w:t>įstatymų bei kitų teisės aktų</w:t>
      </w:r>
      <w:r>
        <w:rPr>
          <w:rFonts w:eastAsia="Arial"/>
        </w:rPr>
        <w:t>, teismo ar arbitražo teismo sprendimų, administracinių aktų, sutarčių ar kitų prievolių pagal taikomą privatinę teisę, viešąją teisę, Europos Sąjungos teisę arba tarptautinę teisę;</w:t>
      </w:r>
    </w:p>
    <w:p w14:paraId="07D38182"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581BFA9E"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446A678C"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41135222"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16.1.6. visi Šalies pareiškimai ir garantijos yra išsamūs ir nepalieka nutylėtų jokių aplinkybių, kurios darytų šiuos pareiškimus ar garantijas neteisingais.</w:t>
      </w:r>
    </w:p>
    <w:p w14:paraId="1D42A7E3"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16.2. Tiekėjas papildomai pareiškia ir garantuoja Pirkėjui, kad Tiekėjas, subtiekėjai, jungtinės veiklos partneriai ir specialistai turi galiojančius ir teisėtus visus </w:t>
      </w:r>
      <w:r>
        <w:t>įstatymuose bei kituose teisės aktuose</w:t>
      </w:r>
      <w:r>
        <w:rPr>
          <w:rFonts w:eastAsia="Arial"/>
        </w:rPr>
        <w:t xml:space="preserve"> numatytus leidimus, licencijas, atestatus, teisės pripažinimo dokumentus, reikalingus vykdant Sutartį.</w:t>
      </w:r>
    </w:p>
    <w:p w14:paraId="212F7886" w14:textId="77777777" w:rsidR="0068650C" w:rsidRDefault="00F8280B">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16.3. </w:t>
      </w:r>
      <w:r>
        <w:t>Tiekėjas pareiškia, kad suteiktų Paslaugų rezultato disponavimo, valdymo ir naudojimosi teisės nėra apribotos</w:t>
      </w:r>
      <w:r>
        <w:rPr>
          <w:rFonts w:eastAsia="Arial"/>
        </w:rPr>
        <w:t xml:space="preserve"> </w:t>
      </w:r>
      <w:r>
        <w:rPr>
          <w:rFonts w:eastAsia="Arial"/>
          <w:shd w:val="clear" w:color="auto" w:fill="FFFFFF"/>
        </w:rPr>
        <w:t xml:space="preserve">ir jokie tretieji asmenys neturi pretenzijų į Sutartimi perduodamą </w:t>
      </w:r>
      <w:r>
        <w:rPr>
          <w:rFonts w:eastAsia="Arial"/>
        </w:rPr>
        <w:t>Paslaugų rezultatą</w:t>
      </w:r>
      <w:r>
        <w:rPr>
          <w:rFonts w:eastAsia="Arial"/>
          <w:shd w:val="clear" w:color="auto" w:fill="FFFFFF"/>
        </w:rPr>
        <w:t>.</w:t>
      </w:r>
    </w:p>
    <w:p w14:paraId="352F63FA" w14:textId="77777777" w:rsidR="0068650C" w:rsidRDefault="00F8280B">
      <w:pPr>
        <w:widowControl w:val="0"/>
        <w:tabs>
          <w:tab w:val="left" w:pos="567"/>
          <w:tab w:val="left" w:pos="851"/>
          <w:tab w:val="left" w:pos="992"/>
          <w:tab w:val="left" w:pos="1134"/>
        </w:tabs>
        <w:spacing w:line="276" w:lineRule="auto"/>
        <w:jc w:val="both"/>
      </w:pPr>
      <w:r>
        <w:rPr>
          <w:rFonts w:eastAsia="Arial"/>
        </w:rPr>
        <w:t>16.4. T</w:t>
      </w:r>
      <w:r>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761B499B" w14:textId="77777777" w:rsidR="0068650C" w:rsidRDefault="0068650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14:paraId="0FE3ACB5" w14:textId="77777777" w:rsidR="0068650C" w:rsidRDefault="00F8280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17.</w:t>
      </w:r>
      <w:r>
        <w:rPr>
          <w:rFonts w:eastAsia="Arial"/>
          <w:b/>
          <w:bCs/>
          <w:caps/>
        </w:rPr>
        <w:tab/>
      </w:r>
      <w:r>
        <w:rPr>
          <w:rFonts w:eastAsia="Arial"/>
          <w:b/>
          <w:caps/>
        </w:rPr>
        <w:t>Bendrieji atsakomybės klausimai</w:t>
      </w:r>
    </w:p>
    <w:p w14:paraId="2C6556B9" w14:textId="77777777" w:rsidR="0068650C" w:rsidRDefault="0068650C">
      <w:pPr>
        <w:widowControl w:val="0"/>
        <w:tabs>
          <w:tab w:val="left" w:pos="567"/>
          <w:tab w:val="left" w:pos="851"/>
          <w:tab w:val="left" w:pos="992"/>
          <w:tab w:val="left" w:pos="1134"/>
        </w:tabs>
        <w:spacing w:line="276" w:lineRule="auto"/>
        <w:jc w:val="both"/>
        <w:rPr>
          <w:rFonts w:eastAsia="Arial"/>
        </w:rPr>
      </w:pPr>
    </w:p>
    <w:p w14:paraId="46BCCF2C"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17.1. Netesybų sumokėjimas už vėlavimą ar pareigų pagal Sutartį pažeidimą neatleidžia Šalies nuo Sutartyje numatytų jos pareigų vykdymo.</w:t>
      </w:r>
    </w:p>
    <w:p w14:paraId="5464AE43" w14:textId="77777777" w:rsidR="0068650C" w:rsidRDefault="00F8280B">
      <w:pPr>
        <w:widowControl w:val="0"/>
        <w:tabs>
          <w:tab w:val="left" w:pos="567"/>
          <w:tab w:val="left" w:pos="851"/>
          <w:tab w:val="left" w:pos="992"/>
          <w:tab w:val="left" w:pos="1134"/>
        </w:tabs>
        <w:spacing w:line="276" w:lineRule="auto"/>
        <w:jc w:val="both"/>
      </w:pPr>
      <w:r>
        <w:t xml:space="preserve">17.2. Netesybų sumokėjimas ir (ar) Sutarties įvykdymo užtikrinimo gavimas nepanaikina Šalies teisės </w:t>
      </w:r>
      <w:r>
        <w:lastRenderedPageBreak/>
        <w:t xml:space="preserve">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357E3408"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459EDBC4"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17.4. Šioje Sutartyje numatytos teisių gynybos priemonės neapriboja Šalių teisės pasinaudoti kitomis teisėtomis teisių gynybos priemonėmis.</w:t>
      </w:r>
    </w:p>
    <w:p w14:paraId="7A61C544"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13D9C475"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17.6. Pasibaigus Sutarties galiojimui, Šalys neatleidžiamos nuo atsakomybės už Sutarties pažeidimą. Pasibaigus Sutarties galiojimui, Šalys nepraranda teisės reikalauti atlyginti dėl Sutarties nevykdymo patirtus nuostolius bei sumokėti netesybas.</w:t>
      </w:r>
    </w:p>
    <w:p w14:paraId="24526EA2" w14:textId="77777777" w:rsidR="0068650C" w:rsidRDefault="00F8280B">
      <w:pPr>
        <w:tabs>
          <w:tab w:val="left" w:pos="567"/>
        </w:tabs>
        <w:spacing w:line="276" w:lineRule="auto"/>
        <w:jc w:val="both"/>
        <w:textAlignment w:val="baseline"/>
        <w:rPr>
          <w:rFonts w:eastAsia="Arial"/>
        </w:rPr>
      </w:pPr>
      <w:r>
        <w:rPr>
          <w:rFonts w:eastAsia="Arial"/>
        </w:rPr>
        <w:t xml:space="preserve">17.7. </w:t>
      </w:r>
      <w:r>
        <w:t xml:space="preserve">Jeigu Sutartis nutraukiama dėl esminio sutarties pažeidimo pagal Bendrųjų sąlygų 22.2.1 papunktį ir (ar) Tiekėjas esminę Sutarties sąlygą, nurodytą </w:t>
      </w:r>
      <w:r>
        <w:rPr>
          <w:rFonts w:eastAsia="Arial"/>
        </w:rPr>
        <w:t>Specialiųjų sąlygų 10 skyriuje</w:t>
      </w:r>
      <w:r>
        <w:t xml:space="preserv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096B0430" w14:textId="77777777" w:rsidR="0068650C" w:rsidRDefault="00F8280B">
      <w:pPr>
        <w:rPr>
          <w:rFonts w:eastAsia="MS Mincho"/>
          <w:i/>
          <w:iCs/>
          <w:sz w:val="20"/>
        </w:rPr>
      </w:pPr>
      <w:r>
        <w:rPr>
          <w:rFonts w:eastAsia="MS Mincho"/>
          <w:i/>
          <w:iCs/>
          <w:sz w:val="20"/>
        </w:rPr>
        <w:t>Papildyta papunkčiu:</w:t>
      </w:r>
    </w:p>
    <w:p w14:paraId="698C55EA" w14:textId="77777777" w:rsidR="0068650C" w:rsidRDefault="00F8280B">
      <w:pPr>
        <w:jc w:val="both"/>
        <w:rPr>
          <w:rFonts w:eastAsia="MS Mincho"/>
          <w:i/>
          <w:iCs/>
          <w:sz w:val="20"/>
        </w:rPr>
      </w:pPr>
      <w:r>
        <w:rPr>
          <w:rFonts w:eastAsia="MS Mincho"/>
          <w:i/>
          <w:iCs/>
          <w:sz w:val="20"/>
        </w:rPr>
        <w:t xml:space="preserve">Nr. </w:t>
      </w:r>
      <w:hyperlink r:id="rId19"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47C8DFDA" w14:textId="77777777" w:rsidR="0068650C" w:rsidRDefault="0068650C"/>
    <w:p w14:paraId="004092FA" w14:textId="77777777" w:rsidR="0068650C" w:rsidRDefault="00F8280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18.</w:t>
      </w:r>
      <w:r>
        <w:rPr>
          <w:rFonts w:eastAsia="Arial"/>
          <w:b/>
          <w:bCs/>
          <w:caps/>
        </w:rPr>
        <w:tab/>
      </w:r>
      <w:r>
        <w:rPr>
          <w:rFonts w:eastAsia="Arial"/>
          <w:b/>
          <w:caps/>
        </w:rPr>
        <w:t>Nenugalima jėga (FORCE MAJEURE)</w:t>
      </w:r>
    </w:p>
    <w:p w14:paraId="4853400F" w14:textId="77777777" w:rsidR="0068650C" w:rsidRDefault="0068650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CCD64FB"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18.1.</w:t>
      </w:r>
      <w:r>
        <w:rPr>
          <w:rFonts w:eastAsia="Arial"/>
          <w:b/>
          <w:bCs/>
        </w:rPr>
        <w:tab/>
      </w:r>
      <w:r>
        <w:rPr>
          <w:rFonts w:eastAsia="Arial"/>
        </w:rPr>
        <w:t>Atsakomybė pagal Sutartį netaikoma, taip pat Šalys gali būti visiškai ar iš dalies atleistos nuo civilinės atsakomybės šiais pagrindais:</w:t>
      </w:r>
    </w:p>
    <w:p w14:paraId="2EA7B7C4" w14:textId="77777777" w:rsidR="0068650C" w:rsidRDefault="00F8280B">
      <w:pPr>
        <w:widowControl w:val="0"/>
        <w:tabs>
          <w:tab w:val="left" w:pos="567"/>
          <w:tab w:val="left" w:pos="851"/>
          <w:tab w:val="left" w:pos="992"/>
          <w:tab w:val="left" w:pos="1134"/>
        </w:tabs>
        <w:spacing w:line="276" w:lineRule="auto"/>
        <w:jc w:val="both"/>
        <w:rPr>
          <w:rFonts w:eastAsia="Cambria"/>
        </w:rPr>
      </w:pPr>
      <w:r>
        <w:rPr>
          <w:rFonts w:eastAsia="Cambria"/>
        </w:rPr>
        <w:t>18.1.1.</w:t>
      </w:r>
      <w:r>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7341B816" w14:textId="77777777" w:rsidR="0068650C" w:rsidRDefault="00F8280B">
      <w:pPr>
        <w:widowControl w:val="0"/>
        <w:tabs>
          <w:tab w:val="left" w:pos="567"/>
          <w:tab w:val="left" w:pos="851"/>
          <w:tab w:val="left" w:pos="992"/>
          <w:tab w:val="left" w:pos="1134"/>
        </w:tabs>
        <w:spacing w:line="276" w:lineRule="auto"/>
        <w:jc w:val="both"/>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3B4014AF"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18.2.</w:t>
      </w:r>
      <w:r>
        <w:rPr>
          <w:rFonts w:eastAsia="Arial"/>
          <w:b/>
          <w:bCs/>
        </w:rPr>
        <w:tab/>
      </w:r>
      <w:r>
        <w:rPr>
          <w:rFonts w:eastAsia="Arial"/>
        </w:rPr>
        <w:t xml:space="preserve">Šalis, prašanti ją atleisti nuo atsakomybės, privalo pranešti kitai Šaliai apie nenugalimos jėgos aplinkybes nedelsiant, bet ne vėliau kaip per 5 (penkias) dienas nuo tokių aplinkybių atsiradimo ar </w:t>
      </w:r>
      <w:r>
        <w:rPr>
          <w:rFonts w:eastAsia="Arial"/>
        </w:rPr>
        <w:lastRenderedPageBreak/>
        <w:t>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24665E9C" w14:textId="77777777" w:rsidR="0068650C" w:rsidRDefault="00F8280B">
      <w:pPr>
        <w:widowControl w:val="0"/>
        <w:tabs>
          <w:tab w:val="left" w:pos="567"/>
          <w:tab w:val="left" w:pos="709"/>
          <w:tab w:val="left" w:pos="851"/>
          <w:tab w:val="left" w:pos="992"/>
          <w:tab w:val="left" w:pos="1134"/>
        </w:tabs>
        <w:spacing w:line="276" w:lineRule="auto"/>
        <w:jc w:val="both"/>
        <w:rPr>
          <w:rFonts w:eastAsia="Arial"/>
        </w:rPr>
      </w:pPr>
      <w:r>
        <w:rPr>
          <w:rFonts w:eastAsia="Arial"/>
        </w:rPr>
        <w:t>18.3.</w:t>
      </w:r>
      <w:r>
        <w:rPr>
          <w:rFonts w:eastAsia="Arial"/>
          <w:b/>
          <w:bCs/>
        </w:rPr>
        <w:tab/>
      </w:r>
      <w:r>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064842C5"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18.4.</w:t>
      </w:r>
      <w:r>
        <w:rPr>
          <w:rFonts w:eastAsia="Arial"/>
        </w:rPr>
        <w:tab/>
        <w:t>Jeigu nenugalimos jėgos (</w:t>
      </w:r>
      <w:r>
        <w:rPr>
          <w:rFonts w:eastAsia="Arial"/>
          <w:iCs/>
        </w:rPr>
        <w:t>force majeure</w:t>
      </w:r>
      <w:r>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1D36269B" w14:textId="77777777" w:rsidR="0068650C" w:rsidRDefault="0068650C">
      <w:pPr>
        <w:widowControl w:val="0"/>
        <w:tabs>
          <w:tab w:val="left" w:pos="567"/>
          <w:tab w:val="left" w:pos="851"/>
          <w:tab w:val="left" w:pos="992"/>
          <w:tab w:val="left" w:pos="1134"/>
        </w:tabs>
        <w:spacing w:line="276" w:lineRule="auto"/>
        <w:jc w:val="both"/>
        <w:rPr>
          <w:rFonts w:eastAsia="Arial"/>
          <w:b/>
          <w:bCs/>
        </w:rPr>
      </w:pPr>
    </w:p>
    <w:p w14:paraId="4173D423" w14:textId="77777777" w:rsidR="0068650C" w:rsidRDefault="00F8280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19.</w:t>
      </w:r>
      <w:r>
        <w:rPr>
          <w:rFonts w:eastAsia="Arial"/>
          <w:b/>
          <w:bCs/>
          <w:caps/>
        </w:rPr>
        <w:tab/>
      </w:r>
      <w:r>
        <w:rPr>
          <w:rFonts w:eastAsia="Arial"/>
          <w:b/>
          <w:caps/>
        </w:rPr>
        <w:t>Sutarties nuostatų negaliojimas</w:t>
      </w:r>
    </w:p>
    <w:p w14:paraId="139E15AA" w14:textId="77777777" w:rsidR="0068650C" w:rsidRDefault="0068650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2B1D128"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19.1.</w:t>
      </w:r>
      <w:r>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t>įstatymų bei kitų teisės aktų</w:t>
      </w:r>
      <w:r>
        <w:rPr>
          <w:rFonts w:eastAsia="Arial"/>
        </w:rPr>
        <w:t xml:space="preserve"> ir galima daryti prielaidą, kad Sutartis būtų buvusi teisėtai sudaryta ir neįtraukus nuostatos, kuri yra negaliojanti.</w:t>
      </w:r>
    </w:p>
    <w:p w14:paraId="6AB1C06C"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19.2.</w:t>
      </w:r>
      <w:r>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402FE7B8" w14:textId="77777777" w:rsidR="0068650C" w:rsidRDefault="0068650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08D95AAF" w14:textId="77777777" w:rsidR="0068650C" w:rsidRDefault="00F8280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20.</w:t>
      </w:r>
      <w:r>
        <w:rPr>
          <w:rFonts w:eastAsia="Arial"/>
          <w:b/>
          <w:bCs/>
          <w:caps/>
        </w:rPr>
        <w:tab/>
      </w:r>
      <w:r>
        <w:rPr>
          <w:rFonts w:eastAsia="Arial"/>
          <w:b/>
          <w:caps/>
        </w:rPr>
        <w:t>Sutarties pakeitimai</w:t>
      </w:r>
    </w:p>
    <w:p w14:paraId="1578A113" w14:textId="77777777" w:rsidR="0068650C" w:rsidRDefault="0068650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FC823E7" w14:textId="77777777" w:rsidR="0068650C" w:rsidRDefault="00F8280B">
      <w:pPr>
        <w:tabs>
          <w:tab w:val="left" w:pos="284"/>
          <w:tab w:val="left" w:pos="567"/>
        </w:tabs>
        <w:spacing w:line="276" w:lineRule="auto"/>
        <w:jc w:val="both"/>
      </w:pPr>
      <w:r>
        <w:t>20.1. Sutarties sąlygos Sutarties galiojimo laikotarpiu negali būti keičiamos, išskyrus tokias Sutarties sąlygas, kurių keitimas numatytas Sutartyje ir (ar) galimas vadovaujantis VPĮ nuostatomis.</w:t>
      </w:r>
    </w:p>
    <w:p w14:paraId="4C163221"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20.2. Sutarties pakeitimai įforminami Šalims sudarant Susitarimą.</w:t>
      </w:r>
    </w:p>
    <w:p w14:paraId="0A8DF455"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t>įstatymų bei kitų teisės aktų</w:t>
      </w:r>
      <w:r>
        <w:rPr>
          <w:rFonts w:eastAsia="Arial"/>
        </w:rPr>
        <w:t xml:space="preserve"> nuostatomis.</w:t>
      </w:r>
    </w:p>
    <w:p w14:paraId="02E31A47"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20.4. Susitarimas įsigalioja nuo jo sudarymo, jei Susitarime nenurodyta kitaip. Susitarimą Pirkėjas privalo paviešinti VPĮ 33 ir 86 straipsniuose nustatyta tvarka.</w:t>
      </w:r>
    </w:p>
    <w:p w14:paraId="5D73CE83"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3EC664B0" w14:textId="77777777" w:rsidR="0068650C" w:rsidRDefault="0068650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C119066" w14:textId="77777777" w:rsidR="0068650C" w:rsidRDefault="00F8280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21.</w:t>
      </w:r>
      <w:r>
        <w:rPr>
          <w:rFonts w:eastAsia="Arial"/>
          <w:b/>
          <w:bCs/>
          <w:caps/>
        </w:rPr>
        <w:tab/>
      </w:r>
      <w:r>
        <w:rPr>
          <w:rFonts w:eastAsia="Arial"/>
          <w:b/>
          <w:caps/>
        </w:rPr>
        <w:t>Sutarties sUSTABDYMAS</w:t>
      </w:r>
    </w:p>
    <w:p w14:paraId="28DD7871" w14:textId="77777777" w:rsidR="0068650C" w:rsidRDefault="0068650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5362434B" w14:textId="77777777" w:rsidR="0068650C" w:rsidRDefault="00F8280B">
      <w:pPr>
        <w:tabs>
          <w:tab w:val="left" w:pos="567"/>
        </w:tabs>
        <w:spacing w:line="276" w:lineRule="auto"/>
        <w:jc w:val="both"/>
        <w:textAlignment w:val="baseline"/>
      </w:pPr>
      <w: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Pr>
          <w:rFonts w:eastAsia="Arial"/>
        </w:rPr>
        <w:t>Paslaugų</w:t>
      </w:r>
      <w:r>
        <w:t xml:space="preserve"> (jų dalies) teikimo sustabdymą iki atitinkamų aplinkybių pasibaigimo.</w:t>
      </w:r>
    </w:p>
    <w:p w14:paraId="7BBC6F95" w14:textId="77777777" w:rsidR="0068650C" w:rsidRDefault="00F8280B">
      <w:pPr>
        <w:tabs>
          <w:tab w:val="left" w:pos="567"/>
        </w:tabs>
        <w:spacing w:line="276" w:lineRule="auto"/>
        <w:jc w:val="both"/>
        <w:textAlignment w:val="baseline"/>
      </w:pPr>
      <w:r>
        <w:t xml:space="preserve">21.2. </w:t>
      </w:r>
      <w:r>
        <w:rPr>
          <w:rFonts w:eastAsia="Arial"/>
        </w:rPr>
        <w:t>Paslaugų</w:t>
      </w:r>
      <w:r>
        <w:t xml:space="preserve"> (jų dalies) teikimas gali būti stabdomas esant bent vienai iš šių aplinkybių:</w:t>
      </w:r>
    </w:p>
    <w:p w14:paraId="07119115" w14:textId="77777777" w:rsidR="0068650C" w:rsidRDefault="00F8280B">
      <w:pPr>
        <w:tabs>
          <w:tab w:val="left" w:pos="567"/>
        </w:tabs>
        <w:spacing w:line="276" w:lineRule="auto"/>
        <w:jc w:val="both"/>
        <w:textAlignment w:val="baseline"/>
      </w:pPr>
      <w: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47F7801C" w14:textId="77777777" w:rsidR="0068650C" w:rsidRDefault="00F8280B">
      <w:pPr>
        <w:tabs>
          <w:tab w:val="left" w:pos="567"/>
        </w:tabs>
        <w:spacing w:line="276" w:lineRule="auto"/>
        <w:jc w:val="both"/>
        <w:textAlignment w:val="baseline"/>
      </w:pPr>
      <w:r>
        <w:t>21.2.2. Tiekėjas Sutartyje nurodyta tvarka negali teikti Paslaugų (pavyzdžiui, Pirkėjas dėl objektyvių priežasčių negali sudaryti techninių galimybių Paslaugų teikimui), o Tiekėjas dėl to negali vykdyti Sutarties;</w:t>
      </w:r>
    </w:p>
    <w:p w14:paraId="7CFA95D3" w14:textId="77777777" w:rsidR="0068650C" w:rsidRDefault="00F8280B">
      <w:pPr>
        <w:tabs>
          <w:tab w:val="left" w:pos="567"/>
        </w:tabs>
        <w:spacing w:line="276" w:lineRule="auto"/>
        <w:jc w:val="both"/>
        <w:textAlignment w:val="baseline"/>
      </w:pPr>
      <w:r>
        <w:t>21.2.3. dėl nenumatytų prekių, paslaugų ir (ar) darbų, susijusių su perkamu objektu, kurių poreikis paaiškėjo tik vykdant Sutartį, įsigijimo;</w:t>
      </w:r>
    </w:p>
    <w:p w14:paraId="3452AFD2" w14:textId="77777777" w:rsidR="0068650C" w:rsidRDefault="00F8280B">
      <w:pPr>
        <w:tabs>
          <w:tab w:val="left" w:pos="567"/>
        </w:tabs>
        <w:spacing w:line="276" w:lineRule="auto"/>
        <w:jc w:val="both"/>
        <w:textAlignment w:val="baseline"/>
      </w:pPr>
      <w:r>
        <w:t>21.2.4. ne dėl Pirkėjo kaltės vėluoja kitos Pirkėjo pirkimo sutarties, turinčios tiesioginės įtakos šiai Sutarčiai, vykdymas;</w:t>
      </w:r>
    </w:p>
    <w:p w14:paraId="632FE1FB" w14:textId="77777777" w:rsidR="0068650C" w:rsidRDefault="00F8280B">
      <w:pPr>
        <w:tabs>
          <w:tab w:val="left" w:pos="567"/>
        </w:tabs>
        <w:spacing w:line="276" w:lineRule="auto"/>
        <w:jc w:val="both"/>
        <w:textAlignment w:val="baseline"/>
      </w:pPr>
      <w:r>
        <w:t>21.2.5. esant įrodymais pagrįstoms kliūtims ar trukdymams, sukeltiems Tiekėjui kitų trečiųjų asmenų ne dėl Tiekėjo ne laiku ar netinkamai pagal Sutarties sąlygas ir tvarką įvykdytų sutartinių įsipareigojimų;</w:t>
      </w:r>
    </w:p>
    <w:p w14:paraId="3EFD3A18" w14:textId="77777777" w:rsidR="0068650C" w:rsidRDefault="00F8280B">
      <w:pPr>
        <w:tabs>
          <w:tab w:val="left" w:pos="567"/>
        </w:tabs>
        <w:spacing w:line="276" w:lineRule="auto"/>
        <w:jc w:val="both"/>
        <w:textAlignment w:val="baseline"/>
      </w:pPr>
      <w:r>
        <w:t>21.2.6. pasikeitus galiojančiam teisės aktui ar įsigaliojus naujam teisės aktui, kuris turi įtakos šios Sutarties vykdymui;</w:t>
      </w:r>
    </w:p>
    <w:p w14:paraId="13AA7161" w14:textId="77777777" w:rsidR="0068650C" w:rsidRDefault="00F8280B">
      <w:pPr>
        <w:tabs>
          <w:tab w:val="left" w:pos="567"/>
        </w:tabs>
        <w:spacing w:line="276" w:lineRule="auto"/>
        <w:jc w:val="both"/>
        <w:textAlignment w:val="baseline"/>
      </w:pPr>
      <w:r>
        <w:t>21.2.7. sutartinių įsipareigojimų stabdymo būtinybė atsirado dėl sustabdyto, perskirstyto, negauto ir panašiai Pirkėjo Paslaugų pirkimui skirto finansavimo arba finansavimo trūkumo;</w:t>
      </w:r>
    </w:p>
    <w:p w14:paraId="0CCC54BB" w14:textId="77777777" w:rsidR="0068650C" w:rsidRDefault="00F8280B">
      <w:pPr>
        <w:tabs>
          <w:tab w:val="left" w:pos="567"/>
        </w:tabs>
        <w:spacing w:line="276" w:lineRule="auto"/>
        <w:jc w:val="both"/>
        <w:textAlignment w:val="baseline"/>
      </w:pPr>
      <w:r>
        <w:t>21.2.8. dėl teisminių (arbitražinių) ginčų su Pirkėju ar trečiaisiais asmenimis, kurių dalykas yra tiesiogiai susijęs su Sutarties vykdymu.</w:t>
      </w:r>
    </w:p>
    <w:p w14:paraId="15DB5025" w14:textId="77777777" w:rsidR="0068650C" w:rsidRDefault="00F8280B">
      <w:pPr>
        <w:tabs>
          <w:tab w:val="left" w:pos="567"/>
        </w:tabs>
        <w:spacing w:line="276" w:lineRule="auto"/>
        <w:jc w:val="both"/>
        <w:textAlignment w:val="baseline"/>
      </w:pPr>
      <w:r>
        <w:t xml:space="preserve">21.3. Jei </w:t>
      </w:r>
      <w:r>
        <w:rPr>
          <w:rFonts w:eastAsia="Arial"/>
        </w:rPr>
        <w:t>Paslaugų</w:t>
      </w:r>
      <w: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199E567D" w14:textId="77777777" w:rsidR="0068650C" w:rsidRDefault="00F8280B">
      <w:pPr>
        <w:tabs>
          <w:tab w:val="left" w:pos="567"/>
        </w:tabs>
        <w:spacing w:line="276" w:lineRule="auto"/>
        <w:jc w:val="both"/>
        <w:textAlignment w:val="baseline"/>
      </w:pPr>
      <w:r>
        <w:t xml:space="preserve">21.4. Jei </w:t>
      </w:r>
      <w:r>
        <w:rPr>
          <w:rFonts w:eastAsia="Arial"/>
        </w:rPr>
        <w:t>Paslaugų</w:t>
      </w:r>
      <w: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6A68B1FB" w14:textId="77777777" w:rsidR="0068650C" w:rsidRDefault="00F8280B">
      <w:pPr>
        <w:tabs>
          <w:tab w:val="left" w:pos="567"/>
        </w:tabs>
        <w:spacing w:line="276" w:lineRule="auto"/>
        <w:jc w:val="both"/>
        <w:textAlignment w:val="baseline"/>
      </w:pPr>
      <w:r>
        <w:t>21.5. Sutartinių įsipareigojimų vykdymas gali būti stabdomas tik Sutarties galiojimo laikotarpiu tokia tvarka:</w:t>
      </w:r>
    </w:p>
    <w:p w14:paraId="4D80C958" w14:textId="77777777" w:rsidR="0068650C" w:rsidRDefault="00F8280B">
      <w:pPr>
        <w:tabs>
          <w:tab w:val="left" w:pos="567"/>
        </w:tabs>
        <w:spacing w:line="276" w:lineRule="auto"/>
        <w:jc w:val="both"/>
        <w:textAlignment w:val="baseline"/>
      </w:pPr>
      <w:r>
        <w:t xml:space="preserve">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w:t>
      </w:r>
      <w:r>
        <w:lastRenderedPageBreak/>
        <w:t>Tiekėjui nepateikus konkrečių argumentų, faktų, pagrįstų įrodymais, Pirkėjas turi teisę raštu atsisakyti patvirtinti sustabdymą;</w:t>
      </w:r>
    </w:p>
    <w:p w14:paraId="60B902AB" w14:textId="77777777" w:rsidR="0068650C" w:rsidRDefault="00F8280B">
      <w:pPr>
        <w:spacing w:line="276" w:lineRule="auto"/>
        <w:jc w:val="both"/>
      </w:pPr>
      <w: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34A841D3" w14:textId="77777777" w:rsidR="0068650C" w:rsidRDefault="00F8280B">
      <w:pPr>
        <w:spacing w:line="276" w:lineRule="auto"/>
        <w:jc w:val="both"/>
      </w:pPr>
      <w: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35F1FE1D" w14:textId="77777777" w:rsidR="0068650C" w:rsidRDefault="00F8280B">
      <w:pPr>
        <w:spacing w:line="276" w:lineRule="auto"/>
        <w:jc w:val="both"/>
      </w:pPr>
      <w: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FAE7CCC" w14:textId="77777777" w:rsidR="0068650C" w:rsidRDefault="00F8280B">
      <w:pPr>
        <w:spacing w:line="276" w:lineRule="auto"/>
        <w:jc w:val="both"/>
      </w:pPr>
      <w:r>
        <w:t>21.7. Sutartinių įsipareigojimų vykdymas sustabdomas ne ilgesniam kaip konkrečios, pagrįstos aplinkybės egzistavimo laikotarpiui.</w:t>
      </w:r>
    </w:p>
    <w:p w14:paraId="03F664EC" w14:textId="77777777" w:rsidR="0068650C" w:rsidRDefault="00F8280B">
      <w:pPr>
        <w:tabs>
          <w:tab w:val="left" w:pos="567"/>
        </w:tabs>
        <w:spacing w:line="276" w:lineRule="auto"/>
        <w:jc w:val="both"/>
        <w:textAlignment w:val="baseline"/>
      </w:pPr>
      <w: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1E8A57CD" w14:textId="77777777" w:rsidR="0068650C" w:rsidRDefault="00F8280B">
      <w:pPr>
        <w:tabs>
          <w:tab w:val="left" w:pos="567"/>
        </w:tabs>
        <w:spacing w:line="276" w:lineRule="auto"/>
        <w:jc w:val="both"/>
        <w:textAlignment w:val="baseline"/>
      </w:pPr>
      <w: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3C571170" w14:textId="77777777" w:rsidR="0068650C" w:rsidRDefault="00F8280B">
      <w:pPr>
        <w:tabs>
          <w:tab w:val="left" w:pos="567"/>
        </w:tabs>
        <w:spacing w:line="276" w:lineRule="auto"/>
        <w:jc w:val="both"/>
        <w:textAlignment w:val="baseline"/>
      </w:pPr>
      <w:r>
        <w:t>21.10. Atnaujinus Sutarties vykdymą, neįvykdytų prievolių (jų dalies) įvykdymo terminai ir Sutarties galiojimas nukeliami tokiam terminui, kiek buvo likę laiko jų įvykdymui (Sutarties galiojimui) jų sustabdymo metu.</w:t>
      </w:r>
    </w:p>
    <w:p w14:paraId="7344D7D7" w14:textId="77777777" w:rsidR="0068650C" w:rsidRDefault="00F8280B">
      <w:pPr>
        <w:tabs>
          <w:tab w:val="left" w:pos="567"/>
        </w:tabs>
        <w:spacing w:line="276" w:lineRule="auto"/>
        <w:jc w:val="both"/>
        <w:textAlignment w:val="baseline"/>
      </w:pPr>
      <w: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3319515C" w14:textId="77777777" w:rsidR="0068650C" w:rsidRDefault="0068650C">
      <w:pPr>
        <w:tabs>
          <w:tab w:val="left" w:pos="567"/>
        </w:tabs>
        <w:spacing w:line="276" w:lineRule="auto"/>
        <w:jc w:val="both"/>
        <w:textAlignment w:val="baseline"/>
        <w:rPr>
          <w:b/>
          <w:bCs/>
        </w:rPr>
      </w:pPr>
    </w:p>
    <w:p w14:paraId="6D5312CE" w14:textId="77777777" w:rsidR="0068650C" w:rsidRDefault="00F8280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22.</w:t>
      </w:r>
      <w:r>
        <w:rPr>
          <w:rFonts w:eastAsia="Arial"/>
          <w:b/>
          <w:bCs/>
          <w:caps/>
        </w:rPr>
        <w:tab/>
      </w:r>
      <w:r>
        <w:rPr>
          <w:rFonts w:eastAsia="Arial"/>
          <w:b/>
          <w:caps/>
        </w:rPr>
        <w:t>Sutarties nutraukimas</w:t>
      </w:r>
    </w:p>
    <w:p w14:paraId="2705679E" w14:textId="77777777" w:rsidR="0068650C" w:rsidRDefault="0068650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564D8C4" w14:textId="77777777" w:rsidR="0068650C" w:rsidRDefault="00F8280B">
      <w:pPr>
        <w:tabs>
          <w:tab w:val="left" w:pos="567"/>
          <w:tab w:val="left" w:pos="851"/>
          <w:tab w:val="left" w:pos="992"/>
          <w:tab w:val="left" w:pos="1134"/>
        </w:tabs>
        <w:spacing w:line="276" w:lineRule="auto"/>
        <w:jc w:val="both"/>
        <w:rPr>
          <w:rFonts w:eastAsia="Cambria"/>
          <w:b/>
          <w:bCs/>
        </w:rPr>
      </w:pPr>
      <w:r>
        <w:rPr>
          <w:rFonts w:eastAsia="Cambria"/>
        </w:rPr>
        <w:t>Sutartis gali būti nutraukiama VPĮ 90 straipsnyje ir Sutartyje numatytais atvejais, įskaitant galimybę nutraukti Sutartį Šalių susitarimu.</w:t>
      </w:r>
    </w:p>
    <w:p w14:paraId="58DC8BCD" w14:textId="77777777" w:rsidR="0068650C" w:rsidRDefault="0068650C">
      <w:pPr>
        <w:tabs>
          <w:tab w:val="left" w:pos="567"/>
          <w:tab w:val="left" w:pos="851"/>
          <w:tab w:val="left" w:pos="992"/>
          <w:tab w:val="left" w:pos="1134"/>
        </w:tabs>
        <w:spacing w:line="276" w:lineRule="auto"/>
        <w:jc w:val="both"/>
        <w:rPr>
          <w:rFonts w:eastAsia="Cambria"/>
          <w:b/>
          <w:bCs/>
        </w:rPr>
      </w:pPr>
    </w:p>
    <w:p w14:paraId="1FEC24F2" w14:textId="77777777" w:rsidR="0068650C" w:rsidRDefault="00F8280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lastRenderedPageBreak/>
        <w:t>22.1.</w:t>
      </w:r>
      <w:r>
        <w:rPr>
          <w:rFonts w:eastAsia="Arial"/>
          <w:b/>
          <w:bCs/>
        </w:rPr>
        <w:tab/>
      </w:r>
      <w:r>
        <w:rPr>
          <w:rFonts w:eastAsia="Arial"/>
          <w:b/>
        </w:rPr>
        <w:t>Pretenzijos dėl Sutarties pažeidimų</w:t>
      </w:r>
    </w:p>
    <w:p w14:paraId="415219DA" w14:textId="77777777" w:rsidR="0068650C" w:rsidRDefault="0068650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5B6940B" w14:textId="77777777" w:rsidR="0068650C" w:rsidRDefault="00F8280B">
      <w:pPr>
        <w:tabs>
          <w:tab w:val="left" w:pos="567"/>
        </w:tabs>
        <w:spacing w:line="276" w:lineRule="auto"/>
        <w:jc w:val="both"/>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485A274A" w14:textId="77777777" w:rsidR="0068650C" w:rsidRDefault="00F8280B">
      <w:pPr>
        <w:tabs>
          <w:tab w:val="left" w:pos="567"/>
        </w:tabs>
        <w:spacing w:line="276" w:lineRule="auto"/>
        <w:jc w:val="both"/>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Tiekėjo teisė siūlyti kitą terminą nelaikoma Pirkėjo pareiga tą terminą priimti. Pretenziją gavusios Šalies pasiūlytasis terminas pakeičia terminą, nurodytą pretenzijoje, tik jeigu kita Šalis jį patvirtina.</w:t>
      </w:r>
    </w:p>
    <w:p w14:paraId="45A20BB0" w14:textId="77777777" w:rsidR="0068650C" w:rsidRDefault="0068650C">
      <w:pPr>
        <w:tabs>
          <w:tab w:val="left" w:pos="567"/>
        </w:tabs>
        <w:spacing w:line="276" w:lineRule="auto"/>
        <w:jc w:val="both"/>
        <w:textAlignment w:val="baseline"/>
        <w:rPr>
          <w:b/>
          <w:bCs/>
        </w:rPr>
      </w:pPr>
    </w:p>
    <w:p w14:paraId="74A7358D" w14:textId="77777777" w:rsidR="0068650C" w:rsidRDefault="00F8280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22.2.</w:t>
      </w:r>
      <w:r>
        <w:rPr>
          <w:rFonts w:eastAsia="Arial"/>
          <w:b/>
          <w:bCs/>
        </w:rPr>
        <w:tab/>
      </w:r>
      <w:r>
        <w:rPr>
          <w:rFonts w:eastAsia="Arial"/>
          <w:b/>
        </w:rPr>
        <w:t>Sutarties nutraukimas Pirkėjo iniciatyva</w:t>
      </w:r>
    </w:p>
    <w:p w14:paraId="4DBE6186" w14:textId="77777777" w:rsidR="0068650C" w:rsidRDefault="0068650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BB042E6" w14:textId="77777777" w:rsidR="0068650C" w:rsidRDefault="00F8280B">
      <w:pPr>
        <w:tabs>
          <w:tab w:val="left" w:pos="567"/>
        </w:tabs>
        <w:spacing w:line="276" w:lineRule="auto"/>
        <w:jc w:val="both"/>
        <w:textAlignment w:val="baseline"/>
      </w:pPr>
      <w: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540336A3" w14:textId="77777777" w:rsidR="0068650C" w:rsidRDefault="00F8280B">
      <w:pPr>
        <w:tabs>
          <w:tab w:val="left" w:pos="567"/>
        </w:tabs>
        <w:spacing w:line="276" w:lineRule="auto"/>
        <w:jc w:val="both"/>
        <w:textAlignment w:val="baseline"/>
      </w:pPr>
      <w:r>
        <w:t>22.2.2. Pirkėjas turi teisę vienašališkai nutraukti Sutartį ar jos dalį raštu įspėjęs Tiekėją prieš ne trumpesnį nei 10 (dešimties) dienų terminą, jeigu:</w:t>
      </w:r>
    </w:p>
    <w:p w14:paraId="1A53F730" w14:textId="77777777" w:rsidR="0068650C" w:rsidRDefault="00F8280B">
      <w:pPr>
        <w:tabs>
          <w:tab w:val="left" w:pos="567"/>
        </w:tabs>
        <w:spacing w:line="276" w:lineRule="auto"/>
        <w:jc w:val="both"/>
        <w:textAlignment w:val="baseline"/>
      </w:pPr>
      <w:r>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14:paraId="223EBC77" w14:textId="77777777" w:rsidR="0068650C" w:rsidRDefault="00F8280B">
      <w:pPr>
        <w:tabs>
          <w:tab w:val="left" w:pos="567"/>
        </w:tabs>
        <w:spacing w:line="276" w:lineRule="auto"/>
        <w:jc w:val="both"/>
      </w:pPr>
      <w:r>
        <w:t>22.2.2.2. Tiekėjo padėtis pasikeičia ir jis atitinka pirkimo dokumentuose nustatytą pašalinimo pagrindą;</w:t>
      </w:r>
    </w:p>
    <w:p w14:paraId="5BD0D468" w14:textId="77777777" w:rsidR="0068650C" w:rsidRDefault="00F8280B">
      <w:pPr>
        <w:tabs>
          <w:tab w:val="left" w:pos="567"/>
        </w:tabs>
        <w:spacing w:line="276" w:lineRule="auto"/>
        <w:jc w:val="both"/>
        <w:textAlignment w:val="baseline"/>
      </w:pPr>
      <w:r>
        <w:t>22.2.2.3. pasikeičia teisės aktai, susiję su Sutarties objektu, Sutarties vykdymu, ar su Pirkėjo vykdoma veikla, kuriai buvo sudaryta Sutartis, ir dėl tokių pakeitimų Pirkėjas nusprendžia nutraukti Sutartį;</w:t>
      </w:r>
    </w:p>
    <w:p w14:paraId="757175F1" w14:textId="77777777" w:rsidR="0068650C" w:rsidRDefault="00F8280B">
      <w:pPr>
        <w:tabs>
          <w:tab w:val="left" w:pos="567"/>
        </w:tabs>
        <w:spacing w:line="276" w:lineRule="auto"/>
        <w:jc w:val="both"/>
        <w:textAlignment w:val="baseline"/>
      </w:pPr>
      <w:r>
        <w:t>22.2.2.4. Pirkėjas nusprendžia nebevykdyti veiklos, kurios vykdymui Sutartimi įsigyjamos Paslaugos ir Sutarties poreikis išnyksta;</w:t>
      </w:r>
    </w:p>
    <w:p w14:paraId="1CC6886D" w14:textId="77777777" w:rsidR="0068650C" w:rsidRDefault="00F8280B">
      <w:pPr>
        <w:tabs>
          <w:tab w:val="left" w:pos="567"/>
        </w:tabs>
        <w:spacing w:line="276" w:lineRule="auto"/>
        <w:jc w:val="both"/>
        <w:textAlignment w:val="baseline"/>
      </w:pPr>
      <w:r>
        <w:t>22.2.2.5. Pirkėjo valdymo organas priima sprendimą, dėl kurio Sutarties poreikis išnyksta;</w:t>
      </w:r>
    </w:p>
    <w:p w14:paraId="076C8A67" w14:textId="77777777" w:rsidR="0068650C" w:rsidRDefault="00F8280B">
      <w:pPr>
        <w:tabs>
          <w:tab w:val="left" w:pos="567"/>
        </w:tabs>
        <w:spacing w:line="276" w:lineRule="auto"/>
        <w:jc w:val="both"/>
        <w:textAlignment w:val="baseline"/>
      </w:pPr>
      <w:r>
        <w:t>22.2.2.6. pasikeičia (pablogėja) Pirkėjo finansinė padėtis ar Pirkėjas negauna arba netenka finansavimo ir dėl šios priežasties nusprendžia nutraukti Sutartį;</w:t>
      </w:r>
    </w:p>
    <w:p w14:paraId="6A064BDC" w14:textId="77777777" w:rsidR="0068650C" w:rsidRDefault="00F8280B">
      <w:pPr>
        <w:tabs>
          <w:tab w:val="left" w:pos="567"/>
        </w:tabs>
        <w:spacing w:line="276" w:lineRule="auto"/>
        <w:jc w:val="both"/>
        <w:textAlignment w:val="baseline"/>
      </w:pPr>
      <w:r>
        <w:t>22.2.2.7. keičiasi Pirkėjo organizacinė struktūra – juridinis statusas, pobūdis ar valdymo struktūra ir tai gali turėti įtakos tinkamam Sutarties įvykdymui arba Sutarties poreikiui;</w:t>
      </w:r>
    </w:p>
    <w:p w14:paraId="0E992AD7" w14:textId="77777777" w:rsidR="0068650C" w:rsidRDefault="00F8280B">
      <w:pPr>
        <w:tabs>
          <w:tab w:val="left" w:pos="567"/>
        </w:tabs>
        <w:spacing w:line="276" w:lineRule="auto"/>
        <w:jc w:val="both"/>
        <w:textAlignment w:val="baseline"/>
      </w:pPr>
      <w:r>
        <w:t xml:space="preserve">22.2.2.8. nebelieka perkamų </w:t>
      </w:r>
      <w:r>
        <w:rPr>
          <w:rFonts w:eastAsia="Arial"/>
        </w:rPr>
        <w:t>Paslaugų</w:t>
      </w:r>
      <w:r>
        <w:t xml:space="preserve"> poreikio;</w:t>
      </w:r>
    </w:p>
    <w:p w14:paraId="250D2D82" w14:textId="77777777" w:rsidR="0068650C" w:rsidRDefault="00F8280B">
      <w:pPr>
        <w:tabs>
          <w:tab w:val="left" w:pos="567"/>
        </w:tabs>
        <w:spacing w:line="276" w:lineRule="auto"/>
        <w:jc w:val="both"/>
        <w:textAlignment w:val="baseline"/>
      </w:pPr>
      <w:r>
        <w:t>22.2.2.9. Pirkėjas iš pirkimų priežiūrą atliekančių institucijų gauna nurodymą ar rekomendaciją nutraukti Sutartį;</w:t>
      </w:r>
    </w:p>
    <w:p w14:paraId="05979EEF" w14:textId="77777777" w:rsidR="0068650C" w:rsidRDefault="00F8280B">
      <w:pPr>
        <w:tabs>
          <w:tab w:val="left" w:pos="567"/>
        </w:tabs>
        <w:spacing w:line="276" w:lineRule="auto"/>
        <w:jc w:val="both"/>
        <w:textAlignment w:val="baseline"/>
      </w:pPr>
      <w:r>
        <w:t>22.2.2.10. Tiekėjas vėluoja pateikti Sutarties įvykdymo užtikrinimo pratęsimą ilgiau kaip 10 (dešimt) darbo dienų nuo paskutinio Sutarties įvykdymo užtikrinimo galiojimo termino pabaigos arba atsisako jį pateikti;</w:t>
      </w:r>
    </w:p>
    <w:p w14:paraId="24B8EDF9" w14:textId="77777777" w:rsidR="0068650C" w:rsidRDefault="00F8280B">
      <w:pPr>
        <w:tabs>
          <w:tab w:val="left" w:pos="567"/>
        </w:tabs>
        <w:spacing w:line="276" w:lineRule="auto"/>
        <w:jc w:val="both"/>
        <w:textAlignment w:val="baseline"/>
        <w:rPr>
          <w:rFonts w:eastAsia="Arial"/>
        </w:rPr>
      </w:pPr>
      <w:r>
        <w:t>22.2.2.11.</w:t>
      </w:r>
      <w:r>
        <w:rPr>
          <w:rFonts w:eastAsia="Arial"/>
        </w:rPr>
        <w:t xml:space="preserve"> Tiekėjas atsisako pašalinti arba nepašalina Paslaugų trūkumų per Pirkėjo nustatytus protingus terminus;</w:t>
      </w:r>
    </w:p>
    <w:p w14:paraId="658E374E" w14:textId="77777777" w:rsidR="0068650C" w:rsidRDefault="00F8280B">
      <w:pPr>
        <w:tabs>
          <w:tab w:val="left" w:pos="567"/>
        </w:tabs>
        <w:spacing w:line="276" w:lineRule="auto"/>
        <w:jc w:val="both"/>
        <w:textAlignment w:val="baseline"/>
      </w:pPr>
      <w:r>
        <w:lastRenderedPageBreak/>
        <w:t>22.2.2.12. Tiekėjas pažeidžia Sutartį arba įstatymus bei kitus teisės aktus ir per Pirkėjo rašytinėje pretenzijoje nurodytą terminą neištaiso pažeidimo;</w:t>
      </w:r>
    </w:p>
    <w:p w14:paraId="1BECA0FA" w14:textId="77777777" w:rsidR="0068650C" w:rsidRDefault="00F8280B">
      <w:pPr>
        <w:tabs>
          <w:tab w:val="left" w:pos="567"/>
        </w:tabs>
        <w:spacing w:line="276" w:lineRule="auto"/>
        <w:jc w:val="both"/>
        <w:textAlignment w:val="baseline"/>
        <w:rPr>
          <w:iCs/>
        </w:rPr>
      </w:pPr>
      <w:r>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5FE8510A" w14:textId="77777777" w:rsidR="0068650C" w:rsidRDefault="00F8280B">
      <w:pPr>
        <w:tabs>
          <w:tab w:val="left" w:pos="567"/>
        </w:tabs>
        <w:spacing w:line="276" w:lineRule="auto"/>
        <w:jc w:val="both"/>
        <w:textAlignment w:val="baseline"/>
        <w:rPr>
          <w:iCs/>
        </w:rPr>
      </w:pPr>
      <w:r>
        <w:rPr>
          <w:iCs/>
        </w:rPr>
        <w:t>22.2.2.14. paaiškėja VPĮ 37 straipsnio 8 dalyje ir (ar) 47 straipsnio 8 dalyje nurodytos aplinkybės.</w:t>
      </w:r>
    </w:p>
    <w:p w14:paraId="6E79CBA4" w14:textId="77777777" w:rsidR="0068650C" w:rsidRDefault="00F8280B">
      <w:pPr>
        <w:tabs>
          <w:tab w:val="left" w:pos="567"/>
        </w:tabs>
        <w:spacing w:line="276" w:lineRule="auto"/>
        <w:jc w:val="both"/>
        <w:textAlignment w:val="baseline"/>
      </w:pPr>
      <w: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518638B4" w14:textId="77777777" w:rsidR="0068650C" w:rsidRDefault="00F8280B">
      <w:pPr>
        <w:tabs>
          <w:tab w:val="left" w:pos="567"/>
        </w:tabs>
        <w:spacing w:line="276" w:lineRule="auto"/>
        <w:jc w:val="both"/>
        <w:textAlignment w:val="baseline"/>
      </w:pPr>
      <w: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253A4169" w14:textId="77777777" w:rsidR="0068650C" w:rsidRDefault="00F8280B">
      <w:pPr>
        <w:tabs>
          <w:tab w:val="left" w:pos="567"/>
        </w:tabs>
        <w:spacing w:line="276" w:lineRule="auto"/>
        <w:jc w:val="both"/>
        <w:textAlignment w:val="baseline"/>
      </w:pPr>
      <w:r>
        <w:t xml:space="preserve">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46EC21D3" w14:textId="77777777" w:rsidR="0068650C" w:rsidRDefault="00F8280B">
      <w:pPr>
        <w:rPr>
          <w:rFonts w:eastAsia="MS Mincho"/>
          <w:i/>
          <w:iCs/>
          <w:sz w:val="20"/>
        </w:rPr>
      </w:pPr>
      <w:r>
        <w:rPr>
          <w:rFonts w:eastAsia="MS Mincho"/>
          <w:i/>
          <w:iCs/>
          <w:sz w:val="20"/>
        </w:rPr>
        <w:t>Papunkčio pakeitimai:</w:t>
      </w:r>
    </w:p>
    <w:p w14:paraId="6BDA7CD5" w14:textId="77777777" w:rsidR="0068650C" w:rsidRDefault="00F8280B">
      <w:pPr>
        <w:jc w:val="both"/>
        <w:rPr>
          <w:rFonts w:eastAsia="MS Mincho"/>
          <w:i/>
          <w:iCs/>
          <w:sz w:val="20"/>
        </w:rPr>
      </w:pPr>
      <w:r>
        <w:rPr>
          <w:rFonts w:eastAsia="MS Mincho"/>
          <w:i/>
          <w:iCs/>
          <w:sz w:val="20"/>
        </w:rPr>
        <w:t xml:space="preserve">Nr. </w:t>
      </w:r>
      <w:hyperlink r:id="rId20"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37F3E7C6" w14:textId="77777777" w:rsidR="0068650C" w:rsidRDefault="0068650C"/>
    <w:p w14:paraId="230F5C17" w14:textId="77777777" w:rsidR="0068650C" w:rsidRDefault="00F8280B">
      <w:pPr>
        <w:tabs>
          <w:tab w:val="left" w:pos="567"/>
        </w:tabs>
        <w:spacing w:line="276" w:lineRule="auto"/>
        <w:jc w:val="both"/>
        <w:textAlignment w:val="baseline"/>
      </w:pPr>
      <w:r>
        <w:t>22.2.6. Pirkėjas turi teisę vienašališkai nutraukti Sutartį ir kitais Specialiosiose sąlygose (jei taikoma) ir įstatymuose bei kituose teisės aktuose įtvirtintais atvejais.</w:t>
      </w:r>
    </w:p>
    <w:p w14:paraId="1F4CAAEF" w14:textId="77777777" w:rsidR="0068650C" w:rsidRDefault="00F8280B">
      <w:pPr>
        <w:tabs>
          <w:tab w:val="left" w:pos="567"/>
        </w:tabs>
        <w:spacing w:line="276" w:lineRule="auto"/>
        <w:jc w:val="both"/>
        <w:textAlignment w:val="baseline"/>
      </w:pPr>
      <w:r>
        <w:t>22.2.7. Sutartis laikoma nutraukta kitą dieną po to, kai pasibaigia įspėjimo apie Sutarties nutraukimą terminas.</w:t>
      </w:r>
    </w:p>
    <w:p w14:paraId="5B465EBA" w14:textId="77777777" w:rsidR="0068650C" w:rsidRDefault="00F8280B">
      <w:pPr>
        <w:tabs>
          <w:tab w:val="left" w:pos="567"/>
        </w:tabs>
        <w:spacing w:line="276" w:lineRule="auto"/>
        <w:jc w:val="both"/>
        <w:textAlignment w:val="baseline"/>
      </w:pPr>
      <w: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35ACDF7C" w14:textId="77777777" w:rsidR="0068650C" w:rsidRDefault="0068650C">
      <w:pPr>
        <w:tabs>
          <w:tab w:val="left" w:pos="567"/>
        </w:tabs>
        <w:spacing w:line="276" w:lineRule="auto"/>
        <w:jc w:val="both"/>
        <w:textAlignment w:val="baseline"/>
        <w:rPr>
          <w:b/>
          <w:bCs/>
        </w:rPr>
      </w:pPr>
    </w:p>
    <w:p w14:paraId="440670B0"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Pr>
          <w:rFonts w:eastAsia="Arial"/>
          <w:b/>
          <w:bCs/>
        </w:rPr>
        <w:t>22.3.</w:t>
      </w:r>
      <w:r>
        <w:rPr>
          <w:rFonts w:eastAsia="Arial"/>
          <w:b/>
          <w:bCs/>
        </w:rPr>
        <w:tab/>
        <w:t>Sutarties nutraukimas Tiekėjo iniciatyva</w:t>
      </w:r>
    </w:p>
    <w:p w14:paraId="461DE535" w14:textId="77777777" w:rsidR="0068650C" w:rsidRDefault="0068650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03EEF0DC" w14:textId="77777777" w:rsidR="0068650C" w:rsidRDefault="00F8280B">
      <w:pPr>
        <w:tabs>
          <w:tab w:val="left" w:pos="567"/>
        </w:tabs>
        <w:spacing w:line="276" w:lineRule="auto"/>
        <w:jc w:val="both"/>
        <w:textAlignment w:val="baseline"/>
      </w:pPr>
      <w:r>
        <w:t xml:space="preserve">22.3.1. Tiekėjas turi teisę vienašališkai nutraukti Sutartį, įspėjęs Pirkėją raštu prieš ne trumpesnį nei 30 (trisdešimties) dienų terminą, jeigu Pirkėjas pažeidžia atsiskaitymo su Tiekėju terminus (išskyrus atvejus, </w:t>
      </w:r>
      <w:r>
        <w:lastRenderedPageBreak/>
        <w:t>kai Pirkėjas naudojasi savo teise sulaikyti mokėjimus), ir Pirkėjo skola Tiekėjui viršija 20 (dvidešimt) proc. Pradinės sutarties vertės ir Pirkėjas, gavęs Tiekėjo pretenziją, per 30 (trisdešimt) dienų nesumoka Tiekėjui mokėtinų sumų.</w:t>
      </w:r>
    </w:p>
    <w:p w14:paraId="009AC9CB" w14:textId="77777777" w:rsidR="0068650C" w:rsidRDefault="00F8280B">
      <w:pPr>
        <w:tabs>
          <w:tab w:val="left" w:pos="567"/>
        </w:tabs>
        <w:spacing w:line="276" w:lineRule="auto"/>
        <w:jc w:val="both"/>
        <w:textAlignment w:val="baseline"/>
      </w:pPr>
      <w:r>
        <w:t>22.3.2. Tiekėjas turi teisę vienašališkai nutraukti Sutartį, įspėjęs Pirkėją raštu prieš ne trumpesnį nei 10 (dešimties) dienų terminą, jeigu:</w:t>
      </w:r>
    </w:p>
    <w:p w14:paraId="4D3C281E" w14:textId="77777777" w:rsidR="0068650C" w:rsidRDefault="00F8280B">
      <w:pPr>
        <w:tabs>
          <w:tab w:val="left" w:pos="567"/>
        </w:tabs>
        <w:spacing w:line="276" w:lineRule="auto"/>
        <w:jc w:val="both"/>
        <w:textAlignment w:val="baseline"/>
      </w:pPr>
      <w: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17DBE9A8" w14:textId="77777777" w:rsidR="0068650C" w:rsidRDefault="00F8280B">
      <w:pPr>
        <w:tabs>
          <w:tab w:val="left" w:pos="567"/>
        </w:tabs>
        <w:spacing w:line="276" w:lineRule="auto"/>
        <w:jc w:val="both"/>
        <w:textAlignment w:val="baseline"/>
      </w:pPr>
      <w:r>
        <w:t>22.3.2.2. Pirkėjas pažeidžia Sutartį arba įstatymus bei kitus teisės aktus ir per Tiekėjo rašytinėje pretenzijoje nurodytą terminą neištaiso pažeidimo, išskyrus Bendrųjų sąlygų 22.3.1 punkte nustatytą atvejį.</w:t>
      </w:r>
    </w:p>
    <w:p w14:paraId="6A9FA067" w14:textId="77777777" w:rsidR="0068650C" w:rsidRDefault="00F8280B">
      <w:pPr>
        <w:tabs>
          <w:tab w:val="left" w:pos="567"/>
        </w:tabs>
        <w:spacing w:line="276" w:lineRule="auto"/>
        <w:jc w:val="both"/>
        <w:textAlignment w:val="baseline"/>
      </w:pPr>
      <w:r>
        <w:t>22.3.3. Jeigu Bendrųjų sąlygų 22.3.1 punkte nurodytos aplinkybės yra susijusios tik su atskira dalimi arba atskiru Susitarimu, Tiekėjas turi teisę nutraukti Sutartį tik tos dalies atžvilgiu arba nutraukti tik tokį Susitarimą.</w:t>
      </w:r>
    </w:p>
    <w:p w14:paraId="08D98F79" w14:textId="77777777" w:rsidR="0068650C" w:rsidRDefault="00F8280B">
      <w:pPr>
        <w:tabs>
          <w:tab w:val="left" w:pos="567"/>
        </w:tabs>
        <w:spacing w:line="276" w:lineRule="auto"/>
        <w:jc w:val="both"/>
        <w:textAlignment w:val="baseline"/>
      </w:pPr>
      <w:r>
        <w:t>22.3.4. Tiekėjas turi teisę vienašališkai nutraukti Sutartį ir kitais įstatymuose bei kituose teisės aktuose įtvirtintais atvejais.</w:t>
      </w:r>
    </w:p>
    <w:p w14:paraId="1D61D8B2" w14:textId="77777777" w:rsidR="0068650C" w:rsidRDefault="00F8280B">
      <w:pPr>
        <w:tabs>
          <w:tab w:val="left" w:pos="567"/>
        </w:tabs>
        <w:spacing w:line="276" w:lineRule="auto"/>
        <w:jc w:val="both"/>
        <w:textAlignment w:val="baseline"/>
      </w:pPr>
      <w:r>
        <w:rPr>
          <w:szCs w:val="24"/>
          <w:lang w:eastAsia="lt-LT"/>
        </w:rPr>
        <w:t xml:space="preserve">22.3.5. Jei Sutartis nutraukiama </w:t>
      </w:r>
      <w:r>
        <w:t xml:space="preserve">dėl Pirkėjo esminio Sutarties pažeidimo </w:t>
      </w:r>
      <w:r>
        <w:rPr>
          <w:szCs w:val="24"/>
          <w:lang w:eastAsia="lt-LT"/>
        </w:rPr>
        <w:t>ar Pirkėjui nepagrįstai nutraukus Sutarties vykdymą ne Sutartyje nustatyta tvarka, Pirkėjas įsipareigoja sumokėti Tiekėjui Specialiosiose sąlygose nurodyto dydžio baudą ir atlyginti nuostolius, susijusius su Sutarties nutraukimu.</w:t>
      </w:r>
      <w:r>
        <w:t xml:space="preserve"> </w:t>
      </w:r>
    </w:p>
    <w:p w14:paraId="4DC2DFEF" w14:textId="77777777" w:rsidR="0068650C" w:rsidRDefault="00F8280B">
      <w:pPr>
        <w:rPr>
          <w:rFonts w:eastAsia="MS Mincho"/>
          <w:i/>
          <w:iCs/>
          <w:sz w:val="20"/>
        </w:rPr>
      </w:pPr>
      <w:r>
        <w:rPr>
          <w:rFonts w:eastAsia="MS Mincho"/>
          <w:i/>
          <w:iCs/>
          <w:sz w:val="20"/>
        </w:rPr>
        <w:t>Papunkčio pakeitimai:</w:t>
      </w:r>
    </w:p>
    <w:p w14:paraId="4815A14D" w14:textId="77777777" w:rsidR="0068650C" w:rsidRDefault="00F8280B">
      <w:pPr>
        <w:jc w:val="both"/>
        <w:rPr>
          <w:rFonts w:eastAsia="MS Mincho"/>
          <w:i/>
          <w:iCs/>
          <w:sz w:val="20"/>
        </w:rPr>
      </w:pPr>
      <w:r>
        <w:rPr>
          <w:rFonts w:eastAsia="MS Mincho"/>
          <w:i/>
          <w:iCs/>
          <w:sz w:val="20"/>
        </w:rPr>
        <w:t xml:space="preserve">Nr. </w:t>
      </w:r>
      <w:hyperlink r:id="rId21"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00D9D9C6" w14:textId="77777777" w:rsidR="0068650C" w:rsidRDefault="0068650C"/>
    <w:p w14:paraId="40842964" w14:textId="77777777" w:rsidR="0068650C" w:rsidRDefault="00F8280B">
      <w:pPr>
        <w:tabs>
          <w:tab w:val="left" w:pos="567"/>
        </w:tabs>
        <w:spacing w:line="276" w:lineRule="auto"/>
        <w:jc w:val="both"/>
        <w:textAlignment w:val="baseline"/>
      </w:pPr>
      <w:r>
        <w:t>22.3.6. Sutartis laikoma nutraukta kitą dieną po to, kai pasibaigia įspėjimo apie Sutarties nutraukimą terminas.</w:t>
      </w:r>
    </w:p>
    <w:p w14:paraId="2934BE78" w14:textId="77777777" w:rsidR="0068650C" w:rsidRDefault="00F8280B">
      <w:pPr>
        <w:tabs>
          <w:tab w:val="left" w:pos="567"/>
        </w:tabs>
        <w:spacing w:line="276" w:lineRule="auto"/>
        <w:jc w:val="both"/>
        <w:textAlignment w:val="baseline"/>
      </w:pPr>
      <w: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677BB811" w14:textId="77777777" w:rsidR="0068650C" w:rsidRDefault="0068650C">
      <w:pPr>
        <w:tabs>
          <w:tab w:val="left" w:pos="567"/>
        </w:tabs>
        <w:spacing w:line="276" w:lineRule="auto"/>
        <w:jc w:val="both"/>
        <w:textAlignment w:val="baseline"/>
        <w:rPr>
          <w:b/>
          <w:bCs/>
        </w:rPr>
      </w:pPr>
    </w:p>
    <w:p w14:paraId="1051400B" w14:textId="77777777" w:rsidR="0068650C" w:rsidRDefault="00F8280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22.4.</w:t>
      </w:r>
      <w:r>
        <w:rPr>
          <w:rFonts w:eastAsia="Arial"/>
          <w:b/>
          <w:bCs/>
        </w:rPr>
        <w:tab/>
      </w:r>
      <w:r>
        <w:rPr>
          <w:rFonts w:eastAsia="Arial"/>
          <w:b/>
        </w:rPr>
        <w:t>Šalių teisės ir pareigos Sutarties nutraukimo atveju</w:t>
      </w:r>
    </w:p>
    <w:p w14:paraId="18128DA3" w14:textId="77777777" w:rsidR="0068650C" w:rsidRDefault="0068650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AD05D11" w14:textId="77777777" w:rsidR="0068650C" w:rsidRDefault="00F8280B">
      <w:pPr>
        <w:tabs>
          <w:tab w:val="left" w:pos="567"/>
        </w:tabs>
        <w:spacing w:line="276" w:lineRule="auto"/>
        <w:jc w:val="both"/>
        <w:textAlignment w:val="baseline"/>
      </w:pPr>
      <w:r>
        <w:t>22.4.1. Sutarties nutraukimas neturi įtakos ginčų nagrinėjimo tvarką nustatančių Sutarties sąlygų ir kitų Sutarties sąlygų, kurios pagal savo esmę lieka galioti ir po Sutarties nutraukimo, galiojimui.</w:t>
      </w:r>
    </w:p>
    <w:p w14:paraId="468F0727" w14:textId="77777777" w:rsidR="0068650C" w:rsidRDefault="00F8280B">
      <w:pPr>
        <w:tabs>
          <w:tab w:val="left" w:pos="567"/>
        </w:tabs>
        <w:spacing w:line="276" w:lineRule="auto"/>
        <w:jc w:val="both"/>
        <w:textAlignment w:val="baseline"/>
      </w:pPr>
      <w:r>
        <w:t>22.4.2. Nutraukus Sutartį, Šalys privalo:</w:t>
      </w:r>
    </w:p>
    <w:p w14:paraId="781242EC" w14:textId="77777777" w:rsidR="0068650C" w:rsidRDefault="00F8280B">
      <w:pPr>
        <w:tabs>
          <w:tab w:val="left" w:pos="567"/>
        </w:tabs>
        <w:spacing w:line="276" w:lineRule="auto"/>
        <w:jc w:val="both"/>
        <w:textAlignment w:val="baseline"/>
      </w:pPr>
      <w:r>
        <w:t xml:space="preserve">22.4.2.1. įsitikinti, jog iki Sutarties nutraukimo dienos suteiktos </w:t>
      </w:r>
      <w:r>
        <w:rPr>
          <w:rFonts w:eastAsia="Arial"/>
        </w:rPr>
        <w:t>Paslaugos</w:t>
      </w:r>
      <w:r>
        <w:t xml:space="preserve"> ir kiti atlikti veiksmai atitinka Sutarties reikalavimus ir Šalys dėl to viena kitai nebereikš pretenzijų;</w:t>
      </w:r>
    </w:p>
    <w:p w14:paraId="6F9E5D2E" w14:textId="77777777" w:rsidR="0068650C" w:rsidRDefault="00F8280B">
      <w:pPr>
        <w:tabs>
          <w:tab w:val="left" w:pos="567"/>
        </w:tabs>
        <w:spacing w:line="276" w:lineRule="auto"/>
        <w:jc w:val="both"/>
        <w:textAlignment w:val="baseline"/>
      </w:pPr>
      <w:r>
        <w:t xml:space="preserve">22.4.2.2. atsiskaityti už iki Sutarties nutraukimo suteiktas </w:t>
      </w:r>
      <w:r>
        <w:rPr>
          <w:rFonts w:eastAsia="Arial"/>
        </w:rPr>
        <w:t>Paslaugas</w:t>
      </w:r>
      <w:r>
        <w:t>, atitinkančias Sutarties reikalavimus;</w:t>
      </w:r>
    </w:p>
    <w:p w14:paraId="29699AE2" w14:textId="77777777" w:rsidR="0068650C" w:rsidRDefault="00F8280B">
      <w:pPr>
        <w:tabs>
          <w:tab w:val="left" w:pos="567"/>
        </w:tabs>
        <w:spacing w:line="276" w:lineRule="auto"/>
        <w:jc w:val="both"/>
        <w:textAlignment w:val="baseline"/>
      </w:pPr>
      <w:r>
        <w:t>22.4.2.3. per 10 (dešimt) dienų nuo pranešimo apie Sutarties nutraukimą gavimo dienos ar Susitarimo dėl Sutarties nutraukimo sudarymo dienos perduoti viena kitai visus dokumentus, kuriuos buvo būtina perduoti pagal Sutarties nuostatas.</w:t>
      </w:r>
    </w:p>
    <w:p w14:paraId="53679C9A" w14:textId="77777777" w:rsidR="0068650C" w:rsidRDefault="0068650C">
      <w:pPr>
        <w:tabs>
          <w:tab w:val="left" w:pos="567"/>
        </w:tabs>
        <w:spacing w:line="276" w:lineRule="auto"/>
        <w:jc w:val="both"/>
        <w:textAlignment w:val="baseline"/>
        <w:rPr>
          <w:b/>
          <w:bCs/>
        </w:rPr>
      </w:pPr>
    </w:p>
    <w:p w14:paraId="48EFAB3E" w14:textId="77777777" w:rsidR="0068650C" w:rsidRDefault="00F8280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Pr>
          <w:rFonts w:eastAsia="Arial"/>
          <w:b/>
          <w:bCs/>
          <w:caps/>
        </w:rPr>
        <w:lastRenderedPageBreak/>
        <w:t>23.</w:t>
      </w:r>
      <w:r>
        <w:tab/>
      </w:r>
      <w:r>
        <w:rPr>
          <w:rFonts w:eastAsia="Arial"/>
          <w:b/>
          <w:bCs/>
          <w:caps/>
        </w:rPr>
        <w:t>PREKIŲ MODELIO AR GAMINTOJO KEITIMAS</w:t>
      </w:r>
    </w:p>
    <w:p w14:paraId="2D89478F" w14:textId="77777777" w:rsidR="0068650C" w:rsidRDefault="0068650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68B1138" w14:textId="77777777" w:rsidR="0068650C" w:rsidRDefault="00F8280B">
      <w:pPr>
        <w:spacing w:line="276" w:lineRule="auto"/>
        <w:jc w:val="both"/>
      </w:pPr>
      <w:r>
        <w:rPr>
          <w:rFonts w:eastAsia="Arial"/>
          <w:caps/>
        </w:rPr>
        <w:t xml:space="preserve">23.1. </w:t>
      </w:r>
      <w:r>
        <w:t>Tais atvejais, kai kartu su Paslaugomis yra perkamos prekės, Tiekėjas turi teisę keisti prekių modelį ir (ar) gamintoją, jei yra visos toliau nurodytos sąlygos:</w:t>
      </w:r>
    </w:p>
    <w:p w14:paraId="202043C6" w14:textId="77777777" w:rsidR="0068650C" w:rsidRDefault="00F8280B">
      <w:pPr>
        <w:spacing w:line="276" w:lineRule="auto"/>
        <w:jc w:val="both"/>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14:paraId="10D4BFC6" w14:textId="77777777" w:rsidR="0068650C" w:rsidRDefault="00F8280B">
      <w:pPr>
        <w:spacing w:line="276" w:lineRule="auto"/>
        <w:jc w:val="both"/>
      </w:pPr>
      <w: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CCDD549" w14:textId="77777777" w:rsidR="0068650C" w:rsidRDefault="00F8280B">
      <w:pPr>
        <w:spacing w:line="276" w:lineRule="auto"/>
        <w:jc w:val="both"/>
      </w:pPr>
      <w: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hd w:val="clear" w:color="auto" w:fill="FFFFFF"/>
        </w:rPr>
        <w:t>ir lygiavertiškumo ar geresnės kokybės nei Sutartyje nurodytos prekės</w:t>
      </w:r>
      <w:r>
        <w:t>;</w:t>
      </w:r>
    </w:p>
    <w:p w14:paraId="0F7C40DE" w14:textId="77777777" w:rsidR="0068650C" w:rsidRDefault="00F8280B">
      <w:pPr>
        <w:spacing w:line="276" w:lineRule="auto"/>
        <w:jc w:val="both"/>
      </w:pPr>
      <w:r>
        <w:t>23.1.4. Šalys sudarė rašytinį Susitarimą prie Sutarties dėl prekių keitimo.</w:t>
      </w:r>
    </w:p>
    <w:p w14:paraId="2CD134FB" w14:textId="77777777" w:rsidR="0068650C" w:rsidRDefault="00F8280B">
      <w:pPr>
        <w:spacing w:line="276" w:lineRule="auto"/>
        <w:jc w:val="both"/>
      </w:pPr>
      <w:r>
        <w:t>23.2. Šiame Bendrųjų sąlygų skyriuje nurodytu atveju prekės turi būti pristatytos už ne didesnę nei pasiūlyme nurodytą kainą.</w:t>
      </w:r>
    </w:p>
    <w:p w14:paraId="70EA3ABA" w14:textId="77777777" w:rsidR="0068650C" w:rsidRDefault="0068650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pPr>
    </w:p>
    <w:p w14:paraId="64DBDE97" w14:textId="77777777" w:rsidR="0068650C" w:rsidRDefault="00F8280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24.</w:t>
      </w:r>
      <w:r>
        <w:rPr>
          <w:rFonts w:eastAsia="Arial"/>
          <w:b/>
          <w:bCs/>
          <w:caps/>
        </w:rPr>
        <w:tab/>
      </w:r>
      <w:r>
        <w:rPr>
          <w:rFonts w:eastAsia="Arial"/>
          <w:b/>
          <w:caps/>
        </w:rPr>
        <w:t>Bendravimo tvarka ir kalba</w:t>
      </w:r>
    </w:p>
    <w:p w14:paraId="61F72BC8" w14:textId="77777777" w:rsidR="0068650C" w:rsidRDefault="0068650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62578B32" w14:textId="77777777" w:rsidR="0068650C" w:rsidRDefault="00F8280B">
      <w:pPr>
        <w:tabs>
          <w:tab w:val="left" w:pos="567"/>
          <w:tab w:val="left" w:pos="851"/>
          <w:tab w:val="left" w:pos="992"/>
          <w:tab w:val="left" w:pos="1134"/>
        </w:tabs>
        <w:spacing w:line="276" w:lineRule="auto"/>
        <w:jc w:val="both"/>
        <w:rPr>
          <w:rFonts w:eastAsia="Arial"/>
          <w:shd w:val="clear" w:color="auto" w:fill="FFFFFF"/>
        </w:rPr>
      </w:pPr>
      <w:r>
        <w:rPr>
          <w:rFonts w:eastAsia="Arial"/>
        </w:rPr>
        <w:t>24.1.</w:t>
      </w:r>
      <w:r>
        <w:rPr>
          <w:rFonts w:eastAsia="Arial"/>
        </w:rPr>
        <w:tab/>
      </w:r>
      <w:r>
        <w:rPr>
          <w:rFonts w:eastAsia="Arial"/>
          <w:bCs/>
        </w:rPr>
        <w:t xml:space="preserve">Sutartis sudaroma lietuvių kalba. Jeigu Sutartis ar kuris nors ją sudarantis dokumentas sudaromas kita kalba arba išverčiamas į kitą kalbą, visais atvejais </w:t>
      </w:r>
      <w:r>
        <w:rPr>
          <w:rFonts w:eastAsia="Arial"/>
          <w:shd w:val="clear" w:color="auto" w:fill="FFFFFF"/>
        </w:rPr>
        <w:t>autentišku laikomas tik lietuvių kalba parengtas Sutarties tekstas (jei yra neatitikimų, pirmenybė teikiama lietuvių kalba parengtam tekstui).</w:t>
      </w:r>
    </w:p>
    <w:p w14:paraId="5383DA73"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04604D17" w14:textId="77777777" w:rsidR="0068650C" w:rsidRDefault="00F8280B">
      <w:pPr>
        <w:widowControl w:val="0"/>
        <w:tabs>
          <w:tab w:val="left" w:pos="0"/>
          <w:tab w:val="left" w:pos="851"/>
          <w:tab w:val="left" w:pos="992"/>
          <w:tab w:val="left" w:pos="1134"/>
        </w:tabs>
        <w:spacing w:line="276" w:lineRule="auto"/>
        <w:jc w:val="both"/>
        <w:rPr>
          <w:rFonts w:eastAsia="Arial"/>
        </w:rPr>
      </w:pPr>
      <w:r>
        <w:rPr>
          <w:rFonts w:eastAsia="Arial"/>
        </w:rPr>
        <w:t>24.3. Jeigu pranešimas yra įteikiamas asmeniškai arba siunčiamas paštu ar per kurjerį, jis turi būti įteikiamas pasirašytinai ir laikomas gautu gavimo patvirtinime nurodytą dieną.</w:t>
      </w:r>
    </w:p>
    <w:p w14:paraId="7D7A20A0" w14:textId="77777777" w:rsidR="0068650C" w:rsidRDefault="00F8280B">
      <w:pPr>
        <w:widowControl w:val="0"/>
        <w:tabs>
          <w:tab w:val="left" w:pos="0"/>
          <w:tab w:val="left" w:pos="851"/>
          <w:tab w:val="left" w:pos="992"/>
          <w:tab w:val="left" w:pos="1134"/>
        </w:tabs>
        <w:spacing w:line="276" w:lineRule="auto"/>
        <w:jc w:val="both"/>
        <w:rPr>
          <w:rFonts w:eastAsia="Arial"/>
        </w:rPr>
      </w:pPr>
      <w:r>
        <w:rPr>
          <w:rFonts w:eastAsia="Arial"/>
        </w:rPr>
        <w:t>24.4. Jeigu pranešimas siunčiamas el. paštu, laikoma, kad Šalis jį gavo kitą darbo dieną.</w:t>
      </w:r>
    </w:p>
    <w:p w14:paraId="51429FF2" w14:textId="77777777" w:rsidR="0068650C" w:rsidRDefault="00F8280B">
      <w:pPr>
        <w:widowControl w:val="0"/>
        <w:tabs>
          <w:tab w:val="left" w:pos="0"/>
          <w:tab w:val="left" w:pos="851"/>
          <w:tab w:val="left" w:pos="992"/>
          <w:tab w:val="left" w:pos="1134"/>
        </w:tabs>
        <w:spacing w:line="276" w:lineRule="auto"/>
        <w:jc w:val="both"/>
        <w:rPr>
          <w:rFonts w:eastAsia="Arial"/>
        </w:rPr>
      </w:pPr>
      <w:r>
        <w:rPr>
          <w:rFonts w:eastAsia="Arial"/>
        </w:rPr>
        <w:t>24.5. Jeigu pranešimas siunčiamas keliais skirtingais būdais, laikoma, kad gavėjas jį gavo tada, kai jis gavo pirmesnįjį pranešimą.</w:t>
      </w:r>
    </w:p>
    <w:p w14:paraId="03FEF0A4" w14:textId="77777777" w:rsidR="0068650C" w:rsidRDefault="0068650C">
      <w:pPr>
        <w:widowControl w:val="0"/>
        <w:tabs>
          <w:tab w:val="left" w:pos="0"/>
          <w:tab w:val="left" w:pos="851"/>
          <w:tab w:val="left" w:pos="992"/>
          <w:tab w:val="left" w:pos="1134"/>
        </w:tabs>
        <w:spacing w:line="276" w:lineRule="auto"/>
        <w:jc w:val="both"/>
        <w:rPr>
          <w:rFonts w:eastAsia="Arial"/>
          <w:b/>
          <w:bCs/>
        </w:rPr>
      </w:pPr>
    </w:p>
    <w:p w14:paraId="6662825E" w14:textId="77777777" w:rsidR="0068650C" w:rsidRDefault="00F8280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25.</w:t>
      </w:r>
      <w:r>
        <w:rPr>
          <w:rFonts w:eastAsia="Arial"/>
          <w:b/>
          <w:bCs/>
          <w:caps/>
        </w:rPr>
        <w:tab/>
      </w:r>
      <w:r>
        <w:rPr>
          <w:rFonts w:eastAsia="Arial"/>
          <w:b/>
          <w:caps/>
        </w:rPr>
        <w:t>Pretenzijos ir ginčų sprendimas</w:t>
      </w:r>
    </w:p>
    <w:p w14:paraId="6C30323A" w14:textId="77777777" w:rsidR="0068650C" w:rsidRDefault="0068650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1003D25C" w14:textId="77777777" w:rsidR="0068650C" w:rsidRDefault="00F8280B">
      <w:pPr>
        <w:widowControl w:val="0"/>
        <w:tabs>
          <w:tab w:val="left" w:pos="0"/>
          <w:tab w:val="left" w:pos="851"/>
          <w:tab w:val="left" w:pos="992"/>
          <w:tab w:val="left" w:pos="1134"/>
        </w:tabs>
        <w:spacing w:line="276" w:lineRule="auto"/>
        <w:jc w:val="both"/>
        <w:rPr>
          <w:rFonts w:eastAsia="Cambria"/>
        </w:rPr>
      </w:pPr>
      <w:r>
        <w:rPr>
          <w:rFonts w:eastAsia="Cambria"/>
        </w:rPr>
        <w:t xml:space="preserve">25.1. Bet kokie ginčai, nesutarimai ar reikalavimai, kylantys iš Sutarties arba susiję su Sutartimi, jos pažeidimu, nutraukimu ar galiojimu, visų pirma privalo būti sprendžiami derybomis tarp Šalių vadovų </w:t>
      </w:r>
      <w:r>
        <w:rPr>
          <w:rFonts w:eastAsia="Cambria"/>
        </w:rPr>
        <w:lastRenderedPageBreak/>
        <w:t>arba jų įgaliotų asmenų.</w:t>
      </w:r>
    </w:p>
    <w:p w14:paraId="7DA9CD7D" w14:textId="77777777" w:rsidR="0068650C" w:rsidRDefault="00F8280B">
      <w:pPr>
        <w:widowControl w:val="0"/>
        <w:tabs>
          <w:tab w:val="left" w:pos="142"/>
          <w:tab w:val="left" w:pos="851"/>
          <w:tab w:val="left" w:pos="992"/>
          <w:tab w:val="left" w:pos="1134"/>
        </w:tabs>
        <w:spacing w:line="276" w:lineRule="auto"/>
        <w:jc w:val="both"/>
        <w:rPr>
          <w:rFonts w:eastAsia="Cambria"/>
        </w:rPr>
      </w:pPr>
      <w:r>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t xml:space="preserve"> </w:t>
      </w:r>
      <w:r>
        <w:rPr>
          <w:rFonts w:eastAsia="Cambria"/>
        </w:rPr>
        <w:t>Lietuvos Respublikos įstatymuose nustatyta tvarka.</w:t>
      </w:r>
    </w:p>
    <w:p w14:paraId="763D2BD8" w14:textId="77777777" w:rsidR="0068650C" w:rsidRDefault="00F8280B">
      <w:pPr>
        <w:widowControl w:val="0"/>
        <w:tabs>
          <w:tab w:val="left" w:pos="426"/>
          <w:tab w:val="left" w:pos="567"/>
          <w:tab w:val="left" w:pos="709"/>
          <w:tab w:val="left" w:pos="851"/>
          <w:tab w:val="left" w:pos="992"/>
          <w:tab w:val="left" w:pos="1134"/>
        </w:tabs>
        <w:spacing w:line="276" w:lineRule="auto"/>
        <w:jc w:val="both"/>
        <w:rPr>
          <w:rFonts w:eastAsia="Arial"/>
        </w:rPr>
      </w:pPr>
      <w:r>
        <w:rPr>
          <w:rFonts w:eastAsia="Arial"/>
        </w:rPr>
        <w:t>25.3. Kilę ginčai nesudaro pagrindo Šalims atsisakyti vykdyti savo prievoles pagal Sutartį.</w:t>
      </w:r>
    </w:p>
    <w:p w14:paraId="23C7EBFD" w14:textId="77777777" w:rsidR="0068650C" w:rsidRDefault="0068650C">
      <w:pPr>
        <w:widowControl w:val="0"/>
        <w:tabs>
          <w:tab w:val="left" w:pos="426"/>
          <w:tab w:val="left" w:pos="567"/>
          <w:tab w:val="left" w:pos="709"/>
          <w:tab w:val="left" w:pos="851"/>
          <w:tab w:val="left" w:pos="992"/>
          <w:tab w:val="left" w:pos="1134"/>
        </w:tabs>
        <w:spacing w:line="276" w:lineRule="auto"/>
        <w:jc w:val="both"/>
        <w:rPr>
          <w:rFonts w:eastAsia="Arial"/>
        </w:rPr>
      </w:pPr>
    </w:p>
    <w:p w14:paraId="47B51FC0" w14:textId="77777777" w:rsidR="0068650C" w:rsidRDefault="00F8280B">
      <w:pPr>
        <w:widowControl w:val="0"/>
        <w:tabs>
          <w:tab w:val="left" w:pos="426"/>
          <w:tab w:val="left" w:pos="567"/>
          <w:tab w:val="left" w:pos="709"/>
          <w:tab w:val="left" w:pos="851"/>
          <w:tab w:val="left" w:pos="992"/>
          <w:tab w:val="left" w:pos="1134"/>
        </w:tabs>
        <w:spacing w:line="276" w:lineRule="auto"/>
        <w:jc w:val="center"/>
        <w:rPr>
          <w:bCs/>
          <w:caps/>
        </w:rPr>
      </w:pPr>
      <w:r>
        <w:rPr>
          <w:b/>
          <w:bCs/>
        </w:rPr>
        <w:t>______________</w:t>
      </w:r>
    </w:p>
    <w:p w14:paraId="0A8FF699" w14:textId="77777777" w:rsidR="0068650C" w:rsidRDefault="0068650C">
      <w:pPr>
        <w:spacing w:line="276" w:lineRule="auto"/>
        <w:ind w:left="5954"/>
        <w:sectPr w:rsidR="0068650C">
          <w:headerReference w:type="default" r:id="rId22"/>
          <w:footerReference w:type="default" r:id="rId23"/>
          <w:endnotePr>
            <w:numFmt w:val="decimal"/>
          </w:endnotePr>
          <w:pgSz w:w="12240" w:h="15840" w:code="1"/>
          <w:pgMar w:top="1134" w:right="567" w:bottom="1134" w:left="1701" w:header="720" w:footer="720" w:gutter="0"/>
          <w:pgNumType w:start="1"/>
          <w:cols w:space="720"/>
          <w:titlePg/>
          <w:docGrid w:linePitch="360"/>
        </w:sectPr>
      </w:pPr>
    </w:p>
    <w:p w14:paraId="0712423C" w14:textId="6D2C7E5E" w:rsidR="0068650C" w:rsidRDefault="00F8280B">
      <w:pPr>
        <w:widowControl w:val="0"/>
        <w:pBdr>
          <w:top w:val="nil"/>
          <w:left w:val="nil"/>
          <w:bottom w:val="nil"/>
          <w:right w:val="nil"/>
          <w:between w:val="nil"/>
        </w:pBdr>
        <w:tabs>
          <w:tab w:val="left" w:pos="567"/>
          <w:tab w:val="left" w:pos="851"/>
        </w:tabs>
        <w:jc w:val="center"/>
        <w:rPr>
          <w:b/>
          <w:bCs/>
          <w:caps/>
          <w:szCs w:val="24"/>
        </w:rPr>
      </w:pPr>
      <w:r>
        <w:rPr>
          <w:b/>
          <w:bCs/>
          <w:caps/>
          <w:szCs w:val="24"/>
        </w:rPr>
        <w:lastRenderedPageBreak/>
        <w:t>paslaugų pirkimo</w:t>
      </w:r>
      <w:r w:rsidR="0075241E">
        <w:rPr>
          <w:b/>
          <w:bCs/>
          <w:caps/>
          <w:szCs w:val="24"/>
        </w:rPr>
        <w:t>–</w:t>
      </w:r>
      <w:r>
        <w:rPr>
          <w:b/>
          <w:bCs/>
          <w:caps/>
          <w:szCs w:val="24"/>
        </w:rPr>
        <w:t>pardavimo sutarties Specialiosios sąlygos</w:t>
      </w:r>
    </w:p>
    <w:p w14:paraId="6283B742" w14:textId="77777777" w:rsidR="0068650C" w:rsidRDefault="0068650C">
      <w:pPr>
        <w:widowControl w:val="0"/>
        <w:pBdr>
          <w:top w:val="nil"/>
          <w:left w:val="nil"/>
          <w:bottom w:val="nil"/>
          <w:right w:val="nil"/>
          <w:between w:val="nil"/>
        </w:pBdr>
        <w:tabs>
          <w:tab w:val="left" w:pos="567"/>
          <w:tab w:val="left" w:pos="851"/>
        </w:tabs>
        <w:jc w:val="center"/>
        <w:rPr>
          <w:b/>
          <w:bCs/>
          <w:cap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68650C" w14:paraId="5D510F6A" w14:textId="77777777">
        <w:tc>
          <w:tcPr>
            <w:tcW w:w="2448" w:type="dxa"/>
          </w:tcPr>
          <w:p w14:paraId="20D0079A" w14:textId="77777777" w:rsidR="0068650C" w:rsidRDefault="00F8280B">
            <w:pPr>
              <w:jc w:val="both"/>
              <w:rPr>
                <w:b/>
                <w:kern w:val="2"/>
                <w:szCs w:val="24"/>
              </w:rPr>
            </w:pPr>
            <w:r>
              <w:rPr>
                <w:b/>
                <w:kern w:val="2"/>
                <w:szCs w:val="24"/>
              </w:rPr>
              <w:t>Sutarties pavadinimas</w:t>
            </w:r>
          </w:p>
        </w:tc>
        <w:tc>
          <w:tcPr>
            <w:tcW w:w="7110" w:type="dxa"/>
            <w:gridSpan w:val="3"/>
          </w:tcPr>
          <w:p w14:paraId="67C074E3" w14:textId="0BBFC135" w:rsidR="0068650C" w:rsidRDefault="00DF3EC2">
            <w:pPr>
              <w:jc w:val="both"/>
              <w:rPr>
                <w:kern w:val="2"/>
                <w:szCs w:val="24"/>
              </w:rPr>
            </w:pPr>
            <w:r>
              <w:rPr>
                <w:bCs/>
                <w:kern w:val="2"/>
                <w:szCs w:val="24"/>
              </w:rPr>
              <w:t>A</w:t>
            </w:r>
            <w:r w:rsidRPr="00DF3EC2">
              <w:rPr>
                <w:bCs/>
                <w:kern w:val="2"/>
                <w:szCs w:val="24"/>
              </w:rPr>
              <w:t>tliekų šalinimo iš Klaipėdos miesto vandens telkinių</w:t>
            </w:r>
            <w:r w:rsidR="005237E7" w:rsidRPr="005237E7">
              <w:rPr>
                <w:kern w:val="2"/>
                <w:szCs w:val="24"/>
              </w:rPr>
              <w:t xml:space="preserve"> paslaug</w:t>
            </w:r>
            <w:r w:rsidR="005237E7">
              <w:rPr>
                <w:kern w:val="2"/>
                <w:szCs w:val="24"/>
              </w:rPr>
              <w:t>os</w:t>
            </w:r>
          </w:p>
        </w:tc>
      </w:tr>
      <w:tr w:rsidR="0068650C" w14:paraId="1BF81BD8" w14:textId="77777777">
        <w:tc>
          <w:tcPr>
            <w:tcW w:w="2448" w:type="dxa"/>
          </w:tcPr>
          <w:p w14:paraId="09C94561" w14:textId="77777777" w:rsidR="0068650C" w:rsidRDefault="00F8280B">
            <w:pPr>
              <w:jc w:val="both"/>
              <w:rPr>
                <w:b/>
                <w:kern w:val="2"/>
                <w:szCs w:val="24"/>
              </w:rPr>
            </w:pPr>
            <w:r>
              <w:rPr>
                <w:b/>
                <w:kern w:val="2"/>
                <w:szCs w:val="24"/>
              </w:rPr>
              <w:t>Sutarties data</w:t>
            </w:r>
          </w:p>
        </w:tc>
        <w:tc>
          <w:tcPr>
            <w:tcW w:w="2177" w:type="dxa"/>
          </w:tcPr>
          <w:p w14:paraId="097754FC" w14:textId="77777777" w:rsidR="0068650C" w:rsidRDefault="0068650C">
            <w:pPr>
              <w:jc w:val="both"/>
              <w:rPr>
                <w:kern w:val="2"/>
                <w:szCs w:val="24"/>
              </w:rPr>
            </w:pPr>
          </w:p>
        </w:tc>
        <w:tc>
          <w:tcPr>
            <w:tcW w:w="2362" w:type="dxa"/>
          </w:tcPr>
          <w:p w14:paraId="42040A9C" w14:textId="77777777" w:rsidR="0068650C" w:rsidRDefault="00F8280B">
            <w:pPr>
              <w:jc w:val="both"/>
              <w:rPr>
                <w:b/>
                <w:kern w:val="2"/>
                <w:szCs w:val="24"/>
              </w:rPr>
            </w:pPr>
            <w:r>
              <w:rPr>
                <w:b/>
                <w:kern w:val="2"/>
                <w:szCs w:val="24"/>
              </w:rPr>
              <w:t>Sutarties numeris</w:t>
            </w:r>
          </w:p>
        </w:tc>
        <w:tc>
          <w:tcPr>
            <w:tcW w:w="2571" w:type="dxa"/>
          </w:tcPr>
          <w:p w14:paraId="3017CBF4" w14:textId="77777777" w:rsidR="0068650C" w:rsidRDefault="0068650C">
            <w:pPr>
              <w:jc w:val="both"/>
              <w:rPr>
                <w:kern w:val="2"/>
                <w:szCs w:val="24"/>
              </w:rPr>
            </w:pPr>
          </w:p>
        </w:tc>
      </w:tr>
    </w:tbl>
    <w:p w14:paraId="1850FCE5" w14:textId="77777777" w:rsidR="0068650C" w:rsidRDefault="0068650C">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68650C" w14:paraId="5E8E1E19" w14:textId="77777777">
        <w:tc>
          <w:tcPr>
            <w:tcW w:w="9558" w:type="dxa"/>
            <w:gridSpan w:val="3"/>
          </w:tcPr>
          <w:p w14:paraId="7602A558" w14:textId="77777777" w:rsidR="0068650C" w:rsidRDefault="00F8280B">
            <w:pPr>
              <w:jc w:val="center"/>
              <w:rPr>
                <w:b/>
                <w:kern w:val="2"/>
                <w:szCs w:val="24"/>
              </w:rPr>
            </w:pPr>
            <w:r>
              <w:rPr>
                <w:b/>
                <w:kern w:val="2"/>
                <w:szCs w:val="24"/>
              </w:rPr>
              <w:t>1. SUTARTIES ŠALYS</w:t>
            </w:r>
          </w:p>
        </w:tc>
      </w:tr>
      <w:tr w:rsidR="00A20943" w14:paraId="66E274E0" w14:textId="77777777">
        <w:tc>
          <w:tcPr>
            <w:tcW w:w="2808" w:type="dxa"/>
            <w:vMerge w:val="restart"/>
          </w:tcPr>
          <w:p w14:paraId="7418D241" w14:textId="77777777" w:rsidR="00A20943" w:rsidRDefault="00A20943" w:rsidP="00A20943">
            <w:pPr>
              <w:rPr>
                <w:b/>
                <w:kern w:val="2"/>
                <w:szCs w:val="24"/>
              </w:rPr>
            </w:pPr>
            <w:r>
              <w:rPr>
                <w:b/>
                <w:kern w:val="2"/>
                <w:szCs w:val="24"/>
              </w:rPr>
              <w:t>1.1. Pirkėjas</w:t>
            </w:r>
          </w:p>
        </w:tc>
        <w:tc>
          <w:tcPr>
            <w:tcW w:w="3240" w:type="dxa"/>
          </w:tcPr>
          <w:p w14:paraId="77470EC8" w14:textId="77777777" w:rsidR="00A20943" w:rsidRDefault="00A20943" w:rsidP="00A20943">
            <w:pPr>
              <w:rPr>
                <w:kern w:val="2"/>
                <w:szCs w:val="24"/>
              </w:rPr>
            </w:pPr>
            <w:r>
              <w:rPr>
                <w:kern w:val="2"/>
                <w:szCs w:val="24"/>
              </w:rPr>
              <w:t>1.1.1. Pavadinimas</w:t>
            </w:r>
          </w:p>
        </w:tc>
        <w:tc>
          <w:tcPr>
            <w:tcW w:w="3510" w:type="dxa"/>
          </w:tcPr>
          <w:p w14:paraId="7C0F0291" w14:textId="4658CE47" w:rsidR="00A20943" w:rsidRDefault="00A20943" w:rsidP="00A20943">
            <w:pPr>
              <w:jc w:val="center"/>
              <w:rPr>
                <w:kern w:val="2"/>
                <w:szCs w:val="24"/>
              </w:rPr>
            </w:pPr>
            <w:r w:rsidRPr="00721552">
              <w:rPr>
                <w:kern w:val="2"/>
                <w:szCs w:val="24"/>
              </w:rPr>
              <w:t>Klaipėdos miesto savivaldybės administracija</w:t>
            </w:r>
          </w:p>
        </w:tc>
      </w:tr>
      <w:tr w:rsidR="00A20943" w14:paraId="64289197" w14:textId="77777777">
        <w:tc>
          <w:tcPr>
            <w:tcW w:w="2808" w:type="dxa"/>
            <w:vMerge/>
          </w:tcPr>
          <w:p w14:paraId="18AAAD7D" w14:textId="77777777" w:rsidR="00A20943" w:rsidRDefault="00A20943" w:rsidP="00A20943">
            <w:pPr>
              <w:rPr>
                <w:kern w:val="2"/>
                <w:szCs w:val="24"/>
              </w:rPr>
            </w:pPr>
          </w:p>
        </w:tc>
        <w:tc>
          <w:tcPr>
            <w:tcW w:w="3240" w:type="dxa"/>
          </w:tcPr>
          <w:p w14:paraId="66CE4E67" w14:textId="77777777" w:rsidR="00A20943" w:rsidRDefault="00A20943" w:rsidP="00A20943">
            <w:pPr>
              <w:rPr>
                <w:kern w:val="2"/>
                <w:szCs w:val="24"/>
              </w:rPr>
            </w:pPr>
            <w:r>
              <w:rPr>
                <w:kern w:val="2"/>
                <w:szCs w:val="24"/>
              </w:rPr>
              <w:t>1.1.2. Juridinio asmens kodas</w:t>
            </w:r>
          </w:p>
        </w:tc>
        <w:tc>
          <w:tcPr>
            <w:tcW w:w="3510" w:type="dxa"/>
          </w:tcPr>
          <w:p w14:paraId="13A2B5E3" w14:textId="57EE5C79" w:rsidR="00A20943" w:rsidRDefault="00A20943" w:rsidP="00A20943">
            <w:pPr>
              <w:jc w:val="center"/>
              <w:rPr>
                <w:kern w:val="2"/>
                <w:szCs w:val="24"/>
              </w:rPr>
            </w:pPr>
            <w:r>
              <w:rPr>
                <w:kern w:val="2"/>
                <w:szCs w:val="24"/>
              </w:rPr>
              <w:t>188710823</w:t>
            </w:r>
          </w:p>
        </w:tc>
      </w:tr>
      <w:tr w:rsidR="00A20943" w14:paraId="615CCAD9" w14:textId="77777777">
        <w:tc>
          <w:tcPr>
            <w:tcW w:w="2808" w:type="dxa"/>
            <w:vMerge/>
          </w:tcPr>
          <w:p w14:paraId="03663CAE" w14:textId="77777777" w:rsidR="00A20943" w:rsidRDefault="00A20943" w:rsidP="00A20943">
            <w:pPr>
              <w:rPr>
                <w:kern w:val="2"/>
                <w:szCs w:val="24"/>
              </w:rPr>
            </w:pPr>
          </w:p>
        </w:tc>
        <w:tc>
          <w:tcPr>
            <w:tcW w:w="3240" w:type="dxa"/>
          </w:tcPr>
          <w:p w14:paraId="04328521" w14:textId="77777777" w:rsidR="00A20943" w:rsidRDefault="00A20943" w:rsidP="00A20943">
            <w:pPr>
              <w:rPr>
                <w:kern w:val="2"/>
                <w:szCs w:val="24"/>
              </w:rPr>
            </w:pPr>
            <w:r>
              <w:rPr>
                <w:kern w:val="2"/>
                <w:szCs w:val="24"/>
              </w:rPr>
              <w:t>1.1.3. Adresas</w:t>
            </w:r>
          </w:p>
        </w:tc>
        <w:tc>
          <w:tcPr>
            <w:tcW w:w="3510" w:type="dxa"/>
          </w:tcPr>
          <w:p w14:paraId="2129F305" w14:textId="6E5E7043" w:rsidR="00A20943" w:rsidRDefault="00A20943" w:rsidP="00A20943">
            <w:pPr>
              <w:jc w:val="center"/>
              <w:rPr>
                <w:kern w:val="2"/>
                <w:szCs w:val="24"/>
              </w:rPr>
            </w:pPr>
            <w:r>
              <w:t>Liepų g. 11, 92138 Klaipėda</w:t>
            </w:r>
          </w:p>
        </w:tc>
      </w:tr>
      <w:tr w:rsidR="00A20943" w14:paraId="1BB67F7B" w14:textId="77777777">
        <w:tc>
          <w:tcPr>
            <w:tcW w:w="2808" w:type="dxa"/>
            <w:vMerge/>
          </w:tcPr>
          <w:p w14:paraId="3FDEE456" w14:textId="77777777" w:rsidR="00A20943" w:rsidRDefault="00A20943" w:rsidP="00A20943">
            <w:pPr>
              <w:rPr>
                <w:kern w:val="2"/>
                <w:szCs w:val="24"/>
              </w:rPr>
            </w:pPr>
          </w:p>
        </w:tc>
        <w:tc>
          <w:tcPr>
            <w:tcW w:w="3240" w:type="dxa"/>
          </w:tcPr>
          <w:p w14:paraId="64EA9A98" w14:textId="77777777" w:rsidR="00A20943" w:rsidRDefault="00A20943" w:rsidP="00A20943">
            <w:pPr>
              <w:rPr>
                <w:kern w:val="2"/>
                <w:szCs w:val="24"/>
              </w:rPr>
            </w:pPr>
            <w:r>
              <w:rPr>
                <w:kern w:val="2"/>
                <w:szCs w:val="24"/>
              </w:rPr>
              <w:t>1.1.4. PVM mokėtojo kodas</w:t>
            </w:r>
          </w:p>
        </w:tc>
        <w:tc>
          <w:tcPr>
            <w:tcW w:w="3510" w:type="dxa"/>
          </w:tcPr>
          <w:p w14:paraId="3805A02B" w14:textId="77777777" w:rsidR="00A20943" w:rsidRDefault="00A20943" w:rsidP="00A20943">
            <w:pPr>
              <w:jc w:val="center"/>
            </w:pPr>
            <w:r>
              <w:t>Ne PVM mokėtojas</w:t>
            </w:r>
          </w:p>
          <w:p w14:paraId="4ADE65C4" w14:textId="77777777" w:rsidR="00A20943" w:rsidRPr="00BF1A1A" w:rsidRDefault="00A20943" w:rsidP="00A20943">
            <w:pPr>
              <w:jc w:val="center"/>
              <w:rPr>
                <w:color w:val="4472C4" w:themeColor="accent1"/>
              </w:rPr>
            </w:pPr>
            <w:r w:rsidRPr="00BF1A1A">
              <w:rPr>
                <w:color w:val="4472C4" w:themeColor="accent1"/>
              </w:rPr>
              <w:t>arba</w:t>
            </w:r>
          </w:p>
          <w:p w14:paraId="50F2E95E" w14:textId="43F48274" w:rsidR="00A20943" w:rsidRDefault="00A20943" w:rsidP="00A20943">
            <w:pPr>
              <w:jc w:val="center"/>
            </w:pPr>
            <w:r>
              <w:t>LT88108219</w:t>
            </w:r>
          </w:p>
          <w:p w14:paraId="1739B3E1" w14:textId="11EF9AD6" w:rsidR="00A20943" w:rsidRDefault="00A20943" w:rsidP="00A20943">
            <w:pPr>
              <w:jc w:val="center"/>
              <w:rPr>
                <w:kern w:val="2"/>
                <w:szCs w:val="24"/>
              </w:rPr>
            </w:pPr>
            <w:r w:rsidRPr="004D2A81">
              <w:rPr>
                <w:color w:val="4472C4" w:themeColor="accent1"/>
                <w:sz w:val="20"/>
              </w:rPr>
              <w:t>(aktualu tik perkant iš užsienio tiekėjų)</w:t>
            </w:r>
          </w:p>
        </w:tc>
      </w:tr>
      <w:tr w:rsidR="00A20943" w14:paraId="47D096EA" w14:textId="77777777">
        <w:tc>
          <w:tcPr>
            <w:tcW w:w="2808" w:type="dxa"/>
            <w:vMerge/>
          </w:tcPr>
          <w:p w14:paraId="434542C3" w14:textId="77777777" w:rsidR="00A20943" w:rsidRDefault="00A20943" w:rsidP="00A20943">
            <w:pPr>
              <w:rPr>
                <w:kern w:val="2"/>
                <w:szCs w:val="24"/>
              </w:rPr>
            </w:pPr>
          </w:p>
        </w:tc>
        <w:tc>
          <w:tcPr>
            <w:tcW w:w="3240" w:type="dxa"/>
          </w:tcPr>
          <w:p w14:paraId="531F0BB4" w14:textId="77777777" w:rsidR="00A20943" w:rsidRDefault="00A20943" w:rsidP="00A20943">
            <w:pPr>
              <w:rPr>
                <w:kern w:val="2"/>
                <w:szCs w:val="24"/>
              </w:rPr>
            </w:pPr>
            <w:r>
              <w:rPr>
                <w:kern w:val="2"/>
                <w:szCs w:val="24"/>
              </w:rPr>
              <w:t>1.1.5. Atsiskaitomoji sąskaita</w:t>
            </w:r>
          </w:p>
        </w:tc>
        <w:tc>
          <w:tcPr>
            <w:tcW w:w="3510" w:type="dxa"/>
          </w:tcPr>
          <w:p w14:paraId="6910E290" w14:textId="3013B57F" w:rsidR="00A20943" w:rsidRDefault="00A20943" w:rsidP="00A20943">
            <w:pPr>
              <w:jc w:val="center"/>
              <w:rPr>
                <w:kern w:val="2"/>
                <w:szCs w:val="24"/>
              </w:rPr>
            </w:pPr>
            <w:r w:rsidRPr="00721552">
              <w:rPr>
                <w:kern w:val="2"/>
                <w:szCs w:val="24"/>
              </w:rPr>
              <w:t>LT04 7300 0100 0233 1088</w:t>
            </w:r>
          </w:p>
        </w:tc>
      </w:tr>
      <w:tr w:rsidR="00A20943" w14:paraId="0280E33C" w14:textId="77777777">
        <w:tc>
          <w:tcPr>
            <w:tcW w:w="2808" w:type="dxa"/>
            <w:vMerge/>
          </w:tcPr>
          <w:p w14:paraId="283A585D" w14:textId="77777777" w:rsidR="00A20943" w:rsidRDefault="00A20943" w:rsidP="00A20943">
            <w:pPr>
              <w:rPr>
                <w:kern w:val="2"/>
                <w:szCs w:val="24"/>
              </w:rPr>
            </w:pPr>
          </w:p>
        </w:tc>
        <w:tc>
          <w:tcPr>
            <w:tcW w:w="3240" w:type="dxa"/>
          </w:tcPr>
          <w:p w14:paraId="615CBAF4" w14:textId="77777777" w:rsidR="00A20943" w:rsidRDefault="00A20943" w:rsidP="00A20943">
            <w:pPr>
              <w:rPr>
                <w:kern w:val="2"/>
                <w:szCs w:val="24"/>
              </w:rPr>
            </w:pPr>
            <w:r>
              <w:rPr>
                <w:kern w:val="2"/>
                <w:szCs w:val="24"/>
              </w:rPr>
              <w:t>1.1.6. Bankas, banko kodas</w:t>
            </w:r>
          </w:p>
        </w:tc>
        <w:tc>
          <w:tcPr>
            <w:tcW w:w="3510" w:type="dxa"/>
          </w:tcPr>
          <w:p w14:paraId="7F2693FD" w14:textId="77777777" w:rsidR="00A20943" w:rsidRDefault="00A20943" w:rsidP="00F17706">
            <w:pPr>
              <w:jc w:val="center"/>
              <w:rPr>
                <w:lang w:eastAsia="lt-LT"/>
              </w:rPr>
            </w:pPr>
            <w:r>
              <w:rPr>
                <w:lang w:eastAsia="lt-LT"/>
              </w:rPr>
              <w:t>„Swedbank“, AB</w:t>
            </w:r>
          </w:p>
          <w:p w14:paraId="3D7D144F" w14:textId="06083C5C" w:rsidR="00A20943" w:rsidRDefault="00A20943" w:rsidP="00A20943">
            <w:pPr>
              <w:jc w:val="center"/>
              <w:rPr>
                <w:kern w:val="2"/>
                <w:szCs w:val="24"/>
              </w:rPr>
            </w:pPr>
            <w:r>
              <w:rPr>
                <w:lang w:eastAsia="lt-LT"/>
              </w:rPr>
              <w:t>Banko kodas 73000</w:t>
            </w:r>
          </w:p>
        </w:tc>
      </w:tr>
      <w:tr w:rsidR="00A20943" w14:paraId="5C8F9B6B" w14:textId="77777777">
        <w:tc>
          <w:tcPr>
            <w:tcW w:w="2808" w:type="dxa"/>
            <w:vMerge/>
          </w:tcPr>
          <w:p w14:paraId="259A21AE" w14:textId="77777777" w:rsidR="00A20943" w:rsidRDefault="00A20943" w:rsidP="00A20943">
            <w:pPr>
              <w:rPr>
                <w:kern w:val="2"/>
                <w:szCs w:val="24"/>
              </w:rPr>
            </w:pPr>
          </w:p>
        </w:tc>
        <w:tc>
          <w:tcPr>
            <w:tcW w:w="3240" w:type="dxa"/>
          </w:tcPr>
          <w:p w14:paraId="250AE27D" w14:textId="77777777" w:rsidR="00A20943" w:rsidRDefault="00A20943" w:rsidP="00A20943">
            <w:pPr>
              <w:rPr>
                <w:kern w:val="2"/>
                <w:szCs w:val="24"/>
              </w:rPr>
            </w:pPr>
            <w:r>
              <w:rPr>
                <w:kern w:val="2"/>
                <w:szCs w:val="24"/>
              </w:rPr>
              <w:t>1.1.7. Telefonas</w:t>
            </w:r>
          </w:p>
        </w:tc>
        <w:tc>
          <w:tcPr>
            <w:tcW w:w="3510" w:type="dxa"/>
          </w:tcPr>
          <w:p w14:paraId="2D9F8A76" w14:textId="05005B2F" w:rsidR="00A20943" w:rsidRDefault="00A20943" w:rsidP="00A20943">
            <w:pPr>
              <w:jc w:val="center"/>
              <w:rPr>
                <w:kern w:val="2"/>
                <w:szCs w:val="24"/>
              </w:rPr>
            </w:pPr>
            <w:r>
              <w:t>(0 46) 39 60 66</w:t>
            </w:r>
          </w:p>
        </w:tc>
      </w:tr>
      <w:tr w:rsidR="00A20943" w14:paraId="6041E031" w14:textId="77777777">
        <w:tc>
          <w:tcPr>
            <w:tcW w:w="2808" w:type="dxa"/>
            <w:vMerge/>
          </w:tcPr>
          <w:p w14:paraId="0C4A4DD0" w14:textId="77777777" w:rsidR="00A20943" w:rsidRDefault="00A20943" w:rsidP="00A20943">
            <w:pPr>
              <w:rPr>
                <w:kern w:val="2"/>
                <w:szCs w:val="24"/>
              </w:rPr>
            </w:pPr>
          </w:p>
        </w:tc>
        <w:tc>
          <w:tcPr>
            <w:tcW w:w="3240" w:type="dxa"/>
          </w:tcPr>
          <w:p w14:paraId="1997D44B" w14:textId="77777777" w:rsidR="00A20943" w:rsidRDefault="00A20943" w:rsidP="00A20943">
            <w:pPr>
              <w:rPr>
                <w:kern w:val="2"/>
                <w:szCs w:val="24"/>
              </w:rPr>
            </w:pPr>
            <w:r>
              <w:rPr>
                <w:kern w:val="2"/>
                <w:szCs w:val="24"/>
              </w:rPr>
              <w:t>1.1.8. El. paštas</w:t>
            </w:r>
          </w:p>
        </w:tc>
        <w:tc>
          <w:tcPr>
            <w:tcW w:w="3510" w:type="dxa"/>
          </w:tcPr>
          <w:p w14:paraId="70B80FC5" w14:textId="79B6D1AB" w:rsidR="00A20943" w:rsidRDefault="00A20943" w:rsidP="00A20943">
            <w:pPr>
              <w:jc w:val="center"/>
              <w:rPr>
                <w:kern w:val="2"/>
                <w:szCs w:val="24"/>
              </w:rPr>
            </w:pPr>
            <w:r w:rsidRPr="00721552">
              <w:rPr>
                <w:kern w:val="2"/>
                <w:szCs w:val="24"/>
              </w:rPr>
              <w:t>info@klaipeda.lt</w:t>
            </w:r>
          </w:p>
        </w:tc>
      </w:tr>
      <w:tr w:rsidR="00A20943" w14:paraId="39A009B4" w14:textId="77777777">
        <w:tc>
          <w:tcPr>
            <w:tcW w:w="2808" w:type="dxa"/>
            <w:vMerge/>
          </w:tcPr>
          <w:p w14:paraId="5A4299BB" w14:textId="77777777" w:rsidR="00A20943" w:rsidRDefault="00A20943" w:rsidP="00A20943">
            <w:pPr>
              <w:rPr>
                <w:kern w:val="2"/>
                <w:szCs w:val="24"/>
              </w:rPr>
            </w:pPr>
          </w:p>
        </w:tc>
        <w:tc>
          <w:tcPr>
            <w:tcW w:w="3240" w:type="dxa"/>
          </w:tcPr>
          <w:p w14:paraId="48108448" w14:textId="77777777" w:rsidR="00A20943" w:rsidRDefault="00A20943" w:rsidP="00A20943">
            <w:pPr>
              <w:rPr>
                <w:kern w:val="2"/>
                <w:szCs w:val="24"/>
              </w:rPr>
            </w:pPr>
            <w:r>
              <w:rPr>
                <w:kern w:val="2"/>
                <w:szCs w:val="24"/>
              </w:rPr>
              <w:t>1.1.9. Šalies atstovas</w:t>
            </w:r>
          </w:p>
        </w:tc>
        <w:tc>
          <w:tcPr>
            <w:tcW w:w="3510" w:type="dxa"/>
          </w:tcPr>
          <w:p w14:paraId="3CAFA6D5" w14:textId="759684C7" w:rsidR="00A20943" w:rsidRDefault="00A20943" w:rsidP="00A20943">
            <w:pPr>
              <w:jc w:val="center"/>
              <w:rPr>
                <w:kern w:val="2"/>
                <w:szCs w:val="24"/>
              </w:rPr>
            </w:pPr>
            <w:r w:rsidRPr="00721552">
              <w:rPr>
                <w:kern w:val="2"/>
                <w:szCs w:val="24"/>
              </w:rPr>
              <w:t>Savivaldybės administracijos direktorius</w:t>
            </w:r>
            <w:r>
              <w:rPr>
                <w:kern w:val="2"/>
                <w:szCs w:val="24"/>
              </w:rPr>
              <w:t xml:space="preserve"> Andrius Žukas</w:t>
            </w:r>
          </w:p>
        </w:tc>
      </w:tr>
      <w:tr w:rsidR="00A20943" w14:paraId="0CF4AFA2" w14:textId="77777777">
        <w:tc>
          <w:tcPr>
            <w:tcW w:w="2808" w:type="dxa"/>
            <w:vMerge/>
          </w:tcPr>
          <w:p w14:paraId="4BA10D71" w14:textId="77777777" w:rsidR="00A20943" w:rsidRDefault="00A20943" w:rsidP="00A20943">
            <w:pPr>
              <w:rPr>
                <w:kern w:val="2"/>
                <w:szCs w:val="24"/>
              </w:rPr>
            </w:pPr>
          </w:p>
        </w:tc>
        <w:tc>
          <w:tcPr>
            <w:tcW w:w="3240" w:type="dxa"/>
          </w:tcPr>
          <w:p w14:paraId="7C8D73BA" w14:textId="77777777" w:rsidR="00A20943" w:rsidRDefault="00A20943" w:rsidP="00A20943">
            <w:pPr>
              <w:rPr>
                <w:kern w:val="2"/>
                <w:szCs w:val="24"/>
              </w:rPr>
            </w:pPr>
            <w:r>
              <w:rPr>
                <w:kern w:val="2"/>
                <w:szCs w:val="24"/>
              </w:rPr>
              <w:t>1.1.10. Atstovavimo pagrindas</w:t>
            </w:r>
          </w:p>
        </w:tc>
        <w:tc>
          <w:tcPr>
            <w:tcW w:w="3510" w:type="dxa"/>
          </w:tcPr>
          <w:p w14:paraId="599D91F1" w14:textId="2A70C9A5" w:rsidR="00A20943" w:rsidRDefault="00A20943" w:rsidP="00A20943">
            <w:pPr>
              <w:jc w:val="center"/>
              <w:rPr>
                <w:kern w:val="2"/>
                <w:szCs w:val="24"/>
              </w:rPr>
            </w:pPr>
            <w:r>
              <w:rPr>
                <w:kern w:val="2"/>
                <w:szCs w:val="24"/>
              </w:rPr>
              <w:t>V</w:t>
            </w:r>
            <w:r w:rsidRPr="00721552">
              <w:rPr>
                <w:kern w:val="2"/>
                <w:szCs w:val="24"/>
              </w:rPr>
              <w:t>eikia pagal Savivaldybės administracijos nuostatus</w:t>
            </w:r>
          </w:p>
        </w:tc>
      </w:tr>
      <w:tr w:rsidR="0068650C" w14:paraId="51089E8E" w14:textId="77777777">
        <w:tc>
          <w:tcPr>
            <w:tcW w:w="2808" w:type="dxa"/>
            <w:vMerge w:val="restart"/>
          </w:tcPr>
          <w:p w14:paraId="22F0F1B1" w14:textId="77777777" w:rsidR="0068650C" w:rsidRDefault="00F8280B">
            <w:pPr>
              <w:rPr>
                <w:b/>
                <w:kern w:val="2"/>
                <w:szCs w:val="24"/>
              </w:rPr>
            </w:pPr>
            <w:r>
              <w:rPr>
                <w:b/>
                <w:kern w:val="2"/>
                <w:szCs w:val="24"/>
              </w:rPr>
              <w:t>1.2. Tiekėjas</w:t>
            </w:r>
          </w:p>
          <w:p w14:paraId="1074C98D" w14:textId="77777777" w:rsidR="0068650C" w:rsidRDefault="00F8280B">
            <w:pPr>
              <w:rPr>
                <w:color w:val="4472C4"/>
                <w:kern w:val="2"/>
                <w:szCs w:val="24"/>
              </w:rPr>
            </w:pPr>
            <w:r>
              <w:rPr>
                <w:color w:val="4472C4"/>
                <w:kern w:val="2"/>
                <w:szCs w:val="24"/>
              </w:rPr>
              <w:t>(jei Tiekėjas yra fizinis asmuo, skiltys atitinkamai pakoreguojamos.</w:t>
            </w:r>
          </w:p>
          <w:p w14:paraId="6B64ED2D" w14:textId="77777777" w:rsidR="0068650C" w:rsidRDefault="00F8280B">
            <w:pPr>
              <w:rPr>
                <w:color w:val="4472C4"/>
                <w:kern w:val="2"/>
                <w:szCs w:val="24"/>
              </w:rPr>
            </w:pPr>
            <w:r>
              <w:rPr>
                <w:color w:val="4472C4"/>
                <w:kern w:val="2"/>
                <w:szCs w:val="24"/>
              </w:rPr>
              <w:t>Jei Tiekėjas yra tiekėjų grupė, skiltys pildomos įterpiant kiekvieno grupės nario informaciją)</w:t>
            </w:r>
          </w:p>
          <w:p w14:paraId="19EBD814" w14:textId="77777777" w:rsidR="0068650C" w:rsidRDefault="0068650C">
            <w:pPr>
              <w:rPr>
                <w:b/>
                <w:kern w:val="2"/>
                <w:szCs w:val="24"/>
              </w:rPr>
            </w:pPr>
          </w:p>
        </w:tc>
        <w:tc>
          <w:tcPr>
            <w:tcW w:w="3240" w:type="dxa"/>
          </w:tcPr>
          <w:p w14:paraId="07CD2D25" w14:textId="77777777" w:rsidR="0068650C" w:rsidRDefault="00F8280B">
            <w:pPr>
              <w:rPr>
                <w:kern w:val="2"/>
                <w:szCs w:val="24"/>
              </w:rPr>
            </w:pPr>
            <w:r>
              <w:rPr>
                <w:kern w:val="2"/>
                <w:szCs w:val="24"/>
              </w:rPr>
              <w:t>1.2.1. Pavadinimas</w:t>
            </w:r>
          </w:p>
        </w:tc>
        <w:tc>
          <w:tcPr>
            <w:tcW w:w="3510" w:type="dxa"/>
          </w:tcPr>
          <w:p w14:paraId="6549888E" w14:textId="77777777" w:rsidR="0068650C" w:rsidRDefault="0068650C">
            <w:pPr>
              <w:jc w:val="center"/>
              <w:rPr>
                <w:kern w:val="2"/>
                <w:szCs w:val="24"/>
              </w:rPr>
            </w:pPr>
          </w:p>
        </w:tc>
      </w:tr>
      <w:tr w:rsidR="0068650C" w14:paraId="20E499BF" w14:textId="77777777">
        <w:tc>
          <w:tcPr>
            <w:tcW w:w="2808" w:type="dxa"/>
            <w:vMerge/>
          </w:tcPr>
          <w:p w14:paraId="52B787CC" w14:textId="77777777" w:rsidR="0068650C" w:rsidRDefault="0068650C">
            <w:pPr>
              <w:rPr>
                <w:b/>
                <w:kern w:val="2"/>
                <w:szCs w:val="24"/>
              </w:rPr>
            </w:pPr>
          </w:p>
        </w:tc>
        <w:tc>
          <w:tcPr>
            <w:tcW w:w="3240" w:type="dxa"/>
          </w:tcPr>
          <w:p w14:paraId="65E1919F" w14:textId="77777777" w:rsidR="0068650C" w:rsidRDefault="00F8280B">
            <w:pPr>
              <w:rPr>
                <w:kern w:val="2"/>
                <w:szCs w:val="24"/>
              </w:rPr>
            </w:pPr>
            <w:r>
              <w:rPr>
                <w:kern w:val="2"/>
                <w:szCs w:val="24"/>
              </w:rPr>
              <w:t>1.2.2. Juridinio asmens kodas</w:t>
            </w:r>
          </w:p>
        </w:tc>
        <w:tc>
          <w:tcPr>
            <w:tcW w:w="3510" w:type="dxa"/>
          </w:tcPr>
          <w:p w14:paraId="199C6BE9" w14:textId="77777777" w:rsidR="0068650C" w:rsidRDefault="0068650C">
            <w:pPr>
              <w:jc w:val="center"/>
              <w:rPr>
                <w:kern w:val="2"/>
                <w:szCs w:val="24"/>
              </w:rPr>
            </w:pPr>
          </w:p>
        </w:tc>
      </w:tr>
      <w:tr w:rsidR="0068650C" w14:paraId="689A2CD5" w14:textId="77777777">
        <w:tc>
          <w:tcPr>
            <w:tcW w:w="2808" w:type="dxa"/>
            <w:vMerge/>
          </w:tcPr>
          <w:p w14:paraId="7CEAEE87" w14:textId="77777777" w:rsidR="0068650C" w:rsidRDefault="0068650C">
            <w:pPr>
              <w:rPr>
                <w:b/>
                <w:kern w:val="2"/>
                <w:szCs w:val="24"/>
              </w:rPr>
            </w:pPr>
          </w:p>
        </w:tc>
        <w:tc>
          <w:tcPr>
            <w:tcW w:w="3240" w:type="dxa"/>
          </w:tcPr>
          <w:p w14:paraId="5BCDAF72" w14:textId="77777777" w:rsidR="0068650C" w:rsidRDefault="00F8280B">
            <w:pPr>
              <w:rPr>
                <w:kern w:val="2"/>
                <w:szCs w:val="24"/>
              </w:rPr>
            </w:pPr>
            <w:r>
              <w:rPr>
                <w:kern w:val="2"/>
                <w:szCs w:val="24"/>
              </w:rPr>
              <w:t>1.2.3. Adresas</w:t>
            </w:r>
          </w:p>
        </w:tc>
        <w:tc>
          <w:tcPr>
            <w:tcW w:w="3510" w:type="dxa"/>
          </w:tcPr>
          <w:p w14:paraId="7CD092BC" w14:textId="77777777" w:rsidR="0068650C" w:rsidRDefault="0068650C">
            <w:pPr>
              <w:jc w:val="center"/>
              <w:rPr>
                <w:kern w:val="2"/>
                <w:szCs w:val="24"/>
              </w:rPr>
            </w:pPr>
          </w:p>
        </w:tc>
      </w:tr>
      <w:tr w:rsidR="0068650C" w14:paraId="51BA26BE" w14:textId="77777777">
        <w:tc>
          <w:tcPr>
            <w:tcW w:w="2808" w:type="dxa"/>
            <w:vMerge/>
          </w:tcPr>
          <w:p w14:paraId="7DB6CF00" w14:textId="77777777" w:rsidR="0068650C" w:rsidRDefault="0068650C">
            <w:pPr>
              <w:rPr>
                <w:b/>
                <w:kern w:val="2"/>
                <w:szCs w:val="24"/>
              </w:rPr>
            </w:pPr>
          </w:p>
        </w:tc>
        <w:tc>
          <w:tcPr>
            <w:tcW w:w="3240" w:type="dxa"/>
          </w:tcPr>
          <w:p w14:paraId="69303B38" w14:textId="77777777" w:rsidR="0068650C" w:rsidRDefault="00F8280B">
            <w:pPr>
              <w:rPr>
                <w:kern w:val="2"/>
                <w:szCs w:val="24"/>
              </w:rPr>
            </w:pPr>
            <w:r>
              <w:rPr>
                <w:kern w:val="2"/>
                <w:szCs w:val="24"/>
              </w:rPr>
              <w:t>1.2.4. PVM mokėtojo kodas</w:t>
            </w:r>
          </w:p>
        </w:tc>
        <w:tc>
          <w:tcPr>
            <w:tcW w:w="3510" w:type="dxa"/>
          </w:tcPr>
          <w:p w14:paraId="7A5CB5DF" w14:textId="77777777" w:rsidR="0068650C" w:rsidRDefault="0068650C">
            <w:pPr>
              <w:jc w:val="center"/>
              <w:rPr>
                <w:kern w:val="2"/>
                <w:szCs w:val="24"/>
              </w:rPr>
            </w:pPr>
          </w:p>
        </w:tc>
      </w:tr>
      <w:tr w:rsidR="0068650C" w14:paraId="2E3D7ED0" w14:textId="77777777">
        <w:tc>
          <w:tcPr>
            <w:tcW w:w="2808" w:type="dxa"/>
            <w:vMerge/>
          </w:tcPr>
          <w:p w14:paraId="6D6D353E" w14:textId="77777777" w:rsidR="0068650C" w:rsidRDefault="0068650C">
            <w:pPr>
              <w:rPr>
                <w:b/>
                <w:kern w:val="2"/>
                <w:szCs w:val="24"/>
              </w:rPr>
            </w:pPr>
          </w:p>
        </w:tc>
        <w:tc>
          <w:tcPr>
            <w:tcW w:w="3240" w:type="dxa"/>
          </w:tcPr>
          <w:p w14:paraId="11A06CC9" w14:textId="77777777" w:rsidR="0068650C" w:rsidRDefault="00F8280B">
            <w:pPr>
              <w:rPr>
                <w:kern w:val="2"/>
                <w:szCs w:val="24"/>
              </w:rPr>
            </w:pPr>
            <w:r>
              <w:rPr>
                <w:kern w:val="2"/>
                <w:szCs w:val="24"/>
              </w:rPr>
              <w:t>1.2.5. Atsiskaitomoji sąskaita</w:t>
            </w:r>
          </w:p>
        </w:tc>
        <w:tc>
          <w:tcPr>
            <w:tcW w:w="3510" w:type="dxa"/>
          </w:tcPr>
          <w:p w14:paraId="527A05CE" w14:textId="77777777" w:rsidR="0068650C" w:rsidRDefault="0068650C">
            <w:pPr>
              <w:jc w:val="center"/>
              <w:rPr>
                <w:kern w:val="2"/>
                <w:szCs w:val="24"/>
              </w:rPr>
            </w:pPr>
          </w:p>
        </w:tc>
      </w:tr>
      <w:tr w:rsidR="0068650C" w14:paraId="25FC536F" w14:textId="77777777">
        <w:tc>
          <w:tcPr>
            <w:tcW w:w="2808" w:type="dxa"/>
            <w:vMerge/>
          </w:tcPr>
          <w:p w14:paraId="0836B647" w14:textId="77777777" w:rsidR="0068650C" w:rsidRDefault="0068650C">
            <w:pPr>
              <w:rPr>
                <w:b/>
                <w:kern w:val="2"/>
                <w:szCs w:val="24"/>
              </w:rPr>
            </w:pPr>
          </w:p>
        </w:tc>
        <w:tc>
          <w:tcPr>
            <w:tcW w:w="3240" w:type="dxa"/>
          </w:tcPr>
          <w:p w14:paraId="35FB6490" w14:textId="77777777" w:rsidR="0068650C" w:rsidRDefault="00F8280B">
            <w:pPr>
              <w:rPr>
                <w:kern w:val="2"/>
                <w:szCs w:val="24"/>
              </w:rPr>
            </w:pPr>
            <w:r>
              <w:rPr>
                <w:kern w:val="2"/>
                <w:szCs w:val="24"/>
              </w:rPr>
              <w:t>1.2.6. Bankas, banko kodas</w:t>
            </w:r>
          </w:p>
        </w:tc>
        <w:tc>
          <w:tcPr>
            <w:tcW w:w="3510" w:type="dxa"/>
          </w:tcPr>
          <w:p w14:paraId="084DA695" w14:textId="77777777" w:rsidR="0068650C" w:rsidRDefault="0068650C">
            <w:pPr>
              <w:jc w:val="center"/>
              <w:rPr>
                <w:kern w:val="2"/>
                <w:szCs w:val="24"/>
              </w:rPr>
            </w:pPr>
          </w:p>
        </w:tc>
      </w:tr>
      <w:tr w:rsidR="0068650C" w14:paraId="726F298A" w14:textId="77777777">
        <w:tc>
          <w:tcPr>
            <w:tcW w:w="2808" w:type="dxa"/>
            <w:vMerge/>
          </w:tcPr>
          <w:p w14:paraId="5C1990BB" w14:textId="77777777" w:rsidR="0068650C" w:rsidRDefault="0068650C">
            <w:pPr>
              <w:rPr>
                <w:b/>
                <w:kern w:val="2"/>
                <w:szCs w:val="24"/>
              </w:rPr>
            </w:pPr>
          </w:p>
        </w:tc>
        <w:tc>
          <w:tcPr>
            <w:tcW w:w="3240" w:type="dxa"/>
          </w:tcPr>
          <w:p w14:paraId="5BD233BE" w14:textId="77777777" w:rsidR="0068650C" w:rsidRDefault="00F8280B">
            <w:pPr>
              <w:rPr>
                <w:kern w:val="2"/>
                <w:szCs w:val="24"/>
              </w:rPr>
            </w:pPr>
            <w:r>
              <w:rPr>
                <w:kern w:val="2"/>
                <w:szCs w:val="24"/>
              </w:rPr>
              <w:t>1.2.7. Telefonas</w:t>
            </w:r>
          </w:p>
        </w:tc>
        <w:tc>
          <w:tcPr>
            <w:tcW w:w="3510" w:type="dxa"/>
          </w:tcPr>
          <w:p w14:paraId="2A17E9C0" w14:textId="77777777" w:rsidR="0068650C" w:rsidRDefault="0068650C">
            <w:pPr>
              <w:jc w:val="center"/>
              <w:rPr>
                <w:kern w:val="2"/>
                <w:szCs w:val="24"/>
              </w:rPr>
            </w:pPr>
          </w:p>
        </w:tc>
      </w:tr>
      <w:tr w:rsidR="0068650C" w14:paraId="6D9AC4A8" w14:textId="77777777">
        <w:tc>
          <w:tcPr>
            <w:tcW w:w="2808" w:type="dxa"/>
            <w:vMerge/>
          </w:tcPr>
          <w:p w14:paraId="2D997537" w14:textId="77777777" w:rsidR="0068650C" w:rsidRDefault="0068650C">
            <w:pPr>
              <w:rPr>
                <w:b/>
                <w:kern w:val="2"/>
                <w:szCs w:val="24"/>
              </w:rPr>
            </w:pPr>
          </w:p>
        </w:tc>
        <w:tc>
          <w:tcPr>
            <w:tcW w:w="3240" w:type="dxa"/>
          </w:tcPr>
          <w:p w14:paraId="73328FFA" w14:textId="77777777" w:rsidR="0068650C" w:rsidRDefault="00F8280B">
            <w:pPr>
              <w:rPr>
                <w:kern w:val="2"/>
                <w:szCs w:val="24"/>
              </w:rPr>
            </w:pPr>
            <w:r>
              <w:rPr>
                <w:kern w:val="2"/>
                <w:szCs w:val="24"/>
              </w:rPr>
              <w:t>1.2.8. El. paštas</w:t>
            </w:r>
          </w:p>
        </w:tc>
        <w:tc>
          <w:tcPr>
            <w:tcW w:w="3510" w:type="dxa"/>
          </w:tcPr>
          <w:p w14:paraId="75CA5138" w14:textId="77777777" w:rsidR="0068650C" w:rsidRDefault="0068650C">
            <w:pPr>
              <w:jc w:val="center"/>
              <w:rPr>
                <w:kern w:val="2"/>
                <w:szCs w:val="24"/>
              </w:rPr>
            </w:pPr>
          </w:p>
        </w:tc>
      </w:tr>
      <w:tr w:rsidR="0068650C" w14:paraId="7B0ABC9E" w14:textId="77777777">
        <w:tc>
          <w:tcPr>
            <w:tcW w:w="2808" w:type="dxa"/>
            <w:vMerge/>
          </w:tcPr>
          <w:p w14:paraId="65774FD9" w14:textId="77777777" w:rsidR="0068650C" w:rsidRDefault="0068650C">
            <w:pPr>
              <w:rPr>
                <w:b/>
                <w:kern w:val="2"/>
                <w:szCs w:val="24"/>
              </w:rPr>
            </w:pPr>
          </w:p>
        </w:tc>
        <w:tc>
          <w:tcPr>
            <w:tcW w:w="3240" w:type="dxa"/>
          </w:tcPr>
          <w:p w14:paraId="2D3F2A8C" w14:textId="77777777" w:rsidR="0068650C" w:rsidRDefault="00F8280B">
            <w:pPr>
              <w:rPr>
                <w:kern w:val="2"/>
                <w:szCs w:val="24"/>
              </w:rPr>
            </w:pPr>
            <w:r>
              <w:rPr>
                <w:kern w:val="2"/>
                <w:szCs w:val="24"/>
              </w:rPr>
              <w:t>1.2.9. Šalies atstovas</w:t>
            </w:r>
          </w:p>
        </w:tc>
        <w:tc>
          <w:tcPr>
            <w:tcW w:w="3510" w:type="dxa"/>
          </w:tcPr>
          <w:p w14:paraId="6B501A38" w14:textId="77777777" w:rsidR="0068650C" w:rsidRDefault="0068650C">
            <w:pPr>
              <w:jc w:val="center"/>
              <w:rPr>
                <w:kern w:val="2"/>
                <w:szCs w:val="24"/>
              </w:rPr>
            </w:pPr>
          </w:p>
        </w:tc>
      </w:tr>
      <w:tr w:rsidR="0068650C" w14:paraId="242F6F6B" w14:textId="77777777">
        <w:tc>
          <w:tcPr>
            <w:tcW w:w="2808" w:type="dxa"/>
            <w:vMerge/>
          </w:tcPr>
          <w:p w14:paraId="65F2F75A" w14:textId="77777777" w:rsidR="0068650C" w:rsidRDefault="0068650C">
            <w:pPr>
              <w:rPr>
                <w:b/>
                <w:kern w:val="2"/>
                <w:szCs w:val="24"/>
              </w:rPr>
            </w:pPr>
          </w:p>
        </w:tc>
        <w:tc>
          <w:tcPr>
            <w:tcW w:w="3240" w:type="dxa"/>
          </w:tcPr>
          <w:p w14:paraId="35081E93" w14:textId="77777777" w:rsidR="0068650C" w:rsidRDefault="00F8280B">
            <w:pPr>
              <w:rPr>
                <w:kern w:val="2"/>
                <w:szCs w:val="24"/>
              </w:rPr>
            </w:pPr>
            <w:r>
              <w:rPr>
                <w:kern w:val="2"/>
                <w:szCs w:val="24"/>
              </w:rPr>
              <w:t>1.2.10. Atstovavimo pagrindas</w:t>
            </w:r>
          </w:p>
        </w:tc>
        <w:tc>
          <w:tcPr>
            <w:tcW w:w="3510" w:type="dxa"/>
          </w:tcPr>
          <w:p w14:paraId="1389AFF1" w14:textId="77777777" w:rsidR="0068650C" w:rsidRDefault="0068650C">
            <w:pPr>
              <w:jc w:val="center"/>
              <w:rPr>
                <w:kern w:val="2"/>
                <w:szCs w:val="24"/>
              </w:rPr>
            </w:pPr>
          </w:p>
        </w:tc>
      </w:tr>
    </w:tbl>
    <w:p w14:paraId="4AD21E8F" w14:textId="77777777" w:rsidR="0068650C" w:rsidRDefault="0068650C">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68650C" w14:paraId="4C54468F" w14:textId="77777777">
        <w:trPr>
          <w:trHeight w:val="300"/>
        </w:trPr>
        <w:tc>
          <w:tcPr>
            <w:tcW w:w="9535" w:type="dxa"/>
            <w:gridSpan w:val="4"/>
          </w:tcPr>
          <w:p w14:paraId="79EB20BF" w14:textId="77777777" w:rsidR="0068650C" w:rsidRDefault="00F8280B">
            <w:pPr>
              <w:jc w:val="center"/>
              <w:rPr>
                <w:b/>
                <w:kern w:val="2"/>
                <w:szCs w:val="24"/>
              </w:rPr>
            </w:pPr>
            <w:r>
              <w:rPr>
                <w:b/>
                <w:kern w:val="2"/>
                <w:szCs w:val="24"/>
              </w:rPr>
              <w:t>2. ATSAKINGI ASMENYS</w:t>
            </w:r>
          </w:p>
        </w:tc>
      </w:tr>
      <w:tr w:rsidR="0068650C" w14:paraId="55AE9468" w14:textId="77777777">
        <w:trPr>
          <w:trHeight w:val="300"/>
        </w:trPr>
        <w:tc>
          <w:tcPr>
            <w:tcW w:w="3094" w:type="dxa"/>
            <w:gridSpan w:val="2"/>
          </w:tcPr>
          <w:p w14:paraId="5823A980" w14:textId="77777777" w:rsidR="0068650C" w:rsidRDefault="00F8280B">
            <w:pPr>
              <w:rPr>
                <w:b/>
                <w:kern w:val="2"/>
                <w:szCs w:val="24"/>
              </w:rPr>
            </w:pPr>
            <w:r>
              <w:rPr>
                <w:b/>
                <w:kern w:val="2"/>
                <w:szCs w:val="24"/>
              </w:rPr>
              <w:t xml:space="preserve">2.1. Pirkėjo kontaktiniai asmenys, atsakingi už Sutarties vykdymą, </w:t>
            </w:r>
            <w:r>
              <w:rPr>
                <w:b/>
                <w:szCs w:val="24"/>
              </w:rPr>
              <w:t>Paslaugų</w:t>
            </w:r>
            <w:r>
              <w:rPr>
                <w:b/>
                <w:kern w:val="2"/>
                <w:szCs w:val="24"/>
              </w:rPr>
              <w:t xml:space="preserve"> priėmimą, Sąskaitų per informacinę sistemą SABIS priėmimą</w:t>
            </w:r>
          </w:p>
        </w:tc>
        <w:tc>
          <w:tcPr>
            <w:tcW w:w="6441" w:type="dxa"/>
            <w:gridSpan w:val="2"/>
          </w:tcPr>
          <w:p w14:paraId="6B2A6D43" w14:textId="3745142F" w:rsidR="0068650C" w:rsidRDefault="00DF3EC2" w:rsidP="004A4B92">
            <w:pPr>
              <w:jc w:val="both"/>
              <w:rPr>
                <w:color w:val="4472C4"/>
                <w:kern w:val="2"/>
                <w:szCs w:val="24"/>
              </w:rPr>
            </w:pPr>
            <w:r>
              <w:rPr>
                <w:rStyle w:val="normaltextrun"/>
                <w:color w:val="000000"/>
                <w:shd w:val="clear" w:color="auto" w:fill="FFFFFF"/>
              </w:rPr>
              <w:t>Miesto tvarkymo</w:t>
            </w:r>
            <w:r w:rsidR="005237E7" w:rsidRPr="005237E7">
              <w:rPr>
                <w:rStyle w:val="normaltextrun"/>
                <w:color w:val="000000"/>
                <w:shd w:val="clear" w:color="auto" w:fill="FFFFFF"/>
              </w:rPr>
              <w:t xml:space="preserve"> skyriaus patarėja </w:t>
            </w:r>
            <w:r w:rsidR="00E61166" w:rsidRPr="00E61166">
              <w:rPr>
                <w:rStyle w:val="normaltextrun"/>
                <w:color w:val="000000"/>
                <w:shd w:val="clear" w:color="auto" w:fill="FFFFFF"/>
              </w:rPr>
              <w:t>Sandra Dabrienė</w:t>
            </w:r>
            <w:r w:rsidR="005237E7" w:rsidRPr="00E61166">
              <w:rPr>
                <w:rStyle w:val="normaltextrun"/>
                <w:color w:val="000000"/>
                <w:shd w:val="clear" w:color="auto" w:fill="FFFFFF"/>
              </w:rPr>
              <w:t xml:space="preserve"> tel. Nr. +370 46 </w:t>
            </w:r>
            <w:r w:rsidR="00E61166" w:rsidRPr="00E61166">
              <w:rPr>
                <w:color w:val="000000"/>
                <w:shd w:val="clear" w:color="auto" w:fill="FFFFFF"/>
              </w:rPr>
              <w:t>39 60 87</w:t>
            </w:r>
            <w:r w:rsidR="005237E7" w:rsidRPr="00E61166">
              <w:rPr>
                <w:rStyle w:val="normaltextrun"/>
                <w:color w:val="000000"/>
                <w:shd w:val="clear" w:color="auto" w:fill="FFFFFF"/>
              </w:rPr>
              <w:t xml:space="preserve">, el. p. </w:t>
            </w:r>
            <w:r w:rsidR="00E61166" w:rsidRPr="00E61166">
              <w:rPr>
                <w:rStyle w:val="normaltextrun"/>
                <w:color w:val="000000"/>
                <w:shd w:val="clear" w:color="auto" w:fill="FFFFFF"/>
              </w:rPr>
              <w:t>sandra.dabriene</w:t>
            </w:r>
            <w:r w:rsidR="005237E7" w:rsidRPr="00E61166">
              <w:rPr>
                <w:rStyle w:val="normaltextrun"/>
                <w:color w:val="000000"/>
                <w:shd w:val="clear" w:color="auto" w:fill="FFFFFF"/>
              </w:rPr>
              <w:t>@klaipeda.lt.</w:t>
            </w:r>
            <w:r w:rsidR="005237E7" w:rsidRPr="005237E7">
              <w:rPr>
                <w:rStyle w:val="normaltextrun"/>
                <w:color w:val="000000"/>
                <w:shd w:val="clear" w:color="auto" w:fill="FFFFFF"/>
              </w:rPr>
              <w:t xml:space="preserve"> </w:t>
            </w:r>
          </w:p>
        </w:tc>
      </w:tr>
      <w:tr w:rsidR="0068650C" w14:paraId="15FB2640" w14:textId="77777777">
        <w:trPr>
          <w:trHeight w:val="300"/>
        </w:trPr>
        <w:tc>
          <w:tcPr>
            <w:tcW w:w="3094" w:type="dxa"/>
            <w:gridSpan w:val="2"/>
          </w:tcPr>
          <w:p w14:paraId="2580375E" w14:textId="77777777" w:rsidR="0068650C" w:rsidRDefault="00F8280B">
            <w:pPr>
              <w:rPr>
                <w:b/>
                <w:kern w:val="2"/>
                <w:szCs w:val="24"/>
              </w:rPr>
            </w:pPr>
            <w:r>
              <w:rPr>
                <w:b/>
                <w:kern w:val="2"/>
                <w:szCs w:val="24"/>
              </w:rPr>
              <w:t>2.2. Tiekėjo kontaktiniai asmenys, atsakingi už Sutarties vykdymą</w:t>
            </w:r>
          </w:p>
        </w:tc>
        <w:tc>
          <w:tcPr>
            <w:tcW w:w="6441" w:type="dxa"/>
            <w:gridSpan w:val="2"/>
          </w:tcPr>
          <w:p w14:paraId="42D8E5F8" w14:textId="77777777" w:rsidR="0068650C" w:rsidRDefault="00F8280B" w:rsidP="0075241E">
            <w:pPr>
              <w:jc w:val="both"/>
              <w:rPr>
                <w:color w:val="4472C4"/>
                <w:kern w:val="2"/>
                <w:szCs w:val="24"/>
              </w:rPr>
            </w:pPr>
            <w:r>
              <w:rPr>
                <w:color w:val="4472C4"/>
                <w:kern w:val="2"/>
                <w:szCs w:val="24"/>
              </w:rPr>
              <w:t>(nurodyti padalinį / skyrių, pareigas, vardą, pavardę, tel., el. paštą)</w:t>
            </w:r>
          </w:p>
        </w:tc>
      </w:tr>
      <w:tr w:rsidR="0068650C" w14:paraId="498D7CF5" w14:textId="77777777">
        <w:trPr>
          <w:trHeight w:val="300"/>
        </w:trPr>
        <w:tc>
          <w:tcPr>
            <w:tcW w:w="9535" w:type="dxa"/>
            <w:gridSpan w:val="4"/>
          </w:tcPr>
          <w:p w14:paraId="5EF71FD8" w14:textId="77777777" w:rsidR="0068650C" w:rsidRDefault="00F8280B">
            <w:pPr>
              <w:jc w:val="center"/>
              <w:rPr>
                <w:b/>
                <w:kern w:val="2"/>
                <w:szCs w:val="24"/>
              </w:rPr>
            </w:pPr>
            <w:r>
              <w:rPr>
                <w:b/>
                <w:kern w:val="2"/>
                <w:szCs w:val="24"/>
              </w:rPr>
              <w:t>3. SUTARTIES DALYKAS</w:t>
            </w:r>
          </w:p>
        </w:tc>
      </w:tr>
      <w:tr w:rsidR="0068650C" w14:paraId="24A54550" w14:textId="77777777">
        <w:trPr>
          <w:trHeight w:val="300"/>
        </w:trPr>
        <w:tc>
          <w:tcPr>
            <w:tcW w:w="3094" w:type="dxa"/>
            <w:gridSpan w:val="2"/>
          </w:tcPr>
          <w:p w14:paraId="53FF9486" w14:textId="77777777" w:rsidR="0068650C" w:rsidRDefault="00F8280B">
            <w:pPr>
              <w:rPr>
                <w:b/>
                <w:kern w:val="2"/>
                <w:szCs w:val="24"/>
              </w:rPr>
            </w:pPr>
            <w:r>
              <w:rPr>
                <w:b/>
                <w:kern w:val="2"/>
                <w:szCs w:val="24"/>
              </w:rPr>
              <w:lastRenderedPageBreak/>
              <w:t>3.1. Sutarties dalykas</w:t>
            </w:r>
          </w:p>
        </w:tc>
        <w:tc>
          <w:tcPr>
            <w:tcW w:w="6441" w:type="dxa"/>
            <w:gridSpan w:val="2"/>
          </w:tcPr>
          <w:p w14:paraId="07EFEF2E" w14:textId="5DB7B095" w:rsidR="005237E7" w:rsidRDefault="00F8280B" w:rsidP="00F16225">
            <w:pPr>
              <w:jc w:val="both"/>
              <w:rPr>
                <w:kern w:val="2"/>
                <w:szCs w:val="24"/>
              </w:rPr>
            </w:pPr>
            <w:r>
              <w:rPr>
                <w:kern w:val="2"/>
                <w:szCs w:val="24"/>
              </w:rPr>
              <w:t xml:space="preserve">Tiekėjas įsipareigoja Sutartyje numatytomis sąlygomis suteikti </w:t>
            </w:r>
            <w:r w:rsidRPr="00D36CAB">
              <w:rPr>
                <w:kern w:val="2"/>
                <w:szCs w:val="24"/>
              </w:rPr>
              <w:t xml:space="preserve">Pirkėjui </w:t>
            </w:r>
            <w:r w:rsidR="003F164B">
              <w:rPr>
                <w:bCs/>
                <w:kern w:val="2"/>
                <w:szCs w:val="24"/>
              </w:rPr>
              <w:t>a</w:t>
            </w:r>
            <w:r w:rsidR="003F164B" w:rsidRPr="003F164B">
              <w:rPr>
                <w:bCs/>
                <w:kern w:val="2"/>
                <w:szCs w:val="24"/>
              </w:rPr>
              <w:t>tliekų šalinimo iš Klaipėdos miesto vandens telkinių</w:t>
            </w:r>
            <w:r w:rsidR="005237E7" w:rsidRPr="005237E7">
              <w:rPr>
                <w:kern w:val="2"/>
                <w:szCs w:val="24"/>
              </w:rPr>
              <w:t xml:space="preserve"> paslaug</w:t>
            </w:r>
            <w:r w:rsidR="00A0617F">
              <w:rPr>
                <w:kern w:val="2"/>
                <w:szCs w:val="24"/>
              </w:rPr>
              <w:t>a</w:t>
            </w:r>
            <w:r w:rsidR="005237E7" w:rsidRPr="005237E7">
              <w:rPr>
                <w:kern w:val="2"/>
                <w:szCs w:val="24"/>
              </w:rPr>
              <w:t>s</w:t>
            </w:r>
            <w:r w:rsidR="00A368EF">
              <w:rPr>
                <w:kern w:val="2"/>
                <w:szCs w:val="24"/>
              </w:rPr>
              <w:t xml:space="preserve"> (toliau – Paslaugos)</w:t>
            </w:r>
            <w:r w:rsidR="005237E7" w:rsidRPr="005237E7">
              <w:rPr>
                <w:kern w:val="2"/>
                <w:szCs w:val="24"/>
              </w:rPr>
              <w:t xml:space="preserve"> 36 mėn</w:t>
            </w:r>
            <w:r w:rsidR="00A368EF">
              <w:rPr>
                <w:kern w:val="2"/>
                <w:szCs w:val="24"/>
              </w:rPr>
              <w:t>esių laikotarpiui</w:t>
            </w:r>
            <w:r w:rsidR="005237E7" w:rsidRPr="005237E7">
              <w:rPr>
                <w:kern w:val="2"/>
                <w:szCs w:val="24"/>
              </w:rPr>
              <w:t>.</w:t>
            </w:r>
          </w:p>
          <w:p w14:paraId="6CF2409A" w14:textId="53761BA0" w:rsidR="0068650C" w:rsidRDefault="00F8280B" w:rsidP="00F16225">
            <w:pPr>
              <w:jc w:val="both"/>
              <w:rPr>
                <w:color w:val="000000"/>
                <w:kern w:val="2"/>
                <w:szCs w:val="24"/>
              </w:rPr>
            </w:pPr>
            <w:r>
              <w:rPr>
                <w:color w:val="000000"/>
                <w:kern w:val="2"/>
                <w:szCs w:val="24"/>
              </w:rPr>
              <w:t xml:space="preserve">Išsamus </w:t>
            </w:r>
            <w:r>
              <w:rPr>
                <w:color w:val="000000"/>
                <w:szCs w:val="24"/>
              </w:rPr>
              <w:t>Paslaugų</w:t>
            </w:r>
            <w:r>
              <w:rPr>
                <w:color w:val="000000"/>
                <w:kern w:val="2"/>
                <w:szCs w:val="24"/>
              </w:rPr>
              <w:t xml:space="preserve"> aprašymas ir kiti reikalavimai teikiamoms </w:t>
            </w:r>
            <w:r>
              <w:rPr>
                <w:color w:val="000000"/>
                <w:szCs w:val="24"/>
              </w:rPr>
              <w:t>Paslaugoms</w:t>
            </w:r>
            <w:r>
              <w:rPr>
                <w:color w:val="000000"/>
                <w:kern w:val="2"/>
                <w:szCs w:val="24"/>
              </w:rPr>
              <w:t xml:space="preserve"> nustatyti Sutarties pried</w:t>
            </w:r>
            <w:r w:rsidR="00395723">
              <w:rPr>
                <w:color w:val="000000"/>
                <w:kern w:val="2"/>
                <w:szCs w:val="24"/>
              </w:rPr>
              <w:t>e</w:t>
            </w:r>
            <w:r>
              <w:rPr>
                <w:color w:val="000000"/>
                <w:kern w:val="2"/>
                <w:szCs w:val="24"/>
              </w:rPr>
              <w:t xml:space="preserve"> Nr. </w:t>
            </w:r>
            <w:r w:rsidR="00395723">
              <w:rPr>
                <w:color w:val="000000"/>
                <w:kern w:val="2"/>
                <w:szCs w:val="24"/>
              </w:rPr>
              <w:t>2</w:t>
            </w:r>
            <w:r>
              <w:rPr>
                <w:color w:val="000000"/>
                <w:kern w:val="2"/>
                <w:szCs w:val="24"/>
              </w:rPr>
              <w:t xml:space="preserve"> „</w:t>
            </w:r>
            <w:r w:rsidR="00C81169">
              <w:rPr>
                <w:color w:val="000000"/>
                <w:kern w:val="2"/>
                <w:szCs w:val="24"/>
              </w:rPr>
              <w:t>Techninė specifikacija</w:t>
            </w:r>
            <w:r>
              <w:rPr>
                <w:color w:val="000000"/>
                <w:kern w:val="2"/>
                <w:szCs w:val="24"/>
              </w:rPr>
              <w:t xml:space="preserve">“ (toliau – </w:t>
            </w:r>
            <w:r w:rsidR="00C81169" w:rsidRPr="00C81169">
              <w:rPr>
                <w:color w:val="000000"/>
                <w:kern w:val="2"/>
                <w:szCs w:val="24"/>
              </w:rPr>
              <w:t>Techninė specifikacija</w:t>
            </w:r>
            <w:r>
              <w:rPr>
                <w:color w:val="000000"/>
                <w:kern w:val="2"/>
                <w:szCs w:val="24"/>
              </w:rPr>
              <w:t>)</w:t>
            </w:r>
            <w:r w:rsidR="00E62A00">
              <w:rPr>
                <w:color w:val="000000"/>
                <w:kern w:val="2"/>
                <w:szCs w:val="24"/>
              </w:rPr>
              <w:t xml:space="preserve">, </w:t>
            </w:r>
            <w:r>
              <w:rPr>
                <w:color w:val="000000"/>
                <w:kern w:val="2"/>
                <w:szCs w:val="24"/>
              </w:rPr>
              <w:t xml:space="preserve">ir Sutarties priede Nr. </w:t>
            </w:r>
            <w:r w:rsidR="00B64834">
              <w:rPr>
                <w:color w:val="000000"/>
                <w:kern w:val="2"/>
                <w:szCs w:val="24"/>
              </w:rPr>
              <w:t>1</w:t>
            </w:r>
            <w:r>
              <w:rPr>
                <w:color w:val="000000"/>
                <w:kern w:val="2"/>
                <w:szCs w:val="24"/>
              </w:rPr>
              <w:t xml:space="preserve"> „Pasiūlymas“.</w:t>
            </w:r>
          </w:p>
        </w:tc>
      </w:tr>
      <w:tr w:rsidR="0068650C" w14:paraId="3BB7F216" w14:textId="77777777">
        <w:trPr>
          <w:trHeight w:val="300"/>
        </w:trPr>
        <w:tc>
          <w:tcPr>
            <w:tcW w:w="3094" w:type="dxa"/>
            <w:gridSpan w:val="2"/>
          </w:tcPr>
          <w:p w14:paraId="7360E128" w14:textId="77777777" w:rsidR="0068650C" w:rsidRDefault="00F8280B">
            <w:pPr>
              <w:rPr>
                <w:b/>
                <w:kern w:val="2"/>
                <w:szCs w:val="24"/>
              </w:rPr>
            </w:pPr>
            <w:r>
              <w:rPr>
                <w:b/>
                <w:kern w:val="2"/>
                <w:szCs w:val="24"/>
              </w:rPr>
              <w:t>3.2. Pirkimo pavadinimas ir numeris</w:t>
            </w:r>
          </w:p>
        </w:tc>
        <w:tc>
          <w:tcPr>
            <w:tcW w:w="6441" w:type="dxa"/>
            <w:gridSpan w:val="2"/>
          </w:tcPr>
          <w:p w14:paraId="66AAA63A" w14:textId="69D7B2E4" w:rsidR="0068650C" w:rsidRDefault="003F164B" w:rsidP="00D20AC4">
            <w:pPr>
              <w:jc w:val="both"/>
              <w:rPr>
                <w:kern w:val="2"/>
                <w:szCs w:val="24"/>
              </w:rPr>
            </w:pPr>
            <w:r w:rsidRPr="003F164B">
              <w:rPr>
                <w:bCs/>
                <w:kern w:val="2"/>
                <w:szCs w:val="24"/>
              </w:rPr>
              <w:t>Atliekų šalinimo iš Klaipėdos miesto vandens telkinių</w:t>
            </w:r>
            <w:r w:rsidR="00C81169" w:rsidRPr="00C81169">
              <w:rPr>
                <w:kern w:val="2"/>
                <w:szCs w:val="24"/>
              </w:rPr>
              <w:t xml:space="preserve"> paslaug</w:t>
            </w:r>
            <w:r w:rsidR="00CD4E0B">
              <w:rPr>
                <w:kern w:val="2"/>
                <w:szCs w:val="24"/>
              </w:rPr>
              <w:t xml:space="preserve">ų pirkimas </w:t>
            </w:r>
            <w:r>
              <w:rPr>
                <w:kern w:val="2"/>
                <w:szCs w:val="24"/>
              </w:rPr>
              <w:t xml:space="preserve">supaprastinto </w:t>
            </w:r>
            <w:r w:rsidR="00F44740" w:rsidRPr="00F44740">
              <w:rPr>
                <w:kern w:val="2"/>
                <w:szCs w:val="24"/>
              </w:rPr>
              <w:t>atviro konkurso būdu</w:t>
            </w:r>
            <w:r w:rsidR="00F44740">
              <w:rPr>
                <w:kern w:val="2"/>
                <w:szCs w:val="24"/>
              </w:rPr>
              <w:t xml:space="preserve"> (CVP IS ID </w:t>
            </w:r>
            <w:r w:rsidR="00F44740" w:rsidRPr="00F44740">
              <w:rPr>
                <w:color w:val="4472C4" w:themeColor="accent1"/>
                <w:kern w:val="2"/>
                <w:szCs w:val="24"/>
              </w:rPr>
              <w:t>(įrašyti)</w:t>
            </w:r>
            <w:r w:rsidR="00F44740" w:rsidRPr="00F44740">
              <w:rPr>
                <w:kern w:val="2"/>
                <w:szCs w:val="24"/>
              </w:rPr>
              <w:t>)</w:t>
            </w:r>
          </w:p>
        </w:tc>
      </w:tr>
      <w:tr w:rsidR="0068650C" w14:paraId="64352884" w14:textId="77777777">
        <w:trPr>
          <w:trHeight w:val="300"/>
        </w:trPr>
        <w:tc>
          <w:tcPr>
            <w:tcW w:w="3094" w:type="dxa"/>
            <w:gridSpan w:val="2"/>
          </w:tcPr>
          <w:p w14:paraId="1ACF08DE" w14:textId="77777777" w:rsidR="0068650C" w:rsidRDefault="00F8280B">
            <w:pPr>
              <w:rPr>
                <w:b/>
                <w:kern w:val="2"/>
                <w:szCs w:val="24"/>
              </w:rPr>
            </w:pPr>
            <w:r>
              <w:rPr>
                <w:b/>
                <w:kern w:val="2"/>
                <w:szCs w:val="24"/>
              </w:rPr>
              <w:t>3.3. Informacija apie Europos Sąjungos lėšomis finansuojamą projektą arba kitą projektą</w:t>
            </w:r>
          </w:p>
        </w:tc>
        <w:tc>
          <w:tcPr>
            <w:tcW w:w="6441" w:type="dxa"/>
            <w:gridSpan w:val="2"/>
          </w:tcPr>
          <w:p w14:paraId="1393DC15" w14:textId="77777777" w:rsidR="0068650C" w:rsidRDefault="00F8280B">
            <w:pPr>
              <w:rPr>
                <w:kern w:val="2"/>
                <w:szCs w:val="24"/>
              </w:rPr>
            </w:pPr>
            <w:r w:rsidRPr="009113E7">
              <w:rPr>
                <w:kern w:val="2"/>
                <w:szCs w:val="24"/>
              </w:rPr>
              <w:t>Netaikoma</w:t>
            </w:r>
          </w:p>
          <w:p w14:paraId="37EEEE35" w14:textId="6396FF21" w:rsidR="0068650C" w:rsidRDefault="0068650C">
            <w:pPr>
              <w:rPr>
                <w:kern w:val="2"/>
                <w:szCs w:val="24"/>
              </w:rPr>
            </w:pPr>
          </w:p>
        </w:tc>
      </w:tr>
      <w:tr w:rsidR="0068650C" w14:paraId="1363B495" w14:textId="77777777">
        <w:trPr>
          <w:trHeight w:val="300"/>
        </w:trPr>
        <w:tc>
          <w:tcPr>
            <w:tcW w:w="9535" w:type="dxa"/>
            <w:gridSpan w:val="4"/>
          </w:tcPr>
          <w:p w14:paraId="666031CF" w14:textId="77777777" w:rsidR="0068650C" w:rsidRDefault="00F8280B">
            <w:pPr>
              <w:jc w:val="center"/>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rsidR="00CD4E0B" w14:paraId="3024ADC1" w14:textId="77777777" w:rsidTr="00B0486B">
        <w:trPr>
          <w:trHeight w:val="300"/>
        </w:trPr>
        <w:tc>
          <w:tcPr>
            <w:tcW w:w="3094" w:type="dxa"/>
            <w:gridSpan w:val="2"/>
          </w:tcPr>
          <w:p w14:paraId="1BACE867" w14:textId="2C7F4B3A" w:rsidR="00CD4E0B" w:rsidRDefault="00CD4E0B" w:rsidP="00B0486B">
            <w:pPr>
              <w:rPr>
                <w:b/>
                <w:szCs w:val="24"/>
              </w:rPr>
            </w:pPr>
            <w:r>
              <w:rPr>
                <w:b/>
                <w:kern w:val="2"/>
                <w:szCs w:val="24"/>
              </w:rPr>
              <w:t xml:space="preserve">4.1. </w:t>
            </w:r>
            <w:r w:rsidR="00B834E7" w:rsidRPr="00B834E7">
              <w:rPr>
                <w:b/>
                <w:szCs w:val="24"/>
              </w:rPr>
              <w:t>Paslaugų suteikimo terminas, kai Paslaugos yra vienkartinio pobūdžio, teikiamos periodiškai arba pagal Pirkėjo Užsakymą</w:t>
            </w:r>
          </w:p>
        </w:tc>
        <w:tc>
          <w:tcPr>
            <w:tcW w:w="6441" w:type="dxa"/>
            <w:gridSpan w:val="2"/>
          </w:tcPr>
          <w:p w14:paraId="00A45EE5" w14:textId="2390F7C4" w:rsidR="00CD4E0B" w:rsidRDefault="00EA2A02" w:rsidP="008C2329">
            <w:pPr>
              <w:jc w:val="both"/>
              <w:rPr>
                <w:szCs w:val="24"/>
                <w:lang w:eastAsia="lt-LT"/>
              </w:rPr>
            </w:pPr>
            <w:r w:rsidRPr="00EA2A02">
              <w:rPr>
                <w:bCs/>
                <w:szCs w:val="24"/>
                <w:lang w:eastAsia="lt-LT"/>
              </w:rPr>
              <w:t>Tiekėjas Paslaugas įsipareigoja</w:t>
            </w:r>
            <w:r w:rsidR="00455E06">
              <w:rPr>
                <w:bCs/>
                <w:szCs w:val="24"/>
                <w:lang w:eastAsia="lt-LT"/>
              </w:rPr>
              <w:t xml:space="preserve"> </w:t>
            </w:r>
            <w:r w:rsidRPr="00EA2A02">
              <w:rPr>
                <w:bCs/>
                <w:szCs w:val="24"/>
                <w:lang w:eastAsia="lt-LT"/>
              </w:rPr>
              <w:t>teikti 36 mėnesius nuo Sutarties įsigaliojimo dienos</w:t>
            </w:r>
            <w:r w:rsidR="00AD371D">
              <w:rPr>
                <w:szCs w:val="24"/>
                <w:lang w:eastAsia="lt-LT"/>
              </w:rPr>
              <w:t>.</w:t>
            </w:r>
          </w:p>
          <w:p w14:paraId="0C2986CA" w14:textId="73CA1073" w:rsidR="003674C4" w:rsidRPr="005156CC" w:rsidRDefault="003674C4" w:rsidP="008C2329">
            <w:pPr>
              <w:jc w:val="both"/>
              <w:rPr>
                <w:szCs w:val="24"/>
                <w:lang w:eastAsia="lt-LT"/>
              </w:rPr>
            </w:pPr>
            <w:r w:rsidRPr="003674C4">
              <w:rPr>
                <w:bCs/>
                <w:szCs w:val="24"/>
                <w:lang w:eastAsia="lt-LT"/>
              </w:rPr>
              <w:t xml:space="preserve">Paslaugos teikiamos nuo kiekvienų metų balandžio 1 d. iki spalio 31 d. pagal su Paslaugų gavėju suderintą grafiką. </w:t>
            </w:r>
            <w:r w:rsidRPr="003674C4">
              <w:rPr>
                <w:szCs w:val="24"/>
                <w:lang w:eastAsia="lt-LT"/>
              </w:rPr>
              <w:t xml:space="preserve">Preliminarus vandens telkinių valymo skaičius nurodytas Techninėje specifikacijoje </w:t>
            </w:r>
            <w:r w:rsidRPr="003674C4">
              <w:rPr>
                <w:bCs/>
                <w:szCs w:val="24"/>
                <w:lang w:eastAsia="lt-LT"/>
              </w:rPr>
              <w:t xml:space="preserve">(Sutarties </w:t>
            </w:r>
            <w:r w:rsidR="003D5541">
              <w:rPr>
                <w:bCs/>
                <w:szCs w:val="24"/>
                <w:lang w:eastAsia="lt-LT"/>
              </w:rPr>
              <w:t>2</w:t>
            </w:r>
            <w:r w:rsidRPr="003674C4">
              <w:rPr>
                <w:bCs/>
                <w:szCs w:val="24"/>
                <w:lang w:eastAsia="lt-LT"/>
              </w:rPr>
              <w:t xml:space="preserve"> priede).</w:t>
            </w:r>
            <w:r w:rsidRPr="003674C4">
              <w:rPr>
                <w:szCs w:val="24"/>
                <w:lang w:eastAsia="lt-LT"/>
              </w:rPr>
              <w:t xml:space="preserve"> Vandens telkinių valymo grafikas ir periodiškumas, esant poreikiui, gali būti koreguojamas.</w:t>
            </w:r>
            <w:r w:rsidR="009D2ED0">
              <w:rPr>
                <w:szCs w:val="24"/>
                <w:lang w:eastAsia="lt-LT"/>
              </w:rPr>
              <w:t>.</w:t>
            </w:r>
          </w:p>
        </w:tc>
      </w:tr>
      <w:tr w:rsidR="0068650C" w14:paraId="6B566754" w14:textId="77777777">
        <w:trPr>
          <w:trHeight w:val="300"/>
        </w:trPr>
        <w:tc>
          <w:tcPr>
            <w:tcW w:w="3094" w:type="dxa"/>
            <w:gridSpan w:val="2"/>
          </w:tcPr>
          <w:p w14:paraId="2C08B043" w14:textId="088E30B5" w:rsidR="0068650C" w:rsidRDefault="00F8280B">
            <w:pPr>
              <w:rPr>
                <w:b/>
                <w:kern w:val="2"/>
                <w:szCs w:val="24"/>
              </w:rPr>
            </w:pPr>
            <w:r>
              <w:rPr>
                <w:b/>
                <w:kern w:val="2"/>
                <w:szCs w:val="24"/>
              </w:rPr>
              <w:t>4.2</w:t>
            </w:r>
            <w:r w:rsidR="00781151">
              <w:rPr>
                <w:b/>
                <w:kern w:val="2"/>
                <w:szCs w:val="24"/>
              </w:rPr>
              <w:t>. Paslaugų / jų dalies / etapo / periodo suteikimo termino pratęsimas</w:t>
            </w:r>
          </w:p>
        </w:tc>
        <w:tc>
          <w:tcPr>
            <w:tcW w:w="6441" w:type="dxa"/>
            <w:gridSpan w:val="2"/>
          </w:tcPr>
          <w:p w14:paraId="016DC620" w14:textId="51619829" w:rsidR="0068650C" w:rsidRDefault="000E0386" w:rsidP="00DC6E63">
            <w:pPr>
              <w:jc w:val="both"/>
              <w:rPr>
                <w:szCs w:val="24"/>
              </w:rPr>
            </w:pPr>
            <w:r>
              <w:rPr>
                <w:szCs w:val="24"/>
              </w:rPr>
              <w:t xml:space="preserve">Netaikoma </w:t>
            </w:r>
          </w:p>
        </w:tc>
      </w:tr>
      <w:tr w:rsidR="0068650C" w14:paraId="53895D32" w14:textId="77777777">
        <w:trPr>
          <w:trHeight w:val="300"/>
        </w:trPr>
        <w:tc>
          <w:tcPr>
            <w:tcW w:w="3094" w:type="dxa"/>
            <w:gridSpan w:val="2"/>
          </w:tcPr>
          <w:p w14:paraId="6CC6FA13" w14:textId="77777777" w:rsidR="0068650C" w:rsidRDefault="00F8280B">
            <w:pPr>
              <w:rPr>
                <w:b/>
                <w:kern w:val="2"/>
                <w:szCs w:val="24"/>
              </w:rPr>
            </w:pPr>
            <w:r>
              <w:rPr>
                <w:b/>
                <w:kern w:val="2"/>
                <w:szCs w:val="24"/>
              </w:rPr>
              <w:t>4.3. Užsakymų teikimo tvarka</w:t>
            </w:r>
          </w:p>
        </w:tc>
        <w:tc>
          <w:tcPr>
            <w:tcW w:w="6441" w:type="dxa"/>
            <w:gridSpan w:val="2"/>
          </w:tcPr>
          <w:p w14:paraId="28749A53" w14:textId="77777777" w:rsidR="0068650C" w:rsidRDefault="00F8280B">
            <w:pPr>
              <w:rPr>
                <w:szCs w:val="24"/>
              </w:rPr>
            </w:pPr>
            <w:r>
              <w:rPr>
                <w:szCs w:val="24"/>
              </w:rPr>
              <w:t>Netaikoma</w:t>
            </w:r>
          </w:p>
          <w:p w14:paraId="47DBBA5D" w14:textId="4E324B0E" w:rsidR="0068650C" w:rsidRDefault="0068650C">
            <w:pPr>
              <w:rPr>
                <w:szCs w:val="24"/>
              </w:rPr>
            </w:pPr>
          </w:p>
        </w:tc>
      </w:tr>
      <w:tr w:rsidR="0068650C" w14:paraId="41D4DD23" w14:textId="77777777" w:rsidTr="00DC6E63">
        <w:trPr>
          <w:trHeight w:val="905"/>
        </w:trPr>
        <w:tc>
          <w:tcPr>
            <w:tcW w:w="3094" w:type="dxa"/>
            <w:gridSpan w:val="2"/>
            <w:tcBorders>
              <w:top w:val="single" w:sz="4" w:space="0" w:color="auto"/>
              <w:left w:val="single" w:sz="4" w:space="0" w:color="auto"/>
              <w:bottom w:val="single" w:sz="4" w:space="0" w:color="auto"/>
              <w:right w:val="single" w:sz="4" w:space="0" w:color="auto"/>
            </w:tcBorders>
          </w:tcPr>
          <w:p w14:paraId="57C93814" w14:textId="77777777" w:rsidR="0068650C" w:rsidRDefault="00F8280B">
            <w:pPr>
              <w:rPr>
                <w:b/>
                <w:kern w:val="2"/>
                <w:szCs w:val="24"/>
              </w:rPr>
            </w:pPr>
            <w:r>
              <w:rPr>
                <w:b/>
                <w:kern w:val="2"/>
                <w:szCs w:val="24"/>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00290C98" w14:textId="2421115E" w:rsidR="0068650C" w:rsidRPr="00DC6E63" w:rsidRDefault="00F8280B">
            <w:pPr>
              <w:rPr>
                <w:kern w:val="2"/>
                <w:szCs w:val="24"/>
              </w:rPr>
            </w:pPr>
            <w:r>
              <w:rPr>
                <w:kern w:val="2"/>
                <w:szCs w:val="24"/>
              </w:rPr>
              <w:t>Netaikoma</w:t>
            </w:r>
          </w:p>
        </w:tc>
      </w:tr>
      <w:tr w:rsidR="0068650C" w14:paraId="519155AF" w14:textId="77777777">
        <w:trPr>
          <w:trHeight w:val="300"/>
        </w:trPr>
        <w:tc>
          <w:tcPr>
            <w:tcW w:w="3094" w:type="dxa"/>
            <w:gridSpan w:val="2"/>
          </w:tcPr>
          <w:p w14:paraId="1E347138" w14:textId="77777777" w:rsidR="0068650C" w:rsidRDefault="00F8280B">
            <w:pPr>
              <w:rPr>
                <w:b/>
                <w:kern w:val="2"/>
                <w:szCs w:val="24"/>
              </w:rPr>
            </w:pPr>
            <w:r>
              <w:rPr>
                <w:b/>
                <w:kern w:val="2"/>
                <w:szCs w:val="24"/>
              </w:rPr>
              <w:t>4.5. Pateikiami dokumentai</w:t>
            </w:r>
          </w:p>
        </w:tc>
        <w:tc>
          <w:tcPr>
            <w:tcW w:w="6441" w:type="dxa"/>
            <w:gridSpan w:val="2"/>
          </w:tcPr>
          <w:p w14:paraId="3A146873" w14:textId="3B87397C" w:rsidR="00985FEE" w:rsidRPr="00096966" w:rsidRDefault="00985FEE" w:rsidP="00985FEE">
            <w:pPr>
              <w:jc w:val="both"/>
              <w:rPr>
                <w:kern w:val="2"/>
                <w:szCs w:val="24"/>
              </w:rPr>
            </w:pPr>
            <w:r>
              <w:rPr>
                <w:kern w:val="2"/>
                <w:szCs w:val="24"/>
              </w:rPr>
              <w:t xml:space="preserve">4.5.1. </w:t>
            </w:r>
            <w:r w:rsidRPr="00096966">
              <w:rPr>
                <w:kern w:val="2"/>
                <w:szCs w:val="24"/>
              </w:rPr>
              <w:t>Turi būti pateikiami šie dokumentai: Paslaugų perdavimo</w:t>
            </w:r>
            <w:r w:rsidR="004A713A">
              <w:rPr>
                <w:kern w:val="2"/>
                <w:szCs w:val="24"/>
              </w:rPr>
              <w:t>–</w:t>
            </w:r>
            <w:r w:rsidRPr="00096966">
              <w:rPr>
                <w:kern w:val="2"/>
                <w:szCs w:val="24"/>
              </w:rPr>
              <w:t>priėmimo aktas, Sąskaita</w:t>
            </w:r>
            <w:r w:rsidRPr="00200DFD">
              <w:rPr>
                <w:kern w:val="2"/>
                <w:szCs w:val="24"/>
              </w:rPr>
              <w:t>.</w:t>
            </w:r>
            <w:r w:rsidRPr="00096966">
              <w:rPr>
                <w:kern w:val="2"/>
                <w:szCs w:val="24"/>
              </w:rPr>
              <w:t xml:space="preserve"> </w:t>
            </w:r>
          </w:p>
          <w:p w14:paraId="5CE8299D" w14:textId="447AE126" w:rsidR="0068650C" w:rsidRDefault="00985FEE" w:rsidP="00985FEE">
            <w:pPr>
              <w:jc w:val="both"/>
              <w:rPr>
                <w:szCs w:val="24"/>
              </w:rPr>
            </w:pPr>
            <w:r>
              <w:rPr>
                <w:kern w:val="2"/>
                <w:szCs w:val="24"/>
              </w:rPr>
              <w:t>4.5.</w:t>
            </w:r>
            <w:r w:rsidR="00EC1295">
              <w:rPr>
                <w:kern w:val="2"/>
                <w:szCs w:val="24"/>
              </w:rPr>
              <w:t>2</w:t>
            </w:r>
            <w:r>
              <w:rPr>
                <w:kern w:val="2"/>
                <w:szCs w:val="24"/>
              </w:rPr>
              <w:t xml:space="preserve">. </w:t>
            </w:r>
            <w:r w:rsidRPr="00096966">
              <w:rPr>
                <w:kern w:val="2"/>
                <w:szCs w:val="24"/>
              </w:rPr>
              <w:t>Tiekėjui nepateikus nurodytų dokumentų, laikoma, kad Paslaugos neatitinka Sutartyje nustatytų reikalavimų.</w:t>
            </w:r>
          </w:p>
        </w:tc>
      </w:tr>
      <w:tr w:rsidR="0068650C" w14:paraId="07A410AF" w14:textId="77777777">
        <w:trPr>
          <w:trHeight w:val="300"/>
        </w:trPr>
        <w:tc>
          <w:tcPr>
            <w:tcW w:w="9535" w:type="dxa"/>
            <w:gridSpan w:val="4"/>
          </w:tcPr>
          <w:p w14:paraId="4F90F8C2" w14:textId="77777777" w:rsidR="0068650C" w:rsidRDefault="00F8280B">
            <w:pPr>
              <w:jc w:val="center"/>
              <w:rPr>
                <w:b/>
                <w:kern w:val="2"/>
                <w:szCs w:val="24"/>
              </w:rPr>
            </w:pPr>
            <w:r>
              <w:rPr>
                <w:b/>
                <w:kern w:val="2"/>
                <w:szCs w:val="24"/>
              </w:rPr>
              <w:t>5. SUTARTIES KAINA IR ATSISKAITYMO TVARKA</w:t>
            </w:r>
          </w:p>
        </w:tc>
      </w:tr>
      <w:tr w:rsidR="0068650C" w14:paraId="3975D710" w14:textId="77777777">
        <w:trPr>
          <w:trHeight w:val="300"/>
        </w:trPr>
        <w:tc>
          <w:tcPr>
            <w:tcW w:w="3094" w:type="dxa"/>
            <w:gridSpan w:val="2"/>
          </w:tcPr>
          <w:p w14:paraId="3C20B3C2" w14:textId="77777777" w:rsidR="0068650C" w:rsidRDefault="00F8280B">
            <w:pPr>
              <w:rPr>
                <w:b/>
                <w:kern w:val="2"/>
                <w:szCs w:val="24"/>
              </w:rPr>
            </w:pPr>
            <w:r>
              <w:rPr>
                <w:b/>
                <w:kern w:val="2"/>
                <w:szCs w:val="24"/>
              </w:rPr>
              <w:t>5.1. Sutarčiai taikomas kainos apskaičiavimo būdas</w:t>
            </w:r>
          </w:p>
        </w:tc>
        <w:tc>
          <w:tcPr>
            <w:tcW w:w="6441" w:type="dxa"/>
            <w:gridSpan w:val="2"/>
          </w:tcPr>
          <w:p w14:paraId="4461A675" w14:textId="77777777" w:rsidR="00D97557" w:rsidRPr="00D97557" w:rsidRDefault="00D97557" w:rsidP="00D97557">
            <w:pPr>
              <w:rPr>
                <w:kern w:val="2"/>
                <w:szCs w:val="24"/>
              </w:rPr>
            </w:pPr>
            <w:r w:rsidRPr="00D97557">
              <w:rPr>
                <w:kern w:val="2"/>
                <w:szCs w:val="24"/>
              </w:rPr>
              <w:t>Fiksuoto įkainio kainodara</w:t>
            </w:r>
          </w:p>
          <w:p w14:paraId="3A85C8D1" w14:textId="396EEF97" w:rsidR="0068650C" w:rsidRDefault="0068650C">
            <w:pPr>
              <w:rPr>
                <w:color w:val="4472C4"/>
                <w:kern w:val="2"/>
                <w:szCs w:val="24"/>
              </w:rPr>
            </w:pPr>
          </w:p>
        </w:tc>
      </w:tr>
      <w:tr w:rsidR="0068650C" w14:paraId="13B79A71" w14:textId="77777777">
        <w:trPr>
          <w:trHeight w:val="300"/>
        </w:trPr>
        <w:tc>
          <w:tcPr>
            <w:tcW w:w="3094" w:type="dxa"/>
            <w:gridSpan w:val="2"/>
          </w:tcPr>
          <w:p w14:paraId="2A06DB3C" w14:textId="7C2FC65F" w:rsidR="0068650C" w:rsidRPr="00985FEE" w:rsidRDefault="00F8280B" w:rsidP="00985FEE">
            <w:pPr>
              <w:rPr>
                <w:b/>
                <w:kern w:val="2"/>
                <w:szCs w:val="24"/>
              </w:rPr>
            </w:pPr>
            <w:r>
              <w:rPr>
                <w:b/>
                <w:kern w:val="2"/>
                <w:szCs w:val="24"/>
              </w:rPr>
              <w:t xml:space="preserve">5.2. </w:t>
            </w:r>
            <w:r w:rsidR="001727A1" w:rsidRPr="001727A1">
              <w:rPr>
                <w:b/>
                <w:kern w:val="2"/>
                <w:szCs w:val="24"/>
              </w:rPr>
              <w:t xml:space="preserve">Pradinės Sutarties vertė ir Sutarties kaina, kai taikoma </w:t>
            </w:r>
            <w:r w:rsidR="001727A1" w:rsidRPr="001727A1">
              <w:rPr>
                <w:b/>
                <w:kern w:val="2"/>
                <w:szCs w:val="24"/>
                <w:u w:val="single"/>
              </w:rPr>
              <w:t>fiksuoto įkainio</w:t>
            </w:r>
            <w:r w:rsidR="001727A1" w:rsidRPr="001727A1">
              <w:rPr>
                <w:b/>
                <w:kern w:val="2"/>
                <w:szCs w:val="24"/>
              </w:rPr>
              <w:t xml:space="preserve"> kainodara</w:t>
            </w:r>
          </w:p>
          <w:p w14:paraId="64154D62" w14:textId="77777777" w:rsidR="0068650C" w:rsidRDefault="0068650C">
            <w:pPr>
              <w:rPr>
                <w:b/>
                <w:kern w:val="2"/>
                <w:szCs w:val="24"/>
              </w:rPr>
            </w:pPr>
          </w:p>
        </w:tc>
        <w:tc>
          <w:tcPr>
            <w:tcW w:w="6441" w:type="dxa"/>
            <w:gridSpan w:val="2"/>
          </w:tcPr>
          <w:p w14:paraId="26F4C721" w14:textId="77777777" w:rsidR="00665266" w:rsidRPr="00665266" w:rsidRDefault="00665266" w:rsidP="00665266">
            <w:pPr>
              <w:jc w:val="both"/>
              <w:rPr>
                <w:kern w:val="2"/>
                <w:szCs w:val="24"/>
              </w:rPr>
            </w:pPr>
            <w:r w:rsidRPr="00665266">
              <w:rPr>
                <w:kern w:val="2"/>
                <w:szCs w:val="24"/>
              </w:rPr>
              <w:t>Pradinės Sutarties vertė yra 27 272,73 Eur (dvidešimt septyni tūkstančiai du šimtai septyniasdešimt du Eur, 73 ct) be PVM.</w:t>
            </w:r>
          </w:p>
          <w:p w14:paraId="1787F796" w14:textId="77777777" w:rsidR="00665266" w:rsidRPr="00665266" w:rsidRDefault="00665266" w:rsidP="00665266">
            <w:pPr>
              <w:jc w:val="both"/>
              <w:rPr>
                <w:kern w:val="2"/>
                <w:szCs w:val="24"/>
              </w:rPr>
            </w:pPr>
            <w:r w:rsidRPr="00665266">
              <w:rPr>
                <w:kern w:val="2"/>
                <w:szCs w:val="24"/>
              </w:rPr>
              <w:t>PVM sudaro 5 727,27 Eur (penki tūkstančiai septyni šimtai dvidešimt septyni Eur, 27 ct).</w:t>
            </w:r>
          </w:p>
          <w:p w14:paraId="5631EA9E" w14:textId="77777777" w:rsidR="00665266" w:rsidRPr="00665266" w:rsidRDefault="00665266" w:rsidP="00665266">
            <w:pPr>
              <w:jc w:val="both"/>
              <w:rPr>
                <w:kern w:val="2"/>
                <w:szCs w:val="24"/>
              </w:rPr>
            </w:pPr>
            <w:r w:rsidRPr="00665266">
              <w:rPr>
                <w:kern w:val="2"/>
                <w:szCs w:val="24"/>
              </w:rPr>
              <w:t>Sutarties kaina yra 33 000,00 Eur (trisdešimt trys tūkstančiai Eur, 00 ct) su PVM.</w:t>
            </w:r>
          </w:p>
          <w:p w14:paraId="540280EB" w14:textId="77777777" w:rsidR="00665266" w:rsidRPr="00665266" w:rsidRDefault="00665266" w:rsidP="00665266">
            <w:pPr>
              <w:jc w:val="both"/>
              <w:rPr>
                <w:kern w:val="2"/>
                <w:szCs w:val="24"/>
              </w:rPr>
            </w:pPr>
            <w:r w:rsidRPr="00665266">
              <w:rPr>
                <w:kern w:val="2"/>
                <w:szCs w:val="24"/>
              </w:rPr>
              <w:t xml:space="preserve">Šioje Sutartyje Pradinės Sutarties vertė yra lygi maksimaliai pirkimui skirtai lėšų sumai be PVM pirkimo dokumentuose ir </w:t>
            </w:r>
            <w:r w:rsidRPr="00665266">
              <w:rPr>
                <w:kern w:val="2"/>
                <w:szCs w:val="24"/>
              </w:rPr>
              <w:lastRenderedPageBreak/>
              <w:t xml:space="preserve">Sutartyje nurodytų Paslaugų įsigijimui Tiekėjo pasiūlyme nurodytais įkainiais be PVM. </w:t>
            </w:r>
          </w:p>
          <w:p w14:paraId="7F18A92F" w14:textId="3AA12991" w:rsidR="00665266" w:rsidRPr="00665266" w:rsidRDefault="00665266" w:rsidP="00665266">
            <w:pPr>
              <w:jc w:val="both"/>
              <w:rPr>
                <w:kern w:val="2"/>
                <w:szCs w:val="24"/>
              </w:rPr>
            </w:pPr>
            <w:r w:rsidRPr="00665266">
              <w:rPr>
                <w:kern w:val="2"/>
                <w:szCs w:val="24"/>
              </w:rPr>
              <w:t>Pirkėjas perka Paslaugas pagal poreikį Sutartyje arba jos priede Nr.</w:t>
            </w:r>
            <w:r w:rsidR="00216DB4">
              <w:rPr>
                <w:kern w:val="2"/>
                <w:szCs w:val="24"/>
              </w:rPr>
              <w:t xml:space="preserve"> 1</w:t>
            </w:r>
            <w:r w:rsidRPr="00665266">
              <w:rPr>
                <w:kern w:val="2"/>
                <w:szCs w:val="24"/>
              </w:rPr>
              <w:t xml:space="preserve"> nurodytais įkainiais, neviršijant Sutarties kainos. Sutartyje arba jos priede Nr. </w:t>
            </w:r>
            <w:r w:rsidR="00C7467C">
              <w:rPr>
                <w:kern w:val="2"/>
                <w:szCs w:val="24"/>
              </w:rPr>
              <w:t>1</w:t>
            </w:r>
            <w:r w:rsidRPr="00665266">
              <w:rPr>
                <w:kern w:val="2"/>
                <w:szCs w:val="24"/>
              </w:rPr>
              <w:t xml:space="preserve"> atskirose eilutėse nurodytas Paslaugų kiekis gali būti keičiamas (didėti ar mažėti).</w:t>
            </w:r>
          </w:p>
          <w:p w14:paraId="263D2B6C" w14:textId="67F92F2A" w:rsidR="0068650C" w:rsidRDefault="00665266" w:rsidP="00665266">
            <w:pPr>
              <w:jc w:val="both"/>
              <w:rPr>
                <w:color w:val="FF0000"/>
                <w:kern w:val="2"/>
                <w:szCs w:val="24"/>
              </w:rPr>
            </w:pPr>
            <w:r w:rsidRPr="00665266">
              <w:rPr>
                <w:kern w:val="2"/>
                <w:szCs w:val="24"/>
              </w:rPr>
              <w:t xml:space="preserve">Pirkėjas neįsipareigoja nupirkti visų Sutarties priede Nr. </w:t>
            </w:r>
            <w:r w:rsidR="00C7467C">
              <w:rPr>
                <w:kern w:val="2"/>
                <w:szCs w:val="24"/>
              </w:rPr>
              <w:t>1</w:t>
            </w:r>
            <w:r w:rsidRPr="00665266">
              <w:rPr>
                <w:kern w:val="2"/>
                <w:szCs w:val="24"/>
              </w:rPr>
              <w:t xml:space="preserve"> nurodytų Paslaugų preliminarių kiekių.</w:t>
            </w:r>
            <w:bookmarkStart w:id="0" w:name="_Hlk203054922"/>
            <w:r w:rsidRPr="00665266">
              <w:rPr>
                <w:kern w:val="2"/>
                <w:szCs w:val="24"/>
              </w:rPr>
              <w:t xml:space="preserve"> Sutarties vykdymo metu Paslaugos užsakomos pagal poreikį. Sutarties vykdymo metu Sutarties priede Nr. </w:t>
            </w:r>
            <w:r w:rsidR="00C7467C">
              <w:rPr>
                <w:kern w:val="2"/>
                <w:szCs w:val="24"/>
              </w:rPr>
              <w:t>1</w:t>
            </w:r>
            <w:r w:rsidRPr="00665266">
              <w:rPr>
                <w:kern w:val="2"/>
                <w:szCs w:val="24"/>
              </w:rPr>
              <w:t xml:space="preserve"> nurodyti preliminarūs perkamų Paslaugų kiekiai pagal Pirkėjo poreikį gali būti mažinami arba didinami. Maksimaliai Paslaugų gali būti užsakoma už ne daugiau kaip 33</w:t>
            </w:r>
            <w:r w:rsidRPr="00665266">
              <w:rPr>
                <w:bCs/>
                <w:kern w:val="2"/>
                <w:szCs w:val="24"/>
              </w:rPr>
              <w:t xml:space="preserve"> 000,00 Eur su PVM</w:t>
            </w:r>
            <w:r w:rsidRPr="00665266">
              <w:rPr>
                <w:bCs/>
                <w:kern w:val="2"/>
                <w:szCs w:val="24"/>
                <w:lang w:val="en-GB"/>
              </w:rPr>
              <w:t xml:space="preserve"> </w:t>
            </w:r>
            <w:r w:rsidRPr="00665266">
              <w:rPr>
                <w:bCs/>
                <w:kern w:val="2"/>
                <w:szCs w:val="24"/>
              </w:rPr>
              <w:t>(arba 27 272,73 Eur be PVM</w:t>
            </w:r>
            <w:r w:rsidRPr="00665266">
              <w:rPr>
                <w:kern w:val="2"/>
                <w:szCs w:val="24"/>
              </w:rPr>
              <w:t>, jei Tiekėjas yra ne PVM mokėtojas ar Paslaugos neapmokestinamos PVM, ar dėl kitų priežasčių, dėl kurių Pirkėjo galutinė Tiekėjui mokėtina suma bus be PVM</w:t>
            </w:r>
            <w:bookmarkEnd w:id="0"/>
            <w:r w:rsidRPr="00665266">
              <w:rPr>
                <w:kern w:val="2"/>
                <w:szCs w:val="24"/>
              </w:rPr>
              <w:t>).</w:t>
            </w:r>
            <w:r w:rsidR="00F8280B">
              <w:rPr>
                <w:kern w:val="2"/>
                <w:szCs w:val="24"/>
              </w:rPr>
              <w:t>.</w:t>
            </w:r>
          </w:p>
        </w:tc>
      </w:tr>
      <w:tr w:rsidR="0068650C" w14:paraId="187414E3" w14:textId="77777777">
        <w:trPr>
          <w:trHeight w:val="300"/>
        </w:trPr>
        <w:tc>
          <w:tcPr>
            <w:tcW w:w="3094" w:type="dxa"/>
            <w:gridSpan w:val="2"/>
          </w:tcPr>
          <w:p w14:paraId="3D6D87AB" w14:textId="2A7E3282" w:rsidR="0068650C" w:rsidRPr="00C014A6" w:rsidRDefault="00F8280B">
            <w:pPr>
              <w:rPr>
                <w:b/>
                <w:kern w:val="2"/>
                <w:szCs w:val="24"/>
              </w:rPr>
            </w:pPr>
            <w:r>
              <w:rPr>
                <w:b/>
                <w:kern w:val="2"/>
                <w:szCs w:val="24"/>
              </w:rPr>
              <w:lastRenderedPageBreak/>
              <w:t xml:space="preserve">5.3. Sutarties kainos / įkainių perskaičiavimas taikant </w:t>
            </w:r>
            <w:r>
              <w:rPr>
                <w:b/>
                <w:kern w:val="2"/>
                <w:szCs w:val="24"/>
                <w:u w:val="single"/>
              </w:rPr>
              <w:t>peržiūros</w:t>
            </w:r>
            <w:r>
              <w:rPr>
                <w:b/>
                <w:kern w:val="2"/>
                <w:szCs w:val="24"/>
              </w:rPr>
              <w:t xml:space="preserve"> taisykles</w:t>
            </w:r>
          </w:p>
        </w:tc>
        <w:tc>
          <w:tcPr>
            <w:tcW w:w="6441" w:type="dxa"/>
            <w:gridSpan w:val="2"/>
          </w:tcPr>
          <w:p w14:paraId="7FB2E830" w14:textId="23C07CBD" w:rsidR="00C014A6" w:rsidRPr="0059207F" w:rsidRDefault="00C014A6" w:rsidP="00C014A6">
            <w:pPr>
              <w:rPr>
                <w:szCs w:val="24"/>
              </w:rPr>
            </w:pPr>
            <w:r w:rsidRPr="0059207F">
              <w:rPr>
                <w:kern w:val="2"/>
                <w:szCs w:val="24"/>
              </w:rPr>
              <w:t>Sutarties kaina bus perskaičiuojam</w:t>
            </w:r>
            <w:r>
              <w:rPr>
                <w:kern w:val="2"/>
                <w:szCs w:val="24"/>
              </w:rPr>
              <w:t>a</w:t>
            </w:r>
            <w:r w:rsidRPr="0059207F">
              <w:rPr>
                <w:kern w:val="2"/>
                <w:szCs w:val="24"/>
              </w:rPr>
              <w:t>:</w:t>
            </w:r>
          </w:p>
          <w:p w14:paraId="0D8266FC" w14:textId="3E0457ED" w:rsidR="00C014A6" w:rsidRDefault="00C014A6" w:rsidP="00C014A6">
            <w:pPr>
              <w:rPr>
                <w:kern w:val="2"/>
                <w:szCs w:val="24"/>
              </w:rPr>
            </w:pPr>
            <w:r w:rsidRPr="0059207F">
              <w:rPr>
                <w:kern w:val="2"/>
                <w:szCs w:val="24"/>
              </w:rPr>
              <w:t>5.3.1. dėl PVM tarifo pasikeitimo;</w:t>
            </w:r>
          </w:p>
          <w:p w14:paraId="47ADF258" w14:textId="53F4775C" w:rsidR="00DA3040" w:rsidRPr="0059207F" w:rsidRDefault="00DA3040" w:rsidP="00C014A6">
            <w:pPr>
              <w:rPr>
                <w:kern w:val="2"/>
                <w:szCs w:val="24"/>
              </w:rPr>
            </w:pPr>
            <w:r>
              <w:rPr>
                <w:kern w:val="2"/>
                <w:szCs w:val="24"/>
              </w:rPr>
              <w:t xml:space="preserve">5.3.2. netaikoma; </w:t>
            </w:r>
          </w:p>
          <w:p w14:paraId="586FF4B7" w14:textId="77777777" w:rsidR="0068650C" w:rsidRPr="00DA3040" w:rsidRDefault="00C014A6" w:rsidP="00C014A6">
            <w:pPr>
              <w:rPr>
                <w:kern w:val="2"/>
                <w:szCs w:val="24"/>
              </w:rPr>
            </w:pPr>
            <w:r w:rsidRPr="0059207F">
              <w:rPr>
                <w:kern w:val="2"/>
                <w:szCs w:val="24"/>
              </w:rPr>
              <w:t>5.</w:t>
            </w:r>
            <w:r w:rsidRPr="00DA3040">
              <w:rPr>
                <w:kern w:val="2"/>
                <w:szCs w:val="24"/>
              </w:rPr>
              <w:t>3.3. dėl kainų lygio pokyčio</w:t>
            </w:r>
            <w:r w:rsidR="00DA3040" w:rsidRPr="00DA3040">
              <w:rPr>
                <w:kern w:val="2"/>
                <w:szCs w:val="24"/>
              </w:rPr>
              <w:t>;</w:t>
            </w:r>
          </w:p>
          <w:p w14:paraId="2DD9D2AD" w14:textId="1FC9FC7C" w:rsidR="00DA3040" w:rsidRDefault="00DA3040" w:rsidP="00C014A6">
            <w:pPr>
              <w:rPr>
                <w:color w:val="FF0000"/>
                <w:kern w:val="2"/>
                <w:szCs w:val="24"/>
              </w:rPr>
            </w:pPr>
            <w:r w:rsidRPr="00DA3040">
              <w:rPr>
                <w:kern w:val="2"/>
                <w:szCs w:val="24"/>
              </w:rPr>
              <w:t>5.3.4. net</w:t>
            </w:r>
            <w:r>
              <w:rPr>
                <w:kern w:val="2"/>
                <w:szCs w:val="24"/>
              </w:rPr>
              <w:t>a</w:t>
            </w:r>
            <w:r w:rsidRPr="00DA3040">
              <w:rPr>
                <w:kern w:val="2"/>
                <w:szCs w:val="24"/>
              </w:rPr>
              <w:t>ikoma.</w:t>
            </w:r>
          </w:p>
        </w:tc>
      </w:tr>
      <w:tr w:rsidR="0068650C" w14:paraId="4C57B53C" w14:textId="77777777">
        <w:trPr>
          <w:trHeight w:val="300"/>
        </w:trPr>
        <w:tc>
          <w:tcPr>
            <w:tcW w:w="3094" w:type="dxa"/>
            <w:gridSpan w:val="2"/>
          </w:tcPr>
          <w:p w14:paraId="3851FA5E" w14:textId="77777777" w:rsidR="0068650C" w:rsidRDefault="00F8280B">
            <w:pPr>
              <w:rPr>
                <w:b/>
                <w:kern w:val="2"/>
                <w:szCs w:val="24"/>
              </w:rPr>
            </w:pPr>
            <w:r>
              <w:rPr>
                <w:b/>
                <w:kern w:val="2"/>
                <w:szCs w:val="24"/>
              </w:rPr>
              <w:t>5.3.1. Sutarties kainos / įkainių peržiūra dėl PVM tarifo pasikeitimo</w:t>
            </w:r>
          </w:p>
        </w:tc>
        <w:tc>
          <w:tcPr>
            <w:tcW w:w="6441" w:type="dxa"/>
            <w:gridSpan w:val="2"/>
          </w:tcPr>
          <w:p w14:paraId="373C9A65" w14:textId="7EDC785D" w:rsidR="0068650C" w:rsidRPr="006E57D7" w:rsidRDefault="00F8280B" w:rsidP="006E57D7">
            <w:pPr>
              <w:jc w:val="both"/>
              <w:rPr>
                <w:szCs w:val="24"/>
              </w:rPr>
            </w:pPr>
            <w:r>
              <w:rPr>
                <w:kern w:val="2"/>
                <w:szCs w:val="24"/>
              </w:rPr>
              <w:t>Jeigu Sutarties vykdymo metu pasikeičia PVM mokėjimą reglamentuojantys teisės aktai, darantys tiesioginę įtaką Tiekėjo t</w:t>
            </w:r>
            <w:r>
              <w:rPr>
                <w:szCs w:val="24"/>
              </w:rPr>
              <w:t>ei</w:t>
            </w:r>
            <w:r>
              <w:rPr>
                <w:kern w:val="2"/>
                <w:szCs w:val="24"/>
              </w:rPr>
              <w:t>kiamų P</w:t>
            </w:r>
            <w:r>
              <w:rPr>
                <w:szCs w:val="24"/>
              </w:rPr>
              <w:t>aslaugų</w:t>
            </w:r>
            <w:r>
              <w:rPr>
                <w:kern w:val="2"/>
                <w:szCs w:val="24"/>
              </w:rPr>
              <w:t xml:space="preserve"> Sutartyje nurodytai kainai, Sutarties kaina perskaičiuojam</w:t>
            </w:r>
            <w:r w:rsidR="006E57D7">
              <w:rPr>
                <w:kern w:val="2"/>
                <w:szCs w:val="24"/>
              </w:rPr>
              <w:t>a</w:t>
            </w:r>
            <w:r>
              <w:rPr>
                <w:kern w:val="2"/>
                <w:szCs w:val="24"/>
              </w:rPr>
              <w:t xml:space="preserve"> nekeičiant P</w:t>
            </w:r>
            <w:r>
              <w:rPr>
                <w:szCs w:val="24"/>
              </w:rPr>
              <w:t>aslaugų</w:t>
            </w:r>
            <w:r>
              <w:rPr>
                <w:kern w:val="2"/>
                <w:szCs w:val="24"/>
              </w:rPr>
              <w:t xml:space="preserve"> kainos be PVM.</w:t>
            </w:r>
          </w:p>
          <w:p w14:paraId="2EA007CB" w14:textId="3D234563" w:rsidR="0068650C" w:rsidRDefault="006E57D7" w:rsidP="006E57D7">
            <w:pPr>
              <w:jc w:val="both"/>
              <w:rPr>
                <w:szCs w:val="24"/>
              </w:rPr>
            </w:pPr>
            <w:r w:rsidRPr="00B92F16">
              <w:rPr>
                <w:szCs w:val="24"/>
              </w:rPr>
              <w:t>Perskaičiavimas įforminamas Susitarimu ne vėliau kaip per 10 (dešimt) darbo dienų nuo PVM mokėjimą reglamentuojančių teisės aktų pasikeitimo, kuris tampa neatskiriama Sutarties dalimi. Perskaičiuota Sutarties kaina taikoma už tą Paslaugų dalį, kurios bus teikiamos nuo Šalių pasirašyto Susitarimo įsigaliojimo dienos.</w:t>
            </w:r>
          </w:p>
        </w:tc>
      </w:tr>
      <w:tr w:rsidR="0068650C" w14:paraId="0DCDF74E" w14:textId="77777777">
        <w:trPr>
          <w:trHeight w:val="300"/>
        </w:trPr>
        <w:tc>
          <w:tcPr>
            <w:tcW w:w="3094" w:type="dxa"/>
            <w:gridSpan w:val="2"/>
          </w:tcPr>
          <w:p w14:paraId="5BD0AB5E" w14:textId="77777777" w:rsidR="0068650C" w:rsidRDefault="00F8280B">
            <w:pPr>
              <w:rPr>
                <w:szCs w:val="24"/>
              </w:rPr>
            </w:pPr>
            <w:r>
              <w:rPr>
                <w:b/>
                <w:bCs/>
                <w:kern w:val="2"/>
                <w:szCs w:val="24"/>
              </w:rPr>
              <w:t>5.3.2.</w:t>
            </w:r>
            <w:r>
              <w:rPr>
                <w:kern w:val="2"/>
                <w:szCs w:val="24"/>
              </w:rPr>
              <w:t xml:space="preserve"> </w:t>
            </w:r>
            <w:r>
              <w:rPr>
                <w:b/>
                <w:bCs/>
                <w:kern w:val="2"/>
                <w:szCs w:val="24"/>
              </w:rPr>
              <w:t>Sutarties kainos / įkainių peržiūra dėl kitų mokesčių, lemiančių Paslaugų kainos / įkainių pokytį, pasikeitimo</w:t>
            </w:r>
          </w:p>
        </w:tc>
        <w:tc>
          <w:tcPr>
            <w:tcW w:w="6441" w:type="dxa"/>
            <w:gridSpan w:val="2"/>
          </w:tcPr>
          <w:p w14:paraId="6F4B168D" w14:textId="77777777" w:rsidR="0068650C" w:rsidRDefault="00F8280B">
            <w:pPr>
              <w:rPr>
                <w:kern w:val="2"/>
                <w:szCs w:val="24"/>
              </w:rPr>
            </w:pPr>
            <w:r>
              <w:rPr>
                <w:kern w:val="2"/>
                <w:szCs w:val="24"/>
              </w:rPr>
              <w:t>Netaikoma</w:t>
            </w:r>
          </w:p>
          <w:p w14:paraId="0196B5ED" w14:textId="0D29C334" w:rsidR="0068650C" w:rsidRDefault="0068650C">
            <w:pPr>
              <w:rPr>
                <w:szCs w:val="24"/>
              </w:rPr>
            </w:pPr>
          </w:p>
        </w:tc>
      </w:tr>
      <w:tr w:rsidR="0068650C" w14:paraId="3DE492D7" w14:textId="77777777">
        <w:trPr>
          <w:trHeight w:val="300"/>
        </w:trPr>
        <w:tc>
          <w:tcPr>
            <w:tcW w:w="3094" w:type="dxa"/>
            <w:gridSpan w:val="2"/>
          </w:tcPr>
          <w:p w14:paraId="1436D72D" w14:textId="172C414F" w:rsidR="0068650C" w:rsidRPr="00F250D7" w:rsidRDefault="00F8280B">
            <w:pPr>
              <w:rPr>
                <w:bCs/>
                <w:kern w:val="2"/>
                <w:szCs w:val="24"/>
              </w:rPr>
            </w:pPr>
            <w:r>
              <w:rPr>
                <w:b/>
                <w:kern w:val="2"/>
                <w:szCs w:val="24"/>
              </w:rPr>
              <w:t>5.3.3. Sutarties kainos / įkainių peržiūra dėl kainų lygio pokyčio</w:t>
            </w:r>
          </w:p>
        </w:tc>
        <w:tc>
          <w:tcPr>
            <w:tcW w:w="6441" w:type="dxa"/>
            <w:gridSpan w:val="2"/>
          </w:tcPr>
          <w:p w14:paraId="266C52AC" w14:textId="77777777" w:rsidR="006711D3" w:rsidRPr="00617866" w:rsidRDefault="006711D3" w:rsidP="006711D3">
            <w:pPr>
              <w:jc w:val="both"/>
              <w:rPr>
                <w:szCs w:val="24"/>
              </w:rPr>
            </w:pPr>
            <w:r w:rsidRPr="00617866">
              <w:rPr>
                <w:color w:val="000000"/>
                <w:szCs w:val="24"/>
              </w:rPr>
              <w:t>5.3.3.1. Bet</w:t>
            </w:r>
            <w:r w:rsidRPr="00617866">
              <w:rPr>
                <w:szCs w:val="24"/>
              </w:rPr>
              <w:t xml:space="preserve"> kuri Sutarties Šalis Sutarties galiojimo metu turi teisę inicijuoti Sutarties įkainių peržiūrą (keitimą) ne anksčiau kaip po 12 (dvylikos) mėnesių nuo Sutarties įsigaliojimo dienos (jeigu peržiūra jau buvo atlikta – nuo Susitarimo dėl paskutinio perskaičiavimo pagal šį Specialiųjų sąlygų punktą įsigaliojimo dienos), jeigu Vartojimo prekių ir paslaugų kainų pokytis (k), apskaičiuotas kaip nustatyta 5.3.3.6 punkte, viršija 10 (dešimt) procentų. Sutarties įkainių peržiūra atliekama ne rečiau kaip kas 12 (dvylika) mėnesių.</w:t>
            </w:r>
          </w:p>
          <w:p w14:paraId="1F77C4EE" w14:textId="77777777" w:rsidR="0068650C" w:rsidRDefault="006711D3" w:rsidP="006711D3">
            <w:pPr>
              <w:pStyle w:val="Sraopastraipa"/>
              <w:tabs>
                <w:tab w:val="left" w:pos="623"/>
                <w:tab w:val="left" w:pos="1048"/>
              </w:tabs>
              <w:ind w:left="0"/>
              <w:jc w:val="both"/>
              <w:rPr>
                <w:color w:val="000000"/>
                <w:kern w:val="2"/>
                <w:sz w:val="24"/>
                <w:szCs w:val="24"/>
                <w:shd w:val="clear" w:color="auto" w:fill="FFFFFF"/>
              </w:rPr>
            </w:pPr>
            <w:r w:rsidRPr="006711D3">
              <w:rPr>
                <w:kern w:val="2"/>
                <w:sz w:val="24"/>
                <w:szCs w:val="24"/>
              </w:rPr>
              <w:t xml:space="preserve">5.3.3.2. Sutarties </w:t>
            </w:r>
            <w:r w:rsidRPr="006711D3">
              <w:rPr>
                <w:kern w:val="2"/>
                <w:sz w:val="24"/>
                <w:szCs w:val="24"/>
                <w:shd w:val="clear" w:color="auto" w:fill="FFFFFF"/>
              </w:rPr>
              <w:t xml:space="preserve">įkainiai peržiūrimi tik tai Sutarties daliai, kuri nėra išpirkta, t. y. </w:t>
            </w:r>
            <w:r w:rsidRPr="006711D3">
              <w:rPr>
                <w:color w:val="000000"/>
                <w:kern w:val="2"/>
                <w:sz w:val="24"/>
                <w:szCs w:val="24"/>
                <w:shd w:val="clear" w:color="auto" w:fill="FFFFFF"/>
              </w:rPr>
              <w:t xml:space="preserve">Paslaugoms, kurios nėra priimtos ir apmokėtos. </w:t>
            </w:r>
            <w:r w:rsidRPr="006711D3">
              <w:rPr>
                <w:color w:val="000000"/>
                <w:kern w:val="2"/>
                <w:sz w:val="24"/>
                <w:szCs w:val="24"/>
                <w:shd w:val="clear" w:color="auto" w:fill="FFFFFF"/>
              </w:rPr>
              <w:lastRenderedPageBreak/>
              <w:t xml:space="preserve">Vėlesnė </w:t>
            </w:r>
            <w:r w:rsidRPr="006711D3">
              <w:rPr>
                <w:kern w:val="2"/>
                <w:sz w:val="24"/>
                <w:szCs w:val="24"/>
                <w:shd w:val="clear" w:color="auto" w:fill="FFFFFF"/>
              </w:rPr>
              <w:t xml:space="preserve">Sutarties įkainių peržiūra negali apimti laikotarpio, už kurį jau buvo atlikta </w:t>
            </w:r>
            <w:r w:rsidRPr="006711D3">
              <w:rPr>
                <w:color w:val="000000"/>
                <w:kern w:val="2"/>
                <w:sz w:val="24"/>
                <w:szCs w:val="24"/>
                <w:shd w:val="clear" w:color="auto" w:fill="FFFFFF"/>
              </w:rPr>
              <w:t>peržiūra</w:t>
            </w:r>
            <w:r>
              <w:rPr>
                <w:color w:val="000000"/>
                <w:kern w:val="2"/>
                <w:sz w:val="24"/>
                <w:szCs w:val="24"/>
                <w:shd w:val="clear" w:color="auto" w:fill="FFFFFF"/>
              </w:rPr>
              <w:t>.</w:t>
            </w:r>
          </w:p>
          <w:p w14:paraId="78AC22CA" w14:textId="77777777" w:rsidR="00992EAC" w:rsidRPr="00617866" w:rsidRDefault="00992EAC" w:rsidP="00992EAC">
            <w:pPr>
              <w:jc w:val="both"/>
              <w:rPr>
                <w:color w:val="000000"/>
                <w:kern w:val="2"/>
                <w:szCs w:val="24"/>
                <w:shd w:val="clear" w:color="auto" w:fill="FFFFFF"/>
              </w:rPr>
            </w:pPr>
            <w:r w:rsidRPr="00617866">
              <w:rPr>
                <w:color w:val="000000"/>
                <w:kern w:val="2"/>
                <w:szCs w:val="24"/>
              </w:rPr>
              <w:t xml:space="preserve">5.3.3.3. </w:t>
            </w:r>
            <w:r w:rsidRPr="00617866">
              <w:rPr>
                <w:color w:val="000000"/>
                <w:kern w:val="2"/>
                <w:szCs w:val="24"/>
                <w:shd w:val="clear" w:color="auto" w:fill="FFFFFF"/>
              </w:rPr>
              <w:t>Jeigu P</w:t>
            </w:r>
            <w:r w:rsidRPr="00617866">
              <w:rPr>
                <w:color w:val="000000"/>
                <w:szCs w:val="24"/>
              </w:rPr>
              <w:t xml:space="preserve">aslaugų </w:t>
            </w:r>
            <w:r w:rsidRPr="00617866">
              <w:rPr>
                <w:szCs w:val="24"/>
              </w:rPr>
              <w:t>teikimas</w:t>
            </w:r>
            <w:r w:rsidRPr="00617866">
              <w:rPr>
                <w:kern w:val="2"/>
                <w:szCs w:val="24"/>
                <w:shd w:val="clear" w:color="auto" w:fill="FFFFFF"/>
              </w:rPr>
              <w:t xml:space="preserve"> vėluoja dėl Tiekėjo kaltės, uždelstų suteikti P</w:t>
            </w:r>
            <w:r w:rsidRPr="00617866">
              <w:rPr>
                <w:szCs w:val="24"/>
              </w:rPr>
              <w:t>aslaugų</w:t>
            </w:r>
            <w:r w:rsidRPr="00617866">
              <w:rPr>
                <w:kern w:val="2"/>
                <w:szCs w:val="24"/>
                <w:shd w:val="clear" w:color="auto" w:fill="FFFFFF"/>
              </w:rPr>
              <w:t xml:space="preserve"> įkainiai nėra perskaičiuojami dėl kainų lygio kilimo (gali būti mažinami, tačiau </w:t>
            </w:r>
            <w:r w:rsidRPr="00617866">
              <w:rPr>
                <w:color w:val="000000"/>
                <w:kern w:val="2"/>
                <w:szCs w:val="24"/>
                <w:shd w:val="clear" w:color="auto" w:fill="FFFFFF"/>
              </w:rPr>
              <w:t>negali būti didinami).</w:t>
            </w:r>
          </w:p>
          <w:p w14:paraId="7EBF9371" w14:textId="77777777" w:rsidR="00992EAC" w:rsidRPr="00617866" w:rsidRDefault="00992EAC" w:rsidP="00992EAC">
            <w:pPr>
              <w:jc w:val="both"/>
              <w:rPr>
                <w:color w:val="000000"/>
                <w:kern w:val="2"/>
                <w:szCs w:val="24"/>
                <w:shd w:val="clear" w:color="auto" w:fill="FFFFFF"/>
              </w:rPr>
            </w:pPr>
            <w:r w:rsidRPr="00617866">
              <w:rPr>
                <w:color w:val="000000"/>
                <w:kern w:val="2"/>
                <w:szCs w:val="24"/>
              </w:rPr>
              <w:t xml:space="preserve">5.3.3.4. </w:t>
            </w:r>
            <w:r w:rsidRPr="00617866">
              <w:rPr>
                <w:kern w:val="2"/>
                <w:szCs w:val="24"/>
              </w:rPr>
              <w:t xml:space="preserve">Atlikdamos Sutarties įkainių peržiūrą </w:t>
            </w:r>
            <w:r w:rsidRPr="00617866">
              <w:rPr>
                <w:kern w:val="2"/>
                <w:szCs w:val="24"/>
                <w:shd w:val="clear" w:color="auto" w:fill="FFFFFF"/>
              </w:rPr>
              <w:t xml:space="preserve">Šalys vadovaujasi Valstybės duomenų agentūros viešai Oficialiosios statistikos portale paskelbtais Rodiklių duomenų bazės duomenimis. Iš kitos Šalies nereikalaujama </w:t>
            </w:r>
            <w:r w:rsidRPr="00617866">
              <w:rPr>
                <w:color w:val="000000"/>
                <w:kern w:val="2"/>
                <w:szCs w:val="24"/>
                <w:shd w:val="clear" w:color="auto" w:fill="FFFFFF"/>
              </w:rPr>
              <w:t>pateikti oficialaus Valstybės duomenų agentūros ar kitos institucijos išduoto dokumento ar patvirtinimo.</w:t>
            </w:r>
          </w:p>
          <w:p w14:paraId="16886431" w14:textId="77777777" w:rsidR="00992EAC" w:rsidRPr="00617866" w:rsidRDefault="00992EAC" w:rsidP="00992EAC">
            <w:pPr>
              <w:jc w:val="both"/>
              <w:rPr>
                <w:color w:val="000000"/>
                <w:kern w:val="2"/>
                <w:szCs w:val="24"/>
                <w:shd w:val="clear" w:color="auto" w:fill="FFFFFF"/>
              </w:rPr>
            </w:pPr>
            <w:r w:rsidRPr="00617866">
              <w:rPr>
                <w:color w:val="000000"/>
                <w:kern w:val="2"/>
                <w:szCs w:val="24"/>
                <w:shd w:val="clear" w:color="auto" w:fill="FFFFFF"/>
              </w:rPr>
              <w:t xml:space="preserve">5.3.3.5. Šalys privalo Susitarime nurodyti vartojimo prekių ir paslaugų indekso reikšmę laikotarpio pradžioje ir jo nustatymo datą, indekso reikšmę laikotarpio pabaigoje ir jo </w:t>
            </w:r>
            <w:r w:rsidRPr="00617866">
              <w:rPr>
                <w:kern w:val="2"/>
                <w:szCs w:val="24"/>
                <w:shd w:val="clear" w:color="auto" w:fill="FFFFFF"/>
              </w:rPr>
              <w:t xml:space="preserve">nustatymo datą, kainų pokytį (k), perskaičiuotą Sutarties įkainius, </w:t>
            </w:r>
            <w:r w:rsidRPr="00617866">
              <w:rPr>
                <w:color w:val="000000"/>
                <w:kern w:val="2"/>
                <w:szCs w:val="24"/>
                <w:shd w:val="clear" w:color="auto" w:fill="FFFFFF"/>
              </w:rPr>
              <w:t>perskaičiuotą Pradinės Sutarties vertę.</w:t>
            </w:r>
          </w:p>
          <w:p w14:paraId="0978754F" w14:textId="77777777" w:rsidR="00992EAC" w:rsidRPr="00617866" w:rsidRDefault="00992EAC" w:rsidP="00992EAC">
            <w:pPr>
              <w:jc w:val="both"/>
              <w:rPr>
                <w:color w:val="000000"/>
                <w:szCs w:val="24"/>
              </w:rPr>
            </w:pPr>
            <w:r w:rsidRPr="00617866">
              <w:rPr>
                <w:color w:val="000000"/>
                <w:kern w:val="2"/>
                <w:szCs w:val="24"/>
                <w:shd w:val="clear" w:color="auto" w:fill="FFFFFF"/>
              </w:rPr>
              <w:t xml:space="preserve">5.3.3.6. Nauji </w:t>
            </w:r>
            <w:r w:rsidRPr="00617866">
              <w:rPr>
                <w:kern w:val="2"/>
                <w:szCs w:val="24"/>
                <w:shd w:val="clear" w:color="auto" w:fill="FFFFFF"/>
              </w:rPr>
              <w:t xml:space="preserve">Sutarties įkainiai apskaičiuojami </w:t>
            </w:r>
            <w:r w:rsidRPr="00617866">
              <w:rPr>
                <w:color w:val="000000"/>
                <w:kern w:val="2"/>
                <w:szCs w:val="24"/>
                <w:shd w:val="clear" w:color="auto" w:fill="FFFFFF"/>
              </w:rPr>
              <w:t>pagal žemiau pateiktą formulę:</w:t>
            </w:r>
          </w:p>
          <w:p w14:paraId="6D391271" w14:textId="77777777" w:rsidR="00992EAC" w:rsidRPr="00617866" w:rsidRDefault="00992EAC" w:rsidP="00992EAC">
            <w:pPr>
              <w:jc w:val="both"/>
              <w:textAlignment w:val="baseline"/>
              <w:rPr>
                <w:kern w:val="2"/>
                <w:szCs w:val="24"/>
              </w:rPr>
            </w:pPr>
            <m:oMath>
              <m:sSub>
                <m:sSubPr>
                  <m:ctrlPr>
                    <w:rPr>
                      <w:rFonts w:ascii="Cambria Math" w:hAnsi="Cambria Math"/>
                      <w:szCs w:val="24"/>
                    </w:rPr>
                  </m:ctrlPr>
                </m:sSubPr>
                <m:e>
                  <m:r>
                    <m:rPr>
                      <m:sty m:val="p"/>
                    </m:rPr>
                    <w:rPr>
                      <w:rFonts w:ascii="Cambria Math" w:hAnsi="Cambria Math"/>
                      <w:szCs w:val="24"/>
                    </w:rPr>
                    <m:t>a</m:t>
                  </m:r>
                </m:e>
                <m:sub>
                  <m:r>
                    <m:rPr>
                      <m:sty m:val="p"/>
                    </m:rPr>
                    <w:rPr>
                      <w:rFonts w:ascii="Cambria Math" w:hAnsi="Cambria Math"/>
                      <w:szCs w:val="24"/>
                    </w:rPr>
                    <m:t>1</m:t>
                  </m:r>
                </m:sub>
              </m:sSub>
              <m:r>
                <m:rPr>
                  <m:sty m:val="p"/>
                </m:rPr>
                <w:rPr>
                  <w:rFonts w:ascii="Cambria Math" w:hAnsi="Cambria Math"/>
                  <w:szCs w:val="24"/>
                </w:rPr>
                <m:t>=</m:t>
              </m:r>
              <m:r>
                <m:rPr>
                  <m:sty m:val="p"/>
                </m:rPr>
                <w:rPr>
                  <w:rFonts w:ascii="Cambria Math" w:eastAsiaTheme="minorEastAsia" w:hAnsi="Cambria Math"/>
                  <w:szCs w:val="24"/>
                </w:rPr>
                <m:t>a+</m:t>
              </m:r>
              <m:d>
                <m:dPr>
                  <m:ctrlPr>
                    <w:rPr>
                      <w:rFonts w:ascii="Cambria Math" w:eastAsiaTheme="minorEastAsia" w:hAnsi="Cambria Math"/>
                      <w:szCs w:val="24"/>
                    </w:rPr>
                  </m:ctrlPr>
                </m:dPr>
                <m:e>
                  <m:f>
                    <m:fPr>
                      <m:ctrlPr>
                        <w:rPr>
                          <w:rFonts w:ascii="Cambria Math" w:eastAsiaTheme="minorEastAsia" w:hAnsi="Cambria Math"/>
                          <w:szCs w:val="24"/>
                        </w:rPr>
                      </m:ctrlPr>
                    </m:fPr>
                    <m:num>
                      <m:r>
                        <m:rPr>
                          <m:sty m:val="p"/>
                        </m:rPr>
                        <w:rPr>
                          <w:rFonts w:ascii="Cambria Math" w:eastAsiaTheme="minorEastAsia" w:hAnsi="Cambria Math"/>
                          <w:szCs w:val="24"/>
                        </w:rPr>
                        <m:t>k</m:t>
                      </m:r>
                    </m:num>
                    <m:den>
                      <m:r>
                        <m:rPr>
                          <m:sty m:val="p"/>
                        </m:rPr>
                        <w:rPr>
                          <w:rFonts w:ascii="Cambria Math" w:eastAsiaTheme="minorEastAsia" w:hAnsi="Cambria Math"/>
                          <w:szCs w:val="24"/>
                        </w:rPr>
                        <m:t>100</m:t>
                      </m:r>
                    </m:den>
                  </m:f>
                  <m:r>
                    <m:rPr>
                      <m:sty m:val="p"/>
                    </m:rPr>
                    <w:rPr>
                      <w:rFonts w:ascii="Cambria Math" w:eastAsiaTheme="minorEastAsia" w:hAnsi="Cambria Math"/>
                      <w:szCs w:val="24"/>
                    </w:rPr>
                    <m:t>×a</m:t>
                  </m:r>
                </m:e>
              </m:d>
            </m:oMath>
            <w:r w:rsidRPr="00617866">
              <w:rPr>
                <w:kern w:val="2"/>
                <w:szCs w:val="24"/>
              </w:rPr>
              <w:t>, kur a – įkainis (Eur be PVM) (jei peržiūra jau buvo atlikta, tai po paskutinio perskaičiavimo)</w:t>
            </w:r>
          </w:p>
          <w:p w14:paraId="4185627A" w14:textId="77777777" w:rsidR="00992EAC" w:rsidRPr="00617866" w:rsidRDefault="00992EAC" w:rsidP="00992EAC">
            <w:pPr>
              <w:jc w:val="both"/>
              <w:textAlignment w:val="baseline"/>
              <w:rPr>
                <w:szCs w:val="24"/>
              </w:rPr>
            </w:pPr>
            <w:r w:rsidRPr="00617866">
              <w:rPr>
                <w:kern w:val="2"/>
                <w:szCs w:val="24"/>
              </w:rPr>
              <w:t>a</w:t>
            </w:r>
            <w:r w:rsidRPr="00617866">
              <w:rPr>
                <w:kern w:val="2"/>
                <w:szCs w:val="24"/>
                <w:vertAlign w:val="subscript"/>
              </w:rPr>
              <w:t>1</w:t>
            </w:r>
            <w:r w:rsidRPr="00617866">
              <w:rPr>
                <w:kern w:val="2"/>
                <w:szCs w:val="24"/>
              </w:rPr>
              <w:t xml:space="preserve"> – perskaičiuotas (pakeistas) įkainis (Eur be PVM)</w:t>
            </w:r>
          </w:p>
          <w:p w14:paraId="351FABAD" w14:textId="77777777" w:rsidR="00992EAC" w:rsidRPr="00617866" w:rsidRDefault="00992EAC" w:rsidP="00992EAC">
            <w:pPr>
              <w:jc w:val="both"/>
              <w:textAlignment w:val="baseline"/>
              <w:rPr>
                <w:szCs w:val="24"/>
              </w:rPr>
            </w:pPr>
            <w:r w:rsidRPr="00617866">
              <w:rPr>
                <w:kern w:val="2"/>
                <w:szCs w:val="24"/>
              </w:rPr>
              <w:t>k – pagal vartotojų kainų indeksą „Vartojimo prekių ir paslaugų“ apskaičiuotas Vartojimo prekių ir paslaugų kainų pokytis (padidėjimas arba sumažėjimas) (%). „k“ reikšmė skaičiuojama pagal formulę:</w:t>
            </w:r>
          </w:p>
          <w:p w14:paraId="1B09DF05" w14:textId="77777777" w:rsidR="00992EAC" w:rsidRPr="00617866" w:rsidRDefault="00992EAC" w:rsidP="00992EAC">
            <w:pPr>
              <w:jc w:val="both"/>
              <w:textAlignment w:val="baseline"/>
              <w:rPr>
                <w:kern w:val="2"/>
                <w:szCs w:val="24"/>
              </w:rPr>
            </w:pPr>
            <m:oMath>
              <m:r>
                <m:rPr>
                  <m:sty m:val="p"/>
                </m:rPr>
                <w:rPr>
                  <w:rFonts w:ascii="Cambria Math" w:hAnsi="Cambria Math"/>
                  <w:szCs w:val="24"/>
                </w:rPr>
                <m:t>k =</m:t>
              </m:r>
              <m:f>
                <m:fPr>
                  <m:ctrlPr>
                    <w:rPr>
                      <w:rFonts w:ascii="Cambria Math" w:eastAsiaTheme="minorEastAsia" w:hAnsi="Cambria Math"/>
                      <w:szCs w:val="24"/>
                    </w:rPr>
                  </m:ctrlPr>
                </m:fPr>
                <m:num>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naujausias</m:t>
                      </m:r>
                    </m:sub>
                  </m:sSub>
                </m:num>
                <m:den>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pradžia</m:t>
                      </m:r>
                    </m:sub>
                  </m:sSub>
                </m:den>
              </m:f>
              <m:r>
                <m:rPr>
                  <m:sty m:val="p"/>
                </m:rPr>
                <w:rPr>
                  <w:rFonts w:ascii="Cambria Math" w:eastAsiaTheme="minorEastAsia" w:hAnsi="Cambria Math"/>
                  <w:szCs w:val="24"/>
                </w:rPr>
                <m:t>×100-100</m:t>
              </m:r>
            </m:oMath>
            <w:r w:rsidRPr="00617866">
              <w:rPr>
                <w:kern w:val="2"/>
                <w:szCs w:val="24"/>
              </w:rPr>
              <w:t>, (proc.) kur</w:t>
            </w:r>
          </w:p>
          <w:p w14:paraId="64BD8E1E" w14:textId="77777777" w:rsidR="00992EAC" w:rsidRPr="00617866" w:rsidRDefault="00992EAC" w:rsidP="00992EAC">
            <w:pPr>
              <w:jc w:val="both"/>
              <w:textAlignment w:val="baseline"/>
            </w:pPr>
            <w:r w:rsidRPr="00617866">
              <w:rPr>
                <w:kern w:val="2"/>
              </w:rPr>
              <w:t>Ind</w:t>
            </w:r>
            <w:r w:rsidRPr="00617866">
              <w:rPr>
                <w:kern w:val="2"/>
                <w:vertAlign w:val="subscript"/>
              </w:rPr>
              <w:t>naujausias</w:t>
            </w:r>
            <w:r w:rsidRPr="00617866">
              <w:rPr>
                <w:kern w:val="2"/>
              </w:rPr>
              <w:t xml:space="preserve"> – kreipimosi dėl įkainių peržiūros išsiuntimo kitai Šaliai dieną paskelbtas naujausias vartojimo prekių ir paslaugų indeksas „Vartojimo prekių ir paslaugų“.</w:t>
            </w:r>
          </w:p>
          <w:p w14:paraId="570203CB" w14:textId="77777777" w:rsidR="00992EAC" w:rsidRPr="00617866" w:rsidRDefault="00992EAC" w:rsidP="00992EAC">
            <w:pPr>
              <w:jc w:val="both"/>
            </w:pPr>
            <w:r w:rsidRPr="00617866">
              <w:rPr>
                <w:kern w:val="2"/>
              </w:rPr>
              <w:t>Ind</w:t>
            </w:r>
            <w:r w:rsidRPr="00617866">
              <w:rPr>
                <w:kern w:val="2"/>
                <w:vertAlign w:val="subscript"/>
              </w:rPr>
              <w:t>pradžia</w:t>
            </w:r>
            <w:r w:rsidRPr="00617866">
              <w:rPr>
                <w:kern w:val="2"/>
              </w:rPr>
              <w:t xml:space="preserve"> – laikotarpio pradžios datos (mėnesio) vartojimo prekių ir paslaugų indeksas „Vartojimo prekių ir paslaugų“. Pirmojo perskaičiavimo atveju laikotarpio pradžia (mėnuo) yra</w:t>
            </w:r>
            <w:r w:rsidRPr="00617866">
              <w:t xml:space="preserve"> Sutarties įsigaliojimo dienos mėnuo</w:t>
            </w:r>
            <w:r w:rsidRPr="00617866">
              <w:rPr>
                <w:kern w:val="2"/>
                <w:szCs w:val="24"/>
                <w:shd w:val="clear" w:color="auto" w:fill="FFFFFF"/>
              </w:rPr>
              <w:t>.</w:t>
            </w:r>
            <w:r w:rsidRPr="00617866">
              <w:rPr>
                <w:kern w:val="2"/>
              </w:rPr>
              <w:t xml:space="preserve"> Antrojo ir vėlesnių perskaičiavimų atveju laikotarpio pradžia (mėnuo) yra paskutinio perskaičiavimo metu naudotos paskelbto atitinkamo indekso reikšmės mėnuo.</w:t>
            </w:r>
          </w:p>
          <w:p w14:paraId="035855FF" w14:textId="77777777" w:rsidR="00992EAC" w:rsidRPr="00617866" w:rsidRDefault="00992EAC" w:rsidP="00992EAC">
            <w:pPr>
              <w:jc w:val="both"/>
              <w:rPr>
                <w:color w:val="000000"/>
                <w:kern w:val="2"/>
                <w:szCs w:val="24"/>
                <w:shd w:val="clear" w:color="auto" w:fill="FFFFFF"/>
              </w:rPr>
            </w:pPr>
            <w:r w:rsidRPr="00617866">
              <w:rPr>
                <w:color w:val="000000"/>
                <w:kern w:val="2"/>
                <w:szCs w:val="24"/>
              </w:rPr>
              <w:t xml:space="preserve">5.3.3.7. </w:t>
            </w:r>
            <w:r w:rsidRPr="00617866">
              <w:rPr>
                <w:color w:val="000000"/>
                <w:kern w:val="2"/>
                <w:szCs w:val="24"/>
                <w:shd w:val="clear" w:color="auto" w:fill="FFFFFF"/>
              </w:rPr>
              <w:t xml:space="preserve">Skaičiavimams indeksų reikšmės </w:t>
            </w:r>
            <w:r w:rsidRPr="00617866">
              <w:rPr>
                <w:kern w:val="2"/>
                <w:szCs w:val="24"/>
                <w:shd w:val="clear" w:color="auto" w:fill="FFFFFF"/>
              </w:rPr>
              <w:t xml:space="preserve">imamos </w:t>
            </w:r>
            <w:r w:rsidRPr="00617866">
              <w:rPr>
                <w:bCs/>
                <w:kern w:val="2"/>
                <w:szCs w:val="24"/>
                <w:shd w:val="clear" w:color="auto" w:fill="FFFFFF"/>
              </w:rPr>
              <w:t xml:space="preserve">keturių skaitmenų po kablelio tikslumu. Apskaičiuotas pokytis </w:t>
            </w:r>
            <w:r w:rsidRPr="00617866">
              <w:rPr>
                <w:bCs/>
                <w:color w:val="000000"/>
                <w:kern w:val="2"/>
                <w:szCs w:val="24"/>
                <w:shd w:val="clear" w:color="auto" w:fill="FFFFFF"/>
              </w:rPr>
              <w:t xml:space="preserve">(k) tolimesniems </w:t>
            </w:r>
            <w:r w:rsidRPr="00617866">
              <w:rPr>
                <w:bCs/>
                <w:kern w:val="2"/>
                <w:szCs w:val="24"/>
                <w:shd w:val="clear" w:color="auto" w:fill="FFFFFF"/>
              </w:rPr>
              <w:t>skaičiavimams naudojamas suapvalinus iki vieno  skaitmens po kablelio, o apskaičiuotas įkainis „a</w:t>
            </w:r>
            <w:r w:rsidRPr="00617866">
              <w:rPr>
                <w:bCs/>
                <w:kern w:val="2"/>
                <w:szCs w:val="24"/>
                <w:shd w:val="clear" w:color="auto" w:fill="FFFFFF"/>
                <w:vertAlign w:val="subscript"/>
              </w:rPr>
              <w:t>1</w:t>
            </w:r>
            <w:r w:rsidRPr="00617866">
              <w:rPr>
                <w:bCs/>
                <w:kern w:val="2"/>
                <w:szCs w:val="24"/>
                <w:shd w:val="clear" w:color="auto" w:fill="FFFFFF"/>
              </w:rPr>
              <w:t>“ suapvalinamas iki dviejų</w:t>
            </w:r>
            <w:r w:rsidRPr="00617866">
              <w:rPr>
                <w:b/>
                <w:kern w:val="2"/>
                <w:szCs w:val="24"/>
                <w:shd w:val="clear" w:color="auto" w:fill="FFFFFF"/>
              </w:rPr>
              <w:t xml:space="preserve"> </w:t>
            </w:r>
            <w:r w:rsidRPr="00617866">
              <w:rPr>
                <w:kern w:val="2"/>
                <w:szCs w:val="24"/>
                <w:shd w:val="clear" w:color="auto" w:fill="FFFFFF"/>
              </w:rPr>
              <w:t>skaitmenų po kablelio</w:t>
            </w:r>
            <w:r w:rsidRPr="00617866">
              <w:rPr>
                <w:color w:val="000000"/>
                <w:kern w:val="2"/>
                <w:szCs w:val="24"/>
                <w:shd w:val="clear" w:color="auto" w:fill="FFFFFF"/>
              </w:rPr>
              <w:t>.</w:t>
            </w:r>
          </w:p>
          <w:p w14:paraId="5792100D" w14:textId="77777777" w:rsidR="006711D3" w:rsidRDefault="00992EAC" w:rsidP="00992EAC">
            <w:pPr>
              <w:pStyle w:val="Sraopastraipa"/>
              <w:tabs>
                <w:tab w:val="left" w:pos="623"/>
                <w:tab w:val="left" w:pos="1048"/>
              </w:tabs>
              <w:ind w:left="0"/>
              <w:jc w:val="both"/>
              <w:rPr>
                <w:color w:val="000000"/>
                <w:kern w:val="2"/>
                <w:sz w:val="24"/>
                <w:szCs w:val="24"/>
                <w:shd w:val="clear" w:color="auto" w:fill="FFFFFF"/>
              </w:rPr>
            </w:pPr>
            <w:r w:rsidRPr="00992EAC">
              <w:rPr>
                <w:color w:val="000000"/>
                <w:kern w:val="2"/>
                <w:sz w:val="24"/>
                <w:szCs w:val="24"/>
                <w:shd w:val="clear" w:color="auto" w:fill="FFFFFF"/>
              </w:rPr>
              <w:t xml:space="preserve">5.3.3.8. Šalis, siekianti </w:t>
            </w:r>
            <w:r w:rsidRPr="00992EAC">
              <w:rPr>
                <w:kern w:val="2"/>
                <w:sz w:val="24"/>
                <w:szCs w:val="24"/>
                <w:shd w:val="clear" w:color="auto" w:fill="FFFFFF"/>
              </w:rPr>
              <w:t>Sutarties įkainių peržiūros, privalo raštu kreiptis į kitą Šalį ir prašyme</w:t>
            </w:r>
            <w:r w:rsidRPr="00992EAC">
              <w:rPr>
                <w:color w:val="000000"/>
                <w:kern w:val="2"/>
                <w:sz w:val="24"/>
                <w:szCs w:val="24"/>
                <w:shd w:val="clear" w:color="auto" w:fill="FFFFFF"/>
              </w:rPr>
              <w:t xml:space="preserve"> pateikti visą reikalingą informaciją: Sutarties pavadinimą, numerį, datą, neperduotų ir neapmokėtų Paslaugų sąrašą su kiekiais, indekso reikšmes su nuorodomis į viešus šaltinius Valstybės duomenų agentūros Oficialiosios statistikos portale arba </w:t>
            </w:r>
            <w:r w:rsidRPr="00992EAC">
              <w:rPr>
                <w:kern w:val="2"/>
                <w:sz w:val="24"/>
                <w:szCs w:val="24"/>
                <w:bdr w:val="none" w:sz="0" w:space="0" w:color="auto" w:frame="1"/>
              </w:rPr>
              <w:t>kitus oficialius šaltinių duomenis</w:t>
            </w:r>
            <w:r w:rsidRPr="00992EAC">
              <w:rPr>
                <w:color w:val="000000"/>
                <w:kern w:val="2"/>
                <w:sz w:val="24"/>
                <w:szCs w:val="24"/>
                <w:shd w:val="clear" w:color="auto" w:fill="FFFFFF"/>
              </w:rPr>
              <w:t xml:space="preserve">, kita svarbi informacija. Prašyme Šalis neturi teisės nurodyti kito </w:t>
            </w:r>
            <w:r w:rsidRPr="00992EAC">
              <w:rPr>
                <w:color w:val="000000"/>
                <w:kern w:val="2"/>
                <w:sz w:val="24"/>
                <w:szCs w:val="24"/>
                <w:shd w:val="clear" w:color="auto" w:fill="FFFFFF"/>
              </w:rPr>
              <w:lastRenderedPageBreak/>
              <w:t>indekso ar prašyti perskaičiavimo pagal kitą indeksą nei nurodytas šioje procedūroje</w:t>
            </w:r>
            <w:r>
              <w:rPr>
                <w:color w:val="000000"/>
                <w:kern w:val="2"/>
                <w:sz w:val="24"/>
                <w:szCs w:val="24"/>
                <w:shd w:val="clear" w:color="auto" w:fill="FFFFFF"/>
              </w:rPr>
              <w:t>.</w:t>
            </w:r>
          </w:p>
          <w:p w14:paraId="37BBA5B4" w14:textId="77777777" w:rsidR="00F97206" w:rsidRPr="00617866" w:rsidRDefault="00F97206" w:rsidP="00F97206">
            <w:pPr>
              <w:jc w:val="both"/>
              <w:rPr>
                <w:color w:val="000000"/>
                <w:kern w:val="2"/>
                <w:szCs w:val="24"/>
                <w:shd w:val="clear" w:color="auto" w:fill="FFFFFF"/>
              </w:rPr>
            </w:pPr>
            <w:r w:rsidRPr="00617866">
              <w:rPr>
                <w:color w:val="000000"/>
                <w:kern w:val="2"/>
                <w:szCs w:val="24"/>
                <w:shd w:val="clear" w:color="auto" w:fill="FFFFFF"/>
              </w:rPr>
              <w:t>5</w:t>
            </w:r>
            <w:r w:rsidRPr="00617866">
              <w:rPr>
                <w:kern w:val="2"/>
                <w:szCs w:val="24"/>
              </w:rPr>
              <w:t xml:space="preserve">.3.3.9. </w:t>
            </w:r>
            <w:r w:rsidRPr="00617866">
              <w:rPr>
                <w:color w:val="000000"/>
                <w:kern w:val="2"/>
                <w:szCs w:val="24"/>
                <w:shd w:val="clear" w:color="auto" w:fill="FFFFFF"/>
              </w:rPr>
              <w:t xml:space="preserve">Susitarimas turi būti sudarytas per </w:t>
            </w:r>
            <w:r w:rsidRPr="00617866">
              <w:rPr>
                <w:kern w:val="2"/>
                <w:szCs w:val="24"/>
                <w:shd w:val="clear" w:color="auto" w:fill="FFFFFF"/>
              </w:rPr>
              <w:t>10 (dešimt) darbo dienų</w:t>
            </w:r>
            <w:r w:rsidRPr="00617866">
              <w:rPr>
                <w:color w:val="000000"/>
                <w:kern w:val="2"/>
                <w:szCs w:val="24"/>
                <w:shd w:val="clear" w:color="auto" w:fill="FFFFFF"/>
              </w:rPr>
              <w:t xml:space="preserve"> nuo </w:t>
            </w:r>
            <w:r w:rsidRPr="00617866">
              <w:rPr>
                <w:kern w:val="2"/>
                <w:szCs w:val="24"/>
                <w:shd w:val="clear" w:color="auto" w:fill="FFFFFF"/>
              </w:rPr>
              <w:t>Šalies pateikto tinkamo prašymo perskaičiuoti S</w:t>
            </w:r>
            <w:r w:rsidRPr="00617866">
              <w:rPr>
                <w:kern w:val="2"/>
                <w:szCs w:val="24"/>
              </w:rPr>
              <w:t xml:space="preserve">utarties </w:t>
            </w:r>
            <w:r w:rsidRPr="00617866">
              <w:rPr>
                <w:kern w:val="2"/>
                <w:szCs w:val="24"/>
                <w:shd w:val="clear" w:color="auto" w:fill="FFFFFF"/>
              </w:rPr>
              <w:t>įkainius ga</w:t>
            </w:r>
            <w:r w:rsidRPr="00617866">
              <w:rPr>
                <w:color w:val="000000"/>
                <w:kern w:val="2"/>
                <w:szCs w:val="24"/>
                <w:shd w:val="clear" w:color="auto" w:fill="FFFFFF"/>
              </w:rPr>
              <w:t>vimo dienos.</w:t>
            </w:r>
          </w:p>
          <w:p w14:paraId="1701DF6A" w14:textId="546A92A2" w:rsidR="00992EAC" w:rsidRPr="00F97206" w:rsidRDefault="00F97206" w:rsidP="00F97206">
            <w:pPr>
              <w:pStyle w:val="Sraopastraipa"/>
              <w:tabs>
                <w:tab w:val="left" w:pos="623"/>
                <w:tab w:val="left" w:pos="1048"/>
              </w:tabs>
              <w:ind w:left="0"/>
              <w:jc w:val="both"/>
              <w:rPr>
                <w:color w:val="4472C4"/>
                <w:kern w:val="2"/>
                <w:sz w:val="24"/>
                <w:szCs w:val="24"/>
              </w:rPr>
            </w:pPr>
            <w:r w:rsidRPr="00F97206">
              <w:rPr>
                <w:color w:val="000000"/>
                <w:kern w:val="2"/>
                <w:sz w:val="24"/>
                <w:szCs w:val="24"/>
                <w:shd w:val="clear" w:color="auto" w:fill="FFFFFF"/>
              </w:rPr>
              <w:t xml:space="preserve">5.3.3.10. </w:t>
            </w:r>
            <w:r w:rsidRPr="00F97206">
              <w:rPr>
                <w:color w:val="000000"/>
                <w:kern w:val="2"/>
                <w:sz w:val="24"/>
                <w:szCs w:val="24"/>
                <w:bdr w:val="none" w:sz="0" w:space="0" w:color="auto" w:frame="1"/>
              </w:rPr>
              <w:t>Susitarimu Šalys neturi teisės keisti procedūroje nurodytos tvarkos ar kitų Sutarties nuostatų, išskyrus, jei keitimas atliekamas pagal VPĮ nuostatas</w:t>
            </w:r>
            <w:r w:rsidRPr="00F97206">
              <w:rPr>
                <w:color w:val="000000"/>
                <w:kern w:val="2"/>
                <w:sz w:val="24"/>
                <w:szCs w:val="24"/>
                <w:bdr w:val="none" w:sz="0" w:space="0" w:color="auto" w:frame="1"/>
              </w:rPr>
              <w:t>.</w:t>
            </w:r>
          </w:p>
        </w:tc>
      </w:tr>
      <w:tr w:rsidR="0068650C" w14:paraId="3CC024AE" w14:textId="77777777">
        <w:trPr>
          <w:trHeight w:val="300"/>
        </w:trPr>
        <w:tc>
          <w:tcPr>
            <w:tcW w:w="3094" w:type="dxa"/>
            <w:gridSpan w:val="2"/>
          </w:tcPr>
          <w:p w14:paraId="04E217D4" w14:textId="77777777" w:rsidR="0068650C" w:rsidRDefault="00F8280B">
            <w:pPr>
              <w:rPr>
                <w:b/>
                <w:kern w:val="2"/>
                <w:szCs w:val="24"/>
              </w:rPr>
            </w:pPr>
            <w:r>
              <w:rPr>
                <w:b/>
                <w:kern w:val="2"/>
                <w:szCs w:val="24"/>
              </w:rPr>
              <w:lastRenderedPageBreak/>
              <w:t xml:space="preserve">5.3.4. Sutarties kainos / įkainių peržiūra dėl kainų lygio pokyčio pagal </w:t>
            </w:r>
            <w:r>
              <w:rPr>
                <w:b/>
                <w:bCs/>
                <w:kern w:val="2"/>
                <w:szCs w:val="24"/>
              </w:rPr>
              <w:t>Paslaugų</w:t>
            </w:r>
            <w:r>
              <w:rPr>
                <w:b/>
                <w:kern w:val="2"/>
                <w:szCs w:val="24"/>
              </w:rPr>
              <w:t xml:space="preserve"> grupių kainų pokyčius</w:t>
            </w:r>
          </w:p>
        </w:tc>
        <w:tc>
          <w:tcPr>
            <w:tcW w:w="6441" w:type="dxa"/>
            <w:gridSpan w:val="2"/>
          </w:tcPr>
          <w:p w14:paraId="70B8CBB2" w14:textId="77777777" w:rsidR="0068650C" w:rsidRDefault="00F8280B">
            <w:pPr>
              <w:rPr>
                <w:kern w:val="2"/>
                <w:szCs w:val="24"/>
              </w:rPr>
            </w:pPr>
            <w:r>
              <w:rPr>
                <w:kern w:val="2"/>
                <w:szCs w:val="24"/>
              </w:rPr>
              <w:t>Netaikoma</w:t>
            </w:r>
          </w:p>
          <w:p w14:paraId="2E48DFD8" w14:textId="7622D6B2" w:rsidR="0068650C" w:rsidRDefault="0068650C">
            <w:pPr>
              <w:rPr>
                <w:szCs w:val="24"/>
              </w:rPr>
            </w:pPr>
          </w:p>
        </w:tc>
      </w:tr>
      <w:tr w:rsidR="0068650C" w14:paraId="4C8BFAAD" w14:textId="77777777">
        <w:trPr>
          <w:trHeight w:val="300"/>
        </w:trPr>
        <w:tc>
          <w:tcPr>
            <w:tcW w:w="3094" w:type="dxa"/>
            <w:gridSpan w:val="2"/>
          </w:tcPr>
          <w:p w14:paraId="324BFE6E" w14:textId="77777777" w:rsidR="0068650C" w:rsidRDefault="00F8280B">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441" w:type="dxa"/>
            <w:gridSpan w:val="2"/>
          </w:tcPr>
          <w:p w14:paraId="46DAA22A" w14:textId="3A8D326D" w:rsidR="0068650C" w:rsidRPr="00870638" w:rsidRDefault="00E413CA" w:rsidP="0070797C">
            <w:pPr>
              <w:jc w:val="both"/>
              <w:rPr>
                <w:kern w:val="2"/>
                <w:szCs w:val="24"/>
              </w:rPr>
            </w:pPr>
            <w:r>
              <w:rPr>
                <w:szCs w:val="24"/>
              </w:rPr>
              <w:t xml:space="preserve">Netaikoma </w:t>
            </w:r>
          </w:p>
        </w:tc>
      </w:tr>
      <w:tr w:rsidR="0068650C" w14:paraId="4E903B94" w14:textId="77777777">
        <w:trPr>
          <w:trHeight w:val="300"/>
        </w:trPr>
        <w:tc>
          <w:tcPr>
            <w:tcW w:w="3094" w:type="dxa"/>
            <w:gridSpan w:val="2"/>
          </w:tcPr>
          <w:p w14:paraId="39AC6817" w14:textId="77777777" w:rsidR="0068650C" w:rsidRDefault="00F8280B">
            <w:pPr>
              <w:rPr>
                <w:b/>
                <w:kern w:val="2"/>
                <w:szCs w:val="24"/>
              </w:rPr>
            </w:pPr>
            <w:bookmarkStart w:id="1" w:name="_Hlk227929361"/>
            <w:r>
              <w:rPr>
                <w:b/>
                <w:kern w:val="2"/>
                <w:szCs w:val="24"/>
              </w:rPr>
              <w:t>5.5. Atsiskaitymo su Tiekėju terminas ir tvarka</w:t>
            </w:r>
          </w:p>
          <w:p w14:paraId="03E39A0C" w14:textId="77777777" w:rsidR="009827AC" w:rsidRPr="009827AC" w:rsidRDefault="009827AC" w:rsidP="009827AC">
            <w:pPr>
              <w:rPr>
                <w:szCs w:val="24"/>
              </w:rPr>
            </w:pPr>
          </w:p>
          <w:p w14:paraId="1385A6D9" w14:textId="77777777" w:rsidR="009827AC" w:rsidRPr="009827AC" w:rsidRDefault="009827AC" w:rsidP="009827AC">
            <w:pPr>
              <w:rPr>
                <w:szCs w:val="24"/>
              </w:rPr>
            </w:pPr>
          </w:p>
          <w:p w14:paraId="0A8CD3CA" w14:textId="77777777" w:rsidR="009827AC" w:rsidRPr="009827AC" w:rsidRDefault="009827AC" w:rsidP="009827AC">
            <w:pPr>
              <w:rPr>
                <w:szCs w:val="24"/>
              </w:rPr>
            </w:pPr>
          </w:p>
          <w:p w14:paraId="0706D734" w14:textId="77777777" w:rsidR="009827AC" w:rsidRPr="009827AC" w:rsidRDefault="009827AC" w:rsidP="009827AC">
            <w:pPr>
              <w:rPr>
                <w:szCs w:val="24"/>
              </w:rPr>
            </w:pPr>
          </w:p>
          <w:p w14:paraId="311C9B63" w14:textId="423DD110" w:rsidR="009827AC" w:rsidRPr="009827AC" w:rsidRDefault="009827AC" w:rsidP="009827AC">
            <w:pPr>
              <w:tabs>
                <w:tab w:val="left" w:pos="1956"/>
              </w:tabs>
              <w:rPr>
                <w:szCs w:val="24"/>
              </w:rPr>
            </w:pPr>
          </w:p>
        </w:tc>
        <w:tc>
          <w:tcPr>
            <w:tcW w:w="6441" w:type="dxa"/>
            <w:gridSpan w:val="2"/>
          </w:tcPr>
          <w:p w14:paraId="08F6F378" w14:textId="4E0A8312" w:rsidR="00E413CA" w:rsidRPr="009E546D" w:rsidRDefault="00D57B69" w:rsidP="008C2329">
            <w:pPr>
              <w:jc w:val="both"/>
              <w:rPr>
                <w:kern w:val="2"/>
                <w:szCs w:val="24"/>
              </w:rPr>
            </w:pPr>
            <w:r>
              <w:rPr>
                <w:kern w:val="2"/>
                <w:szCs w:val="24"/>
              </w:rPr>
              <w:t xml:space="preserve">5.5.1. </w:t>
            </w:r>
            <w:r w:rsidR="00E413CA">
              <w:rPr>
                <w:kern w:val="2"/>
                <w:szCs w:val="24"/>
              </w:rPr>
              <w:t xml:space="preserve">Pirkėjas atsiskaito su Tiekėju ne vėliau kaip per </w:t>
            </w:r>
            <w:r w:rsidR="00E413CA" w:rsidRPr="00E413CA">
              <w:rPr>
                <w:kern w:val="2"/>
                <w:szCs w:val="24"/>
                <w:shd w:val="clear" w:color="auto" w:fill="FFFFFF"/>
              </w:rPr>
              <w:t xml:space="preserve">30 (trisdešimt) kalendorinių dienų </w:t>
            </w:r>
            <w:r w:rsidR="00E413CA" w:rsidRPr="00E413CA">
              <w:rPr>
                <w:kern w:val="2"/>
                <w:szCs w:val="24"/>
              </w:rPr>
              <w:t xml:space="preserve">nuo </w:t>
            </w:r>
            <w:r w:rsidR="00E413CA" w:rsidRPr="009E546D">
              <w:rPr>
                <w:kern w:val="2"/>
                <w:szCs w:val="24"/>
              </w:rPr>
              <w:t>Sąskaitos gavimo dienos.</w:t>
            </w:r>
          </w:p>
          <w:p w14:paraId="2551CF73" w14:textId="2AB686F0" w:rsidR="00E62A00" w:rsidRPr="002D5BC8" w:rsidRDefault="00D57B69" w:rsidP="008C2329">
            <w:pPr>
              <w:jc w:val="both"/>
              <w:rPr>
                <w:color w:val="000000"/>
                <w:kern w:val="2"/>
                <w:szCs w:val="24"/>
                <w:shd w:val="clear" w:color="auto" w:fill="FFFFFF"/>
              </w:rPr>
            </w:pPr>
            <w:r w:rsidRPr="009E546D">
              <w:rPr>
                <w:color w:val="000000"/>
                <w:kern w:val="2"/>
                <w:szCs w:val="24"/>
                <w:shd w:val="clear" w:color="auto" w:fill="FFFFFF"/>
              </w:rPr>
              <w:t>5.5.2.</w:t>
            </w:r>
            <w:r w:rsidR="002D5BC8">
              <w:rPr>
                <w:color w:val="000000"/>
                <w:kern w:val="2"/>
                <w:szCs w:val="24"/>
                <w:shd w:val="clear" w:color="auto" w:fill="FFFFFF"/>
              </w:rPr>
              <w:t xml:space="preserve"> </w:t>
            </w:r>
            <w:r w:rsidRPr="009E546D">
              <w:rPr>
                <w:color w:val="000000"/>
                <w:kern w:val="2"/>
                <w:szCs w:val="24"/>
                <w:shd w:val="clear" w:color="auto" w:fill="FFFFFF"/>
              </w:rPr>
              <w:t>Apmokėjimo sąlygos:</w:t>
            </w:r>
            <w:r w:rsidR="00FC49A9">
              <w:rPr>
                <w:color w:val="000000"/>
                <w:kern w:val="2"/>
                <w:szCs w:val="24"/>
                <w:shd w:val="clear" w:color="auto" w:fill="FFFFFF"/>
              </w:rPr>
              <w:t xml:space="preserve"> </w:t>
            </w:r>
            <w:r w:rsidR="00A60E2B" w:rsidRPr="005A78FD">
              <w:rPr>
                <w:color w:val="000000"/>
                <w:kern w:val="2"/>
                <w:szCs w:val="24"/>
                <w:shd w:val="clear" w:color="auto" w:fill="FFFFFF"/>
              </w:rPr>
              <w:t>įvykdžius Užsakymą, mokama už konkretų kiekį / apimtį pagal nustatytus įkainius.</w:t>
            </w:r>
            <w:r w:rsidR="00A60E2B">
              <w:rPr>
                <w:color w:val="000000"/>
                <w:kern w:val="2"/>
                <w:szCs w:val="24"/>
                <w:shd w:val="clear" w:color="auto" w:fill="FFFFFF"/>
              </w:rPr>
              <w:t xml:space="preserve"> </w:t>
            </w:r>
          </w:p>
        </w:tc>
      </w:tr>
      <w:bookmarkEnd w:id="1"/>
      <w:tr w:rsidR="0068650C" w14:paraId="6A8772BF" w14:textId="77777777">
        <w:trPr>
          <w:trHeight w:val="300"/>
        </w:trPr>
        <w:tc>
          <w:tcPr>
            <w:tcW w:w="3094" w:type="dxa"/>
            <w:gridSpan w:val="2"/>
          </w:tcPr>
          <w:p w14:paraId="0E4A7D94" w14:textId="77777777" w:rsidR="0068650C" w:rsidRDefault="00F8280B">
            <w:pPr>
              <w:rPr>
                <w:b/>
                <w:kern w:val="2"/>
                <w:szCs w:val="24"/>
              </w:rPr>
            </w:pPr>
            <w:r>
              <w:rPr>
                <w:b/>
                <w:kern w:val="2"/>
                <w:szCs w:val="24"/>
              </w:rPr>
              <w:t>5.6. Avansas</w:t>
            </w:r>
          </w:p>
        </w:tc>
        <w:tc>
          <w:tcPr>
            <w:tcW w:w="6441" w:type="dxa"/>
            <w:gridSpan w:val="2"/>
          </w:tcPr>
          <w:p w14:paraId="0CE5E4CE" w14:textId="27F5C362" w:rsidR="0068650C" w:rsidRPr="00003C22" w:rsidRDefault="00F8280B" w:rsidP="00003C22">
            <w:pPr>
              <w:rPr>
                <w:kern w:val="2"/>
                <w:szCs w:val="24"/>
              </w:rPr>
            </w:pPr>
            <w:r>
              <w:rPr>
                <w:kern w:val="2"/>
                <w:szCs w:val="24"/>
              </w:rPr>
              <w:t>Netaikoma</w:t>
            </w:r>
          </w:p>
        </w:tc>
      </w:tr>
      <w:tr w:rsidR="0068650C" w14:paraId="39929F2D" w14:textId="77777777">
        <w:trPr>
          <w:trHeight w:val="300"/>
        </w:trPr>
        <w:tc>
          <w:tcPr>
            <w:tcW w:w="3094" w:type="dxa"/>
            <w:gridSpan w:val="2"/>
          </w:tcPr>
          <w:p w14:paraId="694A0744" w14:textId="77777777" w:rsidR="0068650C" w:rsidRDefault="00F8280B">
            <w:pPr>
              <w:rPr>
                <w:b/>
                <w:kern w:val="2"/>
                <w:szCs w:val="24"/>
              </w:rPr>
            </w:pPr>
            <w:r>
              <w:rPr>
                <w:b/>
                <w:kern w:val="2"/>
                <w:szCs w:val="24"/>
              </w:rPr>
              <w:t>5.7. Avanso užtikrinimas</w:t>
            </w:r>
          </w:p>
        </w:tc>
        <w:tc>
          <w:tcPr>
            <w:tcW w:w="6441" w:type="dxa"/>
            <w:gridSpan w:val="2"/>
          </w:tcPr>
          <w:p w14:paraId="03C86335" w14:textId="3ED0F88E" w:rsidR="0068650C" w:rsidRDefault="00F8280B">
            <w:pPr>
              <w:rPr>
                <w:kern w:val="2"/>
                <w:szCs w:val="24"/>
              </w:rPr>
            </w:pPr>
            <w:r>
              <w:rPr>
                <w:kern w:val="2"/>
                <w:szCs w:val="24"/>
              </w:rPr>
              <w:t>Netaikoma</w:t>
            </w:r>
          </w:p>
        </w:tc>
      </w:tr>
      <w:tr w:rsidR="0068650C" w14:paraId="6F15E8AA" w14:textId="77777777">
        <w:trPr>
          <w:trHeight w:val="300"/>
        </w:trPr>
        <w:tc>
          <w:tcPr>
            <w:tcW w:w="9535" w:type="dxa"/>
            <w:gridSpan w:val="4"/>
          </w:tcPr>
          <w:p w14:paraId="48F160A8" w14:textId="77777777" w:rsidR="0068650C" w:rsidRDefault="00F8280B">
            <w:pPr>
              <w:jc w:val="center"/>
              <w:rPr>
                <w:bCs/>
                <w:kern w:val="2"/>
                <w:szCs w:val="24"/>
              </w:rPr>
            </w:pPr>
            <w:r>
              <w:rPr>
                <w:b/>
                <w:kern w:val="2"/>
                <w:szCs w:val="24"/>
              </w:rPr>
              <w:t>6. PASLAUGŲ KOKYBĖ IR GARANTINIAI ĮSIPAREIGOJIMAI</w:t>
            </w:r>
          </w:p>
        </w:tc>
      </w:tr>
      <w:tr w:rsidR="0068650C" w14:paraId="1B2B710A" w14:textId="77777777">
        <w:trPr>
          <w:trHeight w:val="300"/>
        </w:trPr>
        <w:tc>
          <w:tcPr>
            <w:tcW w:w="3094" w:type="dxa"/>
            <w:gridSpan w:val="2"/>
          </w:tcPr>
          <w:p w14:paraId="368BC795" w14:textId="77777777" w:rsidR="0068650C" w:rsidRDefault="00F8280B">
            <w:pPr>
              <w:rPr>
                <w:b/>
                <w:kern w:val="2"/>
                <w:szCs w:val="24"/>
              </w:rPr>
            </w:pPr>
            <w:r>
              <w:rPr>
                <w:b/>
                <w:kern w:val="2"/>
                <w:szCs w:val="24"/>
              </w:rPr>
              <w:t>6.1. Garantinis terminas</w:t>
            </w:r>
          </w:p>
        </w:tc>
        <w:tc>
          <w:tcPr>
            <w:tcW w:w="6441" w:type="dxa"/>
            <w:gridSpan w:val="2"/>
          </w:tcPr>
          <w:p w14:paraId="11B9ACEB" w14:textId="7A41A27B" w:rsidR="0068650C" w:rsidRPr="00112AD2" w:rsidRDefault="00F8280B" w:rsidP="00112AD2">
            <w:pPr>
              <w:rPr>
                <w:kern w:val="2"/>
                <w:szCs w:val="24"/>
              </w:rPr>
            </w:pPr>
            <w:r>
              <w:rPr>
                <w:kern w:val="2"/>
                <w:szCs w:val="24"/>
              </w:rPr>
              <w:t>Netaikoma</w:t>
            </w:r>
          </w:p>
        </w:tc>
      </w:tr>
      <w:tr w:rsidR="0068650C" w14:paraId="55E954A9" w14:textId="77777777">
        <w:trPr>
          <w:trHeight w:val="300"/>
        </w:trPr>
        <w:tc>
          <w:tcPr>
            <w:tcW w:w="3094" w:type="dxa"/>
            <w:gridSpan w:val="2"/>
          </w:tcPr>
          <w:p w14:paraId="6C9C52EA" w14:textId="77777777" w:rsidR="0068650C" w:rsidRDefault="00F8280B">
            <w:pPr>
              <w:rPr>
                <w:b/>
                <w:kern w:val="2"/>
                <w:szCs w:val="24"/>
              </w:rPr>
            </w:pPr>
            <w:r>
              <w:rPr>
                <w:b/>
                <w:szCs w:val="24"/>
              </w:rPr>
              <w:t>6.2. Terminas Paslaugų trūkumams pašalinti</w:t>
            </w:r>
          </w:p>
        </w:tc>
        <w:tc>
          <w:tcPr>
            <w:tcW w:w="6441" w:type="dxa"/>
            <w:gridSpan w:val="2"/>
          </w:tcPr>
          <w:p w14:paraId="023F6A9A" w14:textId="6E0A957D" w:rsidR="0068650C" w:rsidRPr="00112AD2" w:rsidRDefault="00F8280B">
            <w:pPr>
              <w:rPr>
                <w:kern w:val="2"/>
                <w:szCs w:val="24"/>
              </w:rPr>
            </w:pPr>
            <w:r>
              <w:rPr>
                <w:kern w:val="2"/>
                <w:szCs w:val="24"/>
              </w:rPr>
              <w:t>Netaikoma</w:t>
            </w:r>
          </w:p>
        </w:tc>
      </w:tr>
      <w:tr w:rsidR="0068650C" w14:paraId="40CEC4BF" w14:textId="77777777">
        <w:trPr>
          <w:trHeight w:val="300"/>
        </w:trPr>
        <w:tc>
          <w:tcPr>
            <w:tcW w:w="3094" w:type="dxa"/>
            <w:gridSpan w:val="2"/>
          </w:tcPr>
          <w:p w14:paraId="7361B282" w14:textId="77777777" w:rsidR="0068650C" w:rsidRDefault="00F8280B">
            <w:pPr>
              <w:rPr>
                <w:b/>
                <w:kern w:val="2"/>
                <w:szCs w:val="24"/>
              </w:rPr>
            </w:pPr>
            <w:r>
              <w:rPr>
                <w:b/>
                <w:szCs w:val="24"/>
              </w:rPr>
              <w:t>6.3. Kokybinių kriterijų įgyvendinimo ir tikrinimo tvarka</w:t>
            </w:r>
          </w:p>
        </w:tc>
        <w:tc>
          <w:tcPr>
            <w:tcW w:w="6441" w:type="dxa"/>
            <w:gridSpan w:val="2"/>
          </w:tcPr>
          <w:p w14:paraId="680271A5" w14:textId="3C6BAE37" w:rsidR="0068650C" w:rsidRDefault="009E4135" w:rsidP="005A5F23">
            <w:pPr>
              <w:jc w:val="both"/>
              <w:rPr>
                <w:bCs/>
                <w:kern w:val="2"/>
                <w:szCs w:val="24"/>
              </w:rPr>
            </w:pPr>
            <w:r>
              <w:rPr>
                <w:kern w:val="2"/>
                <w:szCs w:val="24"/>
              </w:rPr>
              <w:t xml:space="preserve">Netaikoma </w:t>
            </w:r>
          </w:p>
        </w:tc>
      </w:tr>
      <w:tr w:rsidR="0068650C" w14:paraId="6602FD6C" w14:textId="77777777">
        <w:trPr>
          <w:trHeight w:val="300"/>
        </w:trPr>
        <w:tc>
          <w:tcPr>
            <w:tcW w:w="9535" w:type="dxa"/>
            <w:gridSpan w:val="4"/>
          </w:tcPr>
          <w:p w14:paraId="575EAC40" w14:textId="77777777" w:rsidR="0068650C" w:rsidRDefault="00F8280B">
            <w:pPr>
              <w:jc w:val="center"/>
              <w:rPr>
                <w:b/>
                <w:kern w:val="2"/>
                <w:szCs w:val="24"/>
              </w:rPr>
            </w:pPr>
            <w:r>
              <w:rPr>
                <w:b/>
                <w:kern w:val="2"/>
                <w:szCs w:val="24"/>
              </w:rPr>
              <w:t>7. SUTARTIES VYKDYMUI PASITELKIAMI SUBTIEKĖJAI IR (AR) SPECIALISTAI</w:t>
            </w:r>
          </w:p>
        </w:tc>
      </w:tr>
      <w:tr w:rsidR="0068650C" w14:paraId="4530FA87" w14:textId="77777777">
        <w:trPr>
          <w:trHeight w:val="300"/>
        </w:trPr>
        <w:tc>
          <w:tcPr>
            <w:tcW w:w="3094" w:type="dxa"/>
            <w:gridSpan w:val="2"/>
          </w:tcPr>
          <w:p w14:paraId="1BC100D6" w14:textId="77777777" w:rsidR="0068650C" w:rsidRDefault="00F8280B">
            <w:pPr>
              <w:rPr>
                <w:b/>
                <w:bCs/>
                <w:kern w:val="2"/>
                <w:szCs w:val="24"/>
              </w:rPr>
            </w:pPr>
            <w:r>
              <w:rPr>
                <w:b/>
                <w:bCs/>
                <w:kern w:val="2"/>
                <w:szCs w:val="24"/>
              </w:rPr>
              <w:t>7.1. Sutarties vykdymui pasitelkiami subtiekėjai ir (ar) specialistai</w:t>
            </w:r>
          </w:p>
        </w:tc>
        <w:tc>
          <w:tcPr>
            <w:tcW w:w="6441" w:type="dxa"/>
            <w:gridSpan w:val="2"/>
          </w:tcPr>
          <w:p w14:paraId="35BBDA9A" w14:textId="77777777" w:rsidR="00595E8A" w:rsidRPr="00624603" w:rsidRDefault="00595E8A" w:rsidP="00595E8A">
            <w:pPr>
              <w:jc w:val="both"/>
              <w:rPr>
                <w:kern w:val="2"/>
                <w:szCs w:val="24"/>
              </w:rPr>
            </w:pPr>
            <w:r w:rsidRPr="00624603">
              <w:rPr>
                <w:kern w:val="2"/>
                <w:szCs w:val="24"/>
              </w:rPr>
              <w:t>Sutarties vykdymui subtiekėjai ir (ar) specialistai nepasitelkiami.</w:t>
            </w:r>
          </w:p>
          <w:p w14:paraId="02BE240F" w14:textId="77777777" w:rsidR="00595E8A" w:rsidRPr="00624603" w:rsidRDefault="00595E8A" w:rsidP="00595E8A">
            <w:pPr>
              <w:jc w:val="both"/>
              <w:rPr>
                <w:kern w:val="2"/>
                <w:szCs w:val="24"/>
              </w:rPr>
            </w:pPr>
          </w:p>
          <w:p w14:paraId="537A0C52" w14:textId="77777777" w:rsidR="00595E8A" w:rsidRPr="00624603" w:rsidRDefault="00595E8A" w:rsidP="00595E8A">
            <w:pPr>
              <w:jc w:val="both"/>
              <w:rPr>
                <w:color w:val="0070C0"/>
                <w:kern w:val="2"/>
                <w:szCs w:val="24"/>
              </w:rPr>
            </w:pPr>
            <w:r w:rsidRPr="00624603">
              <w:rPr>
                <w:color w:val="0070C0"/>
                <w:kern w:val="2"/>
                <w:szCs w:val="24"/>
              </w:rPr>
              <w:t>arba</w:t>
            </w:r>
          </w:p>
          <w:p w14:paraId="0C377A77" w14:textId="77777777" w:rsidR="00595E8A" w:rsidRDefault="00595E8A" w:rsidP="008C2329">
            <w:pPr>
              <w:rPr>
                <w:kern w:val="2"/>
                <w:szCs w:val="24"/>
              </w:rPr>
            </w:pPr>
          </w:p>
          <w:p w14:paraId="535D812A" w14:textId="68B28D5E" w:rsidR="0068650C" w:rsidRDefault="00595E8A" w:rsidP="008C2329">
            <w:pPr>
              <w:jc w:val="both"/>
              <w:rPr>
                <w:b/>
                <w:kern w:val="2"/>
                <w:szCs w:val="24"/>
              </w:rPr>
            </w:pPr>
            <w:r w:rsidRPr="00624603">
              <w:rPr>
                <w:kern w:val="2"/>
                <w:szCs w:val="24"/>
              </w:rPr>
              <w:t xml:space="preserve">Sutarties vykdymui pasitelkiami subtiekėjai ir (ar) specialistai yra nurodyti Sutarties priede Nr. </w:t>
            </w:r>
            <w:r w:rsidR="00D52149">
              <w:rPr>
                <w:kern w:val="2"/>
                <w:szCs w:val="24"/>
              </w:rPr>
              <w:t>4</w:t>
            </w:r>
            <w:r w:rsidRPr="00624603">
              <w:rPr>
                <w:kern w:val="2"/>
                <w:szCs w:val="24"/>
              </w:rPr>
              <w:t xml:space="preserve"> „Sutarties vykdymui pasitelkiami subtiekėjai ir (ar) specialistai“</w:t>
            </w:r>
          </w:p>
        </w:tc>
      </w:tr>
      <w:tr w:rsidR="0068650C" w14:paraId="63BAE08B" w14:textId="77777777">
        <w:trPr>
          <w:trHeight w:val="300"/>
        </w:trPr>
        <w:tc>
          <w:tcPr>
            <w:tcW w:w="9535" w:type="dxa"/>
            <w:gridSpan w:val="4"/>
          </w:tcPr>
          <w:p w14:paraId="0307F7D2" w14:textId="77777777" w:rsidR="0068650C" w:rsidRDefault="00F8280B">
            <w:pPr>
              <w:jc w:val="center"/>
              <w:rPr>
                <w:b/>
                <w:kern w:val="2"/>
                <w:szCs w:val="24"/>
              </w:rPr>
            </w:pPr>
            <w:r>
              <w:rPr>
                <w:b/>
                <w:kern w:val="2"/>
                <w:szCs w:val="24"/>
              </w:rPr>
              <w:t>8. PRIEVOLIŲ PAGAL SUTARTĮ ĮVYKDYMO UŽTIKRINIMAS</w:t>
            </w:r>
          </w:p>
        </w:tc>
      </w:tr>
      <w:tr w:rsidR="0068650C" w14:paraId="780E82E2" w14:textId="77777777">
        <w:trPr>
          <w:trHeight w:val="300"/>
        </w:trPr>
        <w:tc>
          <w:tcPr>
            <w:tcW w:w="3094" w:type="dxa"/>
            <w:gridSpan w:val="2"/>
          </w:tcPr>
          <w:p w14:paraId="1345299D" w14:textId="77777777" w:rsidR="0068650C" w:rsidRDefault="00F8280B">
            <w:pPr>
              <w:rPr>
                <w:b/>
                <w:kern w:val="2"/>
                <w:szCs w:val="24"/>
              </w:rPr>
            </w:pPr>
            <w:r>
              <w:rPr>
                <w:b/>
                <w:kern w:val="2"/>
                <w:szCs w:val="24"/>
              </w:rPr>
              <w:t>8.1. Prievolių pagal Sutartį įvykdymo užtikrinimas</w:t>
            </w:r>
          </w:p>
        </w:tc>
        <w:tc>
          <w:tcPr>
            <w:tcW w:w="6441" w:type="dxa"/>
            <w:gridSpan w:val="2"/>
          </w:tcPr>
          <w:p w14:paraId="638ECAFF" w14:textId="2BFA65C4" w:rsidR="0068650C" w:rsidRDefault="00A07308" w:rsidP="008C2329">
            <w:pPr>
              <w:jc w:val="both"/>
              <w:rPr>
                <w:kern w:val="2"/>
                <w:szCs w:val="24"/>
              </w:rPr>
            </w:pPr>
            <w:r>
              <w:rPr>
                <w:kern w:val="2"/>
                <w:szCs w:val="24"/>
              </w:rPr>
              <w:t>Prievolių pagal Sutartį įvykdymas užtikrinamas: netesybomis (delspinigiais, bauda).</w:t>
            </w:r>
          </w:p>
        </w:tc>
      </w:tr>
      <w:tr w:rsidR="0068650C" w14:paraId="3D6A53D5" w14:textId="77777777">
        <w:trPr>
          <w:trHeight w:val="300"/>
        </w:trPr>
        <w:tc>
          <w:tcPr>
            <w:tcW w:w="3094" w:type="dxa"/>
            <w:gridSpan w:val="2"/>
          </w:tcPr>
          <w:p w14:paraId="5FC007AB" w14:textId="77777777" w:rsidR="0068650C" w:rsidRDefault="00F8280B">
            <w:pPr>
              <w:rPr>
                <w:b/>
                <w:kern w:val="2"/>
                <w:szCs w:val="24"/>
              </w:rPr>
            </w:pPr>
            <w:r>
              <w:rPr>
                <w:b/>
                <w:kern w:val="2"/>
                <w:szCs w:val="24"/>
              </w:rPr>
              <w:t>8.2 Sutarties įvykdymo užtikrinimo galiojimo terminas</w:t>
            </w:r>
          </w:p>
        </w:tc>
        <w:tc>
          <w:tcPr>
            <w:tcW w:w="6441" w:type="dxa"/>
            <w:gridSpan w:val="2"/>
          </w:tcPr>
          <w:p w14:paraId="20F6F6E4" w14:textId="52BD5D63" w:rsidR="0068650C" w:rsidRDefault="00F8280B">
            <w:pPr>
              <w:rPr>
                <w:kern w:val="2"/>
                <w:szCs w:val="24"/>
              </w:rPr>
            </w:pPr>
            <w:r>
              <w:rPr>
                <w:kern w:val="2"/>
                <w:szCs w:val="24"/>
              </w:rPr>
              <w:t>Netaikoma</w:t>
            </w:r>
          </w:p>
        </w:tc>
      </w:tr>
      <w:tr w:rsidR="0068650C" w14:paraId="50C3B58C" w14:textId="77777777">
        <w:trPr>
          <w:trHeight w:val="300"/>
        </w:trPr>
        <w:tc>
          <w:tcPr>
            <w:tcW w:w="3094" w:type="dxa"/>
            <w:gridSpan w:val="2"/>
          </w:tcPr>
          <w:p w14:paraId="331EE567" w14:textId="77777777" w:rsidR="0068650C" w:rsidRDefault="00F8280B">
            <w:pPr>
              <w:rPr>
                <w:b/>
                <w:kern w:val="2"/>
                <w:szCs w:val="24"/>
              </w:rPr>
            </w:pPr>
            <w:r>
              <w:rPr>
                <w:b/>
                <w:kern w:val="2"/>
                <w:szCs w:val="24"/>
              </w:rPr>
              <w:lastRenderedPageBreak/>
              <w:t>8.3. Sutarties įvykdymo užtikrinimo pateikimas</w:t>
            </w:r>
          </w:p>
        </w:tc>
        <w:tc>
          <w:tcPr>
            <w:tcW w:w="6441" w:type="dxa"/>
            <w:gridSpan w:val="2"/>
          </w:tcPr>
          <w:p w14:paraId="702EDC3B" w14:textId="3AC72343" w:rsidR="0068650C" w:rsidRPr="0010300F" w:rsidRDefault="00F8280B">
            <w:pPr>
              <w:rPr>
                <w:kern w:val="2"/>
                <w:szCs w:val="24"/>
              </w:rPr>
            </w:pPr>
            <w:r>
              <w:rPr>
                <w:kern w:val="2"/>
                <w:szCs w:val="24"/>
              </w:rPr>
              <w:t>Netaikoma</w:t>
            </w:r>
          </w:p>
        </w:tc>
      </w:tr>
      <w:tr w:rsidR="0068650C" w14:paraId="70E29B47" w14:textId="77777777">
        <w:trPr>
          <w:trHeight w:val="300"/>
        </w:trPr>
        <w:tc>
          <w:tcPr>
            <w:tcW w:w="9535" w:type="dxa"/>
            <w:gridSpan w:val="4"/>
          </w:tcPr>
          <w:p w14:paraId="7F18AE45" w14:textId="77777777" w:rsidR="0068650C" w:rsidRDefault="00F8280B">
            <w:pPr>
              <w:jc w:val="center"/>
              <w:rPr>
                <w:bCs/>
                <w:kern w:val="2"/>
                <w:szCs w:val="24"/>
              </w:rPr>
            </w:pPr>
            <w:r>
              <w:rPr>
                <w:b/>
                <w:kern w:val="2"/>
                <w:szCs w:val="24"/>
              </w:rPr>
              <w:t>9. ŠALIŲ ATSAKOMYBĖ</w:t>
            </w:r>
          </w:p>
        </w:tc>
      </w:tr>
      <w:tr w:rsidR="0068650C" w14:paraId="36EA6CAA" w14:textId="77777777">
        <w:trPr>
          <w:trHeight w:val="300"/>
        </w:trPr>
        <w:tc>
          <w:tcPr>
            <w:tcW w:w="3094" w:type="dxa"/>
            <w:gridSpan w:val="2"/>
          </w:tcPr>
          <w:p w14:paraId="406BE9B4" w14:textId="77777777" w:rsidR="0068650C" w:rsidRDefault="00F8280B">
            <w:pPr>
              <w:rPr>
                <w:b/>
                <w:kern w:val="2"/>
                <w:szCs w:val="24"/>
              </w:rPr>
            </w:pPr>
            <w:r>
              <w:rPr>
                <w:b/>
                <w:kern w:val="2"/>
                <w:szCs w:val="24"/>
              </w:rPr>
              <w:t>9.1. Pirkėjui taikomos netesybos už mokėjimų pagal Sutartį vėlavimą</w:t>
            </w:r>
          </w:p>
        </w:tc>
        <w:tc>
          <w:tcPr>
            <w:tcW w:w="6441" w:type="dxa"/>
            <w:gridSpan w:val="2"/>
          </w:tcPr>
          <w:p w14:paraId="252C7DFF" w14:textId="0F9F9AA4" w:rsidR="0068650C" w:rsidRPr="00515155" w:rsidRDefault="00F8280B" w:rsidP="00515155">
            <w:pPr>
              <w:jc w:val="both"/>
              <w:rPr>
                <w:bCs/>
                <w:color w:val="FF0000"/>
                <w:kern w:val="2"/>
                <w:szCs w:val="24"/>
              </w:rPr>
            </w:pPr>
            <w:r>
              <w:rPr>
                <w:bCs/>
                <w:color w:val="000000"/>
                <w:kern w:val="2"/>
                <w:szCs w:val="24"/>
              </w:rPr>
              <w:t xml:space="preserve">Jei Pirkėjas, gavęs tinkamai pateiktą ir užpildytą Sąskaitą, uždelsia atsiskaityti </w:t>
            </w:r>
            <w:r w:rsidRPr="00515155">
              <w:rPr>
                <w:bCs/>
                <w:color w:val="000000" w:themeColor="text1"/>
                <w:kern w:val="2"/>
                <w:szCs w:val="24"/>
              </w:rPr>
              <w:t>už tinkamai Tiekėjo suteiktas kokybiškas Paslaugas per Sutartyje nurodytą terminą, Tiekėjas nuo kitos nei nustatytas terminas dienos skaičiuoja Pirkėjui 0,02 (dvi</w:t>
            </w:r>
            <w:r w:rsidR="006A4D1C">
              <w:rPr>
                <w:bCs/>
                <w:color w:val="000000" w:themeColor="text1"/>
                <w:kern w:val="2"/>
                <w:szCs w:val="24"/>
              </w:rPr>
              <w:t>ejų</w:t>
            </w:r>
            <w:r w:rsidRPr="00515155">
              <w:rPr>
                <w:bCs/>
                <w:color w:val="000000" w:themeColor="text1"/>
                <w:kern w:val="2"/>
                <w:szCs w:val="24"/>
              </w:rPr>
              <w:t xml:space="preserve"> šimt</w:t>
            </w:r>
            <w:r w:rsidR="006A4D1C">
              <w:rPr>
                <w:bCs/>
                <w:color w:val="000000" w:themeColor="text1"/>
                <w:kern w:val="2"/>
                <w:szCs w:val="24"/>
              </w:rPr>
              <w:t>ųjų</w:t>
            </w:r>
            <w:r w:rsidRPr="00515155">
              <w:rPr>
                <w:bCs/>
                <w:color w:val="000000" w:themeColor="text1"/>
                <w:kern w:val="2"/>
                <w:szCs w:val="24"/>
              </w:rPr>
              <w:t>) procento dydžio delspinigius nuo neapmokėtos sumos be PVM už kiekvieną vėlavimo dieną.</w:t>
            </w:r>
          </w:p>
        </w:tc>
      </w:tr>
      <w:tr w:rsidR="0068650C" w14:paraId="144151F4" w14:textId="77777777">
        <w:trPr>
          <w:trHeight w:val="300"/>
        </w:trPr>
        <w:tc>
          <w:tcPr>
            <w:tcW w:w="3094" w:type="dxa"/>
            <w:gridSpan w:val="2"/>
          </w:tcPr>
          <w:p w14:paraId="5A57851B" w14:textId="77777777" w:rsidR="0068650C" w:rsidRDefault="00F8280B">
            <w:pPr>
              <w:rPr>
                <w:b/>
                <w:kern w:val="2"/>
                <w:szCs w:val="24"/>
              </w:rPr>
            </w:pPr>
            <w:r>
              <w:rPr>
                <w:b/>
                <w:szCs w:val="24"/>
              </w:rPr>
              <w:t>9.2. Tiekėjui taikomos netesybos</w:t>
            </w:r>
          </w:p>
        </w:tc>
        <w:tc>
          <w:tcPr>
            <w:tcW w:w="6441" w:type="dxa"/>
            <w:gridSpan w:val="2"/>
          </w:tcPr>
          <w:p w14:paraId="6A9A445B" w14:textId="4E8E0752" w:rsidR="0068650C" w:rsidRDefault="00F8280B" w:rsidP="007A4D80">
            <w:pPr>
              <w:jc w:val="both"/>
              <w:rPr>
                <w:color w:val="000000"/>
              </w:rPr>
            </w:pPr>
            <w:r>
              <w:rPr>
                <w:color w:val="000000"/>
                <w:szCs w:val="24"/>
                <w:lang w:val="lt"/>
              </w:rPr>
              <w:t xml:space="preserve">9.2.1. Jeigu Tiekėjas vėluoja suteikti Paslaugas arba nevykdo kitų sutartinių įsipareigojimų, Pirkėjas nuo kitos nei nustatytas terminas dienos Tiekėjui </w:t>
            </w:r>
            <w:r w:rsidRPr="007A4D80">
              <w:rPr>
                <w:color w:val="000000" w:themeColor="text1"/>
                <w:szCs w:val="24"/>
                <w:lang w:val="lt"/>
              </w:rPr>
              <w:t>skaičiuoja 0,</w:t>
            </w:r>
            <w:r w:rsidR="009E4135">
              <w:rPr>
                <w:color w:val="000000" w:themeColor="text1"/>
                <w:szCs w:val="24"/>
                <w:lang w:val="lt"/>
              </w:rPr>
              <w:t>0</w:t>
            </w:r>
            <w:r w:rsidR="006778F4">
              <w:rPr>
                <w:color w:val="000000" w:themeColor="text1"/>
                <w:szCs w:val="24"/>
                <w:lang w:val="lt"/>
              </w:rPr>
              <w:t>2</w:t>
            </w:r>
            <w:r w:rsidRPr="007A4D80">
              <w:rPr>
                <w:color w:val="000000" w:themeColor="text1"/>
                <w:szCs w:val="24"/>
                <w:lang w:val="lt"/>
              </w:rPr>
              <w:t xml:space="preserve"> (</w:t>
            </w:r>
            <w:r w:rsidR="006778F4">
              <w:rPr>
                <w:color w:val="000000" w:themeColor="text1"/>
                <w:szCs w:val="24"/>
                <w:lang w:val="lt"/>
              </w:rPr>
              <w:t>dviejų</w:t>
            </w:r>
            <w:r w:rsidR="007A4D80" w:rsidRPr="007A4D80">
              <w:rPr>
                <w:color w:val="000000" w:themeColor="text1"/>
                <w:szCs w:val="24"/>
                <w:lang w:val="lt"/>
              </w:rPr>
              <w:t xml:space="preserve"> </w:t>
            </w:r>
            <w:r w:rsidR="00EC10E3">
              <w:rPr>
                <w:color w:val="000000" w:themeColor="text1"/>
                <w:szCs w:val="24"/>
                <w:lang w:val="lt"/>
              </w:rPr>
              <w:t>šimt</w:t>
            </w:r>
            <w:r w:rsidR="00714EFC">
              <w:rPr>
                <w:color w:val="000000" w:themeColor="text1"/>
                <w:szCs w:val="24"/>
                <w:lang w:val="lt"/>
              </w:rPr>
              <w:t>ųjų</w:t>
            </w:r>
            <w:r w:rsidRPr="007A4D80">
              <w:rPr>
                <w:color w:val="000000" w:themeColor="text1"/>
                <w:szCs w:val="24"/>
                <w:lang w:val="lt"/>
              </w:rPr>
              <w:t xml:space="preserve">) procento dydžio delspinigius už kiekvieną uždelstą dieną nuo laiku nesuteiktų Paslaugų ar kitų sutartinių </w:t>
            </w:r>
            <w:r>
              <w:rPr>
                <w:color w:val="000000"/>
                <w:szCs w:val="24"/>
                <w:lang w:val="lt"/>
              </w:rPr>
              <w:t>įsipareigojimų nevykdymo kainos be PVM.</w:t>
            </w:r>
          </w:p>
          <w:p w14:paraId="3B3D584F" w14:textId="237C286E" w:rsidR="0068650C" w:rsidRDefault="00F8280B" w:rsidP="00263CA6">
            <w:pPr>
              <w:jc w:val="both"/>
              <w:rPr>
                <w:szCs w:val="24"/>
              </w:rPr>
            </w:pPr>
            <w:r>
              <w:rPr>
                <w:color w:val="000000"/>
                <w:szCs w:val="24"/>
                <w:lang w:val="lt"/>
              </w:rPr>
              <w:t xml:space="preserve">9.2.2. Jeigu Tiekėjas vėluoja grąžinti dėl Tiekėjui mokėtinos sumos sumažinimo susidariusią permoką pagal Bendrųjų sąlygų 7.4.1.2 papunktį, Pirkėjas nuo kitos nei nustatytas terminas dienos Tiekėjui </w:t>
            </w:r>
            <w:r w:rsidRPr="00F66C00">
              <w:rPr>
                <w:color w:val="000000" w:themeColor="text1"/>
                <w:szCs w:val="24"/>
                <w:lang w:val="lt"/>
              </w:rPr>
              <w:t xml:space="preserve">skaičiuoja </w:t>
            </w:r>
            <w:r w:rsidR="00064051" w:rsidRPr="00F66C00">
              <w:rPr>
                <w:rStyle w:val="normaltextrun"/>
                <w:color w:val="000000"/>
                <w:shd w:val="clear" w:color="auto" w:fill="FFFFFF"/>
              </w:rPr>
              <w:t>0,0</w:t>
            </w:r>
            <w:r w:rsidR="006778F4">
              <w:rPr>
                <w:rStyle w:val="normaltextrun"/>
                <w:color w:val="000000"/>
                <w:shd w:val="clear" w:color="auto" w:fill="FFFFFF"/>
              </w:rPr>
              <w:t>2</w:t>
            </w:r>
            <w:r w:rsidR="00064051" w:rsidRPr="00F66C00">
              <w:rPr>
                <w:rStyle w:val="normaltextrun"/>
                <w:color w:val="000000"/>
                <w:shd w:val="clear" w:color="auto" w:fill="FFFFFF"/>
              </w:rPr>
              <w:t> (</w:t>
            </w:r>
            <w:r w:rsidR="006778F4">
              <w:rPr>
                <w:rStyle w:val="normaltextrun"/>
                <w:color w:val="000000"/>
                <w:shd w:val="clear" w:color="auto" w:fill="FFFFFF"/>
              </w:rPr>
              <w:t>dviejų</w:t>
            </w:r>
            <w:r w:rsidR="00064051" w:rsidRPr="00F66C00">
              <w:rPr>
                <w:rStyle w:val="normaltextrun"/>
                <w:color w:val="000000"/>
                <w:shd w:val="clear" w:color="auto" w:fill="FFFFFF"/>
              </w:rPr>
              <w:t xml:space="preserve"> šimt</w:t>
            </w:r>
            <w:r w:rsidR="00714EFC">
              <w:rPr>
                <w:rStyle w:val="normaltextrun"/>
                <w:color w:val="000000"/>
                <w:shd w:val="clear" w:color="auto" w:fill="FFFFFF"/>
              </w:rPr>
              <w:t>ųjų</w:t>
            </w:r>
            <w:r w:rsidR="00064051" w:rsidRPr="00F66C00">
              <w:rPr>
                <w:rStyle w:val="normaltextrun"/>
                <w:color w:val="000000"/>
                <w:shd w:val="clear" w:color="auto" w:fill="FFFFFF"/>
              </w:rPr>
              <w:t>)</w:t>
            </w:r>
            <w:r w:rsidRPr="00F66C00">
              <w:rPr>
                <w:color w:val="000000" w:themeColor="text1"/>
                <w:szCs w:val="24"/>
                <w:lang w:val="lt"/>
              </w:rPr>
              <w:t xml:space="preserve"> </w:t>
            </w:r>
            <w:r w:rsidR="00743711" w:rsidRPr="00F66C00">
              <w:rPr>
                <w:color w:val="000000" w:themeColor="text1"/>
                <w:szCs w:val="24"/>
                <w:lang w:val="lt"/>
              </w:rPr>
              <w:t xml:space="preserve">procento </w:t>
            </w:r>
            <w:r w:rsidRPr="00F66C00">
              <w:rPr>
                <w:color w:val="000000" w:themeColor="text1"/>
                <w:szCs w:val="24"/>
                <w:lang w:val="lt"/>
              </w:rPr>
              <w:t>dydžio delspinigius už kiekvieną uždelstą dieną nuo laiku</w:t>
            </w:r>
            <w:r w:rsidRPr="00263CA6">
              <w:rPr>
                <w:color w:val="000000" w:themeColor="text1"/>
                <w:szCs w:val="24"/>
                <w:lang w:val="lt"/>
              </w:rPr>
              <w:t xml:space="preserve"> negrąžintos permokos kainos be PVM.</w:t>
            </w:r>
          </w:p>
          <w:p w14:paraId="3B71B534" w14:textId="28604102" w:rsidR="00433787" w:rsidRDefault="00F8280B" w:rsidP="00433787">
            <w:pPr>
              <w:jc w:val="both"/>
            </w:pPr>
            <w:r>
              <w:rPr>
                <w:color w:val="000000"/>
                <w:kern w:val="2"/>
              </w:rPr>
              <w:t xml:space="preserve">9.2.3. Tiekėjas privalo sumokėti Pirkėjui netesybas per </w:t>
            </w:r>
            <w:r w:rsidR="00263CA6">
              <w:rPr>
                <w:color w:val="000000"/>
                <w:kern w:val="2"/>
              </w:rPr>
              <w:t xml:space="preserve">10 (dešimt) kalendorinių </w:t>
            </w:r>
            <w:r>
              <w:rPr>
                <w:color w:val="000000"/>
                <w:kern w:val="2"/>
              </w:rPr>
              <w:t xml:space="preserve">dienų nuo Pirkėjo pareikalavimo, jeigu netesybų suma nėra </w:t>
            </w:r>
            <w:r>
              <w:t>išskaitoma iš Tiekėjui mokėtinos sumos.</w:t>
            </w:r>
          </w:p>
        </w:tc>
      </w:tr>
      <w:tr w:rsidR="0068650C" w14:paraId="70E29895" w14:textId="77777777">
        <w:trPr>
          <w:trHeight w:val="300"/>
        </w:trPr>
        <w:tc>
          <w:tcPr>
            <w:tcW w:w="3094" w:type="dxa"/>
            <w:gridSpan w:val="2"/>
          </w:tcPr>
          <w:p w14:paraId="28F1AAC0" w14:textId="77777777" w:rsidR="0068650C" w:rsidRDefault="00F8280B">
            <w:pPr>
              <w:rPr>
                <w:b/>
                <w:kern w:val="2"/>
                <w:szCs w:val="24"/>
              </w:rPr>
            </w:pPr>
            <w:r>
              <w:rPr>
                <w:b/>
                <w:kern w:val="2"/>
                <w:szCs w:val="24"/>
              </w:rPr>
              <w:t>9.3. Tiekėjui / Pirkėjui taikoma bauda nutraukus Sutartį dėl esminio Sutarties pažeidimo ar nepagrįstai nutraukus Sutarties vykdymą ne Sutartyje nustatyta tvarka</w:t>
            </w:r>
          </w:p>
        </w:tc>
        <w:tc>
          <w:tcPr>
            <w:tcW w:w="6441" w:type="dxa"/>
            <w:gridSpan w:val="2"/>
          </w:tcPr>
          <w:p w14:paraId="5C289054" w14:textId="77777777" w:rsidR="005243C5" w:rsidRDefault="005243C5" w:rsidP="005243C5">
            <w:pPr>
              <w:jc w:val="both"/>
              <w:rPr>
                <w:bCs/>
                <w:kern w:val="2"/>
                <w:szCs w:val="24"/>
              </w:rPr>
            </w:pPr>
            <w:r>
              <w:rPr>
                <w:bCs/>
                <w:kern w:val="2"/>
                <w:szCs w:val="24"/>
              </w:rPr>
              <w:t xml:space="preserve">9.3.1. Nutraukus Sutartį dėl esminio Sutarties pažeidimo, mokama </w:t>
            </w:r>
            <w:r w:rsidRPr="004E72BF">
              <w:rPr>
                <w:bCs/>
                <w:color w:val="000000" w:themeColor="text1"/>
                <w:kern w:val="2"/>
                <w:szCs w:val="24"/>
              </w:rPr>
              <w:t>10 (dešimties) procentų dydžio bauda nuo Pradinės Sutarties vertės, nurodytos Specialiųjų sąlygų 5.2 punkte</w:t>
            </w:r>
            <w:r>
              <w:rPr>
                <w:bCs/>
                <w:kern w:val="2"/>
                <w:szCs w:val="24"/>
              </w:rPr>
              <w:t>.</w:t>
            </w:r>
          </w:p>
          <w:p w14:paraId="01889C58" w14:textId="1B35CD2C" w:rsidR="0068650C" w:rsidRPr="0010486B" w:rsidRDefault="005243C5" w:rsidP="005243C5">
            <w:pPr>
              <w:jc w:val="both"/>
              <w:rPr>
                <w:bCs/>
                <w:szCs w:val="24"/>
              </w:rPr>
            </w:pPr>
            <w:r>
              <w:rPr>
                <w:bCs/>
                <w:szCs w:val="24"/>
              </w:rPr>
              <w:t xml:space="preserve">9.3.2. Nepagrįstai nutraukus Sutarties vykdymą ne Sutartyje nustatyta tvarka, </w:t>
            </w:r>
            <w:r w:rsidRPr="0010486B">
              <w:rPr>
                <w:bCs/>
                <w:color w:val="000000" w:themeColor="text1"/>
                <w:szCs w:val="24"/>
              </w:rPr>
              <w:t xml:space="preserve">mokama </w:t>
            </w:r>
            <w:r w:rsidRPr="0010486B">
              <w:rPr>
                <w:bCs/>
                <w:color w:val="000000" w:themeColor="text1"/>
                <w:kern w:val="2"/>
                <w:szCs w:val="24"/>
              </w:rPr>
              <w:t xml:space="preserve">10 (dešimties) procentų </w:t>
            </w:r>
            <w:r>
              <w:rPr>
                <w:bCs/>
                <w:kern w:val="2"/>
                <w:szCs w:val="24"/>
              </w:rPr>
              <w:t>dydžio bauda nuo Pradinės Sutarties vertės, nurodytos Specialiųjų sąlygų 5.2 punkte.</w:t>
            </w:r>
          </w:p>
        </w:tc>
      </w:tr>
      <w:tr w:rsidR="0068650C" w14:paraId="54C6C7F8" w14:textId="77777777">
        <w:trPr>
          <w:trHeight w:val="300"/>
        </w:trPr>
        <w:tc>
          <w:tcPr>
            <w:tcW w:w="3094" w:type="dxa"/>
            <w:gridSpan w:val="2"/>
          </w:tcPr>
          <w:p w14:paraId="40048A4F" w14:textId="77777777" w:rsidR="0068650C" w:rsidRDefault="00F8280B">
            <w:pPr>
              <w:rPr>
                <w:b/>
                <w:kern w:val="2"/>
                <w:szCs w:val="24"/>
              </w:rPr>
            </w:pPr>
            <w:r>
              <w:rPr>
                <w:b/>
                <w:kern w:val="2"/>
                <w:szCs w:val="24"/>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495ECC0C" w14:textId="72996E3D" w:rsidR="0068650C" w:rsidRDefault="00653EBA">
            <w:pPr>
              <w:rPr>
                <w:bCs/>
                <w:kern w:val="2"/>
                <w:szCs w:val="24"/>
              </w:rPr>
            </w:pPr>
            <w:r>
              <w:rPr>
                <w:bCs/>
                <w:color w:val="000000"/>
                <w:kern w:val="2"/>
                <w:szCs w:val="24"/>
              </w:rPr>
              <w:t>500</w:t>
            </w:r>
            <w:r w:rsidR="0010486B" w:rsidRPr="0075703C">
              <w:rPr>
                <w:bCs/>
                <w:color w:val="000000"/>
                <w:kern w:val="2"/>
                <w:szCs w:val="24"/>
              </w:rPr>
              <w:t xml:space="preserve"> (</w:t>
            </w:r>
            <w:r>
              <w:rPr>
                <w:bCs/>
                <w:color w:val="000000"/>
                <w:kern w:val="2"/>
                <w:szCs w:val="24"/>
              </w:rPr>
              <w:t>penkių šimtų</w:t>
            </w:r>
            <w:r w:rsidR="0010486B" w:rsidRPr="0075703C">
              <w:rPr>
                <w:bCs/>
                <w:color w:val="000000"/>
                <w:kern w:val="2"/>
                <w:szCs w:val="24"/>
              </w:rPr>
              <w:t>) Eur</w:t>
            </w:r>
            <w:r>
              <w:rPr>
                <w:bCs/>
                <w:color w:val="000000"/>
                <w:kern w:val="2"/>
                <w:szCs w:val="24"/>
              </w:rPr>
              <w:t xml:space="preserve"> bauda</w:t>
            </w:r>
            <w:r w:rsidR="0010486B" w:rsidRPr="0075703C">
              <w:rPr>
                <w:bCs/>
                <w:color w:val="000000"/>
                <w:kern w:val="2"/>
                <w:szCs w:val="24"/>
              </w:rPr>
              <w:t xml:space="preserve"> už kiekvieną pažeidimo atvejį.</w:t>
            </w:r>
          </w:p>
        </w:tc>
      </w:tr>
      <w:tr w:rsidR="0068650C" w14:paraId="59FD86FC" w14:textId="77777777">
        <w:trPr>
          <w:trHeight w:val="300"/>
        </w:trPr>
        <w:tc>
          <w:tcPr>
            <w:tcW w:w="3094" w:type="dxa"/>
            <w:gridSpan w:val="2"/>
          </w:tcPr>
          <w:p w14:paraId="68F2463D" w14:textId="77777777" w:rsidR="0068650C" w:rsidRDefault="00F8280B">
            <w:pPr>
              <w:rPr>
                <w:b/>
                <w:kern w:val="2"/>
                <w:szCs w:val="24"/>
              </w:rPr>
            </w:pPr>
            <w:r>
              <w:rPr>
                <w:b/>
                <w:kern w:val="2"/>
                <w:szCs w:val="24"/>
              </w:rPr>
              <w:t>9.5. Tiekėjui taikomos baudos dėl aplinkosauginių ir (arba) socialinių kriterijų nesilaikymo</w:t>
            </w:r>
          </w:p>
        </w:tc>
        <w:tc>
          <w:tcPr>
            <w:tcW w:w="6441" w:type="dxa"/>
            <w:gridSpan w:val="2"/>
          </w:tcPr>
          <w:p w14:paraId="427DEB83" w14:textId="6317582D" w:rsidR="0068650C" w:rsidRDefault="007127D6" w:rsidP="0010486B">
            <w:pPr>
              <w:jc w:val="both"/>
              <w:rPr>
                <w:bCs/>
                <w:color w:val="000000"/>
                <w:kern w:val="2"/>
                <w:szCs w:val="24"/>
              </w:rPr>
            </w:pPr>
            <w:r>
              <w:rPr>
                <w:bCs/>
                <w:color w:val="000000"/>
                <w:kern w:val="2"/>
                <w:szCs w:val="24"/>
              </w:rPr>
              <w:t>Netaikoma.</w:t>
            </w:r>
          </w:p>
          <w:p w14:paraId="02643979" w14:textId="3CA66604" w:rsidR="00064051" w:rsidRDefault="00064051" w:rsidP="0010486B">
            <w:pPr>
              <w:jc w:val="both"/>
              <w:rPr>
                <w:bCs/>
                <w:color w:val="4472C4"/>
                <w:kern w:val="2"/>
                <w:szCs w:val="24"/>
              </w:rPr>
            </w:pPr>
          </w:p>
        </w:tc>
      </w:tr>
      <w:tr w:rsidR="0068650C" w14:paraId="4EE126C3" w14:textId="77777777">
        <w:trPr>
          <w:trHeight w:val="300"/>
        </w:trPr>
        <w:tc>
          <w:tcPr>
            <w:tcW w:w="3094" w:type="dxa"/>
            <w:gridSpan w:val="2"/>
          </w:tcPr>
          <w:p w14:paraId="6E305BF2" w14:textId="77777777" w:rsidR="0068650C" w:rsidRDefault="00F8280B">
            <w:pPr>
              <w:rPr>
                <w:b/>
                <w:kern w:val="2"/>
                <w:szCs w:val="24"/>
              </w:rPr>
            </w:pPr>
            <w:r>
              <w:rPr>
                <w:b/>
                <w:kern w:val="2"/>
                <w:szCs w:val="24"/>
              </w:rPr>
              <w:t>9.6. Tiekėjui / Pirkėjui taikoma bauda dėl konfidencialumo reikalavimų nesilaikymo</w:t>
            </w:r>
          </w:p>
        </w:tc>
        <w:tc>
          <w:tcPr>
            <w:tcW w:w="6441" w:type="dxa"/>
            <w:gridSpan w:val="2"/>
          </w:tcPr>
          <w:p w14:paraId="29641A94" w14:textId="5978114C" w:rsidR="00D77603" w:rsidRDefault="001B3F66" w:rsidP="00D77603">
            <w:pPr>
              <w:rPr>
                <w:bCs/>
                <w:color w:val="4472C4"/>
                <w:kern w:val="2"/>
                <w:szCs w:val="24"/>
              </w:rPr>
            </w:pPr>
            <w:r>
              <w:rPr>
                <w:bCs/>
                <w:kern w:val="2"/>
                <w:szCs w:val="24"/>
              </w:rPr>
              <w:t>Netaikoma</w:t>
            </w:r>
            <w:r w:rsidR="00D77603">
              <w:rPr>
                <w:bCs/>
                <w:color w:val="000000"/>
                <w:kern w:val="2"/>
                <w:szCs w:val="24"/>
              </w:rPr>
              <w:t>.</w:t>
            </w:r>
          </w:p>
          <w:p w14:paraId="5B07A210" w14:textId="38261E45" w:rsidR="0068650C" w:rsidRPr="00A07308" w:rsidRDefault="0068650C">
            <w:pPr>
              <w:rPr>
                <w:bCs/>
                <w:kern w:val="2"/>
                <w:szCs w:val="24"/>
              </w:rPr>
            </w:pPr>
          </w:p>
        </w:tc>
      </w:tr>
      <w:tr w:rsidR="0068650C" w14:paraId="4969857A" w14:textId="77777777">
        <w:trPr>
          <w:trHeight w:val="300"/>
        </w:trPr>
        <w:tc>
          <w:tcPr>
            <w:tcW w:w="3094" w:type="dxa"/>
            <w:gridSpan w:val="2"/>
          </w:tcPr>
          <w:p w14:paraId="2E98F6B6" w14:textId="77777777" w:rsidR="0068650C" w:rsidRDefault="00F8280B">
            <w:pPr>
              <w:rPr>
                <w:b/>
                <w:kern w:val="2"/>
              </w:rPr>
            </w:pPr>
            <w:r>
              <w:rPr>
                <w:b/>
              </w:rPr>
              <w:lastRenderedPageBreak/>
              <w:t>9.7. Tiekėjui taikomos netesybos dėl pirkimo dokumentuose nustatytų Kokybinių kriterijų nepasiekimo Sutarties vykdymo metu</w:t>
            </w:r>
          </w:p>
        </w:tc>
        <w:tc>
          <w:tcPr>
            <w:tcW w:w="6441" w:type="dxa"/>
            <w:gridSpan w:val="2"/>
          </w:tcPr>
          <w:p w14:paraId="0815DA6F" w14:textId="38188E5F" w:rsidR="0068650C" w:rsidRDefault="009E4135" w:rsidP="00006670">
            <w:pPr>
              <w:jc w:val="both"/>
              <w:rPr>
                <w:bCs/>
                <w:color w:val="4472C4"/>
                <w:kern w:val="2"/>
                <w:szCs w:val="24"/>
              </w:rPr>
            </w:pPr>
            <w:r>
              <w:rPr>
                <w:bCs/>
                <w:szCs w:val="24"/>
              </w:rPr>
              <w:t xml:space="preserve">Netaikoma </w:t>
            </w:r>
          </w:p>
        </w:tc>
      </w:tr>
      <w:tr w:rsidR="0068650C" w14:paraId="225C5259" w14:textId="77777777" w:rsidTr="00863A4A">
        <w:trPr>
          <w:trHeight w:val="1154"/>
        </w:trPr>
        <w:tc>
          <w:tcPr>
            <w:tcW w:w="3094" w:type="dxa"/>
            <w:gridSpan w:val="2"/>
            <w:tcBorders>
              <w:top w:val="single" w:sz="4" w:space="0" w:color="auto"/>
              <w:left w:val="single" w:sz="4" w:space="0" w:color="auto"/>
              <w:bottom w:val="single" w:sz="4" w:space="0" w:color="auto"/>
              <w:right w:val="single" w:sz="4" w:space="0" w:color="auto"/>
            </w:tcBorders>
          </w:tcPr>
          <w:p w14:paraId="70327927" w14:textId="77777777" w:rsidR="0068650C" w:rsidRDefault="00F8280B">
            <w:pPr>
              <w:rPr>
                <w:b/>
                <w:kern w:val="2"/>
                <w:szCs w:val="24"/>
              </w:rPr>
            </w:pPr>
            <w:r>
              <w:rPr>
                <w:b/>
                <w:kern w:val="2"/>
                <w:szCs w:val="24"/>
              </w:rPr>
              <w:t xml:space="preserve">9.8. Tiekėjui taikomos netesybos dėl Sutarties įvykdymo užtikrinimo </w:t>
            </w:r>
            <w:r>
              <w:rPr>
                <w:b/>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1E0E36E3" w14:textId="36CD19E8" w:rsidR="0068650C" w:rsidRPr="006778F4" w:rsidRDefault="00F8280B">
            <w:pPr>
              <w:rPr>
                <w:bCs/>
                <w:kern w:val="2"/>
                <w:szCs w:val="24"/>
                <w:highlight w:val="yellow"/>
              </w:rPr>
            </w:pPr>
            <w:r w:rsidRPr="00D17471">
              <w:rPr>
                <w:bCs/>
                <w:kern w:val="2"/>
                <w:szCs w:val="24"/>
              </w:rPr>
              <w:t>Netaikoma</w:t>
            </w:r>
          </w:p>
        </w:tc>
      </w:tr>
      <w:tr w:rsidR="0068650C" w14:paraId="5E200C88" w14:textId="77777777">
        <w:trPr>
          <w:trHeight w:val="300"/>
        </w:trPr>
        <w:tc>
          <w:tcPr>
            <w:tcW w:w="3094" w:type="dxa"/>
            <w:gridSpan w:val="2"/>
          </w:tcPr>
          <w:p w14:paraId="4ACFD66E" w14:textId="77777777" w:rsidR="0068650C" w:rsidRDefault="00F8280B">
            <w:pPr>
              <w:rPr>
                <w:bCs/>
                <w:kern w:val="2"/>
                <w:szCs w:val="24"/>
              </w:rPr>
            </w:pPr>
            <w:r>
              <w:rPr>
                <w:b/>
                <w:szCs w:val="24"/>
              </w:rPr>
              <w:t>9.9. Tiekėjui taikoma bauda dėl Pirkėjo simbolių, pavadinimo ir ženklo reklamoje ar rinkodaroje naudojimo reikalavimų nesilaikymo bei draudimo naudotis Pirkėjo sukurtais</w:t>
            </w:r>
            <w:r>
              <w:rPr>
                <w:bCs/>
                <w:szCs w:val="24"/>
              </w:rPr>
              <w:t xml:space="preserve"> </w:t>
            </w:r>
            <w:r>
              <w:rPr>
                <w:b/>
                <w:szCs w:val="24"/>
              </w:rPr>
              <w:t>intelektiniais veiklos rezultatais nesilaikymo</w:t>
            </w:r>
          </w:p>
        </w:tc>
        <w:tc>
          <w:tcPr>
            <w:tcW w:w="6441" w:type="dxa"/>
            <w:gridSpan w:val="2"/>
          </w:tcPr>
          <w:p w14:paraId="28982CDE" w14:textId="49377AD8" w:rsidR="0068650C" w:rsidRDefault="007073B1">
            <w:pPr>
              <w:rPr>
                <w:bCs/>
                <w:szCs w:val="24"/>
              </w:rPr>
            </w:pPr>
            <w:r>
              <w:rPr>
                <w:bCs/>
                <w:kern w:val="2"/>
                <w:szCs w:val="24"/>
              </w:rPr>
              <w:t>Netaikoma</w:t>
            </w:r>
          </w:p>
          <w:p w14:paraId="70FE12B1" w14:textId="77777777" w:rsidR="0068650C" w:rsidRDefault="0068650C">
            <w:pPr>
              <w:rPr>
                <w:bCs/>
                <w:color w:val="4472C4"/>
                <w:kern w:val="2"/>
                <w:szCs w:val="24"/>
              </w:rPr>
            </w:pPr>
          </w:p>
        </w:tc>
      </w:tr>
      <w:tr w:rsidR="0068650C" w14:paraId="0DC58F28" w14:textId="77777777">
        <w:trPr>
          <w:trHeight w:val="300"/>
        </w:trPr>
        <w:tc>
          <w:tcPr>
            <w:tcW w:w="3094" w:type="dxa"/>
            <w:gridSpan w:val="2"/>
          </w:tcPr>
          <w:p w14:paraId="0E8D9D8B" w14:textId="77777777" w:rsidR="0068650C" w:rsidRDefault="00F8280B">
            <w:pPr>
              <w:rPr>
                <w:b/>
                <w:kern w:val="2"/>
                <w:szCs w:val="24"/>
                <w:lang w:val="en-US"/>
              </w:rPr>
            </w:pPr>
            <w:r>
              <w:rPr>
                <w:b/>
                <w:kern w:val="2"/>
                <w:szCs w:val="24"/>
                <w:lang w:val="en-US"/>
              </w:rPr>
              <w:t xml:space="preserve">9.10. </w:t>
            </w:r>
            <w:r>
              <w:rPr>
                <w:b/>
                <w:kern w:val="2"/>
                <w:szCs w:val="24"/>
              </w:rPr>
              <w:t>Kitos netesybos</w:t>
            </w:r>
          </w:p>
        </w:tc>
        <w:tc>
          <w:tcPr>
            <w:tcW w:w="6441" w:type="dxa"/>
            <w:gridSpan w:val="2"/>
          </w:tcPr>
          <w:p w14:paraId="69E192B1" w14:textId="7A32CAF3" w:rsidR="0068650C" w:rsidRPr="00D12A03" w:rsidRDefault="00D77603" w:rsidP="00D77603">
            <w:pPr>
              <w:jc w:val="both"/>
              <w:rPr>
                <w:kern w:val="2"/>
                <w:szCs w:val="24"/>
              </w:rPr>
            </w:pPr>
            <w:r>
              <w:rPr>
                <w:kern w:val="2"/>
                <w:szCs w:val="24"/>
              </w:rPr>
              <w:t>9.10.1. Tiekėjui nustatoma 300 (trijų šimtų) Eur vertės bauda už nekokybiškai suteiktas paslaugas</w:t>
            </w:r>
            <w:r w:rsidR="006778F4">
              <w:rPr>
                <w:kern w:val="2"/>
                <w:szCs w:val="24"/>
              </w:rPr>
              <w:t xml:space="preserve"> </w:t>
            </w:r>
            <w:r>
              <w:rPr>
                <w:kern w:val="2"/>
                <w:szCs w:val="24"/>
              </w:rPr>
              <w:t xml:space="preserve">ir </w:t>
            </w:r>
            <w:r>
              <w:t xml:space="preserve">už </w:t>
            </w:r>
            <w:r>
              <w:rPr>
                <w:kern w:val="2"/>
                <w:szCs w:val="24"/>
              </w:rPr>
              <w:t>kitų sutartinių įsipareigojimų (</w:t>
            </w:r>
            <w:r>
              <w:t xml:space="preserve">taikoma pažeidimams, kuriems dėl jų pobūdžio nėra pritaikomi Specialiųjų sąlygų 9.2.1 p. nustatyti delspinigiai) </w:t>
            </w:r>
            <w:r>
              <w:rPr>
                <w:kern w:val="2"/>
                <w:szCs w:val="24"/>
              </w:rPr>
              <w:t>nevykdymą, surašant pažeidimo aktą už kiekvieną nustatytą atvejį. Pažeidimo aktas surašomas dalyvaujant Tiekėjo atstovui. Jeigu jis neatvyksta sutartu laiku arba atsisako dalyvauti, pažeidimo aktas surašomas jam nedalyvaujant. Bauda gali būti išskaičiuojama iš Tiekėjui mokėtinos sumos. Pirkėjas nustato terminą, per kurį trūkumai turi būti pašalinti, per šį terminą nepašalinus trūkumų, numatyta bauda taikoma pakartotinai</w:t>
            </w:r>
            <w:r w:rsidR="00200DFD" w:rsidRPr="00200DFD">
              <w:rPr>
                <w:kern w:val="2"/>
                <w:szCs w:val="24"/>
              </w:rPr>
              <w:t>.</w:t>
            </w:r>
          </w:p>
        </w:tc>
      </w:tr>
      <w:tr w:rsidR="0068650C" w14:paraId="15EDCD21" w14:textId="77777777">
        <w:trPr>
          <w:trHeight w:val="300"/>
        </w:trPr>
        <w:tc>
          <w:tcPr>
            <w:tcW w:w="9535" w:type="dxa"/>
            <w:gridSpan w:val="4"/>
          </w:tcPr>
          <w:p w14:paraId="6F11B8DC" w14:textId="77777777" w:rsidR="0068650C" w:rsidRDefault="00F8280B">
            <w:pPr>
              <w:jc w:val="center"/>
              <w:rPr>
                <w:color w:val="4472C4"/>
                <w:kern w:val="2"/>
                <w:szCs w:val="24"/>
              </w:rPr>
            </w:pPr>
            <w:r>
              <w:rPr>
                <w:b/>
                <w:kern w:val="2"/>
                <w:szCs w:val="24"/>
              </w:rPr>
              <w:t>10. ESMINĖS SUTARTIES SĄLYGOS</w:t>
            </w:r>
          </w:p>
        </w:tc>
      </w:tr>
      <w:tr w:rsidR="0068650C" w14:paraId="7DC0538E" w14:textId="77777777">
        <w:trPr>
          <w:trHeight w:val="300"/>
        </w:trPr>
        <w:tc>
          <w:tcPr>
            <w:tcW w:w="3094" w:type="dxa"/>
            <w:gridSpan w:val="2"/>
          </w:tcPr>
          <w:p w14:paraId="5EE3328B" w14:textId="77777777" w:rsidR="0068650C" w:rsidRDefault="00F8280B">
            <w:pPr>
              <w:rPr>
                <w:b/>
                <w:kern w:val="2"/>
                <w:szCs w:val="24"/>
                <w:lang w:val="en-US"/>
              </w:rPr>
            </w:pPr>
            <w:r>
              <w:rPr>
                <w:b/>
                <w:kern w:val="2"/>
                <w:szCs w:val="24"/>
                <w:lang w:val="en-US"/>
              </w:rPr>
              <w:t>10.1</w:t>
            </w:r>
            <w:r>
              <w:rPr>
                <w:b/>
                <w:kern w:val="2"/>
                <w:szCs w:val="24"/>
              </w:rPr>
              <w:t xml:space="preserve"> Esminės Sutarties sąlygos</w:t>
            </w:r>
          </w:p>
        </w:tc>
        <w:tc>
          <w:tcPr>
            <w:tcW w:w="6441" w:type="dxa"/>
            <w:gridSpan w:val="2"/>
          </w:tcPr>
          <w:p w14:paraId="4D16EA3E" w14:textId="77777777" w:rsidR="0068650C" w:rsidRDefault="00F8280B">
            <w:pPr>
              <w:rPr>
                <w:kern w:val="2"/>
                <w:szCs w:val="24"/>
              </w:rPr>
            </w:pPr>
            <w:r>
              <w:rPr>
                <w:kern w:val="2"/>
                <w:szCs w:val="24"/>
              </w:rPr>
              <w:t>Netaikoma</w:t>
            </w:r>
          </w:p>
          <w:p w14:paraId="36EEAF1A" w14:textId="0E25845A" w:rsidR="0068650C" w:rsidRDefault="0068650C">
            <w:pPr>
              <w:rPr>
                <w:color w:val="4472C4"/>
                <w:kern w:val="2"/>
                <w:szCs w:val="24"/>
              </w:rPr>
            </w:pPr>
          </w:p>
        </w:tc>
      </w:tr>
      <w:tr w:rsidR="0068650C" w14:paraId="1FC3FF35" w14:textId="77777777">
        <w:trPr>
          <w:trHeight w:val="300"/>
        </w:trPr>
        <w:tc>
          <w:tcPr>
            <w:tcW w:w="3094" w:type="dxa"/>
            <w:gridSpan w:val="2"/>
          </w:tcPr>
          <w:p w14:paraId="565269FE" w14:textId="77777777" w:rsidR="0068650C" w:rsidRDefault="00F8280B">
            <w:pPr>
              <w:rPr>
                <w:b/>
                <w:kern w:val="2"/>
                <w:szCs w:val="24"/>
                <w:lang w:val="en-US"/>
              </w:rPr>
            </w:pPr>
            <w:r>
              <w:rPr>
                <w:b/>
                <w:bCs/>
                <w:kern w:val="2"/>
                <w:szCs w:val="24"/>
              </w:rPr>
              <w:t>10.2. Dideli arba nuolatiniai esminės Sutarties sąlygos vykdymo trūkumai</w:t>
            </w:r>
          </w:p>
        </w:tc>
        <w:tc>
          <w:tcPr>
            <w:tcW w:w="6441" w:type="dxa"/>
            <w:gridSpan w:val="2"/>
          </w:tcPr>
          <w:p w14:paraId="32B91568" w14:textId="60EF379A" w:rsidR="002B05FF" w:rsidRDefault="00F8280B" w:rsidP="002B05FF">
            <w:pPr>
              <w:spacing w:line="276" w:lineRule="auto"/>
              <w:jc w:val="both"/>
              <w:textAlignment w:val="baseline"/>
              <w:rPr>
                <w:kern w:val="2"/>
                <w:szCs w:val="24"/>
              </w:rPr>
            </w:pPr>
            <w:r>
              <w:rPr>
                <w:rFonts w:eastAsia="Arial"/>
              </w:rPr>
              <w:t xml:space="preserve">Netaikoma </w:t>
            </w:r>
          </w:p>
          <w:p w14:paraId="556506D5" w14:textId="50531915" w:rsidR="0068650C" w:rsidRDefault="0068650C">
            <w:pPr>
              <w:rPr>
                <w:kern w:val="2"/>
                <w:szCs w:val="24"/>
              </w:rPr>
            </w:pPr>
          </w:p>
        </w:tc>
      </w:tr>
      <w:tr w:rsidR="0068650C" w14:paraId="6C090A59" w14:textId="77777777">
        <w:trPr>
          <w:trHeight w:val="300"/>
        </w:trPr>
        <w:tc>
          <w:tcPr>
            <w:tcW w:w="9535" w:type="dxa"/>
            <w:gridSpan w:val="4"/>
          </w:tcPr>
          <w:p w14:paraId="3D226853" w14:textId="77777777" w:rsidR="0068650C" w:rsidRDefault="00F8280B">
            <w:pPr>
              <w:jc w:val="center"/>
              <w:rPr>
                <w:b/>
                <w:kern w:val="2"/>
                <w:szCs w:val="24"/>
              </w:rPr>
            </w:pPr>
            <w:r>
              <w:rPr>
                <w:b/>
                <w:kern w:val="2"/>
                <w:szCs w:val="24"/>
              </w:rPr>
              <w:t>11. SUTARTIES GALIOJIMAS IR KEITIMAS</w:t>
            </w:r>
          </w:p>
        </w:tc>
      </w:tr>
      <w:tr w:rsidR="0068650C" w14:paraId="74C564E2" w14:textId="77777777">
        <w:trPr>
          <w:trHeight w:val="300"/>
        </w:trPr>
        <w:tc>
          <w:tcPr>
            <w:tcW w:w="3094" w:type="dxa"/>
            <w:gridSpan w:val="2"/>
          </w:tcPr>
          <w:p w14:paraId="31DEDC23" w14:textId="77777777" w:rsidR="0068650C" w:rsidRDefault="00F8280B">
            <w:pPr>
              <w:rPr>
                <w:b/>
                <w:kern w:val="2"/>
                <w:szCs w:val="24"/>
              </w:rPr>
            </w:pPr>
            <w:r>
              <w:rPr>
                <w:b/>
                <w:szCs w:val="24"/>
              </w:rPr>
              <w:t>11.1. Sutarties sudarymas ir įsigaliojimas</w:t>
            </w:r>
          </w:p>
        </w:tc>
        <w:tc>
          <w:tcPr>
            <w:tcW w:w="6441" w:type="dxa"/>
            <w:gridSpan w:val="2"/>
          </w:tcPr>
          <w:p w14:paraId="58860C50" w14:textId="77777777" w:rsidR="002B05FF" w:rsidRPr="00E45DAE" w:rsidRDefault="002B05FF" w:rsidP="0021211E">
            <w:pPr>
              <w:jc w:val="both"/>
              <w:rPr>
                <w:kern w:val="2"/>
                <w:szCs w:val="24"/>
              </w:rPr>
            </w:pPr>
            <w:r w:rsidRPr="00E45DAE">
              <w:rPr>
                <w:kern w:val="2"/>
                <w:szCs w:val="24"/>
              </w:rPr>
              <w:t>Ši Sutartis laikoma sudaryta ir įsigalioja nuo Sutarties pasirašymo dienos (antrosios Šalies pasirašymo dieną).</w:t>
            </w:r>
          </w:p>
          <w:p w14:paraId="244E8EB4" w14:textId="4D227153" w:rsidR="0068650C" w:rsidRDefault="00037B17" w:rsidP="0021211E">
            <w:pPr>
              <w:jc w:val="both"/>
              <w:rPr>
                <w:color w:val="4472C4"/>
                <w:kern w:val="2"/>
                <w:szCs w:val="24"/>
              </w:rPr>
            </w:pPr>
            <w:r w:rsidRPr="00037B17">
              <w:rPr>
                <w:kern w:val="2"/>
                <w:szCs w:val="24"/>
              </w:rPr>
              <w:t xml:space="preserve">Sutartis galioja iki visiško prievolių įvykdymo (kol bus išnaudota Pradinės Sutarties </w:t>
            </w:r>
            <w:r w:rsidRPr="00EB72E6">
              <w:rPr>
                <w:kern w:val="2"/>
                <w:szCs w:val="24"/>
              </w:rPr>
              <w:t xml:space="preserve">vertė, bet jos terminas negali būti ilgesnis kaip </w:t>
            </w:r>
            <w:r w:rsidR="00D17471" w:rsidRPr="00EB72E6">
              <w:rPr>
                <w:kern w:val="2"/>
                <w:szCs w:val="24"/>
              </w:rPr>
              <w:t>37 (trisdešimt septyn</w:t>
            </w:r>
            <w:r w:rsidR="00D17471">
              <w:rPr>
                <w:kern w:val="2"/>
                <w:szCs w:val="24"/>
              </w:rPr>
              <w:t>i) mėnesiai.</w:t>
            </w:r>
          </w:p>
        </w:tc>
      </w:tr>
      <w:tr w:rsidR="0068650C" w14:paraId="0F7E4B7B" w14:textId="77777777">
        <w:trPr>
          <w:trHeight w:val="300"/>
        </w:trPr>
        <w:tc>
          <w:tcPr>
            <w:tcW w:w="3094" w:type="dxa"/>
            <w:gridSpan w:val="2"/>
          </w:tcPr>
          <w:p w14:paraId="53BC159B" w14:textId="77777777" w:rsidR="0068650C" w:rsidRDefault="00F8280B">
            <w:pPr>
              <w:rPr>
                <w:b/>
                <w:kern w:val="2"/>
                <w:szCs w:val="24"/>
              </w:rPr>
            </w:pPr>
            <w:r>
              <w:rPr>
                <w:b/>
                <w:kern w:val="2"/>
                <w:szCs w:val="24"/>
              </w:rPr>
              <w:t>11.2. Sutarties galiojimo termino pratęsimas</w:t>
            </w:r>
          </w:p>
        </w:tc>
        <w:tc>
          <w:tcPr>
            <w:tcW w:w="6441" w:type="dxa"/>
            <w:gridSpan w:val="2"/>
          </w:tcPr>
          <w:p w14:paraId="211075A7" w14:textId="3973036D" w:rsidR="0068650C" w:rsidRDefault="00037B17" w:rsidP="0021211E">
            <w:pPr>
              <w:jc w:val="both"/>
              <w:rPr>
                <w:kern w:val="2"/>
                <w:szCs w:val="24"/>
              </w:rPr>
            </w:pPr>
            <w:r>
              <w:rPr>
                <w:kern w:val="2"/>
                <w:szCs w:val="24"/>
              </w:rPr>
              <w:t>Netaikoma</w:t>
            </w:r>
          </w:p>
        </w:tc>
      </w:tr>
      <w:tr w:rsidR="0068650C" w14:paraId="732C7A16" w14:textId="77777777">
        <w:trPr>
          <w:trHeight w:val="300"/>
        </w:trPr>
        <w:tc>
          <w:tcPr>
            <w:tcW w:w="9535" w:type="dxa"/>
            <w:gridSpan w:val="4"/>
          </w:tcPr>
          <w:p w14:paraId="7B226FEB" w14:textId="77777777" w:rsidR="0068650C" w:rsidRDefault="00F8280B">
            <w:pPr>
              <w:jc w:val="center"/>
              <w:rPr>
                <w:b/>
                <w:kern w:val="2"/>
                <w:szCs w:val="24"/>
              </w:rPr>
            </w:pPr>
            <w:r>
              <w:rPr>
                <w:b/>
                <w:kern w:val="2"/>
                <w:szCs w:val="24"/>
              </w:rPr>
              <w:t>12. SUTARTIES NUTRAUKIMAS</w:t>
            </w:r>
          </w:p>
        </w:tc>
      </w:tr>
      <w:tr w:rsidR="0068650C" w14:paraId="0D3F2096"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0C54979B" w14:textId="77777777" w:rsidR="0068650C" w:rsidRDefault="00F8280B">
            <w:pPr>
              <w:rPr>
                <w:b/>
                <w:kern w:val="2"/>
                <w:szCs w:val="24"/>
              </w:rPr>
            </w:pPr>
            <w:r>
              <w:rPr>
                <w:b/>
                <w:kern w:val="2"/>
                <w:szCs w:val="24"/>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4263E46E" w14:textId="573DFC8D" w:rsidR="0068650C" w:rsidRPr="00EF153D" w:rsidRDefault="00F8280B" w:rsidP="005243C5">
            <w:pPr>
              <w:jc w:val="both"/>
              <w:rPr>
                <w:kern w:val="2"/>
                <w:szCs w:val="24"/>
              </w:rPr>
            </w:pPr>
            <w:r>
              <w:rPr>
                <w:kern w:val="2"/>
                <w:szCs w:val="24"/>
              </w:rPr>
              <w:t>Sutartis gali būti nutraukiama rašytiniu Šalių susitarimu arba vienašališkai, Bendrosiose sąlygose nustatyta tvarka.</w:t>
            </w:r>
          </w:p>
        </w:tc>
      </w:tr>
      <w:tr w:rsidR="0068650C" w14:paraId="6D45F759"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49D1DF0D" w14:textId="77777777" w:rsidR="0068650C" w:rsidRDefault="00F8280B">
            <w:pPr>
              <w:rPr>
                <w:b/>
                <w:kern w:val="2"/>
                <w:szCs w:val="24"/>
              </w:rPr>
            </w:pPr>
            <w:r>
              <w:rPr>
                <w:b/>
                <w:kern w:val="2"/>
                <w:szCs w:val="24"/>
              </w:rPr>
              <w:lastRenderedPageBreak/>
              <w:t>12.2. Esminiai Sutarties pažeidimai</w:t>
            </w:r>
          </w:p>
        </w:tc>
        <w:tc>
          <w:tcPr>
            <w:tcW w:w="6477" w:type="dxa"/>
            <w:gridSpan w:val="3"/>
            <w:tcBorders>
              <w:top w:val="single" w:sz="4" w:space="0" w:color="auto"/>
              <w:left w:val="single" w:sz="4" w:space="0" w:color="auto"/>
              <w:bottom w:val="single" w:sz="4" w:space="0" w:color="auto"/>
              <w:right w:val="single" w:sz="4" w:space="0" w:color="auto"/>
            </w:tcBorders>
          </w:tcPr>
          <w:p w14:paraId="0CC5FA32" w14:textId="77777777" w:rsidR="00325896" w:rsidRPr="00325896" w:rsidRDefault="00325896" w:rsidP="00325896">
            <w:pPr>
              <w:spacing w:line="257" w:lineRule="auto"/>
              <w:jc w:val="both"/>
              <w:rPr>
                <w:szCs w:val="24"/>
              </w:rPr>
            </w:pPr>
            <w:r w:rsidRPr="00325896">
              <w:rPr>
                <w:szCs w:val="24"/>
              </w:rPr>
              <w:t>12.2.1. jeigu Tiekėjas nevykdo prisiimtų įsipareigojimų už Sutartyje nustatytus Sutarties įkainius;</w:t>
            </w:r>
          </w:p>
          <w:p w14:paraId="221BF63B" w14:textId="01F52AAF" w:rsidR="00325896" w:rsidRPr="00325896" w:rsidRDefault="00325896" w:rsidP="00325896">
            <w:pPr>
              <w:spacing w:line="257" w:lineRule="auto"/>
              <w:jc w:val="both"/>
              <w:rPr>
                <w:szCs w:val="24"/>
                <w:lang w:val="lt"/>
              </w:rPr>
            </w:pPr>
            <w:r w:rsidRPr="00325896">
              <w:rPr>
                <w:szCs w:val="24"/>
              </w:rPr>
              <w:t xml:space="preserve">12.2.2. jeigu Tiekėjas nesilaiko Sutartyje ir (ar) </w:t>
            </w:r>
            <w:r w:rsidR="00F73D6B" w:rsidRPr="00F67ADA">
              <w:rPr>
                <w:szCs w:val="24"/>
              </w:rPr>
              <w:t>Vandens telkinių valymo grafike</w:t>
            </w:r>
            <w:r w:rsidRPr="00F67ADA">
              <w:rPr>
                <w:szCs w:val="24"/>
              </w:rPr>
              <w:t xml:space="preserve"> nustatytų Paslaugų teikimo terminų</w:t>
            </w:r>
            <w:r w:rsidRPr="00325896">
              <w:rPr>
                <w:szCs w:val="24"/>
              </w:rPr>
              <w:t xml:space="preserve"> 2 (du) kartus iš eilės arba vėluoja suteikti Paslaugas daugiau nei 10 darbo dienų nuo Sutartyje ir (ar) </w:t>
            </w:r>
            <w:r w:rsidR="00D72DDC" w:rsidRPr="00D72DDC">
              <w:rPr>
                <w:szCs w:val="24"/>
              </w:rPr>
              <w:t>Vandens telkinių valymo grafik</w:t>
            </w:r>
            <w:r w:rsidR="00D72DDC">
              <w:rPr>
                <w:szCs w:val="24"/>
              </w:rPr>
              <w:t>e</w:t>
            </w:r>
            <w:r w:rsidRPr="00325896">
              <w:rPr>
                <w:szCs w:val="24"/>
              </w:rPr>
              <w:t xml:space="preserve"> nustatyto Paslaugų suteikimo termino;</w:t>
            </w:r>
          </w:p>
          <w:p w14:paraId="25C1F367" w14:textId="68D1CDE8" w:rsidR="00325896" w:rsidRPr="00325896" w:rsidRDefault="00325896" w:rsidP="00325896">
            <w:pPr>
              <w:spacing w:line="257" w:lineRule="auto"/>
              <w:jc w:val="both"/>
              <w:rPr>
                <w:szCs w:val="24"/>
                <w:lang w:val="lt"/>
              </w:rPr>
            </w:pPr>
            <w:r w:rsidRPr="00325896">
              <w:rPr>
                <w:szCs w:val="24"/>
                <w:lang w:val="lt"/>
              </w:rPr>
              <w:t xml:space="preserve">12.2.3. jeigu Tiekėjas pažeidžia </w:t>
            </w:r>
            <w:r w:rsidRPr="00325896">
              <w:rPr>
                <w:szCs w:val="24"/>
              </w:rPr>
              <w:t xml:space="preserve">Sutartyje ir (ar) </w:t>
            </w:r>
            <w:r w:rsidR="003A6762" w:rsidRPr="003A6762">
              <w:rPr>
                <w:szCs w:val="24"/>
              </w:rPr>
              <w:t>Vandens telkinių valymo grafik</w:t>
            </w:r>
            <w:r w:rsidR="003A6762">
              <w:rPr>
                <w:szCs w:val="24"/>
              </w:rPr>
              <w:t>e</w:t>
            </w:r>
            <w:r w:rsidRPr="00325896">
              <w:rPr>
                <w:szCs w:val="24"/>
              </w:rPr>
              <w:t xml:space="preserve"> nustatytą Paslaugų suteikimo terminą </w:t>
            </w:r>
            <w:r w:rsidRPr="00325896">
              <w:rPr>
                <w:szCs w:val="24"/>
                <w:lang w:val="lt"/>
              </w:rPr>
              <w:t>ir priskaičiuotų netesybų už vėlavimą suma viršija 20 (dvidešimt) proc. Pradinės sutarties vertės;</w:t>
            </w:r>
          </w:p>
          <w:p w14:paraId="1CA37237" w14:textId="77777777" w:rsidR="00325896" w:rsidRPr="00325896" w:rsidRDefault="00325896" w:rsidP="00325896">
            <w:pPr>
              <w:spacing w:line="257" w:lineRule="auto"/>
              <w:jc w:val="both"/>
              <w:rPr>
                <w:szCs w:val="24"/>
                <w:lang w:val="lt"/>
              </w:rPr>
            </w:pPr>
            <w:r w:rsidRPr="00325896">
              <w:rPr>
                <w:szCs w:val="24"/>
                <w:lang w:val="lt"/>
              </w:rPr>
              <w:t>12.2.4. Tiekėjas daugiau kaip 2 (du) kartus suteikia Paslaugas, kurios neatitinka Sutartyje ir (ar) įstatymuose nustatytų reikalavimų Paslaugoms;</w:t>
            </w:r>
          </w:p>
          <w:p w14:paraId="42B3AC8A" w14:textId="778375B7" w:rsidR="00325896" w:rsidRPr="00325896" w:rsidRDefault="00325896" w:rsidP="00325896">
            <w:pPr>
              <w:spacing w:line="257" w:lineRule="auto"/>
              <w:jc w:val="both"/>
              <w:rPr>
                <w:szCs w:val="24"/>
              </w:rPr>
            </w:pPr>
            <w:r w:rsidRPr="00325896">
              <w:rPr>
                <w:szCs w:val="24"/>
              </w:rPr>
              <w:t>12.2.5. jeigu Tiekėjas neištaiso Sutarties pažeidimo per Pirkėjo nurodytą terminą;</w:t>
            </w:r>
          </w:p>
          <w:p w14:paraId="01EEFB95" w14:textId="77777777" w:rsidR="00325896" w:rsidRPr="00325896" w:rsidRDefault="00325896" w:rsidP="00325896">
            <w:pPr>
              <w:spacing w:line="257" w:lineRule="auto"/>
              <w:jc w:val="both"/>
              <w:rPr>
                <w:szCs w:val="24"/>
              </w:rPr>
            </w:pPr>
            <w:r w:rsidRPr="00325896">
              <w:rPr>
                <w:szCs w:val="24"/>
              </w:rPr>
              <w:t>12.2.7. Tiekėjo kvalifikacija tapo nebeatitinkančia pirkimo dokumentuose nustatytų Sutarties tinkamam vykdymui būtinų reikalavimų ir šie neatitikimai nebuvo ištaisyti per 14 (keturiolika) kalendorinių dienų nuo kvalifikacijos tapimo neatitinkančia dienos;</w:t>
            </w:r>
          </w:p>
          <w:p w14:paraId="110AFAD8" w14:textId="4836479D" w:rsidR="00325896" w:rsidRPr="00EA62A4" w:rsidRDefault="00325896" w:rsidP="00325896">
            <w:pPr>
              <w:spacing w:line="257" w:lineRule="auto"/>
              <w:jc w:val="both"/>
              <w:rPr>
                <w:szCs w:val="24"/>
              </w:rPr>
            </w:pPr>
            <w:r w:rsidRPr="00325896">
              <w:rPr>
                <w:szCs w:val="24"/>
              </w:rPr>
              <w:t>12.2.8. Tiekėjas pažeidžia Bendrųjų sąlygų nuostatas dėl Sutarties vykdymui pasitelkiamų naujų subtiekėjų ir (ar) specialistų / esamų subtiekėjų ir (ar) specialistų keitimo</w:t>
            </w:r>
          </w:p>
        </w:tc>
      </w:tr>
      <w:tr w:rsidR="0068650C" w14:paraId="17C951A4" w14:textId="77777777">
        <w:trPr>
          <w:trHeight w:val="300"/>
        </w:trPr>
        <w:tc>
          <w:tcPr>
            <w:tcW w:w="9535" w:type="dxa"/>
            <w:gridSpan w:val="4"/>
          </w:tcPr>
          <w:p w14:paraId="302F0B18" w14:textId="757C50CF" w:rsidR="0068650C" w:rsidRDefault="00F8280B">
            <w:pPr>
              <w:jc w:val="center"/>
              <w:rPr>
                <w:kern w:val="2"/>
                <w:szCs w:val="24"/>
              </w:rPr>
            </w:pPr>
            <w:r>
              <w:rPr>
                <w:b/>
                <w:kern w:val="2"/>
                <w:szCs w:val="24"/>
              </w:rPr>
              <w:t>13. APLINKOS APSAUGOS IR SOCIALINIAI KRITERIJAI</w:t>
            </w:r>
          </w:p>
        </w:tc>
      </w:tr>
      <w:tr w:rsidR="0068650C" w14:paraId="0E8A9927" w14:textId="77777777">
        <w:trPr>
          <w:trHeight w:val="300"/>
        </w:trPr>
        <w:tc>
          <w:tcPr>
            <w:tcW w:w="3058" w:type="dxa"/>
          </w:tcPr>
          <w:p w14:paraId="214DC3B7" w14:textId="77777777" w:rsidR="0068650C" w:rsidRDefault="00F8280B">
            <w:pPr>
              <w:rPr>
                <w:b/>
                <w:kern w:val="2"/>
                <w:szCs w:val="24"/>
              </w:rPr>
            </w:pPr>
            <w:r>
              <w:rPr>
                <w:b/>
                <w:kern w:val="2"/>
                <w:szCs w:val="24"/>
              </w:rPr>
              <w:t xml:space="preserve">13.1. Su perkamomis paslaugomis susiję  aplinkos apsaugos kriterijai </w:t>
            </w:r>
          </w:p>
        </w:tc>
        <w:tc>
          <w:tcPr>
            <w:tcW w:w="6477" w:type="dxa"/>
            <w:gridSpan w:val="3"/>
          </w:tcPr>
          <w:p w14:paraId="2877948C" w14:textId="3E1F94B9" w:rsidR="0068650C" w:rsidRPr="007127D6" w:rsidRDefault="007127D6" w:rsidP="007127D6">
            <w:pPr>
              <w:tabs>
                <w:tab w:val="left" w:pos="798"/>
              </w:tabs>
              <w:jc w:val="both"/>
              <w:rPr>
                <w:kern w:val="2"/>
                <w:szCs w:val="24"/>
                <w:shd w:val="clear" w:color="auto" w:fill="FFFFFF"/>
              </w:rPr>
            </w:pPr>
            <w:r w:rsidRPr="007127D6">
              <w:rPr>
                <w:kern w:val="2"/>
                <w:szCs w:val="24"/>
                <w:shd w:val="clear" w:color="auto" w:fill="FFFFFF"/>
              </w:rPr>
              <w:t>Aplinkosauginiai kriterijai P</w:t>
            </w:r>
            <w:r w:rsidR="007418C3">
              <w:rPr>
                <w:kern w:val="2"/>
                <w:szCs w:val="24"/>
                <w:shd w:val="clear" w:color="auto" w:fill="FFFFFF"/>
              </w:rPr>
              <w:t>aslaugoms</w:t>
            </w:r>
            <w:r w:rsidRPr="007127D6">
              <w:rPr>
                <w:kern w:val="2"/>
                <w:szCs w:val="24"/>
                <w:shd w:val="clear" w:color="auto" w:fill="FFFFFF"/>
              </w:rPr>
              <w:t xml:space="preserve"> nustatomi vadovaujantis Aplinkos apsaugos kriterijų taikymo, vykdant žaliuosius pirkimus, tvarkos aprašo, patvirtinto 2011 m. birželio 28 d. įsakymu </w:t>
            </w:r>
            <w:r w:rsidRPr="007127D6">
              <w:rPr>
                <w:kern w:val="2"/>
                <w:szCs w:val="24"/>
                <w:shd w:val="clear" w:color="auto" w:fill="FFFFFF"/>
                <w:lang w:val="en-US"/>
              </w:rPr>
              <w:t>D1-508</w:t>
            </w:r>
            <w:r w:rsidRPr="007127D6">
              <w:rPr>
                <w:kern w:val="2"/>
                <w:szCs w:val="24"/>
                <w:shd w:val="clear" w:color="auto" w:fill="FFFFFF"/>
              </w:rPr>
              <w:t xml:space="preserve"> „Dėl Aplinkos apsaugos kriterijų taikymo, vykdant žaliuosius pirkimus, tvarkos aprašo patvirtinimo“ (toliau – Tvarkos aprašas) 4.4.1 papunkčiu.</w:t>
            </w:r>
          </w:p>
        </w:tc>
      </w:tr>
      <w:tr w:rsidR="0068650C" w14:paraId="21DA7AB2" w14:textId="77777777">
        <w:trPr>
          <w:trHeight w:val="300"/>
        </w:trPr>
        <w:tc>
          <w:tcPr>
            <w:tcW w:w="3058" w:type="dxa"/>
          </w:tcPr>
          <w:p w14:paraId="76221BEC" w14:textId="77777777" w:rsidR="0068650C" w:rsidRDefault="00F8280B">
            <w:pPr>
              <w:rPr>
                <w:b/>
                <w:kern w:val="2"/>
                <w:szCs w:val="24"/>
              </w:rPr>
            </w:pPr>
            <w:r>
              <w:rPr>
                <w:b/>
                <w:kern w:val="2"/>
                <w:szCs w:val="24"/>
              </w:rPr>
              <w:t>13.2. Su perkamomis Paslaugomis susiję socialiniai kriterijai</w:t>
            </w:r>
          </w:p>
        </w:tc>
        <w:tc>
          <w:tcPr>
            <w:tcW w:w="6477" w:type="dxa"/>
            <w:gridSpan w:val="3"/>
          </w:tcPr>
          <w:p w14:paraId="1DECD600" w14:textId="68A4F84A" w:rsidR="0068650C" w:rsidRPr="00A07308" w:rsidRDefault="00F8280B">
            <w:pPr>
              <w:rPr>
                <w:color w:val="000000"/>
                <w:kern w:val="2"/>
                <w:szCs w:val="24"/>
                <w:shd w:val="clear" w:color="auto" w:fill="FFFFFF"/>
              </w:rPr>
            </w:pPr>
            <w:r>
              <w:rPr>
                <w:color w:val="000000"/>
                <w:kern w:val="2"/>
                <w:szCs w:val="24"/>
                <w:shd w:val="clear" w:color="auto" w:fill="FFFFFF"/>
              </w:rPr>
              <w:t>Netaikoma</w:t>
            </w:r>
          </w:p>
        </w:tc>
      </w:tr>
      <w:tr w:rsidR="0068650C" w14:paraId="7D514BEB" w14:textId="77777777">
        <w:trPr>
          <w:trHeight w:val="300"/>
        </w:trPr>
        <w:tc>
          <w:tcPr>
            <w:tcW w:w="9535" w:type="dxa"/>
            <w:gridSpan w:val="4"/>
          </w:tcPr>
          <w:p w14:paraId="37F99837" w14:textId="07E513DF" w:rsidR="0068650C" w:rsidRPr="00A07308" w:rsidRDefault="00F8280B" w:rsidP="00A07308">
            <w:pPr>
              <w:jc w:val="center"/>
              <w:rPr>
                <w:b/>
                <w:kern w:val="2"/>
                <w:szCs w:val="24"/>
              </w:rPr>
            </w:pPr>
            <w:r>
              <w:rPr>
                <w:b/>
                <w:kern w:val="2"/>
                <w:szCs w:val="24"/>
              </w:rPr>
              <w:t xml:space="preserve">14. BENDRŲJŲ SĄLYGŲ PAKEITIMAI IR PAPILDYMAI </w:t>
            </w:r>
            <w:r>
              <w:rPr>
                <w:color w:val="4472C4"/>
                <w:kern w:val="2"/>
                <w:szCs w:val="24"/>
              </w:rPr>
              <w:t xml:space="preserve"> </w:t>
            </w:r>
          </w:p>
        </w:tc>
      </w:tr>
      <w:tr w:rsidR="00F17706" w14:paraId="3DF50BBD" w14:textId="77777777">
        <w:trPr>
          <w:trHeight w:val="300"/>
        </w:trPr>
        <w:tc>
          <w:tcPr>
            <w:tcW w:w="3058" w:type="dxa"/>
          </w:tcPr>
          <w:p w14:paraId="32DA83B0" w14:textId="77777777" w:rsidR="00F17706" w:rsidRDefault="00F17706" w:rsidP="00F17706">
            <w:pPr>
              <w:rPr>
                <w:b/>
                <w:kern w:val="2"/>
                <w:szCs w:val="24"/>
              </w:rPr>
            </w:pPr>
            <w:r>
              <w:rPr>
                <w:b/>
                <w:kern w:val="2"/>
                <w:szCs w:val="24"/>
              </w:rPr>
              <w:t xml:space="preserve">14.1. </w:t>
            </w:r>
          </w:p>
        </w:tc>
        <w:tc>
          <w:tcPr>
            <w:tcW w:w="6477" w:type="dxa"/>
            <w:gridSpan w:val="3"/>
          </w:tcPr>
          <w:p w14:paraId="45BB4FE6" w14:textId="5C0AB497" w:rsidR="00F17706" w:rsidRDefault="005A36E4" w:rsidP="00F17706">
            <w:pPr>
              <w:jc w:val="both"/>
              <w:rPr>
                <w:kern w:val="2"/>
                <w:szCs w:val="24"/>
              </w:rPr>
            </w:pPr>
            <w:r w:rsidRPr="005A36E4">
              <w:rPr>
                <w:kern w:val="2"/>
                <w:szCs w:val="24"/>
              </w:rPr>
              <w:t>Šalys susitaria pakeisti nurodytą Sutarties Bendrųjų sąlygų punktą ir išdėstyti jį nauja redakcija: netaikoma</w:t>
            </w:r>
          </w:p>
        </w:tc>
      </w:tr>
      <w:tr w:rsidR="00F17706" w14:paraId="0AD6DA31" w14:textId="77777777">
        <w:trPr>
          <w:trHeight w:val="300"/>
        </w:trPr>
        <w:tc>
          <w:tcPr>
            <w:tcW w:w="3058" w:type="dxa"/>
          </w:tcPr>
          <w:p w14:paraId="7CD01BB0" w14:textId="77777777" w:rsidR="00F17706" w:rsidRDefault="00F17706" w:rsidP="00F17706">
            <w:pPr>
              <w:rPr>
                <w:b/>
                <w:kern w:val="2"/>
                <w:szCs w:val="24"/>
              </w:rPr>
            </w:pPr>
            <w:r>
              <w:rPr>
                <w:b/>
                <w:kern w:val="2"/>
                <w:szCs w:val="24"/>
              </w:rPr>
              <w:t>14.2.</w:t>
            </w:r>
          </w:p>
        </w:tc>
        <w:tc>
          <w:tcPr>
            <w:tcW w:w="6477" w:type="dxa"/>
            <w:gridSpan w:val="3"/>
          </w:tcPr>
          <w:p w14:paraId="15DAED86" w14:textId="51E00A00" w:rsidR="00F17706" w:rsidRPr="005A7CEE" w:rsidRDefault="005A7CEE" w:rsidP="005A36E4">
            <w:pPr>
              <w:pStyle w:val="Sraopastraipa"/>
              <w:tabs>
                <w:tab w:val="left" w:pos="754"/>
              </w:tabs>
              <w:ind w:left="0"/>
              <w:jc w:val="both"/>
              <w:rPr>
                <w:sz w:val="24"/>
                <w:szCs w:val="24"/>
              </w:rPr>
            </w:pPr>
            <w:r w:rsidRPr="005A7CEE">
              <w:rPr>
                <w:sz w:val="24"/>
                <w:szCs w:val="24"/>
              </w:rPr>
              <w:t>Šalys susitaria papildyti Sutarties Bendrąsias sąlygas nurodytu punktu, tačiau kitų punktų numeracijos nekeisti: netaikoma</w:t>
            </w:r>
          </w:p>
        </w:tc>
      </w:tr>
      <w:tr w:rsidR="00F17706" w14:paraId="7EEAFB09" w14:textId="77777777">
        <w:trPr>
          <w:trHeight w:val="300"/>
        </w:trPr>
        <w:tc>
          <w:tcPr>
            <w:tcW w:w="3058" w:type="dxa"/>
          </w:tcPr>
          <w:p w14:paraId="6F7D393A" w14:textId="77777777" w:rsidR="00F17706" w:rsidRDefault="00F17706" w:rsidP="00F17706">
            <w:pPr>
              <w:rPr>
                <w:b/>
                <w:kern w:val="2"/>
                <w:szCs w:val="24"/>
              </w:rPr>
            </w:pPr>
            <w:r>
              <w:rPr>
                <w:b/>
                <w:kern w:val="2"/>
                <w:szCs w:val="24"/>
              </w:rPr>
              <w:t>14.3.</w:t>
            </w:r>
          </w:p>
        </w:tc>
        <w:tc>
          <w:tcPr>
            <w:tcW w:w="6477" w:type="dxa"/>
            <w:gridSpan w:val="3"/>
          </w:tcPr>
          <w:p w14:paraId="2D85BE87" w14:textId="562B13A4" w:rsidR="00F17706" w:rsidRDefault="0070629F" w:rsidP="00F17706">
            <w:pPr>
              <w:rPr>
                <w:kern w:val="2"/>
                <w:szCs w:val="24"/>
              </w:rPr>
            </w:pPr>
            <w:r w:rsidRPr="0070629F">
              <w:rPr>
                <w:color w:val="000000" w:themeColor="text1"/>
                <w:kern w:val="2"/>
                <w:szCs w:val="24"/>
              </w:rPr>
              <w:t>Šalys susitaria išbraukti nurodytą Sutarties Bendrųjų sąlygų punktą, tačiau kitų punktų numeracijos nekeisti: netaikoma</w:t>
            </w:r>
          </w:p>
        </w:tc>
      </w:tr>
      <w:tr w:rsidR="00F17706" w14:paraId="445D0BB6" w14:textId="77777777">
        <w:trPr>
          <w:trHeight w:val="300"/>
        </w:trPr>
        <w:tc>
          <w:tcPr>
            <w:tcW w:w="3058" w:type="dxa"/>
          </w:tcPr>
          <w:p w14:paraId="17AD78BD" w14:textId="77777777" w:rsidR="00F17706" w:rsidRDefault="00F17706" w:rsidP="00F17706">
            <w:pPr>
              <w:rPr>
                <w:b/>
                <w:kern w:val="2"/>
                <w:szCs w:val="24"/>
              </w:rPr>
            </w:pPr>
            <w:r>
              <w:rPr>
                <w:b/>
                <w:kern w:val="2"/>
                <w:szCs w:val="24"/>
              </w:rPr>
              <w:t>14.4.</w:t>
            </w:r>
          </w:p>
        </w:tc>
        <w:tc>
          <w:tcPr>
            <w:tcW w:w="6477" w:type="dxa"/>
            <w:gridSpan w:val="3"/>
          </w:tcPr>
          <w:p w14:paraId="74FDB6DC" w14:textId="3BC1BE02" w:rsidR="00F17706" w:rsidRDefault="00F17706" w:rsidP="00F17706">
            <w:pPr>
              <w:rPr>
                <w:color w:val="0070C0"/>
                <w:kern w:val="2"/>
                <w:szCs w:val="24"/>
              </w:rPr>
            </w:pPr>
            <w:r w:rsidRPr="003138D0">
              <w:rPr>
                <w:color w:val="000000" w:themeColor="text1"/>
                <w:kern w:val="2"/>
                <w:szCs w:val="24"/>
              </w:rPr>
              <w:t>Netaikoma</w:t>
            </w:r>
          </w:p>
        </w:tc>
      </w:tr>
      <w:tr w:rsidR="00F17706" w14:paraId="57381E0A" w14:textId="77777777">
        <w:trPr>
          <w:trHeight w:val="300"/>
        </w:trPr>
        <w:tc>
          <w:tcPr>
            <w:tcW w:w="3058" w:type="dxa"/>
          </w:tcPr>
          <w:p w14:paraId="40970D46" w14:textId="77777777" w:rsidR="00F17706" w:rsidRDefault="00F17706" w:rsidP="00F17706">
            <w:pPr>
              <w:rPr>
                <w:b/>
                <w:kern w:val="2"/>
                <w:szCs w:val="24"/>
              </w:rPr>
            </w:pPr>
            <w:r>
              <w:rPr>
                <w:b/>
                <w:kern w:val="2"/>
                <w:szCs w:val="24"/>
              </w:rPr>
              <w:t>14.5.</w:t>
            </w:r>
          </w:p>
        </w:tc>
        <w:tc>
          <w:tcPr>
            <w:tcW w:w="6477" w:type="dxa"/>
            <w:gridSpan w:val="3"/>
          </w:tcPr>
          <w:p w14:paraId="7DE50D31" w14:textId="6D5A34DB" w:rsidR="00F17706" w:rsidRDefault="00DA1340" w:rsidP="008C2329">
            <w:pPr>
              <w:jc w:val="both"/>
              <w:rPr>
                <w:kern w:val="2"/>
                <w:szCs w:val="24"/>
              </w:rPr>
            </w:pPr>
            <w:r>
              <w:rPr>
                <w:color w:val="000000" w:themeColor="text1"/>
                <w:kern w:val="2"/>
                <w:szCs w:val="24"/>
              </w:rPr>
              <w:t>Netaikoma</w:t>
            </w:r>
          </w:p>
        </w:tc>
      </w:tr>
      <w:tr w:rsidR="00F17706" w14:paraId="5E057C81" w14:textId="77777777">
        <w:trPr>
          <w:trHeight w:val="300"/>
        </w:trPr>
        <w:tc>
          <w:tcPr>
            <w:tcW w:w="9535" w:type="dxa"/>
            <w:gridSpan w:val="4"/>
          </w:tcPr>
          <w:p w14:paraId="1EE54E9C" w14:textId="77777777" w:rsidR="00F17706" w:rsidRDefault="00F17706" w:rsidP="00F17706">
            <w:pPr>
              <w:jc w:val="center"/>
              <w:rPr>
                <w:b/>
                <w:kern w:val="2"/>
                <w:szCs w:val="24"/>
              </w:rPr>
            </w:pPr>
            <w:r>
              <w:rPr>
                <w:b/>
                <w:kern w:val="2"/>
                <w:szCs w:val="24"/>
              </w:rPr>
              <w:t>15. SUTARTIES PRIEDAI</w:t>
            </w:r>
          </w:p>
        </w:tc>
      </w:tr>
      <w:tr w:rsidR="00F17706" w14:paraId="5490C005" w14:textId="77777777">
        <w:trPr>
          <w:trHeight w:val="300"/>
        </w:trPr>
        <w:tc>
          <w:tcPr>
            <w:tcW w:w="3058" w:type="dxa"/>
          </w:tcPr>
          <w:p w14:paraId="138645CB" w14:textId="77777777" w:rsidR="00F17706" w:rsidRDefault="00F17706" w:rsidP="00F17706">
            <w:pPr>
              <w:rPr>
                <w:b/>
                <w:kern w:val="2"/>
                <w:szCs w:val="24"/>
              </w:rPr>
            </w:pPr>
            <w:r>
              <w:rPr>
                <w:b/>
                <w:kern w:val="2"/>
                <w:szCs w:val="24"/>
              </w:rPr>
              <w:t>15.1. Priedas Nr. 1</w:t>
            </w:r>
          </w:p>
        </w:tc>
        <w:tc>
          <w:tcPr>
            <w:tcW w:w="6477" w:type="dxa"/>
            <w:gridSpan w:val="3"/>
          </w:tcPr>
          <w:p w14:paraId="213049ED" w14:textId="041AF762" w:rsidR="00F17706" w:rsidRDefault="00F17706" w:rsidP="00F17706">
            <w:pPr>
              <w:rPr>
                <w:b/>
                <w:kern w:val="2"/>
                <w:szCs w:val="24"/>
              </w:rPr>
            </w:pPr>
            <w:r w:rsidRPr="0047102D">
              <w:rPr>
                <w:bCs/>
                <w:kern w:val="2"/>
                <w:szCs w:val="24"/>
              </w:rPr>
              <w:t>Tiekėjo pasiūlymas;</w:t>
            </w:r>
          </w:p>
        </w:tc>
      </w:tr>
      <w:tr w:rsidR="00F17706" w14:paraId="79332BCC" w14:textId="77777777">
        <w:trPr>
          <w:trHeight w:val="300"/>
        </w:trPr>
        <w:tc>
          <w:tcPr>
            <w:tcW w:w="3058" w:type="dxa"/>
          </w:tcPr>
          <w:p w14:paraId="50235F20" w14:textId="77777777" w:rsidR="00F17706" w:rsidRDefault="00F17706" w:rsidP="00F17706">
            <w:pPr>
              <w:rPr>
                <w:b/>
                <w:kern w:val="2"/>
                <w:szCs w:val="24"/>
              </w:rPr>
            </w:pPr>
            <w:r>
              <w:rPr>
                <w:b/>
                <w:kern w:val="2"/>
                <w:szCs w:val="24"/>
              </w:rPr>
              <w:t>15.2. Priedas Nr. 2</w:t>
            </w:r>
          </w:p>
        </w:tc>
        <w:tc>
          <w:tcPr>
            <w:tcW w:w="6477" w:type="dxa"/>
            <w:gridSpan w:val="3"/>
          </w:tcPr>
          <w:p w14:paraId="78052A42" w14:textId="00CF4C4F" w:rsidR="00F17706" w:rsidRDefault="0097247A" w:rsidP="00F17706">
            <w:pPr>
              <w:rPr>
                <w:b/>
                <w:kern w:val="2"/>
                <w:szCs w:val="24"/>
              </w:rPr>
            </w:pPr>
            <w:r w:rsidRPr="0097247A">
              <w:rPr>
                <w:bCs/>
                <w:kern w:val="2"/>
                <w:szCs w:val="24"/>
              </w:rPr>
              <w:t>Techninė specifikacija</w:t>
            </w:r>
          </w:p>
        </w:tc>
      </w:tr>
      <w:tr w:rsidR="00F17706" w14:paraId="1DD61D5C" w14:textId="77777777">
        <w:trPr>
          <w:trHeight w:val="300"/>
        </w:trPr>
        <w:tc>
          <w:tcPr>
            <w:tcW w:w="3058" w:type="dxa"/>
          </w:tcPr>
          <w:p w14:paraId="3B241AD5" w14:textId="77777777" w:rsidR="00F17706" w:rsidRDefault="00F17706" w:rsidP="00F17706">
            <w:pPr>
              <w:rPr>
                <w:b/>
                <w:kern w:val="2"/>
                <w:szCs w:val="24"/>
              </w:rPr>
            </w:pPr>
            <w:r>
              <w:rPr>
                <w:b/>
                <w:kern w:val="2"/>
                <w:szCs w:val="24"/>
              </w:rPr>
              <w:lastRenderedPageBreak/>
              <w:t>15.3. Priedas Nr. 3</w:t>
            </w:r>
          </w:p>
        </w:tc>
        <w:tc>
          <w:tcPr>
            <w:tcW w:w="6477" w:type="dxa"/>
            <w:gridSpan w:val="3"/>
          </w:tcPr>
          <w:p w14:paraId="7326429B" w14:textId="1E06EB70" w:rsidR="00F17706" w:rsidRPr="00F25954" w:rsidRDefault="00E61166" w:rsidP="00F17706">
            <w:pPr>
              <w:rPr>
                <w:bCs/>
                <w:kern w:val="2"/>
                <w:szCs w:val="24"/>
              </w:rPr>
            </w:pPr>
            <w:r w:rsidRPr="00327300">
              <w:rPr>
                <w:color w:val="4472C4" w:themeColor="accent1"/>
                <w:kern w:val="2"/>
                <w:szCs w:val="24"/>
              </w:rPr>
              <w:t>Sutarties vykdymui pasitelkiami subtiekėjai ir (ar) specialistai</w:t>
            </w:r>
          </w:p>
        </w:tc>
      </w:tr>
      <w:tr w:rsidR="0097247A" w14:paraId="11CB9F4A" w14:textId="77777777">
        <w:trPr>
          <w:trHeight w:val="300"/>
        </w:trPr>
        <w:tc>
          <w:tcPr>
            <w:tcW w:w="3058" w:type="dxa"/>
          </w:tcPr>
          <w:p w14:paraId="3A311F60" w14:textId="77777777" w:rsidR="0097247A" w:rsidRDefault="0097247A" w:rsidP="0097247A">
            <w:pPr>
              <w:rPr>
                <w:b/>
                <w:kern w:val="2"/>
                <w:szCs w:val="24"/>
              </w:rPr>
            </w:pPr>
            <w:r>
              <w:rPr>
                <w:b/>
                <w:kern w:val="2"/>
                <w:szCs w:val="24"/>
              </w:rPr>
              <w:t>15.4. Priedas Nr. 4</w:t>
            </w:r>
          </w:p>
        </w:tc>
        <w:tc>
          <w:tcPr>
            <w:tcW w:w="6477" w:type="dxa"/>
            <w:gridSpan w:val="3"/>
          </w:tcPr>
          <w:p w14:paraId="098D6E42" w14:textId="4ECF2893" w:rsidR="0097247A" w:rsidRPr="00E52934" w:rsidRDefault="00E52934" w:rsidP="0097247A">
            <w:pPr>
              <w:rPr>
                <w:bCs/>
                <w:kern w:val="2"/>
                <w:szCs w:val="24"/>
              </w:rPr>
            </w:pPr>
            <w:r w:rsidRPr="00E52934">
              <w:rPr>
                <w:bCs/>
                <w:kern w:val="2"/>
                <w:szCs w:val="24"/>
              </w:rPr>
              <w:t>Nenustatomos</w:t>
            </w:r>
          </w:p>
        </w:tc>
      </w:tr>
      <w:tr w:rsidR="0097247A" w14:paraId="4D382F20" w14:textId="77777777">
        <w:trPr>
          <w:trHeight w:val="300"/>
        </w:trPr>
        <w:tc>
          <w:tcPr>
            <w:tcW w:w="3058" w:type="dxa"/>
          </w:tcPr>
          <w:p w14:paraId="4BAA8E08" w14:textId="77777777" w:rsidR="0097247A" w:rsidRDefault="0097247A" w:rsidP="0097247A">
            <w:pPr>
              <w:rPr>
                <w:b/>
                <w:kern w:val="2"/>
                <w:szCs w:val="24"/>
              </w:rPr>
            </w:pPr>
            <w:r>
              <w:rPr>
                <w:b/>
                <w:kern w:val="2"/>
                <w:szCs w:val="24"/>
              </w:rPr>
              <w:t>15.5. Priedas Nr. 5</w:t>
            </w:r>
          </w:p>
        </w:tc>
        <w:tc>
          <w:tcPr>
            <w:tcW w:w="6477" w:type="dxa"/>
            <w:gridSpan w:val="3"/>
          </w:tcPr>
          <w:p w14:paraId="6917B2ED" w14:textId="6E959568" w:rsidR="0097247A" w:rsidRPr="00597E0E" w:rsidRDefault="00597E0E" w:rsidP="00597E0E">
            <w:pPr>
              <w:rPr>
                <w:bCs/>
                <w:kern w:val="2"/>
                <w:szCs w:val="24"/>
              </w:rPr>
            </w:pPr>
            <w:r w:rsidRPr="00597E0E">
              <w:rPr>
                <w:bCs/>
                <w:kern w:val="2"/>
                <w:szCs w:val="24"/>
              </w:rPr>
              <w:t>Sutarties Bendrosiose sąlygose nurodytos alternatyvios nuostatos (su prierašu „jei taikoma“ ir pan.) taikomos tik tokiu atveju, jeigu jos konkrečiai aprašomos Sutarties Specialiosiose sąlygose arba prieduose.</w:t>
            </w:r>
          </w:p>
        </w:tc>
      </w:tr>
      <w:tr w:rsidR="0097247A" w14:paraId="3A994D21" w14:textId="77777777">
        <w:tc>
          <w:tcPr>
            <w:tcW w:w="9535" w:type="dxa"/>
            <w:gridSpan w:val="4"/>
          </w:tcPr>
          <w:p w14:paraId="7F74B038" w14:textId="77777777" w:rsidR="0097247A" w:rsidRDefault="0097247A" w:rsidP="0097247A">
            <w:pPr>
              <w:jc w:val="center"/>
              <w:rPr>
                <w:b/>
                <w:kern w:val="2"/>
                <w:szCs w:val="24"/>
              </w:rPr>
            </w:pPr>
            <w:r>
              <w:rPr>
                <w:b/>
                <w:kern w:val="2"/>
                <w:szCs w:val="24"/>
              </w:rPr>
              <w:t>16. ŠALIŲ ATSTOVŲ PARAŠAI</w:t>
            </w:r>
          </w:p>
        </w:tc>
      </w:tr>
      <w:tr w:rsidR="0097247A" w14:paraId="3E1A3E43" w14:textId="77777777">
        <w:tc>
          <w:tcPr>
            <w:tcW w:w="5224" w:type="dxa"/>
            <w:gridSpan w:val="3"/>
          </w:tcPr>
          <w:p w14:paraId="2630BD56" w14:textId="77777777" w:rsidR="0097247A" w:rsidRDefault="0097247A" w:rsidP="0097247A">
            <w:pPr>
              <w:jc w:val="center"/>
              <w:rPr>
                <w:b/>
                <w:kern w:val="2"/>
                <w:szCs w:val="24"/>
              </w:rPr>
            </w:pPr>
            <w:r>
              <w:rPr>
                <w:b/>
                <w:kern w:val="2"/>
                <w:szCs w:val="24"/>
              </w:rPr>
              <w:t>PIRKĖJAS</w:t>
            </w:r>
          </w:p>
        </w:tc>
        <w:tc>
          <w:tcPr>
            <w:tcW w:w="4311" w:type="dxa"/>
          </w:tcPr>
          <w:p w14:paraId="36DC579F" w14:textId="77777777" w:rsidR="0097247A" w:rsidRDefault="0097247A" w:rsidP="0097247A">
            <w:pPr>
              <w:jc w:val="center"/>
              <w:rPr>
                <w:b/>
                <w:kern w:val="2"/>
                <w:szCs w:val="24"/>
              </w:rPr>
            </w:pPr>
            <w:r>
              <w:rPr>
                <w:b/>
                <w:kern w:val="2"/>
                <w:szCs w:val="24"/>
              </w:rPr>
              <w:t>TIEKĖJAS</w:t>
            </w:r>
          </w:p>
        </w:tc>
      </w:tr>
      <w:tr w:rsidR="0097247A" w14:paraId="5D33BAA0" w14:textId="77777777">
        <w:tc>
          <w:tcPr>
            <w:tcW w:w="5224" w:type="dxa"/>
            <w:gridSpan w:val="3"/>
          </w:tcPr>
          <w:p w14:paraId="0FD35F78" w14:textId="77777777" w:rsidR="0097247A" w:rsidRDefault="0097247A" w:rsidP="0097247A">
            <w:pPr>
              <w:jc w:val="center"/>
              <w:rPr>
                <w:color w:val="4472C4"/>
                <w:kern w:val="2"/>
                <w:szCs w:val="24"/>
              </w:rPr>
            </w:pPr>
            <w:r>
              <w:rPr>
                <w:color w:val="4472C4"/>
                <w:kern w:val="2"/>
                <w:szCs w:val="24"/>
              </w:rPr>
              <w:t>(nurodomos atstovo pareigos, vardas, pavardė)</w:t>
            </w:r>
          </w:p>
        </w:tc>
        <w:tc>
          <w:tcPr>
            <w:tcW w:w="4311" w:type="dxa"/>
          </w:tcPr>
          <w:p w14:paraId="3B022AE1" w14:textId="77777777" w:rsidR="0097247A" w:rsidRDefault="0097247A" w:rsidP="0097247A">
            <w:pPr>
              <w:jc w:val="center"/>
              <w:rPr>
                <w:b/>
                <w:kern w:val="2"/>
                <w:szCs w:val="24"/>
              </w:rPr>
            </w:pPr>
            <w:r>
              <w:rPr>
                <w:color w:val="4472C4"/>
                <w:kern w:val="2"/>
                <w:szCs w:val="24"/>
              </w:rPr>
              <w:t>(nurodomos atstovo pareigos, vardas, pavardė)</w:t>
            </w:r>
          </w:p>
        </w:tc>
      </w:tr>
      <w:tr w:rsidR="0097247A" w14:paraId="58174527" w14:textId="77777777">
        <w:tc>
          <w:tcPr>
            <w:tcW w:w="5224" w:type="dxa"/>
            <w:gridSpan w:val="3"/>
          </w:tcPr>
          <w:p w14:paraId="248B7181" w14:textId="77777777" w:rsidR="0097247A" w:rsidRDefault="0097247A" w:rsidP="0097247A">
            <w:pPr>
              <w:jc w:val="center"/>
              <w:rPr>
                <w:b/>
                <w:color w:val="4472C4"/>
                <w:kern w:val="2"/>
                <w:szCs w:val="24"/>
              </w:rPr>
            </w:pPr>
          </w:p>
          <w:p w14:paraId="0F0C70A7" w14:textId="0DF2F243" w:rsidR="0097247A" w:rsidRDefault="0097247A" w:rsidP="0097247A">
            <w:pPr>
              <w:jc w:val="center"/>
              <w:rPr>
                <w:b/>
                <w:color w:val="4472C4"/>
                <w:kern w:val="2"/>
                <w:szCs w:val="24"/>
              </w:rPr>
            </w:pPr>
            <w:r>
              <w:rPr>
                <w:b/>
                <w:color w:val="4472C4"/>
                <w:kern w:val="2"/>
                <w:szCs w:val="24"/>
              </w:rPr>
              <w:t>(parašas)</w:t>
            </w:r>
          </w:p>
        </w:tc>
        <w:tc>
          <w:tcPr>
            <w:tcW w:w="4311" w:type="dxa"/>
          </w:tcPr>
          <w:p w14:paraId="6B4A7D2C" w14:textId="77777777" w:rsidR="0097247A" w:rsidRDefault="0097247A" w:rsidP="0097247A">
            <w:pPr>
              <w:jc w:val="center"/>
              <w:rPr>
                <w:b/>
                <w:color w:val="4472C4"/>
                <w:kern w:val="2"/>
                <w:szCs w:val="24"/>
              </w:rPr>
            </w:pPr>
          </w:p>
          <w:p w14:paraId="23B0FE44" w14:textId="77777777" w:rsidR="0097247A" w:rsidRDefault="0097247A" w:rsidP="0097247A">
            <w:pPr>
              <w:jc w:val="center"/>
              <w:rPr>
                <w:b/>
                <w:color w:val="4472C4"/>
                <w:kern w:val="2"/>
                <w:szCs w:val="24"/>
              </w:rPr>
            </w:pPr>
            <w:r>
              <w:rPr>
                <w:b/>
                <w:color w:val="4472C4"/>
                <w:kern w:val="2"/>
                <w:szCs w:val="24"/>
              </w:rPr>
              <w:t>(parašas)</w:t>
            </w:r>
          </w:p>
        </w:tc>
      </w:tr>
    </w:tbl>
    <w:p w14:paraId="0FC4C9D4" w14:textId="77777777" w:rsidR="0068650C" w:rsidRDefault="0068650C">
      <w:pPr>
        <w:rPr>
          <w:szCs w:val="24"/>
        </w:rPr>
      </w:pPr>
    </w:p>
    <w:p w14:paraId="0B7F89A2" w14:textId="77777777" w:rsidR="0068650C" w:rsidRDefault="0068650C">
      <w:pPr>
        <w:rPr>
          <w:szCs w:val="24"/>
        </w:rPr>
      </w:pPr>
    </w:p>
    <w:p w14:paraId="36CFC77F" w14:textId="77777777" w:rsidR="0068650C" w:rsidRDefault="00F8280B">
      <w:pPr>
        <w:tabs>
          <w:tab w:val="left" w:pos="5400"/>
        </w:tabs>
        <w:jc w:val="center"/>
        <w:textAlignment w:val="center"/>
      </w:pPr>
      <w:r>
        <w:rPr>
          <w:b/>
          <w:bCs/>
        </w:rPr>
        <w:t>______________</w:t>
      </w:r>
    </w:p>
    <w:p w14:paraId="3F8B39BA" w14:textId="77777777" w:rsidR="0068650C" w:rsidRDefault="0068650C">
      <w:pPr>
        <w:widowControl w:val="0"/>
        <w:rPr>
          <w:snapToGrid w:val="0"/>
        </w:rPr>
      </w:pPr>
    </w:p>
    <w:sectPr w:rsidR="0068650C">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4DB0DF" w14:textId="77777777" w:rsidR="00684F10" w:rsidRDefault="00684F10">
      <w:pPr>
        <w:rPr>
          <w:sz w:val="20"/>
        </w:rPr>
      </w:pPr>
      <w:r>
        <w:rPr>
          <w:sz w:val="20"/>
        </w:rPr>
        <w:separator/>
      </w:r>
    </w:p>
  </w:endnote>
  <w:endnote w:type="continuationSeparator" w:id="0">
    <w:p w14:paraId="6BE19075" w14:textId="77777777" w:rsidR="00684F10" w:rsidRDefault="00684F10">
      <w:pPr>
        <w:rPr>
          <w:sz w:val="20"/>
        </w:rPr>
      </w:pPr>
      <w:r>
        <w:rPr>
          <w:sz w:val="20"/>
        </w:rPr>
        <w:continuationSeparator/>
      </w:r>
    </w:p>
  </w:endnote>
  <w:endnote w:type="continuationNotice" w:id="1">
    <w:p w14:paraId="26164951" w14:textId="77777777" w:rsidR="00684F10" w:rsidRDefault="00684F1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BA"/>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rebuchet MS">
    <w:panose1 w:val="020B0603020202020204"/>
    <w:charset w:val="BA"/>
    <w:family w:val="swiss"/>
    <w:pitch w:val="variable"/>
    <w:sig w:usb0="00000687" w:usb1="00000000" w:usb2="00000000" w:usb3="00000000" w:csb0="0000009F" w:csb1="00000000"/>
  </w:font>
  <w:font w:name="Cambria Math">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C1978" w14:textId="77777777" w:rsidR="0068650C" w:rsidRDefault="0068650C">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46AE52" w14:textId="77777777" w:rsidR="00684F10" w:rsidRDefault="00684F10">
      <w:pPr>
        <w:rPr>
          <w:sz w:val="20"/>
        </w:rPr>
      </w:pPr>
      <w:r>
        <w:rPr>
          <w:sz w:val="20"/>
        </w:rPr>
        <w:separator/>
      </w:r>
    </w:p>
  </w:footnote>
  <w:footnote w:type="continuationSeparator" w:id="0">
    <w:p w14:paraId="107306E8" w14:textId="77777777" w:rsidR="00684F10" w:rsidRDefault="00684F10">
      <w:pPr>
        <w:rPr>
          <w:sz w:val="20"/>
        </w:rPr>
      </w:pPr>
      <w:r>
        <w:rPr>
          <w:sz w:val="20"/>
        </w:rPr>
        <w:continuationSeparator/>
      </w:r>
    </w:p>
  </w:footnote>
  <w:footnote w:type="continuationNotice" w:id="1">
    <w:p w14:paraId="55826426" w14:textId="77777777" w:rsidR="00684F10" w:rsidRDefault="00684F1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59F61" w14:textId="77777777" w:rsidR="0068650C" w:rsidRDefault="00F8280B">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Pr>
        <w:rFonts w:ascii="Arial" w:eastAsia="Arial" w:hAnsi="Arial" w:cs="Arial"/>
        <w:sz w:val="18"/>
        <w:szCs w:val="18"/>
      </w:rPr>
      <w:t>21</w:t>
    </w:r>
    <w:r>
      <w:rPr>
        <w:rFonts w:ascii="Arial" w:eastAsia="Arial" w:hAnsi="Arial" w:cs="Arial"/>
        <w:sz w:val="18"/>
        <w:szCs w:val="18"/>
      </w:rPr>
      <w:fldChar w:fldCharType="end"/>
    </w:r>
  </w:p>
  <w:p w14:paraId="35F02AF3" w14:textId="77777777" w:rsidR="0068650C" w:rsidRDefault="0068650C">
    <w:pPr>
      <w:tabs>
        <w:tab w:val="center" w:pos="4680"/>
        <w:tab w:val="right" w:pos="9360"/>
      </w:tabs>
      <w:jc w:val="both"/>
      <w:rPr>
        <w:rFonts w:ascii="Arial" w:eastAsia="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1B02D6"/>
    <w:multiLevelType w:val="multilevel"/>
    <w:tmpl w:val="7D0E2208"/>
    <w:lvl w:ilvl="0">
      <w:start w:val="5"/>
      <w:numFmt w:val="decimal"/>
      <w:lvlText w:val="%1."/>
      <w:lvlJc w:val="left"/>
      <w:pPr>
        <w:ind w:left="720" w:hanging="720"/>
      </w:pPr>
      <w:rPr>
        <w:rFonts w:eastAsiaTheme="minorHAnsi"/>
        <w:b/>
      </w:rPr>
    </w:lvl>
    <w:lvl w:ilvl="1">
      <w:start w:val="3"/>
      <w:numFmt w:val="decimal"/>
      <w:lvlText w:val="%1.%2."/>
      <w:lvlJc w:val="left"/>
      <w:pPr>
        <w:ind w:left="720" w:hanging="720"/>
      </w:pPr>
      <w:rPr>
        <w:rFonts w:eastAsiaTheme="minorHAnsi"/>
        <w:b/>
      </w:rPr>
    </w:lvl>
    <w:lvl w:ilvl="2">
      <w:start w:val="3"/>
      <w:numFmt w:val="decimal"/>
      <w:lvlText w:val="%1.%2.%3."/>
      <w:lvlJc w:val="left"/>
      <w:pPr>
        <w:ind w:left="720" w:hanging="720"/>
      </w:pPr>
      <w:rPr>
        <w:rFonts w:eastAsiaTheme="minorHAnsi"/>
        <w:b/>
      </w:rPr>
    </w:lvl>
    <w:lvl w:ilvl="3">
      <w:start w:val="1"/>
      <w:numFmt w:val="decimal"/>
      <w:lvlText w:val="%1.%2.%3.%4."/>
      <w:lvlJc w:val="left"/>
      <w:pPr>
        <w:ind w:left="720" w:hanging="720"/>
      </w:pPr>
      <w:rPr>
        <w:rFonts w:eastAsiaTheme="minorHAnsi"/>
        <w:b w:val="0"/>
        <w:bCs/>
        <w:color w:val="auto"/>
        <w:sz w:val="24"/>
        <w:szCs w:val="24"/>
      </w:rPr>
    </w:lvl>
    <w:lvl w:ilvl="4">
      <w:start w:val="1"/>
      <w:numFmt w:val="decimal"/>
      <w:lvlText w:val="%1.%2.%3.%4.%5."/>
      <w:lvlJc w:val="left"/>
      <w:pPr>
        <w:ind w:left="1080" w:hanging="1080"/>
      </w:pPr>
      <w:rPr>
        <w:rFonts w:eastAsiaTheme="minorHAnsi"/>
        <w:b w:val="0"/>
        <w:bCs/>
      </w:rPr>
    </w:lvl>
    <w:lvl w:ilvl="5">
      <w:start w:val="1"/>
      <w:numFmt w:val="decimal"/>
      <w:lvlText w:val="%1.%2.%3.%4.%5.%6."/>
      <w:lvlJc w:val="left"/>
      <w:pPr>
        <w:ind w:left="1080" w:hanging="1080"/>
      </w:pPr>
      <w:rPr>
        <w:rFonts w:eastAsiaTheme="minorHAnsi"/>
        <w:b/>
      </w:rPr>
    </w:lvl>
    <w:lvl w:ilvl="6">
      <w:start w:val="1"/>
      <w:numFmt w:val="decimal"/>
      <w:lvlText w:val="%1.%2.%3.%4.%5.%6.%7."/>
      <w:lvlJc w:val="left"/>
      <w:pPr>
        <w:ind w:left="1440" w:hanging="1440"/>
      </w:pPr>
      <w:rPr>
        <w:rFonts w:eastAsiaTheme="minorHAnsi"/>
        <w:b/>
      </w:rPr>
    </w:lvl>
    <w:lvl w:ilvl="7">
      <w:start w:val="1"/>
      <w:numFmt w:val="decimal"/>
      <w:lvlText w:val="%1.%2.%3.%4.%5.%6.%7.%8."/>
      <w:lvlJc w:val="left"/>
      <w:pPr>
        <w:ind w:left="1440" w:hanging="1440"/>
      </w:pPr>
      <w:rPr>
        <w:rFonts w:eastAsiaTheme="minorHAnsi"/>
        <w:b/>
      </w:rPr>
    </w:lvl>
    <w:lvl w:ilvl="8">
      <w:start w:val="1"/>
      <w:numFmt w:val="decimal"/>
      <w:lvlText w:val="%1.%2.%3.%4.%5.%6.%7.%8.%9."/>
      <w:lvlJc w:val="left"/>
      <w:pPr>
        <w:ind w:left="1800" w:hanging="1800"/>
      </w:pPr>
      <w:rPr>
        <w:rFonts w:eastAsiaTheme="minorHAnsi"/>
        <w:b/>
      </w:rPr>
    </w:lvl>
  </w:abstractNum>
  <w:abstractNum w:abstractNumId="1" w15:restartNumberingAfterBreak="0">
    <w:nsid w:val="340D1DE8"/>
    <w:multiLevelType w:val="hybridMultilevel"/>
    <w:tmpl w:val="D8BA099C"/>
    <w:lvl w:ilvl="0" w:tplc="0427000F">
      <w:start w:val="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4720688F"/>
    <w:multiLevelType w:val="multilevel"/>
    <w:tmpl w:val="3558BED8"/>
    <w:lvl w:ilvl="0">
      <w:start w:val="14"/>
      <w:numFmt w:val="decimal"/>
      <w:lvlText w:val="%1."/>
      <w:lvlJc w:val="left"/>
      <w:pPr>
        <w:ind w:left="660" w:hanging="660"/>
      </w:pPr>
      <w:rPr>
        <w:rFonts w:hint="default"/>
      </w:rPr>
    </w:lvl>
    <w:lvl w:ilvl="1">
      <w:start w:val="4"/>
      <w:numFmt w:val="decimal"/>
      <w:lvlText w:val="%1.%2."/>
      <w:lvlJc w:val="left"/>
      <w:pPr>
        <w:ind w:left="1014" w:hanging="660"/>
      </w:pPr>
      <w:rPr>
        <w:rFonts w:hint="default"/>
      </w:rPr>
    </w:lvl>
    <w:lvl w:ilvl="2">
      <w:start w:val="1"/>
      <w:numFmt w:val="decimal"/>
      <w:lvlText w:val="%1.%2.%3."/>
      <w:lvlJc w:val="left"/>
      <w:pPr>
        <w:ind w:left="1428" w:hanging="720"/>
      </w:pPr>
      <w:rPr>
        <w:rFonts w:hint="default"/>
        <w:sz w:val="24"/>
        <w:szCs w:val="24"/>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 w15:restartNumberingAfterBreak="0">
    <w:nsid w:val="4BAE0869"/>
    <w:multiLevelType w:val="hybridMultilevel"/>
    <w:tmpl w:val="48E612B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4C9E7D83"/>
    <w:multiLevelType w:val="hybridMultilevel"/>
    <w:tmpl w:val="64048CD6"/>
    <w:lvl w:ilvl="0" w:tplc="63726D2A">
      <w:start w:val="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350990765">
    <w:abstractNumId w:val="0"/>
    <w:lvlOverride w:ilvl="0">
      <w:startOverride w:val="5"/>
    </w:lvlOverride>
    <w:lvlOverride w:ilvl="1">
      <w:startOverride w:val="3"/>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0223454">
    <w:abstractNumId w:val="4"/>
  </w:num>
  <w:num w:numId="3" w16cid:durableId="420880682">
    <w:abstractNumId w:val="2"/>
  </w:num>
  <w:num w:numId="4" w16cid:durableId="60644080">
    <w:abstractNumId w:val="3"/>
  </w:num>
  <w:num w:numId="5" w16cid:durableId="16722926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03C22"/>
    <w:rsid w:val="00006670"/>
    <w:rsid w:val="00037B17"/>
    <w:rsid w:val="00040CF4"/>
    <w:rsid w:val="00043FD6"/>
    <w:rsid w:val="00064051"/>
    <w:rsid w:val="00086126"/>
    <w:rsid w:val="000C54F2"/>
    <w:rsid w:val="000E0386"/>
    <w:rsid w:val="000E2773"/>
    <w:rsid w:val="000F2BB0"/>
    <w:rsid w:val="0010300F"/>
    <w:rsid w:val="0010486B"/>
    <w:rsid w:val="00112AD2"/>
    <w:rsid w:val="00114F8B"/>
    <w:rsid w:val="00127DA4"/>
    <w:rsid w:val="00131AEB"/>
    <w:rsid w:val="00143A38"/>
    <w:rsid w:val="0016267C"/>
    <w:rsid w:val="00167F15"/>
    <w:rsid w:val="001727A1"/>
    <w:rsid w:val="001B2C0D"/>
    <w:rsid w:val="001B3F66"/>
    <w:rsid w:val="001C6027"/>
    <w:rsid w:val="001D0421"/>
    <w:rsid w:val="001D2DA2"/>
    <w:rsid w:val="00200DFD"/>
    <w:rsid w:val="0021211E"/>
    <w:rsid w:val="00216DB4"/>
    <w:rsid w:val="002216E1"/>
    <w:rsid w:val="00232A2A"/>
    <w:rsid w:val="00240828"/>
    <w:rsid w:val="00263CA6"/>
    <w:rsid w:val="002941E3"/>
    <w:rsid w:val="00295DB7"/>
    <w:rsid w:val="002B05FF"/>
    <w:rsid w:val="002D5BC8"/>
    <w:rsid w:val="002E0F74"/>
    <w:rsid w:val="002F529E"/>
    <w:rsid w:val="002F6D94"/>
    <w:rsid w:val="00300741"/>
    <w:rsid w:val="00305738"/>
    <w:rsid w:val="00321290"/>
    <w:rsid w:val="0032564F"/>
    <w:rsid w:val="00325896"/>
    <w:rsid w:val="0033460B"/>
    <w:rsid w:val="003674C4"/>
    <w:rsid w:val="00380CD0"/>
    <w:rsid w:val="00395723"/>
    <w:rsid w:val="003A1375"/>
    <w:rsid w:val="003A6762"/>
    <w:rsid w:val="003C7BF0"/>
    <w:rsid w:val="003D2851"/>
    <w:rsid w:val="003D5541"/>
    <w:rsid w:val="003E7024"/>
    <w:rsid w:val="003F164B"/>
    <w:rsid w:val="00433787"/>
    <w:rsid w:val="004452A7"/>
    <w:rsid w:val="00455E06"/>
    <w:rsid w:val="0046053B"/>
    <w:rsid w:val="00476980"/>
    <w:rsid w:val="00491365"/>
    <w:rsid w:val="004A4B92"/>
    <w:rsid w:val="004A713A"/>
    <w:rsid w:val="004B4CBC"/>
    <w:rsid w:val="004C59E1"/>
    <w:rsid w:val="004C68D7"/>
    <w:rsid w:val="004D4BCA"/>
    <w:rsid w:val="004D70CD"/>
    <w:rsid w:val="004F5E56"/>
    <w:rsid w:val="00507AE8"/>
    <w:rsid w:val="00510C1C"/>
    <w:rsid w:val="00515155"/>
    <w:rsid w:val="005156CC"/>
    <w:rsid w:val="005237E7"/>
    <w:rsid w:val="005243C5"/>
    <w:rsid w:val="005367F2"/>
    <w:rsid w:val="005422B1"/>
    <w:rsid w:val="00552B47"/>
    <w:rsid w:val="00555795"/>
    <w:rsid w:val="00574F2F"/>
    <w:rsid w:val="00592D1F"/>
    <w:rsid w:val="00595E8A"/>
    <w:rsid w:val="005972F2"/>
    <w:rsid w:val="00597E0E"/>
    <w:rsid w:val="005A36E4"/>
    <w:rsid w:val="005A5F23"/>
    <w:rsid w:val="005A78FD"/>
    <w:rsid w:val="005A7CEE"/>
    <w:rsid w:val="005C34EA"/>
    <w:rsid w:val="005F45C3"/>
    <w:rsid w:val="00600EC6"/>
    <w:rsid w:val="00614091"/>
    <w:rsid w:val="00617640"/>
    <w:rsid w:val="00624603"/>
    <w:rsid w:val="006356A3"/>
    <w:rsid w:val="00642632"/>
    <w:rsid w:val="00653EBA"/>
    <w:rsid w:val="00665266"/>
    <w:rsid w:val="006711D3"/>
    <w:rsid w:val="006778F4"/>
    <w:rsid w:val="00684F10"/>
    <w:rsid w:val="0068650C"/>
    <w:rsid w:val="006A4D1C"/>
    <w:rsid w:val="006B283F"/>
    <w:rsid w:val="006D4764"/>
    <w:rsid w:val="006E57D7"/>
    <w:rsid w:val="006F2A86"/>
    <w:rsid w:val="00701324"/>
    <w:rsid w:val="0070629F"/>
    <w:rsid w:val="007066DC"/>
    <w:rsid w:val="007073B1"/>
    <w:rsid w:val="0070797C"/>
    <w:rsid w:val="007127D6"/>
    <w:rsid w:val="00714EFC"/>
    <w:rsid w:val="00720479"/>
    <w:rsid w:val="007418C3"/>
    <w:rsid w:val="00743711"/>
    <w:rsid w:val="007449EB"/>
    <w:rsid w:val="00751196"/>
    <w:rsid w:val="0075241E"/>
    <w:rsid w:val="0075486F"/>
    <w:rsid w:val="0076240A"/>
    <w:rsid w:val="00767681"/>
    <w:rsid w:val="00781151"/>
    <w:rsid w:val="007A4D80"/>
    <w:rsid w:val="007A7AF1"/>
    <w:rsid w:val="007C5A37"/>
    <w:rsid w:val="007D0433"/>
    <w:rsid w:val="007D0441"/>
    <w:rsid w:val="00822480"/>
    <w:rsid w:val="00823080"/>
    <w:rsid w:val="008263FD"/>
    <w:rsid w:val="00845D0F"/>
    <w:rsid w:val="00847D1C"/>
    <w:rsid w:val="00863A4A"/>
    <w:rsid w:val="00870638"/>
    <w:rsid w:val="008B448E"/>
    <w:rsid w:val="008C2329"/>
    <w:rsid w:val="008C313A"/>
    <w:rsid w:val="008E4E3C"/>
    <w:rsid w:val="008E56E8"/>
    <w:rsid w:val="008F1C41"/>
    <w:rsid w:val="008F7AF2"/>
    <w:rsid w:val="00907FF0"/>
    <w:rsid w:val="009113E7"/>
    <w:rsid w:val="00926601"/>
    <w:rsid w:val="0093562D"/>
    <w:rsid w:val="00955510"/>
    <w:rsid w:val="00965348"/>
    <w:rsid w:val="0097247A"/>
    <w:rsid w:val="009827AC"/>
    <w:rsid w:val="00985FEE"/>
    <w:rsid w:val="00986E61"/>
    <w:rsid w:val="00992EAC"/>
    <w:rsid w:val="00993A53"/>
    <w:rsid w:val="009B4944"/>
    <w:rsid w:val="009B6A57"/>
    <w:rsid w:val="009D2ED0"/>
    <w:rsid w:val="009D57F3"/>
    <w:rsid w:val="009E4135"/>
    <w:rsid w:val="009E546D"/>
    <w:rsid w:val="00A01ABB"/>
    <w:rsid w:val="00A0617F"/>
    <w:rsid w:val="00A07308"/>
    <w:rsid w:val="00A17B0A"/>
    <w:rsid w:val="00A20943"/>
    <w:rsid w:val="00A23297"/>
    <w:rsid w:val="00A32A25"/>
    <w:rsid w:val="00A368EF"/>
    <w:rsid w:val="00A60E2B"/>
    <w:rsid w:val="00A65554"/>
    <w:rsid w:val="00A74515"/>
    <w:rsid w:val="00A777B1"/>
    <w:rsid w:val="00AA35CF"/>
    <w:rsid w:val="00AA6B66"/>
    <w:rsid w:val="00AD188C"/>
    <w:rsid w:val="00AD371D"/>
    <w:rsid w:val="00AD44B4"/>
    <w:rsid w:val="00AE3CCA"/>
    <w:rsid w:val="00AE71F6"/>
    <w:rsid w:val="00AF7053"/>
    <w:rsid w:val="00B14D8A"/>
    <w:rsid w:val="00B27268"/>
    <w:rsid w:val="00B538A3"/>
    <w:rsid w:val="00B57825"/>
    <w:rsid w:val="00B62786"/>
    <w:rsid w:val="00B64834"/>
    <w:rsid w:val="00B64E12"/>
    <w:rsid w:val="00B7257F"/>
    <w:rsid w:val="00B834E7"/>
    <w:rsid w:val="00BA2494"/>
    <w:rsid w:val="00BD5506"/>
    <w:rsid w:val="00BF121C"/>
    <w:rsid w:val="00C014A6"/>
    <w:rsid w:val="00C023A7"/>
    <w:rsid w:val="00C059DB"/>
    <w:rsid w:val="00C107B5"/>
    <w:rsid w:val="00C3378B"/>
    <w:rsid w:val="00C455C8"/>
    <w:rsid w:val="00C46CC1"/>
    <w:rsid w:val="00C7467C"/>
    <w:rsid w:val="00C750CD"/>
    <w:rsid w:val="00C752AB"/>
    <w:rsid w:val="00C81169"/>
    <w:rsid w:val="00C83944"/>
    <w:rsid w:val="00C84F33"/>
    <w:rsid w:val="00C86524"/>
    <w:rsid w:val="00C91F5C"/>
    <w:rsid w:val="00CA6625"/>
    <w:rsid w:val="00CB1C6B"/>
    <w:rsid w:val="00CB5A21"/>
    <w:rsid w:val="00CC4006"/>
    <w:rsid w:val="00CD2F04"/>
    <w:rsid w:val="00CD4E0B"/>
    <w:rsid w:val="00CE1250"/>
    <w:rsid w:val="00CE1AEC"/>
    <w:rsid w:val="00D12A03"/>
    <w:rsid w:val="00D17471"/>
    <w:rsid w:val="00D20AC4"/>
    <w:rsid w:val="00D36CAB"/>
    <w:rsid w:val="00D429F8"/>
    <w:rsid w:val="00D52149"/>
    <w:rsid w:val="00D57B69"/>
    <w:rsid w:val="00D72DDC"/>
    <w:rsid w:val="00D77603"/>
    <w:rsid w:val="00D932EF"/>
    <w:rsid w:val="00D97557"/>
    <w:rsid w:val="00DA1340"/>
    <w:rsid w:val="00DA3040"/>
    <w:rsid w:val="00DA4E0C"/>
    <w:rsid w:val="00DB0261"/>
    <w:rsid w:val="00DC37BA"/>
    <w:rsid w:val="00DC6E63"/>
    <w:rsid w:val="00DD00B7"/>
    <w:rsid w:val="00DD1D24"/>
    <w:rsid w:val="00DF3EC2"/>
    <w:rsid w:val="00DF6A40"/>
    <w:rsid w:val="00E002CB"/>
    <w:rsid w:val="00E14881"/>
    <w:rsid w:val="00E26B03"/>
    <w:rsid w:val="00E325F2"/>
    <w:rsid w:val="00E413CA"/>
    <w:rsid w:val="00E51FBB"/>
    <w:rsid w:val="00E52934"/>
    <w:rsid w:val="00E53040"/>
    <w:rsid w:val="00E61166"/>
    <w:rsid w:val="00E62A00"/>
    <w:rsid w:val="00E63F66"/>
    <w:rsid w:val="00E6502A"/>
    <w:rsid w:val="00E71121"/>
    <w:rsid w:val="00E757DD"/>
    <w:rsid w:val="00E84BC8"/>
    <w:rsid w:val="00EA0068"/>
    <w:rsid w:val="00EA23C5"/>
    <w:rsid w:val="00EA2A02"/>
    <w:rsid w:val="00EA62A4"/>
    <w:rsid w:val="00EB72E6"/>
    <w:rsid w:val="00EC10E3"/>
    <w:rsid w:val="00EC1295"/>
    <w:rsid w:val="00ED2599"/>
    <w:rsid w:val="00ED2EDC"/>
    <w:rsid w:val="00EE10D8"/>
    <w:rsid w:val="00EF153D"/>
    <w:rsid w:val="00F16225"/>
    <w:rsid w:val="00F17706"/>
    <w:rsid w:val="00F250D7"/>
    <w:rsid w:val="00F25954"/>
    <w:rsid w:val="00F27E36"/>
    <w:rsid w:val="00F44740"/>
    <w:rsid w:val="00F54758"/>
    <w:rsid w:val="00F66C00"/>
    <w:rsid w:val="00F67ADA"/>
    <w:rsid w:val="00F73D6B"/>
    <w:rsid w:val="00F8046D"/>
    <w:rsid w:val="00F8280B"/>
    <w:rsid w:val="00F97206"/>
    <w:rsid w:val="00FC07D1"/>
    <w:rsid w:val="00FC49A9"/>
    <w:rsid w:val="00FF6C21"/>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DFCA3E"/>
  <w15:docId w15:val="{71A989ED-57D0-4AE1-BBFE-D02BCA376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99"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Pr>
      <w:color w:val="808080"/>
    </w:rPr>
  </w:style>
  <w:style w:type="character" w:styleId="Hipersaitas">
    <w:name w:val="Hyperlink"/>
    <w:basedOn w:val="Numatytasispastraiposriftas"/>
    <w:unhideWhenUsed/>
    <w:rsid w:val="00F250D7"/>
    <w:rPr>
      <w:color w:val="0563C1" w:themeColor="hyperlink"/>
      <w:u w:val="single"/>
    </w:rPr>
  </w:style>
  <w:style w:type="character" w:styleId="Komentaronuoroda">
    <w:name w:val="annotation reference"/>
    <w:basedOn w:val="Numatytasispastraiposriftas"/>
    <w:unhideWhenUsed/>
    <w:qFormat/>
    <w:rsid w:val="00003C22"/>
    <w:rPr>
      <w:sz w:val="16"/>
      <w:szCs w:val="16"/>
    </w:rPr>
  </w:style>
  <w:style w:type="paragraph" w:styleId="Komentarotekstas">
    <w:name w:val="annotation text"/>
    <w:basedOn w:val="prastasis"/>
    <w:link w:val="KomentarotekstasDiagrama"/>
    <w:unhideWhenUsed/>
    <w:rsid w:val="00003C22"/>
    <w:rPr>
      <w:sz w:val="20"/>
    </w:rPr>
  </w:style>
  <w:style w:type="character" w:customStyle="1" w:styleId="KomentarotekstasDiagrama">
    <w:name w:val="Komentaro tekstas Diagrama"/>
    <w:basedOn w:val="Numatytasispastraiposriftas"/>
    <w:link w:val="Komentarotekstas"/>
    <w:rsid w:val="00003C22"/>
    <w:rPr>
      <w:sz w:val="20"/>
    </w:rPr>
  </w:style>
  <w:style w:type="paragraph" w:styleId="Komentarotema">
    <w:name w:val="annotation subject"/>
    <w:basedOn w:val="Komentarotekstas"/>
    <w:next w:val="Komentarotekstas"/>
    <w:link w:val="KomentarotemaDiagrama"/>
    <w:semiHidden/>
    <w:unhideWhenUsed/>
    <w:rsid w:val="00003C22"/>
    <w:rPr>
      <w:b/>
      <w:bCs/>
    </w:rPr>
  </w:style>
  <w:style w:type="character" w:customStyle="1" w:styleId="KomentarotemaDiagrama">
    <w:name w:val="Komentaro tema Diagrama"/>
    <w:basedOn w:val="KomentarotekstasDiagrama"/>
    <w:link w:val="Komentarotema"/>
    <w:semiHidden/>
    <w:rsid w:val="00003C22"/>
    <w:rPr>
      <w:b/>
      <w:bCs/>
      <w:sz w:val="20"/>
    </w:rPr>
  </w:style>
  <w:style w:type="character" w:customStyle="1" w:styleId="SraopastraipaDiagrama">
    <w:name w:val="Sąrašo pastraipa Diagrama"/>
    <w:aliases w:val="List Paragraph12 Diagrama,List Paragraph21 Diagrama,Lentele Diagrama,List not in Table Diagrama,punktai Diagrama,Table of contents numbered Diagrama,Bullet Diagrama,Buletai Diagrama,lp1 Diagrama,Bullet 1 Diagrama,punkt Diagrama"/>
    <w:link w:val="Sraopastraipa"/>
    <w:uiPriority w:val="99"/>
    <w:qFormat/>
    <w:locked/>
    <w:rsid w:val="00B14D8A"/>
    <w:rPr>
      <w:sz w:val="20"/>
      <w:lang w:eastAsia="lt-LT"/>
    </w:rPr>
  </w:style>
  <w:style w:type="paragraph" w:styleId="Sraopastraipa">
    <w:name w:val="List Paragraph"/>
    <w:aliases w:val="List Paragraph12,List Paragraph21,Lentele,List not in Table,punktai,Table of contents numbered,Bullet,Buletai,lp1,Bullet 1,Use Case List Paragraph,List Paragraph111,Medium Grid 1 - Accent 21,List Paragraph,Sąrašo pastraipa.Bullet,punkt"/>
    <w:basedOn w:val="prastasis"/>
    <w:link w:val="SraopastraipaDiagrama"/>
    <w:uiPriority w:val="99"/>
    <w:qFormat/>
    <w:rsid w:val="00B14D8A"/>
    <w:pPr>
      <w:ind w:left="720"/>
      <w:contextualSpacing/>
    </w:pPr>
    <w:rPr>
      <w:sz w:val="20"/>
      <w:lang w:eastAsia="lt-LT"/>
    </w:rPr>
  </w:style>
  <w:style w:type="character" w:styleId="Neapdorotaspaminjimas">
    <w:name w:val="Unresolved Mention"/>
    <w:basedOn w:val="Numatytasispastraiposriftas"/>
    <w:uiPriority w:val="99"/>
    <w:semiHidden/>
    <w:unhideWhenUsed/>
    <w:rsid w:val="0033460B"/>
    <w:rPr>
      <w:color w:val="605E5C"/>
      <w:shd w:val="clear" w:color="auto" w:fill="E1DFDD"/>
    </w:rPr>
  </w:style>
  <w:style w:type="paragraph" w:customStyle="1" w:styleId="paragraph">
    <w:name w:val="paragraph"/>
    <w:basedOn w:val="prastasis"/>
    <w:rsid w:val="00F17706"/>
    <w:pPr>
      <w:spacing w:before="100" w:beforeAutospacing="1" w:after="100" w:afterAutospacing="1"/>
    </w:pPr>
    <w:rPr>
      <w:szCs w:val="24"/>
      <w:lang w:eastAsia="lt-LT"/>
    </w:rPr>
  </w:style>
  <w:style w:type="character" w:customStyle="1" w:styleId="normaltextrun">
    <w:name w:val="normaltextrun"/>
    <w:basedOn w:val="Numatytasispastraiposriftas"/>
    <w:rsid w:val="00F17706"/>
  </w:style>
  <w:style w:type="character" w:customStyle="1" w:styleId="eop">
    <w:name w:val="eop"/>
    <w:basedOn w:val="Numatytasispastraiposriftas"/>
    <w:rsid w:val="00F17706"/>
  </w:style>
  <w:style w:type="character" w:customStyle="1" w:styleId="tabchar">
    <w:name w:val="tabchar"/>
    <w:basedOn w:val="Numatytasispastraiposriftas"/>
    <w:rsid w:val="00F17706"/>
  </w:style>
  <w:style w:type="paragraph" w:styleId="HTMLiankstoformatuotas">
    <w:name w:val="HTML Preformatted"/>
    <w:basedOn w:val="prastasis"/>
    <w:link w:val="HTMLiankstoformatuotasDiagrama"/>
    <w:semiHidden/>
    <w:unhideWhenUsed/>
    <w:rsid w:val="00955510"/>
    <w:rPr>
      <w:rFonts w:ascii="Consolas" w:hAnsi="Consolas"/>
      <w:sz w:val="20"/>
    </w:rPr>
  </w:style>
  <w:style w:type="character" w:customStyle="1" w:styleId="HTMLiankstoformatuotasDiagrama">
    <w:name w:val="HTML iš anksto formatuotas Diagrama"/>
    <w:basedOn w:val="Numatytasispastraiposriftas"/>
    <w:link w:val="HTMLiankstoformatuotas"/>
    <w:semiHidden/>
    <w:rsid w:val="00955510"/>
    <w:rPr>
      <w:rFonts w:ascii="Consolas" w:hAnsi="Consola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962957">
      <w:bodyDiv w:val="1"/>
      <w:marLeft w:val="0"/>
      <w:marRight w:val="0"/>
      <w:marTop w:val="0"/>
      <w:marBottom w:val="0"/>
      <w:divBdr>
        <w:top w:val="none" w:sz="0" w:space="0" w:color="auto"/>
        <w:left w:val="none" w:sz="0" w:space="0" w:color="auto"/>
        <w:bottom w:val="none" w:sz="0" w:space="0" w:color="auto"/>
        <w:right w:val="none" w:sz="0" w:space="0" w:color="auto"/>
      </w:divBdr>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479461501">
      <w:bodyDiv w:val="1"/>
      <w:marLeft w:val="0"/>
      <w:marRight w:val="0"/>
      <w:marTop w:val="0"/>
      <w:marBottom w:val="0"/>
      <w:divBdr>
        <w:top w:val="none" w:sz="0" w:space="0" w:color="auto"/>
        <w:left w:val="none" w:sz="0" w:space="0" w:color="auto"/>
        <w:bottom w:val="none" w:sz="0" w:space="0" w:color="auto"/>
        <w:right w:val="none" w:sz="0" w:space="0" w:color="auto"/>
      </w:divBdr>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30565024">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5272829">
      <w:bodyDiv w:val="1"/>
      <w:marLeft w:val="0"/>
      <w:marRight w:val="0"/>
      <w:marTop w:val="0"/>
      <w:marBottom w:val="0"/>
      <w:divBdr>
        <w:top w:val="none" w:sz="0" w:space="0" w:color="auto"/>
        <w:left w:val="none" w:sz="0" w:space="0" w:color="auto"/>
        <w:bottom w:val="none" w:sz="0" w:space="0" w:color="auto"/>
        <w:right w:val="none" w:sz="0" w:space="0" w:color="auto"/>
      </w:divBdr>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295596565">
      <w:bodyDiv w:val="1"/>
      <w:marLeft w:val="0"/>
      <w:marRight w:val="0"/>
      <w:marTop w:val="0"/>
      <w:marBottom w:val="0"/>
      <w:divBdr>
        <w:top w:val="none" w:sz="0" w:space="0" w:color="auto"/>
        <w:left w:val="none" w:sz="0" w:space="0" w:color="auto"/>
        <w:bottom w:val="none" w:sz="0" w:space="0" w:color="auto"/>
        <w:right w:val="none" w:sz="0" w:space="0" w:color="auto"/>
      </w:divBdr>
    </w:div>
    <w:div w:id="1323852315">
      <w:bodyDiv w:val="1"/>
      <w:marLeft w:val="0"/>
      <w:marRight w:val="0"/>
      <w:marTop w:val="0"/>
      <w:marBottom w:val="0"/>
      <w:divBdr>
        <w:top w:val="none" w:sz="0" w:space="0" w:color="auto"/>
        <w:left w:val="none" w:sz="0" w:space="0" w:color="auto"/>
        <w:bottom w:val="none" w:sz="0" w:space="0" w:color="auto"/>
        <w:right w:val="none" w:sz="0" w:space="0" w:color="auto"/>
      </w:divBdr>
    </w:div>
    <w:div w:id="1418594957">
      <w:bodyDiv w:val="1"/>
      <w:marLeft w:val="0"/>
      <w:marRight w:val="0"/>
      <w:marTop w:val="0"/>
      <w:marBottom w:val="0"/>
      <w:divBdr>
        <w:top w:val="none" w:sz="0" w:space="0" w:color="auto"/>
        <w:left w:val="none" w:sz="0" w:space="0" w:color="auto"/>
        <w:bottom w:val="none" w:sz="0" w:space="0" w:color="auto"/>
        <w:right w:val="none" w:sz="0" w:space="0" w:color="auto"/>
      </w:divBdr>
      <w:divsChild>
        <w:div w:id="1412503251">
          <w:marLeft w:val="0"/>
          <w:marRight w:val="0"/>
          <w:marTop w:val="0"/>
          <w:marBottom w:val="0"/>
          <w:divBdr>
            <w:top w:val="none" w:sz="0" w:space="0" w:color="auto"/>
            <w:left w:val="none" w:sz="0" w:space="0" w:color="auto"/>
            <w:bottom w:val="none" w:sz="0" w:space="0" w:color="auto"/>
            <w:right w:val="none" w:sz="0" w:space="0" w:color="auto"/>
          </w:divBdr>
        </w:div>
        <w:div w:id="662660113">
          <w:marLeft w:val="0"/>
          <w:marRight w:val="0"/>
          <w:marTop w:val="0"/>
          <w:marBottom w:val="0"/>
          <w:divBdr>
            <w:top w:val="none" w:sz="0" w:space="0" w:color="auto"/>
            <w:left w:val="none" w:sz="0" w:space="0" w:color="auto"/>
            <w:bottom w:val="none" w:sz="0" w:space="0" w:color="auto"/>
            <w:right w:val="none" w:sz="0" w:space="0" w:color="auto"/>
          </w:divBdr>
        </w:div>
        <w:div w:id="2008171716">
          <w:marLeft w:val="0"/>
          <w:marRight w:val="0"/>
          <w:marTop w:val="0"/>
          <w:marBottom w:val="0"/>
          <w:divBdr>
            <w:top w:val="none" w:sz="0" w:space="0" w:color="auto"/>
            <w:left w:val="none" w:sz="0" w:space="0" w:color="auto"/>
            <w:bottom w:val="none" w:sz="0" w:space="0" w:color="auto"/>
            <w:right w:val="none" w:sz="0" w:space="0" w:color="auto"/>
          </w:divBdr>
        </w:div>
        <w:div w:id="657540897">
          <w:marLeft w:val="0"/>
          <w:marRight w:val="0"/>
          <w:marTop w:val="0"/>
          <w:marBottom w:val="0"/>
          <w:divBdr>
            <w:top w:val="none" w:sz="0" w:space="0" w:color="auto"/>
            <w:left w:val="none" w:sz="0" w:space="0" w:color="auto"/>
            <w:bottom w:val="none" w:sz="0" w:space="0" w:color="auto"/>
            <w:right w:val="none" w:sz="0" w:space="0" w:color="auto"/>
          </w:divBdr>
        </w:div>
        <w:div w:id="1383870366">
          <w:marLeft w:val="0"/>
          <w:marRight w:val="0"/>
          <w:marTop w:val="0"/>
          <w:marBottom w:val="0"/>
          <w:divBdr>
            <w:top w:val="none" w:sz="0" w:space="0" w:color="auto"/>
            <w:left w:val="none" w:sz="0" w:space="0" w:color="auto"/>
            <w:bottom w:val="none" w:sz="0" w:space="0" w:color="auto"/>
            <w:right w:val="none" w:sz="0" w:space="0" w:color="auto"/>
          </w:divBdr>
        </w:div>
      </w:divsChild>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 w:id="2132700847">
      <w:bodyDiv w:val="1"/>
      <w:marLeft w:val="0"/>
      <w:marRight w:val="0"/>
      <w:marTop w:val="0"/>
      <w:marBottom w:val="0"/>
      <w:divBdr>
        <w:top w:val="none" w:sz="0" w:space="0" w:color="auto"/>
        <w:left w:val="none" w:sz="0" w:space="0" w:color="auto"/>
        <w:bottom w:val="none" w:sz="0" w:space="0" w:color="auto"/>
        <w:right w:val="none" w:sz="0" w:space="0" w:color="auto"/>
      </w:divBdr>
    </w:div>
    <w:div w:id="21448879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egalAct.html?documentId=5dc3e8a01c1011f08fdabd4950271e2c" TargetMode="External"/><Relationship Id="rId18" Type="http://schemas.openxmlformats.org/officeDocument/2006/relationships/hyperlink" Target="https://www.e-tar.lt/portal/legalAct.html?documentId=5dc3e8a01c1011f08fdabd4950271e2c" TargetMode="External"/><Relationship Id="rId3" Type="http://schemas.openxmlformats.org/officeDocument/2006/relationships/customXml" Target="../customXml/item3.xml"/><Relationship Id="rId21" Type="http://schemas.openxmlformats.org/officeDocument/2006/relationships/hyperlink" Target="https://www.e-tar.lt/portal/legalAct.html?documentId=5dc3e8a01c1011f08fdabd4950271e2c" TargetMode="External"/><Relationship Id="rId7" Type="http://schemas.openxmlformats.org/officeDocument/2006/relationships/settings" Target="settings.xml"/><Relationship Id="rId12" Type="http://schemas.openxmlformats.org/officeDocument/2006/relationships/hyperlink" Target="https://www.e-tar.lt/portal/legalAct.html?documentId=5dc3e8a01c1011f08fdabd4950271e2c" TargetMode="External"/><Relationship Id="rId17" Type="http://schemas.openxmlformats.org/officeDocument/2006/relationships/hyperlink" Target="https://www.e-tar.lt/portal/legalAct.html?documentId=5dc3e8a01c1011f08fdabd4950271e2c"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e-tar.lt/portal/legalAct.html?documentId=5dc3e8a01c1011f08fdabd4950271e2c" TargetMode="External"/><Relationship Id="rId20" Type="http://schemas.openxmlformats.org/officeDocument/2006/relationships/hyperlink" Target="https://www.e-tar.lt/portal/legalAct.html?documentId=5dc3e8a01c1011f08fdabd4950271e2c"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egalAct.html?documentId=5dc3e8a01c1011f08fdabd4950271e2c"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e-tar.lt/portal/legalAct.html?documentId=5dc3e8a01c1011f08fdabd4950271e2c"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e-tar.lt/portal/legalAct.html?documentId=5dc3e8a01c1011f08fdabd4950271e2c"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tar.lt/portal/legalAct.html?documentId=5dc3e8a01c1011f08fdabd4950271e2c"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D600BC3840EF44BE11584887F9F397" ma:contentTypeVersion="4" ma:contentTypeDescription="Create a new document." ma:contentTypeScope="" ma:versionID="00606ccca5ee471f0c8a07b318fe8640">
  <xsd:schema xmlns:xsd="http://www.w3.org/2001/XMLSchema" xmlns:ns2="62e90ab1-78a9-4a21-a9db-ceec2cdde783" targetNamespace="http://schemas.microsoft.com/office/2006/metadata/properties" ma:root="true" ma:fieldsID="edbdd09dd54f8490d5279c53e1e53336" ns2:_="">
    <xsd:import namespace="62e90ab1-78a9-4a21-a9db-ceec2cdde78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targetNamespace="62e90ab1-78a9-4a21-a9db-ceec2cdde7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SelectedStyle="\APASixthEditionOfficeOnline.xsl" StyleName="APA" Version="6"/>
</file>

<file path=customXml/item3.xml><?xml version="1.0" encoding="utf-8"?>
<p:properties xmlns:p="http://schemas.microsoft.com/office/2006/metadata/properties">
  <documentManagement/>
</p:properties>
</file>

<file path=customXml/item4.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85BD0EC-7A33-411F-85A3-E191794C98DE}">
  <ds:schemaRefs>
    <ds:schemaRef ds:uri="http://schemas.microsoft.com/office/2006/metadata/contentType"/>
    <ds:schemaRef ds:uri="http://schemas.microsoft.com/office/2006/metadata/properties/metaAttributes"/>
    <ds:schemaRef ds:uri="http://www.w3.org/2001/XMLSchema"/>
    <ds:schemaRef ds:uri="62e90ab1-78a9-4a21-a9db-ceec2cdde783"/>
  </ds:schemaRefs>
</ds:datastoreItem>
</file>

<file path=customXml/itemProps2.xml><?xml version="1.0" encoding="utf-8"?>
<ds:datastoreItem xmlns:ds="http://schemas.openxmlformats.org/officeDocument/2006/customXml" ds:itemID="{89745998-092B-47A8-8E2F-489700DC6798}">
  <ds:schemaRefs>
    <ds:schemaRef ds:uri="http://schemas.openxmlformats.org/officeDocument/2006/bibliography"/>
  </ds:schemaRefs>
</ds:datastoreItem>
</file>

<file path=customXml/itemProps3.xml><?xml version="1.0" encoding="utf-8"?>
<ds:datastoreItem xmlns:ds="http://schemas.openxmlformats.org/officeDocument/2006/customXml" ds:itemID="{551CDDFB-0458-4C4C-9705-BCA6EE9303E0}">
  <ds:schemaRefs>
    <ds:schemaRef ds:uri="http://schemas.microsoft.com/office/2006/metadata/properties"/>
  </ds:schemaRefs>
</ds:datastoreItem>
</file>

<file path=customXml/itemProps4.xml><?xml version="1.0" encoding="utf-8"?>
<ds:datastoreItem xmlns:ds="http://schemas.openxmlformats.org/officeDocument/2006/customXml" ds:itemID="{08E91321-830D-48DF-98F2-164FBE0DAB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38</Pages>
  <Words>69770</Words>
  <Characters>39770</Characters>
  <Application>Microsoft Office Word</Application>
  <DocSecurity>0</DocSecurity>
  <Lines>331</Lines>
  <Paragraphs>218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109322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Rasa Politikienė</dc:creator>
  <cp:lastModifiedBy>Živilė Gocentė</cp:lastModifiedBy>
  <cp:revision>52</cp:revision>
  <cp:lastPrinted>2026-04-24T10:21:00Z</cp:lastPrinted>
  <dcterms:created xsi:type="dcterms:W3CDTF">2026-09-16T13:48:00Z</dcterms:created>
  <dcterms:modified xsi:type="dcterms:W3CDTF">2026-09-23T05:42:00Z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0x010100D1D600BC3840EF44BE11584887F9F397</vt:lpwstr>
  </property>
  <property fmtid="{D5CDD505-2E9C-101B-9397-08002B2CF9AE}" pid="3" name="MediaServiceImageTags">
    <vt:lpwstr/>
  </property>
</Properties>
</file>