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589B" w14:textId="5725E08D" w:rsidR="00AB319D" w:rsidRPr="00C1015F" w:rsidRDefault="00AB319D" w:rsidP="00990ECA">
      <w:pPr>
        <w:spacing w:after="0" w:line="240" w:lineRule="auto"/>
        <w:ind w:left="5670"/>
        <w:contextualSpacing/>
        <w:rPr>
          <w:rFonts w:asciiTheme="majorBidi" w:eastAsia="Times New Roman" w:hAnsiTheme="majorBidi" w:cstheme="majorBidi"/>
          <w:color w:val="auto"/>
          <w:sz w:val="24"/>
          <w:szCs w:val="24"/>
        </w:rPr>
      </w:pPr>
      <w:r w:rsidRPr="00C1015F">
        <w:rPr>
          <w:rFonts w:asciiTheme="majorBidi" w:eastAsia="Times New Roman" w:hAnsiTheme="majorBidi" w:cstheme="majorBidi"/>
          <w:caps/>
          <w:color w:val="auto"/>
          <w:sz w:val="24"/>
          <w:szCs w:val="24"/>
        </w:rPr>
        <w:t>P</w:t>
      </w:r>
      <w:r w:rsidRPr="00C1015F">
        <w:rPr>
          <w:rFonts w:asciiTheme="majorBidi" w:eastAsia="Times New Roman" w:hAnsiTheme="majorBidi" w:cstheme="majorBidi"/>
          <w:color w:val="auto"/>
          <w:sz w:val="24"/>
          <w:szCs w:val="24"/>
        </w:rPr>
        <w:t xml:space="preserve">aslaugų pirkimo–pardavimo sutarties </w:t>
      </w:r>
    </w:p>
    <w:p w14:paraId="71F62027" w14:textId="77777777" w:rsidR="00AB319D" w:rsidRPr="00C1015F" w:rsidRDefault="00AB319D" w:rsidP="00990ECA">
      <w:pPr>
        <w:spacing w:after="0" w:line="240" w:lineRule="auto"/>
        <w:ind w:left="5670"/>
        <w:contextualSpacing/>
        <w:rPr>
          <w:rFonts w:asciiTheme="majorBidi" w:eastAsia="Times New Roman" w:hAnsiTheme="majorBidi" w:cstheme="majorBidi"/>
          <w:color w:val="auto"/>
          <w:sz w:val="24"/>
          <w:szCs w:val="24"/>
        </w:rPr>
      </w:pPr>
      <w:r w:rsidRPr="00C1015F">
        <w:rPr>
          <w:rFonts w:asciiTheme="majorBidi" w:eastAsia="Times New Roman" w:hAnsiTheme="majorBidi" w:cstheme="majorBidi"/>
          <w:color w:val="auto"/>
          <w:sz w:val="24"/>
          <w:szCs w:val="24"/>
        </w:rPr>
        <w:t>priedas</w:t>
      </w:r>
    </w:p>
    <w:p w14:paraId="0CCA1062" w14:textId="77777777" w:rsidR="0065462B" w:rsidRPr="00C1015F" w:rsidRDefault="0065462B" w:rsidP="0065462B">
      <w:pPr>
        <w:spacing w:before="120" w:after="120"/>
        <w:jc w:val="center"/>
        <w:rPr>
          <w:rFonts w:asciiTheme="majorBidi" w:eastAsia="Times New Roman" w:hAnsiTheme="majorBidi" w:cstheme="majorBidi"/>
          <w:b/>
          <w:caps/>
          <w:color w:val="auto"/>
          <w:szCs w:val="20"/>
        </w:rPr>
      </w:pPr>
      <w:r w:rsidRPr="00C1015F">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132"/>
        <w:gridCol w:w="1958"/>
        <w:gridCol w:w="2957"/>
      </w:tblGrid>
      <w:tr w:rsidR="00C1015F" w:rsidRPr="00C1015F" w14:paraId="4380728C" w14:textId="77777777" w:rsidTr="008C7722">
        <w:tc>
          <w:tcPr>
            <w:tcW w:w="2581" w:type="dxa"/>
          </w:tcPr>
          <w:p w14:paraId="3EE33686"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Sutarties pavadinimas:</w:t>
            </w:r>
          </w:p>
        </w:tc>
        <w:tc>
          <w:tcPr>
            <w:tcW w:w="7047" w:type="dxa"/>
            <w:gridSpan w:val="3"/>
          </w:tcPr>
          <w:p w14:paraId="2DAF91FD" w14:textId="5CDB0C60" w:rsidR="0065462B" w:rsidRPr="009F2E0F" w:rsidRDefault="007854BF" w:rsidP="0065462B">
            <w:pPr>
              <w:spacing w:after="0"/>
              <w:jc w:val="both"/>
              <w:rPr>
                <w:rFonts w:ascii="Times New Roman" w:eastAsia="Times New Roman" w:hAnsi="Times New Roman" w:cs="Times New Roman"/>
                <w:color w:val="auto"/>
                <w:kern w:val="2"/>
                <w:szCs w:val="20"/>
              </w:rPr>
            </w:pPr>
            <w:r w:rsidRPr="009F2E0F">
              <w:rPr>
                <w:rFonts w:ascii="Times New Roman" w:eastAsia="Times New Roman" w:hAnsi="Times New Roman" w:cs="Times New Roman"/>
                <w:color w:val="auto"/>
                <w:kern w:val="2"/>
                <w:szCs w:val="20"/>
              </w:rPr>
              <w:t xml:space="preserve">Paslaugų </w:t>
            </w:r>
            <w:r w:rsidR="00DB227B" w:rsidRPr="009F2E0F">
              <w:rPr>
                <w:rFonts w:ascii="Times New Roman" w:eastAsia="Times New Roman" w:hAnsi="Times New Roman" w:cs="Times New Roman"/>
                <w:color w:val="auto"/>
                <w:kern w:val="2"/>
                <w:szCs w:val="20"/>
              </w:rPr>
              <w:t xml:space="preserve"> pirkimo- padavimo </w:t>
            </w:r>
            <w:r w:rsidRPr="009F2E0F">
              <w:rPr>
                <w:rFonts w:ascii="Times New Roman" w:eastAsia="Times New Roman" w:hAnsi="Times New Roman" w:cs="Times New Roman"/>
                <w:color w:val="auto"/>
                <w:kern w:val="2"/>
                <w:szCs w:val="20"/>
              </w:rPr>
              <w:t>sutartis</w:t>
            </w:r>
          </w:p>
        </w:tc>
      </w:tr>
      <w:tr w:rsidR="00C1015F" w:rsidRPr="00C1015F" w14:paraId="5A279C82" w14:textId="77777777" w:rsidTr="008C7722">
        <w:tc>
          <w:tcPr>
            <w:tcW w:w="2581" w:type="dxa"/>
          </w:tcPr>
          <w:p w14:paraId="31B74452"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Sutarties data:</w:t>
            </w:r>
          </w:p>
        </w:tc>
        <w:tc>
          <w:tcPr>
            <w:tcW w:w="2132" w:type="dxa"/>
          </w:tcPr>
          <w:p w14:paraId="5EC4C100" w14:textId="77777777" w:rsidR="0065462B" w:rsidRPr="009F2E0F" w:rsidRDefault="0065462B" w:rsidP="0065462B">
            <w:pPr>
              <w:spacing w:after="0"/>
              <w:jc w:val="both"/>
              <w:rPr>
                <w:rFonts w:ascii="Times New Roman" w:eastAsia="Times New Roman" w:hAnsi="Times New Roman" w:cs="Times New Roman"/>
                <w:color w:val="auto"/>
                <w:kern w:val="2"/>
                <w:szCs w:val="20"/>
              </w:rPr>
            </w:pPr>
          </w:p>
        </w:tc>
        <w:tc>
          <w:tcPr>
            <w:tcW w:w="1958" w:type="dxa"/>
          </w:tcPr>
          <w:p w14:paraId="3D2CF438" w14:textId="77777777" w:rsidR="0065462B" w:rsidRPr="009F2E0F" w:rsidRDefault="0065462B" w:rsidP="0065462B">
            <w:pPr>
              <w:spacing w:after="0"/>
              <w:jc w:val="both"/>
              <w:rPr>
                <w:rFonts w:ascii="Times New Roman" w:eastAsia="Times New Roman" w:hAnsi="Times New Roman" w:cs="Times New Roman"/>
                <w:b/>
                <w:bCs/>
                <w:color w:val="auto"/>
                <w:kern w:val="2"/>
                <w:szCs w:val="20"/>
              </w:rPr>
            </w:pPr>
            <w:r w:rsidRPr="009F2E0F">
              <w:rPr>
                <w:rFonts w:ascii="Times New Roman" w:eastAsia="Times New Roman" w:hAnsi="Times New Roman" w:cs="Times New Roman"/>
                <w:b/>
                <w:bCs/>
                <w:color w:val="auto"/>
                <w:kern w:val="2"/>
                <w:szCs w:val="20"/>
              </w:rPr>
              <w:t>Sutarties numeris:</w:t>
            </w:r>
          </w:p>
        </w:tc>
        <w:tc>
          <w:tcPr>
            <w:tcW w:w="2957" w:type="dxa"/>
          </w:tcPr>
          <w:p w14:paraId="00A1CC4F" w14:textId="77777777" w:rsidR="0065462B" w:rsidRPr="009F2E0F" w:rsidRDefault="0065462B" w:rsidP="0065462B">
            <w:pPr>
              <w:spacing w:after="0"/>
              <w:jc w:val="both"/>
              <w:rPr>
                <w:rFonts w:ascii="Times New Roman" w:eastAsia="Times New Roman" w:hAnsi="Times New Roman" w:cs="Times New Roman"/>
                <w:color w:val="auto"/>
                <w:kern w:val="2"/>
                <w:szCs w:val="20"/>
              </w:rPr>
            </w:pPr>
          </w:p>
        </w:tc>
      </w:tr>
      <w:tr w:rsidR="00C1015F" w:rsidRPr="00C1015F" w14:paraId="7E210488" w14:textId="77777777" w:rsidTr="008C7722">
        <w:tc>
          <w:tcPr>
            <w:tcW w:w="2581" w:type="dxa"/>
          </w:tcPr>
          <w:p w14:paraId="3CAC0EB4"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Bendrosios sutarties sąlygos skelbiamos:</w:t>
            </w:r>
          </w:p>
        </w:tc>
        <w:tc>
          <w:tcPr>
            <w:tcW w:w="7047" w:type="dxa"/>
            <w:gridSpan w:val="3"/>
          </w:tcPr>
          <w:p w14:paraId="2FBCEEC7" w14:textId="7CA5D7AB" w:rsidR="0065462B" w:rsidRPr="009F2E0F" w:rsidRDefault="00DB227B" w:rsidP="0065462B">
            <w:pPr>
              <w:spacing w:after="0"/>
              <w:jc w:val="both"/>
              <w:rPr>
                <w:rFonts w:ascii="Times New Roman" w:eastAsia="Times New Roman" w:hAnsi="Times New Roman" w:cs="Times New Roman"/>
                <w:color w:val="auto"/>
                <w:kern w:val="2"/>
                <w:szCs w:val="20"/>
              </w:rPr>
            </w:pPr>
            <w:hyperlink r:id="rId11" w:history="1">
              <w:r w:rsidRPr="009F2E0F">
                <w:rPr>
                  <w:rStyle w:val="Hipersaitas"/>
                  <w:rFonts w:ascii="Times New Roman" w:hAnsi="Times New Roman" w:cs="Times New Roman"/>
                  <w:kern w:val="2"/>
                </w:rPr>
                <w:t>https://www.nsa.smm.lt/wp-content/uploads/2024/09/09-09_Bendrosios-salygos_paslaugu-sutartis_red.pdf</w:t>
              </w:r>
            </w:hyperlink>
          </w:p>
        </w:tc>
      </w:tr>
      <w:tr w:rsidR="00C1015F" w:rsidRPr="00C1015F" w14:paraId="4EC410D5" w14:textId="77777777" w:rsidTr="008C7722">
        <w:tc>
          <w:tcPr>
            <w:tcW w:w="9628" w:type="dxa"/>
            <w:gridSpan w:val="4"/>
          </w:tcPr>
          <w:p w14:paraId="53B7D71B" w14:textId="77777777" w:rsidR="0065462B" w:rsidRPr="009F2E0F" w:rsidRDefault="0065462B" w:rsidP="0065462B">
            <w:pPr>
              <w:spacing w:after="0"/>
              <w:jc w:val="both"/>
              <w:rPr>
                <w:rFonts w:ascii="Times New Roman" w:eastAsia="Times New Roman" w:hAnsi="Times New Roman" w:cs="Times New Roman"/>
                <w:color w:val="auto"/>
                <w:kern w:val="2"/>
                <w:szCs w:val="20"/>
              </w:rPr>
            </w:pPr>
          </w:p>
        </w:tc>
      </w:tr>
      <w:tr w:rsidR="008C7722" w:rsidRPr="00C1015F" w14:paraId="19B89AA4" w14:textId="77777777" w:rsidTr="008C7722">
        <w:tc>
          <w:tcPr>
            <w:tcW w:w="2581" w:type="dxa"/>
          </w:tcPr>
          <w:p w14:paraId="52C6960B" w14:textId="77777777" w:rsidR="008C7722" w:rsidRPr="00C1015F" w:rsidRDefault="008C7722" w:rsidP="008C7722">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Pirkimo pavadinimas:</w:t>
            </w:r>
          </w:p>
        </w:tc>
        <w:tc>
          <w:tcPr>
            <w:tcW w:w="7047" w:type="dxa"/>
            <w:gridSpan w:val="3"/>
          </w:tcPr>
          <w:p w14:paraId="2776F598" w14:textId="28FE0012" w:rsidR="008C7722" w:rsidRPr="009F2E0F" w:rsidRDefault="00242344" w:rsidP="008C7722">
            <w:pPr>
              <w:spacing w:after="0"/>
              <w:jc w:val="both"/>
              <w:rPr>
                <w:rFonts w:ascii="Times New Roman" w:eastAsia="Times New Roman" w:hAnsi="Times New Roman" w:cs="Times New Roman"/>
                <w:b/>
                <w:bCs/>
                <w:color w:val="auto"/>
                <w:kern w:val="2"/>
                <w:szCs w:val="20"/>
              </w:rPr>
            </w:pPr>
            <w:r w:rsidRPr="009F2E0F">
              <w:rPr>
                <w:rFonts w:ascii="Times New Roman" w:hAnsi="Times New Roman" w:cs="Times New Roman"/>
                <w:b/>
                <w:bCs/>
                <w:szCs w:val="20"/>
              </w:rPr>
              <w:t>Tarptautinio PISA tyrimo administravimo mokyklose paslaugos (pagrindinis tyrimas)</w:t>
            </w:r>
          </w:p>
        </w:tc>
      </w:tr>
      <w:tr w:rsidR="008C7722" w:rsidRPr="00C1015F" w14:paraId="153E19D2" w14:textId="77777777" w:rsidTr="008C7722">
        <w:tc>
          <w:tcPr>
            <w:tcW w:w="2581" w:type="dxa"/>
          </w:tcPr>
          <w:p w14:paraId="5A1157EC" w14:textId="77777777" w:rsidR="008C7722" w:rsidRPr="00C1015F" w:rsidRDefault="008C7722" w:rsidP="008C7722">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Pirkimo būdas:</w:t>
            </w:r>
          </w:p>
        </w:tc>
        <w:tc>
          <w:tcPr>
            <w:tcW w:w="7047" w:type="dxa"/>
            <w:gridSpan w:val="3"/>
          </w:tcPr>
          <w:p w14:paraId="6666EA79" w14:textId="04AF561A" w:rsidR="008C7722" w:rsidRPr="009F2E0F" w:rsidRDefault="009F2E0F" w:rsidP="008C7722">
            <w:pPr>
              <w:spacing w:after="0"/>
              <w:jc w:val="both"/>
              <w:rPr>
                <w:rFonts w:ascii="Times New Roman" w:eastAsia="Times New Roman" w:hAnsi="Times New Roman" w:cs="Times New Roman"/>
                <w:color w:val="auto"/>
                <w:kern w:val="2"/>
                <w:szCs w:val="20"/>
              </w:rPr>
            </w:pPr>
            <w:r w:rsidRPr="009F2E0F">
              <w:rPr>
                <w:rFonts w:ascii="Times New Roman" w:hAnsi="Times New Roman" w:cs="Times New Roman"/>
                <w:color w:val="auto"/>
                <w:szCs w:val="24"/>
              </w:rPr>
              <w:t>Supaprastintas atviras pirkimas</w:t>
            </w:r>
          </w:p>
        </w:tc>
      </w:tr>
      <w:tr w:rsidR="008C7722" w:rsidRPr="00C1015F" w14:paraId="202F79E0" w14:textId="77777777" w:rsidTr="008C7722">
        <w:tc>
          <w:tcPr>
            <w:tcW w:w="2581" w:type="dxa"/>
          </w:tcPr>
          <w:p w14:paraId="0A715C6B" w14:textId="77777777" w:rsidR="008C7722" w:rsidRPr="00C1015F" w:rsidRDefault="008C7722" w:rsidP="008C7722">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Pirkimo numeris:</w:t>
            </w:r>
          </w:p>
        </w:tc>
        <w:tc>
          <w:tcPr>
            <w:tcW w:w="2132" w:type="dxa"/>
          </w:tcPr>
          <w:p w14:paraId="39F32128" w14:textId="7235D9DA" w:rsidR="008C7722" w:rsidRPr="009F2E0F" w:rsidRDefault="008C7722" w:rsidP="008C7722">
            <w:pPr>
              <w:spacing w:after="0"/>
              <w:jc w:val="both"/>
              <w:rPr>
                <w:rFonts w:ascii="Times New Roman" w:eastAsia="Times New Roman" w:hAnsi="Times New Roman" w:cs="Times New Roman"/>
                <w:color w:val="auto"/>
                <w:kern w:val="2"/>
                <w:szCs w:val="20"/>
              </w:rPr>
            </w:pPr>
          </w:p>
        </w:tc>
        <w:tc>
          <w:tcPr>
            <w:tcW w:w="1958" w:type="dxa"/>
          </w:tcPr>
          <w:p w14:paraId="3F4BBC6B" w14:textId="77777777" w:rsidR="008C7722" w:rsidRPr="009F2E0F" w:rsidRDefault="008C7722" w:rsidP="008C7722">
            <w:pPr>
              <w:spacing w:after="0"/>
              <w:jc w:val="both"/>
              <w:rPr>
                <w:rFonts w:ascii="Times New Roman" w:eastAsia="Times New Roman" w:hAnsi="Times New Roman" w:cs="Times New Roman"/>
                <w:b/>
                <w:bCs/>
                <w:color w:val="auto"/>
                <w:kern w:val="2"/>
                <w:szCs w:val="20"/>
              </w:rPr>
            </w:pPr>
            <w:r w:rsidRPr="009F2E0F">
              <w:rPr>
                <w:rFonts w:ascii="Times New Roman" w:eastAsia="Times New Roman" w:hAnsi="Times New Roman" w:cs="Times New Roman"/>
                <w:b/>
                <w:bCs/>
                <w:color w:val="auto"/>
                <w:kern w:val="2"/>
                <w:szCs w:val="20"/>
              </w:rPr>
              <w:t>BVPŽ kodas (-ai):</w:t>
            </w:r>
          </w:p>
        </w:tc>
        <w:tc>
          <w:tcPr>
            <w:tcW w:w="2957" w:type="dxa"/>
          </w:tcPr>
          <w:p w14:paraId="57883A3F" w14:textId="742D2E04" w:rsidR="008C7722" w:rsidRPr="009F2E0F" w:rsidRDefault="007453B2" w:rsidP="008C7722">
            <w:pPr>
              <w:spacing w:after="0"/>
              <w:jc w:val="both"/>
              <w:rPr>
                <w:rFonts w:ascii="Times New Roman" w:eastAsia="Times New Roman" w:hAnsi="Times New Roman" w:cs="Times New Roman"/>
                <w:color w:val="auto"/>
                <w:kern w:val="2"/>
                <w:szCs w:val="20"/>
              </w:rPr>
            </w:pPr>
            <w:r w:rsidRPr="009F2E0F">
              <w:rPr>
                <w:rFonts w:ascii="Times New Roman" w:eastAsia="Calibri" w:hAnsi="Times New Roman" w:cs="Times New Roman"/>
                <w:szCs w:val="20"/>
              </w:rPr>
              <w:t>73220000-0</w:t>
            </w:r>
          </w:p>
        </w:tc>
      </w:tr>
      <w:tr w:rsidR="008C7722" w:rsidRPr="00C1015F" w14:paraId="1FCF3A1D" w14:textId="77777777" w:rsidTr="008C7722">
        <w:tc>
          <w:tcPr>
            <w:tcW w:w="2581" w:type="dxa"/>
          </w:tcPr>
          <w:p w14:paraId="58634AEF" w14:textId="77777777" w:rsidR="008C7722" w:rsidRPr="00C1015F" w:rsidRDefault="008C7722" w:rsidP="008C7722">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Pirkimo dalis / dalys:</w:t>
            </w:r>
          </w:p>
        </w:tc>
        <w:sdt>
          <w:sdtPr>
            <w:rPr>
              <w:rFonts w:ascii="Times New Roman" w:eastAsia="Times New Roman" w:hAnsi="Times New Roman" w:cs="Times New Roman"/>
              <w:color w:val="auto"/>
              <w:kern w:val="2"/>
              <w:szCs w:val="20"/>
            </w:rPr>
            <w:alias w:val="PASIRINKTI"/>
            <w:tag w:val="PASIRINKTI"/>
            <w:id w:val="-1138481008"/>
            <w:placeholder>
              <w:docPart w:val="E266CE0E4C514E53B2C6024368BB71FD"/>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047" w:type="dxa"/>
                <w:gridSpan w:val="3"/>
              </w:tcPr>
              <w:p w14:paraId="743E9461" w14:textId="62B81D29" w:rsidR="008C7722" w:rsidRPr="009F2E0F" w:rsidRDefault="00E44FE6" w:rsidP="008C7722">
                <w:pPr>
                  <w:spacing w:after="0"/>
                  <w:jc w:val="both"/>
                  <w:rPr>
                    <w:rFonts w:ascii="Times New Roman" w:eastAsia="Times New Roman" w:hAnsi="Times New Roman" w:cs="Times New Roman"/>
                    <w:color w:val="auto"/>
                    <w:kern w:val="2"/>
                    <w:szCs w:val="20"/>
                  </w:rPr>
                </w:pPr>
                <w:r w:rsidRPr="009F2E0F">
                  <w:rPr>
                    <w:rFonts w:ascii="Times New Roman" w:eastAsia="Times New Roman" w:hAnsi="Times New Roman" w:cs="Times New Roman"/>
                    <w:color w:val="auto"/>
                    <w:kern w:val="2"/>
                    <w:szCs w:val="20"/>
                  </w:rPr>
                  <w:t>Netaikoma (Pirkimas į dalis neskaidytas)</w:t>
                </w:r>
              </w:p>
            </w:tc>
          </w:sdtContent>
        </w:sdt>
      </w:tr>
    </w:tbl>
    <w:p w14:paraId="6BF51B29" w14:textId="77777777" w:rsidR="0065462B" w:rsidRPr="00C1015F" w:rsidRDefault="0065462B" w:rsidP="0065462B">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132"/>
        <w:gridCol w:w="3785"/>
      </w:tblGrid>
      <w:tr w:rsidR="00C1015F" w:rsidRPr="00C1015F" w14:paraId="548E41F4" w14:textId="77777777" w:rsidTr="007878C8">
        <w:trPr>
          <w:trHeight w:val="291"/>
        </w:trPr>
        <w:tc>
          <w:tcPr>
            <w:tcW w:w="9628" w:type="dxa"/>
            <w:gridSpan w:val="3"/>
          </w:tcPr>
          <w:p w14:paraId="351FEFAD" w14:textId="3A90815B" w:rsidR="0065462B" w:rsidRPr="00C1015F" w:rsidRDefault="0014742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1. </w:t>
            </w:r>
            <w:r w:rsidR="0065462B" w:rsidRPr="00C1015F">
              <w:rPr>
                <w:rFonts w:asciiTheme="majorBidi" w:eastAsia="Times New Roman" w:hAnsiTheme="majorBidi" w:cstheme="majorBidi"/>
                <w:b/>
                <w:bCs/>
                <w:color w:val="auto"/>
                <w:kern w:val="2"/>
                <w:szCs w:val="20"/>
              </w:rPr>
              <w:t>SUTARTIES ŠALYS</w:t>
            </w:r>
          </w:p>
          <w:p w14:paraId="253A9C63" w14:textId="77777777" w:rsidR="0065462B" w:rsidRPr="00C1015F" w:rsidRDefault="0065462B" w:rsidP="0065462B">
            <w:pPr>
              <w:spacing w:after="0"/>
              <w:rPr>
                <w:rFonts w:asciiTheme="majorBidi" w:eastAsia="Times New Roman" w:hAnsiTheme="majorBidi" w:cstheme="majorBidi"/>
                <w:b/>
                <w:bCs/>
                <w:color w:val="auto"/>
                <w:kern w:val="2"/>
                <w:szCs w:val="20"/>
              </w:rPr>
            </w:pPr>
          </w:p>
        </w:tc>
      </w:tr>
      <w:tr w:rsidR="00C1015F" w:rsidRPr="00C1015F" w14:paraId="4074A0BA" w14:textId="77777777" w:rsidTr="007854BF">
        <w:tc>
          <w:tcPr>
            <w:tcW w:w="2711" w:type="dxa"/>
            <w:vMerge w:val="restart"/>
          </w:tcPr>
          <w:p w14:paraId="70850C1F" w14:textId="77777777" w:rsidR="0065462B" w:rsidRPr="00C1015F" w:rsidRDefault="0065462B" w:rsidP="0065462B">
            <w:pPr>
              <w:spacing w:after="0"/>
              <w:rPr>
                <w:rFonts w:asciiTheme="majorBidi" w:eastAsia="Times New Roman" w:hAnsiTheme="majorBidi" w:cstheme="majorBidi"/>
                <w:b/>
                <w:bCs/>
                <w:color w:val="auto"/>
                <w:kern w:val="2"/>
                <w:szCs w:val="20"/>
              </w:rPr>
            </w:pPr>
          </w:p>
          <w:p w14:paraId="3B2F0356" w14:textId="77777777" w:rsidR="0065462B" w:rsidRPr="00C1015F" w:rsidRDefault="0065462B" w:rsidP="0065462B">
            <w:pPr>
              <w:spacing w:after="0"/>
              <w:rPr>
                <w:rFonts w:asciiTheme="majorBidi" w:eastAsia="Times New Roman" w:hAnsiTheme="majorBidi" w:cstheme="majorBidi"/>
                <w:b/>
                <w:bCs/>
                <w:color w:val="auto"/>
                <w:kern w:val="2"/>
                <w:szCs w:val="20"/>
              </w:rPr>
            </w:pPr>
          </w:p>
          <w:p w14:paraId="159FE0AC" w14:textId="77777777" w:rsidR="0065462B" w:rsidRPr="00C1015F" w:rsidRDefault="0065462B" w:rsidP="0065462B">
            <w:pPr>
              <w:spacing w:after="0"/>
              <w:rPr>
                <w:rFonts w:asciiTheme="majorBidi" w:eastAsia="Times New Roman" w:hAnsiTheme="majorBidi" w:cstheme="majorBidi"/>
                <w:b/>
                <w:bCs/>
                <w:color w:val="auto"/>
                <w:kern w:val="2"/>
                <w:szCs w:val="20"/>
              </w:rPr>
            </w:pPr>
          </w:p>
          <w:p w14:paraId="317AE593" w14:textId="77777777" w:rsidR="0065462B" w:rsidRPr="00C1015F" w:rsidRDefault="0065462B" w:rsidP="0065462B">
            <w:pPr>
              <w:spacing w:after="0"/>
              <w:rPr>
                <w:rFonts w:asciiTheme="majorBidi" w:eastAsia="Times New Roman" w:hAnsiTheme="majorBidi" w:cstheme="majorBidi"/>
                <w:b/>
                <w:bCs/>
                <w:color w:val="auto"/>
                <w:kern w:val="2"/>
                <w:szCs w:val="20"/>
              </w:rPr>
            </w:pPr>
          </w:p>
          <w:p w14:paraId="52C60FFE" w14:textId="77777777" w:rsidR="0065462B" w:rsidRPr="00C1015F" w:rsidRDefault="0065462B" w:rsidP="0065462B">
            <w:pPr>
              <w:spacing w:after="0"/>
              <w:ind w:left="576" w:hanging="576"/>
              <w:outlineLvl w:val="1"/>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w:t>
            </w:r>
            <w:r w:rsidRPr="00C1015F">
              <w:rPr>
                <w:rFonts w:asciiTheme="majorBidi" w:eastAsia="Times New Roman" w:hAnsiTheme="majorBidi" w:cstheme="majorBidi"/>
                <w:b/>
                <w:bCs/>
                <w:color w:val="auto"/>
                <w:kern w:val="2"/>
              </w:rPr>
              <w:t>.1. </w:t>
            </w:r>
            <w:r w:rsidRPr="00C1015F">
              <w:rPr>
                <w:rFonts w:asciiTheme="majorBidi" w:eastAsia="Times New Roman" w:hAnsiTheme="majorBidi" w:cstheme="majorBidi"/>
                <w:b/>
                <w:bCs/>
                <w:color w:val="auto"/>
                <w:kern w:val="2"/>
                <w:szCs w:val="20"/>
              </w:rPr>
              <w:t>Pirkėjas</w:t>
            </w:r>
          </w:p>
        </w:tc>
        <w:tc>
          <w:tcPr>
            <w:tcW w:w="3132" w:type="dxa"/>
          </w:tcPr>
          <w:p w14:paraId="13606A14" w14:textId="77777777" w:rsidR="0065462B" w:rsidRPr="00C1015F" w:rsidRDefault="0065462B" w:rsidP="0065462B">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w:t>
            </w:r>
            <w:r w:rsidRPr="00C1015F">
              <w:rPr>
                <w:rFonts w:ascii="Times New Roman" w:eastAsiaTheme="majorEastAsia" w:hAnsi="Times New Roman" w:cs="Times New Roman"/>
                <w:color w:val="auto"/>
              </w:rPr>
              <w:t>.1.1. </w:t>
            </w:r>
            <w:r w:rsidRPr="00C1015F">
              <w:rPr>
                <w:rFonts w:asciiTheme="majorBidi" w:eastAsiaTheme="majorEastAsia" w:hAnsiTheme="majorBidi" w:cstheme="majorBidi"/>
                <w:color w:val="auto"/>
                <w:szCs w:val="20"/>
              </w:rPr>
              <w:t>Pavadinimas</w:t>
            </w:r>
          </w:p>
        </w:tc>
        <w:tc>
          <w:tcPr>
            <w:tcW w:w="3785" w:type="dxa"/>
          </w:tcPr>
          <w:p w14:paraId="74D23CD5" w14:textId="607045E5" w:rsidR="0065462B"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Nacionalinė švietimo agentūra</w:t>
            </w:r>
          </w:p>
        </w:tc>
      </w:tr>
      <w:tr w:rsidR="00C1015F" w:rsidRPr="00C1015F" w14:paraId="0B932B35" w14:textId="77777777" w:rsidTr="007854BF">
        <w:tc>
          <w:tcPr>
            <w:tcW w:w="2711" w:type="dxa"/>
            <w:vMerge/>
          </w:tcPr>
          <w:p w14:paraId="5546E865"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1C4E48F4"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1.1.2. Juridinio asmens kodas</w:t>
            </w:r>
          </w:p>
        </w:tc>
        <w:tc>
          <w:tcPr>
            <w:tcW w:w="3785" w:type="dxa"/>
          </w:tcPr>
          <w:p w14:paraId="02517F74" w14:textId="7E391369"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305238040</w:t>
            </w:r>
          </w:p>
        </w:tc>
      </w:tr>
      <w:tr w:rsidR="00C1015F" w:rsidRPr="00C1015F" w14:paraId="103F0DDD" w14:textId="77777777" w:rsidTr="007854BF">
        <w:tc>
          <w:tcPr>
            <w:tcW w:w="2711" w:type="dxa"/>
            <w:vMerge/>
          </w:tcPr>
          <w:p w14:paraId="27ED4E39"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55DEB37E"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1.1.3. Adresas</w:t>
            </w:r>
          </w:p>
        </w:tc>
        <w:tc>
          <w:tcPr>
            <w:tcW w:w="3785" w:type="dxa"/>
          </w:tcPr>
          <w:p w14:paraId="5B98CEB6" w14:textId="6EAAAC1C"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K. Kalinausko g. 7, LT-03107, Vilnius</w:t>
            </w:r>
          </w:p>
        </w:tc>
      </w:tr>
      <w:tr w:rsidR="00C1015F" w:rsidRPr="00C1015F" w14:paraId="2C3D0D6E" w14:textId="77777777" w:rsidTr="007854BF">
        <w:tc>
          <w:tcPr>
            <w:tcW w:w="2711" w:type="dxa"/>
            <w:vMerge/>
          </w:tcPr>
          <w:p w14:paraId="5E03806B"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47627E5C"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1.1.4. PVM mokėtojo kodas</w:t>
            </w:r>
          </w:p>
        </w:tc>
        <w:tc>
          <w:tcPr>
            <w:tcW w:w="3785" w:type="dxa"/>
          </w:tcPr>
          <w:p w14:paraId="28966212" w14:textId="77777777" w:rsidR="007854BF" w:rsidRPr="00C1015F" w:rsidRDefault="007854BF" w:rsidP="007854BF">
            <w:pPr>
              <w:spacing w:after="0"/>
              <w:rPr>
                <w:rFonts w:asciiTheme="majorBidi" w:eastAsia="Times New Roman" w:hAnsiTheme="majorBidi" w:cstheme="majorBidi"/>
                <w:color w:val="auto"/>
                <w:kern w:val="2"/>
                <w:szCs w:val="20"/>
              </w:rPr>
            </w:pPr>
          </w:p>
        </w:tc>
      </w:tr>
      <w:tr w:rsidR="00C1015F" w:rsidRPr="00C1015F" w14:paraId="4E198503" w14:textId="77777777" w:rsidTr="007854BF">
        <w:tc>
          <w:tcPr>
            <w:tcW w:w="2711" w:type="dxa"/>
            <w:vMerge/>
          </w:tcPr>
          <w:p w14:paraId="3D38F3FA"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4CF48E71"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1.1.5. Atsiskaitomoji sąskaita</w:t>
            </w:r>
          </w:p>
        </w:tc>
        <w:tc>
          <w:tcPr>
            <w:tcW w:w="3785" w:type="dxa"/>
          </w:tcPr>
          <w:p w14:paraId="5D096FF9" w14:textId="4344C2F6"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s="Times New Roman"/>
                <w:color w:val="auto"/>
                <w:sz w:val="22"/>
              </w:rPr>
              <w:t>LT694040063610001631</w:t>
            </w:r>
          </w:p>
        </w:tc>
      </w:tr>
      <w:tr w:rsidR="00C1015F" w:rsidRPr="00C1015F" w14:paraId="3EC3D4C0" w14:textId="77777777" w:rsidTr="007854BF">
        <w:tc>
          <w:tcPr>
            <w:tcW w:w="2711" w:type="dxa"/>
            <w:vMerge/>
          </w:tcPr>
          <w:p w14:paraId="4410B0F6"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4F61A449"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1.1.6. Bankas, banko kodas</w:t>
            </w:r>
          </w:p>
        </w:tc>
        <w:tc>
          <w:tcPr>
            <w:tcW w:w="3785" w:type="dxa"/>
          </w:tcPr>
          <w:p w14:paraId="6FE852F8" w14:textId="3FF83B19"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s="Times New Roman"/>
                <w:color w:val="auto"/>
                <w:szCs w:val="20"/>
              </w:rPr>
              <w:t>Lietuvos Respublikos finansų ministerija</w:t>
            </w:r>
          </w:p>
        </w:tc>
      </w:tr>
      <w:tr w:rsidR="00C1015F" w:rsidRPr="00C1015F" w14:paraId="2535868C" w14:textId="77777777" w:rsidTr="007854BF">
        <w:tc>
          <w:tcPr>
            <w:tcW w:w="2711" w:type="dxa"/>
            <w:vMerge/>
          </w:tcPr>
          <w:p w14:paraId="79C5AFE0"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2FF91452"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1.1.7. Telefonas</w:t>
            </w:r>
          </w:p>
        </w:tc>
        <w:tc>
          <w:tcPr>
            <w:tcW w:w="3785" w:type="dxa"/>
          </w:tcPr>
          <w:p w14:paraId="018D4FA8" w14:textId="30FFFEDB"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+370 658 18504</w:t>
            </w:r>
          </w:p>
        </w:tc>
      </w:tr>
      <w:tr w:rsidR="00C1015F" w:rsidRPr="00C1015F" w14:paraId="1531FD37" w14:textId="77777777" w:rsidTr="007854BF">
        <w:tc>
          <w:tcPr>
            <w:tcW w:w="2711" w:type="dxa"/>
            <w:vMerge/>
          </w:tcPr>
          <w:p w14:paraId="11776A47"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2D34D45D"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1.1.8. El. paštas</w:t>
            </w:r>
          </w:p>
        </w:tc>
        <w:tc>
          <w:tcPr>
            <w:tcW w:w="3785" w:type="dxa"/>
          </w:tcPr>
          <w:p w14:paraId="5EC3B635" w14:textId="67E0EA0D"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info@nsa.smm.lt</w:t>
            </w:r>
          </w:p>
        </w:tc>
      </w:tr>
      <w:tr w:rsidR="00C1015F" w:rsidRPr="00C1015F" w14:paraId="23E7FDC4" w14:textId="77777777" w:rsidTr="007854BF">
        <w:tc>
          <w:tcPr>
            <w:tcW w:w="2711" w:type="dxa"/>
            <w:vMerge/>
          </w:tcPr>
          <w:p w14:paraId="39CBDCA1"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5CDBE86D"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1.1.9. Šalies atstovas</w:t>
            </w:r>
          </w:p>
        </w:tc>
        <w:tc>
          <w:tcPr>
            <w:tcW w:w="3785" w:type="dxa"/>
          </w:tcPr>
          <w:p w14:paraId="7B707290" w14:textId="5D79B717" w:rsidR="007854BF" w:rsidRPr="00C1015F" w:rsidRDefault="007854BF" w:rsidP="007854BF">
            <w:pPr>
              <w:spacing w:after="0"/>
              <w:rPr>
                <w:rFonts w:asciiTheme="majorBidi" w:eastAsia="Times New Roman" w:hAnsiTheme="majorBidi" w:cstheme="majorBidi"/>
                <w:color w:val="auto"/>
                <w:kern w:val="2"/>
                <w:szCs w:val="20"/>
              </w:rPr>
            </w:pPr>
          </w:p>
        </w:tc>
      </w:tr>
      <w:tr w:rsidR="00C1015F" w:rsidRPr="00C1015F" w14:paraId="7BA61B0C" w14:textId="77777777" w:rsidTr="007854BF">
        <w:tc>
          <w:tcPr>
            <w:tcW w:w="2711" w:type="dxa"/>
            <w:vMerge/>
          </w:tcPr>
          <w:p w14:paraId="15FF20FF"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tcPr>
          <w:p w14:paraId="77A1937A"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1.1.10. Atstovavimo pagrindas</w:t>
            </w:r>
          </w:p>
        </w:tc>
        <w:tc>
          <w:tcPr>
            <w:tcW w:w="3785" w:type="dxa"/>
          </w:tcPr>
          <w:p w14:paraId="0CA39C0B" w14:textId="59CFDAAC"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Nacionalinės švietimo agentūros nuostatai, patvirtinti Lietuvos Respublikos švietimo, mokslo ir sporto ministro 2023 m. balandžio 20 d. įsakymu Nr. V-573 „Dėl Nacionalinės švietimo agentūros nuostatų patvirtinimo“</w:t>
            </w:r>
          </w:p>
        </w:tc>
      </w:tr>
      <w:tr w:rsidR="00C1015F" w:rsidRPr="00C1015F" w14:paraId="6E2C61BD" w14:textId="77777777" w:rsidTr="007854BF">
        <w:tc>
          <w:tcPr>
            <w:tcW w:w="2711" w:type="dxa"/>
            <w:vMerge w:val="restart"/>
          </w:tcPr>
          <w:p w14:paraId="2E689F62" w14:textId="77777777" w:rsidR="007854BF" w:rsidRPr="00C1015F" w:rsidRDefault="007854BF" w:rsidP="007854BF">
            <w:pPr>
              <w:spacing w:after="0"/>
              <w:rPr>
                <w:rFonts w:asciiTheme="majorBidi" w:eastAsia="Times New Roman" w:hAnsiTheme="majorBidi" w:cstheme="majorBidi"/>
                <w:b/>
                <w:bCs/>
                <w:color w:val="auto"/>
                <w:kern w:val="2"/>
                <w:szCs w:val="20"/>
              </w:rPr>
            </w:pPr>
          </w:p>
          <w:p w14:paraId="7EB74E89" w14:textId="77777777" w:rsidR="007854BF" w:rsidRPr="00C1015F" w:rsidRDefault="007854BF" w:rsidP="007854BF">
            <w:pPr>
              <w:spacing w:after="0"/>
              <w:rPr>
                <w:rFonts w:asciiTheme="majorBidi" w:eastAsia="Times New Roman" w:hAnsiTheme="majorBidi" w:cstheme="majorBidi"/>
                <w:b/>
                <w:bCs/>
                <w:color w:val="auto"/>
                <w:kern w:val="2"/>
                <w:szCs w:val="20"/>
              </w:rPr>
            </w:pPr>
          </w:p>
          <w:p w14:paraId="594CD91A" w14:textId="77777777" w:rsidR="007854BF" w:rsidRPr="00C1015F" w:rsidRDefault="007854BF" w:rsidP="007854BF">
            <w:pPr>
              <w:spacing w:after="0"/>
              <w:rPr>
                <w:rFonts w:asciiTheme="majorBidi" w:eastAsia="Times New Roman" w:hAnsiTheme="majorBidi" w:cstheme="majorBidi"/>
                <w:b/>
                <w:bCs/>
                <w:color w:val="auto"/>
                <w:kern w:val="2"/>
                <w:szCs w:val="20"/>
              </w:rPr>
            </w:pPr>
          </w:p>
          <w:p w14:paraId="743193AF" w14:textId="77777777" w:rsidR="007854BF" w:rsidRPr="00C1015F" w:rsidRDefault="007854BF" w:rsidP="007854BF">
            <w:pPr>
              <w:spacing w:after="0"/>
              <w:ind w:left="576" w:hanging="576"/>
              <w:outlineLvl w:val="1"/>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w:t>
            </w:r>
            <w:r w:rsidRPr="00C1015F">
              <w:rPr>
                <w:rFonts w:asciiTheme="majorBidi" w:eastAsia="Times New Roman" w:hAnsiTheme="majorBidi" w:cstheme="majorBidi"/>
                <w:b/>
                <w:bCs/>
                <w:color w:val="auto"/>
                <w:kern w:val="2"/>
              </w:rPr>
              <w:t>.2. </w:t>
            </w:r>
            <w:r w:rsidRPr="00C1015F">
              <w:rPr>
                <w:rFonts w:asciiTheme="majorBidi" w:eastAsia="Times New Roman" w:hAnsiTheme="majorBidi" w:cstheme="majorBidi"/>
                <w:b/>
                <w:bCs/>
                <w:color w:val="auto"/>
                <w:kern w:val="2"/>
                <w:szCs w:val="20"/>
              </w:rPr>
              <w:t>Tiekėjas</w:t>
            </w:r>
          </w:p>
          <w:p w14:paraId="2CFB873A" w14:textId="77777777" w:rsidR="007854BF" w:rsidRPr="00C1015F" w:rsidRDefault="007854BF" w:rsidP="007854BF">
            <w:pPr>
              <w:spacing w:after="0"/>
              <w:rPr>
                <w:rFonts w:asciiTheme="majorBidi" w:eastAsia="Times New Roman" w:hAnsiTheme="majorBidi" w:cstheme="majorBidi"/>
                <w:i/>
                <w:iCs/>
                <w:color w:val="auto"/>
                <w:kern w:val="2"/>
                <w:szCs w:val="20"/>
              </w:rPr>
            </w:pPr>
            <w:r w:rsidRPr="00C1015F">
              <w:rPr>
                <w:rFonts w:asciiTheme="majorBidi" w:eastAsia="Times New Roman" w:hAnsiTheme="majorBidi" w:cstheme="majorBidi"/>
                <w:i/>
                <w:iCs/>
                <w:color w:val="auto"/>
                <w:kern w:val="2"/>
                <w:szCs w:val="20"/>
              </w:rPr>
              <w:t>(jei Tiekėjas yra fizinis asmuo, skiltys atitinkamai pakoreguojamos)</w:t>
            </w:r>
          </w:p>
          <w:p w14:paraId="487F9037"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60CC6725"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1.2.1. Pavadinimas</w:t>
            </w:r>
          </w:p>
        </w:tc>
        <w:tc>
          <w:tcPr>
            <w:tcW w:w="3785" w:type="dxa"/>
          </w:tcPr>
          <w:p w14:paraId="1C9DD621" w14:textId="77777777" w:rsidR="007854BF" w:rsidRPr="00C1015F" w:rsidRDefault="007854BF" w:rsidP="007854BF">
            <w:pPr>
              <w:spacing w:after="0"/>
              <w:rPr>
                <w:rFonts w:asciiTheme="majorBidi" w:eastAsia="Times New Roman" w:hAnsiTheme="majorBidi" w:cstheme="majorBidi"/>
                <w:color w:val="auto"/>
                <w:kern w:val="2"/>
                <w:szCs w:val="20"/>
              </w:rPr>
            </w:pPr>
          </w:p>
        </w:tc>
      </w:tr>
      <w:tr w:rsidR="00C1015F" w:rsidRPr="00C1015F" w14:paraId="16C97442" w14:textId="77777777" w:rsidTr="007854BF">
        <w:tc>
          <w:tcPr>
            <w:tcW w:w="2711" w:type="dxa"/>
            <w:vMerge/>
          </w:tcPr>
          <w:p w14:paraId="37AE80E1"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3C92FCE6" w14:textId="77777777" w:rsidR="007854BF" w:rsidRPr="00C1015F" w:rsidRDefault="007854BF" w:rsidP="007854BF">
            <w:pPr>
              <w:keepNext/>
              <w:keepLines/>
              <w:spacing w:after="0"/>
              <w:jc w:val="both"/>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1.2.2. Juridinio asmens kodas / Fizinio asmens gimimo data</w:t>
            </w:r>
          </w:p>
        </w:tc>
        <w:tc>
          <w:tcPr>
            <w:tcW w:w="3785" w:type="dxa"/>
          </w:tcPr>
          <w:p w14:paraId="6DFCD021" w14:textId="77777777" w:rsidR="007854BF" w:rsidRPr="00C1015F" w:rsidRDefault="007854BF" w:rsidP="007854BF">
            <w:pPr>
              <w:spacing w:after="0"/>
              <w:jc w:val="center"/>
              <w:rPr>
                <w:rFonts w:asciiTheme="majorBidi" w:eastAsia="Times New Roman" w:hAnsiTheme="majorBidi" w:cstheme="majorBidi"/>
                <w:color w:val="auto"/>
                <w:kern w:val="2"/>
                <w:szCs w:val="20"/>
              </w:rPr>
            </w:pPr>
          </w:p>
        </w:tc>
      </w:tr>
      <w:tr w:rsidR="00C1015F" w:rsidRPr="00C1015F" w14:paraId="77492558" w14:textId="77777777" w:rsidTr="007854BF">
        <w:tc>
          <w:tcPr>
            <w:tcW w:w="2711" w:type="dxa"/>
            <w:vMerge/>
          </w:tcPr>
          <w:p w14:paraId="497DBB9A"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7792E28D"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1.2.3. Adresas</w:t>
            </w:r>
          </w:p>
        </w:tc>
        <w:tc>
          <w:tcPr>
            <w:tcW w:w="3785" w:type="dxa"/>
          </w:tcPr>
          <w:p w14:paraId="590A32BB" w14:textId="77777777" w:rsidR="007854BF" w:rsidRPr="00C1015F" w:rsidRDefault="007854BF" w:rsidP="007854BF">
            <w:pPr>
              <w:spacing w:after="0"/>
              <w:jc w:val="center"/>
              <w:rPr>
                <w:rFonts w:asciiTheme="majorBidi" w:eastAsia="Times New Roman" w:hAnsiTheme="majorBidi" w:cstheme="majorBidi"/>
                <w:color w:val="auto"/>
                <w:kern w:val="2"/>
                <w:szCs w:val="20"/>
              </w:rPr>
            </w:pPr>
          </w:p>
        </w:tc>
      </w:tr>
      <w:tr w:rsidR="00C1015F" w:rsidRPr="00C1015F" w14:paraId="75665EEA" w14:textId="77777777" w:rsidTr="007854BF">
        <w:tc>
          <w:tcPr>
            <w:tcW w:w="2711" w:type="dxa"/>
            <w:vMerge/>
          </w:tcPr>
          <w:p w14:paraId="4C2A9302"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18569F40"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1.2.4. PVM mokėtojo kodas</w:t>
            </w:r>
          </w:p>
        </w:tc>
        <w:tc>
          <w:tcPr>
            <w:tcW w:w="3785" w:type="dxa"/>
          </w:tcPr>
          <w:p w14:paraId="4E2826D4" w14:textId="77777777" w:rsidR="007854BF" w:rsidRPr="00C1015F" w:rsidRDefault="007854BF" w:rsidP="007854BF">
            <w:pPr>
              <w:spacing w:after="0"/>
              <w:jc w:val="center"/>
              <w:rPr>
                <w:rFonts w:asciiTheme="majorBidi" w:eastAsia="Times New Roman" w:hAnsiTheme="majorBidi" w:cstheme="majorBidi"/>
                <w:color w:val="auto"/>
                <w:kern w:val="2"/>
                <w:szCs w:val="20"/>
              </w:rPr>
            </w:pPr>
          </w:p>
        </w:tc>
      </w:tr>
      <w:tr w:rsidR="00C1015F" w:rsidRPr="00C1015F" w14:paraId="6EC5AFBA" w14:textId="77777777" w:rsidTr="007854BF">
        <w:tc>
          <w:tcPr>
            <w:tcW w:w="2711" w:type="dxa"/>
            <w:vMerge/>
          </w:tcPr>
          <w:p w14:paraId="73543748"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00D9C42A"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1.2.5. Atsiskaitomoji sąskaita</w:t>
            </w:r>
          </w:p>
        </w:tc>
        <w:tc>
          <w:tcPr>
            <w:tcW w:w="3785" w:type="dxa"/>
          </w:tcPr>
          <w:p w14:paraId="3D472E3D" w14:textId="77777777" w:rsidR="007854BF" w:rsidRPr="00C1015F" w:rsidRDefault="007854BF" w:rsidP="007854BF">
            <w:pPr>
              <w:spacing w:after="0"/>
              <w:jc w:val="center"/>
              <w:rPr>
                <w:rFonts w:asciiTheme="majorBidi" w:eastAsia="Times New Roman" w:hAnsiTheme="majorBidi" w:cstheme="majorBidi"/>
                <w:color w:val="auto"/>
                <w:kern w:val="2"/>
                <w:szCs w:val="20"/>
              </w:rPr>
            </w:pPr>
          </w:p>
        </w:tc>
      </w:tr>
      <w:tr w:rsidR="00C1015F" w:rsidRPr="00C1015F" w14:paraId="76811177" w14:textId="77777777" w:rsidTr="007854BF">
        <w:tc>
          <w:tcPr>
            <w:tcW w:w="2711" w:type="dxa"/>
            <w:vMerge/>
          </w:tcPr>
          <w:p w14:paraId="30F36882"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04FD1979"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1.2.6. Bankas, banko kodas</w:t>
            </w:r>
          </w:p>
        </w:tc>
        <w:tc>
          <w:tcPr>
            <w:tcW w:w="3785" w:type="dxa"/>
          </w:tcPr>
          <w:p w14:paraId="7CC6ED0D" w14:textId="77777777" w:rsidR="007854BF" w:rsidRPr="00C1015F" w:rsidRDefault="007854BF" w:rsidP="007854BF">
            <w:pPr>
              <w:spacing w:after="0"/>
              <w:jc w:val="center"/>
              <w:rPr>
                <w:rFonts w:asciiTheme="majorBidi" w:eastAsia="Times New Roman" w:hAnsiTheme="majorBidi" w:cstheme="majorBidi"/>
                <w:color w:val="auto"/>
                <w:kern w:val="2"/>
                <w:szCs w:val="20"/>
              </w:rPr>
            </w:pPr>
          </w:p>
        </w:tc>
      </w:tr>
      <w:tr w:rsidR="00C1015F" w:rsidRPr="00C1015F" w14:paraId="53AC6196" w14:textId="77777777" w:rsidTr="007854BF">
        <w:tc>
          <w:tcPr>
            <w:tcW w:w="2711" w:type="dxa"/>
            <w:vMerge/>
          </w:tcPr>
          <w:p w14:paraId="50880B46"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0E255ED0"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1.2.7. Telefonas</w:t>
            </w:r>
          </w:p>
        </w:tc>
        <w:tc>
          <w:tcPr>
            <w:tcW w:w="3785" w:type="dxa"/>
          </w:tcPr>
          <w:p w14:paraId="4AB317FF" w14:textId="77777777" w:rsidR="007854BF" w:rsidRPr="00C1015F" w:rsidRDefault="007854BF" w:rsidP="007854BF">
            <w:pPr>
              <w:spacing w:after="0"/>
              <w:jc w:val="center"/>
              <w:rPr>
                <w:rFonts w:asciiTheme="majorBidi" w:eastAsia="Times New Roman" w:hAnsiTheme="majorBidi" w:cstheme="majorBidi"/>
                <w:color w:val="auto"/>
                <w:kern w:val="2"/>
                <w:szCs w:val="20"/>
              </w:rPr>
            </w:pPr>
          </w:p>
        </w:tc>
      </w:tr>
      <w:tr w:rsidR="00C1015F" w:rsidRPr="00C1015F" w14:paraId="00A71699" w14:textId="77777777" w:rsidTr="007854BF">
        <w:tc>
          <w:tcPr>
            <w:tcW w:w="2711" w:type="dxa"/>
            <w:vMerge/>
          </w:tcPr>
          <w:p w14:paraId="17288A11"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09456819"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1.2.8. El. paštas</w:t>
            </w:r>
          </w:p>
        </w:tc>
        <w:tc>
          <w:tcPr>
            <w:tcW w:w="3785" w:type="dxa"/>
          </w:tcPr>
          <w:p w14:paraId="46B74A38" w14:textId="77777777" w:rsidR="007854BF" w:rsidRPr="00C1015F" w:rsidRDefault="007854BF" w:rsidP="007854BF">
            <w:pPr>
              <w:spacing w:after="0"/>
              <w:jc w:val="center"/>
              <w:rPr>
                <w:rFonts w:asciiTheme="majorBidi" w:eastAsia="Times New Roman" w:hAnsiTheme="majorBidi" w:cstheme="majorBidi"/>
                <w:color w:val="auto"/>
                <w:kern w:val="2"/>
                <w:szCs w:val="20"/>
              </w:rPr>
            </w:pPr>
          </w:p>
        </w:tc>
      </w:tr>
      <w:tr w:rsidR="00C1015F" w:rsidRPr="00C1015F" w14:paraId="1D660AFD" w14:textId="77777777" w:rsidTr="007854BF">
        <w:tc>
          <w:tcPr>
            <w:tcW w:w="2711" w:type="dxa"/>
            <w:vMerge/>
          </w:tcPr>
          <w:p w14:paraId="251A8D4D"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06AB92C7"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1.2.9. Šalies atstovas</w:t>
            </w:r>
          </w:p>
        </w:tc>
        <w:tc>
          <w:tcPr>
            <w:tcW w:w="3785" w:type="dxa"/>
          </w:tcPr>
          <w:p w14:paraId="7F2A8610" w14:textId="77777777" w:rsidR="007854BF" w:rsidRPr="00C1015F" w:rsidRDefault="007854BF" w:rsidP="007854BF">
            <w:pPr>
              <w:spacing w:after="0"/>
              <w:jc w:val="center"/>
              <w:rPr>
                <w:rFonts w:asciiTheme="majorBidi" w:eastAsia="Times New Roman" w:hAnsiTheme="majorBidi" w:cstheme="majorBidi"/>
                <w:color w:val="auto"/>
                <w:kern w:val="2"/>
                <w:szCs w:val="20"/>
              </w:rPr>
            </w:pPr>
          </w:p>
        </w:tc>
      </w:tr>
      <w:tr w:rsidR="007854BF" w:rsidRPr="00C1015F" w14:paraId="3B755A4E" w14:textId="77777777" w:rsidTr="007854BF">
        <w:tc>
          <w:tcPr>
            <w:tcW w:w="2711" w:type="dxa"/>
            <w:vMerge/>
          </w:tcPr>
          <w:p w14:paraId="6EC04ED2"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tcPr>
          <w:p w14:paraId="629CAFFE"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1.2.10. Atstovavimo pagrindas</w:t>
            </w:r>
          </w:p>
        </w:tc>
        <w:tc>
          <w:tcPr>
            <w:tcW w:w="3785" w:type="dxa"/>
          </w:tcPr>
          <w:p w14:paraId="30189E15" w14:textId="77777777" w:rsidR="007854BF" w:rsidRPr="00C1015F" w:rsidRDefault="007854BF" w:rsidP="007854BF">
            <w:pPr>
              <w:spacing w:after="0"/>
              <w:jc w:val="center"/>
              <w:rPr>
                <w:rFonts w:asciiTheme="majorBidi" w:eastAsia="Times New Roman" w:hAnsiTheme="majorBidi" w:cstheme="majorBidi"/>
                <w:color w:val="auto"/>
                <w:kern w:val="2"/>
                <w:szCs w:val="20"/>
              </w:rPr>
            </w:pPr>
          </w:p>
        </w:tc>
      </w:tr>
    </w:tbl>
    <w:p w14:paraId="2016318A" w14:textId="77777777" w:rsidR="0065462B" w:rsidRPr="00C1015F" w:rsidRDefault="0065462B" w:rsidP="0065462B">
      <w:pPr>
        <w:tabs>
          <w:tab w:val="left" w:pos="709"/>
        </w:tabs>
        <w:spacing w:after="0"/>
        <w:rPr>
          <w:rFonts w:asciiTheme="majorBidi" w:eastAsia="Times New Roman" w:hAnsiTheme="majorBidi" w:cstheme="majorBidi"/>
          <w:b/>
          <w:bCs/>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11"/>
      </w:tblGrid>
      <w:tr w:rsidR="00C1015F" w:rsidRPr="00C1015F" w14:paraId="366213B0" w14:textId="77777777" w:rsidTr="00D22255">
        <w:trPr>
          <w:trHeight w:val="300"/>
        </w:trPr>
        <w:tc>
          <w:tcPr>
            <w:tcW w:w="9634" w:type="dxa"/>
            <w:gridSpan w:val="2"/>
          </w:tcPr>
          <w:p w14:paraId="0E772E63" w14:textId="24132023" w:rsidR="0065462B" w:rsidRPr="00C1015F" w:rsidRDefault="0014742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2. </w:t>
            </w:r>
            <w:r w:rsidR="0065462B" w:rsidRPr="00C1015F">
              <w:rPr>
                <w:rFonts w:asciiTheme="majorBidi" w:eastAsia="Times New Roman" w:hAnsiTheme="majorBidi" w:cstheme="majorBidi"/>
                <w:b/>
                <w:bCs/>
                <w:color w:val="auto"/>
                <w:kern w:val="2"/>
                <w:szCs w:val="20"/>
              </w:rPr>
              <w:t>ATSAKINGI ASMENYS</w:t>
            </w:r>
          </w:p>
          <w:p w14:paraId="0D3B48BC" w14:textId="77777777" w:rsidR="0065462B" w:rsidRPr="00C1015F" w:rsidRDefault="0065462B" w:rsidP="0065462B">
            <w:pPr>
              <w:spacing w:after="0"/>
              <w:rPr>
                <w:rFonts w:asciiTheme="majorBidi" w:eastAsia="Times New Roman" w:hAnsiTheme="majorBidi" w:cstheme="majorBidi"/>
                <w:b/>
                <w:bCs/>
                <w:color w:val="auto"/>
                <w:kern w:val="2"/>
                <w:szCs w:val="20"/>
              </w:rPr>
            </w:pPr>
          </w:p>
        </w:tc>
      </w:tr>
      <w:tr w:rsidR="00C1015F" w:rsidRPr="00C1015F" w14:paraId="38C1E2B5" w14:textId="77777777" w:rsidTr="007854BF">
        <w:trPr>
          <w:trHeight w:val="300"/>
        </w:trPr>
        <w:tc>
          <w:tcPr>
            <w:tcW w:w="3823" w:type="dxa"/>
          </w:tcPr>
          <w:p w14:paraId="6B9A1409" w14:textId="77777777" w:rsidR="0065462B" w:rsidRPr="00C1015F" w:rsidRDefault="0065462B" w:rsidP="0065462B">
            <w:pPr>
              <w:spacing w:after="0"/>
              <w:outlineLvl w:val="1"/>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2.1. Pirkėjo kontaktinis (-iai) asmuo (-ys), atsakingas (-i) už Sutarties vykdymą</w:t>
            </w:r>
          </w:p>
        </w:tc>
        <w:tc>
          <w:tcPr>
            <w:tcW w:w="5811" w:type="dxa"/>
          </w:tcPr>
          <w:p w14:paraId="10FF99F4" w14:textId="525EEF74" w:rsidR="0065462B" w:rsidRPr="00C1015F" w:rsidRDefault="0065462B" w:rsidP="0065462B">
            <w:pPr>
              <w:spacing w:after="0"/>
              <w:rPr>
                <w:rFonts w:asciiTheme="majorBidi" w:eastAsia="Times New Roman" w:hAnsiTheme="majorBidi" w:cstheme="majorBidi"/>
                <w:i/>
                <w:iCs/>
                <w:color w:val="auto"/>
                <w:kern w:val="2"/>
                <w:szCs w:val="20"/>
              </w:rPr>
            </w:pPr>
            <w:r w:rsidRPr="00C1015F">
              <w:rPr>
                <w:rFonts w:asciiTheme="majorBidi" w:eastAsia="Times New Roman" w:hAnsiTheme="majorBidi" w:cstheme="majorBidi"/>
                <w:i/>
                <w:iCs/>
                <w:color w:val="auto"/>
                <w:kern w:val="2"/>
                <w:szCs w:val="20"/>
              </w:rPr>
              <w:t>(nurodomos pareigos, vardas, pavardė, tel., el. paštas)</w:t>
            </w:r>
          </w:p>
        </w:tc>
      </w:tr>
      <w:tr w:rsidR="00C1015F" w:rsidRPr="00C1015F" w14:paraId="65780324" w14:textId="77777777" w:rsidTr="007854BF">
        <w:trPr>
          <w:trHeight w:val="300"/>
        </w:trPr>
        <w:tc>
          <w:tcPr>
            <w:tcW w:w="3823" w:type="dxa"/>
          </w:tcPr>
          <w:p w14:paraId="01231505" w14:textId="77777777" w:rsidR="0065462B" w:rsidRPr="00C1015F" w:rsidRDefault="0065462B" w:rsidP="0065462B">
            <w:pPr>
              <w:spacing w:after="0"/>
              <w:outlineLvl w:val="1"/>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2.2. Tiekėjo kontaktinis (-iai) asmuo (-ys), atsakingas (-i) už Sutarties vykdymą</w:t>
            </w:r>
          </w:p>
        </w:tc>
        <w:tc>
          <w:tcPr>
            <w:tcW w:w="5811" w:type="dxa"/>
          </w:tcPr>
          <w:p w14:paraId="39EA1D6F" w14:textId="1F15277C" w:rsidR="0065462B" w:rsidRPr="00C1015F" w:rsidRDefault="0065462B" w:rsidP="0065462B">
            <w:pPr>
              <w:spacing w:after="0"/>
              <w:rPr>
                <w:rFonts w:asciiTheme="majorBidi" w:eastAsia="Times New Roman" w:hAnsiTheme="majorBidi" w:cstheme="majorBidi"/>
                <w:color w:val="auto"/>
                <w:kern w:val="2"/>
                <w:szCs w:val="20"/>
              </w:rPr>
            </w:pPr>
            <w:r w:rsidRPr="00C1015F">
              <w:rPr>
                <w:rFonts w:asciiTheme="majorBidi" w:eastAsia="Times New Roman" w:hAnsiTheme="majorBidi" w:cstheme="majorBidi"/>
                <w:i/>
                <w:iCs/>
                <w:color w:val="auto"/>
                <w:kern w:val="2"/>
                <w:szCs w:val="20"/>
              </w:rPr>
              <w:t>(nurodomos pareigos, vardas, pavardė, tel., el. paštas)</w:t>
            </w:r>
          </w:p>
        </w:tc>
      </w:tr>
    </w:tbl>
    <w:p w14:paraId="481D5CE3" w14:textId="77777777" w:rsidR="0065462B" w:rsidRPr="00C1015F" w:rsidRDefault="0065462B" w:rsidP="0065462B">
      <w:pPr>
        <w:spacing w:after="0"/>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3149A40C" w14:textId="77777777" w:rsidTr="1CAF7AFF">
        <w:trPr>
          <w:trHeight w:val="300"/>
        </w:trPr>
        <w:tc>
          <w:tcPr>
            <w:tcW w:w="9634" w:type="dxa"/>
            <w:gridSpan w:val="2"/>
          </w:tcPr>
          <w:p w14:paraId="29813E04" w14:textId="652F53AD" w:rsidR="0065462B" w:rsidRPr="00C1015F" w:rsidRDefault="0014742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lastRenderedPageBreak/>
              <w:t>3. </w:t>
            </w:r>
            <w:r w:rsidR="0065462B" w:rsidRPr="00C1015F">
              <w:rPr>
                <w:rFonts w:asciiTheme="majorBidi" w:eastAsia="Times New Roman" w:hAnsiTheme="majorBidi" w:cstheme="majorBidi"/>
                <w:b/>
                <w:bCs/>
                <w:color w:val="auto"/>
                <w:kern w:val="2"/>
                <w:szCs w:val="20"/>
              </w:rPr>
              <w:t>SUTARTIES DALYKAS</w:t>
            </w:r>
          </w:p>
          <w:p w14:paraId="5E34F937" w14:textId="77777777" w:rsidR="0065462B" w:rsidRPr="00C1015F" w:rsidRDefault="0065462B" w:rsidP="0065462B">
            <w:pPr>
              <w:spacing w:after="0"/>
              <w:rPr>
                <w:rFonts w:asciiTheme="majorBidi" w:eastAsia="Times New Roman" w:hAnsiTheme="majorBidi" w:cstheme="majorBidi"/>
                <w:b/>
                <w:bCs/>
                <w:color w:val="auto"/>
                <w:kern w:val="2"/>
                <w:szCs w:val="20"/>
              </w:rPr>
            </w:pPr>
          </w:p>
        </w:tc>
      </w:tr>
      <w:tr w:rsidR="00C1015F" w:rsidRPr="00C1015F" w14:paraId="24B4FA4F" w14:textId="77777777" w:rsidTr="1CAF7AFF">
        <w:trPr>
          <w:trHeight w:val="300"/>
        </w:trPr>
        <w:tc>
          <w:tcPr>
            <w:tcW w:w="2943" w:type="dxa"/>
          </w:tcPr>
          <w:p w14:paraId="71273DDE"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 xml:space="preserve">3.1. Sutarties dalykas </w:t>
            </w:r>
          </w:p>
        </w:tc>
        <w:tc>
          <w:tcPr>
            <w:tcW w:w="6691" w:type="dxa"/>
          </w:tcPr>
          <w:p w14:paraId="097D61DE" w14:textId="33589589"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 xml:space="preserve">Perkamos Paslaugos: </w:t>
            </w:r>
            <w:r w:rsidR="00242344" w:rsidRPr="00A622CE">
              <w:rPr>
                <w:rFonts w:ascii="Times New Roman" w:hAnsi="Times New Roman"/>
                <w:b/>
                <w:bCs/>
                <w:szCs w:val="20"/>
              </w:rPr>
              <w:t>Tarptautinio PISA tyrimo administravimo mokyklose paslaugos (pagrindinis tyrimas)</w:t>
            </w:r>
            <w:r w:rsidRPr="00B36C5A">
              <w:rPr>
                <w:rFonts w:asciiTheme="majorBidi" w:eastAsia="Times New Roman" w:hAnsiTheme="majorBidi" w:cstheme="majorBidi"/>
                <w:color w:val="auto"/>
                <w:kern w:val="2"/>
                <w:sz w:val="18"/>
                <w:szCs w:val="18"/>
              </w:rPr>
              <w:t xml:space="preserve"> </w:t>
            </w:r>
            <w:r w:rsidRPr="00C1015F">
              <w:rPr>
                <w:rFonts w:asciiTheme="majorBidi" w:eastAsia="Times New Roman" w:hAnsiTheme="majorBidi" w:cstheme="majorBidi"/>
                <w:color w:val="auto"/>
                <w:kern w:val="2"/>
                <w:szCs w:val="20"/>
              </w:rPr>
              <w:t xml:space="preserve">(toliau – </w:t>
            </w:r>
            <w:r w:rsidRPr="00C1015F">
              <w:rPr>
                <w:rFonts w:asciiTheme="majorBidi" w:eastAsia="Times New Roman" w:hAnsiTheme="majorBidi" w:cstheme="majorBidi"/>
                <w:b/>
                <w:bCs/>
                <w:color w:val="auto"/>
                <w:kern w:val="2"/>
                <w:szCs w:val="20"/>
              </w:rPr>
              <w:t>Paslaugos</w:t>
            </w:r>
            <w:r w:rsidRPr="00C1015F">
              <w:rPr>
                <w:rFonts w:asciiTheme="majorBidi" w:eastAsia="Times New Roman" w:hAnsiTheme="majorBidi" w:cstheme="majorBidi"/>
                <w:color w:val="auto"/>
                <w:kern w:val="2"/>
                <w:szCs w:val="20"/>
              </w:rPr>
              <w:t>).</w:t>
            </w:r>
          </w:p>
          <w:p w14:paraId="2A202AA3" w14:textId="38A610CF"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Išsamus Paslaugų aprašymas ir kiti reikalavimai te</w:t>
            </w:r>
            <w:r w:rsidR="0014742E" w:rsidRPr="00C1015F">
              <w:rPr>
                <w:rFonts w:asciiTheme="majorBidi" w:eastAsia="Times New Roman" w:hAnsiTheme="majorBidi" w:cstheme="majorBidi"/>
                <w:color w:val="auto"/>
                <w:kern w:val="2"/>
                <w:szCs w:val="20"/>
              </w:rPr>
              <w:t>i</w:t>
            </w:r>
            <w:r w:rsidRPr="00C1015F">
              <w:rPr>
                <w:rFonts w:asciiTheme="majorBidi" w:eastAsia="Times New Roman" w:hAnsiTheme="majorBidi" w:cstheme="majorBidi"/>
                <w:color w:val="auto"/>
                <w:kern w:val="2"/>
                <w:szCs w:val="20"/>
              </w:rPr>
              <w:t xml:space="preserve">kiamoms Paslaugoms nustatyti Sutarties </w:t>
            </w:r>
            <w:r w:rsidR="0014742E" w:rsidRPr="00C1015F">
              <w:rPr>
                <w:rFonts w:asciiTheme="majorBidi" w:eastAsia="Times New Roman" w:hAnsiTheme="majorBidi" w:cstheme="majorBidi"/>
                <w:color w:val="auto"/>
                <w:kern w:val="2"/>
                <w:szCs w:val="20"/>
              </w:rPr>
              <w:t xml:space="preserve">1 </w:t>
            </w:r>
            <w:r w:rsidRPr="00C1015F">
              <w:rPr>
                <w:rFonts w:asciiTheme="majorBidi" w:eastAsia="Times New Roman" w:hAnsiTheme="majorBidi" w:cstheme="majorBidi"/>
                <w:color w:val="auto"/>
                <w:kern w:val="2"/>
                <w:szCs w:val="20"/>
              </w:rPr>
              <w:t xml:space="preserve">priede „Techninė specifikacija“ (toliau – </w:t>
            </w:r>
            <w:r w:rsidRPr="00C1015F">
              <w:rPr>
                <w:rFonts w:asciiTheme="majorBidi" w:eastAsia="Times New Roman" w:hAnsiTheme="majorBidi" w:cstheme="majorBidi"/>
                <w:b/>
                <w:bCs/>
                <w:color w:val="auto"/>
                <w:kern w:val="2"/>
                <w:szCs w:val="20"/>
              </w:rPr>
              <w:t>Techninė specifikacija</w:t>
            </w:r>
            <w:r w:rsidRPr="00C1015F">
              <w:rPr>
                <w:rFonts w:asciiTheme="majorBidi" w:eastAsia="Times New Roman" w:hAnsiTheme="majorBidi" w:cstheme="majorBidi"/>
                <w:color w:val="auto"/>
                <w:kern w:val="2"/>
                <w:szCs w:val="20"/>
              </w:rPr>
              <w:t>) ir Sutarties</w:t>
            </w:r>
            <w:r w:rsidR="0014742E" w:rsidRPr="00C1015F">
              <w:rPr>
                <w:rFonts w:asciiTheme="majorBidi" w:eastAsia="Times New Roman" w:hAnsiTheme="majorBidi" w:cstheme="majorBidi"/>
                <w:color w:val="auto"/>
                <w:kern w:val="2"/>
                <w:szCs w:val="20"/>
              </w:rPr>
              <w:t xml:space="preserve"> 2</w:t>
            </w:r>
            <w:r w:rsidRPr="00C1015F">
              <w:rPr>
                <w:rFonts w:asciiTheme="majorBidi" w:eastAsia="Times New Roman" w:hAnsiTheme="majorBidi" w:cstheme="majorBidi"/>
                <w:color w:val="auto"/>
                <w:kern w:val="2"/>
                <w:szCs w:val="20"/>
              </w:rPr>
              <w:t xml:space="preserve"> priede „Pasiūlymas“.</w:t>
            </w:r>
          </w:p>
          <w:p w14:paraId="2F107067" w14:textId="77777777" w:rsidR="0065462B" w:rsidRPr="00C1015F" w:rsidRDefault="0065462B" w:rsidP="0065462B">
            <w:pPr>
              <w:spacing w:after="0"/>
              <w:jc w:val="both"/>
              <w:rPr>
                <w:rFonts w:asciiTheme="majorBidi" w:eastAsia="Times New Roman" w:hAnsiTheme="majorBidi" w:cstheme="majorBidi"/>
                <w:color w:val="auto"/>
                <w:kern w:val="2"/>
                <w:szCs w:val="20"/>
              </w:rPr>
            </w:pPr>
          </w:p>
        </w:tc>
      </w:tr>
      <w:tr w:rsidR="00C1015F" w:rsidRPr="00C1015F" w14:paraId="6266D7CB" w14:textId="77777777" w:rsidTr="1CAF7AFF">
        <w:trPr>
          <w:trHeight w:val="300"/>
        </w:trPr>
        <w:tc>
          <w:tcPr>
            <w:tcW w:w="2943" w:type="dxa"/>
          </w:tcPr>
          <w:p w14:paraId="4DF368D6"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3.2. Informacija apie Europos Sąjungos lėšomis finansuojamą projektą arba kitą projektą</w:t>
            </w:r>
          </w:p>
        </w:tc>
        <w:tc>
          <w:tcPr>
            <w:tcW w:w="6691" w:type="dxa"/>
          </w:tcPr>
          <w:p w14:paraId="0E09C62B" w14:textId="54ED9D93" w:rsidR="0065462B" w:rsidRPr="00C1015F" w:rsidRDefault="00805CD4" w:rsidP="0065462B">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F821FC6B4B49428194F6F9F02AD70E61"/>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E44FE6">
                  <w:rPr>
                    <w:rFonts w:asciiTheme="majorBidi" w:eastAsia="Times New Roman" w:hAnsiTheme="majorBidi" w:cstheme="majorBidi"/>
                    <w:color w:val="auto"/>
                    <w:kern w:val="2"/>
                    <w:szCs w:val="20"/>
                  </w:rPr>
                  <w:t>Netaikoma</w:t>
                </w:r>
              </w:sdtContent>
            </w:sdt>
          </w:p>
          <w:p w14:paraId="28040CBB" w14:textId="77777777" w:rsidR="0065462B" w:rsidRPr="00C1015F" w:rsidRDefault="0065462B" w:rsidP="0065462B">
            <w:pPr>
              <w:spacing w:after="0"/>
              <w:jc w:val="both"/>
              <w:rPr>
                <w:rFonts w:asciiTheme="majorBidi" w:eastAsia="Times New Roman" w:hAnsiTheme="majorBidi" w:cstheme="majorBidi"/>
                <w:color w:val="auto"/>
                <w:kern w:val="2"/>
                <w:szCs w:val="20"/>
              </w:rPr>
            </w:pPr>
          </w:p>
          <w:p w14:paraId="3E6922BF" w14:textId="77777777" w:rsidR="0065462B" w:rsidRPr="00C1015F" w:rsidRDefault="0065462B" w:rsidP="0065462B">
            <w:pPr>
              <w:spacing w:after="0"/>
              <w:jc w:val="both"/>
              <w:rPr>
                <w:rFonts w:asciiTheme="majorBidi" w:eastAsia="Times New Roman" w:hAnsiTheme="majorBidi" w:cstheme="majorBidi"/>
                <w:i/>
                <w:iCs/>
                <w:color w:val="auto"/>
                <w:kern w:val="2"/>
                <w:szCs w:val="20"/>
              </w:rPr>
            </w:pPr>
          </w:p>
        </w:tc>
      </w:tr>
      <w:tr w:rsidR="00C1015F" w:rsidRPr="00C1015F" w14:paraId="3131C81A" w14:textId="77777777" w:rsidTr="1CAF7AFF">
        <w:trPr>
          <w:trHeight w:val="300"/>
        </w:trPr>
        <w:tc>
          <w:tcPr>
            <w:tcW w:w="9634" w:type="dxa"/>
            <w:gridSpan w:val="2"/>
          </w:tcPr>
          <w:p w14:paraId="1E7181DB" w14:textId="0915BC77" w:rsidR="0065462B" w:rsidRPr="00C1015F" w:rsidRDefault="0014742E"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4. </w:t>
            </w:r>
            <w:r w:rsidR="0065462B" w:rsidRPr="00C1015F">
              <w:rPr>
                <w:rFonts w:asciiTheme="majorBidi" w:eastAsia="Times New Roman" w:hAnsiTheme="majorBidi" w:cstheme="majorBidi"/>
                <w:b/>
                <w:bCs/>
                <w:color w:val="auto"/>
                <w:kern w:val="2"/>
                <w:szCs w:val="20"/>
              </w:rPr>
              <w:t>PASLAUGŲ SUTEIKIMO TERMINAI</w:t>
            </w:r>
          </w:p>
          <w:p w14:paraId="038F72BF" w14:textId="77777777" w:rsidR="0065462B" w:rsidRPr="00C1015F" w:rsidRDefault="0065462B" w:rsidP="0065462B">
            <w:pPr>
              <w:spacing w:after="0"/>
              <w:ind w:left="567"/>
              <w:contextualSpacing/>
              <w:rPr>
                <w:rFonts w:asciiTheme="majorBidi" w:eastAsia="Times New Roman" w:hAnsiTheme="majorBidi" w:cstheme="majorBidi"/>
                <w:b/>
                <w:bCs/>
                <w:color w:val="auto"/>
                <w:kern w:val="2"/>
                <w:szCs w:val="20"/>
              </w:rPr>
            </w:pPr>
          </w:p>
        </w:tc>
      </w:tr>
      <w:tr w:rsidR="00C1015F" w:rsidRPr="00C1015F" w14:paraId="369393E6" w14:textId="77777777" w:rsidTr="1CAF7AFF">
        <w:trPr>
          <w:trHeight w:val="300"/>
        </w:trPr>
        <w:tc>
          <w:tcPr>
            <w:tcW w:w="2943" w:type="dxa"/>
          </w:tcPr>
          <w:p w14:paraId="5DD6688E"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4.1. Paslaugų suteikimo terminas</w:t>
            </w:r>
          </w:p>
        </w:tc>
        <w:tc>
          <w:tcPr>
            <w:tcW w:w="6691" w:type="dxa"/>
          </w:tcPr>
          <w:p w14:paraId="64A8C4BD" w14:textId="7321FBFF" w:rsidR="007854BF" w:rsidRPr="008C7722" w:rsidRDefault="007854BF" w:rsidP="007854BF">
            <w:pPr>
              <w:widowControl w:val="0"/>
              <w:tabs>
                <w:tab w:val="left" w:pos="1829"/>
                <w:tab w:val="left" w:pos="3130"/>
                <w:tab w:val="left" w:pos="4205"/>
              </w:tabs>
              <w:spacing w:after="0"/>
              <w:jc w:val="both"/>
              <w:rPr>
                <w:rFonts w:asciiTheme="majorBidi" w:eastAsia="Times New Roman" w:hAnsiTheme="majorBidi" w:cstheme="majorBidi"/>
                <w:b/>
                <w:color w:val="auto"/>
                <w:szCs w:val="20"/>
              </w:rPr>
            </w:pPr>
            <w:r w:rsidRPr="00C1015F">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
                  <w:iCs/>
                  <w:color w:val="auto"/>
                  <w:szCs w:val="20"/>
                </w:rPr>
                <w:alias w:val="Pasirinkite"/>
                <w:tag w:val="Pasirinkite"/>
                <w:id w:val="-1013835249"/>
                <w:placeholder>
                  <w:docPart w:val="3160516AF14B4CFCA454FAC6D678389F"/>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E44FE6">
                  <w:rPr>
                    <w:rFonts w:asciiTheme="majorBidi" w:eastAsia="Times New Roman" w:hAnsiTheme="majorBidi" w:cstheme="majorBidi"/>
                    <w:i/>
                    <w:iCs/>
                    <w:color w:val="auto"/>
                    <w:szCs w:val="20"/>
                  </w:rPr>
                  <w:t>Sutarties įsigaliojimo dienos</w:t>
                </w:r>
              </w:sdtContent>
            </w:sdt>
            <w:r w:rsidRPr="00C1015F">
              <w:rPr>
                <w:rFonts w:asciiTheme="majorBidi" w:eastAsia="Times New Roman" w:hAnsiTheme="majorBidi" w:cstheme="majorBidi"/>
                <w:color w:val="auto"/>
                <w:szCs w:val="20"/>
              </w:rPr>
              <w:t xml:space="preserve"> ir suteiktos ne vėliau kaip </w:t>
            </w:r>
            <w:r w:rsidRPr="00A622CE">
              <w:rPr>
                <w:rFonts w:asciiTheme="majorBidi" w:eastAsia="Times New Roman" w:hAnsiTheme="majorBidi" w:cstheme="majorBidi"/>
                <w:b/>
                <w:color w:val="auto"/>
                <w:szCs w:val="20"/>
              </w:rPr>
              <w:t>iki 202</w:t>
            </w:r>
            <w:r w:rsidR="00163B5F" w:rsidRPr="00A622CE">
              <w:rPr>
                <w:rFonts w:asciiTheme="majorBidi" w:eastAsia="Times New Roman" w:hAnsiTheme="majorBidi" w:cstheme="majorBidi"/>
                <w:b/>
                <w:color w:val="auto"/>
                <w:szCs w:val="20"/>
              </w:rPr>
              <w:t>5</w:t>
            </w:r>
            <w:r w:rsidRPr="00A622CE">
              <w:rPr>
                <w:rFonts w:asciiTheme="majorBidi" w:eastAsia="Times New Roman" w:hAnsiTheme="majorBidi" w:cstheme="majorBidi"/>
                <w:b/>
                <w:color w:val="auto"/>
                <w:szCs w:val="20"/>
              </w:rPr>
              <w:t xml:space="preserve"> m. </w:t>
            </w:r>
            <w:r w:rsidR="002B7117" w:rsidRPr="00A622CE">
              <w:rPr>
                <w:rFonts w:asciiTheme="majorBidi" w:eastAsia="Times New Roman" w:hAnsiTheme="majorBidi" w:cstheme="majorBidi"/>
                <w:b/>
                <w:color w:val="auto"/>
                <w:szCs w:val="20"/>
              </w:rPr>
              <w:t>gegužės 30</w:t>
            </w:r>
            <w:r w:rsidRPr="00A622CE">
              <w:rPr>
                <w:rFonts w:asciiTheme="majorBidi" w:eastAsia="Times New Roman" w:hAnsiTheme="majorBidi" w:cstheme="majorBidi"/>
                <w:b/>
                <w:color w:val="auto"/>
                <w:szCs w:val="20"/>
              </w:rPr>
              <w:t xml:space="preserve"> d.</w:t>
            </w:r>
          </w:p>
          <w:p w14:paraId="07F0A917" w14:textId="77777777" w:rsidR="0065462B" w:rsidRPr="00C1015F" w:rsidRDefault="0065462B" w:rsidP="007854BF">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6ACA2550" w14:textId="77777777" w:rsidTr="00DB227B">
        <w:trPr>
          <w:trHeight w:val="1665"/>
        </w:trPr>
        <w:tc>
          <w:tcPr>
            <w:tcW w:w="2943" w:type="dxa"/>
          </w:tcPr>
          <w:p w14:paraId="569DAF67"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4.2. Paslaugų suteikimo terminas, kai Paslaugos teikiamos etapais</w:t>
            </w:r>
          </w:p>
          <w:p w14:paraId="7A5EDBE1" w14:textId="77777777" w:rsidR="0065462B" w:rsidRPr="00C1015F" w:rsidRDefault="0065462B" w:rsidP="0065462B">
            <w:pPr>
              <w:spacing w:after="0"/>
              <w:rPr>
                <w:rFonts w:asciiTheme="majorBidi" w:eastAsia="Times New Roman" w:hAnsiTheme="majorBidi" w:cstheme="majorBidi"/>
                <w:b/>
                <w:bCs/>
                <w:color w:val="auto"/>
                <w:kern w:val="2"/>
                <w:szCs w:val="20"/>
              </w:rPr>
            </w:pPr>
          </w:p>
        </w:tc>
        <w:tc>
          <w:tcPr>
            <w:tcW w:w="6691" w:type="dxa"/>
          </w:tcPr>
          <w:p w14:paraId="16E1B7B5" w14:textId="0A3524FB" w:rsidR="0065462B" w:rsidRPr="00A622CE" w:rsidRDefault="00DB227B" w:rsidP="001E5FCD">
            <w:pPr>
              <w:pStyle w:val="Betarp"/>
              <w:rPr>
                <w:rFonts w:ascii="Times New Roman" w:hAnsi="Times New Roman" w:cs="Times New Roman"/>
                <w:szCs w:val="20"/>
              </w:rPr>
            </w:pPr>
            <w:r w:rsidRPr="00A622CE">
              <w:rPr>
                <w:rFonts w:ascii="Times New Roman" w:eastAsia="Times New Roman" w:hAnsi="Times New Roman" w:cs="Times New Roman"/>
                <w:szCs w:val="20"/>
              </w:rPr>
              <w:t>4</w:t>
            </w:r>
            <w:r w:rsidRPr="00A622CE">
              <w:rPr>
                <w:rFonts w:ascii="Times New Roman" w:hAnsi="Times New Roman" w:cs="Times New Roman"/>
                <w:szCs w:val="20"/>
              </w:rPr>
              <w:t xml:space="preserve">.2.1 Įsipareigoja atlikti </w:t>
            </w:r>
            <w:r w:rsidR="00881855" w:rsidRPr="00A622CE">
              <w:rPr>
                <w:rFonts w:ascii="Times New Roman" w:hAnsi="Times New Roman" w:cs="Times New Roman"/>
                <w:szCs w:val="20"/>
              </w:rPr>
              <w:t>testavimą</w:t>
            </w:r>
            <w:r w:rsidRPr="00A622CE">
              <w:rPr>
                <w:rFonts w:ascii="Times New Roman" w:hAnsi="Times New Roman" w:cs="Times New Roman"/>
                <w:szCs w:val="20"/>
              </w:rPr>
              <w:t xml:space="preserve"> iki </w:t>
            </w:r>
            <w:r w:rsidR="00DA5B91" w:rsidRPr="00A622CE">
              <w:rPr>
                <w:rFonts w:ascii="Times New Roman" w:hAnsi="Times New Roman" w:cs="Times New Roman"/>
                <w:szCs w:val="20"/>
              </w:rPr>
              <w:t>2025 m. kovo 17 d. – balandžio 18 d.</w:t>
            </w:r>
          </w:p>
          <w:p w14:paraId="5B1A209F" w14:textId="392F9C93" w:rsidR="0054250F" w:rsidRPr="00A622CE" w:rsidRDefault="001E5FCD" w:rsidP="001E5FCD">
            <w:pPr>
              <w:pStyle w:val="Betarp"/>
              <w:rPr>
                <w:rFonts w:ascii="Times New Roman" w:eastAsia="Times New Roman" w:hAnsi="Times New Roman" w:cs="Times New Roman"/>
                <w:color w:val="000000"/>
                <w:szCs w:val="20"/>
              </w:rPr>
            </w:pPr>
            <w:r w:rsidRPr="00A622CE">
              <w:rPr>
                <w:rFonts w:ascii="Times New Roman" w:eastAsia="Times New Roman" w:hAnsi="Times New Roman" w:cs="Times New Roman"/>
                <w:color w:val="000000"/>
                <w:szCs w:val="20"/>
              </w:rPr>
              <w:t xml:space="preserve">4.2.2 Įsipareigoja iki 2025 m. kovo 12 d. pateikti testuotojų sąrašą su kontaktiniais duomenimis (vardas, pavardė, telefono numeris ir el. pašto adresas) ir testuotojų pasirašytus konfidencialumo pasižadėjimus </w:t>
            </w:r>
          </w:p>
          <w:p w14:paraId="729672B7" w14:textId="67583ABD" w:rsidR="00493909" w:rsidRPr="00A622CE" w:rsidRDefault="00493909" w:rsidP="001E5FCD">
            <w:pPr>
              <w:pStyle w:val="Betarp"/>
              <w:rPr>
                <w:rFonts w:ascii="Times New Roman" w:eastAsia="Times New Roman" w:hAnsi="Times New Roman" w:cs="Times New Roman"/>
                <w:color w:val="000000"/>
                <w:szCs w:val="20"/>
              </w:rPr>
            </w:pPr>
            <w:r w:rsidRPr="00A622CE">
              <w:rPr>
                <w:rFonts w:ascii="Times New Roman" w:eastAsia="Times New Roman" w:hAnsi="Times New Roman" w:cs="Times New Roman"/>
                <w:color w:val="000000"/>
                <w:szCs w:val="20"/>
              </w:rPr>
              <w:t>4.2.3 Įsipareigoja  iki 2025 m. kovo 12 d. Pirkėjui pateikti mokinių testavimo datų tvarkaraštį, kuriame būtų nurodyta su kiekviena mokykla suderinta testavimo vykdymo data.</w:t>
            </w:r>
          </w:p>
          <w:p w14:paraId="1E724EA4" w14:textId="4A59FEE7" w:rsidR="00493909" w:rsidRPr="00A622CE" w:rsidRDefault="00493909" w:rsidP="001E5FCD">
            <w:pPr>
              <w:pStyle w:val="Betarp"/>
              <w:rPr>
                <w:rFonts w:ascii="Times New Roman" w:eastAsia="Times New Roman" w:hAnsi="Times New Roman" w:cs="Times New Roman"/>
                <w:color w:val="000000"/>
                <w:szCs w:val="20"/>
              </w:rPr>
            </w:pPr>
            <w:r w:rsidRPr="00A622CE">
              <w:rPr>
                <w:rFonts w:ascii="Times New Roman" w:eastAsia="Times New Roman" w:hAnsi="Times New Roman" w:cs="Times New Roman"/>
                <w:color w:val="000000"/>
                <w:szCs w:val="20"/>
              </w:rPr>
              <w:t xml:space="preserve">4.2.4. Įsipareigoja susisiekti su kiekviena mokykla ir patikslinti, ar nepasikeitė testavimo diena, laikas, ar neatsirado kitų nenumatytų aplinkybių  prieš 2 dienas iki suderintos su kiekviena mokykla testavimo datos, </w:t>
            </w:r>
          </w:p>
          <w:p w14:paraId="6D8A7644" w14:textId="73E7FF51" w:rsidR="00493909" w:rsidRPr="00A622CE" w:rsidRDefault="00E5028F" w:rsidP="00E5028F">
            <w:pPr>
              <w:pStyle w:val="Betarp"/>
              <w:rPr>
                <w:rFonts w:ascii="Times New Roman" w:eastAsia="Times New Roman" w:hAnsi="Times New Roman" w:cs="Times New Roman"/>
                <w:color w:val="000000"/>
                <w:szCs w:val="20"/>
              </w:rPr>
            </w:pPr>
            <w:r w:rsidRPr="00A622CE">
              <w:rPr>
                <w:rFonts w:ascii="Times New Roman" w:eastAsia="Times New Roman" w:hAnsi="Times New Roman" w:cs="Times New Roman"/>
                <w:color w:val="000000"/>
                <w:szCs w:val="20"/>
              </w:rPr>
              <w:t xml:space="preserve">4.2.5. </w:t>
            </w:r>
            <w:r w:rsidR="00493909" w:rsidRPr="00A622CE">
              <w:rPr>
                <w:rFonts w:ascii="Times New Roman" w:eastAsia="Times New Roman" w:hAnsi="Times New Roman" w:cs="Times New Roman"/>
                <w:color w:val="000000"/>
                <w:szCs w:val="20"/>
              </w:rPr>
              <w:t>Bendras vienos grupės (srauto) mokinių testavimo laikas yra 4 val. 50 min. Detalus testavimo laiko išdėstymas, kurio privaloma laikytis, yra pateiktas techninės specifikacijos 2 lentelė</w:t>
            </w:r>
            <w:r w:rsidRPr="00A622CE">
              <w:rPr>
                <w:rFonts w:ascii="Times New Roman" w:eastAsia="Times New Roman" w:hAnsi="Times New Roman" w:cs="Times New Roman"/>
                <w:color w:val="000000"/>
                <w:szCs w:val="20"/>
              </w:rPr>
              <w:t>je</w:t>
            </w:r>
          </w:p>
          <w:p w14:paraId="263AC6EE" w14:textId="383DA07A" w:rsidR="00E5028F" w:rsidRPr="00A622CE" w:rsidRDefault="00E5028F" w:rsidP="00E5028F">
            <w:pPr>
              <w:pStyle w:val="Betarp"/>
              <w:rPr>
                <w:rFonts w:ascii="Times New Roman" w:eastAsia="Times New Roman" w:hAnsi="Times New Roman" w:cs="Times New Roman"/>
                <w:color w:val="000000"/>
                <w:szCs w:val="20"/>
              </w:rPr>
            </w:pPr>
            <w:r w:rsidRPr="00A622CE">
              <w:rPr>
                <w:rFonts w:ascii="Times New Roman" w:eastAsia="Times New Roman" w:hAnsi="Times New Roman" w:cs="Times New Roman"/>
                <w:color w:val="000000"/>
                <w:szCs w:val="20"/>
              </w:rPr>
              <w:t>4.2.6 Įsipareigoja atvykti į mokyklą, kurioje vyks testavimas, 30 minučių prieš laiką, nurodytą Mokinių testavimo datų tvarkaraštyje</w:t>
            </w:r>
            <w:r w:rsidR="00963B0A" w:rsidRPr="00A622CE">
              <w:rPr>
                <w:rFonts w:ascii="Times New Roman" w:eastAsia="Times New Roman" w:hAnsi="Times New Roman" w:cs="Times New Roman"/>
                <w:color w:val="000000"/>
                <w:szCs w:val="20"/>
              </w:rPr>
              <w:t>.</w:t>
            </w:r>
          </w:p>
          <w:p w14:paraId="200DEA3C" w14:textId="116EA1AD" w:rsidR="00E5028F" w:rsidRPr="00A622CE" w:rsidRDefault="00963B0A" w:rsidP="00E5028F">
            <w:pPr>
              <w:pStyle w:val="Betarp"/>
              <w:rPr>
                <w:rFonts w:ascii="Times New Roman" w:eastAsia="Times New Roman" w:hAnsi="Times New Roman" w:cs="Times New Roman"/>
                <w:color w:val="000000"/>
                <w:szCs w:val="20"/>
              </w:rPr>
            </w:pPr>
            <w:r w:rsidRPr="00A622CE">
              <w:rPr>
                <w:rFonts w:ascii="Times New Roman" w:eastAsia="Times New Roman" w:hAnsi="Times New Roman" w:cs="Times New Roman"/>
                <w:color w:val="000000"/>
                <w:szCs w:val="20"/>
              </w:rPr>
              <w:t xml:space="preserve">4.2.7. Iki 2025 m. balandžio 28 d. (pratęsus testavimo terminą - iki 2025 m. gegužės 9 d.) grąžinti Perkančiajai organizacijai visą, panaudotą ir nepanaudotą, tyrimo medžiagą – visas mokinių prisijungimo prie elektroninio testavimo formas, užpildytas popierines </w:t>
            </w:r>
            <w:r w:rsidRPr="00A622CE">
              <w:rPr>
                <w:rFonts w:ascii="Times New Roman" w:eastAsia="Times New Roman" w:hAnsi="Times New Roman" w:cs="Times New Roman"/>
                <w:i/>
                <w:iCs/>
                <w:color w:val="000000"/>
                <w:szCs w:val="20"/>
              </w:rPr>
              <w:t>Mokinių imties</w:t>
            </w:r>
            <w:r w:rsidRPr="00A622CE">
              <w:rPr>
                <w:rFonts w:ascii="Times New Roman" w:eastAsia="Times New Roman" w:hAnsi="Times New Roman" w:cs="Times New Roman"/>
                <w:color w:val="000000"/>
                <w:szCs w:val="20"/>
              </w:rPr>
              <w:t xml:space="preserve"> ir </w:t>
            </w:r>
            <w:r w:rsidRPr="00A622CE">
              <w:rPr>
                <w:rFonts w:ascii="Times New Roman" w:eastAsia="Times New Roman" w:hAnsi="Times New Roman" w:cs="Times New Roman"/>
                <w:i/>
                <w:iCs/>
                <w:color w:val="000000"/>
                <w:szCs w:val="20"/>
              </w:rPr>
              <w:t>Testavimo sesijos ataskaitos</w:t>
            </w:r>
            <w:r w:rsidRPr="00A622CE">
              <w:rPr>
                <w:rFonts w:ascii="Times New Roman" w:eastAsia="Times New Roman" w:hAnsi="Times New Roman" w:cs="Times New Roman"/>
                <w:color w:val="000000"/>
                <w:szCs w:val="20"/>
              </w:rPr>
              <w:t xml:space="preserve"> formas, </w:t>
            </w:r>
            <w:r w:rsidRPr="00A622CE">
              <w:rPr>
                <w:rFonts w:ascii="Times New Roman" w:eastAsia="Times New Roman" w:hAnsi="Times New Roman" w:cs="Times New Roman"/>
                <w:i/>
                <w:iCs/>
                <w:color w:val="000000"/>
                <w:szCs w:val="20"/>
              </w:rPr>
              <w:t>Testo administratoriaus vadovą</w:t>
            </w:r>
            <w:r w:rsidRPr="00A622CE">
              <w:rPr>
                <w:rFonts w:ascii="Times New Roman" w:eastAsia="Times New Roman" w:hAnsi="Times New Roman" w:cs="Times New Roman"/>
                <w:color w:val="000000"/>
                <w:szCs w:val="20"/>
              </w:rPr>
              <w:t> ir kt. dokumentus (jei tokių buvo</w:t>
            </w:r>
          </w:p>
          <w:p w14:paraId="57EA551F" w14:textId="6FB77EDA" w:rsidR="00E5028F" w:rsidRPr="00A622CE" w:rsidRDefault="00E5028F" w:rsidP="00E5028F">
            <w:pPr>
              <w:pStyle w:val="Betarp"/>
              <w:rPr>
                <w:rFonts w:ascii="Times New Roman" w:eastAsia="Times New Roman" w:hAnsi="Times New Roman" w:cs="Times New Roman"/>
                <w:szCs w:val="20"/>
              </w:rPr>
            </w:pPr>
          </w:p>
        </w:tc>
      </w:tr>
      <w:tr w:rsidR="00C1015F" w:rsidRPr="00C1015F" w14:paraId="611757C6" w14:textId="77777777" w:rsidTr="1CAF7AFF">
        <w:trPr>
          <w:trHeight w:val="300"/>
        </w:trPr>
        <w:tc>
          <w:tcPr>
            <w:tcW w:w="9634" w:type="dxa"/>
            <w:gridSpan w:val="2"/>
          </w:tcPr>
          <w:p w14:paraId="680667BE" w14:textId="7B21EC75" w:rsidR="0065462B" w:rsidRPr="00C1015F" w:rsidRDefault="0014742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5. </w:t>
            </w:r>
            <w:r w:rsidR="0065462B" w:rsidRPr="00C1015F">
              <w:rPr>
                <w:rFonts w:asciiTheme="majorBidi" w:eastAsia="Times New Roman" w:hAnsiTheme="majorBidi" w:cstheme="majorBidi"/>
                <w:b/>
                <w:bCs/>
                <w:color w:val="auto"/>
                <w:kern w:val="2"/>
                <w:szCs w:val="20"/>
              </w:rPr>
              <w:t>SUTARTIES KAINA</w:t>
            </w:r>
          </w:p>
          <w:p w14:paraId="58C6E3A0"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11372486" w14:textId="77777777" w:rsidTr="1CAF7AFF">
        <w:trPr>
          <w:trHeight w:val="300"/>
        </w:trPr>
        <w:tc>
          <w:tcPr>
            <w:tcW w:w="2943" w:type="dxa"/>
          </w:tcPr>
          <w:p w14:paraId="578F4149"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szCs w:val="20"/>
              </w:rPr>
              <w:t>5.1. Sutarčiai taikoma kainodara</w:t>
            </w:r>
          </w:p>
        </w:tc>
        <w:tc>
          <w:tcPr>
            <w:tcW w:w="6691" w:type="dxa"/>
          </w:tcPr>
          <w:sdt>
            <w:sdtPr>
              <w:rPr>
                <w:rFonts w:asciiTheme="majorBidi" w:eastAsia="Times New Roman" w:hAnsiTheme="majorBidi" w:cstheme="majorBidi"/>
                <w:color w:val="auto"/>
              </w:rPr>
              <w:alias w:val="Pasirinkite"/>
              <w:tag w:val="Pasirinkite"/>
              <w:id w:val="-880081296"/>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2DC87F1D" w14:textId="70DB925C" w:rsidR="0065462B" w:rsidRPr="00C1015F" w:rsidRDefault="00E44FE6"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Fiksuotos kainos</w:t>
                </w:r>
              </w:p>
            </w:sdtContent>
          </w:sdt>
          <w:p w14:paraId="7FC13D18"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3351BF73"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622A70D2"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65462B" w:rsidRPr="00C1015F" w14:paraId="13809501" w14:textId="77777777" w:rsidTr="1CAF7AFF">
        <w:trPr>
          <w:trHeight w:val="300"/>
        </w:trPr>
        <w:tc>
          <w:tcPr>
            <w:tcW w:w="2943" w:type="dxa"/>
          </w:tcPr>
          <w:p w14:paraId="0B80E24E"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5.2. Pradinė sutarties vertė ir Sutarties kaina</w:t>
            </w:r>
          </w:p>
        </w:tc>
        <w:tc>
          <w:tcPr>
            <w:tcW w:w="6691" w:type="dxa"/>
          </w:tcPr>
          <w:p w14:paraId="5CF0DB50" w14:textId="77777777" w:rsidR="0065462B" w:rsidRPr="00C1015F" w:rsidRDefault="0065462B" w:rsidP="0065462B">
            <w:pPr>
              <w:widowControl w:val="0"/>
              <w:spacing w:before="12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Pradinės sutarties vertė yra [nurodoma suma</w:t>
            </w:r>
            <w:r w:rsidRPr="00C1015F">
              <w:rPr>
                <w:rFonts w:asciiTheme="majorBidi" w:eastAsia="Times New Roman" w:hAnsiTheme="majorBidi" w:cstheme="majorBidi"/>
                <w:i/>
                <w:iCs/>
                <w:color w:val="auto"/>
                <w:szCs w:val="20"/>
              </w:rPr>
              <w:t xml:space="preserve"> </w:t>
            </w:r>
            <w:r w:rsidRPr="00C1015F">
              <w:rPr>
                <w:rFonts w:asciiTheme="majorBidi" w:eastAsia="Times New Roman" w:hAnsiTheme="majorBidi" w:cstheme="majorBidi"/>
                <w:color w:val="auto"/>
                <w:szCs w:val="20"/>
              </w:rPr>
              <w:t xml:space="preserve">skaičiais] Eur ([nurodoma suma žodžiais]), </w:t>
            </w:r>
            <w:r w:rsidRPr="00C1015F">
              <w:rPr>
                <w:rFonts w:asciiTheme="majorBidi" w:eastAsia="Times New Roman" w:hAnsiTheme="majorBidi" w:cstheme="majorBidi"/>
                <w:b/>
                <w:bCs/>
                <w:color w:val="auto"/>
                <w:szCs w:val="20"/>
              </w:rPr>
              <w:t xml:space="preserve">be pridėtinės vertės mokesčio </w:t>
            </w:r>
            <w:r w:rsidRPr="00C1015F">
              <w:rPr>
                <w:rFonts w:asciiTheme="majorBidi" w:eastAsia="Times New Roman" w:hAnsiTheme="majorBidi" w:cstheme="majorBidi"/>
                <w:color w:val="auto"/>
                <w:szCs w:val="20"/>
              </w:rPr>
              <w:t xml:space="preserve">(toliau – </w:t>
            </w:r>
            <w:r w:rsidRPr="00C1015F">
              <w:rPr>
                <w:rFonts w:asciiTheme="majorBidi" w:eastAsia="Times New Roman" w:hAnsiTheme="majorBidi" w:cstheme="majorBidi"/>
                <w:b/>
                <w:bCs/>
                <w:color w:val="auto"/>
                <w:szCs w:val="20"/>
              </w:rPr>
              <w:t>PVM</w:t>
            </w:r>
            <w:r w:rsidRPr="00C1015F">
              <w:rPr>
                <w:rFonts w:asciiTheme="majorBidi" w:eastAsia="Times New Roman" w:hAnsiTheme="majorBidi" w:cstheme="majorBidi"/>
                <w:color w:val="auto"/>
                <w:szCs w:val="20"/>
              </w:rPr>
              <w:t>). PVM sudaro [nurodoma suma skaičiais] Eur ([nurodoma suma žodžiais]).</w:t>
            </w:r>
          </w:p>
          <w:p w14:paraId="1F1A7903" w14:textId="77777777" w:rsidR="0065462B" w:rsidRPr="00C1015F" w:rsidRDefault="0065462B" w:rsidP="0065462B">
            <w:pPr>
              <w:spacing w:before="120"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 xml:space="preserve">Sutarties kaina yra </w:t>
            </w:r>
            <w:r w:rsidRPr="00C1015F">
              <w:rPr>
                <w:rFonts w:asciiTheme="majorBidi" w:eastAsia="Times New Roman" w:hAnsiTheme="majorBidi" w:cstheme="majorBidi"/>
                <w:i/>
                <w:iCs/>
                <w:color w:val="auto"/>
                <w:kern w:val="2"/>
                <w:szCs w:val="20"/>
              </w:rPr>
              <w:t>[nurodyti sumą skaičiais]</w:t>
            </w:r>
            <w:r w:rsidRPr="00C1015F">
              <w:rPr>
                <w:rFonts w:asciiTheme="majorBidi" w:eastAsia="Times New Roman" w:hAnsiTheme="majorBidi" w:cstheme="majorBidi"/>
                <w:color w:val="auto"/>
                <w:kern w:val="2"/>
                <w:szCs w:val="20"/>
              </w:rPr>
              <w:t xml:space="preserve"> Eur, </w:t>
            </w:r>
            <w:r w:rsidRPr="00C1015F">
              <w:rPr>
                <w:rFonts w:asciiTheme="majorBidi" w:eastAsia="Times New Roman" w:hAnsiTheme="majorBidi" w:cstheme="majorBidi"/>
                <w:i/>
                <w:iCs/>
                <w:color w:val="auto"/>
                <w:kern w:val="2"/>
                <w:szCs w:val="20"/>
              </w:rPr>
              <w:t>[nurodyti sumą žodžiais]</w:t>
            </w:r>
            <w:r w:rsidRPr="00C1015F">
              <w:rPr>
                <w:rFonts w:asciiTheme="majorBidi" w:eastAsia="Times New Roman" w:hAnsiTheme="majorBidi" w:cstheme="majorBidi"/>
                <w:color w:val="auto"/>
                <w:kern w:val="2"/>
                <w:szCs w:val="20"/>
              </w:rPr>
              <w:t xml:space="preserve"> Eur su PVM.</w:t>
            </w:r>
          </w:p>
          <w:p w14:paraId="55A11F9C" w14:textId="77777777" w:rsidR="0065462B" w:rsidRPr="00C1015F" w:rsidRDefault="0065462B" w:rsidP="0065462B">
            <w:pPr>
              <w:widowControl w:val="0"/>
              <w:tabs>
                <w:tab w:val="left" w:pos="1829"/>
                <w:tab w:val="left" w:pos="3130"/>
                <w:tab w:val="left" w:pos="4205"/>
              </w:tabs>
              <w:spacing w:before="120"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Šioje Sutartyje Pradinės sutarties vertė yra lygi: laimėjusio tiekėjo pasiūlymo kainai be PVM, apskaičiuotai sudauginus maksimalų paslaugų kiekį iš laimėjusio tiekėjo pasiūlyto įkainio (-ių) be PVM.</w:t>
            </w:r>
          </w:p>
          <w:p w14:paraId="1677F862" w14:textId="77777777" w:rsidR="0065462B" w:rsidRPr="00C1015F" w:rsidRDefault="0065462B" w:rsidP="007854BF">
            <w:pPr>
              <w:widowControl w:val="0"/>
              <w:tabs>
                <w:tab w:val="left" w:pos="1829"/>
                <w:tab w:val="left" w:pos="3130"/>
                <w:tab w:val="left" w:pos="4205"/>
              </w:tabs>
              <w:spacing w:before="120" w:after="0"/>
              <w:jc w:val="both"/>
              <w:rPr>
                <w:rFonts w:asciiTheme="majorBidi" w:eastAsia="Times New Roman" w:hAnsiTheme="majorBidi" w:cstheme="majorBidi"/>
                <w:i/>
                <w:iCs/>
                <w:color w:val="auto"/>
                <w:szCs w:val="20"/>
              </w:rPr>
            </w:pPr>
          </w:p>
        </w:tc>
      </w:tr>
    </w:tbl>
    <w:p w14:paraId="745C89C7" w14:textId="77777777" w:rsidR="00D3176D" w:rsidRPr="00C1015F" w:rsidRDefault="00D3176D" w:rsidP="0065462B">
      <w:pPr>
        <w:spacing w:after="0"/>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7FE9508C" w14:textId="77777777" w:rsidTr="009741F4">
        <w:trPr>
          <w:trHeight w:val="300"/>
        </w:trPr>
        <w:tc>
          <w:tcPr>
            <w:tcW w:w="2943" w:type="dxa"/>
          </w:tcPr>
          <w:p w14:paraId="132AB6CA"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5.3. Sutarties kainos / įkainių perskaičiavimas</w:t>
            </w:r>
          </w:p>
        </w:tc>
        <w:tc>
          <w:tcPr>
            <w:tcW w:w="6691" w:type="dxa"/>
          </w:tcPr>
          <w:p w14:paraId="5D4A4088" w14:textId="77777777" w:rsidR="0065462B" w:rsidRPr="00C1015F" w:rsidRDefault="0065462B" w:rsidP="0065462B">
            <w:pPr>
              <w:spacing w:after="0"/>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Sutarties kaina / įkainiai bus perskaičiuojami:</w:t>
            </w:r>
          </w:p>
          <w:p w14:paraId="2EA15FEA" w14:textId="147D9659" w:rsidR="0065462B" w:rsidRPr="00FF5627" w:rsidRDefault="0065462B" w:rsidP="00FF5627">
            <w:pPr>
              <w:pStyle w:val="Sraopastraipa"/>
              <w:numPr>
                <w:ilvl w:val="0"/>
                <w:numId w:val="1"/>
              </w:numPr>
              <w:spacing w:after="0"/>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dėl PVM tarifo pasikeitimo</w:t>
            </w:r>
          </w:p>
        </w:tc>
      </w:tr>
      <w:tr w:rsidR="0065462B" w:rsidRPr="00C1015F" w14:paraId="5A8B6D69" w14:textId="77777777" w:rsidTr="009741F4">
        <w:trPr>
          <w:trHeight w:val="300"/>
        </w:trPr>
        <w:tc>
          <w:tcPr>
            <w:tcW w:w="2943" w:type="dxa"/>
          </w:tcPr>
          <w:p w14:paraId="34C40212"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5.3.1. Sutarties kainos / įkainių peržiūra dėl PVM tarifo pasikeitimo</w:t>
            </w:r>
          </w:p>
        </w:tc>
        <w:tc>
          <w:tcPr>
            <w:tcW w:w="6691" w:type="dxa"/>
          </w:tcPr>
          <w:p w14:paraId="5E904614" w14:textId="77777777"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5FDD496D" w14:textId="77777777" w:rsidR="0065462B" w:rsidRPr="00C1015F" w:rsidRDefault="0065462B" w:rsidP="0065462B">
            <w:pPr>
              <w:spacing w:after="0"/>
              <w:jc w:val="both"/>
              <w:rPr>
                <w:rFonts w:asciiTheme="majorBidi" w:eastAsia="Times New Roman" w:hAnsiTheme="majorBidi" w:cstheme="majorBidi"/>
                <w:color w:val="auto"/>
                <w:kern w:val="2"/>
                <w:szCs w:val="20"/>
              </w:rPr>
            </w:pPr>
          </w:p>
          <w:p w14:paraId="66BC22AE" w14:textId="6BAB2A4C" w:rsidR="0065462B" w:rsidRPr="00C1015F" w:rsidRDefault="0065462B" w:rsidP="00A40E33">
            <w:pPr>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kern w:val="2"/>
                <w:szCs w:val="20"/>
              </w:rPr>
              <w:t xml:space="preserve">Perskaičiavimas įforminamas Susitarimu ne vėliau kaip per </w:t>
            </w:r>
            <w:r w:rsidR="00A40E33" w:rsidRPr="00C1015F">
              <w:rPr>
                <w:rFonts w:asciiTheme="majorBidi" w:eastAsia="Times New Roman" w:hAnsiTheme="majorBidi" w:cstheme="majorBidi"/>
                <w:color w:val="auto"/>
                <w:kern w:val="2"/>
                <w:szCs w:val="20"/>
              </w:rPr>
              <w:t xml:space="preserve">6 mėn. </w:t>
            </w:r>
            <w:r w:rsidRPr="00C1015F">
              <w:rPr>
                <w:rFonts w:asciiTheme="majorBidi" w:eastAsia="Times New Roman" w:hAnsiTheme="majorBidi" w:cstheme="majorBidi"/>
                <w:color w:val="auto"/>
                <w:kern w:val="2"/>
                <w:szCs w:val="20"/>
              </w:rPr>
              <w:t>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bl>
    <w:p w14:paraId="31F14D2E" w14:textId="77777777" w:rsidR="0065462B" w:rsidRPr="00C1015F" w:rsidRDefault="0065462B" w:rsidP="0065462B">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4B5B0283" w14:textId="77777777" w:rsidTr="009741F4">
        <w:trPr>
          <w:trHeight w:val="300"/>
        </w:trPr>
        <w:tc>
          <w:tcPr>
            <w:tcW w:w="2943" w:type="dxa"/>
          </w:tcPr>
          <w:p w14:paraId="112AB71B"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5.3.2. Sutarties kainos / įkainių peržiūra dėl kainų lygio pokyčio</w:t>
            </w:r>
          </w:p>
        </w:tc>
        <w:tc>
          <w:tcPr>
            <w:tcW w:w="6691" w:type="dxa"/>
          </w:tcPr>
          <w:p w14:paraId="1BB0E6EC" w14:textId="77777777" w:rsidR="00A40E33" w:rsidRPr="00C1015F" w:rsidRDefault="00A40E33" w:rsidP="00A40E33">
            <w:pPr>
              <w:spacing w:after="0"/>
              <w:jc w:val="both"/>
              <w:rPr>
                <w:rFonts w:asciiTheme="majorBidi" w:hAnsiTheme="majorBidi" w:cstheme="majorBidi"/>
                <w:color w:val="auto"/>
                <w:szCs w:val="20"/>
              </w:rPr>
            </w:pPr>
            <w:r w:rsidRPr="00C1015F">
              <w:rPr>
                <w:rFonts w:asciiTheme="majorBidi" w:hAnsiTheme="majorBidi" w:cstheme="majorBidi"/>
                <w:color w:val="auto"/>
                <w:szCs w:val="20"/>
              </w:rPr>
              <w:t>Netaikoma</w:t>
            </w:r>
          </w:p>
          <w:p w14:paraId="5B9A5927" w14:textId="77777777" w:rsidR="0065462B" w:rsidRPr="00C1015F" w:rsidRDefault="0065462B" w:rsidP="00A40E33">
            <w:pPr>
              <w:spacing w:after="0"/>
              <w:jc w:val="both"/>
              <w:rPr>
                <w:rFonts w:asciiTheme="majorBidi" w:eastAsia="Times New Roman" w:hAnsiTheme="majorBidi" w:cstheme="majorBidi"/>
                <w:color w:val="auto"/>
                <w:kern w:val="2"/>
                <w:szCs w:val="20"/>
              </w:rPr>
            </w:pPr>
          </w:p>
        </w:tc>
      </w:tr>
      <w:tr w:rsidR="00C1015F" w:rsidRPr="00C1015F" w14:paraId="6185AE8D" w14:textId="77777777" w:rsidTr="009741F4">
        <w:trPr>
          <w:trHeight w:val="300"/>
        </w:trPr>
        <w:tc>
          <w:tcPr>
            <w:tcW w:w="2943" w:type="dxa"/>
          </w:tcPr>
          <w:p w14:paraId="7D7C3128"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5.3.3. Sutarties kainos / įkainių apskaičiavimas taikant kiekio (apimties) keitimo taisykles</w:t>
            </w:r>
          </w:p>
        </w:tc>
        <w:tc>
          <w:tcPr>
            <w:tcW w:w="6691" w:type="dxa"/>
          </w:tcPr>
          <w:p w14:paraId="2076B602" w14:textId="77777777" w:rsidR="0065462B" w:rsidRPr="00C1015F" w:rsidRDefault="0065462B" w:rsidP="0065462B">
            <w:pPr>
              <w:spacing w:after="0"/>
              <w:jc w:val="both"/>
              <w:rPr>
                <w:rFonts w:asciiTheme="majorBidi" w:hAnsiTheme="majorBidi" w:cstheme="majorBidi"/>
                <w:color w:val="auto"/>
                <w:szCs w:val="20"/>
              </w:rPr>
            </w:pPr>
            <w:r w:rsidRPr="00C1015F">
              <w:rPr>
                <w:rFonts w:asciiTheme="majorBidi" w:hAnsiTheme="majorBidi" w:cstheme="majorBidi"/>
                <w:color w:val="auto"/>
                <w:szCs w:val="20"/>
              </w:rPr>
              <w:t>Netaikoma</w:t>
            </w:r>
          </w:p>
          <w:p w14:paraId="63E19E60" w14:textId="77777777" w:rsidR="0065462B" w:rsidRPr="00C1015F" w:rsidRDefault="0065462B" w:rsidP="0065462B">
            <w:pPr>
              <w:spacing w:after="0"/>
              <w:jc w:val="both"/>
              <w:rPr>
                <w:rFonts w:asciiTheme="majorBidi" w:hAnsiTheme="majorBidi" w:cstheme="majorBidi"/>
                <w:color w:val="auto"/>
                <w:szCs w:val="20"/>
              </w:rPr>
            </w:pPr>
          </w:p>
        </w:tc>
      </w:tr>
      <w:tr w:rsidR="00C1015F" w:rsidRPr="00C1015F" w14:paraId="5ED6E136" w14:textId="77777777" w:rsidTr="009741F4">
        <w:trPr>
          <w:trHeight w:val="300"/>
        </w:trPr>
        <w:tc>
          <w:tcPr>
            <w:tcW w:w="9634" w:type="dxa"/>
            <w:gridSpan w:val="2"/>
          </w:tcPr>
          <w:p w14:paraId="608643B8" w14:textId="389BB827" w:rsidR="0065462B" w:rsidRPr="00C1015F" w:rsidRDefault="00B6091E"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6. </w:t>
            </w:r>
            <w:r w:rsidR="0065462B" w:rsidRPr="00C1015F">
              <w:rPr>
                <w:rFonts w:asciiTheme="majorBidi" w:eastAsia="Times New Roman" w:hAnsiTheme="majorBidi" w:cstheme="majorBidi"/>
                <w:b/>
                <w:bCs/>
                <w:color w:val="auto"/>
                <w:kern w:val="2"/>
                <w:szCs w:val="20"/>
              </w:rPr>
              <w:t>PASLAUGŲ PERDAVIMAS–PRIĖMIMAS</w:t>
            </w:r>
          </w:p>
          <w:p w14:paraId="19E0C449"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65462B" w:rsidRPr="00C1015F" w14:paraId="1549B945" w14:textId="77777777" w:rsidTr="009741F4">
        <w:trPr>
          <w:trHeight w:val="300"/>
        </w:trPr>
        <w:tc>
          <w:tcPr>
            <w:tcW w:w="2943" w:type="dxa"/>
          </w:tcPr>
          <w:p w14:paraId="748AB366"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6.1. Paslaugų perdavimas–priėmimas</w:t>
            </w:r>
          </w:p>
        </w:tc>
        <w:tc>
          <w:tcPr>
            <w:tcW w:w="6691" w:type="dxa"/>
          </w:tcPr>
          <w:sdt>
            <w:sdtPr>
              <w:rPr>
                <w:rFonts w:asciiTheme="majorBidi" w:eastAsia="Times New Roman" w:hAnsiTheme="majorBidi" w:cstheme="majorBidi"/>
                <w:color w:val="auto"/>
                <w:szCs w:val="20"/>
              </w:rPr>
              <w:alias w:val="Pasirinkite"/>
              <w:tag w:val="Pasirinkite"/>
              <w:id w:val="-427967524"/>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sdtContent>
              <w:p w14:paraId="081147A5" w14:textId="3B84D4FB" w:rsidR="0065462B" w:rsidRPr="00C1015F" w:rsidRDefault="00E44FE6"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Tarp Šalių pasirašomas Paslaugų priėmimo-perdavimo aktas</w:t>
                </w:r>
              </w:p>
            </w:sdtContent>
          </w:sdt>
          <w:p w14:paraId="19F63486"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48555592" w14:textId="77777777" w:rsidR="0065462B" w:rsidRPr="00C1015F" w:rsidRDefault="0065462B" w:rsidP="0065462B">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06B12CEF" w14:textId="77777777" w:rsidTr="009741F4">
        <w:trPr>
          <w:trHeight w:val="300"/>
        </w:trPr>
        <w:tc>
          <w:tcPr>
            <w:tcW w:w="9634" w:type="dxa"/>
            <w:gridSpan w:val="2"/>
          </w:tcPr>
          <w:p w14:paraId="0CC0A326" w14:textId="4BA4E6DF" w:rsidR="0065462B" w:rsidRPr="00C1015F" w:rsidRDefault="00B6091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7. </w:t>
            </w:r>
            <w:r w:rsidR="0065462B" w:rsidRPr="00C1015F">
              <w:rPr>
                <w:rFonts w:asciiTheme="majorBidi" w:eastAsia="Times New Roman" w:hAnsiTheme="majorBidi" w:cstheme="majorBidi"/>
                <w:b/>
                <w:bCs/>
                <w:color w:val="auto"/>
                <w:kern w:val="2"/>
                <w:szCs w:val="20"/>
              </w:rPr>
              <w:t>MOKĖJIMO TVARKA</w:t>
            </w:r>
          </w:p>
          <w:p w14:paraId="553FABDD"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20D2DA3B" w14:textId="77777777" w:rsidTr="009741F4">
        <w:trPr>
          <w:trHeight w:val="300"/>
        </w:trPr>
        <w:tc>
          <w:tcPr>
            <w:tcW w:w="2943" w:type="dxa"/>
          </w:tcPr>
          <w:p w14:paraId="561572A9"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7.1. Atsiskaitymo su Tiekėju terminas</w:t>
            </w:r>
          </w:p>
        </w:tc>
        <w:tc>
          <w:tcPr>
            <w:tcW w:w="6691" w:type="dxa"/>
          </w:tcPr>
          <w:p w14:paraId="0FDCB32F" w14:textId="2C33713F"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 xml:space="preserve">30 dienų </w:t>
            </w:r>
            <w:r w:rsidR="0065462B" w:rsidRPr="00C1015F">
              <w:rPr>
                <w:rFonts w:asciiTheme="majorBidi" w:eastAsia="Times New Roman" w:hAnsiTheme="majorBidi" w:cstheme="majorBidi"/>
                <w:color w:val="auto"/>
                <w:szCs w:val="20"/>
              </w:rPr>
              <w:t xml:space="preserve">nuo </w:t>
            </w:r>
            <w:sdt>
              <w:sdtPr>
                <w:rPr>
                  <w:rFonts w:asciiTheme="majorBidi" w:eastAsia="Times New Roman" w:hAnsiTheme="majorBidi" w:cstheme="majorBidi"/>
                  <w:color w:val="auto"/>
                  <w:szCs w:val="20"/>
                </w:rPr>
                <w:alias w:val="Pasirinkite"/>
                <w:tag w:val="Pasirinkite"/>
                <w:id w:val="-809163380"/>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EndPr/>
              <w:sdtContent>
                <w:r w:rsidR="00E44FE6">
                  <w:rPr>
                    <w:rFonts w:asciiTheme="majorBidi" w:eastAsia="Times New Roman" w:hAnsiTheme="majorBidi" w:cstheme="majorBidi"/>
                    <w:color w:val="auto"/>
                    <w:szCs w:val="20"/>
                  </w:rPr>
                  <w:t>Paslaugų perdavimo-priėmimo akto pasirašymo dienos</w:t>
                </w:r>
              </w:sdtContent>
            </w:sdt>
          </w:p>
        </w:tc>
      </w:tr>
      <w:tr w:rsidR="00C1015F" w:rsidRPr="00C1015F" w14:paraId="221EB752" w14:textId="77777777" w:rsidTr="009741F4">
        <w:trPr>
          <w:trHeight w:val="300"/>
        </w:trPr>
        <w:tc>
          <w:tcPr>
            <w:tcW w:w="2943" w:type="dxa"/>
          </w:tcPr>
          <w:p w14:paraId="540AE033"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7.2. Atsiskaitymas su Tiekėju etapais / periodiškai</w:t>
            </w:r>
          </w:p>
        </w:tc>
        <w:sdt>
          <w:sdtPr>
            <w:rPr>
              <w:rFonts w:asciiTheme="majorBidi" w:eastAsia="Times New Roman" w:hAnsiTheme="majorBidi" w:cstheme="majorBidi"/>
              <w:color w:val="auto"/>
              <w:szCs w:val="20"/>
            </w:rPr>
            <w:alias w:val="Pasirinkite"/>
            <w:tag w:val="Pasirinkite"/>
            <w:id w:val="-347560604"/>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EndPr/>
          <w:sdtContent>
            <w:tc>
              <w:tcPr>
                <w:tcW w:w="6691" w:type="dxa"/>
              </w:tcPr>
              <w:p w14:paraId="4047EB67" w14:textId="19CF1B02" w:rsidR="0065462B" w:rsidRPr="00C1015F" w:rsidRDefault="00E44FE6"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Netaikoma</w:t>
                </w:r>
              </w:p>
            </w:tc>
          </w:sdtContent>
        </w:sdt>
      </w:tr>
      <w:tr w:rsidR="00C1015F" w:rsidRPr="00C1015F" w14:paraId="5E9753BF" w14:textId="77777777" w:rsidTr="009741F4">
        <w:trPr>
          <w:trHeight w:val="300"/>
        </w:trPr>
        <w:tc>
          <w:tcPr>
            <w:tcW w:w="2943" w:type="dxa"/>
          </w:tcPr>
          <w:p w14:paraId="0F6B83A8"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7.3. Avansas</w:t>
            </w:r>
          </w:p>
        </w:tc>
        <w:tc>
          <w:tcPr>
            <w:tcW w:w="6691" w:type="dxa"/>
          </w:tcPr>
          <w:sdt>
            <w:sdtPr>
              <w:rPr>
                <w:rFonts w:asciiTheme="majorBidi" w:eastAsia="Times New Roman" w:hAnsiTheme="majorBidi" w:cstheme="majorBidi"/>
                <w:color w:val="auto"/>
                <w:szCs w:val="20"/>
              </w:rPr>
              <w:alias w:val="Pasirinkite"/>
              <w:tag w:val="Pasirinkite"/>
              <w:id w:val="1746225565"/>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EndPr/>
            <w:sdtContent>
              <w:p w14:paraId="2AA686B8" w14:textId="73B22F50" w:rsidR="0065462B" w:rsidRPr="00C1015F" w:rsidRDefault="00E44FE6"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Netaikoma</w:t>
                </w:r>
              </w:p>
            </w:sdtContent>
          </w:sdt>
          <w:p w14:paraId="518B0DA5"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5F327309" w14:textId="77777777" w:rsidTr="009741F4">
        <w:trPr>
          <w:trHeight w:val="300"/>
        </w:trPr>
        <w:tc>
          <w:tcPr>
            <w:tcW w:w="2943" w:type="dxa"/>
          </w:tcPr>
          <w:p w14:paraId="6E74BA4C" w14:textId="77777777" w:rsidR="0065462B" w:rsidRPr="00C1015F" w:rsidRDefault="0065462B" w:rsidP="0065462B">
            <w:pPr>
              <w:spacing w:after="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7.4. Avanso užtikrinimo būdas</w:t>
            </w:r>
          </w:p>
        </w:tc>
        <w:tc>
          <w:tcPr>
            <w:tcW w:w="6691" w:type="dxa"/>
          </w:tcPr>
          <w:sdt>
            <w:sdtPr>
              <w:rPr>
                <w:rFonts w:asciiTheme="majorBidi" w:eastAsia="Times New Roman" w:hAnsiTheme="majorBidi" w:cstheme="majorBidi"/>
                <w:color w:val="auto"/>
                <w:szCs w:val="20"/>
              </w:rPr>
              <w:alias w:val="PASIRINKITE"/>
              <w:tag w:val="PASIRINKITE"/>
              <w:id w:val="-1108188557"/>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 w:value="Banko garantija arba Draudimo bendrovės laidavimo draudimo raštas "/>
                <w:listItem w:displayText="[Kita įrašyti]" w:value="[Kita įrašyti]"/>
              </w:comboBox>
            </w:sdtPr>
            <w:sdtEndPr/>
            <w:sdtContent>
              <w:p w14:paraId="0F1BF5BD" w14:textId="04BC6B2C" w:rsidR="0065462B" w:rsidRPr="00C1015F" w:rsidRDefault="00E44FE6"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Netaikoma</w:t>
                </w:r>
              </w:p>
            </w:sdtContent>
          </w:sdt>
          <w:p w14:paraId="3EAF1E84"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0AFEB267" w14:textId="77777777" w:rsidTr="009741F4">
        <w:trPr>
          <w:trHeight w:val="300"/>
        </w:trPr>
        <w:tc>
          <w:tcPr>
            <w:tcW w:w="9634" w:type="dxa"/>
            <w:gridSpan w:val="2"/>
          </w:tcPr>
          <w:p w14:paraId="2D740C3E" w14:textId="594B17CC" w:rsidR="0065462B" w:rsidRPr="00C1015F" w:rsidRDefault="00182D51"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color w:val="auto"/>
              </w:rPr>
              <w:br w:type="page"/>
            </w:r>
            <w:r w:rsidR="008A271A" w:rsidRPr="00C1015F">
              <w:rPr>
                <w:rFonts w:asciiTheme="majorBidi" w:eastAsia="Times New Roman" w:hAnsiTheme="majorBidi" w:cstheme="majorBidi"/>
                <w:b/>
                <w:bCs/>
                <w:color w:val="auto"/>
                <w:kern w:val="2"/>
                <w:szCs w:val="20"/>
              </w:rPr>
              <w:t>8. </w:t>
            </w:r>
            <w:r w:rsidR="0065462B" w:rsidRPr="00C1015F">
              <w:rPr>
                <w:rFonts w:asciiTheme="majorBidi" w:eastAsia="Times New Roman" w:hAnsiTheme="majorBidi" w:cstheme="majorBidi"/>
                <w:b/>
                <w:bCs/>
                <w:color w:val="auto"/>
                <w:kern w:val="2"/>
                <w:szCs w:val="20"/>
              </w:rPr>
              <w:t>SUTARTIES ĮVYKDYMO UŽTIKRINIMAS</w:t>
            </w:r>
          </w:p>
          <w:p w14:paraId="5806768C"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291A5049" w14:textId="77777777" w:rsidTr="009741F4">
        <w:trPr>
          <w:trHeight w:val="300"/>
        </w:trPr>
        <w:tc>
          <w:tcPr>
            <w:tcW w:w="2943" w:type="dxa"/>
          </w:tcPr>
          <w:p w14:paraId="680ECF37"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8.1. Ar taikomas Sutarties įvykdymo užtikrinimas</w:t>
            </w:r>
          </w:p>
        </w:tc>
        <w:sdt>
          <w:sdtPr>
            <w:rPr>
              <w:rFonts w:asciiTheme="majorBidi" w:eastAsia="Times New Roman" w:hAnsiTheme="majorBidi" w:cstheme="majorBidi"/>
              <w:color w:val="auto"/>
              <w:szCs w:val="20"/>
            </w:rPr>
            <w:alias w:val="PASIRINKITE"/>
            <w:tag w:val="PASIRINKITE"/>
            <w:id w:val="1121643867"/>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691" w:type="dxa"/>
              </w:tcPr>
              <w:p w14:paraId="1B305ADB" w14:textId="093D717C" w:rsidR="0065462B" w:rsidRPr="00C1015F" w:rsidRDefault="00E44FE6"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Sutarties įvykdymo užtikrinimo priemonių nereikalaujama</w:t>
                </w:r>
              </w:p>
            </w:tc>
          </w:sdtContent>
        </w:sdt>
      </w:tr>
      <w:tr w:rsidR="00C1015F" w:rsidRPr="00C1015F" w14:paraId="3E8FEB42" w14:textId="77777777" w:rsidTr="009741F4">
        <w:trPr>
          <w:trHeight w:val="300"/>
        </w:trPr>
        <w:tc>
          <w:tcPr>
            <w:tcW w:w="2943" w:type="dxa"/>
          </w:tcPr>
          <w:p w14:paraId="7186DA5B"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8.2. Sutarties įvykdymo užtikrinimo būdas (pildoma tik pasirinkus)</w:t>
            </w:r>
          </w:p>
        </w:tc>
        <w:sdt>
          <w:sdtPr>
            <w:rPr>
              <w:rFonts w:asciiTheme="majorBidi" w:eastAsia="Times New Roman" w:hAnsiTheme="majorBidi" w:cstheme="majorBidi"/>
              <w:color w:val="auto"/>
              <w:szCs w:val="20"/>
            </w:rPr>
            <w:alias w:val="PASIRINKITE"/>
            <w:tag w:val="PASIRINKITE"/>
            <w:id w:val="-1313864525"/>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EndPr/>
          <w:sdtContent>
            <w:tc>
              <w:tcPr>
                <w:tcW w:w="6691" w:type="dxa"/>
              </w:tcPr>
              <w:p w14:paraId="5D73CD18" w14:textId="0F3BB506" w:rsidR="0065462B" w:rsidRPr="00C1015F" w:rsidRDefault="00E44FE6"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Netaikoma</w:t>
                </w:r>
              </w:p>
            </w:tc>
          </w:sdtContent>
        </w:sdt>
      </w:tr>
      <w:tr w:rsidR="00C1015F" w:rsidRPr="00C1015F" w14:paraId="4CB04C95" w14:textId="77777777" w:rsidTr="009741F4">
        <w:trPr>
          <w:trHeight w:val="300"/>
        </w:trPr>
        <w:tc>
          <w:tcPr>
            <w:tcW w:w="2943" w:type="dxa"/>
          </w:tcPr>
          <w:p w14:paraId="32411F24"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8.3. Sutarties įvykdymo užtikrinimo pateikimo terminas</w:t>
            </w:r>
          </w:p>
        </w:tc>
        <w:tc>
          <w:tcPr>
            <w:tcW w:w="6691" w:type="dxa"/>
          </w:tcPr>
          <w:p w14:paraId="07546B98" w14:textId="4D4368CB"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tr>
      <w:tr w:rsidR="0065462B" w:rsidRPr="00C1015F" w14:paraId="203D3898" w14:textId="77777777" w:rsidTr="009741F4">
        <w:trPr>
          <w:trHeight w:val="300"/>
        </w:trPr>
        <w:tc>
          <w:tcPr>
            <w:tcW w:w="2943" w:type="dxa"/>
          </w:tcPr>
          <w:p w14:paraId="2276C9F8"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8.4. Sutarties įvykdymo užtikrinimo vertės dydis</w:t>
            </w:r>
          </w:p>
        </w:tc>
        <w:tc>
          <w:tcPr>
            <w:tcW w:w="6691" w:type="dxa"/>
          </w:tcPr>
          <w:p w14:paraId="422F00C4" w14:textId="35191535"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tr>
    </w:tbl>
    <w:p w14:paraId="67B0ED71" w14:textId="77777777" w:rsidR="0065462B" w:rsidRPr="00C1015F" w:rsidRDefault="0065462B" w:rsidP="0065462B">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1B5E4178" w14:textId="77777777" w:rsidTr="1CAF7AFF">
        <w:trPr>
          <w:trHeight w:val="300"/>
        </w:trPr>
        <w:tc>
          <w:tcPr>
            <w:tcW w:w="9634" w:type="dxa"/>
            <w:gridSpan w:val="2"/>
          </w:tcPr>
          <w:p w14:paraId="0991FA2C" w14:textId="77DB1556" w:rsidR="0065462B" w:rsidRPr="00C1015F" w:rsidRDefault="008A271A"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9. </w:t>
            </w:r>
            <w:r w:rsidR="0065462B" w:rsidRPr="00C1015F">
              <w:rPr>
                <w:rFonts w:asciiTheme="majorBidi" w:eastAsia="Times New Roman" w:hAnsiTheme="majorBidi" w:cstheme="majorBidi"/>
                <w:b/>
                <w:bCs/>
                <w:color w:val="auto"/>
                <w:kern w:val="2"/>
                <w:szCs w:val="20"/>
              </w:rPr>
              <w:t>APLINKOSAUGINIAI IR SOCIALINIAI KRITERIJAI</w:t>
            </w:r>
          </w:p>
          <w:p w14:paraId="40370F99"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1D73EC32" w14:textId="77777777" w:rsidTr="1CAF7AFF">
        <w:trPr>
          <w:trHeight w:val="300"/>
        </w:trPr>
        <w:tc>
          <w:tcPr>
            <w:tcW w:w="2943" w:type="dxa"/>
          </w:tcPr>
          <w:p w14:paraId="0A0246C1"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C1015F">
              <w:rPr>
                <w:rFonts w:asciiTheme="majorBidi" w:eastAsia="Times New Roman" w:hAnsiTheme="majorBidi" w:cstheme="majorBidi"/>
                <w:b/>
                <w:bCs/>
                <w:color w:val="auto"/>
                <w:szCs w:val="20"/>
              </w:rPr>
              <w:t>9.1. Aplinkosauginių kriterijų nustatymo teisinis pagrindas</w:t>
            </w:r>
          </w:p>
          <w:p w14:paraId="14610965" w14:textId="77777777" w:rsidR="0065462B" w:rsidRPr="00C1015F" w:rsidRDefault="0065462B" w:rsidP="0065462B">
            <w:pPr>
              <w:spacing w:after="0"/>
              <w:rPr>
                <w:rFonts w:asciiTheme="majorBidi" w:eastAsia="Times New Roman" w:hAnsiTheme="majorBidi" w:cstheme="majorBidi"/>
                <w:b/>
                <w:bCs/>
                <w:color w:val="auto"/>
                <w:kern w:val="2"/>
                <w:szCs w:val="20"/>
              </w:rPr>
            </w:pPr>
          </w:p>
        </w:tc>
        <w:tc>
          <w:tcPr>
            <w:tcW w:w="6691" w:type="dxa"/>
          </w:tcPr>
          <w:p w14:paraId="69B232C4" w14:textId="424FE30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shd w:val="clear" w:color="auto" w:fill="FFFFFF"/>
              </w:rPr>
              <w:t xml:space="preserve">Aplinkosauginiai kriterijai nustatomi vadovaujantis </w:t>
            </w:r>
            <w:r w:rsidRPr="00C1015F">
              <w:rPr>
                <w:rFonts w:asciiTheme="majorBidi" w:eastAsia="Times New Roman" w:hAnsiTheme="majorBidi" w:cstheme="majorBidi"/>
                <w:color w:val="auto"/>
                <w:kern w:val="2"/>
                <w:szCs w:val="20"/>
              </w:rPr>
              <w:t>Aplinkos apsaugos kriterijų taikymo, vykdant žaliuosius pirkimus, tvarkos aprašo, patvirtinto 2011 m. birželio 28 d. įsakymu D1-508</w:t>
            </w:r>
            <w:r w:rsidRPr="00C1015F">
              <w:rPr>
                <w:rFonts w:asciiTheme="majorBidi" w:eastAsia="Times New Roman" w:hAnsiTheme="majorBidi" w:cstheme="majorBidi"/>
                <w:color w:val="auto"/>
                <w:kern w:val="2"/>
                <w:szCs w:val="20"/>
                <w:shd w:val="clear" w:color="auto" w:fill="FFFFFF"/>
              </w:rPr>
              <w:t xml:space="preserve"> „Dėl Aplinkos apsaugos kriterijų taikymo, vykdant žaliuosius pirkimus, tvarkos aprašo patvirtinimo“</w:t>
            </w:r>
            <w:r w:rsidR="00147ED2">
              <w:rPr>
                <w:rFonts w:asciiTheme="majorBidi" w:eastAsia="Times New Roman" w:hAnsiTheme="majorBidi" w:cstheme="majorBidi"/>
                <w:color w:val="auto"/>
                <w:kern w:val="2"/>
                <w:szCs w:val="20"/>
                <w:shd w:val="clear" w:color="auto" w:fill="FFFFFF"/>
              </w:rPr>
              <w:t>.</w:t>
            </w:r>
          </w:p>
          <w:p w14:paraId="7452898D"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4F06A315" w14:textId="77777777" w:rsidTr="1CAF7AFF">
        <w:trPr>
          <w:trHeight w:val="300"/>
        </w:trPr>
        <w:tc>
          <w:tcPr>
            <w:tcW w:w="2943" w:type="dxa"/>
          </w:tcPr>
          <w:p w14:paraId="73B3E4EE" w14:textId="77777777" w:rsidR="0065462B"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C1015F">
              <w:rPr>
                <w:rFonts w:asciiTheme="majorBidi" w:eastAsia="Times New Roman" w:hAnsiTheme="majorBidi" w:cstheme="majorBidi"/>
                <w:b/>
                <w:bCs/>
                <w:color w:val="auto"/>
                <w:szCs w:val="20"/>
              </w:rPr>
              <w:t>9.2. Su Paslaugomis / jų teikimu susiję aplinkosauginiai reikalavimai</w:t>
            </w:r>
          </w:p>
          <w:p w14:paraId="03390B51" w14:textId="3F2A2E5C" w:rsidR="00104D03" w:rsidRPr="00C1015F" w:rsidRDefault="00104D03"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p>
        </w:tc>
        <w:tc>
          <w:tcPr>
            <w:tcW w:w="6691" w:type="dxa"/>
          </w:tcPr>
          <w:p w14:paraId="59AD4796" w14:textId="220283AD" w:rsidR="005D094E" w:rsidRPr="00A9449F" w:rsidRDefault="009B5E0A" w:rsidP="009B5E0A">
            <w:pPr>
              <w:pStyle w:val="Betarp"/>
              <w:rPr>
                <w:rFonts w:ascii="Times New Roman" w:eastAsia="Times New Roman" w:hAnsi="Times New Roman" w:cs="Times New Roman"/>
                <w:color w:val="000000"/>
                <w:kern w:val="2"/>
                <w:szCs w:val="20"/>
                <w:shd w:val="clear" w:color="auto" w:fill="FFFFFF"/>
              </w:rPr>
            </w:pPr>
            <w:r w:rsidRPr="00A9449F">
              <w:rPr>
                <w:rFonts w:ascii="Times New Roman" w:hAnsi="Times New Roman" w:cs="Times New Roman"/>
              </w:rPr>
              <w:t>Daliai pirkimo objekto taikomi reikalavimai, nustatyti Tvarkos aprašo 4.4.3 papunktyje, t. y. perkama tik nematerialaus pobūdžio (intelektinė) ar kitokia paslauga, nesusijusi su materialaus objekto sukūrimu, kurios teikimo metu nėra numatomas reikšmingas neigiamas poveikis aplinkai, nesukuriamas taršos šaltinis ir negeneruojamos atliekos</w:t>
            </w:r>
          </w:p>
          <w:p w14:paraId="5FF82DEC" w14:textId="162FF563" w:rsidR="00AD6A60" w:rsidRPr="00A9449F" w:rsidRDefault="00AD6A60" w:rsidP="005E1E26">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tc>
      </w:tr>
      <w:tr w:rsidR="00C1015F" w:rsidRPr="00C1015F" w14:paraId="3E0B488E" w14:textId="77777777" w:rsidTr="1CAF7AFF">
        <w:trPr>
          <w:trHeight w:val="300"/>
        </w:trPr>
        <w:tc>
          <w:tcPr>
            <w:tcW w:w="9634" w:type="dxa"/>
            <w:gridSpan w:val="2"/>
          </w:tcPr>
          <w:p w14:paraId="4CAB2921" w14:textId="75F0A44C" w:rsidR="0065462B" w:rsidRPr="00C1015F" w:rsidRDefault="00FB6C78" w:rsidP="0065462B">
            <w:pPr>
              <w:spacing w:after="0"/>
              <w:ind w:left="432" w:hanging="432"/>
              <w:contextualSpacing/>
              <w:jc w:val="center"/>
              <w:outlineLvl w:val="0"/>
              <w:rPr>
                <w:rFonts w:asciiTheme="majorBidi" w:eastAsia="Times New Roman" w:hAnsiTheme="majorBidi" w:cstheme="majorBidi"/>
                <w:b/>
                <w:bCs/>
                <w:color w:val="auto"/>
                <w:kern w:val="2"/>
                <w:szCs w:val="20"/>
              </w:rPr>
            </w:pPr>
            <w:bookmarkStart w:id="0" w:name="_Hlk161154706"/>
            <w:r w:rsidRPr="00C1015F">
              <w:rPr>
                <w:rFonts w:asciiTheme="majorBidi" w:eastAsia="Times New Roman" w:hAnsiTheme="majorBidi" w:cstheme="majorBidi"/>
                <w:b/>
                <w:bCs/>
                <w:color w:val="auto"/>
                <w:kern w:val="2"/>
                <w:szCs w:val="20"/>
              </w:rPr>
              <w:t>10. </w:t>
            </w:r>
            <w:r w:rsidR="0065462B" w:rsidRPr="00C1015F">
              <w:rPr>
                <w:rFonts w:asciiTheme="majorBidi" w:eastAsia="Times New Roman" w:hAnsiTheme="majorBidi" w:cstheme="majorBidi"/>
                <w:b/>
                <w:bCs/>
                <w:color w:val="auto"/>
                <w:kern w:val="2"/>
                <w:szCs w:val="20"/>
              </w:rPr>
              <w:t>KOKYBĖS KRITERIJAI</w:t>
            </w:r>
          </w:p>
          <w:p w14:paraId="5D55C249" w14:textId="77777777" w:rsidR="0065462B" w:rsidRPr="00C1015F" w:rsidRDefault="0065462B" w:rsidP="0065462B">
            <w:pPr>
              <w:spacing w:after="0" w:line="240" w:lineRule="auto"/>
              <w:rPr>
                <w:rFonts w:ascii="Times New Roman" w:eastAsia="Times New Roman" w:hAnsi="Times New Roman" w:cs="Times New Roman"/>
                <w:color w:val="auto"/>
                <w:sz w:val="24"/>
                <w:szCs w:val="20"/>
              </w:rPr>
            </w:pPr>
          </w:p>
        </w:tc>
      </w:tr>
      <w:tr w:rsidR="00C1015F" w:rsidRPr="00C1015F" w14:paraId="311CA6F7" w14:textId="77777777" w:rsidTr="1CAF7AFF">
        <w:trPr>
          <w:trHeight w:val="300"/>
        </w:trPr>
        <w:tc>
          <w:tcPr>
            <w:tcW w:w="2943" w:type="dxa"/>
          </w:tcPr>
          <w:p w14:paraId="51EB47DA"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C1015F">
              <w:rPr>
                <w:rFonts w:asciiTheme="majorBidi" w:eastAsia="Times New Roman" w:hAnsiTheme="majorBidi" w:cstheme="majorBidi"/>
                <w:b/>
                <w:bCs/>
                <w:color w:val="auto"/>
                <w:szCs w:val="20"/>
              </w:rPr>
              <w:t>10.1. Pirkimo dokumentuose n</w:t>
            </w:r>
            <w:r w:rsidRPr="00C1015F">
              <w:rPr>
                <w:rFonts w:asciiTheme="majorBidi" w:eastAsia="Times New Roman" w:hAnsiTheme="majorBidi" w:cstheme="majorBidi"/>
                <w:b/>
                <w:bCs/>
                <w:color w:val="auto"/>
              </w:rPr>
              <w:t>ustatyti ir Tiekėjui taikyti</w:t>
            </w:r>
            <w:r w:rsidRPr="00C1015F">
              <w:rPr>
                <w:rFonts w:asciiTheme="majorBidi" w:eastAsia="Times New Roman" w:hAnsiTheme="majorBidi" w:cstheme="majorBidi"/>
                <w:b/>
                <w:bCs/>
                <w:color w:val="auto"/>
                <w:szCs w:val="20"/>
              </w:rPr>
              <w:t xml:space="preserve"> kokybės kriterijai</w:t>
            </w:r>
          </w:p>
        </w:tc>
        <w:tc>
          <w:tcPr>
            <w:tcW w:w="6691" w:type="dxa"/>
          </w:tcPr>
          <w:p w14:paraId="406300A6" w14:textId="07DA2E5F" w:rsidR="0065462B" w:rsidRPr="00C1015F" w:rsidRDefault="0065462B" w:rsidP="00A40E33">
            <w:pPr>
              <w:widowControl w:val="0"/>
              <w:tabs>
                <w:tab w:val="left" w:pos="1829"/>
                <w:tab w:val="left" w:pos="3130"/>
                <w:tab w:val="left" w:pos="4205"/>
              </w:tabs>
              <w:spacing w:after="0"/>
              <w:jc w:val="both"/>
              <w:rPr>
                <w:rFonts w:ascii="Times New Roman" w:eastAsia="Times New Roman" w:hAnsi="Times New Roman" w:cs="Times New Roman"/>
                <w:color w:val="auto"/>
                <w:kern w:val="2"/>
              </w:rPr>
            </w:pPr>
            <w:r w:rsidRPr="00C1015F">
              <w:rPr>
                <w:rFonts w:ascii="Times New Roman" w:eastAsia="Times New Roman" w:hAnsi="Times New Roman" w:cs="Times New Roman"/>
                <w:color w:val="auto"/>
                <w:kern w:val="2"/>
              </w:rPr>
              <w:t>Netaikoma</w:t>
            </w:r>
          </w:p>
        </w:tc>
      </w:tr>
      <w:tr w:rsidR="0065462B" w:rsidRPr="00C1015F" w14:paraId="6B581E77" w14:textId="77777777" w:rsidTr="1CAF7AFF">
        <w:trPr>
          <w:trHeight w:val="300"/>
        </w:trPr>
        <w:tc>
          <w:tcPr>
            <w:tcW w:w="2943" w:type="dxa"/>
          </w:tcPr>
          <w:p w14:paraId="333E1039"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C1015F">
              <w:rPr>
                <w:rFonts w:asciiTheme="majorBidi" w:eastAsia="Times New Roman" w:hAnsiTheme="majorBidi" w:cstheme="majorBidi"/>
                <w:b/>
                <w:bCs/>
                <w:color w:val="auto"/>
                <w:szCs w:val="20"/>
              </w:rPr>
              <w:t>10.2. Kokybės kriterijų įgyvendinimas</w:t>
            </w:r>
          </w:p>
        </w:tc>
        <w:tc>
          <w:tcPr>
            <w:tcW w:w="6691" w:type="dxa"/>
          </w:tcPr>
          <w:p w14:paraId="718A8D35" w14:textId="20FC93FA" w:rsidR="0065462B" w:rsidRPr="00C1015F" w:rsidRDefault="00A40E33" w:rsidP="00A40E33">
            <w:pPr>
              <w:widowControl w:val="0"/>
              <w:tabs>
                <w:tab w:val="left" w:pos="1829"/>
                <w:tab w:val="left" w:pos="3130"/>
                <w:tab w:val="left" w:pos="4205"/>
              </w:tabs>
              <w:spacing w:after="0"/>
              <w:jc w:val="both"/>
              <w:rPr>
                <w:rFonts w:ascii="Times New Roman" w:eastAsia="Times New Roman" w:hAnsi="Times New Roman" w:cs="Times New Roman"/>
                <w:color w:val="auto"/>
                <w:kern w:val="2"/>
              </w:rPr>
            </w:pPr>
            <w:r w:rsidRPr="00C1015F">
              <w:rPr>
                <w:rFonts w:ascii="Times New Roman" w:eastAsia="Times New Roman" w:hAnsi="Times New Roman" w:cs="Times New Roman"/>
                <w:color w:val="auto"/>
                <w:kern w:val="2"/>
              </w:rPr>
              <w:t>Netaikoma</w:t>
            </w:r>
          </w:p>
        </w:tc>
      </w:tr>
      <w:bookmarkEnd w:id="0"/>
    </w:tbl>
    <w:p w14:paraId="59A86C2B" w14:textId="77777777" w:rsidR="008B1C9B" w:rsidRPr="00C1015F" w:rsidRDefault="008B1C9B" w:rsidP="0065462B">
      <w:pPr>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C1015F" w:rsidRPr="00C1015F" w14:paraId="2E74B35F" w14:textId="77777777" w:rsidTr="1CAF7AFF">
        <w:trPr>
          <w:trHeight w:val="300"/>
        </w:trPr>
        <w:tc>
          <w:tcPr>
            <w:tcW w:w="9606" w:type="dxa"/>
            <w:gridSpan w:val="2"/>
          </w:tcPr>
          <w:p w14:paraId="57B285DC" w14:textId="06299F07" w:rsidR="0065462B" w:rsidRPr="00C1015F" w:rsidRDefault="008B1C9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11. </w:t>
            </w:r>
            <w:r w:rsidR="0065462B" w:rsidRPr="00C1015F">
              <w:rPr>
                <w:rFonts w:asciiTheme="majorBidi" w:eastAsia="Times New Roman" w:hAnsiTheme="majorBidi" w:cstheme="majorBidi"/>
                <w:b/>
                <w:bCs/>
                <w:color w:val="auto"/>
                <w:kern w:val="2"/>
                <w:szCs w:val="20"/>
              </w:rPr>
              <w:t>ŠALIŲ TEISĖS IR PAREIGOS</w:t>
            </w:r>
          </w:p>
          <w:p w14:paraId="76C63F3B"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053FA8E7" w14:textId="77777777" w:rsidTr="1CAF7AFF">
        <w:trPr>
          <w:trHeight w:val="300"/>
        </w:trPr>
        <w:tc>
          <w:tcPr>
            <w:tcW w:w="2943" w:type="dxa"/>
          </w:tcPr>
          <w:p w14:paraId="4E11FD95"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11.1. Papildomi Pirkėjo įsipareigojimai ir teisės</w:t>
            </w:r>
          </w:p>
        </w:tc>
        <w:tc>
          <w:tcPr>
            <w:tcW w:w="6663" w:type="dxa"/>
          </w:tcPr>
          <w:p w14:paraId="233A0E34" w14:textId="48496386" w:rsidR="0065462B" w:rsidRPr="00C1015F" w:rsidRDefault="156FD2FC" w:rsidP="2176DD07">
            <w:pPr>
              <w:widowControl w:val="0"/>
              <w:tabs>
                <w:tab w:val="left" w:pos="1829"/>
                <w:tab w:val="left" w:pos="3130"/>
                <w:tab w:val="left" w:pos="4205"/>
              </w:tabs>
              <w:spacing w:after="0"/>
              <w:jc w:val="both"/>
            </w:pPr>
            <w:r w:rsidRPr="1CAF7AFF">
              <w:rPr>
                <w:rFonts w:asciiTheme="majorBidi" w:eastAsia="Times New Roman" w:hAnsiTheme="majorBidi" w:cstheme="majorBidi"/>
                <w:color w:val="auto"/>
              </w:rPr>
              <w:t>Bendradarbiauti su tiekėju, atspausdinti ir pateikti tiekėjui visą mokinių testavimui reikalingą medžiagą.</w:t>
            </w:r>
          </w:p>
        </w:tc>
      </w:tr>
      <w:tr w:rsidR="00C1015F" w:rsidRPr="00C1015F" w14:paraId="557C6911" w14:textId="77777777" w:rsidTr="00E5028F">
        <w:trPr>
          <w:trHeight w:val="2532"/>
        </w:trPr>
        <w:tc>
          <w:tcPr>
            <w:tcW w:w="2943" w:type="dxa"/>
          </w:tcPr>
          <w:p w14:paraId="763F4862"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11.2. Papildomi Tiekėjo įsipareigojimai ir teisės</w:t>
            </w:r>
          </w:p>
        </w:tc>
        <w:tc>
          <w:tcPr>
            <w:tcW w:w="6663" w:type="dxa"/>
          </w:tcPr>
          <w:sdt>
            <w:sdtPr>
              <w:rPr>
                <w:rFonts w:ascii="Times New Roman" w:hAnsi="Times New Roman" w:cs="Times New Roman"/>
              </w:rPr>
              <w:alias w:val="Pasirinkti"/>
              <w:tag w:val="Pasirinkti"/>
              <w:id w:val="1097516254"/>
              <w:placeholder>
                <w:docPart w:val="E2B9BBC62888467FA6EEC5902155DFBE"/>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p w14:paraId="74C8C6B8" w14:textId="2702A83C" w:rsidR="00E5028F" w:rsidRPr="00A9449F" w:rsidRDefault="00E5028F" w:rsidP="009B5E0A">
                <w:pPr>
                  <w:pStyle w:val="Betarp"/>
                  <w:rPr>
                    <w:rFonts w:ascii="Times New Roman" w:hAnsi="Times New Roman" w:cs="Times New Roman"/>
                  </w:rPr>
                </w:pPr>
                <w:r w:rsidRPr="00A9449F">
                  <w:rPr>
                    <w:rFonts w:ascii="Times New Roman" w:hAnsi="Times New Roman" w:cs="Times New Roman"/>
                  </w:rPr>
                  <w:t xml:space="preserve">11.2.1 </w:t>
                </w:r>
                <w:r w:rsidR="00E44FE6" w:rsidRPr="00A9449F">
                  <w:rPr>
                    <w:rFonts w:ascii="Times New Roman" w:hAnsi="Times New Roman" w:cs="Times New Roman"/>
                  </w:rPr>
                  <w:t>Kadangi dalis tarptautinių tyrimų medžiagos yra konfidenciali, Teikėjas kartu su sutartimi, turės pasirašyti Perkančiosios organizacijos pateiktą konfidencialumo pasižadėjimą  Priedas Nr.3 Konfidencialumo pasižadėjimas (Techninės užduoties 2 priedas)</w:t>
                </w:r>
                <w:r w:rsidR="20439904" w:rsidRPr="00A9449F">
                  <w:rPr>
                    <w:rFonts w:ascii="Times New Roman" w:hAnsi="Times New Roman" w:cs="Times New Roman"/>
                  </w:rPr>
                  <w:t xml:space="preserve">. </w:t>
                </w:r>
              </w:p>
            </w:sdtContent>
          </w:sdt>
          <w:p w14:paraId="1CBCB760" w14:textId="05B75162" w:rsidR="009B5E0A" w:rsidRPr="00A9449F" w:rsidRDefault="009B5E0A" w:rsidP="00E5028F">
            <w:pPr>
              <w:pStyle w:val="Betarp"/>
              <w:rPr>
                <w:rFonts w:ascii="Times New Roman" w:hAnsi="Times New Roman" w:cs="Times New Roman"/>
                <w:szCs w:val="20"/>
              </w:rPr>
            </w:pPr>
            <w:r w:rsidRPr="00A9449F">
              <w:rPr>
                <w:rFonts w:ascii="Times New Roman" w:eastAsia="Times New Roman" w:hAnsi="Times New Roman" w:cs="Times New Roman"/>
                <w:color w:val="000000"/>
                <w:szCs w:val="20"/>
              </w:rPr>
              <w:t>11.2.2 Suderinti su Pirkėju EBPO PISA tyrimo mokinių testavimo vykdymo seminaro datą ir užtikrinti, kad visi pasitelkti testo administratoriai  jame sudalyvautų</w:t>
            </w:r>
            <w:r w:rsidR="00963B0A" w:rsidRPr="00A9449F">
              <w:rPr>
                <w:rFonts w:ascii="Times New Roman" w:eastAsia="Times New Roman" w:hAnsi="Times New Roman" w:cs="Times New Roman"/>
                <w:color w:val="000000"/>
                <w:szCs w:val="20"/>
              </w:rPr>
              <w:t>.</w:t>
            </w:r>
          </w:p>
          <w:p w14:paraId="192FD1A8" w14:textId="64B9DE9D" w:rsidR="0065462B" w:rsidRPr="00A9449F" w:rsidRDefault="00E5028F" w:rsidP="00E5028F">
            <w:pPr>
              <w:pStyle w:val="Betarp"/>
              <w:rPr>
                <w:rFonts w:ascii="Times New Roman" w:hAnsi="Times New Roman" w:cs="Times New Roman"/>
                <w:szCs w:val="20"/>
              </w:rPr>
            </w:pPr>
            <w:r w:rsidRPr="00A9449F">
              <w:rPr>
                <w:rFonts w:ascii="Times New Roman" w:hAnsi="Times New Roman" w:cs="Times New Roman"/>
                <w:szCs w:val="20"/>
              </w:rPr>
              <w:t>11.2.</w:t>
            </w:r>
            <w:r w:rsidR="009B5E0A" w:rsidRPr="00A9449F">
              <w:rPr>
                <w:rFonts w:ascii="Times New Roman" w:hAnsi="Times New Roman" w:cs="Times New Roman"/>
                <w:szCs w:val="20"/>
              </w:rPr>
              <w:t>3</w:t>
            </w:r>
            <w:r w:rsidRPr="00A9449F">
              <w:rPr>
                <w:rFonts w:ascii="Times New Roman" w:hAnsi="Times New Roman" w:cs="Times New Roman"/>
                <w:szCs w:val="20"/>
              </w:rPr>
              <w:t>. Testavimą administruoti, t.y. bendrauti su mokiniais, skaityti instrukcijas, atsakyti į mokinių klausimus) mokinių mokomąją kalba (lietuvių, lenkų arba rusų kalba)</w:t>
            </w:r>
            <w:r w:rsidR="00963B0A" w:rsidRPr="00A9449F">
              <w:rPr>
                <w:rFonts w:ascii="Times New Roman" w:hAnsi="Times New Roman" w:cs="Times New Roman"/>
                <w:szCs w:val="20"/>
              </w:rPr>
              <w:t>.</w:t>
            </w:r>
          </w:p>
          <w:p w14:paraId="499E07D9" w14:textId="34231BE6" w:rsidR="00963B0A" w:rsidRPr="00A9449F" w:rsidRDefault="00963B0A" w:rsidP="00E5028F">
            <w:pPr>
              <w:pStyle w:val="Betarp"/>
              <w:rPr>
                <w:rFonts w:ascii="Times New Roman" w:hAnsi="Times New Roman" w:cs="Times New Roman"/>
                <w:szCs w:val="20"/>
              </w:rPr>
            </w:pPr>
            <w:r w:rsidRPr="00A9449F">
              <w:rPr>
                <w:rFonts w:ascii="Times New Roman" w:hAnsi="Times New Roman" w:cs="Times New Roman"/>
                <w:szCs w:val="20"/>
              </w:rPr>
              <w:t xml:space="preserve">11.2.4. </w:t>
            </w:r>
            <w:r w:rsidRPr="00A9449F">
              <w:rPr>
                <w:rFonts w:ascii="Times New Roman" w:eastAsia="Times New Roman" w:hAnsi="Times New Roman" w:cs="Times New Roman"/>
                <w:color w:val="000000"/>
                <w:szCs w:val="20"/>
              </w:rPr>
              <w:t>Bendras vienos grupės (srauto) mokinių testavimo laikas yra 4 val. 50 min. Detalus testavimo laiko išdėstymas, kurio privaloma laikytis, yra pateiktas techninės specifikacijos 2 lentelėje. Kiekviena mokinių testavimo sesija mokyklose turi prasidėti ne vėliau kaip 10 val. ryto.</w:t>
            </w:r>
          </w:p>
          <w:p w14:paraId="0130B4B3" w14:textId="2F41AED6" w:rsidR="00E5028F" w:rsidRPr="00A9449F" w:rsidRDefault="00E5028F" w:rsidP="00E5028F">
            <w:pPr>
              <w:pStyle w:val="Betarp"/>
              <w:rPr>
                <w:rFonts w:ascii="Times New Roman" w:hAnsi="Times New Roman" w:cs="Times New Roman"/>
                <w:szCs w:val="20"/>
              </w:rPr>
            </w:pPr>
            <w:r w:rsidRPr="00A9449F">
              <w:rPr>
                <w:rFonts w:ascii="Times New Roman" w:hAnsi="Times New Roman" w:cs="Times New Roman"/>
                <w:szCs w:val="20"/>
              </w:rPr>
              <w:t>11.2.</w:t>
            </w:r>
            <w:r w:rsidR="00963B0A" w:rsidRPr="00A9449F">
              <w:rPr>
                <w:rFonts w:ascii="Times New Roman" w:hAnsi="Times New Roman" w:cs="Times New Roman"/>
                <w:szCs w:val="20"/>
              </w:rPr>
              <w:t>5</w:t>
            </w:r>
            <w:r w:rsidRPr="00A9449F">
              <w:rPr>
                <w:rFonts w:ascii="Times New Roman" w:hAnsi="Times New Roman" w:cs="Times New Roman"/>
                <w:szCs w:val="20"/>
              </w:rPr>
              <w:t>. 6 (šešioms) dienoms turi turėti arba išnuomuoti 20 nešiojamųjų kompiuterių su bevielio interneto (Wi-fi) ryšiu, 5 ilgintuvus, skirtus prijungti kompiuterius prie elektros tinklo. Reikalavimai testavimui naudojamiems kompiuteriams pateikiami techninės specifikacijos 2 priede.</w:t>
            </w:r>
          </w:p>
          <w:p w14:paraId="40A23C62" w14:textId="0B72EFF0" w:rsidR="00E5028F" w:rsidRPr="00A9449F" w:rsidRDefault="00E5028F" w:rsidP="00E5028F">
            <w:pPr>
              <w:pStyle w:val="Betarp"/>
              <w:rPr>
                <w:rFonts w:ascii="Times New Roman" w:hAnsi="Times New Roman" w:cs="Times New Roman"/>
                <w:szCs w:val="20"/>
              </w:rPr>
            </w:pPr>
            <w:r w:rsidRPr="00A9449F">
              <w:rPr>
                <w:rFonts w:ascii="Times New Roman" w:hAnsi="Times New Roman" w:cs="Times New Roman"/>
                <w:szCs w:val="20"/>
              </w:rPr>
              <w:t>11.2.</w:t>
            </w:r>
            <w:r w:rsidR="00963B0A" w:rsidRPr="00A9449F">
              <w:rPr>
                <w:rFonts w:ascii="Times New Roman" w:hAnsi="Times New Roman" w:cs="Times New Roman"/>
                <w:szCs w:val="20"/>
              </w:rPr>
              <w:t>6</w:t>
            </w:r>
            <w:r w:rsidRPr="00A9449F">
              <w:rPr>
                <w:rFonts w:ascii="Times New Roman" w:hAnsi="Times New Roman" w:cs="Times New Roman"/>
                <w:szCs w:val="20"/>
              </w:rPr>
              <w:t>. Turėti pakankamą testo administratorių skaičių.</w:t>
            </w:r>
          </w:p>
          <w:p w14:paraId="12F318A0" w14:textId="43166211" w:rsidR="00E5028F" w:rsidRPr="00A9449F" w:rsidRDefault="00E5028F" w:rsidP="00E5028F">
            <w:pPr>
              <w:pStyle w:val="Betarp"/>
              <w:rPr>
                <w:rFonts w:ascii="Times New Roman" w:eastAsia="Times New Roman" w:hAnsi="Times New Roman" w:cs="Times New Roman"/>
                <w:color w:val="000000"/>
                <w:szCs w:val="20"/>
              </w:rPr>
            </w:pPr>
            <w:r w:rsidRPr="00A9449F">
              <w:rPr>
                <w:rFonts w:ascii="Times New Roman" w:hAnsi="Times New Roman" w:cs="Times New Roman"/>
                <w:szCs w:val="20"/>
              </w:rPr>
              <w:t>11.2.</w:t>
            </w:r>
            <w:r w:rsidR="00963B0A" w:rsidRPr="00A9449F">
              <w:rPr>
                <w:rFonts w:ascii="Times New Roman" w:hAnsi="Times New Roman" w:cs="Times New Roman"/>
                <w:szCs w:val="20"/>
              </w:rPr>
              <w:t>7</w:t>
            </w:r>
            <w:r w:rsidRPr="00A9449F">
              <w:rPr>
                <w:rFonts w:ascii="Times New Roman" w:hAnsi="Times New Roman" w:cs="Times New Roman"/>
                <w:szCs w:val="20"/>
              </w:rPr>
              <w:t xml:space="preserve">. </w:t>
            </w:r>
            <w:r w:rsidR="009B5E0A" w:rsidRPr="00A9449F">
              <w:rPr>
                <w:rFonts w:ascii="Times New Roman" w:eastAsia="Times New Roman" w:hAnsi="Times New Roman" w:cs="Times New Roman"/>
                <w:color w:val="000000"/>
                <w:szCs w:val="20"/>
              </w:rPr>
              <w:t>Jei testavime dalyvavo nepakankamas konkrečios mokyklos mokinių skaičius (mažiau nei 87 proc.), organizuoti ir įvykdyti pakartotinį testavimą (prieš tai suderinus su Perkančiąja organizacija), kaip tai numatyta techninės specifikacijos</w:t>
            </w:r>
            <w:r w:rsidR="00963B0A" w:rsidRPr="00A9449F">
              <w:rPr>
                <w:rFonts w:ascii="Times New Roman" w:eastAsia="Times New Roman" w:hAnsi="Times New Roman" w:cs="Times New Roman"/>
                <w:color w:val="000000"/>
                <w:szCs w:val="20"/>
              </w:rPr>
              <w:t>.</w:t>
            </w:r>
          </w:p>
          <w:p w14:paraId="6FDDC530" w14:textId="249A419A" w:rsidR="009B5E0A" w:rsidRPr="00A9449F" w:rsidRDefault="009B5E0A" w:rsidP="00E5028F">
            <w:pPr>
              <w:pStyle w:val="Betarp"/>
              <w:rPr>
                <w:rFonts w:ascii="Times New Roman" w:eastAsia="Times New Roman" w:hAnsi="Times New Roman" w:cs="Times New Roman"/>
                <w:color w:val="000000"/>
                <w:szCs w:val="20"/>
                <w:shd w:val="clear" w:color="auto" w:fill="FFFFFF"/>
              </w:rPr>
            </w:pPr>
            <w:r w:rsidRPr="00A9449F">
              <w:rPr>
                <w:rFonts w:ascii="Times New Roman" w:hAnsi="Times New Roman" w:cs="Times New Roman"/>
                <w:szCs w:val="20"/>
              </w:rPr>
              <w:t>11.2.</w:t>
            </w:r>
            <w:r w:rsidR="00963B0A" w:rsidRPr="00A9449F">
              <w:rPr>
                <w:rFonts w:ascii="Times New Roman" w:hAnsi="Times New Roman" w:cs="Times New Roman"/>
                <w:szCs w:val="20"/>
              </w:rPr>
              <w:t>8</w:t>
            </w:r>
            <w:r w:rsidRPr="00A9449F">
              <w:rPr>
                <w:rFonts w:ascii="Times New Roman" w:hAnsi="Times New Roman" w:cs="Times New Roman"/>
                <w:szCs w:val="20"/>
              </w:rPr>
              <w:t>.</w:t>
            </w:r>
            <w:r w:rsidRPr="00A9449F">
              <w:rPr>
                <w:rFonts w:ascii="Times New Roman" w:eastAsia="Times New Roman" w:hAnsi="Times New Roman" w:cs="Times New Roman"/>
                <w:color w:val="000000"/>
                <w:szCs w:val="20"/>
              </w:rPr>
              <w:t xml:space="preserve"> Užtikrinti, kad visi testo administratoriai gautų ir turėtų t</w:t>
            </w:r>
            <w:r w:rsidRPr="00A9449F">
              <w:rPr>
                <w:rFonts w:ascii="Times New Roman" w:eastAsia="Times New Roman" w:hAnsi="Times New Roman" w:cs="Times New Roman"/>
                <w:color w:val="000000"/>
                <w:szCs w:val="20"/>
                <w:shd w:val="clear" w:color="auto" w:fill="FFFFFF"/>
              </w:rPr>
              <w:t>eisėto darbo su vaikais kodą (QR kodą)</w:t>
            </w:r>
            <w:r w:rsidRPr="00A9449F">
              <w:rPr>
                <w:rFonts w:ascii="Times New Roman" w:eastAsia="Times New Roman" w:hAnsi="Times New Roman" w:cs="Times New Roman"/>
                <w:b/>
                <w:bCs/>
                <w:color w:val="000000"/>
                <w:szCs w:val="20"/>
                <w:shd w:val="clear" w:color="auto" w:fill="FFFFFF"/>
              </w:rPr>
              <w:t> </w:t>
            </w:r>
            <w:r w:rsidRPr="00A9449F">
              <w:rPr>
                <w:rFonts w:ascii="Times New Roman" w:eastAsia="Times New Roman" w:hAnsi="Times New Roman" w:cs="Times New Roman"/>
                <w:color w:val="000000"/>
                <w:szCs w:val="20"/>
                <w:shd w:val="clear" w:color="auto" w:fill="FFFFFF"/>
              </w:rPr>
              <w:t>bei patikrinti kiekvieno testo administratoriaus QR kodo galiojimą.</w:t>
            </w:r>
          </w:p>
          <w:p w14:paraId="7B911C7A" w14:textId="0D60512A" w:rsidR="009B5E0A" w:rsidRPr="00A9449F" w:rsidRDefault="009B5E0A" w:rsidP="00E5028F">
            <w:pPr>
              <w:pStyle w:val="Betarp"/>
              <w:rPr>
                <w:rFonts w:ascii="Times New Roman" w:eastAsia="Times New Roman" w:hAnsi="Times New Roman" w:cs="Times New Roman"/>
                <w:color w:val="000000"/>
                <w:szCs w:val="20"/>
              </w:rPr>
            </w:pPr>
            <w:r w:rsidRPr="00A9449F">
              <w:rPr>
                <w:rFonts w:ascii="Times New Roman" w:eastAsia="Times New Roman" w:hAnsi="Times New Roman" w:cs="Times New Roman"/>
                <w:color w:val="000000"/>
                <w:szCs w:val="20"/>
                <w:shd w:val="clear" w:color="auto" w:fill="FFFFFF"/>
              </w:rPr>
              <w:t>11.2.</w:t>
            </w:r>
            <w:r w:rsidR="00963B0A" w:rsidRPr="00A9449F">
              <w:rPr>
                <w:rFonts w:ascii="Times New Roman" w:eastAsia="Times New Roman" w:hAnsi="Times New Roman" w:cs="Times New Roman"/>
                <w:color w:val="000000"/>
                <w:szCs w:val="20"/>
                <w:shd w:val="clear" w:color="auto" w:fill="FFFFFF"/>
              </w:rPr>
              <w:t>9</w:t>
            </w:r>
            <w:r w:rsidRPr="00A9449F">
              <w:rPr>
                <w:rFonts w:ascii="Times New Roman" w:eastAsia="Times New Roman" w:hAnsi="Times New Roman" w:cs="Times New Roman"/>
                <w:color w:val="000000"/>
                <w:szCs w:val="20"/>
                <w:shd w:val="clear" w:color="auto" w:fill="FFFFFF"/>
              </w:rPr>
              <w:t>.</w:t>
            </w:r>
            <w:r w:rsidRPr="00A9449F">
              <w:rPr>
                <w:rFonts w:ascii="Times New Roman" w:eastAsia="Times New Roman" w:hAnsi="Times New Roman" w:cs="Times New Roman"/>
                <w:color w:val="000000"/>
                <w:sz w:val="24"/>
                <w:szCs w:val="24"/>
              </w:rPr>
              <w:t xml:space="preserve"> </w:t>
            </w:r>
            <w:r w:rsidRPr="00A9449F">
              <w:rPr>
                <w:rFonts w:ascii="Times New Roman" w:eastAsia="Times New Roman" w:hAnsi="Times New Roman" w:cs="Times New Roman"/>
                <w:color w:val="000000"/>
                <w:szCs w:val="20"/>
              </w:rPr>
              <w:t>Parengti visiems testo administratoriams raštą, patvirtinantį, jog į testuojamą mokyklą atvykęs asmuo yra tiekėjo įgaliotas toje mokykloje administruoti EBPO PISA 2025 tyrimo mokinių testavimą</w:t>
            </w:r>
            <w:r w:rsidR="00963B0A" w:rsidRPr="00A9449F">
              <w:rPr>
                <w:rFonts w:ascii="Times New Roman" w:eastAsia="Times New Roman" w:hAnsi="Times New Roman" w:cs="Times New Roman"/>
                <w:color w:val="000000"/>
                <w:szCs w:val="20"/>
              </w:rPr>
              <w:t>.</w:t>
            </w:r>
          </w:p>
          <w:p w14:paraId="2A90680C" w14:textId="2DAE28CF" w:rsidR="009B5E0A" w:rsidRPr="00A9449F" w:rsidRDefault="009B5E0A" w:rsidP="00E5028F">
            <w:pPr>
              <w:pStyle w:val="Betarp"/>
              <w:rPr>
                <w:rFonts w:ascii="Times New Roman" w:eastAsia="Times New Roman" w:hAnsi="Times New Roman" w:cs="Times New Roman"/>
                <w:color w:val="000000"/>
                <w:szCs w:val="20"/>
                <w:shd w:val="clear" w:color="auto" w:fill="FFFFFF"/>
              </w:rPr>
            </w:pPr>
            <w:r w:rsidRPr="00A9449F">
              <w:rPr>
                <w:rFonts w:ascii="Times New Roman" w:eastAsia="Times New Roman" w:hAnsi="Times New Roman" w:cs="Times New Roman"/>
                <w:color w:val="000000"/>
                <w:szCs w:val="20"/>
                <w:shd w:val="clear" w:color="auto" w:fill="FFFFFF"/>
              </w:rPr>
              <w:t>11.2.</w:t>
            </w:r>
            <w:r w:rsidR="00963B0A" w:rsidRPr="00A9449F">
              <w:rPr>
                <w:rFonts w:ascii="Times New Roman" w:eastAsia="Times New Roman" w:hAnsi="Times New Roman" w:cs="Times New Roman"/>
                <w:color w:val="000000"/>
                <w:szCs w:val="20"/>
                <w:shd w:val="clear" w:color="auto" w:fill="FFFFFF"/>
              </w:rPr>
              <w:t>10</w:t>
            </w:r>
            <w:r w:rsidRPr="00A9449F">
              <w:rPr>
                <w:rFonts w:ascii="Times New Roman" w:eastAsia="Times New Roman" w:hAnsi="Times New Roman" w:cs="Times New Roman"/>
                <w:color w:val="000000"/>
                <w:szCs w:val="20"/>
                <w:shd w:val="clear" w:color="auto" w:fill="FFFFFF"/>
              </w:rPr>
              <w:t xml:space="preserve">. </w:t>
            </w:r>
            <w:r w:rsidRPr="00A9449F">
              <w:rPr>
                <w:rFonts w:ascii="Times New Roman" w:eastAsia="Times New Roman" w:hAnsi="Times New Roman" w:cs="Times New Roman"/>
                <w:color w:val="000000"/>
                <w:szCs w:val="20"/>
              </w:rPr>
              <w:t>Esant nusiskundimų, pakeisti testo administratorių.</w:t>
            </w:r>
          </w:p>
          <w:p w14:paraId="12B0FEEE" w14:textId="0DAE396D" w:rsidR="009B5E0A" w:rsidRPr="00A9449F" w:rsidRDefault="009B5E0A" w:rsidP="00E5028F">
            <w:pPr>
              <w:pStyle w:val="Betarp"/>
              <w:rPr>
                <w:rFonts w:ascii="Times New Roman" w:hAnsi="Times New Roman" w:cs="Times New Roman"/>
                <w:szCs w:val="20"/>
              </w:rPr>
            </w:pPr>
          </w:p>
        </w:tc>
      </w:tr>
      <w:tr w:rsidR="00C1015F" w:rsidRPr="00C1015F" w14:paraId="023349D8" w14:textId="77777777" w:rsidTr="1CAF7AFF">
        <w:trPr>
          <w:trHeight w:val="300"/>
        </w:trPr>
        <w:tc>
          <w:tcPr>
            <w:tcW w:w="9606" w:type="dxa"/>
            <w:gridSpan w:val="2"/>
          </w:tcPr>
          <w:p w14:paraId="20D7A47E" w14:textId="18929A2D" w:rsidR="0065462B" w:rsidRPr="00C1015F" w:rsidRDefault="008B1C9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12. </w:t>
            </w:r>
            <w:r w:rsidR="0065462B" w:rsidRPr="00C1015F">
              <w:rPr>
                <w:rFonts w:asciiTheme="majorBidi" w:eastAsia="Times New Roman" w:hAnsiTheme="majorBidi" w:cstheme="majorBidi"/>
                <w:b/>
                <w:bCs/>
                <w:color w:val="auto"/>
                <w:kern w:val="2"/>
                <w:szCs w:val="20"/>
              </w:rPr>
              <w:t>ŠALIŲ ATSAKOMYBĖ</w:t>
            </w:r>
          </w:p>
          <w:p w14:paraId="0BCE3E28"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65E82C6F" w14:textId="77777777" w:rsidTr="1CAF7AFF">
        <w:trPr>
          <w:trHeight w:val="300"/>
        </w:trPr>
        <w:tc>
          <w:tcPr>
            <w:tcW w:w="2943" w:type="dxa"/>
          </w:tcPr>
          <w:p w14:paraId="04A4979F"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12.1. Pirkėjui taikomos netesybos dėl apmokėjimo vėlavimo</w:t>
            </w:r>
          </w:p>
        </w:tc>
        <w:tc>
          <w:tcPr>
            <w:tcW w:w="6663" w:type="dxa"/>
          </w:tcPr>
          <w:p w14:paraId="3959726D" w14:textId="305E1578"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p w14:paraId="37878AE4" w14:textId="77777777" w:rsidR="0065462B" w:rsidRPr="00C1015F" w:rsidRDefault="0065462B" w:rsidP="0065462B">
            <w:pPr>
              <w:spacing w:after="0"/>
              <w:jc w:val="both"/>
              <w:rPr>
                <w:rFonts w:asciiTheme="majorBidi" w:eastAsia="Times New Roman" w:hAnsiTheme="majorBidi" w:cstheme="majorBidi"/>
                <w:i/>
                <w:iCs/>
                <w:color w:val="auto"/>
                <w:szCs w:val="20"/>
              </w:rPr>
            </w:pPr>
          </w:p>
        </w:tc>
      </w:tr>
      <w:tr w:rsidR="00C1015F" w:rsidRPr="00C1015F" w14:paraId="6BAB74B7" w14:textId="77777777" w:rsidTr="1CAF7AFF">
        <w:trPr>
          <w:trHeight w:val="300"/>
        </w:trPr>
        <w:tc>
          <w:tcPr>
            <w:tcW w:w="2943" w:type="dxa"/>
          </w:tcPr>
          <w:p w14:paraId="16FD95D6"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12.2. Tiekėjui taikomos netesybos</w:t>
            </w:r>
          </w:p>
        </w:tc>
        <w:tc>
          <w:tcPr>
            <w:tcW w:w="6663" w:type="dxa"/>
          </w:tcPr>
          <w:p w14:paraId="196A01B8" w14:textId="246A64C0"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Jeigu Tiekėjas vėluoja suteikti Paslaugas ar ištaisyti jų trūkumus arba l</w:t>
            </w:r>
            <w:r w:rsidRPr="00C1015F">
              <w:rPr>
                <w:rFonts w:ascii="Times New Roman" w:eastAsia="Times New Roman" w:hAnsi="Times New Roman" w:cs="Times New Roman"/>
                <w:color w:val="auto"/>
                <w:kern w:val="2"/>
                <w:szCs w:val="20"/>
              </w:rPr>
              <w:t xml:space="preserve">aiku </w:t>
            </w:r>
            <w:r w:rsidRPr="00C1015F">
              <w:rPr>
                <w:rFonts w:asciiTheme="majorBidi" w:eastAsia="Times New Roman" w:hAnsiTheme="majorBidi" w:cstheme="majorBidi"/>
                <w:color w:val="auto"/>
                <w:kern w:val="2"/>
                <w:szCs w:val="20"/>
              </w:rPr>
              <w:t>nevykdo kitų sutartinių įsipareigojimų, Pirkėjas nuo kitos, nei nustatytas terminas, dienos Tiekėjui skaičiuoja 0,02 (dvi šimtosios) procento (arba nurodyti kitą skaičių) dydžio delspinigius už kiekvieną uždelstą dieną.</w:t>
            </w:r>
          </w:p>
          <w:p w14:paraId="12D0B48E"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26240162" w14:textId="77777777" w:rsidTr="1CAF7AFF">
        <w:trPr>
          <w:trHeight w:val="300"/>
        </w:trPr>
        <w:tc>
          <w:tcPr>
            <w:tcW w:w="2943" w:type="dxa"/>
          </w:tcPr>
          <w:p w14:paraId="2BA9751C"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12.3. Bauda Tiekėjui nutraukus Sutartį dėl esminio Sutarties pažeidimo</w:t>
            </w:r>
          </w:p>
        </w:tc>
        <w:sdt>
          <w:sdtPr>
            <w:rPr>
              <w:rFonts w:asciiTheme="majorBidi" w:eastAsia="Times New Roman" w:hAnsiTheme="majorBidi" w:cstheme="majorBidi"/>
              <w:color w:val="auto"/>
            </w:rPr>
            <w:alias w:val="PASIRINKITE"/>
            <w:tag w:val="PASIRINKITE"/>
            <w:id w:val="2080942422"/>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tc>
              <w:tcPr>
                <w:tcW w:w="6663" w:type="dxa"/>
              </w:tcPr>
              <w:p w14:paraId="1EFE8AEA" w14:textId="1C47CC1E" w:rsidR="0065462B" w:rsidRPr="003F638A" w:rsidRDefault="00963B0A"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638A">
                  <w:rPr>
                    <w:rFonts w:asciiTheme="majorBidi" w:eastAsia="Times New Roman" w:hAnsiTheme="majorBidi" w:cstheme="majorBidi"/>
                    <w:color w:val="auto"/>
                  </w:rPr>
                  <w:t>10</w:t>
                </w:r>
                <w:r w:rsidR="00E44FE6" w:rsidRPr="003F638A">
                  <w:rPr>
                    <w:rFonts w:asciiTheme="majorBidi" w:eastAsia="Times New Roman" w:hAnsiTheme="majorBidi" w:cstheme="majorBidi"/>
                    <w:color w:val="auto"/>
                    <w:szCs w:val="20"/>
                  </w:rPr>
                  <w:t xml:space="preserve"> proc. nuo pradinės Sutarties vertės</w:t>
                </w:r>
              </w:p>
            </w:tc>
          </w:sdtContent>
        </w:sdt>
      </w:tr>
      <w:tr w:rsidR="00C1015F" w:rsidRPr="00C1015F" w14:paraId="092A14D2" w14:textId="77777777" w:rsidTr="1CAF7AFF">
        <w:trPr>
          <w:trHeight w:val="300"/>
        </w:trPr>
        <w:tc>
          <w:tcPr>
            <w:tcW w:w="2943" w:type="dxa"/>
          </w:tcPr>
          <w:p w14:paraId="4E55E64A"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12.4. Bauda Tiekėjui už subtiekėjo ar specialisto pakeitimą be Pirkėjo raštiško sutikimo</w:t>
            </w:r>
          </w:p>
        </w:tc>
        <w:tc>
          <w:tcPr>
            <w:tcW w:w="6663" w:type="dxa"/>
          </w:tcPr>
          <w:p w14:paraId="50708EFB" w14:textId="6B8B3C8D" w:rsidR="0065462B" w:rsidRPr="003F638A"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638A">
              <w:rPr>
                <w:rFonts w:asciiTheme="majorBidi" w:eastAsia="Times New Roman" w:hAnsiTheme="majorBidi" w:cstheme="majorBidi"/>
                <w:color w:val="auto"/>
                <w:szCs w:val="20"/>
              </w:rPr>
              <w:t>300</w:t>
            </w:r>
            <w:r w:rsidR="0065462B" w:rsidRPr="003F638A">
              <w:rPr>
                <w:rFonts w:asciiTheme="majorBidi" w:eastAsia="Times New Roman" w:hAnsiTheme="majorBidi" w:cstheme="majorBidi"/>
                <w:color w:val="auto"/>
                <w:szCs w:val="20"/>
              </w:rPr>
              <w:t xml:space="preserve"> EUR</w:t>
            </w:r>
          </w:p>
        </w:tc>
      </w:tr>
      <w:tr w:rsidR="00C1015F" w:rsidRPr="00C1015F" w14:paraId="047999D5" w14:textId="77777777" w:rsidTr="1CAF7AFF">
        <w:trPr>
          <w:trHeight w:val="300"/>
        </w:trPr>
        <w:tc>
          <w:tcPr>
            <w:tcW w:w="2943" w:type="dxa"/>
          </w:tcPr>
          <w:p w14:paraId="2E6D6367" w14:textId="77777777" w:rsidR="0065462B" w:rsidRPr="00C1015F" w:rsidRDefault="0065462B" w:rsidP="0065462B">
            <w:pPr>
              <w:spacing w:after="0"/>
              <w:rPr>
                <w:rFonts w:asciiTheme="majorBidi" w:eastAsia="Times New Roman" w:hAnsiTheme="majorBidi" w:cstheme="majorBidi"/>
                <w:b/>
                <w:bCs/>
                <w:color w:val="auto"/>
                <w:kern w:val="2"/>
                <w:szCs w:val="20"/>
              </w:rPr>
            </w:pPr>
            <w:bookmarkStart w:id="1" w:name="_Hlk158819266"/>
            <w:r w:rsidRPr="00C1015F">
              <w:rPr>
                <w:rFonts w:asciiTheme="majorBidi" w:eastAsia="Times New Roman" w:hAnsiTheme="majorBidi" w:cstheme="majorBidi"/>
                <w:b/>
                <w:bCs/>
                <w:color w:val="auto"/>
                <w:kern w:val="2"/>
                <w:szCs w:val="20"/>
              </w:rPr>
              <w:t>12.5. Tiekėjui taikomos baudos dėl aplinkosauginių ir (arba) socialinių kriterijų nesilaikymo</w:t>
            </w:r>
          </w:p>
        </w:tc>
        <w:tc>
          <w:tcPr>
            <w:tcW w:w="6663" w:type="dxa"/>
          </w:tcPr>
          <w:p w14:paraId="2A106234" w14:textId="6EB98B0B" w:rsidR="00635033" w:rsidRPr="003F638A" w:rsidRDefault="00963B0A" w:rsidP="00635033">
            <w:pPr>
              <w:spacing w:after="0"/>
              <w:jc w:val="both"/>
              <w:rPr>
                <w:rFonts w:asciiTheme="majorBidi" w:eastAsia="Times New Roman" w:hAnsiTheme="majorBidi" w:cstheme="majorBidi"/>
                <w:color w:val="auto"/>
                <w:kern w:val="2"/>
                <w:szCs w:val="20"/>
              </w:rPr>
            </w:pPr>
            <w:r w:rsidRPr="003F638A">
              <w:rPr>
                <w:rFonts w:asciiTheme="majorBidi" w:eastAsia="Times New Roman" w:hAnsiTheme="majorBidi" w:cstheme="majorBidi"/>
                <w:color w:val="auto"/>
                <w:szCs w:val="20"/>
              </w:rPr>
              <w:t>Netaikoma</w:t>
            </w:r>
          </w:p>
          <w:p w14:paraId="391EC1CE" w14:textId="77777777" w:rsidR="0065462B" w:rsidRPr="003F638A" w:rsidRDefault="0065462B" w:rsidP="0065462B">
            <w:pPr>
              <w:spacing w:after="0"/>
              <w:jc w:val="both"/>
              <w:rPr>
                <w:rFonts w:asciiTheme="majorBidi" w:eastAsia="Times New Roman" w:hAnsiTheme="majorBidi" w:cstheme="majorBidi"/>
                <w:color w:val="auto"/>
                <w:kern w:val="2"/>
                <w:szCs w:val="20"/>
              </w:rPr>
            </w:pPr>
          </w:p>
          <w:p w14:paraId="6BFDD8F8" w14:textId="77777777" w:rsidR="0065462B" w:rsidRPr="003F638A"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6107F274" w14:textId="77777777" w:rsidTr="1CAF7AFF">
        <w:trPr>
          <w:trHeight w:val="300"/>
        </w:trPr>
        <w:tc>
          <w:tcPr>
            <w:tcW w:w="2943" w:type="dxa"/>
          </w:tcPr>
          <w:p w14:paraId="480F3E0B"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12.6. Tiekėjui / Pirkėjui taikoma bauda dėl konfidencialumo reikalavimų nesilaikymo</w:t>
            </w:r>
          </w:p>
        </w:tc>
        <w:tc>
          <w:tcPr>
            <w:tcW w:w="6663" w:type="dxa"/>
          </w:tcPr>
          <w:p w14:paraId="39C0BFE1" w14:textId="4FB32BAA" w:rsidR="00196F08" w:rsidRPr="003F638A" w:rsidRDefault="001D1359" w:rsidP="00196F08">
            <w:pPr>
              <w:spacing w:after="0"/>
              <w:jc w:val="both"/>
              <w:rPr>
                <w:rFonts w:asciiTheme="majorBidi" w:eastAsia="Times New Roman" w:hAnsiTheme="majorBidi" w:cstheme="majorBidi"/>
                <w:color w:val="auto"/>
                <w:kern w:val="2"/>
                <w:szCs w:val="20"/>
              </w:rPr>
            </w:pPr>
            <w:r w:rsidRPr="003F638A">
              <w:rPr>
                <w:rFonts w:asciiTheme="majorBidi" w:eastAsia="Times New Roman" w:hAnsiTheme="majorBidi" w:cstheme="majorBidi"/>
                <w:color w:val="auto"/>
                <w:szCs w:val="20"/>
              </w:rPr>
              <w:t>5</w:t>
            </w:r>
            <w:r w:rsidR="00196F08" w:rsidRPr="003F638A">
              <w:rPr>
                <w:rFonts w:asciiTheme="majorBidi" w:eastAsia="Times New Roman" w:hAnsiTheme="majorBidi" w:cstheme="majorBidi"/>
                <w:color w:val="auto"/>
                <w:szCs w:val="20"/>
              </w:rPr>
              <w:t>00</w:t>
            </w:r>
            <w:r w:rsidR="0065462B" w:rsidRPr="003F638A">
              <w:rPr>
                <w:rFonts w:asciiTheme="majorBidi" w:eastAsia="Times New Roman" w:hAnsiTheme="majorBidi" w:cstheme="majorBidi"/>
                <w:color w:val="auto"/>
                <w:szCs w:val="20"/>
              </w:rPr>
              <w:t xml:space="preserve"> EUR</w:t>
            </w:r>
            <w:r w:rsidR="00196F08" w:rsidRPr="003F638A">
              <w:rPr>
                <w:rFonts w:asciiTheme="majorBidi" w:eastAsia="Times New Roman" w:hAnsiTheme="majorBidi" w:cstheme="majorBidi"/>
                <w:color w:val="auto"/>
                <w:szCs w:val="20"/>
              </w:rPr>
              <w:t xml:space="preserve"> </w:t>
            </w:r>
            <w:r w:rsidR="00196F08" w:rsidRPr="003F638A">
              <w:rPr>
                <w:rStyle w:val="Other"/>
                <w:rFonts w:eastAsiaTheme="minorHAnsi" w:cstheme="majorBidi"/>
                <w:color w:val="auto"/>
              </w:rPr>
              <w:t>už kiekvieną atvejį atskirai</w:t>
            </w:r>
            <w:r w:rsidRPr="003F638A">
              <w:rPr>
                <w:rStyle w:val="Other"/>
                <w:rFonts w:eastAsiaTheme="minorHAnsi" w:cstheme="majorBidi"/>
                <w:color w:val="auto"/>
              </w:rPr>
              <w:t xml:space="preserve"> </w:t>
            </w:r>
            <w:r w:rsidRPr="003F638A">
              <w:rPr>
                <w:rStyle w:val="Other"/>
                <w:rFonts w:eastAsiaTheme="minorHAnsi"/>
              </w:rPr>
              <w:t>(techninės specifikacijos 5.11 p.)</w:t>
            </w:r>
            <w:r w:rsidR="00963B0A" w:rsidRPr="003F638A">
              <w:rPr>
                <w:rStyle w:val="Other"/>
                <w:rFonts w:eastAsiaTheme="minorHAnsi"/>
                <w:i w:val="0"/>
              </w:rPr>
              <w:t>pažeidimą</w:t>
            </w:r>
          </w:p>
          <w:p w14:paraId="0BCC18A5" w14:textId="72261356" w:rsidR="0065462B" w:rsidRPr="003F638A" w:rsidRDefault="0065462B" w:rsidP="0065462B">
            <w:pPr>
              <w:spacing w:after="0"/>
              <w:jc w:val="both"/>
              <w:rPr>
                <w:rFonts w:asciiTheme="majorBidi" w:eastAsia="Times New Roman" w:hAnsiTheme="majorBidi" w:cstheme="majorBidi"/>
                <w:color w:val="auto"/>
                <w:kern w:val="2"/>
                <w:szCs w:val="20"/>
              </w:rPr>
            </w:pPr>
          </w:p>
          <w:p w14:paraId="2FDA33F4" w14:textId="77777777" w:rsidR="0065462B" w:rsidRPr="003F638A" w:rsidRDefault="0065462B" w:rsidP="0065462B">
            <w:pPr>
              <w:spacing w:after="0"/>
              <w:jc w:val="both"/>
              <w:rPr>
                <w:rFonts w:asciiTheme="majorBidi" w:eastAsia="Times New Roman" w:hAnsiTheme="majorBidi" w:cstheme="majorBidi"/>
                <w:color w:val="auto"/>
                <w:szCs w:val="20"/>
              </w:rPr>
            </w:pPr>
          </w:p>
        </w:tc>
      </w:tr>
      <w:tr w:rsidR="00C1015F" w:rsidRPr="00C1015F" w14:paraId="3D441627" w14:textId="77777777" w:rsidTr="1CAF7AFF">
        <w:trPr>
          <w:trHeight w:val="300"/>
        </w:trPr>
        <w:tc>
          <w:tcPr>
            <w:tcW w:w="2943" w:type="dxa"/>
          </w:tcPr>
          <w:p w14:paraId="08ED2BAE"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12.7. Tiekėjui taikomos netesybos dėl pirkimo dokumentuose nustatytų kokybinių kriterijų nepasiekimo Sutarties vykdymo metu</w:t>
            </w:r>
          </w:p>
        </w:tc>
        <w:tc>
          <w:tcPr>
            <w:tcW w:w="6663" w:type="dxa"/>
          </w:tcPr>
          <w:p w14:paraId="0367B980" w14:textId="75A0F40C" w:rsidR="0065462B" w:rsidRPr="00C1015F" w:rsidRDefault="00196F08" w:rsidP="00A44894">
            <w:pPr>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tr>
      <w:tr w:rsidR="00C1015F" w:rsidRPr="00C1015F" w14:paraId="0D86258F" w14:textId="77777777" w:rsidTr="1CAF7AFF">
        <w:trPr>
          <w:trHeight w:val="300"/>
        </w:trPr>
        <w:tc>
          <w:tcPr>
            <w:tcW w:w="2943" w:type="dxa"/>
          </w:tcPr>
          <w:p w14:paraId="7812A7E9"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12.8. Tiekėjui taikomos netesybos dėl Sutarties įvykdymo užtikrinimo nepratęsimo</w:t>
            </w:r>
          </w:p>
        </w:tc>
        <w:tc>
          <w:tcPr>
            <w:tcW w:w="6663" w:type="dxa"/>
          </w:tcPr>
          <w:p w14:paraId="7EC09C5D" w14:textId="67C8647F" w:rsidR="0065462B" w:rsidRPr="00C1015F" w:rsidRDefault="00A40E33"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szCs w:val="20"/>
              </w:rPr>
              <w:t>Netaikoma</w:t>
            </w:r>
          </w:p>
          <w:p w14:paraId="3E3B8C67" w14:textId="77777777" w:rsidR="0065462B" w:rsidRPr="00C1015F" w:rsidRDefault="0065462B" w:rsidP="0065462B">
            <w:pPr>
              <w:spacing w:after="0"/>
              <w:rPr>
                <w:rFonts w:asciiTheme="majorBidi" w:eastAsia="Times New Roman" w:hAnsiTheme="majorBidi" w:cstheme="majorBidi"/>
                <w:color w:val="auto"/>
                <w:kern w:val="2"/>
                <w:szCs w:val="20"/>
              </w:rPr>
            </w:pPr>
          </w:p>
        </w:tc>
      </w:tr>
      <w:bookmarkEnd w:id="1"/>
      <w:tr w:rsidR="00C1015F" w:rsidRPr="00C1015F" w14:paraId="417EC6C7" w14:textId="77777777" w:rsidTr="1CAF7AFF">
        <w:trPr>
          <w:trHeight w:val="300"/>
        </w:trPr>
        <w:tc>
          <w:tcPr>
            <w:tcW w:w="2943" w:type="dxa"/>
          </w:tcPr>
          <w:p w14:paraId="6E5BA621"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12.9. Papildomai taikomos baudos</w:t>
            </w:r>
          </w:p>
        </w:tc>
        <w:tc>
          <w:tcPr>
            <w:tcW w:w="6663" w:type="dxa"/>
          </w:tcPr>
          <w:p w14:paraId="1E5292B8" w14:textId="2B7E1D76" w:rsidR="0065462B" w:rsidRPr="003F638A" w:rsidRDefault="00963B0A" w:rsidP="00FF5627">
            <w:pPr>
              <w:pStyle w:val="Betarp"/>
              <w:rPr>
                <w:rFonts w:ascii="Times New Roman" w:hAnsi="Times New Roman" w:cs="Times New Roman"/>
              </w:rPr>
            </w:pPr>
            <w:r w:rsidRPr="003F638A">
              <w:rPr>
                <w:rFonts w:ascii="Times New Roman" w:hAnsi="Times New Roman" w:cs="Times New Roman"/>
                <w:szCs w:val="24"/>
              </w:rPr>
              <w:t>12.9.1</w:t>
            </w:r>
            <w:r w:rsidRPr="003F638A">
              <w:rPr>
                <w:szCs w:val="24"/>
              </w:rPr>
              <w:t>.</w:t>
            </w:r>
            <w:r w:rsidRPr="003F638A">
              <w:rPr>
                <w:rFonts w:ascii="Times New Roman" w:hAnsi="Times New Roman" w:cs="Times New Roman"/>
              </w:rPr>
              <w:t>Jeigu Tiekėjas per nustatytą terminą neatvyksta aptarti Paslaugų teikimo ir bendradarbiavimo tvarkos, ar nustatytais terminais nesuderina Paslaugų teikimo grafiko, ar nedalyvauja Paslaugų gavėjo organizuotuose pasitarimuose, ar per 5 d.</w:t>
            </w:r>
            <w:r w:rsidR="00FF5627" w:rsidRPr="003F638A">
              <w:rPr>
                <w:rFonts w:ascii="Times New Roman" w:hAnsi="Times New Roman" w:cs="Times New Roman"/>
              </w:rPr>
              <w:t> </w:t>
            </w:r>
            <w:r w:rsidRPr="003F638A">
              <w:rPr>
                <w:rFonts w:ascii="Times New Roman" w:hAnsi="Times New Roman" w:cs="Times New Roman"/>
              </w:rPr>
              <w:t>d. nuo perkančiosios organizacijos el. paštu nuodytų paslaugų teikimo trūkumų ar nurodyto netinkamo paslaugų teikimo jų neištaiso ar nepašalina, kaip nurodyta Techninėje specifikacijoje, Paslaugos gavėjui pareikalavus, moka 300,00 (trys šimtai) Eur bauda už kiekvieną atvejį atskirai</w:t>
            </w:r>
          </w:p>
          <w:p w14:paraId="228965B2" w14:textId="77777777" w:rsidR="00963B0A" w:rsidRPr="003F638A" w:rsidRDefault="00963B0A" w:rsidP="00FF5627">
            <w:pPr>
              <w:pStyle w:val="Betarp"/>
              <w:rPr>
                <w:rFonts w:ascii="Times New Roman" w:hAnsi="Times New Roman" w:cs="Times New Roman"/>
              </w:rPr>
            </w:pPr>
            <w:r w:rsidRPr="003F638A">
              <w:rPr>
                <w:rFonts w:ascii="Times New Roman" w:eastAsia="Times New Roman" w:hAnsi="Times New Roman" w:cs="Times New Roman"/>
                <w:color w:val="auto"/>
              </w:rPr>
              <w:t xml:space="preserve">12.9.2. </w:t>
            </w:r>
            <w:r w:rsidRPr="003F638A">
              <w:rPr>
                <w:rFonts w:ascii="Times New Roman" w:hAnsi="Times New Roman" w:cs="Times New Roman"/>
              </w:rPr>
              <w:t>Jeigu Tiekėjas</w:t>
            </w:r>
            <w:r w:rsidR="00FF5627" w:rsidRPr="003F638A">
              <w:rPr>
                <w:rFonts w:ascii="Times New Roman" w:hAnsi="Times New Roman" w:cs="Times New Roman"/>
              </w:rPr>
              <w:t xml:space="preserve"> nesilaiko paslaugų tiekimo tarpinių terminų nurodytų šios Sutarties 4.2.1–4.2.7 punktuose</w:t>
            </w:r>
            <w:r w:rsidRPr="003F638A">
              <w:rPr>
                <w:rFonts w:ascii="Times New Roman" w:hAnsi="Times New Roman" w:cs="Times New Roman"/>
              </w:rPr>
              <w:t xml:space="preserve"> </w:t>
            </w:r>
            <w:r w:rsidR="00FF5627" w:rsidRPr="003F638A">
              <w:rPr>
                <w:rFonts w:ascii="Times New Roman" w:hAnsi="Times New Roman" w:cs="Times New Roman"/>
              </w:rPr>
              <w:t>Pirkėjui</w:t>
            </w:r>
            <w:r w:rsidRPr="003F638A">
              <w:rPr>
                <w:rFonts w:ascii="Times New Roman" w:hAnsi="Times New Roman" w:cs="Times New Roman"/>
              </w:rPr>
              <w:t xml:space="preserve"> pareikalavus, moka 300,00 (trys šimtai) Eur baudą už kiekvieną </w:t>
            </w:r>
            <w:r w:rsidR="00FF5627" w:rsidRPr="003F638A">
              <w:rPr>
                <w:rFonts w:ascii="Times New Roman" w:hAnsi="Times New Roman" w:cs="Times New Roman"/>
              </w:rPr>
              <w:t>atvejį</w:t>
            </w:r>
            <w:r w:rsidRPr="003F638A">
              <w:rPr>
                <w:rFonts w:ascii="Times New Roman" w:hAnsi="Times New Roman" w:cs="Times New Roman"/>
              </w:rPr>
              <w:t xml:space="preserve"> atskirai</w:t>
            </w:r>
          </w:p>
          <w:p w14:paraId="4D012F42" w14:textId="45DAF62E" w:rsidR="00FF5627" w:rsidRPr="003F638A" w:rsidRDefault="00FF5627" w:rsidP="00FF5627">
            <w:pPr>
              <w:pStyle w:val="Betarp"/>
              <w:rPr>
                <w:rFonts w:asciiTheme="majorBidi" w:eastAsia="Times New Roman" w:hAnsiTheme="majorBidi" w:cstheme="majorBidi"/>
                <w:color w:val="auto"/>
              </w:rPr>
            </w:pPr>
            <w:r w:rsidRPr="003F638A">
              <w:rPr>
                <w:rFonts w:asciiTheme="majorBidi" w:eastAsia="Times New Roman" w:hAnsiTheme="majorBidi" w:cstheme="majorBidi"/>
                <w:color w:val="auto"/>
              </w:rPr>
              <w:t xml:space="preserve">12.9.3 Jeigu Tiekėjas nevykdo savo apipildomų įsipareigojimų nurodytų 11.2.2 – 11.2.1 punktuose </w:t>
            </w:r>
            <w:r w:rsidRPr="003F638A">
              <w:rPr>
                <w:rFonts w:ascii="Times New Roman" w:hAnsi="Times New Roman" w:cs="Times New Roman"/>
              </w:rPr>
              <w:t>Pirkėjui pareikalavus, moka 50 (penkiasdešimt ) Eur baudą už kiekvieną atvejį atskirai</w:t>
            </w:r>
          </w:p>
        </w:tc>
      </w:tr>
      <w:tr w:rsidR="00C55E26" w:rsidRPr="00C1015F" w14:paraId="5F1B9C83" w14:textId="77777777" w:rsidTr="1CAF7AFF">
        <w:trPr>
          <w:trHeight w:val="300"/>
        </w:trPr>
        <w:tc>
          <w:tcPr>
            <w:tcW w:w="9606" w:type="dxa"/>
            <w:gridSpan w:val="2"/>
          </w:tcPr>
          <w:p w14:paraId="379C84EE" w14:textId="1904BF3A" w:rsidR="00C55E26" w:rsidRPr="00C1015F" w:rsidRDefault="00C55E26" w:rsidP="00C55E26">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13. SUTARTIES GALIOJIMAS IR KEITIMAS</w:t>
            </w:r>
          </w:p>
          <w:p w14:paraId="0AA460A0" w14:textId="77777777" w:rsidR="00C55E26" w:rsidRPr="00C1015F" w:rsidRDefault="00C55E26" w:rsidP="00C55E26">
            <w:pPr>
              <w:widowControl w:val="0"/>
              <w:tabs>
                <w:tab w:val="left" w:pos="1829"/>
                <w:tab w:val="left" w:pos="3130"/>
                <w:tab w:val="left" w:pos="4205"/>
              </w:tabs>
              <w:spacing w:after="0"/>
              <w:ind w:left="567"/>
              <w:rPr>
                <w:rFonts w:asciiTheme="majorBidi" w:eastAsia="Times New Roman" w:hAnsiTheme="majorBidi" w:cstheme="majorBidi"/>
                <w:color w:val="auto"/>
                <w:szCs w:val="20"/>
              </w:rPr>
            </w:pPr>
          </w:p>
        </w:tc>
      </w:tr>
      <w:tr w:rsidR="00C55E26" w:rsidRPr="00C1015F" w14:paraId="460526F5" w14:textId="77777777" w:rsidTr="1CAF7AFF">
        <w:trPr>
          <w:trHeight w:val="300"/>
        </w:trPr>
        <w:tc>
          <w:tcPr>
            <w:tcW w:w="2943" w:type="dxa"/>
          </w:tcPr>
          <w:p w14:paraId="415024E2" w14:textId="77777777" w:rsidR="00C55E26" w:rsidRPr="00C1015F" w:rsidRDefault="00C55E26" w:rsidP="00C55E26">
            <w:pPr>
              <w:spacing w:after="0"/>
              <w:contextualSpacing/>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13.1. Sutarties sudarymas ir galiojimas</w:t>
            </w:r>
          </w:p>
        </w:tc>
        <w:tc>
          <w:tcPr>
            <w:tcW w:w="6663" w:type="dxa"/>
            <w:shd w:val="clear" w:color="auto" w:fill="auto"/>
          </w:tcPr>
          <w:p w14:paraId="3AA3BD08" w14:textId="78CB53FB" w:rsidR="00C55E26" w:rsidRPr="00411AC3" w:rsidRDefault="00C55E26" w:rsidP="00C55E26">
            <w:pPr>
              <w:spacing w:after="0"/>
              <w:jc w:val="both"/>
              <w:rPr>
                <w:rFonts w:asciiTheme="majorBidi" w:eastAsia="Times New Roman" w:hAnsiTheme="majorBidi" w:cstheme="majorBidi"/>
                <w:strike/>
                <w:color w:val="auto"/>
                <w:kern w:val="2"/>
                <w:szCs w:val="20"/>
              </w:rPr>
            </w:pPr>
            <w:r w:rsidRPr="00411AC3">
              <w:rPr>
                <w:rFonts w:asciiTheme="majorBidi" w:eastAsia="Times New Roman" w:hAnsiTheme="majorBidi" w:cstheme="majorBidi"/>
                <w:color w:val="auto"/>
                <w:kern w:val="2"/>
                <w:szCs w:val="20"/>
              </w:rPr>
              <w:t>Ši Sutartis laikoma sudaryta, kai ją pasirašo abi Šalys.</w:t>
            </w:r>
          </w:p>
          <w:p w14:paraId="731349DA" w14:textId="4A5861F1" w:rsidR="00C55E26" w:rsidRPr="00411AC3" w:rsidRDefault="00C55E26" w:rsidP="00C55E26">
            <w:pPr>
              <w:spacing w:after="0"/>
              <w:jc w:val="both"/>
              <w:rPr>
                <w:rFonts w:asciiTheme="majorBidi" w:eastAsia="Times New Roman" w:hAnsiTheme="majorBidi" w:cstheme="majorBidi"/>
                <w:color w:val="auto"/>
                <w:kern w:val="2"/>
                <w:szCs w:val="20"/>
              </w:rPr>
            </w:pPr>
            <w:r w:rsidRPr="00411AC3">
              <w:rPr>
                <w:rFonts w:asciiTheme="majorBidi" w:eastAsia="Times New Roman" w:hAnsiTheme="majorBidi" w:cstheme="majorBidi"/>
                <w:color w:val="auto"/>
                <w:kern w:val="2"/>
                <w:szCs w:val="20"/>
              </w:rPr>
              <w:t>Sutartis galioja iki visiško prievolių įvykdymo (kol bus išnaudota Pradinės Sutarties vertė, bet jos terminas negali būti ilgesnis kaip 5 mėn.)</w:t>
            </w:r>
          </w:p>
        </w:tc>
      </w:tr>
      <w:tr w:rsidR="00C55E26" w:rsidRPr="00C1015F" w14:paraId="46BA09DC" w14:textId="77777777" w:rsidTr="1CAF7AFF">
        <w:trPr>
          <w:trHeight w:val="300"/>
        </w:trPr>
        <w:tc>
          <w:tcPr>
            <w:tcW w:w="2943" w:type="dxa"/>
          </w:tcPr>
          <w:p w14:paraId="78179C9B" w14:textId="77777777" w:rsidR="00C55E26" w:rsidRPr="00C1015F" w:rsidRDefault="00C55E26" w:rsidP="00C55E26">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13.2. Sutarties galiojimo termino pratęsimas</w:t>
            </w:r>
          </w:p>
        </w:tc>
        <w:tc>
          <w:tcPr>
            <w:tcW w:w="6663" w:type="dxa"/>
          </w:tcPr>
          <w:p w14:paraId="3CDFCDEF" w14:textId="77777777" w:rsidR="00C55E26" w:rsidRPr="00C1015F" w:rsidRDefault="00C55E26" w:rsidP="00C55E26">
            <w:pPr>
              <w:spacing w:after="0"/>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Netaikoma</w:t>
            </w:r>
          </w:p>
          <w:p w14:paraId="09316345" w14:textId="77777777" w:rsidR="00C55E26" w:rsidRPr="00C1015F" w:rsidRDefault="00C55E26" w:rsidP="00C55E26">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55E26" w:rsidRPr="00C1015F" w14:paraId="40ABA1D3" w14:textId="77777777" w:rsidTr="1CAF7AFF">
        <w:trPr>
          <w:trHeight w:val="300"/>
        </w:trPr>
        <w:tc>
          <w:tcPr>
            <w:tcW w:w="2943" w:type="dxa"/>
          </w:tcPr>
          <w:p w14:paraId="6A1914CF" w14:textId="77777777" w:rsidR="00C55E26" w:rsidRPr="00C1015F" w:rsidRDefault="00C55E26" w:rsidP="00C55E26">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13.3. Sutarties pratęsimo metu taikoma kainodara</w:t>
            </w:r>
          </w:p>
        </w:tc>
        <w:sdt>
          <w:sdtPr>
            <w:rPr>
              <w:rFonts w:asciiTheme="majorBidi" w:eastAsia="Times New Roman" w:hAnsiTheme="majorBidi" w:cstheme="majorBidi"/>
              <w:color w:val="auto"/>
            </w:rPr>
            <w:alias w:val="Pasirinkti"/>
            <w:tag w:val="Pasirinkti"/>
            <w:id w:val="-529107457"/>
            <w:placeholder>
              <w:docPart w:val="FE103E0F359D449A95EA8D157D106FA5"/>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EndPr/>
          <w:sdtContent>
            <w:tc>
              <w:tcPr>
                <w:tcW w:w="6663" w:type="dxa"/>
              </w:tcPr>
              <w:p w14:paraId="5F404BDF" w14:textId="5D58F69C" w:rsidR="00C55E26" w:rsidRPr="00C1015F" w:rsidRDefault="00C55E26" w:rsidP="00C55E26">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Netaikoma</w:t>
                </w:r>
              </w:p>
            </w:tc>
          </w:sdtContent>
        </w:sdt>
      </w:tr>
    </w:tbl>
    <w:p w14:paraId="136BE024" w14:textId="77777777" w:rsidR="0065462B" w:rsidRPr="00C1015F" w:rsidRDefault="0065462B" w:rsidP="0065462B">
      <w:pPr>
        <w:spacing w:after="0"/>
        <w:rPr>
          <w:rFonts w:asciiTheme="majorBidi" w:eastAsia="Times New Roman" w:hAnsiTheme="majorBidi" w:cstheme="majorBidi"/>
          <w:color w:val="auto"/>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C1015F" w:rsidRPr="00C1015F" w14:paraId="21F82D46" w14:textId="77777777" w:rsidTr="0065462B">
        <w:trPr>
          <w:trHeight w:val="300"/>
        </w:trPr>
        <w:tc>
          <w:tcPr>
            <w:tcW w:w="9606" w:type="dxa"/>
            <w:gridSpan w:val="2"/>
          </w:tcPr>
          <w:p w14:paraId="2C82794E" w14:textId="4E02426B" w:rsidR="0065462B" w:rsidRPr="00C1015F" w:rsidRDefault="003261AD"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14. </w:t>
            </w:r>
            <w:r w:rsidR="0065462B" w:rsidRPr="00C1015F">
              <w:rPr>
                <w:rFonts w:asciiTheme="majorBidi" w:eastAsia="Times New Roman" w:hAnsiTheme="majorBidi" w:cstheme="majorBidi"/>
                <w:b/>
                <w:bCs/>
                <w:color w:val="auto"/>
                <w:kern w:val="2"/>
                <w:szCs w:val="20"/>
              </w:rPr>
              <w:t>SUTARTIES NUTRAUKIMAS</w:t>
            </w:r>
          </w:p>
          <w:p w14:paraId="24746FF7"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C1015F" w:rsidRPr="00C1015F" w14:paraId="1F19AFA9" w14:textId="77777777" w:rsidTr="0065462B">
        <w:trPr>
          <w:trHeight w:val="300"/>
        </w:trPr>
        <w:tc>
          <w:tcPr>
            <w:tcW w:w="2943" w:type="dxa"/>
          </w:tcPr>
          <w:p w14:paraId="48EDA867"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14.1. Sutarties nutraukimo pagrindai</w:t>
            </w:r>
          </w:p>
        </w:tc>
        <w:tc>
          <w:tcPr>
            <w:tcW w:w="6663" w:type="dxa"/>
          </w:tcPr>
          <w:p w14:paraId="60624651" w14:textId="77777777"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Sutartis gali būti nutraukiama rašytiniu Šalių susitarimu</w:t>
            </w:r>
            <w:r w:rsidRPr="00C1015F">
              <w:rPr>
                <w:rFonts w:asciiTheme="majorBidi" w:eastAsia="Times New Roman" w:hAnsiTheme="majorBidi" w:cstheme="majorBidi"/>
                <w:color w:val="auto"/>
                <w:kern w:val="2"/>
                <w:szCs w:val="20"/>
                <w:vertAlign w:val="superscript"/>
              </w:rPr>
              <w:footnoteReference w:id="1"/>
            </w:r>
            <w:r w:rsidRPr="00C1015F">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35307588"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65462B" w:rsidRPr="00C1015F" w14:paraId="70E0A3BB" w14:textId="77777777" w:rsidTr="0065462B">
        <w:trPr>
          <w:trHeight w:val="300"/>
        </w:trPr>
        <w:tc>
          <w:tcPr>
            <w:tcW w:w="2943" w:type="dxa"/>
          </w:tcPr>
          <w:p w14:paraId="3774A449"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14.2. Esminiai Sutarties pažeidimai</w:t>
            </w:r>
          </w:p>
        </w:tc>
        <w:tc>
          <w:tcPr>
            <w:tcW w:w="6663" w:type="dxa"/>
          </w:tcPr>
          <w:p w14:paraId="1E1FE2F4" w14:textId="77777777" w:rsidR="00E21AC7" w:rsidRPr="00C1015F" w:rsidRDefault="00E21AC7" w:rsidP="0065462B">
            <w:pPr>
              <w:spacing w:after="0"/>
              <w:jc w:val="both"/>
              <w:rPr>
                <w:rFonts w:asciiTheme="majorBidi" w:eastAsia="Times New Roman" w:hAnsiTheme="majorBidi" w:cstheme="majorBidi"/>
                <w:color w:val="auto"/>
                <w:kern w:val="2"/>
                <w:szCs w:val="20"/>
              </w:rPr>
            </w:pPr>
          </w:p>
          <w:p w14:paraId="59696052" w14:textId="0E583348"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14.2.1. jeigu Tiekėjas nevykdo prisiimtų įsipareigojimų už Sutartyje nustatytą Sutarties kainą / įkainius;</w:t>
            </w:r>
          </w:p>
          <w:p w14:paraId="3AA0FE89" w14:textId="5D8A07DE" w:rsidR="0065462B" w:rsidRPr="00C1015F" w:rsidRDefault="0065462B" w:rsidP="0065462B">
            <w:pPr>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2</w:t>
            </w:r>
            <w:r w:rsidRPr="00C1015F">
              <w:rPr>
                <w:rFonts w:asciiTheme="majorBidi" w:eastAsia="Arial" w:hAnsiTheme="majorBidi" w:cstheme="majorBidi"/>
                <w:color w:val="auto"/>
                <w:kern w:val="2"/>
                <w:szCs w:val="20"/>
              </w:rPr>
              <w:t xml:space="preserve">. jeigu Tiekėjas nesilaiko Sutartyje nustatytų Paslaugų teikimo terminų 2 (du) kartus iš eilės arba vėluoja suteikti Paslaugas daugiau nei </w:t>
            </w:r>
            <w:r w:rsidR="00E21AC7" w:rsidRPr="00C1015F">
              <w:rPr>
                <w:rFonts w:asciiTheme="majorBidi" w:eastAsia="Times New Roman" w:hAnsiTheme="majorBidi" w:cstheme="majorBidi"/>
                <w:color w:val="auto"/>
                <w:kern w:val="2"/>
                <w:szCs w:val="20"/>
              </w:rPr>
              <w:t>1 mėn</w:t>
            </w:r>
            <w:r w:rsidR="00E21AC7" w:rsidRPr="00C1015F">
              <w:rPr>
                <w:rFonts w:asciiTheme="majorBidi" w:eastAsia="Arial" w:hAnsiTheme="majorBidi" w:cstheme="majorBidi"/>
                <w:color w:val="auto"/>
                <w:kern w:val="2"/>
                <w:szCs w:val="20"/>
              </w:rPr>
              <w:t>.</w:t>
            </w:r>
            <w:r w:rsidRPr="00C1015F">
              <w:rPr>
                <w:rFonts w:asciiTheme="majorBidi" w:eastAsia="Arial" w:hAnsiTheme="majorBidi" w:cstheme="majorBidi"/>
                <w:color w:val="auto"/>
                <w:kern w:val="2"/>
                <w:szCs w:val="20"/>
              </w:rPr>
              <w:t xml:space="preserve"> negu Sutartyje nustatytas Paslaugų pristatymo terminas;</w:t>
            </w:r>
          </w:p>
          <w:p w14:paraId="4D5191F4" w14:textId="65912A10" w:rsidR="0065462B" w:rsidRPr="00C1015F"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3</w:t>
            </w:r>
            <w:r w:rsidRPr="00C1015F">
              <w:rPr>
                <w:rFonts w:asciiTheme="majorBidi" w:eastAsia="Arial" w:hAnsiTheme="majorBidi" w:cstheme="majorBidi"/>
                <w:color w:val="auto"/>
                <w:kern w:val="2"/>
                <w:szCs w:val="20"/>
              </w:rPr>
              <w:t>. jeigu Tiekėjas pažeidžia Paslaugų suteikimo terminus ir priskaičiuotų netesybų už vėlavimą suma viršija 20 (dvidešimt) proc. Pradinės sutarties vertės;</w:t>
            </w:r>
          </w:p>
          <w:p w14:paraId="4D5922B8" w14:textId="75E89F9C" w:rsidR="0065462B" w:rsidRPr="00C1015F"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4</w:t>
            </w:r>
            <w:r w:rsidRPr="00C1015F">
              <w:rPr>
                <w:rFonts w:asciiTheme="majorBidi" w:eastAsia="Arial" w:hAnsiTheme="majorBidi" w:cstheme="majorBidi"/>
                <w:color w:val="auto"/>
                <w:kern w:val="2"/>
                <w:szCs w:val="20"/>
              </w:rPr>
              <w:t>. Tiekėjas pažeidžia Paslaugų suteikimo terminus ir dėl to Paslaugos tampa nebereikalingos;</w:t>
            </w:r>
          </w:p>
          <w:p w14:paraId="6F95C7F4" w14:textId="4F56DE00" w:rsidR="0065462B" w:rsidRPr="00C1015F"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5</w:t>
            </w:r>
            <w:r w:rsidRPr="00C1015F">
              <w:rPr>
                <w:rFonts w:asciiTheme="majorBidi" w:eastAsia="Arial" w:hAnsiTheme="majorBidi" w:cstheme="majorBidi"/>
                <w:color w:val="auto"/>
                <w:kern w:val="2"/>
                <w:szCs w:val="20"/>
              </w:rPr>
              <w:t>. Tiekėjo kvalifikacija nebeatitinka pirkimo dokumentuose nustatytų Sutarties tinkamam vykdymui būtinų reikalavimų ir šie neatitikimai nebuvo ištaisyti per 14 (keturiolika) kalendorinių dienų nuo kvalifikacijos tapimo netinka</w:t>
            </w:r>
            <w:r w:rsidR="003261AD" w:rsidRPr="00C1015F">
              <w:rPr>
                <w:rFonts w:asciiTheme="majorBidi" w:eastAsia="Arial" w:hAnsiTheme="majorBidi" w:cstheme="majorBidi"/>
                <w:color w:val="auto"/>
                <w:kern w:val="2"/>
                <w:szCs w:val="20"/>
              </w:rPr>
              <w:t>m</w:t>
            </w:r>
            <w:r w:rsidRPr="00C1015F">
              <w:rPr>
                <w:rFonts w:asciiTheme="majorBidi" w:eastAsia="Arial" w:hAnsiTheme="majorBidi" w:cstheme="majorBidi"/>
                <w:color w:val="auto"/>
                <w:kern w:val="2"/>
                <w:szCs w:val="20"/>
              </w:rPr>
              <w:t>a dienos;</w:t>
            </w:r>
          </w:p>
          <w:p w14:paraId="6024D70C" w14:textId="686CD2A7" w:rsidR="0065462B" w:rsidRPr="00C1015F"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6</w:t>
            </w:r>
            <w:r w:rsidRPr="00C1015F">
              <w:rPr>
                <w:rFonts w:asciiTheme="majorBidi" w:eastAsia="Arial" w:hAnsiTheme="majorBidi" w:cstheme="majorBidi"/>
                <w:color w:val="auto"/>
                <w:kern w:val="2"/>
                <w:szCs w:val="20"/>
              </w:rPr>
              <w:t xml:space="preserve">. </w:t>
            </w:r>
            <w:bookmarkStart w:id="2" w:name="_Hlk161133829"/>
            <w:r w:rsidRPr="00C1015F">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C1015F">
              <w:rPr>
                <w:rFonts w:asciiTheme="majorBidi" w:eastAsia="Arial" w:hAnsiTheme="majorBidi" w:cstheme="majorBidi"/>
                <w:color w:val="auto"/>
                <w:kern w:val="2"/>
                <w:szCs w:val="20"/>
              </w:rPr>
              <w:t>;</w:t>
            </w:r>
          </w:p>
          <w:p w14:paraId="005AC77F" w14:textId="19C8AAD9" w:rsidR="0065462B" w:rsidRPr="00C1015F" w:rsidRDefault="0065462B" w:rsidP="0065462B">
            <w:pPr>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7</w:t>
            </w:r>
            <w:r w:rsidRPr="00C1015F">
              <w:rPr>
                <w:rFonts w:asciiTheme="majorBidi" w:eastAsia="Arial" w:hAnsiTheme="majorBidi" w:cstheme="majorBidi"/>
                <w:color w:val="auto"/>
                <w:kern w:val="2"/>
                <w:szCs w:val="20"/>
              </w:rPr>
              <w:t>. Tiekėjas pažeidžia Bendrųjų sąlygų nuostatas dėl Sutarčiai vykdyti pasitelkiamų naujų Subtiekėjų / esamų Subtiekėjų keitimo</w:t>
            </w:r>
            <w:r w:rsidR="00AF0031">
              <w:rPr>
                <w:rFonts w:asciiTheme="majorBidi" w:eastAsia="Arial" w:hAnsiTheme="majorBidi" w:cstheme="majorBidi"/>
                <w:color w:val="auto"/>
                <w:kern w:val="2"/>
                <w:szCs w:val="20"/>
              </w:rPr>
              <w:t>.</w:t>
            </w:r>
          </w:p>
          <w:p w14:paraId="35A40856" w14:textId="6975E3D9" w:rsidR="0065462B" w:rsidRPr="00C1015F" w:rsidRDefault="0065462B" w:rsidP="0065462B">
            <w:pPr>
              <w:spacing w:after="0"/>
              <w:jc w:val="both"/>
              <w:rPr>
                <w:rFonts w:ascii="Times New Roman" w:eastAsia="Arial" w:hAnsi="Times New Roman" w:cs="Times New Roman"/>
                <w:color w:val="auto"/>
                <w:kern w:val="2"/>
                <w:szCs w:val="20"/>
              </w:rPr>
            </w:pPr>
          </w:p>
        </w:tc>
      </w:tr>
    </w:tbl>
    <w:p w14:paraId="74F63903" w14:textId="77777777" w:rsidR="0065462B" w:rsidRPr="00C1015F" w:rsidRDefault="0065462B" w:rsidP="0065462B">
      <w:pPr>
        <w:spacing w:after="0" w:line="240" w:lineRule="auto"/>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C1015F" w:rsidRPr="00C1015F" w14:paraId="51366A00" w14:textId="77777777" w:rsidTr="0065462B">
        <w:trPr>
          <w:trHeight w:val="300"/>
        </w:trPr>
        <w:tc>
          <w:tcPr>
            <w:tcW w:w="9606" w:type="dxa"/>
            <w:gridSpan w:val="2"/>
          </w:tcPr>
          <w:p w14:paraId="24F62080" w14:textId="1B84FBAD" w:rsidR="0065462B" w:rsidRPr="00C1015F" w:rsidRDefault="005400F1"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15. </w:t>
            </w:r>
            <w:r w:rsidR="0065462B" w:rsidRPr="00C1015F">
              <w:rPr>
                <w:rFonts w:asciiTheme="majorBidi" w:eastAsia="Times New Roman" w:hAnsiTheme="majorBidi" w:cstheme="majorBidi"/>
                <w:b/>
                <w:bCs/>
                <w:color w:val="auto"/>
                <w:kern w:val="2"/>
                <w:szCs w:val="20"/>
              </w:rPr>
              <w:t>SUBTIEKĖJAI</w:t>
            </w:r>
          </w:p>
          <w:p w14:paraId="1149A472"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C1015F" w:rsidRPr="00C1015F" w14:paraId="43891A6A" w14:textId="77777777" w:rsidTr="0065462B">
        <w:trPr>
          <w:trHeight w:val="300"/>
        </w:trPr>
        <w:tc>
          <w:tcPr>
            <w:tcW w:w="2943" w:type="dxa"/>
          </w:tcPr>
          <w:p w14:paraId="2F8D71DF"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15.1 Subtiekėjai, kurių pajėgumais remiamasi</w:t>
            </w:r>
          </w:p>
        </w:tc>
        <w:tc>
          <w:tcPr>
            <w:tcW w:w="6663" w:type="dxa"/>
          </w:tcPr>
          <w:p w14:paraId="605632C1" w14:textId="5C7C4882" w:rsidR="0065462B" w:rsidRPr="00C1015F" w:rsidRDefault="00805CD4"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ti"/>
                <w:tag w:val="Pasirinkti"/>
                <w:id w:val="-1471436333"/>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EndPr/>
              <w:sdtContent>
                <w:r w:rsidR="00E44FE6">
                  <w:rPr>
                    <w:rFonts w:asciiTheme="majorBidi" w:eastAsia="Times New Roman" w:hAnsiTheme="majorBidi" w:cstheme="majorBidi"/>
                    <w:color w:val="auto"/>
                    <w:szCs w:val="20"/>
                  </w:rPr>
                  <w:t>PASIRINKITE</w:t>
                </w:r>
              </w:sdtContent>
            </w:sdt>
          </w:p>
          <w:p w14:paraId="65E5FF89"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0FC75DA8" w14:textId="77777777" w:rsidTr="0065462B">
        <w:trPr>
          <w:trHeight w:val="300"/>
        </w:trPr>
        <w:tc>
          <w:tcPr>
            <w:tcW w:w="2943" w:type="dxa"/>
          </w:tcPr>
          <w:p w14:paraId="7DC720B5"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15.2. Subtiekėjai pasitelkiami Sutarčiai vykdyti (kurių pajėgumais nesiremiama)</w:t>
            </w:r>
          </w:p>
        </w:tc>
        <w:sdt>
          <w:sdtPr>
            <w:rPr>
              <w:rFonts w:asciiTheme="majorBidi" w:eastAsia="Times New Roman" w:hAnsiTheme="majorBidi" w:cstheme="majorBidi"/>
              <w:color w:val="auto"/>
              <w:szCs w:val="20"/>
            </w:rPr>
            <w:alias w:val="Pasirinkti"/>
            <w:tag w:val="Pasirinkti"/>
            <w:id w:val="1410428874"/>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EndPr/>
          <w:sdtContent>
            <w:tc>
              <w:tcPr>
                <w:tcW w:w="6663" w:type="dxa"/>
              </w:tcPr>
              <w:p w14:paraId="5B3EB58A" w14:textId="6CDEDA7F" w:rsidR="0065462B" w:rsidRPr="00C1015F" w:rsidRDefault="00E44FE6"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PASIRINKITE</w:t>
                </w:r>
              </w:p>
            </w:tc>
          </w:sdtContent>
        </w:sdt>
      </w:tr>
      <w:tr w:rsidR="00C1015F" w:rsidRPr="00C1015F" w14:paraId="3595A881" w14:textId="77777777" w:rsidTr="0065462B">
        <w:trPr>
          <w:trHeight w:val="300"/>
        </w:trPr>
        <w:tc>
          <w:tcPr>
            <w:tcW w:w="9606" w:type="dxa"/>
            <w:gridSpan w:val="2"/>
          </w:tcPr>
          <w:p w14:paraId="6E60A66F" w14:textId="1F1DAE7A" w:rsidR="0065462B" w:rsidRPr="00C1015F" w:rsidRDefault="005400F1"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16. </w:t>
            </w:r>
            <w:r w:rsidR="0065462B" w:rsidRPr="00C1015F">
              <w:rPr>
                <w:rFonts w:asciiTheme="majorBidi" w:eastAsia="Times New Roman" w:hAnsiTheme="majorBidi" w:cstheme="majorBidi"/>
                <w:b/>
                <w:bCs/>
                <w:color w:val="auto"/>
                <w:kern w:val="2"/>
                <w:szCs w:val="20"/>
              </w:rPr>
              <w:t>SPECIALIŲJŲ SUTARTIES SĄLYGŲ PRIEDAI</w:t>
            </w:r>
          </w:p>
          <w:p w14:paraId="0CDDD734"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65462B" w:rsidRPr="00C1015F" w14:paraId="75D546F9" w14:textId="77777777" w:rsidTr="0065462B">
        <w:trPr>
          <w:trHeight w:val="300"/>
        </w:trPr>
        <w:tc>
          <w:tcPr>
            <w:tcW w:w="9606" w:type="dxa"/>
            <w:gridSpan w:val="2"/>
          </w:tcPr>
          <w:p w14:paraId="496E22B2" w14:textId="620B6DD0" w:rsidR="0065462B" w:rsidRPr="00C1015F" w:rsidRDefault="0065462B" w:rsidP="0065462B">
            <w:pPr>
              <w:widowControl w:val="0"/>
              <w:tabs>
                <w:tab w:val="left" w:pos="1214"/>
              </w:tabs>
              <w:spacing w:after="0"/>
              <w:rPr>
                <w:rFonts w:asciiTheme="majorBidi" w:eastAsia="Times New Roman" w:hAnsiTheme="majorBidi" w:cstheme="majorBidi"/>
                <w:i/>
                <w:iCs/>
                <w:color w:val="auto"/>
              </w:rPr>
            </w:pPr>
            <w:r w:rsidRPr="00C1015F">
              <w:rPr>
                <w:rFonts w:asciiTheme="majorBidi" w:eastAsia="Times New Roman" w:hAnsiTheme="majorBidi" w:cstheme="majorBidi"/>
                <w:color w:val="auto"/>
              </w:rPr>
              <w:t xml:space="preserve">16.1. </w:t>
            </w:r>
            <w:r w:rsidR="005400F1" w:rsidRPr="00C1015F">
              <w:rPr>
                <w:rFonts w:asciiTheme="majorBidi" w:eastAsia="Times New Roman" w:hAnsiTheme="majorBidi" w:cstheme="majorBidi"/>
                <w:color w:val="auto"/>
              </w:rPr>
              <w:t>1 p</w:t>
            </w:r>
            <w:r w:rsidRPr="00C1015F">
              <w:rPr>
                <w:rFonts w:asciiTheme="majorBidi" w:eastAsia="Times New Roman" w:hAnsiTheme="majorBidi" w:cstheme="majorBidi"/>
                <w:color w:val="auto"/>
              </w:rPr>
              <w:t>riedas</w:t>
            </w:r>
            <w:r w:rsidR="005400F1" w:rsidRPr="00C1015F">
              <w:rPr>
                <w:rFonts w:asciiTheme="majorBidi" w:eastAsia="Times New Roman" w:hAnsiTheme="majorBidi" w:cstheme="majorBidi"/>
                <w:color w:val="auto"/>
              </w:rPr>
              <w:t xml:space="preserve"> </w:t>
            </w:r>
            <w:r w:rsidRPr="00C1015F">
              <w:rPr>
                <w:rFonts w:asciiTheme="majorBidi" w:eastAsia="Times New Roman" w:hAnsiTheme="majorBidi" w:cstheme="majorBidi"/>
                <w:color w:val="auto"/>
              </w:rPr>
              <w:t>– Techninė specifikacija</w:t>
            </w:r>
          </w:p>
          <w:p w14:paraId="2135EB98" w14:textId="429F8C31" w:rsidR="0065462B" w:rsidRPr="00C1015F" w:rsidRDefault="0065462B" w:rsidP="0065462B">
            <w:pPr>
              <w:widowControl w:val="0"/>
              <w:tabs>
                <w:tab w:val="left" w:pos="1214"/>
              </w:tabs>
              <w:spacing w:after="0"/>
              <w:rPr>
                <w:rFonts w:asciiTheme="majorBidi" w:eastAsia="Times New Roman" w:hAnsiTheme="majorBidi" w:cstheme="majorBidi"/>
                <w:i/>
                <w:iCs/>
                <w:color w:val="auto"/>
                <w:szCs w:val="20"/>
              </w:rPr>
            </w:pPr>
            <w:r w:rsidRPr="00C1015F">
              <w:rPr>
                <w:rFonts w:asciiTheme="majorBidi" w:eastAsia="Times New Roman" w:hAnsiTheme="majorBidi" w:cstheme="majorBidi"/>
                <w:color w:val="auto"/>
                <w:szCs w:val="20"/>
              </w:rPr>
              <w:t>16.2.</w:t>
            </w:r>
            <w:r w:rsidRPr="00C1015F">
              <w:rPr>
                <w:rFonts w:asciiTheme="majorBidi" w:eastAsia="Times New Roman" w:hAnsiTheme="majorBidi" w:cstheme="majorBidi"/>
                <w:i/>
                <w:iCs/>
                <w:color w:val="auto"/>
                <w:szCs w:val="20"/>
              </w:rPr>
              <w:t xml:space="preserve"> </w:t>
            </w:r>
            <w:r w:rsidR="005400F1" w:rsidRPr="00C1015F">
              <w:rPr>
                <w:rFonts w:asciiTheme="majorBidi" w:eastAsia="Times New Roman" w:hAnsiTheme="majorBidi" w:cstheme="majorBidi"/>
                <w:color w:val="auto"/>
                <w:szCs w:val="20"/>
              </w:rPr>
              <w:t>2 p</w:t>
            </w:r>
            <w:r w:rsidRPr="00C1015F">
              <w:rPr>
                <w:rFonts w:asciiTheme="majorBidi" w:eastAsia="Times New Roman" w:hAnsiTheme="majorBidi" w:cstheme="majorBidi"/>
                <w:color w:val="auto"/>
                <w:szCs w:val="20"/>
              </w:rPr>
              <w:t>riedas – Pasiūlymas</w:t>
            </w:r>
          </w:p>
          <w:p w14:paraId="2C9BF365" w14:textId="16D45E55" w:rsidR="00E21AC7" w:rsidRPr="00C1015F" w:rsidRDefault="00E21AC7" w:rsidP="0065462B">
            <w:pPr>
              <w:widowControl w:val="0"/>
              <w:tabs>
                <w:tab w:val="left" w:pos="1214"/>
              </w:tabs>
              <w:spacing w:after="0"/>
              <w:rPr>
                <w:rFonts w:asciiTheme="majorBidi" w:eastAsia="Times New Roman" w:hAnsiTheme="majorBidi" w:cstheme="majorBidi"/>
                <w:i/>
                <w:iCs/>
                <w:color w:val="auto"/>
                <w:szCs w:val="20"/>
              </w:rPr>
            </w:pPr>
            <w:r w:rsidRPr="00C1015F">
              <w:rPr>
                <w:rFonts w:asciiTheme="majorBidi" w:eastAsia="Times New Roman" w:hAnsiTheme="majorBidi" w:cstheme="majorBidi"/>
                <w:color w:val="auto"/>
              </w:rPr>
              <w:t>16.</w:t>
            </w:r>
            <w:r w:rsidR="00C1015F" w:rsidRPr="00C1015F">
              <w:rPr>
                <w:rFonts w:asciiTheme="majorBidi" w:eastAsia="Times New Roman" w:hAnsiTheme="majorBidi" w:cstheme="majorBidi"/>
                <w:color w:val="auto"/>
              </w:rPr>
              <w:t>3</w:t>
            </w:r>
            <w:r w:rsidRPr="00C1015F">
              <w:rPr>
                <w:rFonts w:asciiTheme="majorBidi" w:eastAsia="Times New Roman" w:hAnsiTheme="majorBidi" w:cstheme="majorBidi"/>
                <w:color w:val="auto"/>
              </w:rPr>
              <w:t xml:space="preserve">. </w:t>
            </w:r>
            <w:r w:rsidR="00C1015F" w:rsidRPr="00C1015F">
              <w:rPr>
                <w:rFonts w:asciiTheme="majorBidi" w:eastAsia="Times New Roman" w:hAnsiTheme="majorBidi" w:cstheme="majorBidi"/>
                <w:color w:val="auto"/>
              </w:rPr>
              <w:t>3 p</w:t>
            </w:r>
            <w:r w:rsidRPr="00C1015F">
              <w:rPr>
                <w:rFonts w:asciiTheme="majorBidi" w:eastAsia="Times New Roman" w:hAnsiTheme="majorBidi" w:cstheme="majorBidi"/>
                <w:color w:val="auto"/>
              </w:rPr>
              <w:t>riedas – K</w:t>
            </w:r>
            <w:r w:rsidRPr="00C1015F">
              <w:rPr>
                <w:rFonts w:asciiTheme="majorBidi" w:eastAsia="Times New Roman" w:hAnsiTheme="majorBidi" w:cstheme="majorBidi"/>
                <w:color w:val="auto"/>
                <w:kern w:val="2"/>
                <w:szCs w:val="20"/>
              </w:rPr>
              <w:t xml:space="preserve">onfidencialumo pasižadėjimas (Techninės </w:t>
            </w:r>
            <w:r w:rsidR="00FF5627" w:rsidRPr="00411AC3">
              <w:rPr>
                <w:rFonts w:asciiTheme="majorBidi" w:eastAsia="Times New Roman" w:hAnsiTheme="majorBidi" w:cstheme="majorBidi"/>
                <w:color w:val="auto"/>
                <w:kern w:val="2"/>
                <w:szCs w:val="20"/>
              </w:rPr>
              <w:t>specifikacijos</w:t>
            </w:r>
            <w:r w:rsidRPr="00C1015F">
              <w:rPr>
                <w:rFonts w:asciiTheme="majorBidi" w:eastAsia="Times New Roman" w:hAnsiTheme="majorBidi" w:cstheme="majorBidi"/>
                <w:color w:val="auto"/>
                <w:kern w:val="2"/>
                <w:szCs w:val="20"/>
              </w:rPr>
              <w:t xml:space="preserve"> </w:t>
            </w:r>
            <w:r w:rsidR="00F7783E">
              <w:rPr>
                <w:rFonts w:asciiTheme="majorBidi" w:eastAsia="Times New Roman" w:hAnsiTheme="majorBidi" w:cstheme="majorBidi"/>
                <w:color w:val="auto"/>
                <w:kern w:val="2"/>
                <w:szCs w:val="20"/>
              </w:rPr>
              <w:t>1</w:t>
            </w:r>
            <w:r w:rsidRPr="00C1015F">
              <w:rPr>
                <w:rFonts w:asciiTheme="majorBidi" w:eastAsia="Times New Roman" w:hAnsiTheme="majorBidi" w:cstheme="majorBidi"/>
                <w:color w:val="auto"/>
                <w:kern w:val="2"/>
                <w:szCs w:val="20"/>
              </w:rPr>
              <w:t xml:space="preserve"> priedas)</w:t>
            </w:r>
          </w:p>
        </w:tc>
      </w:tr>
    </w:tbl>
    <w:p w14:paraId="1210C422" w14:textId="77777777" w:rsidR="0065462B" w:rsidRPr="00C1015F" w:rsidRDefault="0065462B" w:rsidP="0065462B">
      <w:pPr>
        <w:spacing w:after="0"/>
        <w:rPr>
          <w:rFonts w:asciiTheme="majorBidi" w:eastAsia="Times New Roman" w:hAnsiTheme="majorBidi" w:cstheme="majorBidi"/>
          <w:color w:val="auto"/>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4880"/>
        <w:gridCol w:w="4731"/>
        <w:gridCol w:w="28"/>
      </w:tblGrid>
      <w:tr w:rsidR="00C1015F" w:rsidRPr="00C1015F" w14:paraId="4782DBB4" w14:textId="77777777" w:rsidTr="00800393">
        <w:trPr>
          <w:gridAfter w:val="1"/>
          <w:wAfter w:w="28" w:type="dxa"/>
          <w:trHeight w:val="300"/>
        </w:trPr>
        <w:tc>
          <w:tcPr>
            <w:tcW w:w="9640" w:type="dxa"/>
            <w:gridSpan w:val="3"/>
          </w:tcPr>
          <w:p w14:paraId="284101A1" w14:textId="77777777" w:rsidR="0065462B" w:rsidRPr="00C1015F"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ŠALIŲ PARAŠAI</w:t>
            </w:r>
          </w:p>
          <w:p w14:paraId="60E83695"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5D16C207" w14:textId="77777777" w:rsidTr="0080039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485"/>
          <w:jc w:val="center"/>
        </w:trPr>
        <w:tc>
          <w:tcPr>
            <w:tcW w:w="4880" w:type="dxa"/>
            <w:tcBorders>
              <w:top w:val="single" w:sz="4" w:space="0" w:color="auto"/>
              <w:left w:val="single" w:sz="4" w:space="0" w:color="auto"/>
            </w:tcBorders>
            <w:shd w:val="clear" w:color="auto" w:fill="auto"/>
          </w:tcPr>
          <w:p w14:paraId="02335F9C" w14:textId="77777777" w:rsidR="0065462B" w:rsidRPr="00C1015F" w:rsidRDefault="0065462B" w:rsidP="0065462B">
            <w:pPr>
              <w:widowControl w:val="0"/>
              <w:spacing w:after="0"/>
              <w:ind w:firstLine="660"/>
              <w:rPr>
                <w:rFonts w:asciiTheme="majorBidi" w:eastAsia="Times New Roman" w:hAnsiTheme="majorBidi" w:cstheme="majorBidi"/>
                <w:b/>
                <w:bCs/>
                <w:i/>
                <w:iCs/>
                <w:color w:val="auto"/>
                <w:szCs w:val="20"/>
              </w:rPr>
            </w:pPr>
            <w:r w:rsidRPr="00C1015F">
              <w:rPr>
                <w:rFonts w:asciiTheme="majorBidi" w:eastAsia="Times New Roman" w:hAnsiTheme="majorBidi" w:cstheme="majorBidi"/>
                <w:b/>
                <w:bCs/>
                <w:color w:val="auto"/>
                <w:szCs w:val="20"/>
              </w:rPr>
              <w:t>Pirkėjo atstovo vardas, pavardė</w:t>
            </w:r>
          </w:p>
        </w:tc>
        <w:tc>
          <w:tcPr>
            <w:tcW w:w="4759" w:type="dxa"/>
            <w:gridSpan w:val="2"/>
            <w:tcBorders>
              <w:top w:val="single" w:sz="4" w:space="0" w:color="auto"/>
              <w:left w:val="single" w:sz="4" w:space="0" w:color="auto"/>
              <w:right w:val="single" w:sz="4" w:space="0" w:color="auto"/>
            </w:tcBorders>
            <w:shd w:val="clear" w:color="auto" w:fill="auto"/>
          </w:tcPr>
          <w:p w14:paraId="07E7A7A3" w14:textId="77777777" w:rsidR="0065462B" w:rsidRPr="00C1015F" w:rsidRDefault="0065462B" w:rsidP="0065462B">
            <w:pPr>
              <w:widowControl w:val="0"/>
              <w:spacing w:after="0"/>
              <w:ind w:firstLine="660"/>
              <w:rPr>
                <w:rFonts w:asciiTheme="majorBidi" w:eastAsia="Times New Roman" w:hAnsiTheme="majorBidi" w:cstheme="majorBidi"/>
                <w:b/>
                <w:bCs/>
                <w:i/>
                <w:iCs/>
                <w:color w:val="auto"/>
                <w:szCs w:val="20"/>
              </w:rPr>
            </w:pPr>
            <w:r w:rsidRPr="00C1015F">
              <w:rPr>
                <w:rFonts w:asciiTheme="majorBidi" w:eastAsia="Times New Roman" w:hAnsiTheme="majorBidi" w:cstheme="majorBidi"/>
                <w:b/>
                <w:bCs/>
                <w:color w:val="auto"/>
                <w:szCs w:val="20"/>
              </w:rPr>
              <w:t>Tiekėjo atstovo vardas, pavardė</w:t>
            </w:r>
          </w:p>
        </w:tc>
      </w:tr>
      <w:tr w:rsidR="00C1015F" w:rsidRPr="00C1015F" w14:paraId="2CD72F26" w14:textId="77777777" w:rsidTr="0080039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744"/>
          <w:jc w:val="center"/>
        </w:trPr>
        <w:tc>
          <w:tcPr>
            <w:tcW w:w="4880" w:type="dxa"/>
            <w:tcBorders>
              <w:top w:val="single" w:sz="4" w:space="0" w:color="auto"/>
              <w:left w:val="single" w:sz="4" w:space="0" w:color="auto"/>
            </w:tcBorders>
            <w:shd w:val="clear" w:color="auto" w:fill="auto"/>
          </w:tcPr>
          <w:p w14:paraId="4D1E5EA6" w14:textId="77777777" w:rsidR="0065462B" w:rsidRPr="00C1015F" w:rsidRDefault="0065462B" w:rsidP="0065462B">
            <w:pPr>
              <w:widowControl w:val="0"/>
              <w:spacing w:after="0"/>
              <w:ind w:firstLine="660"/>
              <w:rPr>
                <w:rFonts w:asciiTheme="majorBidi" w:eastAsia="Times New Roman" w:hAnsiTheme="majorBidi" w:cstheme="majorBidi"/>
                <w:b/>
                <w:bCs/>
                <w:i/>
                <w:iCs/>
                <w:color w:val="auto"/>
                <w:szCs w:val="20"/>
              </w:rPr>
            </w:pPr>
            <w:r w:rsidRPr="00C1015F">
              <w:rPr>
                <w:rFonts w:asciiTheme="majorBidi" w:eastAsia="Times New Roman" w:hAnsiTheme="majorBidi" w:cstheme="majorBidi"/>
                <w:b/>
                <w:bCs/>
                <w:color w:val="auto"/>
                <w:szCs w:val="20"/>
              </w:rPr>
              <w:t>Atstovo pareigos</w:t>
            </w:r>
          </w:p>
        </w:tc>
        <w:tc>
          <w:tcPr>
            <w:tcW w:w="4759" w:type="dxa"/>
            <w:gridSpan w:val="2"/>
            <w:tcBorders>
              <w:top w:val="single" w:sz="4" w:space="0" w:color="auto"/>
              <w:left w:val="single" w:sz="4" w:space="0" w:color="auto"/>
              <w:right w:val="single" w:sz="4" w:space="0" w:color="auto"/>
            </w:tcBorders>
            <w:shd w:val="clear" w:color="auto" w:fill="auto"/>
          </w:tcPr>
          <w:p w14:paraId="2121E83D" w14:textId="77777777" w:rsidR="0065462B" w:rsidRPr="00C1015F" w:rsidRDefault="0065462B" w:rsidP="0065462B">
            <w:pPr>
              <w:widowControl w:val="0"/>
              <w:spacing w:after="0"/>
              <w:ind w:firstLine="660"/>
              <w:rPr>
                <w:rFonts w:asciiTheme="majorBidi" w:eastAsia="Times New Roman" w:hAnsiTheme="majorBidi" w:cstheme="majorBidi"/>
                <w:b/>
                <w:bCs/>
                <w:i/>
                <w:iCs/>
                <w:color w:val="auto"/>
                <w:szCs w:val="20"/>
              </w:rPr>
            </w:pPr>
            <w:r w:rsidRPr="00C1015F">
              <w:rPr>
                <w:rFonts w:asciiTheme="majorBidi" w:eastAsia="Times New Roman" w:hAnsiTheme="majorBidi" w:cstheme="majorBidi"/>
                <w:b/>
                <w:bCs/>
                <w:color w:val="auto"/>
                <w:szCs w:val="20"/>
              </w:rPr>
              <w:t>Atstovo pareigos</w:t>
            </w:r>
          </w:p>
        </w:tc>
      </w:tr>
      <w:tr w:rsidR="00C1015F" w:rsidRPr="00C1015F" w14:paraId="29260BC2" w14:textId="77777777" w:rsidTr="0080039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379"/>
          <w:jc w:val="center"/>
        </w:trPr>
        <w:tc>
          <w:tcPr>
            <w:tcW w:w="4880" w:type="dxa"/>
            <w:tcBorders>
              <w:top w:val="single" w:sz="4" w:space="0" w:color="auto"/>
              <w:left w:val="single" w:sz="4" w:space="0" w:color="auto"/>
              <w:bottom w:val="single" w:sz="4" w:space="0" w:color="auto"/>
            </w:tcBorders>
            <w:shd w:val="clear" w:color="auto" w:fill="auto"/>
          </w:tcPr>
          <w:p w14:paraId="5638871D" w14:textId="77777777" w:rsidR="0065462B" w:rsidRPr="00C1015F" w:rsidRDefault="0065462B" w:rsidP="0065462B">
            <w:pPr>
              <w:widowControl w:val="0"/>
              <w:spacing w:after="0"/>
              <w:ind w:firstLine="660"/>
              <w:rPr>
                <w:rFonts w:asciiTheme="majorBidi" w:eastAsia="Times New Roman" w:hAnsiTheme="majorBidi" w:cstheme="majorBidi"/>
                <w:b/>
                <w:bCs/>
                <w:i/>
                <w:iCs/>
                <w:color w:val="auto"/>
                <w:szCs w:val="20"/>
              </w:rPr>
            </w:pPr>
            <w:r w:rsidRPr="00C1015F">
              <w:rPr>
                <w:rFonts w:asciiTheme="majorBidi" w:eastAsia="Times New Roman" w:hAnsiTheme="majorBidi" w:cstheme="majorBidi"/>
                <w:b/>
                <w:bCs/>
                <w:color w:val="auto"/>
                <w:szCs w:val="20"/>
              </w:rPr>
              <w:t>(parašas)</w:t>
            </w:r>
          </w:p>
        </w:tc>
        <w:tc>
          <w:tcPr>
            <w:tcW w:w="4759" w:type="dxa"/>
            <w:gridSpan w:val="2"/>
            <w:tcBorders>
              <w:top w:val="single" w:sz="4" w:space="0" w:color="auto"/>
              <w:left w:val="single" w:sz="4" w:space="0" w:color="auto"/>
              <w:bottom w:val="single" w:sz="4" w:space="0" w:color="auto"/>
              <w:right w:val="single" w:sz="4" w:space="0" w:color="auto"/>
            </w:tcBorders>
            <w:shd w:val="clear" w:color="auto" w:fill="auto"/>
          </w:tcPr>
          <w:p w14:paraId="51A45A39" w14:textId="77777777" w:rsidR="0065462B" w:rsidRPr="00C1015F" w:rsidRDefault="0065462B" w:rsidP="0065462B">
            <w:pPr>
              <w:widowControl w:val="0"/>
              <w:spacing w:after="0"/>
              <w:ind w:firstLine="660"/>
              <w:rPr>
                <w:rFonts w:asciiTheme="majorBidi" w:eastAsia="Times New Roman" w:hAnsiTheme="majorBidi" w:cstheme="majorBidi"/>
                <w:b/>
                <w:bCs/>
                <w:i/>
                <w:iCs/>
                <w:color w:val="auto"/>
                <w:szCs w:val="20"/>
              </w:rPr>
            </w:pPr>
            <w:r w:rsidRPr="00C1015F">
              <w:rPr>
                <w:rFonts w:asciiTheme="majorBidi" w:eastAsia="Times New Roman" w:hAnsiTheme="majorBidi" w:cstheme="majorBidi"/>
                <w:b/>
                <w:bCs/>
                <w:color w:val="auto"/>
                <w:szCs w:val="20"/>
              </w:rPr>
              <w:t>(parašas)</w:t>
            </w:r>
          </w:p>
        </w:tc>
      </w:tr>
    </w:tbl>
    <w:p w14:paraId="481FCF8C" w14:textId="77777777" w:rsidR="00F91E28" w:rsidRPr="00C1015F" w:rsidRDefault="00F91E28">
      <w:pPr>
        <w:rPr>
          <w:color w:val="auto"/>
        </w:rPr>
      </w:pPr>
    </w:p>
    <w:sectPr w:rsidR="00F91E28" w:rsidRPr="00C1015F" w:rsidSect="00990ECA">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13B8" w14:textId="77777777" w:rsidR="00020386" w:rsidRDefault="00020386" w:rsidP="0065462B">
      <w:pPr>
        <w:spacing w:after="0" w:line="240" w:lineRule="auto"/>
      </w:pPr>
      <w:r>
        <w:separator/>
      </w:r>
    </w:p>
  </w:endnote>
  <w:endnote w:type="continuationSeparator" w:id="0">
    <w:p w14:paraId="4847BBF6" w14:textId="77777777" w:rsidR="00020386" w:rsidRDefault="00020386" w:rsidP="0065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4C67" w14:textId="77777777" w:rsidR="00020386" w:rsidRDefault="00020386" w:rsidP="0065462B">
      <w:pPr>
        <w:spacing w:after="0" w:line="240" w:lineRule="auto"/>
      </w:pPr>
      <w:r>
        <w:separator/>
      </w:r>
    </w:p>
  </w:footnote>
  <w:footnote w:type="continuationSeparator" w:id="0">
    <w:p w14:paraId="1709896C" w14:textId="77777777" w:rsidR="00020386" w:rsidRDefault="00020386" w:rsidP="0065462B">
      <w:pPr>
        <w:spacing w:after="0" w:line="240" w:lineRule="auto"/>
      </w:pPr>
      <w:r>
        <w:continuationSeparator/>
      </w:r>
    </w:p>
  </w:footnote>
  <w:footnote w:id="1">
    <w:p w14:paraId="0885E5DD" w14:textId="58215736" w:rsidR="009741F4" w:rsidRPr="0017143B" w:rsidRDefault="009741F4" w:rsidP="0065462B">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5400F1"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937936"/>
      <w:docPartObj>
        <w:docPartGallery w:val="Page Numbers (Top of Page)"/>
        <w:docPartUnique/>
      </w:docPartObj>
    </w:sdtPr>
    <w:sdtEndPr>
      <w:rPr>
        <w:rFonts w:ascii="Times New Roman" w:hAnsi="Times New Roman" w:cs="Times New Roman"/>
        <w:sz w:val="24"/>
        <w:szCs w:val="24"/>
      </w:rPr>
    </w:sdtEndPr>
    <w:sdtContent>
      <w:p w14:paraId="0739F82E" w14:textId="59781473" w:rsidR="009741F4" w:rsidRPr="00990ECA" w:rsidRDefault="009741F4">
        <w:pPr>
          <w:pStyle w:val="Antrats"/>
          <w:jc w:val="center"/>
          <w:rPr>
            <w:rFonts w:ascii="Times New Roman" w:hAnsi="Times New Roman" w:cs="Times New Roman"/>
            <w:sz w:val="24"/>
            <w:szCs w:val="24"/>
          </w:rPr>
        </w:pPr>
        <w:r w:rsidRPr="00990ECA">
          <w:rPr>
            <w:rFonts w:ascii="Times New Roman" w:hAnsi="Times New Roman" w:cs="Times New Roman"/>
            <w:sz w:val="24"/>
            <w:szCs w:val="24"/>
          </w:rPr>
          <w:fldChar w:fldCharType="begin"/>
        </w:r>
        <w:r w:rsidRPr="00990ECA">
          <w:rPr>
            <w:rFonts w:ascii="Times New Roman" w:hAnsi="Times New Roman" w:cs="Times New Roman"/>
            <w:sz w:val="24"/>
            <w:szCs w:val="24"/>
          </w:rPr>
          <w:instrText>PAGE   \* MERGEFORMAT</w:instrText>
        </w:r>
        <w:r w:rsidRPr="00990ECA">
          <w:rPr>
            <w:rFonts w:ascii="Times New Roman" w:hAnsi="Times New Roman" w:cs="Times New Roman"/>
            <w:sz w:val="24"/>
            <w:szCs w:val="24"/>
          </w:rPr>
          <w:fldChar w:fldCharType="separate"/>
        </w:r>
        <w:r w:rsidRPr="00990ECA">
          <w:rPr>
            <w:rFonts w:ascii="Times New Roman" w:hAnsi="Times New Roman" w:cs="Times New Roman"/>
            <w:sz w:val="24"/>
            <w:szCs w:val="24"/>
          </w:rPr>
          <w:t>2</w:t>
        </w:r>
        <w:r w:rsidRPr="00990ECA">
          <w:rPr>
            <w:rFonts w:ascii="Times New Roman" w:hAnsi="Times New Roman" w:cs="Times New Roman"/>
            <w:sz w:val="24"/>
            <w:szCs w:val="24"/>
          </w:rPr>
          <w:fldChar w:fldCharType="end"/>
        </w:r>
      </w:p>
    </w:sdtContent>
  </w:sdt>
  <w:p w14:paraId="0345AEBD" w14:textId="77777777" w:rsidR="009741F4" w:rsidRDefault="009741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624F"/>
    <w:multiLevelType w:val="hybridMultilevel"/>
    <w:tmpl w:val="5BA424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897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2B"/>
    <w:rsid w:val="00020386"/>
    <w:rsid w:val="0003064F"/>
    <w:rsid w:val="00087C39"/>
    <w:rsid w:val="000E36B2"/>
    <w:rsid w:val="000F524E"/>
    <w:rsid w:val="00104D03"/>
    <w:rsid w:val="00122E40"/>
    <w:rsid w:val="00131F68"/>
    <w:rsid w:val="00137A68"/>
    <w:rsid w:val="00146082"/>
    <w:rsid w:val="0014742E"/>
    <w:rsid w:val="00147ED2"/>
    <w:rsid w:val="00163B5F"/>
    <w:rsid w:val="00182D51"/>
    <w:rsid w:val="00196F08"/>
    <w:rsid w:val="001A3A15"/>
    <w:rsid w:val="001C3A4C"/>
    <w:rsid w:val="001D1359"/>
    <w:rsid w:val="001E5FCD"/>
    <w:rsid w:val="001E7151"/>
    <w:rsid w:val="00242344"/>
    <w:rsid w:val="00275F4B"/>
    <w:rsid w:val="002B7117"/>
    <w:rsid w:val="002B725F"/>
    <w:rsid w:val="002C1B83"/>
    <w:rsid w:val="002F67F8"/>
    <w:rsid w:val="003120AE"/>
    <w:rsid w:val="00312408"/>
    <w:rsid w:val="003261AD"/>
    <w:rsid w:val="003435DA"/>
    <w:rsid w:val="00352E87"/>
    <w:rsid w:val="00360021"/>
    <w:rsid w:val="0038616D"/>
    <w:rsid w:val="003A769E"/>
    <w:rsid w:val="003B6310"/>
    <w:rsid w:val="003C2719"/>
    <w:rsid w:val="003C461C"/>
    <w:rsid w:val="003E2C23"/>
    <w:rsid w:val="003F638A"/>
    <w:rsid w:val="00411AC3"/>
    <w:rsid w:val="00420DE4"/>
    <w:rsid w:val="00425ED4"/>
    <w:rsid w:val="00481A91"/>
    <w:rsid w:val="00493909"/>
    <w:rsid w:val="004A1031"/>
    <w:rsid w:val="004B2BEE"/>
    <w:rsid w:val="00502C3B"/>
    <w:rsid w:val="0050575B"/>
    <w:rsid w:val="005400F1"/>
    <w:rsid w:val="0054250F"/>
    <w:rsid w:val="005456B7"/>
    <w:rsid w:val="005513B8"/>
    <w:rsid w:val="00597AFC"/>
    <w:rsid w:val="005B6466"/>
    <w:rsid w:val="005C1EAB"/>
    <w:rsid w:val="005C46F4"/>
    <w:rsid w:val="005D094E"/>
    <w:rsid w:val="005D17DE"/>
    <w:rsid w:val="005E1E26"/>
    <w:rsid w:val="00621DF6"/>
    <w:rsid w:val="00635033"/>
    <w:rsid w:val="0065462B"/>
    <w:rsid w:val="006570BA"/>
    <w:rsid w:val="00662A1D"/>
    <w:rsid w:val="006A073C"/>
    <w:rsid w:val="006F18F1"/>
    <w:rsid w:val="007150F1"/>
    <w:rsid w:val="007453B2"/>
    <w:rsid w:val="007854BF"/>
    <w:rsid w:val="007878C8"/>
    <w:rsid w:val="007B558E"/>
    <w:rsid w:val="007C6A4A"/>
    <w:rsid w:val="007E234D"/>
    <w:rsid w:val="007E7705"/>
    <w:rsid w:val="00800393"/>
    <w:rsid w:val="00805CD4"/>
    <w:rsid w:val="008213B5"/>
    <w:rsid w:val="00840EF1"/>
    <w:rsid w:val="00847B37"/>
    <w:rsid w:val="00881855"/>
    <w:rsid w:val="00890855"/>
    <w:rsid w:val="008A271A"/>
    <w:rsid w:val="008B1C9B"/>
    <w:rsid w:val="008C62D2"/>
    <w:rsid w:val="008C7722"/>
    <w:rsid w:val="00926524"/>
    <w:rsid w:val="00950C03"/>
    <w:rsid w:val="00963B0A"/>
    <w:rsid w:val="009741F4"/>
    <w:rsid w:val="00990ECA"/>
    <w:rsid w:val="00997A57"/>
    <w:rsid w:val="009B5E0A"/>
    <w:rsid w:val="009C1652"/>
    <w:rsid w:val="009C693E"/>
    <w:rsid w:val="009D4DA3"/>
    <w:rsid w:val="009F2E0F"/>
    <w:rsid w:val="00A051D5"/>
    <w:rsid w:val="00A33A42"/>
    <w:rsid w:val="00A37685"/>
    <w:rsid w:val="00A37D8A"/>
    <w:rsid w:val="00A40E33"/>
    <w:rsid w:val="00A44894"/>
    <w:rsid w:val="00A53A76"/>
    <w:rsid w:val="00A622CE"/>
    <w:rsid w:val="00A8294B"/>
    <w:rsid w:val="00A9449F"/>
    <w:rsid w:val="00AB319D"/>
    <w:rsid w:val="00AD6A60"/>
    <w:rsid w:val="00AD6DD5"/>
    <w:rsid w:val="00AE5CD0"/>
    <w:rsid w:val="00AF0031"/>
    <w:rsid w:val="00B14B4E"/>
    <w:rsid w:val="00B36C5A"/>
    <w:rsid w:val="00B44ABD"/>
    <w:rsid w:val="00B6091E"/>
    <w:rsid w:val="00B860E1"/>
    <w:rsid w:val="00C050A0"/>
    <w:rsid w:val="00C1015F"/>
    <w:rsid w:val="00C26499"/>
    <w:rsid w:val="00C3141D"/>
    <w:rsid w:val="00C4555E"/>
    <w:rsid w:val="00C476C5"/>
    <w:rsid w:val="00C512D6"/>
    <w:rsid w:val="00C55E26"/>
    <w:rsid w:val="00C77237"/>
    <w:rsid w:val="00CD6EBA"/>
    <w:rsid w:val="00D22255"/>
    <w:rsid w:val="00D24D0E"/>
    <w:rsid w:val="00D3176D"/>
    <w:rsid w:val="00D8577B"/>
    <w:rsid w:val="00DA5B91"/>
    <w:rsid w:val="00DA6F4F"/>
    <w:rsid w:val="00DB0712"/>
    <w:rsid w:val="00DB227B"/>
    <w:rsid w:val="00DB6AF2"/>
    <w:rsid w:val="00DF4E4D"/>
    <w:rsid w:val="00E1382A"/>
    <w:rsid w:val="00E2070A"/>
    <w:rsid w:val="00E21AC7"/>
    <w:rsid w:val="00E27EE2"/>
    <w:rsid w:val="00E44FE6"/>
    <w:rsid w:val="00E5028F"/>
    <w:rsid w:val="00E9471E"/>
    <w:rsid w:val="00EB6963"/>
    <w:rsid w:val="00EE79B4"/>
    <w:rsid w:val="00EF4081"/>
    <w:rsid w:val="00F0654B"/>
    <w:rsid w:val="00F10F85"/>
    <w:rsid w:val="00F177DC"/>
    <w:rsid w:val="00F27574"/>
    <w:rsid w:val="00F50282"/>
    <w:rsid w:val="00F7783E"/>
    <w:rsid w:val="00F827B1"/>
    <w:rsid w:val="00F91E28"/>
    <w:rsid w:val="00FB045F"/>
    <w:rsid w:val="00FB6C78"/>
    <w:rsid w:val="00FF5627"/>
    <w:rsid w:val="074583A5"/>
    <w:rsid w:val="10ED9BFB"/>
    <w:rsid w:val="10FE7808"/>
    <w:rsid w:val="156FD2FC"/>
    <w:rsid w:val="15C4FE8E"/>
    <w:rsid w:val="190658D8"/>
    <w:rsid w:val="1B01D747"/>
    <w:rsid w:val="1CAF7AFF"/>
    <w:rsid w:val="20439904"/>
    <w:rsid w:val="206D971E"/>
    <w:rsid w:val="2176DD07"/>
    <w:rsid w:val="22A627FA"/>
    <w:rsid w:val="2D8BA540"/>
    <w:rsid w:val="3080B8C7"/>
    <w:rsid w:val="3B9CF973"/>
    <w:rsid w:val="400F800C"/>
    <w:rsid w:val="41198865"/>
    <w:rsid w:val="41E82BFA"/>
    <w:rsid w:val="45C1FC30"/>
    <w:rsid w:val="490DB761"/>
    <w:rsid w:val="4A3FFAAB"/>
    <w:rsid w:val="4CF41B0A"/>
    <w:rsid w:val="4FA6755C"/>
    <w:rsid w:val="503C23E3"/>
    <w:rsid w:val="53FBB04B"/>
    <w:rsid w:val="54556849"/>
    <w:rsid w:val="54D09353"/>
    <w:rsid w:val="5926DB31"/>
    <w:rsid w:val="59BD3A72"/>
    <w:rsid w:val="5ADA99E9"/>
    <w:rsid w:val="5E5B6D42"/>
    <w:rsid w:val="65A115D4"/>
    <w:rsid w:val="68BCAF32"/>
    <w:rsid w:val="68BE2F6A"/>
    <w:rsid w:val="76E659A6"/>
    <w:rsid w:val="7A9CEC78"/>
    <w:rsid w:val="7B01558D"/>
    <w:rsid w:val="7DCA186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4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6546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46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46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46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462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546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462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5462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462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46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46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462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462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462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546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46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546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46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5462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65462B"/>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6546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46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46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462B"/>
    <w:rPr>
      <w:i/>
      <w:iCs/>
      <w:color w:val="404040" w:themeColor="text1" w:themeTint="BF"/>
    </w:rPr>
  </w:style>
  <w:style w:type="paragraph" w:styleId="Sraopastraipa">
    <w:name w:val="List Paragraph"/>
    <w:basedOn w:val="prastasis"/>
    <w:uiPriority w:val="34"/>
    <w:qFormat/>
    <w:rsid w:val="0065462B"/>
    <w:pPr>
      <w:ind w:left="720"/>
      <w:contextualSpacing/>
    </w:pPr>
  </w:style>
  <w:style w:type="character" w:styleId="Rykuspabraukimas">
    <w:name w:val="Intense Emphasis"/>
    <w:basedOn w:val="Numatytasispastraiposriftas"/>
    <w:uiPriority w:val="21"/>
    <w:qFormat/>
    <w:rsid w:val="0065462B"/>
    <w:rPr>
      <w:i/>
      <w:iCs/>
      <w:color w:val="2F5496" w:themeColor="accent1" w:themeShade="BF"/>
    </w:rPr>
  </w:style>
  <w:style w:type="paragraph" w:styleId="Iskirtacitata">
    <w:name w:val="Intense Quote"/>
    <w:basedOn w:val="prastasis"/>
    <w:next w:val="prastasis"/>
    <w:link w:val="IskirtacitataDiagrama"/>
    <w:uiPriority w:val="30"/>
    <w:qFormat/>
    <w:rsid w:val="00654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462B"/>
    <w:rPr>
      <w:i/>
      <w:iCs/>
      <w:color w:val="2F5496" w:themeColor="accent1" w:themeShade="BF"/>
    </w:rPr>
  </w:style>
  <w:style w:type="character" w:styleId="Rykinuoroda">
    <w:name w:val="Intense Reference"/>
    <w:basedOn w:val="Numatytasispastraiposriftas"/>
    <w:uiPriority w:val="32"/>
    <w:qFormat/>
    <w:rsid w:val="0065462B"/>
    <w:rPr>
      <w:b/>
      <w:bCs/>
      <w:smallCaps/>
      <w:color w:val="2F5496" w:themeColor="accent1" w:themeShade="BF"/>
      <w:spacing w:val="5"/>
    </w:rPr>
  </w:style>
  <w:style w:type="table" w:styleId="Lentelstinklelis">
    <w:name w:val="Table Grid"/>
    <w:basedOn w:val="prastojilentel"/>
    <w:uiPriority w:val="39"/>
    <w:rsid w:val="0065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65462B"/>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5462B"/>
    <w:pPr>
      <w:spacing w:after="0" w:line="240" w:lineRule="auto"/>
    </w:pPr>
    <w:rPr>
      <w:rFonts w:ascii="Times New Roman" w:eastAsia="Times New Roman" w:hAnsi="Times New Roman" w:cs="Times New Roman"/>
      <w:color w:val="auto"/>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5462B"/>
    <w:rPr>
      <w:rFonts w:ascii="Times New Roman" w:eastAsia="Times New Roman" w:hAnsi="Times New Roman" w:cs="Times New Roman"/>
      <w:color w:val="auto"/>
      <w:szCs w:val="20"/>
    </w:rPr>
  </w:style>
  <w:style w:type="paragraph" w:styleId="Puslapioinaostekstas">
    <w:name w:val="footnote text"/>
    <w:basedOn w:val="prastasis"/>
    <w:link w:val="PuslapioinaostekstasDiagrama"/>
    <w:uiPriority w:val="99"/>
    <w:semiHidden/>
    <w:unhideWhenUsed/>
    <w:rsid w:val="0065462B"/>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65462B"/>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65462B"/>
    <w:rPr>
      <w:vertAlign w:val="superscript"/>
    </w:rPr>
  </w:style>
  <w:style w:type="character" w:styleId="Hipersaitas">
    <w:name w:val="Hyperlink"/>
    <w:basedOn w:val="Numatytasispastraiposriftas"/>
    <w:uiPriority w:val="99"/>
    <w:unhideWhenUsed/>
    <w:rsid w:val="0065462B"/>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65462B"/>
    <w:pPr>
      <w:spacing w:after="160"/>
    </w:pPr>
    <w:rPr>
      <w:rFonts w:ascii="Trebuchet MS" w:eastAsiaTheme="minorHAnsi" w:hAnsi="Trebuchet MS" w:cstheme="minorBidi"/>
      <w:b/>
      <w:bCs/>
      <w:color w:val="000000" w:themeColor="text1"/>
    </w:rPr>
  </w:style>
  <w:style w:type="character" w:customStyle="1" w:styleId="KomentarotemaDiagrama">
    <w:name w:val="Komentaro tema Diagrama"/>
    <w:basedOn w:val="KomentarotekstasDiagrama"/>
    <w:link w:val="Komentarotema"/>
    <w:uiPriority w:val="99"/>
    <w:semiHidden/>
    <w:rsid w:val="0065462B"/>
    <w:rPr>
      <w:rFonts w:ascii="Times New Roman" w:eastAsia="Times New Roman" w:hAnsi="Times New Roman" w:cs="Times New Roman"/>
      <w:b/>
      <w:bCs/>
      <w:color w:val="auto"/>
      <w:szCs w:val="20"/>
    </w:rPr>
  </w:style>
  <w:style w:type="paragraph" w:styleId="Antrats">
    <w:name w:val="header"/>
    <w:basedOn w:val="prastasis"/>
    <w:link w:val="AntratsDiagrama"/>
    <w:uiPriority w:val="99"/>
    <w:unhideWhenUsed/>
    <w:rsid w:val="00D24D0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24D0E"/>
  </w:style>
  <w:style w:type="paragraph" w:styleId="Porat">
    <w:name w:val="footer"/>
    <w:basedOn w:val="prastasis"/>
    <w:link w:val="PoratDiagrama"/>
    <w:uiPriority w:val="99"/>
    <w:unhideWhenUsed/>
    <w:rsid w:val="00D24D0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24D0E"/>
  </w:style>
  <w:style w:type="paragraph" w:styleId="Debesliotekstas">
    <w:name w:val="Balloon Text"/>
    <w:basedOn w:val="prastasis"/>
    <w:link w:val="DebesliotekstasDiagrama"/>
    <w:uiPriority w:val="99"/>
    <w:semiHidden/>
    <w:unhideWhenUsed/>
    <w:rsid w:val="00EF408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81"/>
    <w:rPr>
      <w:rFonts w:ascii="Segoe UI" w:hAnsi="Segoe UI" w:cs="Segoe UI"/>
      <w:sz w:val="18"/>
      <w:szCs w:val="18"/>
    </w:rPr>
  </w:style>
  <w:style w:type="paragraph" w:styleId="Pataisymai">
    <w:name w:val="Revision"/>
    <w:hidden/>
    <w:uiPriority w:val="99"/>
    <w:semiHidden/>
    <w:rsid w:val="00AB319D"/>
    <w:pPr>
      <w:spacing w:after="0" w:line="240" w:lineRule="auto"/>
    </w:pPr>
  </w:style>
  <w:style w:type="character" w:customStyle="1" w:styleId="Other">
    <w:name w:val="Other_"/>
    <w:basedOn w:val="Numatytasispastraiposriftas"/>
    <w:link w:val="Other0"/>
    <w:qFormat/>
    <w:rsid w:val="00A40E33"/>
    <w:rPr>
      <w:rFonts w:ascii="Times New Roman" w:eastAsia="Times New Roman" w:hAnsi="Times New Roman" w:cs="Times New Roman"/>
      <w:i/>
      <w:iCs/>
    </w:rPr>
  </w:style>
  <w:style w:type="paragraph" w:customStyle="1" w:styleId="Other0">
    <w:name w:val="Other"/>
    <w:basedOn w:val="prastasis"/>
    <w:link w:val="Other"/>
    <w:qFormat/>
    <w:rsid w:val="00A40E33"/>
    <w:pPr>
      <w:widowControl w:val="0"/>
      <w:suppressAutoHyphens/>
      <w:spacing w:after="0"/>
    </w:pPr>
    <w:rPr>
      <w:rFonts w:ascii="Times New Roman" w:eastAsia="Times New Roman" w:hAnsi="Times New Roman" w:cs="Times New Roman"/>
      <w:i/>
      <w:iCs/>
    </w:rPr>
  </w:style>
  <w:style w:type="character" w:styleId="Vietosrezervavimoenklotekstas">
    <w:name w:val="Placeholder Text"/>
    <w:basedOn w:val="Numatytasispastraiposriftas"/>
    <w:uiPriority w:val="99"/>
    <w:semiHidden/>
    <w:rsid w:val="00E44FE6"/>
    <w:rPr>
      <w:color w:val="666666"/>
    </w:rPr>
  </w:style>
  <w:style w:type="character" w:styleId="Perirtashipersaitas">
    <w:name w:val="FollowedHyperlink"/>
    <w:basedOn w:val="Numatytasispastraiposriftas"/>
    <w:uiPriority w:val="99"/>
    <w:semiHidden/>
    <w:unhideWhenUsed/>
    <w:rsid w:val="00DB227B"/>
    <w:rPr>
      <w:color w:val="954F72" w:themeColor="followedHyperlink"/>
      <w:u w:val="single"/>
    </w:rPr>
  </w:style>
  <w:style w:type="paragraph" w:styleId="Betarp">
    <w:name w:val="No Spacing"/>
    <w:uiPriority w:val="1"/>
    <w:qFormat/>
    <w:rsid w:val="001E5F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09/09-09_Bendrosios-salygos_paslaugu-sutartis_red.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21FC6B4B49428194F6F9F02AD70E61"/>
        <w:category>
          <w:name w:val="General"/>
          <w:gallery w:val="placeholder"/>
        </w:category>
        <w:types>
          <w:type w:val="bbPlcHdr"/>
        </w:types>
        <w:behaviors>
          <w:behavior w:val="content"/>
        </w:behaviors>
        <w:guid w:val="{AB01E027-14AF-482B-A611-E1D3A63D0A45}"/>
      </w:docPartPr>
      <w:docPartBody>
        <w:p w:rsidR="003C2719" w:rsidRDefault="003C2719" w:rsidP="003C2719">
          <w:pPr>
            <w:pStyle w:val="F821FC6B4B49428194F6F9F02AD70E61"/>
          </w:pPr>
          <w:r w:rsidRPr="00DB164D">
            <w:rPr>
              <w:rStyle w:val="Vietosrezervavimoenklotekstas"/>
              <w:rFonts w:eastAsiaTheme="minorHAnsi"/>
            </w:rPr>
            <w:t>Choose an item.</w:t>
          </w:r>
        </w:p>
      </w:docPartBody>
    </w:docPart>
    <w:docPart>
      <w:docPartPr>
        <w:name w:val="E2B9BBC62888467FA6EEC5902155DFBE"/>
        <w:category>
          <w:name w:val="General"/>
          <w:gallery w:val="placeholder"/>
        </w:category>
        <w:types>
          <w:type w:val="bbPlcHdr"/>
        </w:types>
        <w:behaviors>
          <w:behavior w:val="content"/>
        </w:behaviors>
        <w:guid w:val="{9088AC07-51A3-4625-BE97-B1613E5563C9}"/>
      </w:docPartPr>
      <w:docPartBody>
        <w:p w:rsidR="003C2719" w:rsidRDefault="003C2719" w:rsidP="003C2719">
          <w:pPr>
            <w:pStyle w:val="E2B9BBC62888467FA6EEC5902155DFBE"/>
          </w:pPr>
          <w:r w:rsidRPr="00DB164D">
            <w:rPr>
              <w:rStyle w:val="Vietosrezervavimoenklotekstas"/>
            </w:rPr>
            <w:t>Choose an item.</w:t>
          </w:r>
        </w:p>
      </w:docPartBody>
    </w:docPart>
    <w:docPart>
      <w:docPartPr>
        <w:name w:val="3160516AF14B4CFCA454FAC6D678389F"/>
        <w:category>
          <w:name w:val="Bendrosios nuostatos"/>
          <w:gallery w:val="placeholder"/>
        </w:category>
        <w:types>
          <w:type w:val="bbPlcHdr"/>
        </w:types>
        <w:behaviors>
          <w:behavior w:val="content"/>
        </w:behaviors>
        <w:guid w:val="{D808260B-5485-4AC1-9A98-7F0E39D68BC1}"/>
      </w:docPartPr>
      <w:docPartBody>
        <w:p w:rsidR="00F214AA" w:rsidRDefault="00EB6963" w:rsidP="00EB6963">
          <w:pPr>
            <w:pStyle w:val="3160516AF14B4CFCA454FAC6D678389F"/>
          </w:pPr>
          <w:r w:rsidRPr="00DB164D">
            <w:rPr>
              <w:rStyle w:val="Vietosrezervavimoenklotekstas"/>
            </w:rPr>
            <w:t>Choose an item.</w:t>
          </w:r>
        </w:p>
      </w:docPartBody>
    </w:docPart>
    <w:docPart>
      <w:docPartPr>
        <w:name w:val="E266CE0E4C514E53B2C6024368BB71FD"/>
        <w:category>
          <w:name w:val="Bendrosios nuostatos"/>
          <w:gallery w:val="placeholder"/>
        </w:category>
        <w:types>
          <w:type w:val="bbPlcHdr"/>
        </w:types>
        <w:behaviors>
          <w:behavior w:val="content"/>
        </w:behaviors>
        <w:guid w:val="{AE3C00F1-4CBB-4F69-932F-486DAEAD30A5}"/>
      </w:docPartPr>
      <w:docPartBody>
        <w:p w:rsidR="005C477B" w:rsidRDefault="005513B8" w:rsidP="005513B8">
          <w:pPr>
            <w:pStyle w:val="E266CE0E4C514E53B2C6024368BB71FD"/>
          </w:pPr>
          <w:r w:rsidRPr="00DB164D">
            <w:rPr>
              <w:rStyle w:val="Vietosrezervavimoenklotekstas"/>
            </w:rPr>
            <w:t>Choose an item.</w:t>
          </w:r>
        </w:p>
      </w:docPartBody>
    </w:docPart>
    <w:docPart>
      <w:docPartPr>
        <w:name w:val="FE103E0F359D449A95EA8D157D106FA5"/>
        <w:category>
          <w:name w:val="Bendrosios nuostatos"/>
          <w:gallery w:val="placeholder"/>
        </w:category>
        <w:types>
          <w:type w:val="bbPlcHdr"/>
        </w:types>
        <w:behaviors>
          <w:behavior w:val="content"/>
        </w:behaviors>
        <w:guid w:val="{65F82858-33DC-408A-A1D4-8A20C7A21FA8}"/>
      </w:docPartPr>
      <w:docPartBody>
        <w:p w:rsidR="004246FE" w:rsidRDefault="0038616D" w:rsidP="0038616D">
          <w:pPr>
            <w:pStyle w:val="FE103E0F359D449A95EA8D157D106FA5"/>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19"/>
    <w:rsid w:val="0003064F"/>
    <w:rsid w:val="00275F4B"/>
    <w:rsid w:val="0038616D"/>
    <w:rsid w:val="003C2719"/>
    <w:rsid w:val="004246FE"/>
    <w:rsid w:val="005513B8"/>
    <w:rsid w:val="00597AFC"/>
    <w:rsid w:val="005C477B"/>
    <w:rsid w:val="008213B5"/>
    <w:rsid w:val="00890855"/>
    <w:rsid w:val="00926524"/>
    <w:rsid w:val="00C13D0A"/>
    <w:rsid w:val="00C3141D"/>
    <w:rsid w:val="00DC6611"/>
    <w:rsid w:val="00E90BC3"/>
    <w:rsid w:val="00EB6963"/>
    <w:rsid w:val="00F10F85"/>
    <w:rsid w:val="00F214AA"/>
    <w:rsid w:val="00F52852"/>
    <w:rsid w:val="00F66225"/>
    <w:rsid w:val="00F827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8616D"/>
    <w:rPr>
      <w:color w:val="666666"/>
    </w:rPr>
  </w:style>
  <w:style w:type="paragraph" w:customStyle="1" w:styleId="F821FC6B4B49428194F6F9F02AD70E61">
    <w:name w:val="F821FC6B4B49428194F6F9F02AD70E61"/>
    <w:rsid w:val="003C2719"/>
  </w:style>
  <w:style w:type="paragraph" w:customStyle="1" w:styleId="E2B9BBC62888467FA6EEC5902155DFBE">
    <w:name w:val="E2B9BBC62888467FA6EEC5902155DFBE"/>
    <w:rsid w:val="003C2719"/>
  </w:style>
  <w:style w:type="paragraph" w:customStyle="1" w:styleId="3160516AF14B4CFCA454FAC6D678389F">
    <w:name w:val="3160516AF14B4CFCA454FAC6D678389F"/>
    <w:rsid w:val="00EB6963"/>
    <w:pPr>
      <w:spacing w:line="259" w:lineRule="auto"/>
    </w:pPr>
    <w:rPr>
      <w:kern w:val="0"/>
      <w:sz w:val="22"/>
      <w:szCs w:val="22"/>
      <w14:ligatures w14:val="none"/>
    </w:rPr>
  </w:style>
  <w:style w:type="paragraph" w:customStyle="1" w:styleId="E266CE0E4C514E53B2C6024368BB71FD">
    <w:name w:val="E266CE0E4C514E53B2C6024368BB71FD"/>
    <w:rsid w:val="005513B8"/>
    <w:pPr>
      <w:spacing w:line="259" w:lineRule="auto"/>
    </w:pPr>
    <w:rPr>
      <w:kern w:val="0"/>
      <w:sz w:val="22"/>
      <w:szCs w:val="22"/>
      <w14:ligatures w14:val="none"/>
    </w:rPr>
  </w:style>
  <w:style w:type="paragraph" w:customStyle="1" w:styleId="FE103E0F359D449A95EA8D157D106FA5">
    <w:name w:val="FE103E0F359D449A95EA8D157D106FA5"/>
    <w:rsid w:val="00386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D8E45-6CBA-4931-A5B9-B07413447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D78DC-DC46-40BA-ABC0-67EEEFD65774}">
  <ds:schemaRefs>
    <ds:schemaRef ds:uri="http://schemas.openxmlformats.org/officeDocument/2006/bibliography"/>
  </ds:schemaRefs>
</ds:datastoreItem>
</file>

<file path=customXml/itemProps3.xml><?xml version="1.0" encoding="utf-8"?>
<ds:datastoreItem xmlns:ds="http://schemas.openxmlformats.org/officeDocument/2006/customXml" ds:itemID="{F707E874-A5EF-4FB8-BEF9-216362ACA63D}">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81bf7de8-0080-4876-bf1e-06e10e1cd7fc"/>
    <ds:schemaRef ds:uri="0eebb87c-4f81-44e1-845f-566e1aa8934e"/>
  </ds:schemaRefs>
</ds:datastoreItem>
</file>

<file path=customXml/itemProps4.xml><?xml version="1.0" encoding="utf-8"?>
<ds:datastoreItem xmlns:ds="http://schemas.openxmlformats.org/officeDocument/2006/customXml" ds:itemID="{BAC7E230-3191-44C8-B07F-8FAD5B1E7A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9295</Words>
  <Characters>5299</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2025-01-27T12:26:00Z</dcterms:created>
  <dcterms:modified xsi:type="dcterms:W3CDTF">2025-01-27T12:26:00Z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