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D29AA" w14:textId="1F495410" w:rsidR="009D6B99" w:rsidRPr="009D6B99" w:rsidRDefault="009D6B99" w:rsidP="009D6B99">
      <w:pPr>
        <w:jc w:val="right"/>
        <w:rPr>
          <w:rFonts w:ascii="Times New Roman" w:hAnsi="Times New Roman" w:cs="Times New Roman"/>
          <w:bCs/>
          <w:lang w:val="en-US"/>
        </w:rPr>
      </w:pPr>
      <w:proofErr w:type="spellStart"/>
      <w:r w:rsidRPr="009D6B99">
        <w:rPr>
          <w:rFonts w:ascii="Times New Roman" w:hAnsi="Times New Roman" w:cs="Times New Roman"/>
          <w:bCs/>
          <w:lang w:val="en-US"/>
        </w:rPr>
        <w:t>Konkurso</w:t>
      </w:r>
      <w:proofErr w:type="spellEnd"/>
      <w:r w:rsidRPr="009D6B99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bCs/>
          <w:lang w:val="en-US"/>
        </w:rPr>
        <w:t>sąlygų</w:t>
      </w:r>
      <w:proofErr w:type="spellEnd"/>
      <w:r w:rsidRPr="009D6B99">
        <w:rPr>
          <w:rFonts w:ascii="Times New Roman" w:hAnsi="Times New Roman" w:cs="Times New Roman"/>
          <w:bCs/>
          <w:lang w:val="en-US"/>
        </w:rPr>
        <w:t xml:space="preserve"> 7 </w:t>
      </w:r>
      <w:proofErr w:type="spellStart"/>
      <w:r w:rsidRPr="009D6B99">
        <w:rPr>
          <w:rFonts w:ascii="Times New Roman" w:hAnsi="Times New Roman" w:cs="Times New Roman"/>
          <w:bCs/>
          <w:lang w:val="en-US"/>
        </w:rPr>
        <w:t>priedas</w:t>
      </w:r>
      <w:proofErr w:type="spellEnd"/>
    </w:p>
    <w:p w14:paraId="700C8F17" w14:textId="71149A37" w:rsidR="00137EFD" w:rsidRPr="009D6B99" w:rsidRDefault="00137EFD" w:rsidP="009D6B99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D6B99">
        <w:rPr>
          <w:rFonts w:ascii="Times New Roman" w:hAnsi="Times New Roman" w:cs="Times New Roman"/>
          <w:b/>
          <w:lang w:val="en-US"/>
        </w:rPr>
        <w:t>„</w:t>
      </w:r>
      <w:r w:rsidRPr="009D6B99">
        <w:rPr>
          <w:rFonts w:ascii="Times New Roman" w:hAnsi="Times New Roman" w:cs="Times New Roman"/>
          <w:b/>
          <w:lang w:val="lt-LT"/>
        </w:rPr>
        <w:t xml:space="preserve">KOMPIUTERINIS </w:t>
      </w:r>
      <w:proofErr w:type="gramStart"/>
      <w:r w:rsidRPr="009D6B99">
        <w:rPr>
          <w:rFonts w:ascii="Times New Roman" w:hAnsi="Times New Roman" w:cs="Times New Roman"/>
          <w:b/>
          <w:lang w:val="lt-LT"/>
        </w:rPr>
        <w:t>TOMOGRAFAS</w:t>
      </w:r>
      <w:r w:rsidR="009D6B99" w:rsidRPr="009D6B99">
        <w:rPr>
          <w:rFonts w:ascii="Times New Roman" w:hAnsi="Times New Roman" w:cs="Times New Roman"/>
          <w:b/>
          <w:lang w:val="en-US"/>
        </w:rPr>
        <w:t>“</w:t>
      </w:r>
      <w:proofErr w:type="gramEnd"/>
    </w:p>
    <w:p w14:paraId="2CDA621D" w14:textId="77777777" w:rsidR="00137EFD" w:rsidRPr="009D6B99" w:rsidRDefault="00137EFD" w:rsidP="00137EFD">
      <w:pPr>
        <w:rPr>
          <w:rFonts w:ascii="Times New Roman" w:hAnsi="Times New Roman" w:cs="Times New Roman"/>
          <w:lang w:val="en-US"/>
        </w:rPr>
      </w:pPr>
    </w:p>
    <w:p w14:paraId="50F2B6A5" w14:textId="77777777" w:rsidR="00137EFD" w:rsidRPr="009D6B99" w:rsidRDefault="00137EFD" w:rsidP="009D6B99">
      <w:pPr>
        <w:jc w:val="center"/>
        <w:rPr>
          <w:rFonts w:ascii="Times New Roman" w:hAnsi="Times New Roman" w:cs="Times New Roman"/>
          <w:b/>
          <w:bCs/>
        </w:rPr>
      </w:pPr>
      <w:r w:rsidRPr="009D6B99">
        <w:rPr>
          <w:rFonts w:ascii="Times New Roman" w:hAnsi="Times New Roman" w:cs="Times New Roman"/>
          <w:b/>
          <w:bCs/>
        </w:rPr>
        <w:t>PASIŪLYMŲ VERTINIMO KRITERIJAI</w:t>
      </w:r>
    </w:p>
    <w:p w14:paraId="0A55B60E" w14:textId="77777777" w:rsidR="00137EFD" w:rsidRPr="009D6B99" w:rsidRDefault="00137EFD" w:rsidP="00137EFD">
      <w:pPr>
        <w:rPr>
          <w:rFonts w:ascii="Times New Roman" w:hAnsi="Times New Roman" w:cs="Times New Roman"/>
          <w:vanish/>
          <w:lang w:val="en-US"/>
        </w:rPr>
      </w:pPr>
    </w:p>
    <w:p w14:paraId="1535EFF6" w14:textId="77777777" w:rsidR="00137EFD" w:rsidRPr="009D6B99" w:rsidRDefault="00137EFD" w:rsidP="00137EFD">
      <w:pPr>
        <w:rPr>
          <w:rFonts w:ascii="Times New Roman" w:hAnsi="Times New Roman" w:cs="Times New Roman"/>
          <w:lang w:val="en-US"/>
        </w:rPr>
      </w:pPr>
      <w:proofErr w:type="spellStart"/>
      <w:r w:rsidRPr="009D6B99">
        <w:rPr>
          <w:rFonts w:ascii="Times New Roman" w:hAnsi="Times New Roman" w:cs="Times New Roman"/>
          <w:lang w:val="en-US"/>
        </w:rPr>
        <w:t>Nustatomas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maksimalus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bendras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balų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skaičius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– 100 </w:t>
      </w:r>
      <w:proofErr w:type="spellStart"/>
      <w:r w:rsidRPr="009D6B99">
        <w:rPr>
          <w:rFonts w:ascii="Times New Roman" w:hAnsi="Times New Roman" w:cs="Times New Roman"/>
          <w:lang w:val="en-US"/>
        </w:rPr>
        <w:t>balų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D6B99">
        <w:rPr>
          <w:rFonts w:ascii="Times New Roman" w:hAnsi="Times New Roman" w:cs="Times New Roman"/>
          <w:lang w:val="en-US"/>
        </w:rPr>
        <w:t>Kriterijų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tarpusavio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santykis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bendrame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bale </w:t>
      </w:r>
      <w:proofErr w:type="spellStart"/>
      <w:r w:rsidRPr="009D6B99">
        <w:rPr>
          <w:rFonts w:ascii="Times New Roman" w:hAnsi="Times New Roman" w:cs="Times New Roman"/>
          <w:lang w:val="en-US"/>
        </w:rPr>
        <w:t>yra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nustatomas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pagal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lyginamuosius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6B99">
        <w:rPr>
          <w:rFonts w:ascii="Times New Roman" w:hAnsi="Times New Roman" w:cs="Times New Roman"/>
          <w:lang w:val="en-US"/>
        </w:rPr>
        <w:t>svorius</w:t>
      </w:r>
      <w:proofErr w:type="spellEnd"/>
      <w:r w:rsidRPr="009D6B99">
        <w:rPr>
          <w:rFonts w:ascii="Times New Roman" w:hAnsi="Times New Roman" w:cs="Times New Roman"/>
          <w:lang w:val="en-US"/>
        </w:rPr>
        <w:t xml:space="preserve">: </w:t>
      </w:r>
    </w:p>
    <w:p w14:paraId="51435EAC" w14:textId="305D3561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>1) kaina (K) – 60;</w:t>
      </w:r>
    </w:p>
    <w:p w14:paraId="2093D011" w14:textId="029D7EA5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 xml:space="preserve">2) </w:t>
      </w:r>
      <w:r w:rsidR="000B13D7" w:rsidRPr="009D6B99">
        <w:rPr>
          <w:rFonts w:ascii="Times New Roman" w:hAnsi="Times New Roman" w:cs="Times New Roman"/>
          <w:lang w:val="lt-LT"/>
        </w:rPr>
        <w:t>kokybiniai</w:t>
      </w:r>
      <w:r w:rsidRPr="009D6B99">
        <w:rPr>
          <w:rFonts w:ascii="Times New Roman" w:hAnsi="Times New Roman" w:cs="Times New Roman"/>
          <w:lang w:val="lt-LT"/>
        </w:rPr>
        <w:t xml:space="preserve"> pranašumai (T) –</w:t>
      </w:r>
      <w:r w:rsidR="00DF2505" w:rsidRPr="009D6B99">
        <w:rPr>
          <w:rFonts w:ascii="Times New Roman" w:hAnsi="Times New Roman" w:cs="Times New Roman"/>
          <w:lang w:val="lt-LT"/>
        </w:rPr>
        <w:t xml:space="preserve"> </w:t>
      </w:r>
      <w:r w:rsidRPr="009D6B99">
        <w:rPr>
          <w:rFonts w:ascii="Times New Roman" w:hAnsi="Times New Roman" w:cs="Times New Roman"/>
          <w:lang w:val="lt-LT"/>
        </w:rPr>
        <w:t>40;</w:t>
      </w:r>
    </w:p>
    <w:tbl>
      <w:tblPr>
        <w:tblW w:w="535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5130"/>
        <w:gridCol w:w="1275"/>
        <w:gridCol w:w="1617"/>
        <w:gridCol w:w="1597"/>
      </w:tblGrid>
      <w:tr w:rsidR="00137EFD" w:rsidRPr="009D6B99" w14:paraId="19104A4E" w14:textId="77777777" w:rsidTr="0083538F">
        <w:trPr>
          <w:trHeight w:val="846"/>
        </w:trPr>
        <w:tc>
          <w:tcPr>
            <w:tcW w:w="34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A1DF03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Vertinimo kriterijai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F550D5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Parametro</w:t>
            </w:r>
          </w:p>
          <w:p w14:paraId="732AAD94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 xml:space="preserve">lyginamasis </w:t>
            </w:r>
          </w:p>
          <w:p w14:paraId="4751FB6E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svoris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277DC2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Lyginamasis svoris ekonominio naudingumo įvertinime</w:t>
            </w:r>
          </w:p>
        </w:tc>
      </w:tr>
      <w:tr w:rsidR="00137EFD" w:rsidRPr="009D6B99" w14:paraId="4F172060" w14:textId="77777777" w:rsidTr="0083538F">
        <w:tc>
          <w:tcPr>
            <w:tcW w:w="4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FF491C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Kaina (K)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A4888A" w14:textId="50FC6551" w:rsidR="00137EFD" w:rsidRPr="009D6B99" w:rsidRDefault="00137EFD" w:rsidP="00137EF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X=60</w:t>
            </w:r>
          </w:p>
        </w:tc>
      </w:tr>
      <w:tr w:rsidR="00137EFD" w:rsidRPr="009D6B99" w14:paraId="042E4058" w14:textId="77777777" w:rsidTr="0083538F">
        <w:tc>
          <w:tcPr>
            <w:tcW w:w="4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41E1A9" w14:textId="6614F420" w:rsidR="00137EFD" w:rsidRPr="009D6B99" w:rsidRDefault="00DF2505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Kokybiniai</w:t>
            </w:r>
            <w:r w:rsidR="00137EFD" w:rsidRPr="009D6B99">
              <w:rPr>
                <w:rFonts w:ascii="Times New Roman" w:hAnsi="Times New Roman" w:cs="Times New Roman"/>
                <w:b/>
                <w:lang w:val="lt-LT"/>
              </w:rPr>
              <w:t xml:space="preserve"> pranašumai (T)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B7AE19F" w14:textId="6FCE7FE0" w:rsidR="00137EFD" w:rsidRPr="009D6B99" w:rsidRDefault="00137EFD" w:rsidP="00137EFD">
            <w:pPr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Y=40</w:t>
            </w:r>
          </w:p>
        </w:tc>
      </w:tr>
      <w:tr w:rsidR="00137EFD" w:rsidRPr="009D6B99" w14:paraId="4E47A02E" w14:textId="77777777" w:rsidTr="0083538F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308E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Nr.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A773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Parametrai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EE52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9D6B99">
              <w:rPr>
                <w:rFonts w:ascii="Times New Roman" w:hAnsi="Times New Roman" w:cs="Times New Roman"/>
                <w:b/>
                <w:lang w:val="lt-LT"/>
              </w:rPr>
              <w:t>Vertinimo būdas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B042" w14:textId="77777777" w:rsidR="00137EFD" w:rsidRPr="009D6B99" w:rsidRDefault="00137EFD" w:rsidP="00137EFD">
            <w:pPr>
              <w:rPr>
                <w:rFonts w:ascii="Times New Roman" w:hAnsi="Times New Roman" w:cs="Times New Roman"/>
                <w:b/>
                <w:lang w:val="lt-LT"/>
              </w:rPr>
            </w:pPr>
          </w:p>
        </w:tc>
      </w:tr>
      <w:tr w:rsidR="00137EFD" w:rsidRPr="009D6B99" w14:paraId="55C9ED33" w14:textId="77777777" w:rsidTr="0083538F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D423" w14:textId="77777777" w:rsidR="00137EFD" w:rsidRPr="009D6B99" w:rsidRDefault="00137EFD" w:rsidP="00137EFD">
            <w:pPr>
              <w:rPr>
                <w:rFonts w:ascii="Times New Roman" w:hAnsi="Times New Roman" w:cs="Times New Roman"/>
                <w:vertAlign w:val="subscript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T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1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0AE0" w14:textId="7474C3EA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9D6B99">
              <w:rPr>
                <w:rFonts w:ascii="Times New Roman" w:hAnsi="Times New Roman" w:cs="Times New Roman"/>
              </w:rPr>
              <w:t>Skenavimo</w:t>
            </w:r>
            <w:proofErr w:type="spellEnd"/>
            <w:r w:rsidRPr="009D6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B99">
              <w:rPr>
                <w:rFonts w:ascii="Times New Roman" w:hAnsi="Times New Roman" w:cs="Times New Roman"/>
              </w:rPr>
              <w:t>angos</w:t>
            </w:r>
            <w:proofErr w:type="spellEnd"/>
            <w:r w:rsidRPr="009D6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B99">
              <w:rPr>
                <w:rFonts w:ascii="Times New Roman" w:hAnsi="Times New Roman" w:cs="Times New Roman"/>
              </w:rPr>
              <w:t>diametras</w:t>
            </w:r>
            <w:proofErr w:type="spellEnd"/>
            <w:r w:rsidRPr="009D6B99">
              <w:rPr>
                <w:rFonts w:ascii="Times New Roman" w:hAnsi="Times New Roman" w:cs="Times New Roman"/>
              </w:rPr>
              <w:t xml:space="preserve">, </w:t>
            </w:r>
            <w:r w:rsidRPr="009D6B99">
              <w:rPr>
                <w:rFonts w:ascii="Times New Roman" w:hAnsi="Times New Roman" w:cs="Times New Roman"/>
                <w:lang w:val="lt-LT"/>
              </w:rPr>
              <w:t>≥ 800 mm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E3C8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 xml:space="preserve">Statinis: </w:t>
            </w:r>
          </w:p>
          <w:p w14:paraId="640F302B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(yra/nėra)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CA86" w14:textId="58E7A528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L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1</w:t>
            </w:r>
            <w:r w:rsidRPr="009D6B99">
              <w:rPr>
                <w:rFonts w:ascii="Times New Roman" w:hAnsi="Times New Roman" w:cs="Times New Roman"/>
                <w:lang w:val="lt-LT"/>
              </w:rPr>
              <w:t xml:space="preserve"> = 0,</w:t>
            </w:r>
            <w:r w:rsidR="0083538F" w:rsidRPr="009D6B99">
              <w:rPr>
                <w:rFonts w:ascii="Times New Roman" w:hAnsi="Times New Roman" w:cs="Times New Roman"/>
                <w:lang w:val="lt-LT"/>
              </w:rPr>
              <w:t>25</w:t>
            </w:r>
          </w:p>
          <w:p w14:paraId="66E1358B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FE8B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pt-P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Įrašyti parametro vertę:</w:t>
            </w:r>
          </w:p>
          <w:p w14:paraId="0E650DAA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pt-P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yra/nėra</w:t>
            </w:r>
          </w:p>
        </w:tc>
      </w:tr>
      <w:tr w:rsidR="00137EFD" w:rsidRPr="009D6B99" w14:paraId="64E2AB5B" w14:textId="77777777" w:rsidTr="0083538F">
        <w:trPr>
          <w:trHeight w:val="9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B171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T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2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15D1" w14:textId="6777EB5B" w:rsidR="00137EFD" w:rsidRPr="009D6B99" w:rsidRDefault="00637F01" w:rsidP="00137EF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9D6B99">
              <w:rPr>
                <w:rFonts w:ascii="Times New Roman" w:hAnsi="Times New Roman" w:cs="Times New Roman"/>
              </w:rPr>
              <w:t>P</w:t>
            </w:r>
            <w:r w:rsidR="00137EFD" w:rsidRPr="009D6B99">
              <w:rPr>
                <w:rFonts w:ascii="Times New Roman" w:hAnsi="Times New Roman" w:cs="Times New Roman"/>
              </w:rPr>
              <w:t>aciento</w:t>
            </w:r>
            <w:proofErr w:type="spellEnd"/>
            <w:r w:rsidR="00137EFD" w:rsidRPr="009D6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7EFD" w:rsidRPr="009D6B99">
              <w:rPr>
                <w:rFonts w:ascii="Times New Roman" w:hAnsi="Times New Roman" w:cs="Times New Roman"/>
              </w:rPr>
              <w:t>stalviršio</w:t>
            </w:r>
            <w:proofErr w:type="spellEnd"/>
            <w:r w:rsidR="00137EFD" w:rsidRPr="009D6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7EFD" w:rsidRPr="009D6B99">
              <w:rPr>
                <w:rFonts w:ascii="Times New Roman" w:hAnsi="Times New Roman" w:cs="Times New Roman"/>
              </w:rPr>
              <w:t>aukštis</w:t>
            </w:r>
            <w:proofErr w:type="spellEnd"/>
            <w:r w:rsidR="00137EFD" w:rsidRPr="009D6B99">
              <w:rPr>
                <w:rFonts w:ascii="Times New Roman" w:hAnsi="Times New Roman" w:cs="Times New Roman"/>
              </w:rPr>
              <w:t xml:space="preserve">, </w:t>
            </w:r>
            <w:r w:rsidR="00137EFD" w:rsidRPr="009D6B99">
              <w:rPr>
                <w:rFonts w:ascii="Times New Roman" w:hAnsi="Times New Roman" w:cs="Times New Roman"/>
                <w:lang w:val="lt-LT"/>
              </w:rPr>
              <w:t xml:space="preserve">≤ </w:t>
            </w:r>
            <w:r w:rsidR="00F4268B" w:rsidRPr="009D6B99">
              <w:rPr>
                <w:rFonts w:ascii="Times New Roman" w:hAnsi="Times New Roman" w:cs="Times New Roman"/>
                <w:lang w:val="lt-LT"/>
              </w:rPr>
              <w:t>4</w:t>
            </w:r>
            <w:r w:rsidR="00EF6BAD" w:rsidRPr="009D6B99">
              <w:rPr>
                <w:rFonts w:ascii="Times New Roman" w:hAnsi="Times New Roman" w:cs="Times New Roman"/>
                <w:lang w:val="lt-LT"/>
              </w:rPr>
              <w:t>3</w:t>
            </w:r>
            <w:r w:rsidR="00137EFD" w:rsidRPr="009D6B99">
              <w:rPr>
                <w:rFonts w:ascii="Times New Roman" w:hAnsi="Times New Roman" w:cs="Times New Roman"/>
                <w:lang w:val="lt-LT"/>
              </w:rPr>
              <w:t>0</w:t>
            </w:r>
            <w:r w:rsidR="00137EFD" w:rsidRPr="009D6B99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BDA2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 xml:space="preserve">Statinis: </w:t>
            </w:r>
          </w:p>
          <w:p w14:paraId="53B9A6FF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(yra/nėra)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78DA" w14:textId="0505205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L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2</w:t>
            </w:r>
            <w:r w:rsidRPr="009D6B99">
              <w:rPr>
                <w:rFonts w:ascii="Times New Roman" w:hAnsi="Times New Roman" w:cs="Times New Roman"/>
                <w:lang w:val="lt-LT"/>
              </w:rPr>
              <w:t xml:space="preserve"> = 0,</w:t>
            </w:r>
            <w:r w:rsidR="0083538F" w:rsidRPr="009D6B99">
              <w:rPr>
                <w:rFonts w:ascii="Times New Roman" w:hAnsi="Times New Roman" w:cs="Times New Roman"/>
                <w:lang w:val="lt-LT"/>
              </w:rPr>
              <w:t>25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1278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pt-P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Įrašyti parametro vertę:</w:t>
            </w:r>
          </w:p>
          <w:p w14:paraId="303E662D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yra/nėra</w:t>
            </w:r>
          </w:p>
        </w:tc>
      </w:tr>
      <w:tr w:rsidR="00137EFD" w:rsidRPr="009D6B99" w14:paraId="4487B8BD" w14:textId="77777777" w:rsidTr="0083538F">
        <w:trPr>
          <w:trHeight w:val="835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A82F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T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3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6A72" w14:textId="6F0D4C8F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Erdvinė rezoliucija Z-ašies</w:t>
            </w:r>
            <w:r w:rsidR="0083538F" w:rsidRPr="009D6B99">
              <w:rPr>
                <w:rFonts w:ascii="Times New Roman" w:hAnsi="Times New Roman" w:cs="Times New Roman"/>
                <w:lang w:val="lt-LT"/>
              </w:rPr>
              <w:t xml:space="preserve"> kryptimi ir </w:t>
            </w:r>
            <w:r w:rsidRPr="009D6B99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83538F" w:rsidRPr="009D6B99">
              <w:rPr>
                <w:rFonts w:ascii="Times New Roman" w:hAnsi="Times New Roman" w:cs="Times New Roman"/>
                <w:lang w:val="lt-LT"/>
              </w:rPr>
              <w:t xml:space="preserve">XY plokštumoje </w:t>
            </w:r>
            <w:r w:rsidRPr="009D6B99">
              <w:rPr>
                <w:rFonts w:ascii="Times New Roman" w:hAnsi="Times New Roman" w:cs="Times New Roman"/>
                <w:lang w:val="lt-LT"/>
              </w:rPr>
              <w:t xml:space="preserve">esant 50 % MTF, ≥ 11 </w:t>
            </w:r>
            <w:proofErr w:type="spellStart"/>
            <w:r w:rsidRPr="009D6B99">
              <w:rPr>
                <w:rFonts w:ascii="Times New Roman" w:hAnsi="Times New Roman" w:cs="Times New Roman"/>
                <w:lang w:val="lt-LT"/>
              </w:rPr>
              <w:t>lp</w:t>
            </w:r>
            <w:proofErr w:type="spellEnd"/>
            <w:r w:rsidRPr="009D6B99">
              <w:rPr>
                <w:rFonts w:ascii="Times New Roman" w:hAnsi="Times New Roman" w:cs="Times New Roman"/>
                <w:lang w:val="lt-LT"/>
              </w:rPr>
              <w:t>/cm</w:t>
            </w:r>
          </w:p>
          <w:p w14:paraId="07450305" w14:textId="4BDE6195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9886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 xml:space="preserve">Statinis: </w:t>
            </w:r>
          </w:p>
          <w:p w14:paraId="55955858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(yra/nėra)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17FC" w14:textId="324D5153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L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3</w:t>
            </w:r>
            <w:r w:rsidRPr="009D6B99">
              <w:rPr>
                <w:rFonts w:ascii="Times New Roman" w:hAnsi="Times New Roman" w:cs="Times New Roman"/>
                <w:lang w:val="lt-LT"/>
              </w:rPr>
              <w:t xml:space="preserve"> = 0,2</w:t>
            </w:r>
            <w:r w:rsidR="0083538F" w:rsidRPr="009D6B99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0D97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pt-P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Įrašyti parametro vertę:</w:t>
            </w:r>
          </w:p>
          <w:p w14:paraId="150A3B0A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yra/nėra</w:t>
            </w:r>
          </w:p>
        </w:tc>
      </w:tr>
      <w:tr w:rsidR="00137EFD" w:rsidRPr="009D6B99" w14:paraId="78BEBF2D" w14:textId="77777777" w:rsidTr="0083538F"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F6CA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T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4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6BD6" w14:textId="065069D7" w:rsidR="00137EFD" w:rsidRPr="009D6B99" w:rsidRDefault="0083538F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pt-BR"/>
              </w:rPr>
              <w:t>Garantijos laikotarpis ne trumpesnis nei 36 mėn.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E361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 xml:space="preserve">Statinis: </w:t>
            </w:r>
          </w:p>
          <w:p w14:paraId="6886FCFE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(yra/nėra)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86C0" w14:textId="42FE569B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lt-LT"/>
              </w:rPr>
              <w:t>L</w:t>
            </w:r>
            <w:r w:rsidRPr="009D6B99">
              <w:rPr>
                <w:rFonts w:ascii="Times New Roman" w:hAnsi="Times New Roman" w:cs="Times New Roman"/>
                <w:vertAlign w:val="subscript"/>
                <w:lang w:val="lt-LT"/>
              </w:rPr>
              <w:t>4</w:t>
            </w:r>
            <w:r w:rsidRPr="009D6B99">
              <w:rPr>
                <w:rFonts w:ascii="Times New Roman" w:hAnsi="Times New Roman" w:cs="Times New Roman"/>
                <w:lang w:val="lt-LT"/>
              </w:rPr>
              <w:t xml:space="preserve"> = 0,</w:t>
            </w:r>
            <w:r w:rsidR="0083538F" w:rsidRPr="009D6B99">
              <w:rPr>
                <w:rFonts w:ascii="Times New Roman" w:hAnsi="Times New Roman" w:cs="Times New Roman"/>
                <w:lang w:val="lt-LT"/>
              </w:rPr>
              <w:t>25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2B7F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pt-P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Įrašyti parametro vertę:</w:t>
            </w:r>
          </w:p>
          <w:p w14:paraId="58DB865F" w14:textId="77777777" w:rsidR="00137EFD" w:rsidRPr="009D6B99" w:rsidRDefault="00137EFD" w:rsidP="00137EFD">
            <w:pPr>
              <w:rPr>
                <w:rFonts w:ascii="Times New Roman" w:hAnsi="Times New Roman" w:cs="Times New Roman"/>
                <w:lang w:val="lt-LT"/>
              </w:rPr>
            </w:pPr>
            <w:r w:rsidRPr="009D6B99">
              <w:rPr>
                <w:rFonts w:ascii="Times New Roman" w:hAnsi="Times New Roman" w:cs="Times New Roman"/>
                <w:lang w:val="pt-PT"/>
              </w:rPr>
              <w:t>yra/nėra</w:t>
            </w:r>
          </w:p>
        </w:tc>
      </w:tr>
    </w:tbl>
    <w:p w14:paraId="5DDB0E39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</w:p>
    <w:p w14:paraId="37BD7FCB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lastRenderedPageBreak/>
        <w:t>Pasiūlymo ekonominio naudingumo (kainos ir kokybės santykio) apskaičiavimo tvarka (formulė) yra pateikiama žemiau:</w:t>
      </w:r>
    </w:p>
    <w:p w14:paraId="7BDC557A" w14:textId="364D15B0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 xml:space="preserve">1. Pasiūlymo ekonominis naudingumas (E) apskaičiuojamas sudedant tiekėjo pasiūlymo kainos (K) ir </w:t>
      </w:r>
      <w:r w:rsidR="00D84ECE" w:rsidRPr="009D6B99">
        <w:rPr>
          <w:rFonts w:ascii="Times New Roman" w:hAnsi="Times New Roman" w:cs="Times New Roman"/>
          <w:lang w:val="lt-LT"/>
        </w:rPr>
        <w:t>kokybinių</w:t>
      </w:r>
      <w:r w:rsidRPr="009D6B99">
        <w:rPr>
          <w:rFonts w:ascii="Times New Roman" w:hAnsi="Times New Roman" w:cs="Times New Roman"/>
          <w:lang w:val="lt-LT"/>
        </w:rPr>
        <w:t xml:space="preserve"> pranašumų (T) balus:</w:t>
      </w:r>
    </w:p>
    <w:p w14:paraId="4EC81524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i/>
          <w:iCs/>
          <w:lang w:val="lt-LT"/>
        </w:rPr>
        <w:t xml:space="preserve">E </w:t>
      </w:r>
      <w:r w:rsidRPr="009D6B99">
        <w:rPr>
          <w:rFonts w:ascii="Times New Roman" w:hAnsi="Times New Roman" w:cs="Times New Roman"/>
          <w:lang w:val="lt-LT"/>
        </w:rPr>
        <w:t xml:space="preserve">= </w:t>
      </w:r>
      <w:r w:rsidRPr="009D6B99">
        <w:rPr>
          <w:rFonts w:ascii="Times New Roman" w:hAnsi="Times New Roman" w:cs="Times New Roman"/>
          <w:i/>
          <w:lang w:val="lt-LT"/>
        </w:rPr>
        <w:t>K</w:t>
      </w:r>
      <w:r w:rsidRPr="009D6B99">
        <w:rPr>
          <w:rFonts w:ascii="Times New Roman" w:hAnsi="Times New Roman" w:cs="Times New Roman"/>
          <w:i/>
          <w:iCs/>
          <w:lang w:val="lt-LT"/>
        </w:rPr>
        <w:t>+ T</w:t>
      </w:r>
    </w:p>
    <w:p w14:paraId="6CDFEE9A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>2. Pasiūlymo kainos (K) balai apskaičiuojami mažiausios pasiūlytos kainos (</w:t>
      </w:r>
      <w:proofErr w:type="spellStart"/>
      <w:r w:rsidRPr="009D6B99">
        <w:rPr>
          <w:rFonts w:ascii="Times New Roman" w:hAnsi="Times New Roman" w:cs="Times New Roman"/>
          <w:lang w:val="lt-LT"/>
        </w:rPr>
        <w:t>K</w:t>
      </w:r>
      <w:r w:rsidRPr="009D6B99">
        <w:rPr>
          <w:rFonts w:ascii="Times New Roman" w:hAnsi="Times New Roman" w:cs="Times New Roman"/>
          <w:vertAlign w:val="subscript"/>
          <w:lang w:val="lt-LT"/>
        </w:rPr>
        <w:t>min</w:t>
      </w:r>
      <w:proofErr w:type="spellEnd"/>
      <w:r w:rsidRPr="009D6B99">
        <w:rPr>
          <w:rFonts w:ascii="Times New Roman" w:hAnsi="Times New Roman" w:cs="Times New Roman"/>
          <w:lang w:val="lt-LT"/>
        </w:rPr>
        <w:t>) ir vertinamo pasiūlymo kainos (</w:t>
      </w:r>
      <w:proofErr w:type="spellStart"/>
      <w:r w:rsidRPr="009D6B99">
        <w:rPr>
          <w:rFonts w:ascii="Times New Roman" w:hAnsi="Times New Roman" w:cs="Times New Roman"/>
          <w:lang w:val="lt-LT"/>
        </w:rPr>
        <w:t>K</w:t>
      </w:r>
      <w:r w:rsidRPr="009D6B99">
        <w:rPr>
          <w:rFonts w:ascii="Times New Roman" w:hAnsi="Times New Roman" w:cs="Times New Roman"/>
          <w:vertAlign w:val="subscript"/>
          <w:lang w:val="lt-LT"/>
        </w:rPr>
        <w:t>v</w:t>
      </w:r>
      <w:proofErr w:type="spellEnd"/>
      <w:r w:rsidRPr="009D6B99">
        <w:rPr>
          <w:rFonts w:ascii="Times New Roman" w:hAnsi="Times New Roman" w:cs="Times New Roman"/>
          <w:lang w:val="lt-LT"/>
        </w:rPr>
        <w:t>) santykį padauginant iš kainos lyginamojo svorio (X):</w:t>
      </w:r>
    </w:p>
    <w:p w14:paraId="65D172B1" w14:textId="53C46F86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m:oMathPara>
        <m:oMath>
          <m:r>
            <w:rPr>
              <w:rFonts w:ascii="Cambria Math" w:hAnsi="Cambria Math" w:cs="Times New Roman"/>
              <w:lang w:val="lt-LT"/>
            </w:rPr>
            <m:t>K=</m:t>
          </m:r>
          <m:f>
            <m:fPr>
              <m:ctrlPr>
                <w:rPr>
                  <w:rFonts w:ascii="Cambria Math" w:hAnsi="Cambria Math" w:cs="Times New Roman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lt-LT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lang w:val="lt-LT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lt-LT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lang w:val="lt-LT"/>
                    </w:rPr>
                    <m:t>v</m:t>
                  </m:r>
                </m:sub>
              </m:sSub>
            </m:den>
          </m:f>
          <m:r>
            <w:rPr>
              <w:rFonts w:ascii="Cambria Math" w:hAnsi="Cambria Math" w:cs="Times New Roman"/>
              <w:lang w:val="lt-LT"/>
            </w:rPr>
            <m:t xml:space="preserve"> ×X</m:t>
          </m:r>
        </m:oMath>
      </m:oMathPara>
    </w:p>
    <w:p w14:paraId="2F29EE1B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</w:p>
    <w:p w14:paraId="76A05AAC" w14:textId="26CDA27A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 xml:space="preserve">3. Siūlomo objekto </w:t>
      </w:r>
      <w:proofErr w:type="spellStart"/>
      <w:r w:rsidRPr="009D6B99">
        <w:rPr>
          <w:rFonts w:ascii="Times New Roman" w:hAnsi="Times New Roman" w:cs="Times New Roman"/>
          <w:lang w:val="lt-LT"/>
        </w:rPr>
        <w:t>T</w:t>
      </w:r>
      <w:r w:rsidRPr="009D6B99">
        <w:rPr>
          <w:rFonts w:ascii="Times New Roman" w:hAnsi="Times New Roman" w:cs="Times New Roman"/>
          <w:vertAlign w:val="subscript"/>
          <w:lang w:val="lt-LT"/>
        </w:rPr>
        <w:t>i</w:t>
      </w:r>
      <w:proofErr w:type="spellEnd"/>
      <w:r w:rsidRPr="009D6B99">
        <w:rPr>
          <w:rFonts w:ascii="Times New Roman" w:hAnsi="Times New Roman" w:cs="Times New Roman"/>
          <w:lang w:val="lt-LT"/>
        </w:rPr>
        <w:t xml:space="preserve"> </w:t>
      </w:r>
      <w:r w:rsidR="00BF5927" w:rsidRPr="009D6B99">
        <w:rPr>
          <w:rFonts w:ascii="Times New Roman" w:hAnsi="Times New Roman" w:cs="Times New Roman"/>
          <w:lang w:val="lt-LT"/>
        </w:rPr>
        <w:t>kokybinis</w:t>
      </w:r>
      <w:r w:rsidRPr="009D6B99">
        <w:rPr>
          <w:rFonts w:ascii="Times New Roman" w:hAnsi="Times New Roman" w:cs="Times New Roman"/>
          <w:lang w:val="lt-LT"/>
        </w:rPr>
        <w:t xml:space="preserve"> parametras aprašomas statiniu vertinimo būdu ir neturi skaitinių išraiškų (yra arba nėra), todėl parametro įvertinimas apskaičiuojamas pagal formulę:</w:t>
      </w:r>
    </w:p>
    <w:p w14:paraId="00C362A9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 xml:space="preserve">Jei siūlomas objektas turi nurodytą pranašumą: </w:t>
      </w:r>
      <w:proofErr w:type="spellStart"/>
      <w:r w:rsidRPr="009D6B99">
        <w:rPr>
          <w:rFonts w:ascii="Times New Roman" w:hAnsi="Times New Roman" w:cs="Times New Roman"/>
          <w:i/>
          <w:lang w:val="lt-LT"/>
        </w:rPr>
        <w:t>T</w:t>
      </w:r>
      <w:r w:rsidRPr="009D6B99">
        <w:rPr>
          <w:rFonts w:ascii="Times New Roman" w:hAnsi="Times New Roman" w:cs="Times New Roman"/>
          <w:i/>
          <w:vertAlign w:val="subscript"/>
          <w:lang w:val="lt-LT"/>
        </w:rPr>
        <w:t>i</w:t>
      </w:r>
      <w:proofErr w:type="spellEnd"/>
      <w:r w:rsidRPr="009D6B99">
        <w:rPr>
          <w:rFonts w:ascii="Times New Roman" w:hAnsi="Times New Roman" w:cs="Times New Roman"/>
          <w:i/>
          <w:lang w:val="lt-LT"/>
        </w:rPr>
        <w:t xml:space="preserve"> = </w:t>
      </w:r>
      <w:proofErr w:type="spellStart"/>
      <w:r w:rsidRPr="009D6B99">
        <w:rPr>
          <w:rFonts w:ascii="Times New Roman" w:hAnsi="Times New Roman" w:cs="Times New Roman"/>
          <w:i/>
          <w:lang w:val="lt-LT"/>
        </w:rPr>
        <w:t>L</w:t>
      </w:r>
      <w:r w:rsidRPr="009D6B99">
        <w:rPr>
          <w:rFonts w:ascii="Times New Roman" w:hAnsi="Times New Roman" w:cs="Times New Roman"/>
          <w:i/>
          <w:vertAlign w:val="subscript"/>
          <w:lang w:val="lt-LT"/>
        </w:rPr>
        <w:t>i</w:t>
      </w:r>
      <w:proofErr w:type="spellEnd"/>
      <w:r w:rsidRPr="009D6B99">
        <w:rPr>
          <w:rFonts w:ascii="Times New Roman" w:hAnsi="Times New Roman" w:cs="Times New Roman"/>
          <w:i/>
          <w:lang w:val="lt-LT"/>
        </w:rPr>
        <w:t>;</w:t>
      </w:r>
    </w:p>
    <w:p w14:paraId="62ACAFB4" w14:textId="77777777" w:rsidR="00137EFD" w:rsidRPr="009D6B99" w:rsidRDefault="00137EFD" w:rsidP="00137EFD">
      <w:pPr>
        <w:rPr>
          <w:rFonts w:ascii="Times New Roman" w:hAnsi="Times New Roman" w:cs="Times New Roman"/>
          <w:i/>
          <w:lang w:val="lt-LT"/>
        </w:rPr>
      </w:pPr>
      <w:r w:rsidRPr="009D6B99">
        <w:rPr>
          <w:rFonts w:ascii="Times New Roman" w:hAnsi="Times New Roman" w:cs="Times New Roman"/>
          <w:lang w:val="lt-LT"/>
        </w:rPr>
        <w:t xml:space="preserve">Jei siūlomas objektas neturi nurodyto pranašumo: </w:t>
      </w:r>
      <w:proofErr w:type="spellStart"/>
      <w:r w:rsidRPr="009D6B99">
        <w:rPr>
          <w:rFonts w:ascii="Times New Roman" w:hAnsi="Times New Roman" w:cs="Times New Roman"/>
          <w:i/>
          <w:lang w:val="lt-LT"/>
        </w:rPr>
        <w:t>T</w:t>
      </w:r>
      <w:r w:rsidRPr="009D6B99">
        <w:rPr>
          <w:rFonts w:ascii="Times New Roman" w:hAnsi="Times New Roman" w:cs="Times New Roman"/>
          <w:i/>
          <w:vertAlign w:val="subscript"/>
          <w:lang w:val="lt-LT"/>
        </w:rPr>
        <w:t>i</w:t>
      </w:r>
      <w:proofErr w:type="spellEnd"/>
      <w:r w:rsidRPr="009D6B99">
        <w:rPr>
          <w:rFonts w:ascii="Times New Roman" w:hAnsi="Times New Roman" w:cs="Times New Roman"/>
          <w:i/>
          <w:lang w:val="lt-LT"/>
        </w:rPr>
        <w:t xml:space="preserve"> = </w:t>
      </w:r>
      <w:proofErr w:type="spellStart"/>
      <w:r w:rsidRPr="009D6B99">
        <w:rPr>
          <w:rFonts w:ascii="Times New Roman" w:hAnsi="Times New Roman" w:cs="Times New Roman"/>
          <w:i/>
          <w:lang w:val="lt-LT"/>
        </w:rPr>
        <w:t>L</w:t>
      </w:r>
      <w:r w:rsidRPr="009D6B99">
        <w:rPr>
          <w:rFonts w:ascii="Times New Roman" w:hAnsi="Times New Roman" w:cs="Times New Roman"/>
          <w:i/>
          <w:vertAlign w:val="subscript"/>
          <w:lang w:val="lt-LT"/>
        </w:rPr>
        <w:t>i</w:t>
      </w:r>
      <w:proofErr w:type="spellEnd"/>
      <w:r w:rsidRPr="009D6B99">
        <w:rPr>
          <w:rFonts w:ascii="Times New Roman" w:hAnsi="Times New Roman" w:cs="Times New Roman"/>
          <w:i/>
          <w:lang w:val="lt-LT"/>
        </w:rPr>
        <w:t>= 0;</w:t>
      </w:r>
    </w:p>
    <w:p w14:paraId="15DD8315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</w:p>
    <w:p w14:paraId="6DFA70C7" w14:textId="3A61EEB8" w:rsidR="00137EFD" w:rsidRPr="009D6B99" w:rsidRDefault="00BF5927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>Kokybinių</w:t>
      </w:r>
      <w:r w:rsidR="00137EFD" w:rsidRPr="009D6B99">
        <w:rPr>
          <w:rFonts w:ascii="Times New Roman" w:hAnsi="Times New Roman" w:cs="Times New Roman"/>
          <w:lang w:val="lt-LT"/>
        </w:rPr>
        <w:t xml:space="preserve"> pranašumų (T) balai apskaičiuojami visų </w:t>
      </w:r>
      <w:r w:rsidR="00A529B9" w:rsidRPr="009D6B99">
        <w:rPr>
          <w:rFonts w:ascii="Times New Roman" w:hAnsi="Times New Roman" w:cs="Times New Roman"/>
          <w:lang w:val="lt-LT"/>
        </w:rPr>
        <w:t xml:space="preserve">kokybinių </w:t>
      </w:r>
      <w:r w:rsidR="00137EFD" w:rsidRPr="009D6B99">
        <w:rPr>
          <w:rFonts w:ascii="Times New Roman" w:hAnsi="Times New Roman" w:cs="Times New Roman"/>
          <w:lang w:val="lt-LT"/>
        </w:rPr>
        <w:t>kriterijų parametrų įvertinimų sumą padauginant iš techninių pranašumų lyginamojo svorio (Y):</w:t>
      </w:r>
    </w:p>
    <w:p w14:paraId="3BC56C51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</w:p>
    <w:p w14:paraId="1FD93A2B" w14:textId="560665EE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m:oMathPara>
        <m:oMath>
          <m:r>
            <w:rPr>
              <w:rFonts w:ascii="Cambria Math" w:hAnsi="Cambria Math" w:cs="Times New Roman"/>
              <w:lang w:val="lt-LT"/>
            </w:rPr>
            <m:t xml:space="preserve">T= 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nary>
                <m:naryPr>
                  <m:chr m:val="∑"/>
                  <m:grow m:val="1"/>
                  <m:ctrlPr>
                    <w:rPr>
                      <w:rFonts w:ascii="Cambria Math" w:hAnsi="Cambria Math" w:cs="Times New Roman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lang w:val="lt-LT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lang w:val="lt-LT"/>
                    </w:rPr>
                    <m:t>4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lt-LT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lt-LT"/>
                        </w:rPr>
                        <m:t>i</m:t>
                      </m:r>
                    </m:sub>
                  </m:sSub>
                </m:e>
              </m:nary>
            </m:e>
          </m:d>
          <m:r>
            <w:rPr>
              <w:rFonts w:ascii="Cambria Math" w:hAnsi="Cambria Math" w:cs="Times New Roman"/>
              <w:lang w:val="lt-LT"/>
            </w:rPr>
            <m:t>×Y</m:t>
          </m:r>
        </m:oMath>
      </m:oMathPara>
    </w:p>
    <w:p w14:paraId="6B9935D2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</w:p>
    <w:p w14:paraId="6FB2ADF3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>Laimėjusiu Pasiūlymu bus pripažintas Pasiūlymas, atitinkantis visus Pirkimo dokumentuose nustatytus reikalavimus, kurio ekonominis naudingumas (E) bus didžiausias.</w:t>
      </w:r>
    </w:p>
    <w:p w14:paraId="34C83C70" w14:textId="77777777" w:rsidR="00137EFD" w:rsidRPr="009D6B99" w:rsidRDefault="00137EFD" w:rsidP="00137EFD">
      <w:pPr>
        <w:rPr>
          <w:rFonts w:ascii="Times New Roman" w:hAnsi="Times New Roman" w:cs="Times New Roman"/>
          <w:lang w:val="lt-LT"/>
        </w:rPr>
      </w:pPr>
      <w:r w:rsidRPr="009D6B99">
        <w:rPr>
          <w:rFonts w:ascii="Times New Roman" w:hAnsi="Times New Roman" w:cs="Times New Roman"/>
          <w:lang w:val="lt-LT"/>
        </w:rPr>
        <w:t xml:space="preserve">Tais atvejais, kai kelių dalyvių pasiūlymų ekonominis naudingumas yra vienodas, nustatant pasiūlymų eilę, pirmesnis į šią eilę įrašomas dalyvis, kurio pasiūlymas pateiktas anksčiausiai. </w:t>
      </w:r>
    </w:p>
    <w:p w14:paraId="5C2B9A88" w14:textId="77777777" w:rsidR="00BA73A5" w:rsidRPr="009D6B99" w:rsidRDefault="00BA73A5">
      <w:pPr>
        <w:rPr>
          <w:rFonts w:ascii="Times New Roman" w:hAnsi="Times New Roman" w:cs="Times New Roman"/>
          <w:lang w:val="lt-LT"/>
        </w:rPr>
      </w:pPr>
    </w:p>
    <w:sectPr w:rsidR="00BA73A5" w:rsidRPr="009D6B99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FD"/>
    <w:rsid w:val="000B13D7"/>
    <w:rsid w:val="00137EFD"/>
    <w:rsid w:val="002D2370"/>
    <w:rsid w:val="003D6F73"/>
    <w:rsid w:val="005256F1"/>
    <w:rsid w:val="005A131B"/>
    <w:rsid w:val="00637F01"/>
    <w:rsid w:val="00811C35"/>
    <w:rsid w:val="0083538F"/>
    <w:rsid w:val="009D6B99"/>
    <w:rsid w:val="00A4773B"/>
    <w:rsid w:val="00A529B9"/>
    <w:rsid w:val="00BA73A5"/>
    <w:rsid w:val="00BF5927"/>
    <w:rsid w:val="00D84ECE"/>
    <w:rsid w:val="00DF2505"/>
    <w:rsid w:val="00EB28EA"/>
    <w:rsid w:val="00EF6BAD"/>
    <w:rsid w:val="00F4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B300"/>
  <w15:chartTrackingRefBased/>
  <w15:docId w15:val="{D4CBDAD6-8F86-4E57-8EEA-CCF79F46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3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3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37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3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37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3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3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3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3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37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37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37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37EF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37EF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37EF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37EF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37EF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37EF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3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3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3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3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3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37EF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37EF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37EF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37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37EF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37E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804A1-3C10-46A2-BCC5-8532E7045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1428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Lekstutis</dc:creator>
  <cp:keywords/>
  <dc:description/>
  <cp:lastModifiedBy>Sigita Maziliauskienė</cp:lastModifiedBy>
  <cp:revision>18</cp:revision>
  <dcterms:created xsi:type="dcterms:W3CDTF">2026-09-28T13:30:00Z</dcterms:created>
  <dcterms:modified xsi:type="dcterms:W3CDTF">2026-10-01T12:08:00Z</dcterms:modified>
</cp:coreProperties>
</file>