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3027"/>
      </w:tblGrid>
      <w:tr w:rsidR="00741634" w:rsidRPr="00AE544D" w14:paraId="06C45CDE" w14:textId="77777777" w:rsidTr="006A6170">
        <w:trPr>
          <w:trHeight w:val="180"/>
          <w:jc w:val="right"/>
        </w:trPr>
        <w:tc>
          <w:tcPr>
            <w:tcW w:w="3027" w:type="dxa"/>
            <w:vAlign w:val="center"/>
          </w:tcPr>
          <w:p w14:paraId="191A24C3" w14:textId="77777777" w:rsidR="00741634" w:rsidRPr="00AE544D"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noProof/>
                <w:sz w:val="20"/>
                <w:lang w:eastAsia="en-US"/>
              </w:rPr>
            </w:pPr>
          </w:p>
        </w:tc>
      </w:tr>
    </w:tbl>
    <w:p w14:paraId="26E77F9B" w14:textId="2E815AC8" w:rsidR="006C27A4" w:rsidRPr="00AE544D" w:rsidRDefault="00A1516E" w:rsidP="006F10F2">
      <w:pPr>
        <w:spacing w:after="0" w:line="240" w:lineRule="auto"/>
        <w:ind w:firstLine="142"/>
        <w:jc w:val="center"/>
        <w:rPr>
          <w:rFonts w:ascii="Verdana" w:hAnsi="Verdana"/>
          <w:b/>
          <w:sz w:val="20"/>
          <w:lang w:eastAsia="ar-SA"/>
        </w:rPr>
      </w:pPr>
      <w:r>
        <w:rPr>
          <w:rFonts w:ascii="Verdana" w:hAnsi="Verdana"/>
          <w:b/>
          <w:sz w:val="20"/>
          <w:lang w:eastAsia="ar-SA"/>
        </w:rPr>
        <w:t>INTERNETO RYŠIO SU APSAUGA</w:t>
      </w:r>
    </w:p>
    <w:p w14:paraId="1A1713DC" w14:textId="6B957DEE" w:rsidR="006C27A4" w:rsidRPr="00AE544D" w:rsidRDefault="006C27A4" w:rsidP="006C27A4">
      <w:pPr>
        <w:spacing w:after="0" w:line="240" w:lineRule="auto"/>
        <w:ind w:firstLine="142"/>
        <w:jc w:val="center"/>
        <w:rPr>
          <w:rFonts w:ascii="Verdana" w:hAnsi="Verdana"/>
          <w:b/>
          <w:sz w:val="20"/>
          <w:lang w:eastAsia="ar-SA"/>
        </w:rPr>
      </w:pPr>
      <w:r w:rsidRPr="00AE544D">
        <w:rPr>
          <w:rFonts w:ascii="Verdana" w:hAnsi="Verdana"/>
          <w:b/>
          <w:sz w:val="20"/>
          <w:lang w:eastAsia="ar-SA"/>
        </w:rPr>
        <w:t>TECHNINĖ SPECIFIKACIJA</w:t>
      </w:r>
      <w:r w:rsidR="00947F85">
        <w:rPr>
          <w:rFonts w:ascii="Verdana" w:hAnsi="Verdana"/>
          <w:b/>
          <w:sz w:val="20"/>
          <w:lang w:eastAsia="ar-SA"/>
        </w:rPr>
        <w:t xml:space="preserve"> (projektas)</w:t>
      </w:r>
    </w:p>
    <w:p w14:paraId="02619B65" w14:textId="77777777" w:rsidR="006C27A4" w:rsidRPr="00AE544D" w:rsidRDefault="006C27A4" w:rsidP="006C27A4">
      <w:pPr>
        <w:spacing w:after="0" w:line="240" w:lineRule="auto"/>
        <w:ind w:firstLine="142"/>
        <w:jc w:val="center"/>
        <w:rPr>
          <w:rFonts w:ascii="Verdana" w:hAnsi="Verdana"/>
          <w:b/>
          <w:sz w:val="20"/>
          <w:lang w:eastAsia="ar-SA"/>
        </w:rPr>
      </w:pPr>
    </w:p>
    <w:p w14:paraId="2B8974FF" w14:textId="29C528E6" w:rsidR="006C27A4" w:rsidRPr="00AE544D" w:rsidRDefault="006C27A4" w:rsidP="006C27A4">
      <w:pPr>
        <w:spacing w:after="0" w:line="240" w:lineRule="auto"/>
        <w:ind w:firstLine="720"/>
        <w:jc w:val="center"/>
        <w:rPr>
          <w:rFonts w:ascii="Verdana" w:eastAsia="Times New Roman" w:hAnsi="Verdana"/>
          <w:sz w:val="20"/>
        </w:rPr>
      </w:pPr>
    </w:p>
    <w:p w14:paraId="07DE08B1" w14:textId="77777777" w:rsidR="00647D3E" w:rsidRPr="00647D3E" w:rsidRDefault="00647D3E" w:rsidP="00647D3E">
      <w:pPr>
        <w:tabs>
          <w:tab w:val="left" w:pos="993"/>
        </w:tabs>
        <w:suppressAutoHyphens/>
        <w:autoSpaceDE w:val="0"/>
        <w:spacing w:after="0" w:line="240" w:lineRule="auto"/>
        <w:jc w:val="both"/>
        <w:rPr>
          <w:rFonts w:ascii="Verdana" w:hAnsi="Verdana"/>
          <w:sz w:val="20"/>
          <w:lang w:eastAsia="en-US"/>
        </w:rPr>
      </w:pPr>
      <w:r w:rsidRPr="00647D3E">
        <w:rPr>
          <w:rFonts w:ascii="Verdana" w:hAnsi="Verdana"/>
          <w:sz w:val="20"/>
          <w:lang w:eastAsia="en-US"/>
        </w:rPr>
        <w:t>1.Lietuvos bankas (toliau – Užsakovas arba Lietuvos bankas) perka interneto ryšio su apsauga paslaugas (toliau – paslaugos).</w:t>
      </w:r>
    </w:p>
    <w:p w14:paraId="6C00267F" w14:textId="76CC3B92" w:rsidR="00647D3E" w:rsidRPr="00201CF2" w:rsidRDefault="00647D3E" w:rsidP="00647D3E">
      <w:pPr>
        <w:suppressAutoHyphens/>
        <w:autoSpaceDE w:val="0"/>
        <w:spacing w:after="0" w:line="240" w:lineRule="auto"/>
        <w:jc w:val="both"/>
        <w:rPr>
          <w:rFonts w:ascii="Verdana" w:hAnsi="Verdana"/>
          <w:sz w:val="20"/>
          <w:lang w:val="en-US" w:eastAsia="en-US"/>
        </w:rPr>
      </w:pPr>
      <w:r w:rsidRPr="00647D3E">
        <w:rPr>
          <w:rFonts w:ascii="Verdana" w:hAnsi="Verdana"/>
          <w:sz w:val="20"/>
          <w:lang w:eastAsia="en-US"/>
        </w:rPr>
        <w:t>2. Paslaugų teikėjas turės teikti paslaugas, nurodytas šios techninės specifikacijos lentelėje, 24 mėnesius nuo sutarties įsigaliojimo dienos</w:t>
      </w:r>
      <w:r w:rsidR="00DC717D">
        <w:rPr>
          <w:rFonts w:ascii="Verdana" w:hAnsi="Verdana"/>
          <w:sz w:val="20"/>
          <w:lang w:eastAsia="en-US"/>
        </w:rPr>
        <w:t>, bet ne anksčiau kaip</w:t>
      </w:r>
      <w:r w:rsidR="009D4C06">
        <w:rPr>
          <w:rFonts w:ascii="Verdana" w:hAnsi="Verdana"/>
          <w:sz w:val="20"/>
          <w:lang w:eastAsia="en-US"/>
        </w:rPr>
        <w:t xml:space="preserve"> nuo 2025 m. kovo 21 d.</w:t>
      </w:r>
    </w:p>
    <w:p w14:paraId="54398771" w14:textId="77777777" w:rsidR="0012678D" w:rsidRDefault="0012678D" w:rsidP="00647D3E">
      <w:pPr>
        <w:suppressAutoHyphens/>
        <w:autoSpaceDE w:val="0"/>
        <w:spacing w:after="0" w:line="240" w:lineRule="auto"/>
        <w:jc w:val="both"/>
        <w:rPr>
          <w:rFonts w:ascii="Verdana" w:hAnsi="Verdana"/>
          <w:sz w:val="20"/>
          <w:lang w:eastAsia="en-US"/>
        </w:rPr>
      </w:pPr>
    </w:p>
    <w:p w14:paraId="27210F8E" w14:textId="6E8C3123" w:rsidR="00036494" w:rsidRDefault="00F75F21" w:rsidP="0012678D">
      <w:pPr>
        <w:suppressAutoHyphens/>
        <w:autoSpaceDE w:val="0"/>
        <w:spacing w:after="0" w:line="240" w:lineRule="auto"/>
        <w:jc w:val="right"/>
        <w:rPr>
          <w:rFonts w:ascii="Verdana" w:hAnsi="Verdana"/>
          <w:sz w:val="20"/>
          <w:lang w:eastAsia="en-US"/>
        </w:rPr>
      </w:pPr>
      <w:r>
        <w:rPr>
          <w:rFonts w:ascii="Verdana" w:hAnsi="Verdana"/>
          <w:sz w:val="20"/>
          <w:lang w:eastAsia="en-US"/>
        </w:rPr>
        <w:t>lentelė</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002"/>
      </w:tblGrid>
      <w:tr w:rsidR="00F51C94" w:rsidRPr="00F75F21" w14:paraId="1A050048" w14:textId="77777777" w:rsidTr="00FE5370">
        <w:trPr>
          <w:cantSplit/>
        </w:trPr>
        <w:tc>
          <w:tcPr>
            <w:tcW w:w="851" w:type="dxa"/>
            <w:shd w:val="clear" w:color="auto" w:fill="D9D9D9"/>
            <w:vAlign w:val="center"/>
          </w:tcPr>
          <w:p w14:paraId="12EBB58A" w14:textId="77777777" w:rsidR="00F51C94" w:rsidRPr="00F75F21" w:rsidRDefault="00F51C94" w:rsidP="00F75F21">
            <w:pPr>
              <w:suppressAutoHyphens/>
              <w:autoSpaceDE w:val="0"/>
              <w:spacing w:after="0" w:line="240" w:lineRule="auto"/>
              <w:jc w:val="both"/>
              <w:rPr>
                <w:rFonts w:ascii="Verdana" w:hAnsi="Verdana"/>
                <w:b/>
                <w:bCs/>
                <w:sz w:val="20"/>
                <w:lang w:eastAsia="en-US"/>
              </w:rPr>
            </w:pPr>
            <w:r w:rsidRPr="00F75F21">
              <w:rPr>
                <w:rFonts w:ascii="Verdana" w:hAnsi="Verdana"/>
                <w:b/>
                <w:bCs/>
                <w:sz w:val="20"/>
                <w:lang w:eastAsia="en-US"/>
              </w:rPr>
              <w:t>Eil. Nr.</w:t>
            </w:r>
          </w:p>
        </w:tc>
        <w:tc>
          <w:tcPr>
            <w:tcW w:w="9002" w:type="dxa"/>
            <w:shd w:val="clear" w:color="auto" w:fill="D9D9D9"/>
            <w:vAlign w:val="center"/>
          </w:tcPr>
          <w:p w14:paraId="1F8059E2" w14:textId="2D6EEF9A" w:rsidR="00F51C94" w:rsidRPr="00F75F21" w:rsidRDefault="00F51C94" w:rsidP="00F51C94">
            <w:pPr>
              <w:suppressAutoHyphens/>
              <w:autoSpaceDE w:val="0"/>
              <w:spacing w:after="0" w:line="240" w:lineRule="auto"/>
              <w:jc w:val="center"/>
              <w:rPr>
                <w:rFonts w:ascii="Verdana" w:hAnsi="Verdana"/>
                <w:b/>
                <w:bCs/>
                <w:sz w:val="20"/>
                <w:lang w:eastAsia="en-US"/>
              </w:rPr>
            </w:pPr>
            <w:r>
              <w:rPr>
                <w:rFonts w:ascii="Verdana" w:hAnsi="Verdana"/>
                <w:b/>
                <w:bCs/>
                <w:sz w:val="20"/>
                <w:lang w:eastAsia="en-US"/>
              </w:rPr>
              <w:t>REIKALAVIMAS</w:t>
            </w:r>
          </w:p>
        </w:tc>
      </w:tr>
      <w:tr w:rsidR="00F75F21" w:rsidRPr="00F75F21" w14:paraId="0EACBB94" w14:textId="77777777" w:rsidTr="00D42610">
        <w:trPr>
          <w:cantSplit/>
        </w:trPr>
        <w:tc>
          <w:tcPr>
            <w:tcW w:w="9853" w:type="dxa"/>
            <w:gridSpan w:val="2"/>
            <w:shd w:val="clear" w:color="auto" w:fill="D9D9D9"/>
          </w:tcPr>
          <w:p w14:paraId="4CE88114" w14:textId="5791C2A1" w:rsidR="00F75F21" w:rsidRPr="00F75F21" w:rsidRDefault="00F75F21" w:rsidP="00830D05">
            <w:pPr>
              <w:suppressAutoHyphens/>
              <w:autoSpaceDE w:val="0"/>
              <w:spacing w:after="0" w:line="240" w:lineRule="auto"/>
              <w:jc w:val="center"/>
              <w:rPr>
                <w:rFonts w:ascii="Verdana" w:hAnsi="Verdana"/>
                <w:b/>
                <w:sz w:val="20"/>
                <w:lang w:eastAsia="en-US"/>
              </w:rPr>
            </w:pPr>
            <w:r w:rsidRPr="00F75F21">
              <w:rPr>
                <w:rFonts w:ascii="Verdana" w:hAnsi="Verdana"/>
                <w:b/>
                <w:sz w:val="20"/>
                <w:lang w:val="en-GB" w:eastAsia="en-US"/>
              </w:rPr>
              <w:t>R</w:t>
            </w:r>
            <w:r w:rsidR="00377DD8">
              <w:rPr>
                <w:rFonts w:ascii="Verdana" w:hAnsi="Verdana"/>
                <w:b/>
                <w:sz w:val="20"/>
                <w:lang w:val="en-GB" w:eastAsia="en-US"/>
              </w:rPr>
              <w:t>EIKALAVIMAI PASLAUGOMS</w:t>
            </w:r>
          </w:p>
        </w:tc>
      </w:tr>
      <w:tr w:rsidR="00F75F21" w:rsidRPr="00F75F21" w14:paraId="5AD5C0EE" w14:textId="77777777" w:rsidTr="00D42610">
        <w:tc>
          <w:tcPr>
            <w:tcW w:w="851" w:type="dxa"/>
          </w:tcPr>
          <w:p w14:paraId="13A4D20B" w14:textId="77777777" w:rsidR="00F75F21" w:rsidRPr="00F75F21" w:rsidRDefault="00F75F21"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351AA918" w14:textId="77777777" w:rsidR="00F75F21" w:rsidRPr="00F75F21" w:rsidRDefault="00F75F21" w:rsidP="00F75F21">
            <w:pPr>
              <w:suppressAutoHyphens/>
              <w:autoSpaceDE w:val="0"/>
              <w:spacing w:after="0" w:line="240" w:lineRule="auto"/>
              <w:jc w:val="both"/>
              <w:rPr>
                <w:rFonts w:ascii="Verdana" w:hAnsi="Verdana"/>
                <w:b/>
                <w:bCs/>
                <w:sz w:val="20"/>
                <w:lang w:val="en-US" w:eastAsia="en-US"/>
              </w:rPr>
            </w:pPr>
            <w:r w:rsidRPr="00F75F21">
              <w:rPr>
                <w:rFonts w:ascii="Verdana" w:hAnsi="Verdana"/>
                <w:sz w:val="20"/>
                <w:lang w:eastAsia="en-US"/>
              </w:rPr>
              <w:t xml:space="preserve">Paslaugų paskirtis - </w:t>
            </w:r>
            <w:proofErr w:type="spellStart"/>
            <w:r w:rsidRPr="00F75F21">
              <w:rPr>
                <w:rFonts w:ascii="Verdana" w:hAnsi="Verdana"/>
                <w:bCs/>
                <w:sz w:val="20"/>
                <w:lang w:val="en-GB" w:eastAsia="en-US"/>
              </w:rPr>
              <w:t>Interneto</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teikimas</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su</w:t>
            </w:r>
            <w:proofErr w:type="spellEnd"/>
            <w:r w:rsidRPr="00F75F21">
              <w:rPr>
                <w:rFonts w:ascii="Verdana" w:hAnsi="Verdana"/>
                <w:bCs/>
                <w:sz w:val="20"/>
                <w:lang w:val="en-GB" w:eastAsia="en-US"/>
              </w:rPr>
              <w:t xml:space="preserve"> DDoS </w:t>
            </w:r>
            <w:proofErr w:type="spellStart"/>
            <w:r w:rsidRPr="00F75F21">
              <w:rPr>
                <w:rFonts w:ascii="Verdana" w:hAnsi="Verdana"/>
                <w:bCs/>
                <w:sz w:val="20"/>
                <w:lang w:val="en-GB" w:eastAsia="en-US"/>
              </w:rPr>
              <w:t>apsauga</w:t>
            </w:r>
            <w:proofErr w:type="spellEnd"/>
            <w:r w:rsidRPr="00F75F21">
              <w:rPr>
                <w:rFonts w:ascii="Verdana" w:hAnsi="Verdana"/>
                <w:bCs/>
                <w:sz w:val="20"/>
                <w:lang w:val="en-GB" w:eastAsia="en-US"/>
              </w:rPr>
              <w:t xml:space="preserve"> </w:t>
            </w:r>
            <w:r w:rsidRPr="00F75F21">
              <w:rPr>
                <w:rFonts w:ascii="Verdana" w:hAnsi="Verdana"/>
                <w:sz w:val="20"/>
                <w:lang w:val="en-GB" w:eastAsia="en-US"/>
              </w:rPr>
              <w:t xml:space="preserve">DELSKA </w:t>
            </w:r>
            <w:proofErr w:type="spellStart"/>
            <w:r w:rsidRPr="00F75F21">
              <w:rPr>
                <w:rFonts w:ascii="Verdana" w:hAnsi="Verdana"/>
                <w:sz w:val="20"/>
                <w:lang w:val="en-GB" w:eastAsia="en-US"/>
              </w:rPr>
              <w:t>pastate</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esančiame</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adresu</w:t>
            </w:r>
            <w:proofErr w:type="spellEnd"/>
            <w:r w:rsidRPr="00F75F21">
              <w:rPr>
                <w:rFonts w:ascii="Verdana" w:hAnsi="Verdana"/>
                <w:sz w:val="20"/>
                <w:lang w:val="en-GB" w:eastAsia="en-US"/>
              </w:rPr>
              <w:t xml:space="preserve"> </w:t>
            </w:r>
            <w:r w:rsidRPr="00F75F21">
              <w:rPr>
                <w:rFonts w:ascii="Verdana" w:hAnsi="Verdana"/>
                <w:b/>
                <w:bCs/>
                <w:sz w:val="20"/>
                <w:lang w:val="en-GB" w:eastAsia="en-US"/>
              </w:rPr>
              <w:t xml:space="preserve">J. </w:t>
            </w:r>
            <w:proofErr w:type="spellStart"/>
            <w:r w:rsidRPr="00F75F21">
              <w:rPr>
                <w:rFonts w:ascii="Verdana" w:hAnsi="Verdana"/>
                <w:b/>
                <w:bCs/>
                <w:sz w:val="20"/>
                <w:lang w:val="en-GB" w:eastAsia="en-US"/>
              </w:rPr>
              <w:t>Tiškevičiaus</w:t>
            </w:r>
            <w:proofErr w:type="spellEnd"/>
            <w:r w:rsidRPr="00F75F21">
              <w:rPr>
                <w:rFonts w:ascii="Verdana" w:hAnsi="Verdana"/>
                <w:b/>
                <w:bCs/>
                <w:sz w:val="20"/>
                <w:lang w:val="en-GB" w:eastAsia="en-US"/>
              </w:rPr>
              <w:t xml:space="preserve"> g. 72, Vilnius</w:t>
            </w:r>
            <w:r w:rsidRPr="00F75F21">
              <w:rPr>
                <w:rFonts w:ascii="Verdana" w:hAnsi="Verdana"/>
                <w:bCs/>
                <w:sz w:val="20"/>
                <w:lang w:val="en-GB" w:eastAsia="en-US"/>
              </w:rPr>
              <w:t xml:space="preserve">, </w:t>
            </w:r>
            <w:proofErr w:type="spellStart"/>
            <w:r w:rsidRPr="00F75F21">
              <w:rPr>
                <w:rFonts w:ascii="Verdana" w:hAnsi="Verdana"/>
                <w:sz w:val="20"/>
                <w:lang w:val="en-GB" w:eastAsia="en-US"/>
              </w:rPr>
              <w:t>ryšio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mazgo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patalpa</w:t>
            </w:r>
            <w:proofErr w:type="spellEnd"/>
          </w:p>
        </w:tc>
      </w:tr>
      <w:tr w:rsidR="004A0097" w:rsidRPr="00F75F21" w14:paraId="69309AA5" w14:textId="77777777" w:rsidTr="00FF7A62">
        <w:tc>
          <w:tcPr>
            <w:tcW w:w="851" w:type="dxa"/>
          </w:tcPr>
          <w:p w14:paraId="555741AD" w14:textId="77777777" w:rsidR="004A0097" w:rsidRPr="00F75F21" w:rsidRDefault="004A0097"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4728BDBE" w14:textId="77777777" w:rsidR="004A0097" w:rsidRPr="00F75F21" w:rsidRDefault="004A0097"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Paslaugų teikėjo ryšių turi būti nepriklausoma nuo Lietuvos banko alternatyviųjų interneto ryšio linijų teikėjų *  </w:t>
            </w:r>
          </w:p>
          <w:p w14:paraId="2245C202" w14:textId="7E09BE9F" w:rsidR="004A0097" w:rsidRPr="00F75F21" w:rsidRDefault="004A0097" w:rsidP="00F75F21">
            <w:pPr>
              <w:suppressAutoHyphens/>
              <w:autoSpaceDE w:val="0"/>
              <w:spacing w:after="0" w:line="240" w:lineRule="auto"/>
              <w:jc w:val="both"/>
              <w:rPr>
                <w:rFonts w:ascii="Verdana" w:hAnsi="Verdana"/>
                <w:sz w:val="20"/>
                <w:lang w:eastAsia="en-US"/>
              </w:rPr>
            </w:pPr>
          </w:p>
        </w:tc>
      </w:tr>
      <w:tr w:rsidR="004A0097" w:rsidRPr="00F75F21" w14:paraId="789F45FF" w14:textId="77777777" w:rsidTr="0069557E">
        <w:trPr>
          <w:trHeight w:val="636"/>
        </w:trPr>
        <w:tc>
          <w:tcPr>
            <w:tcW w:w="851" w:type="dxa"/>
          </w:tcPr>
          <w:p w14:paraId="08A99691" w14:textId="77777777" w:rsidR="004A0097" w:rsidRPr="00F75F21" w:rsidRDefault="004A0097"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0087E66B" w14:textId="108D3B94" w:rsidR="004A0097" w:rsidRPr="00F75F21" w:rsidRDefault="004A0097"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Ryšio linijos prijungimo taškas - </w:t>
            </w:r>
            <w:r w:rsidRPr="00F75F21">
              <w:rPr>
                <w:rFonts w:ascii="Verdana" w:hAnsi="Verdana"/>
                <w:sz w:val="20"/>
                <w:lang w:val="en-GB" w:eastAsia="en-US"/>
              </w:rPr>
              <w:t xml:space="preserve">DELSKA </w:t>
            </w:r>
            <w:proofErr w:type="spellStart"/>
            <w:r w:rsidRPr="00F75F21">
              <w:rPr>
                <w:rFonts w:ascii="Verdana" w:hAnsi="Verdana"/>
                <w:sz w:val="20"/>
                <w:lang w:val="en-GB" w:eastAsia="en-US"/>
              </w:rPr>
              <w:t>pastato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esančio</w:t>
            </w:r>
            <w:proofErr w:type="spellEnd"/>
            <w:r w:rsidRPr="00F75F21">
              <w:rPr>
                <w:rFonts w:ascii="Verdana" w:hAnsi="Verdana"/>
                <w:sz w:val="20"/>
                <w:lang w:val="en-GB" w:eastAsia="en-US"/>
              </w:rPr>
              <w:t xml:space="preserve"> J. </w:t>
            </w:r>
            <w:proofErr w:type="spellStart"/>
            <w:r w:rsidRPr="00F75F21">
              <w:rPr>
                <w:rFonts w:ascii="Verdana" w:hAnsi="Verdana"/>
                <w:sz w:val="20"/>
                <w:lang w:val="en-GB" w:eastAsia="en-US"/>
              </w:rPr>
              <w:t>Tiškevičiaus</w:t>
            </w:r>
            <w:proofErr w:type="spellEnd"/>
            <w:r w:rsidRPr="00F75F21">
              <w:rPr>
                <w:rFonts w:ascii="Verdana" w:hAnsi="Verdana"/>
                <w:sz w:val="20"/>
                <w:lang w:val="en-GB" w:eastAsia="en-US"/>
              </w:rPr>
              <w:t xml:space="preserve"> g. 72, Vilnius, </w:t>
            </w:r>
            <w:proofErr w:type="spellStart"/>
            <w:r w:rsidRPr="00F75F21">
              <w:rPr>
                <w:rFonts w:ascii="Verdana" w:hAnsi="Verdana"/>
                <w:sz w:val="20"/>
                <w:lang w:val="en-GB" w:eastAsia="en-US"/>
              </w:rPr>
              <w:t>ryšio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mazgo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patalpa</w:t>
            </w:r>
            <w:proofErr w:type="spellEnd"/>
          </w:p>
        </w:tc>
      </w:tr>
      <w:tr w:rsidR="004A0097" w:rsidRPr="00F75F21" w14:paraId="56D4B81E" w14:textId="77777777" w:rsidTr="005D2E85">
        <w:tc>
          <w:tcPr>
            <w:tcW w:w="851" w:type="dxa"/>
          </w:tcPr>
          <w:p w14:paraId="114D5182" w14:textId="77777777" w:rsidR="004A0097" w:rsidRPr="00F75F21" w:rsidRDefault="004A0097"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592AB7A9" w14:textId="69B21411" w:rsidR="004A0097" w:rsidRPr="00F75F21" w:rsidRDefault="004A0097"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Reikalavimai ryšio linijos įrengimui - t</w:t>
            </w:r>
            <w:proofErr w:type="spellStart"/>
            <w:r w:rsidRPr="00F75F21">
              <w:rPr>
                <w:rFonts w:ascii="Verdana" w:hAnsi="Verdana"/>
                <w:bCs/>
                <w:sz w:val="20"/>
                <w:lang w:val="en-GB" w:eastAsia="en-US"/>
              </w:rPr>
              <w:t>uri</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būti</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įrengta</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šviesolaidinė</w:t>
            </w:r>
            <w:proofErr w:type="spellEnd"/>
            <w:r w:rsidRPr="00F75F21">
              <w:rPr>
                <w:rFonts w:ascii="Verdana" w:hAnsi="Verdana"/>
                <w:bCs/>
                <w:sz w:val="20"/>
                <w:lang w:val="en-GB" w:eastAsia="en-US"/>
              </w:rPr>
              <w:t xml:space="preserve"> </w:t>
            </w:r>
            <w:proofErr w:type="spellStart"/>
            <w:r w:rsidRPr="00F75F21">
              <w:rPr>
                <w:rFonts w:ascii="Verdana" w:hAnsi="Verdana"/>
                <w:sz w:val="20"/>
                <w:lang w:val="en-GB" w:eastAsia="en-US"/>
              </w:rPr>
              <w:t>ryšio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linija</w:t>
            </w:r>
            <w:proofErr w:type="spellEnd"/>
            <w:r w:rsidRPr="00F75F21">
              <w:rPr>
                <w:rFonts w:ascii="Verdana" w:hAnsi="Verdana"/>
                <w:sz w:val="20"/>
                <w:lang w:val="en-GB" w:eastAsia="en-US"/>
              </w:rPr>
              <w:t xml:space="preserve"> tarp </w:t>
            </w:r>
            <w:proofErr w:type="spellStart"/>
            <w:r w:rsidRPr="00F75F21">
              <w:rPr>
                <w:rFonts w:ascii="Verdana" w:hAnsi="Verdana"/>
                <w:sz w:val="20"/>
                <w:lang w:val="en-GB" w:eastAsia="en-US"/>
              </w:rPr>
              <w:t>paslaugos</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teikėjo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ryšio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mazgo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ir</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nurodyto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Lietuvos</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banko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ryšio</w:t>
            </w:r>
            <w:proofErr w:type="spellEnd"/>
            <w:r w:rsidRPr="00F75F21">
              <w:rPr>
                <w:rFonts w:ascii="Verdana" w:hAnsi="Verdana"/>
                <w:sz w:val="20"/>
                <w:lang w:val="en-GB" w:eastAsia="en-US"/>
              </w:rPr>
              <w:t xml:space="preserve"> </w:t>
            </w:r>
            <w:proofErr w:type="spellStart"/>
            <w:r w:rsidRPr="00F75F21">
              <w:rPr>
                <w:rFonts w:ascii="Verdana" w:hAnsi="Verdana"/>
                <w:sz w:val="20"/>
                <w:lang w:val="en-GB" w:eastAsia="en-US"/>
              </w:rPr>
              <w:t>mazgo</w:t>
            </w:r>
            <w:proofErr w:type="spellEnd"/>
          </w:p>
        </w:tc>
      </w:tr>
      <w:tr w:rsidR="004A0097" w:rsidRPr="00F75F21" w14:paraId="753F2CB7" w14:textId="77777777" w:rsidTr="00C3395D">
        <w:tc>
          <w:tcPr>
            <w:tcW w:w="851" w:type="dxa"/>
          </w:tcPr>
          <w:p w14:paraId="39A83C0D" w14:textId="77777777" w:rsidR="004A0097" w:rsidRPr="00F75F21" w:rsidRDefault="004A0097"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62C9339" w14:textId="77777777" w:rsidR="004A0097" w:rsidRPr="00F75F21" w:rsidRDefault="004A0097" w:rsidP="00F75F21">
            <w:pPr>
              <w:suppressAutoHyphens/>
              <w:autoSpaceDE w:val="0"/>
              <w:spacing w:after="0" w:line="240" w:lineRule="auto"/>
              <w:jc w:val="both"/>
              <w:rPr>
                <w:rFonts w:ascii="Verdana" w:hAnsi="Verdana"/>
                <w:bCs/>
                <w:sz w:val="20"/>
                <w:lang w:eastAsia="en-US"/>
              </w:rPr>
            </w:pPr>
            <w:r w:rsidRPr="00F75F21">
              <w:rPr>
                <w:rFonts w:ascii="Verdana" w:hAnsi="Verdana"/>
                <w:sz w:val="20"/>
                <w:lang w:eastAsia="en-US"/>
              </w:rPr>
              <w:t xml:space="preserve">Paslaugų teikėjo suteikiama galinės įrangos sąsaja- </w:t>
            </w:r>
          </w:p>
          <w:p w14:paraId="565425E9" w14:textId="030E824F" w:rsidR="004A0097" w:rsidRPr="00F75F21" w:rsidRDefault="004A0097" w:rsidP="00F75F21">
            <w:pPr>
              <w:suppressAutoHyphens/>
              <w:autoSpaceDE w:val="0"/>
              <w:spacing w:after="0" w:line="240" w:lineRule="auto"/>
              <w:jc w:val="both"/>
              <w:rPr>
                <w:rFonts w:ascii="Verdana" w:hAnsi="Verdana"/>
                <w:sz w:val="20"/>
                <w:lang w:eastAsia="en-US"/>
              </w:rPr>
            </w:pPr>
            <w:proofErr w:type="spellStart"/>
            <w:r w:rsidRPr="00F75F21">
              <w:rPr>
                <w:rFonts w:ascii="Verdana" w:hAnsi="Verdana"/>
                <w:bCs/>
                <w:i/>
                <w:sz w:val="20"/>
                <w:lang w:eastAsia="en-US"/>
              </w:rPr>
              <w:t>Ethernet</w:t>
            </w:r>
            <w:proofErr w:type="spellEnd"/>
            <w:r w:rsidRPr="00F75F21">
              <w:rPr>
                <w:rFonts w:ascii="Verdana" w:hAnsi="Verdana"/>
                <w:bCs/>
                <w:i/>
                <w:sz w:val="20"/>
                <w:lang w:eastAsia="en-US"/>
              </w:rPr>
              <w:t xml:space="preserve"> 10GBase–T sąsaja, atitinkanti IEEE 802.3ae specifikacijas</w:t>
            </w:r>
          </w:p>
        </w:tc>
      </w:tr>
      <w:tr w:rsidR="004A0097" w:rsidRPr="00F75F21" w14:paraId="16FF44F4" w14:textId="77777777" w:rsidTr="00AC6743">
        <w:tc>
          <w:tcPr>
            <w:tcW w:w="851" w:type="dxa"/>
          </w:tcPr>
          <w:p w14:paraId="13A356DA" w14:textId="77777777" w:rsidR="004A0097" w:rsidRPr="00F75F21" w:rsidRDefault="004A0097"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4C7CA98F" w14:textId="77777777" w:rsidR="004A0097" w:rsidRPr="00F75F21" w:rsidRDefault="004A0097"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Reikalavimai ryšio linijos greitaveikai į Lietuvos tinklus- </w:t>
            </w:r>
          </w:p>
          <w:p w14:paraId="3BB7D8A7" w14:textId="09C36889" w:rsidR="004A0097" w:rsidRPr="00F75F21" w:rsidRDefault="004A0097" w:rsidP="00F75F21">
            <w:pPr>
              <w:suppressAutoHyphens/>
              <w:autoSpaceDE w:val="0"/>
              <w:spacing w:after="0" w:line="240" w:lineRule="auto"/>
              <w:jc w:val="both"/>
              <w:rPr>
                <w:rFonts w:ascii="Verdana" w:hAnsi="Verdana"/>
                <w:sz w:val="20"/>
                <w:lang w:eastAsia="en-US"/>
              </w:rPr>
            </w:pPr>
            <w:r w:rsidRPr="00F75F21">
              <w:rPr>
                <w:rFonts w:ascii="Verdana" w:hAnsi="Verdana"/>
                <w:bCs/>
                <w:sz w:val="20"/>
                <w:lang w:eastAsia="en-US"/>
              </w:rPr>
              <w:t xml:space="preserve">Ryšio linija turi užtikrinti ne mažiau kaip </w:t>
            </w:r>
            <w:r w:rsidRPr="00F75F21">
              <w:rPr>
                <w:rFonts w:ascii="Verdana" w:hAnsi="Verdana"/>
                <w:b/>
                <w:sz w:val="20"/>
                <w:lang w:eastAsia="en-US"/>
              </w:rPr>
              <w:t>3</w:t>
            </w:r>
            <w:r w:rsidRPr="00F75F21">
              <w:rPr>
                <w:rFonts w:ascii="Verdana" w:hAnsi="Verdana"/>
                <w:bCs/>
                <w:sz w:val="20"/>
                <w:lang w:eastAsia="en-US"/>
              </w:rPr>
              <w:t xml:space="preserve"> </w:t>
            </w:r>
            <w:proofErr w:type="spellStart"/>
            <w:r w:rsidRPr="00F75F21">
              <w:rPr>
                <w:rFonts w:ascii="Verdana" w:hAnsi="Verdana"/>
                <w:bCs/>
                <w:sz w:val="20"/>
                <w:lang w:eastAsia="en-US"/>
              </w:rPr>
              <w:t>Gbps</w:t>
            </w:r>
            <w:proofErr w:type="spellEnd"/>
            <w:r w:rsidRPr="00F75F21">
              <w:rPr>
                <w:rFonts w:ascii="Verdana" w:hAnsi="Verdana"/>
                <w:bCs/>
                <w:sz w:val="20"/>
                <w:lang w:eastAsia="en-US"/>
              </w:rPr>
              <w:t xml:space="preserve"> („</w:t>
            </w:r>
            <w:proofErr w:type="spellStart"/>
            <w:r w:rsidRPr="00F75F21">
              <w:rPr>
                <w:rFonts w:ascii="Verdana" w:hAnsi="Verdana"/>
                <w:bCs/>
                <w:sz w:val="20"/>
                <w:lang w:eastAsia="en-US"/>
              </w:rPr>
              <w:t>full-duplex</w:t>
            </w:r>
            <w:proofErr w:type="spellEnd"/>
            <w:r w:rsidRPr="00F75F21">
              <w:rPr>
                <w:rFonts w:ascii="Verdana" w:hAnsi="Verdana"/>
                <w:bCs/>
                <w:sz w:val="20"/>
                <w:lang w:eastAsia="en-US"/>
              </w:rPr>
              <w:t>“) greitaveiką su dalijimu 1:1 į Lietuvos tinklus</w:t>
            </w:r>
          </w:p>
        </w:tc>
      </w:tr>
      <w:tr w:rsidR="00622871" w:rsidRPr="00F75F21" w14:paraId="62AC4B85" w14:textId="77777777" w:rsidTr="00615822">
        <w:tc>
          <w:tcPr>
            <w:tcW w:w="851" w:type="dxa"/>
          </w:tcPr>
          <w:p w14:paraId="5A0506A7" w14:textId="77777777" w:rsidR="00622871" w:rsidRPr="00F75F21" w:rsidRDefault="00622871"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4A7C137" w14:textId="7E6A3811" w:rsidR="00622871" w:rsidRPr="00F75F21" w:rsidRDefault="00622871"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Reikalavimai ryšio linijos greitaveikai į tarptautinį interneto tinklą- </w:t>
            </w:r>
            <w:proofErr w:type="spellStart"/>
            <w:r w:rsidRPr="00F75F21">
              <w:rPr>
                <w:rFonts w:ascii="Verdana" w:hAnsi="Verdana"/>
                <w:bCs/>
                <w:sz w:val="20"/>
                <w:lang w:val="en-GB" w:eastAsia="en-US"/>
              </w:rPr>
              <w:t>Ryšio</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linija</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turi</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užtikrinti</w:t>
            </w:r>
            <w:proofErr w:type="spellEnd"/>
            <w:r w:rsidRPr="00F75F21">
              <w:rPr>
                <w:rFonts w:ascii="Verdana" w:hAnsi="Verdana"/>
                <w:bCs/>
                <w:sz w:val="20"/>
                <w:lang w:val="en-GB" w:eastAsia="en-US"/>
              </w:rPr>
              <w:t xml:space="preserve"> ne </w:t>
            </w:r>
            <w:proofErr w:type="spellStart"/>
            <w:r w:rsidRPr="00F75F21">
              <w:rPr>
                <w:rFonts w:ascii="Verdana" w:hAnsi="Verdana"/>
                <w:bCs/>
                <w:sz w:val="20"/>
                <w:lang w:val="en-GB" w:eastAsia="en-US"/>
              </w:rPr>
              <w:t>mažiau</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kaip</w:t>
            </w:r>
            <w:proofErr w:type="spellEnd"/>
            <w:r w:rsidRPr="00F75F21">
              <w:rPr>
                <w:rFonts w:ascii="Verdana" w:hAnsi="Verdana"/>
                <w:bCs/>
                <w:sz w:val="20"/>
                <w:lang w:val="en-GB" w:eastAsia="en-US"/>
              </w:rPr>
              <w:t xml:space="preserve"> </w:t>
            </w:r>
            <w:r w:rsidRPr="00F75F21">
              <w:rPr>
                <w:rFonts w:ascii="Verdana" w:hAnsi="Verdana"/>
                <w:b/>
                <w:sz w:val="20"/>
                <w:lang w:val="en-GB" w:eastAsia="en-US"/>
              </w:rPr>
              <w:t>3</w:t>
            </w:r>
            <w:r w:rsidRPr="00F75F21">
              <w:rPr>
                <w:rFonts w:ascii="Verdana" w:hAnsi="Verdana"/>
                <w:bCs/>
                <w:sz w:val="20"/>
                <w:lang w:val="en-GB" w:eastAsia="en-US"/>
              </w:rPr>
              <w:t xml:space="preserve"> Gbps („full-duplex“) </w:t>
            </w:r>
            <w:proofErr w:type="spellStart"/>
            <w:r w:rsidRPr="00F75F21">
              <w:rPr>
                <w:rFonts w:ascii="Verdana" w:hAnsi="Verdana"/>
                <w:bCs/>
                <w:sz w:val="20"/>
                <w:lang w:val="en-GB" w:eastAsia="en-US"/>
              </w:rPr>
              <w:t>greitaveiką</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su</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dalijimu</w:t>
            </w:r>
            <w:proofErr w:type="spellEnd"/>
            <w:r w:rsidRPr="00F75F21">
              <w:rPr>
                <w:rFonts w:ascii="Verdana" w:hAnsi="Verdana"/>
                <w:bCs/>
                <w:sz w:val="20"/>
                <w:lang w:val="en-GB" w:eastAsia="en-US"/>
              </w:rPr>
              <w:t xml:space="preserve"> 1:1 į </w:t>
            </w:r>
            <w:proofErr w:type="spellStart"/>
            <w:r w:rsidRPr="00F75F21">
              <w:rPr>
                <w:rFonts w:ascii="Verdana" w:hAnsi="Verdana"/>
                <w:bCs/>
                <w:sz w:val="20"/>
                <w:lang w:val="en-GB" w:eastAsia="en-US"/>
              </w:rPr>
              <w:t>tarptautinį</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interneto</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tinklą</w:t>
            </w:r>
            <w:proofErr w:type="spellEnd"/>
          </w:p>
        </w:tc>
      </w:tr>
      <w:tr w:rsidR="00622871" w:rsidRPr="00F75F21" w14:paraId="0A63756F" w14:textId="77777777" w:rsidTr="00B91B8E">
        <w:tc>
          <w:tcPr>
            <w:tcW w:w="851" w:type="dxa"/>
          </w:tcPr>
          <w:p w14:paraId="06DA26EE" w14:textId="77777777" w:rsidR="00622871" w:rsidRPr="00F75F21" w:rsidRDefault="00622871"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1C414EB" w14:textId="4A92EDB2" w:rsidR="00622871" w:rsidRPr="00F75F21" w:rsidRDefault="00622871"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Paslaugų </w:t>
            </w:r>
            <w:proofErr w:type="spellStart"/>
            <w:r w:rsidRPr="00F75F21">
              <w:rPr>
                <w:rFonts w:ascii="Verdana" w:hAnsi="Verdana"/>
                <w:sz w:val="20"/>
                <w:lang w:eastAsia="en-US"/>
              </w:rPr>
              <w:t>pateikiamumas</w:t>
            </w:r>
            <w:proofErr w:type="spellEnd"/>
            <w:r w:rsidRPr="00F75F21">
              <w:rPr>
                <w:rFonts w:ascii="Verdana" w:hAnsi="Verdana"/>
                <w:sz w:val="20"/>
                <w:lang w:eastAsia="en-US"/>
              </w:rPr>
              <w:t xml:space="preserve"> - n</w:t>
            </w:r>
            <w:r w:rsidRPr="00F75F21">
              <w:rPr>
                <w:rFonts w:ascii="Verdana" w:hAnsi="Verdana"/>
                <w:bCs/>
                <w:sz w:val="20"/>
                <w:lang w:val="en-GB" w:eastAsia="en-US"/>
              </w:rPr>
              <w:t xml:space="preserve">e </w:t>
            </w:r>
            <w:proofErr w:type="spellStart"/>
            <w:r w:rsidRPr="00F75F21">
              <w:rPr>
                <w:rFonts w:ascii="Verdana" w:hAnsi="Verdana"/>
                <w:bCs/>
                <w:sz w:val="20"/>
                <w:lang w:val="en-GB" w:eastAsia="en-US"/>
              </w:rPr>
              <w:t>mažesnis</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kaip</w:t>
            </w:r>
            <w:proofErr w:type="spellEnd"/>
            <w:r w:rsidRPr="00F75F21">
              <w:rPr>
                <w:rFonts w:ascii="Verdana" w:hAnsi="Verdana"/>
                <w:bCs/>
                <w:sz w:val="20"/>
                <w:lang w:val="en-GB" w:eastAsia="en-US"/>
              </w:rPr>
              <w:t xml:space="preserve"> 99,5 %</w:t>
            </w:r>
          </w:p>
        </w:tc>
      </w:tr>
      <w:tr w:rsidR="00622871" w:rsidRPr="00F75F21" w14:paraId="09EBAAA9" w14:textId="77777777" w:rsidTr="00A74815">
        <w:tc>
          <w:tcPr>
            <w:tcW w:w="851" w:type="dxa"/>
          </w:tcPr>
          <w:p w14:paraId="249CD2C1" w14:textId="77777777" w:rsidR="00622871" w:rsidRPr="00F75F21" w:rsidRDefault="00622871"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60A736BC" w14:textId="7F06B30E" w:rsidR="00622871" w:rsidRPr="00F75F21" w:rsidRDefault="00622871"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Paketų praradimas - n</w:t>
            </w:r>
            <w:r w:rsidRPr="00F75F21">
              <w:rPr>
                <w:rFonts w:ascii="Verdana" w:hAnsi="Verdana"/>
                <w:bCs/>
                <w:sz w:val="20"/>
                <w:lang w:val="en-GB" w:eastAsia="en-US"/>
              </w:rPr>
              <w:t xml:space="preserve">e </w:t>
            </w:r>
            <w:proofErr w:type="spellStart"/>
            <w:r w:rsidRPr="00F75F21">
              <w:rPr>
                <w:rFonts w:ascii="Verdana" w:hAnsi="Verdana"/>
                <w:bCs/>
                <w:sz w:val="20"/>
                <w:lang w:val="en-GB" w:eastAsia="en-US"/>
              </w:rPr>
              <w:t>didesnis</w:t>
            </w:r>
            <w:proofErr w:type="spellEnd"/>
            <w:r w:rsidRPr="00F75F21">
              <w:rPr>
                <w:rFonts w:ascii="Verdana" w:hAnsi="Verdana"/>
                <w:bCs/>
                <w:sz w:val="20"/>
                <w:lang w:val="en-GB" w:eastAsia="en-US"/>
              </w:rPr>
              <w:t xml:space="preserve"> </w:t>
            </w:r>
            <w:proofErr w:type="spellStart"/>
            <w:r w:rsidRPr="00F75F21">
              <w:rPr>
                <w:rFonts w:ascii="Verdana" w:hAnsi="Verdana"/>
                <w:bCs/>
                <w:sz w:val="20"/>
                <w:lang w:val="en-GB" w:eastAsia="en-US"/>
              </w:rPr>
              <w:t>kaip</w:t>
            </w:r>
            <w:proofErr w:type="spellEnd"/>
            <w:r w:rsidRPr="00F75F21">
              <w:rPr>
                <w:rFonts w:ascii="Verdana" w:hAnsi="Verdana"/>
                <w:bCs/>
                <w:sz w:val="20"/>
                <w:lang w:val="en-GB" w:eastAsia="en-US"/>
              </w:rPr>
              <w:t xml:space="preserve"> 1 %</w:t>
            </w:r>
          </w:p>
        </w:tc>
      </w:tr>
      <w:tr w:rsidR="005F7D5D" w:rsidRPr="00F75F21" w14:paraId="27489560" w14:textId="77777777" w:rsidTr="003A0260">
        <w:tc>
          <w:tcPr>
            <w:tcW w:w="851" w:type="dxa"/>
          </w:tcPr>
          <w:p w14:paraId="30FEB923"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2BCB09ED" w14:textId="5955F5A8"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Paslaugų teikėjo Lietuvos bankui suteikiamų išorinių IP adresų kiekis - p</w:t>
            </w:r>
            <w:r w:rsidRPr="00F75F21">
              <w:rPr>
                <w:rFonts w:ascii="Verdana" w:hAnsi="Verdana"/>
                <w:bCs/>
                <w:sz w:val="20"/>
                <w:lang w:eastAsia="en-US"/>
              </w:rPr>
              <w:t xml:space="preserve">otinklis su </w:t>
            </w:r>
            <w:r w:rsidRPr="00F75F21">
              <w:rPr>
                <w:rFonts w:ascii="Verdana" w:hAnsi="Verdana"/>
                <w:bCs/>
                <w:sz w:val="20"/>
                <w:lang w:val="en-US" w:eastAsia="en-US"/>
              </w:rPr>
              <w:t>16</w:t>
            </w:r>
            <w:r w:rsidRPr="00F75F21">
              <w:rPr>
                <w:rFonts w:ascii="Verdana" w:hAnsi="Verdana"/>
                <w:bCs/>
                <w:sz w:val="20"/>
                <w:lang w:eastAsia="en-US"/>
              </w:rPr>
              <w:t xml:space="preserve"> vnt. IP adresų</w:t>
            </w:r>
          </w:p>
        </w:tc>
      </w:tr>
      <w:tr w:rsidR="005F7D5D" w:rsidRPr="00F75F21" w14:paraId="12779EDA" w14:textId="77777777" w:rsidTr="00943CEE">
        <w:tc>
          <w:tcPr>
            <w:tcW w:w="851" w:type="dxa"/>
          </w:tcPr>
          <w:p w14:paraId="26975A45"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10BF3597" w14:textId="05EB1E63"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IP adresų erdvė priklauso paslaugų tiekėjui. Informacija apie tai, kad šią adresų erdvę tiekėjas perdavė naudoti LB nėra viešinama </w:t>
            </w:r>
          </w:p>
        </w:tc>
      </w:tr>
      <w:tr w:rsidR="005F7D5D" w:rsidRPr="00F75F21" w14:paraId="67F543F4" w14:textId="77777777" w:rsidTr="001E616F">
        <w:tc>
          <w:tcPr>
            <w:tcW w:w="851" w:type="dxa"/>
          </w:tcPr>
          <w:p w14:paraId="1215BF21"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53185803" w14:textId="0641A10B"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Paslaugų teikėjas turi užtikrinti galimybę skaidriai naudotis interneto paslauga nenaudojant paslaugos teikėjo tarpinių (</w:t>
            </w:r>
            <w:r w:rsidRPr="00F75F21">
              <w:rPr>
                <w:rFonts w:ascii="Verdana" w:hAnsi="Verdana"/>
                <w:i/>
                <w:sz w:val="20"/>
                <w:lang w:eastAsia="en-US"/>
              </w:rPr>
              <w:t>angl.</w:t>
            </w:r>
            <w:r w:rsidRPr="00F75F21">
              <w:rPr>
                <w:rFonts w:ascii="Verdana" w:hAnsi="Verdana"/>
                <w:sz w:val="20"/>
                <w:lang w:eastAsia="en-US"/>
              </w:rPr>
              <w:t xml:space="preserve"> </w:t>
            </w:r>
            <w:proofErr w:type="spellStart"/>
            <w:r w:rsidRPr="00F75F21">
              <w:rPr>
                <w:rFonts w:ascii="Verdana" w:hAnsi="Verdana"/>
                <w:iCs/>
                <w:sz w:val="20"/>
                <w:lang w:eastAsia="en-US"/>
              </w:rPr>
              <w:t>proxy</w:t>
            </w:r>
            <w:proofErr w:type="spellEnd"/>
            <w:r w:rsidRPr="00F75F21">
              <w:rPr>
                <w:rFonts w:ascii="Verdana" w:hAnsi="Verdana"/>
                <w:iCs/>
                <w:sz w:val="20"/>
                <w:lang w:eastAsia="en-US"/>
              </w:rPr>
              <w:t>)</w:t>
            </w:r>
            <w:r w:rsidRPr="00F75F21">
              <w:rPr>
                <w:rFonts w:ascii="Verdana" w:hAnsi="Verdana"/>
                <w:sz w:val="20"/>
                <w:lang w:eastAsia="en-US"/>
              </w:rPr>
              <w:t xml:space="preserve"> serverių</w:t>
            </w:r>
          </w:p>
        </w:tc>
      </w:tr>
      <w:tr w:rsidR="005F7D5D" w:rsidRPr="00F75F21" w14:paraId="55D2D9C7" w14:textId="77777777" w:rsidTr="00DB5E4E">
        <w:tc>
          <w:tcPr>
            <w:tcW w:w="851" w:type="dxa"/>
          </w:tcPr>
          <w:p w14:paraId="473CD1D0"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10AC2C8D" w14:textId="77777777"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bCs/>
                <w:sz w:val="20"/>
                <w:lang w:eastAsia="en-US"/>
              </w:rPr>
              <w:t>Paslaugų teikėjas turi riboti prisijungimus prie Lietuvos bankui suteiktų IP adresų pagal požymius ir jų kombinacijas, naudojant prieigos sąrašus (</w:t>
            </w:r>
            <w:r w:rsidRPr="00F75F21">
              <w:rPr>
                <w:rFonts w:ascii="Verdana" w:hAnsi="Verdana"/>
                <w:bCs/>
                <w:i/>
                <w:sz w:val="20"/>
                <w:lang w:eastAsia="en-US"/>
              </w:rPr>
              <w:t>angl</w:t>
            </w:r>
            <w:r w:rsidRPr="00F75F21">
              <w:rPr>
                <w:rFonts w:ascii="Verdana" w:hAnsi="Verdana"/>
                <w:bCs/>
                <w:sz w:val="20"/>
                <w:lang w:eastAsia="en-US"/>
              </w:rPr>
              <w:t xml:space="preserve">. Access </w:t>
            </w:r>
            <w:proofErr w:type="spellStart"/>
            <w:r w:rsidRPr="00F75F21">
              <w:rPr>
                <w:rFonts w:ascii="Verdana" w:hAnsi="Verdana"/>
                <w:bCs/>
                <w:sz w:val="20"/>
                <w:lang w:eastAsia="en-US"/>
              </w:rPr>
              <w:t>list</w:t>
            </w:r>
            <w:proofErr w:type="spellEnd"/>
            <w:r w:rsidRPr="00F75F21">
              <w:rPr>
                <w:rFonts w:ascii="Verdana" w:hAnsi="Verdana"/>
                <w:bCs/>
                <w:sz w:val="20"/>
                <w:lang w:eastAsia="en-US"/>
              </w:rPr>
              <w:t>) - p</w:t>
            </w:r>
            <w:r w:rsidRPr="00F75F21">
              <w:rPr>
                <w:rFonts w:ascii="Verdana" w:hAnsi="Verdana"/>
                <w:sz w:val="20"/>
                <w:lang w:eastAsia="en-US"/>
              </w:rPr>
              <w:t>agal šaltinio IP adresą; pagal paskirties IP adresą;</w:t>
            </w:r>
          </w:p>
          <w:p w14:paraId="3835D0ED" w14:textId="77777777"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pagal šaltinio jungtį (</w:t>
            </w:r>
            <w:r w:rsidRPr="00F75F21">
              <w:rPr>
                <w:rFonts w:ascii="Verdana" w:hAnsi="Verdana"/>
                <w:i/>
                <w:sz w:val="20"/>
                <w:lang w:eastAsia="en-US"/>
              </w:rPr>
              <w:t>angl.</w:t>
            </w:r>
            <w:r w:rsidRPr="00F75F21">
              <w:rPr>
                <w:rFonts w:ascii="Verdana" w:hAnsi="Verdana"/>
                <w:sz w:val="20"/>
                <w:lang w:eastAsia="en-US"/>
              </w:rPr>
              <w:t xml:space="preserve"> </w:t>
            </w:r>
            <w:proofErr w:type="spellStart"/>
            <w:r w:rsidRPr="00F75F21">
              <w:rPr>
                <w:rFonts w:ascii="Verdana" w:hAnsi="Verdana"/>
                <w:iCs/>
                <w:sz w:val="20"/>
                <w:lang w:eastAsia="en-US"/>
              </w:rPr>
              <w:t>port</w:t>
            </w:r>
            <w:proofErr w:type="spellEnd"/>
            <w:r w:rsidRPr="00F75F21">
              <w:rPr>
                <w:rFonts w:ascii="Verdana" w:hAnsi="Verdana"/>
                <w:sz w:val="20"/>
                <w:lang w:eastAsia="en-US"/>
              </w:rPr>
              <w:t>);</w:t>
            </w:r>
          </w:p>
          <w:p w14:paraId="549E3E8F" w14:textId="6BB417B4"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pagal paskirties jungtį (</w:t>
            </w:r>
            <w:r w:rsidRPr="00F75F21">
              <w:rPr>
                <w:rFonts w:ascii="Verdana" w:hAnsi="Verdana"/>
                <w:i/>
                <w:sz w:val="20"/>
                <w:lang w:eastAsia="en-US"/>
              </w:rPr>
              <w:t>angl.</w:t>
            </w:r>
            <w:r w:rsidRPr="00F75F21">
              <w:rPr>
                <w:rFonts w:ascii="Verdana" w:hAnsi="Verdana"/>
                <w:sz w:val="20"/>
                <w:lang w:eastAsia="en-US"/>
              </w:rPr>
              <w:t xml:space="preserve"> </w:t>
            </w:r>
            <w:proofErr w:type="spellStart"/>
            <w:r w:rsidRPr="00F75F21">
              <w:rPr>
                <w:rFonts w:ascii="Verdana" w:hAnsi="Verdana"/>
                <w:iCs/>
                <w:sz w:val="20"/>
                <w:lang w:eastAsia="en-US"/>
              </w:rPr>
              <w:t>port</w:t>
            </w:r>
            <w:proofErr w:type="spellEnd"/>
            <w:r w:rsidRPr="00F75F21">
              <w:rPr>
                <w:rFonts w:ascii="Verdana" w:hAnsi="Verdana"/>
                <w:sz w:val="20"/>
                <w:lang w:eastAsia="en-US"/>
              </w:rPr>
              <w:t>).</w:t>
            </w:r>
          </w:p>
        </w:tc>
      </w:tr>
      <w:tr w:rsidR="005F7D5D" w:rsidRPr="00F75F21" w14:paraId="350131A7" w14:textId="77777777" w:rsidTr="00C94831">
        <w:tc>
          <w:tcPr>
            <w:tcW w:w="851" w:type="dxa"/>
          </w:tcPr>
          <w:p w14:paraId="14F97B5E"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594130FD" w14:textId="0E68EEA8"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Paslaugų teikėjo prieigos sąrašai </w:t>
            </w:r>
            <w:r w:rsidRPr="00F75F21">
              <w:rPr>
                <w:rFonts w:ascii="Verdana" w:hAnsi="Verdana"/>
                <w:bCs/>
                <w:sz w:val="20"/>
                <w:lang w:eastAsia="en-US"/>
              </w:rPr>
              <w:t xml:space="preserve">konfigūruojami paslaugų teikėjo tinklo įrangoje </w:t>
            </w:r>
          </w:p>
        </w:tc>
      </w:tr>
      <w:tr w:rsidR="005F7D5D" w:rsidRPr="00F75F21" w14:paraId="3F7811AC" w14:textId="77777777" w:rsidTr="009A0ED0">
        <w:tc>
          <w:tcPr>
            <w:tcW w:w="851" w:type="dxa"/>
          </w:tcPr>
          <w:p w14:paraId="09DAA20C"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C9392AE" w14:textId="77777777"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Paslaugų teikėjo prieigos sąrašų modifikavimas inicijuojamas elektroniniu paštu iš Lietuvos banko nurodytų elektroninio pašto adresų</w:t>
            </w:r>
          </w:p>
          <w:p w14:paraId="52CA8C60" w14:textId="499CD8A7" w:rsidR="005F7D5D" w:rsidRPr="00F75F21" w:rsidRDefault="005F7D5D" w:rsidP="00F75F21">
            <w:pPr>
              <w:suppressAutoHyphens/>
              <w:autoSpaceDE w:val="0"/>
              <w:spacing w:after="0" w:line="240" w:lineRule="auto"/>
              <w:jc w:val="both"/>
              <w:rPr>
                <w:rFonts w:ascii="Verdana" w:hAnsi="Verdana"/>
                <w:sz w:val="20"/>
                <w:lang w:eastAsia="en-US"/>
              </w:rPr>
            </w:pPr>
          </w:p>
        </w:tc>
      </w:tr>
      <w:tr w:rsidR="005F7D5D" w:rsidRPr="00F75F21" w14:paraId="75A760AC" w14:textId="77777777" w:rsidTr="003A61A8">
        <w:tc>
          <w:tcPr>
            <w:tcW w:w="851" w:type="dxa"/>
          </w:tcPr>
          <w:p w14:paraId="7C4ACDC5"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673EF770" w14:textId="0A92F584"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Laikas, per kurį modifikuojamas prieigos sąrašas- </w:t>
            </w:r>
            <w:r w:rsidRPr="00F75F21">
              <w:rPr>
                <w:rFonts w:ascii="Verdana" w:hAnsi="Verdana"/>
                <w:bCs/>
                <w:sz w:val="20"/>
                <w:lang w:eastAsia="en-US"/>
              </w:rPr>
              <w:t>ne vėliau kaip 1 darbo dieną nuo elektroninio laiško gavimo</w:t>
            </w:r>
          </w:p>
        </w:tc>
      </w:tr>
      <w:tr w:rsidR="00F75F21" w:rsidRPr="00F75F21" w14:paraId="48900647" w14:textId="77777777" w:rsidTr="00D42610">
        <w:trPr>
          <w:cantSplit/>
        </w:trPr>
        <w:tc>
          <w:tcPr>
            <w:tcW w:w="9853" w:type="dxa"/>
            <w:gridSpan w:val="2"/>
            <w:shd w:val="clear" w:color="auto" w:fill="D9D9D9"/>
          </w:tcPr>
          <w:p w14:paraId="31349049" w14:textId="65F39C15" w:rsidR="00F75F21" w:rsidRPr="00F75F21" w:rsidRDefault="00EC4A13" w:rsidP="00EC4A13">
            <w:pPr>
              <w:suppressAutoHyphens/>
              <w:autoSpaceDE w:val="0"/>
              <w:spacing w:after="0" w:line="240" w:lineRule="auto"/>
              <w:jc w:val="center"/>
              <w:rPr>
                <w:rFonts w:ascii="Verdana" w:hAnsi="Verdana"/>
                <w:b/>
                <w:sz w:val="20"/>
                <w:lang w:eastAsia="en-US"/>
              </w:rPr>
            </w:pPr>
            <w:r>
              <w:rPr>
                <w:rFonts w:ascii="Verdana" w:hAnsi="Verdana"/>
                <w:b/>
                <w:sz w:val="20"/>
                <w:lang w:eastAsia="en-US"/>
              </w:rPr>
              <w:t>REIKALAVIMAI PASLAUGŲ TEIKĖJUI</w:t>
            </w:r>
          </w:p>
        </w:tc>
      </w:tr>
      <w:tr w:rsidR="005F7D5D" w:rsidRPr="00F75F21" w14:paraId="5999E153" w14:textId="77777777" w:rsidTr="009E195F">
        <w:tc>
          <w:tcPr>
            <w:tcW w:w="851" w:type="dxa"/>
          </w:tcPr>
          <w:p w14:paraId="584DAFC0"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01B360EC" w14:textId="3F5D77D4" w:rsidR="005F7D5D" w:rsidRPr="00F75F21" w:rsidRDefault="005F7D5D" w:rsidP="00F75F21">
            <w:pPr>
              <w:suppressAutoHyphens/>
              <w:autoSpaceDE w:val="0"/>
              <w:spacing w:after="0" w:line="240" w:lineRule="auto"/>
              <w:jc w:val="both"/>
              <w:rPr>
                <w:rFonts w:ascii="Verdana" w:hAnsi="Verdana"/>
                <w:bCs/>
                <w:i/>
                <w:sz w:val="20"/>
                <w:lang w:eastAsia="en-US"/>
              </w:rPr>
            </w:pPr>
            <w:r w:rsidRPr="00F75F21">
              <w:rPr>
                <w:rFonts w:ascii="Verdana" w:hAnsi="Verdana"/>
                <w:sz w:val="20"/>
                <w:lang w:eastAsia="en-US"/>
              </w:rPr>
              <w:t xml:space="preserve">Paslaugų teikėjas turi turėti ne mažiau kaip dvi nepriklausomas tiesiogines sąsajas su skirtingais pasaulinio (esančio už Lietuvos ribų) interneto tinklo paslaugos teikėjais (kiekvienos sąsajos greitaveika turi būti ne mažesnė kaip </w:t>
            </w:r>
            <w:r w:rsidRPr="00F75F21">
              <w:rPr>
                <w:rFonts w:ascii="Verdana" w:hAnsi="Verdana"/>
                <w:b/>
                <w:sz w:val="20"/>
                <w:lang w:eastAsia="en-US"/>
              </w:rPr>
              <w:t xml:space="preserve">10 </w:t>
            </w:r>
            <w:proofErr w:type="spellStart"/>
            <w:r w:rsidRPr="00F75F21">
              <w:rPr>
                <w:rFonts w:ascii="Verdana" w:hAnsi="Verdana"/>
                <w:b/>
                <w:sz w:val="20"/>
                <w:lang w:eastAsia="en-US"/>
              </w:rPr>
              <w:t>Gbps</w:t>
            </w:r>
            <w:proofErr w:type="spellEnd"/>
            <w:r w:rsidRPr="00F75F21">
              <w:rPr>
                <w:rFonts w:ascii="Verdana" w:hAnsi="Verdana"/>
                <w:b/>
                <w:sz w:val="20"/>
                <w:lang w:eastAsia="en-US"/>
              </w:rPr>
              <w:t xml:space="preserve"> </w:t>
            </w:r>
            <w:r w:rsidRPr="00F75F21">
              <w:rPr>
                <w:rFonts w:ascii="Verdana" w:hAnsi="Verdana"/>
                <w:sz w:val="20"/>
                <w:lang w:eastAsia="en-US"/>
              </w:rPr>
              <w:t>„</w:t>
            </w:r>
            <w:proofErr w:type="spellStart"/>
            <w:r w:rsidRPr="00F75F21">
              <w:rPr>
                <w:rFonts w:ascii="Verdana" w:hAnsi="Verdana"/>
                <w:sz w:val="20"/>
                <w:lang w:eastAsia="en-US"/>
              </w:rPr>
              <w:t>full-duplex</w:t>
            </w:r>
            <w:proofErr w:type="spellEnd"/>
            <w:r w:rsidRPr="00F75F21">
              <w:rPr>
                <w:rFonts w:ascii="Verdana" w:hAnsi="Verdana"/>
                <w:sz w:val="20"/>
                <w:lang w:eastAsia="en-US"/>
              </w:rPr>
              <w:t>“)</w:t>
            </w:r>
          </w:p>
        </w:tc>
      </w:tr>
      <w:tr w:rsidR="005F7D5D" w:rsidRPr="00F75F21" w14:paraId="4A0D97FD" w14:textId="77777777" w:rsidTr="006B2AA5">
        <w:tc>
          <w:tcPr>
            <w:tcW w:w="851" w:type="dxa"/>
          </w:tcPr>
          <w:p w14:paraId="7F6611B4"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A632EF6" w14:textId="64CCFF89"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Paslaugų teikėjas turi užtikrinti galimybę naudotis visomis internetu pasiekiamomis paslaugomis (savo nuožiūra nenaudoti filtrų jokiems Užsakovo naudojamiems protokolams bei servisams)</w:t>
            </w:r>
          </w:p>
        </w:tc>
      </w:tr>
      <w:tr w:rsidR="005F7D5D" w:rsidRPr="00F75F21" w14:paraId="04B3CA13" w14:textId="77777777" w:rsidTr="0066552E">
        <w:tc>
          <w:tcPr>
            <w:tcW w:w="851" w:type="dxa"/>
          </w:tcPr>
          <w:p w14:paraId="068CB23C"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C347D31" w14:textId="20214A89" w:rsidR="005F7D5D" w:rsidRPr="00F75F21" w:rsidRDefault="005F7D5D" w:rsidP="00F75F21">
            <w:pPr>
              <w:suppressAutoHyphens/>
              <w:autoSpaceDE w:val="0"/>
              <w:spacing w:after="0" w:line="240" w:lineRule="auto"/>
              <w:jc w:val="both"/>
              <w:rPr>
                <w:rFonts w:ascii="Verdana" w:hAnsi="Verdana"/>
                <w:bCs/>
                <w:i/>
                <w:sz w:val="20"/>
                <w:lang w:eastAsia="en-US"/>
              </w:rPr>
            </w:pPr>
            <w:r w:rsidRPr="00F75F21">
              <w:rPr>
                <w:rFonts w:ascii="Verdana" w:hAnsi="Verdana"/>
                <w:sz w:val="20"/>
                <w:lang w:eastAsia="en-US"/>
              </w:rPr>
              <w:t xml:space="preserve">Paslaugų teikėjas turi pateikti (panauda/nuoma/įrangos paskolinimas ir pan.) interneto ryšio paslaugoms teikti reikalingą įrangą (pvz., optoelektroninius keitiklius, modemus ir t. t.), atlikti reikalingą įrangos instaliavimą ir montavimą. </w:t>
            </w:r>
            <w:r w:rsidRPr="00F75F21">
              <w:rPr>
                <w:rFonts w:ascii="Verdana" w:hAnsi="Verdana"/>
                <w:bCs/>
                <w:sz w:val="20"/>
                <w:lang w:eastAsia="en-US"/>
              </w:rPr>
              <w:t xml:space="preserve">Ryšio linijos įrengimo akte </w:t>
            </w:r>
            <w:r w:rsidRPr="00F75F21">
              <w:rPr>
                <w:rFonts w:ascii="Verdana" w:hAnsi="Verdana"/>
                <w:sz w:val="20"/>
                <w:lang w:eastAsia="en-US"/>
              </w:rPr>
              <w:t xml:space="preserve">nurodyti įrangos vertę </w:t>
            </w:r>
          </w:p>
        </w:tc>
      </w:tr>
      <w:tr w:rsidR="005F7D5D" w:rsidRPr="00F75F21" w14:paraId="2154EF0B" w14:textId="77777777" w:rsidTr="00BE5DAA">
        <w:tc>
          <w:tcPr>
            <w:tcW w:w="851" w:type="dxa"/>
          </w:tcPr>
          <w:p w14:paraId="005BE564" w14:textId="77777777" w:rsidR="005F7D5D" w:rsidRPr="00F75F21" w:rsidRDefault="005F7D5D"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174FEDF2" w14:textId="77777777"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Įranga, kurią pateikia paslaugos teikėjas, ryšio mazge turi dirbti tokioje aplinkoje:</w:t>
            </w:r>
          </w:p>
          <w:p w14:paraId="70681B8D" w14:textId="77777777" w:rsidR="005F7D5D" w:rsidRPr="00F75F21" w:rsidRDefault="005F7D5D" w:rsidP="00F75F21">
            <w:pPr>
              <w:numPr>
                <w:ilvl w:val="0"/>
                <w:numId w:val="60"/>
              </w:numPr>
              <w:suppressAutoHyphens/>
              <w:autoSpaceDE w:val="0"/>
              <w:spacing w:after="0" w:line="240" w:lineRule="auto"/>
              <w:jc w:val="both"/>
              <w:rPr>
                <w:rFonts w:ascii="Verdana" w:hAnsi="Verdana"/>
                <w:sz w:val="20"/>
                <w:lang w:eastAsia="en-US"/>
              </w:rPr>
            </w:pPr>
            <w:r w:rsidRPr="00F75F21">
              <w:rPr>
                <w:rFonts w:ascii="Verdana" w:hAnsi="Verdana"/>
                <w:sz w:val="20"/>
                <w:lang w:eastAsia="en-US"/>
              </w:rPr>
              <w:t>įranga bus prijungta prie įžeminimo (per 220V elektros maitinimo kabelį);</w:t>
            </w:r>
          </w:p>
          <w:p w14:paraId="63ADE5C7" w14:textId="72DD3BA2" w:rsidR="005F7D5D" w:rsidRPr="00F75F21" w:rsidRDefault="005F7D5D"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aplinkos temperatūra 15–30 laipsnių (C)</w:t>
            </w:r>
          </w:p>
        </w:tc>
      </w:tr>
      <w:tr w:rsidR="00F75F21" w:rsidRPr="00F75F21" w14:paraId="42D32270" w14:textId="77777777" w:rsidTr="00D42610">
        <w:trPr>
          <w:cantSplit/>
        </w:trPr>
        <w:tc>
          <w:tcPr>
            <w:tcW w:w="9853" w:type="dxa"/>
            <w:gridSpan w:val="2"/>
            <w:shd w:val="clear" w:color="auto" w:fill="D9D9D9"/>
          </w:tcPr>
          <w:p w14:paraId="5263341D" w14:textId="7E9602D7" w:rsidR="00F75F21" w:rsidRPr="00F75F21" w:rsidRDefault="00197070" w:rsidP="00197070">
            <w:pPr>
              <w:suppressAutoHyphens/>
              <w:autoSpaceDE w:val="0"/>
              <w:spacing w:after="0" w:line="240" w:lineRule="auto"/>
              <w:jc w:val="center"/>
              <w:rPr>
                <w:rFonts w:ascii="Verdana" w:hAnsi="Verdana"/>
                <w:b/>
                <w:sz w:val="20"/>
                <w:lang w:eastAsia="en-US"/>
              </w:rPr>
            </w:pPr>
            <w:r>
              <w:rPr>
                <w:rFonts w:ascii="Verdana" w:hAnsi="Verdana"/>
                <w:b/>
                <w:sz w:val="20"/>
                <w:lang w:eastAsia="en-US"/>
              </w:rPr>
              <w:t>SUTRIKIMŲ ŠALINIMAS</w:t>
            </w:r>
          </w:p>
        </w:tc>
      </w:tr>
      <w:tr w:rsidR="00641659" w:rsidRPr="00F75F21" w14:paraId="43D1A57B" w14:textId="77777777" w:rsidTr="00176665">
        <w:tc>
          <w:tcPr>
            <w:tcW w:w="851" w:type="dxa"/>
          </w:tcPr>
          <w:p w14:paraId="38DCFDBA" w14:textId="77777777" w:rsidR="00641659" w:rsidRPr="00F75F21" w:rsidRDefault="00641659"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11E61C20" w14:textId="0DC28144" w:rsidR="00641659" w:rsidRPr="00F75F21" w:rsidRDefault="00641659"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Paslaugų teikėjo sistemų veikimo sutrikimų šalinimas darbo dienomis nuo 7.00 iki 19.00 val. – ne ilgiau kaip per keturias valandas nuo sutrikimo fiksavimo momento, kitu laiku – ne ilgiau kaip per aštuonias valandas nuo sutrikimo fiksavimo momento, bet ne ilgiau nei iki 11.00 val. darbo dieną</w:t>
            </w:r>
          </w:p>
        </w:tc>
      </w:tr>
      <w:tr w:rsidR="00641659" w:rsidRPr="00F75F21" w14:paraId="49795C40" w14:textId="77777777" w:rsidTr="00F34BCA">
        <w:tc>
          <w:tcPr>
            <w:tcW w:w="851" w:type="dxa"/>
          </w:tcPr>
          <w:p w14:paraId="5CC63FD1" w14:textId="77777777" w:rsidR="00641659" w:rsidRPr="00F75F21" w:rsidRDefault="00641659"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3E0463E7" w14:textId="168F7BD7" w:rsidR="00641659" w:rsidRPr="00F75F21" w:rsidRDefault="00641659" w:rsidP="00F75F21">
            <w:pPr>
              <w:suppressAutoHyphens/>
              <w:autoSpaceDE w:val="0"/>
              <w:spacing w:after="0" w:line="240" w:lineRule="auto"/>
              <w:jc w:val="both"/>
              <w:rPr>
                <w:rFonts w:ascii="Verdana" w:hAnsi="Verdana"/>
                <w:sz w:val="20"/>
                <w:lang w:eastAsia="en-US"/>
              </w:rPr>
            </w:pPr>
            <w:r w:rsidRPr="00F75F21">
              <w:rPr>
                <w:rFonts w:ascii="Verdana" w:hAnsi="Verdana"/>
                <w:sz w:val="20"/>
                <w:lang w:eastAsia="en-US"/>
              </w:rPr>
              <w:t xml:space="preserve">Laikas apie sutrikimo pradžią skaičiuojamas nuo pranešimo apie sutrikimą išsiuntimo paslaugos teikėjui elektroninio pašto adresu. </w:t>
            </w:r>
          </w:p>
        </w:tc>
      </w:tr>
      <w:tr w:rsidR="00641659" w:rsidRPr="00F75F21" w14:paraId="7C17FCEF" w14:textId="77777777" w:rsidTr="00A4619D">
        <w:tc>
          <w:tcPr>
            <w:tcW w:w="851" w:type="dxa"/>
          </w:tcPr>
          <w:p w14:paraId="4FD4DA17" w14:textId="77777777" w:rsidR="00641659" w:rsidRPr="00F75F21" w:rsidRDefault="00641659"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5758934E" w14:textId="0B1A8999" w:rsidR="00641659" w:rsidRPr="00F75F21" w:rsidRDefault="00641659" w:rsidP="00F75F21">
            <w:pPr>
              <w:suppressAutoHyphens/>
              <w:autoSpaceDE w:val="0"/>
              <w:spacing w:after="0" w:line="240" w:lineRule="auto"/>
              <w:jc w:val="both"/>
              <w:rPr>
                <w:rFonts w:ascii="Verdana" w:hAnsi="Verdana"/>
                <w:sz w:val="20"/>
                <w:lang w:eastAsia="en-US"/>
              </w:rPr>
            </w:pPr>
            <w:r w:rsidRPr="00F75F21">
              <w:rPr>
                <w:rFonts w:ascii="Verdana" w:hAnsi="Verdana"/>
                <w:iCs/>
                <w:sz w:val="20"/>
                <w:lang w:eastAsia="en-US"/>
              </w:rPr>
              <w:t>Pašalinus gedimą, paslaugų teikėjas informuoja Lietuvos banką elektroninio pašto adresu. Elektroninio laiško gavimo laikas yra laikomas gedimo pašalinimo laiku</w:t>
            </w:r>
          </w:p>
        </w:tc>
      </w:tr>
      <w:tr w:rsidR="00F75F21" w:rsidRPr="00F75F21" w14:paraId="6471131D" w14:textId="77777777" w:rsidTr="00D42610">
        <w:trPr>
          <w:cantSplit/>
        </w:trPr>
        <w:tc>
          <w:tcPr>
            <w:tcW w:w="9853" w:type="dxa"/>
            <w:gridSpan w:val="2"/>
            <w:shd w:val="clear" w:color="auto" w:fill="D9D9D9"/>
          </w:tcPr>
          <w:p w14:paraId="3F4F68B7" w14:textId="1EBA8FAD" w:rsidR="00F75F21" w:rsidRPr="00F75F21" w:rsidRDefault="00641659" w:rsidP="00641659">
            <w:pPr>
              <w:suppressAutoHyphens/>
              <w:autoSpaceDE w:val="0"/>
              <w:spacing w:after="0" w:line="240" w:lineRule="auto"/>
              <w:jc w:val="center"/>
              <w:rPr>
                <w:rFonts w:ascii="Verdana" w:hAnsi="Verdana"/>
                <w:b/>
                <w:sz w:val="20"/>
                <w:lang w:eastAsia="en-US"/>
              </w:rPr>
            </w:pPr>
            <w:r>
              <w:rPr>
                <w:rFonts w:ascii="Verdana" w:hAnsi="Verdana"/>
                <w:b/>
                <w:sz w:val="20"/>
                <w:lang w:eastAsia="en-US"/>
              </w:rPr>
              <w:t>BENDRI REIKALAVIMAI</w:t>
            </w:r>
          </w:p>
        </w:tc>
      </w:tr>
      <w:tr w:rsidR="00641659" w:rsidRPr="00F75F21" w14:paraId="07D728EF" w14:textId="77777777" w:rsidTr="007504DD">
        <w:tc>
          <w:tcPr>
            <w:tcW w:w="851" w:type="dxa"/>
          </w:tcPr>
          <w:p w14:paraId="60F7292F" w14:textId="77777777" w:rsidR="00641659" w:rsidRPr="00F75F21" w:rsidRDefault="00641659"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38D6DB56" w14:textId="77777777" w:rsidR="00641659" w:rsidRPr="00F75F21" w:rsidRDefault="00641659" w:rsidP="00641659">
            <w:pPr>
              <w:suppressAutoHyphens/>
              <w:autoSpaceDE w:val="0"/>
              <w:spacing w:after="0" w:line="240" w:lineRule="auto"/>
              <w:jc w:val="both"/>
              <w:rPr>
                <w:rFonts w:ascii="Verdana" w:hAnsi="Verdana"/>
                <w:bCs/>
                <w:sz w:val="20"/>
                <w:lang w:eastAsia="en-US"/>
              </w:rPr>
            </w:pPr>
            <w:r w:rsidRPr="00F75F21">
              <w:rPr>
                <w:rFonts w:ascii="Verdana" w:hAnsi="Verdana"/>
                <w:bCs/>
                <w:sz w:val="20"/>
                <w:lang w:eastAsia="en-US"/>
              </w:rPr>
              <w:t>Ryšio linija turi būti įrengta iki 2025 m. kovo 20 d.</w:t>
            </w:r>
          </w:p>
          <w:p w14:paraId="68D9D542" w14:textId="79EB4DD8" w:rsidR="00641659" w:rsidRPr="00F75F21" w:rsidRDefault="00641659" w:rsidP="00641659">
            <w:pPr>
              <w:suppressAutoHyphens/>
              <w:autoSpaceDE w:val="0"/>
              <w:spacing w:after="0" w:line="240" w:lineRule="auto"/>
              <w:jc w:val="both"/>
              <w:rPr>
                <w:rFonts w:ascii="Verdana" w:hAnsi="Verdana"/>
                <w:i/>
                <w:sz w:val="20"/>
                <w:lang w:eastAsia="en-US"/>
              </w:rPr>
            </w:pPr>
            <w:r w:rsidRPr="00F75F21">
              <w:rPr>
                <w:rFonts w:ascii="Verdana" w:hAnsi="Verdana"/>
                <w:b/>
                <w:bCs/>
                <w:sz w:val="20"/>
                <w:lang w:eastAsia="en-US"/>
              </w:rPr>
              <w:t>Paslaugos teikimo pradžia 2025 m. kovo mėn. 21 d. Paslaugų teikimo trukmė – 24 mėn.</w:t>
            </w:r>
          </w:p>
        </w:tc>
      </w:tr>
      <w:tr w:rsidR="00641659" w:rsidRPr="00F75F21" w14:paraId="6DCC2124" w14:textId="77777777" w:rsidTr="00822AFB">
        <w:tc>
          <w:tcPr>
            <w:tcW w:w="851" w:type="dxa"/>
          </w:tcPr>
          <w:p w14:paraId="644A1823" w14:textId="77777777" w:rsidR="00641659" w:rsidRPr="00F75F21" w:rsidRDefault="00641659" w:rsidP="00F75F21">
            <w:pPr>
              <w:numPr>
                <w:ilvl w:val="0"/>
                <w:numId w:val="59"/>
              </w:numPr>
              <w:suppressAutoHyphens/>
              <w:autoSpaceDE w:val="0"/>
              <w:spacing w:after="0" w:line="240" w:lineRule="auto"/>
              <w:jc w:val="both"/>
              <w:rPr>
                <w:rFonts w:ascii="Verdana" w:hAnsi="Verdana"/>
                <w:sz w:val="20"/>
                <w:lang w:eastAsia="en-US"/>
              </w:rPr>
            </w:pPr>
          </w:p>
        </w:tc>
        <w:tc>
          <w:tcPr>
            <w:tcW w:w="9002" w:type="dxa"/>
          </w:tcPr>
          <w:p w14:paraId="7CF5690D" w14:textId="5468CC9B" w:rsidR="00641659" w:rsidRPr="00F75F21" w:rsidRDefault="00641659" w:rsidP="00F75F21">
            <w:pPr>
              <w:suppressAutoHyphens/>
              <w:autoSpaceDE w:val="0"/>
              <w:spacing w:after="0" w:line="240" w:lineRule="auto"/>
              <w:jc w:val="both"/>
              <w:rPr>
                <w:rFonts w:ascii="Verdana" w:hAnsi="Verdana"/>
                <w:i/>
                <w:sz w:val="20"/>
                <w:lang w:eastAsia="en-US"/>
              </w:rPr>
            </w:pPr>
            <w:r w:rsidRPr="00F75F21">
              <w:rPr>
                <w:rFonts w:ascii="Verdana" w:hAnsi="Verdana"/>
                <w:bCs/>
                <w:sz w:val="20"/>
                <w:lang w:eastAsia="en-US"/>
              </w:rPr>
              <w:t xml:space="preserve">Paslaugų teikėjo tinklo </w:t>
            </w:r>
            <w:r w:rsidRPr="00F75F21">
              <w:rPr>
                <w:rFonts w:ascii="Verdana" w:hAnsi="Verdana"/>
                <w:iCs/>
                <w:sz w:val="20"/>
                <w:lang w:eastAsia="en-US"/>
              </w:rPr>
              <w:t>planinis remontas arba profilaktika turi būti vykdomi tik ne darbo laiku (darbo dienomis nuo 19.00 val. iki 7.00 val. arba poilsio bei švenčių dienomis) ir tik raštu suderinus jų laiką su Lietuvos banku</w:t>
            </w:r>
          </w:p>
        </w:tc>
      </w:tr>
    </w:tbl>
    <w:p w14:paraId="5737C4E0" w14:textId="77777777" w:rsidR="00036494" w:rsidRPr="00647D3E" w:rsidRDefault="00036494" w:rsidP="00647D3E">
      <w:pPr>
        <w:suppressAutoHyphens/>
        <w:autoSpaceDE w:val="0"/>
        <w:spacing w:after="0" w:line="240" w:lineRule="auto"/>
        <w:jc w:val="both"/>
        <w:rPr>
          <w:rFonts w:ascii="Verdana" w:hAnsi="Verdana"/>
          <w:sz w:val="20"/>
          <w:lang w:eastAsia="en-US"/>
        </w:rPr>
      </w:pPr>
    </w:p>
    <w:p w14:paraId="303125BF" w14:textId="77777777" w:rsidR="0073627F" w:rsidRPr="0073627F" w:rsidRDefault="0073627F" w:rsidP="0073627F">
      <w:pPr>
        <w:widowControl w:val="0"/>
        <w:spacing w:after="0" w:line="240" w:lineRule="auto"/>
        <w:jc w:val="both"/>
        <w:rPr>
          <w:rFonts w:ascii="Verdana" w:hAnsi="Verdana"/>
          <w:i/>
          <w:sz w:val="20"/>
          <w:lang w:eastAsia="en-US"/>
        </w:rPr>
      </w:pPr>
      <w:r w:rsidRPr="0073627F">
        <w:rPr>
          <w:rFonts w:ascii="Verdana" w:hAnsi="Verdana"/>
          <w:sz w:val="20"/>
          <w:lang w:eastAsia="en-US"/>
        </w:rPr>
        <w:t xml:space="preserve">* </w:t>
      </w:r>
      <w:r w:rsidRPr="0073627F">
        <w:rPr>
          <w:rFonts w:ascii="Verdana" w:hAnsi="Verdana"/>
          <w:i/>
          <w:sz w:val="20"/>
          <w:lang w:eastAsia="en-US"/>
        </w:rPr>
        <w:t>Teikdamas interneto ryšio paslaugą Lietuvos bankui, paslaugos teikėjas negali naudoti esamų Lietuvos Banko esamų interneto ryšio teikėjų:</w:t>
      </w:r>
    </w:p>
    <w:p w14:paraId="6881E581" w14:textId="77777777" w:rsidR="0073627F" w:rsidRPr="0073627F" w:rsidRDefault="0073627F" w:rsidP="0073627F">
      <w:pPr>
        <w:widowControl w:val="0"/>
        <w:spacing w:after="0" w:line="240" w:lineRule="auto"/>
        <w:jc w:val="both"/>
        <w:rPr>
          <w:rFonts w:ascii="Verdana" w:hAnsi="Verdana"/>
          <w:i/>
          <w:sz w:val="20"/>
          <w:lang w:eastAsia="en-US"/>
        </w:rPr>
      </w:pPr>
      <w:r w:rsidRPr="0073627F">
        <w:rPr>
          <w:rFonts w:ascii="Verdana" w:hAnsi="Verdana"/>
          <w:i/>
          <w:sz w:val="20"/>
          <w:lang w:eastAsia="en-US"/>
        </w:rPr>
        <w:t xml:space="preserve">a) UAB „Duomenų logistikos centras“ </w:t>
      </w:r>
    </w:p>
    <w:p w14:paraId="5A4E6CE3" w14:textId="77777777" w:rsidR="0073627F" w:rsidRPr="0073627F" w:rsidRDefault="0073627F" w:rsidP="0073627F">
      <w:pPr>
        <w:widowControl w:val="0"/>
        <w:spacing w:after="0" w:line="240" w:lineRule="auto"/>
        <w:jc w:val="both"/>
        <w:rPr>
          <w:rFonts w:ascii="Verdana" w:hAnsi="Verdana"/>
          <w:i/>
          <w:sz w:val="20"/>
          <w:lang w:eastAsia="en-US"/>
        </w:rPr>
      </w:pPr>
      <w:r w:rsidRPr="0073627F">
        <w:rPr>
          <w:rFonts w:ascii="Verdana" w:hAnsi="Verdana"/>
          <w:i/>
          <w:sz w:val="20"/>
          <w:lang w:eastAsia="en-US"/>
        </w:rPr>
        <w:t>b) UAB „Baltnetos komunikacijos“</w:t>
      </w:r>
    </w:p>
    <w:p w14:paraId="0DB4374E" w14:textId="77777777" w:rsidR="0073627F" w:rsidRPr="0073627F" w:rsidRDefault="0073627F" w:rsidP="0073627F">
      <w:pPr>
        <w:widowControl w:val="0"/>
        <w:spacing w:after="0" w:line="240" w:lineRule="auto"/>
        <w:jc w:val="both"/>
        <w:rPr>
          <w:rFonts w:ascii="Verdana" w:hAnsi="Verdana"/>
          <w:i/>
          <w:sz w:val="20"/>
          <w:lang w:eastAsia="en-US"/>
        </w:rPr>
      </w:pPr>
      <w:r w:rsidRPr="0073627F">
        <w:rPr>
          <w:rFonts w:ascii="Verdana" w:hAnsi="Verdana"/>
          <w:i/>
          <w:sz w:val="20"/>
          <w:lang w:eastAsia="en-US"/>
        </w:rPr>
        <w:t xml:space="preserve">c) UAB „BITĖ Lietuva” </w:t>
      </w:r>
    </w:p>
    <w:p w14:paraId="55BA61F5" w14:textId="77777777" w:rsidR="0073627F" w:rsidRPr="0073627F" w:rsidRDefault="0073627F" w:rsidP="0073627F">
      <w:pPr>
        <w:widowControl w:val="0"/>
        <w:spacing w:after="0" w:line="240" w:lineRule="auto"/>
        <w:jc w:val="both"/>
        <w:rPr>
          <w:rFonts w:ascii="Verdana" w:hAnsi="Verdana"/>
          <w:i/>
          <w:sz w:val="20"/>
          <w:lang w:eastAsia="en-US"/>
        </w:rPr>
      </w:pPr>
      <w:r w:rsidRPr="0073627F">
        <w:rPr>
          <w:rFonts w:ascii="Verdana" w:hAnsi="Verdana"/>
          <w:i/>
          <w:sz w:val="20"/>
          <w:lang w:eastAsia="en-US"/>
        </w:rPr>
        <w:t xml:space="preserve"> ryšio linijų, ryšio mazgų, aktyviosios tinklo įrangos ir interneto ryšio kanalų su Lietuvos ir tarptautinio interneto paslaugos teikėjais.</w:t>
      </w:r>
    </w:p>
    <w:p w14:paraId="7AF5F620" w14:textId="7933B481" w:rsidR="0073627F" w:rsidRDefault="0073627F" w:rsidP="0073627F">
      <w:pPr>
        <w:tabs>
          <w:tab w:val="left" w:pos="567"/>
          <w:tab w:val="left" w:pos="5810"/>
        </w:tabs>
        <w:spacing w:after="0" w:line="240" w:lineRule="auto"/>
        <w:contextualSpacing/>
        <w:jc w:val="both"/>
        <w:rPr>
          <w:rFonts w:ascii="Verdana" w:hAnsi="Verdana"/>
          <w:b/>
          <w:caps/>
          <w:color w:val="000000"/>
          <w:sz w:val="20"/>
        </w:rPr>
      </w:pPr>
    </w:p>
    <w:p w14:paraId="3BCB75EB" w14:textId="1CBC581D" w:rsidR="00F36D8C" w:rsidRPr="00DD57BA" w:rsidRDefault="00F36D8C" w:rsidP="00DD57BA">
      <w:pPr>
        <w:tabs>
          <w:tab w:val="left" w:pos="567"/>
        </w:tabs>
        <w:spacing w:after="0" w:line="240" w:lineRule="auto"/>
        <w:contextualSpacing/>
        <w:rPr>
          <w:rFonts w:ascii="Verdana" w:eastAsia="Times New Roman" w:hAnsi="Verdana"/>
          <w:sz w:val="20"/>
          <w:lang w:eastAsia="en-US"/>
        </w:rPr>
      </w:pPr>
    </w:p>
    <w:sectPr w:rsidR="00F36D8C" w:rsidRPr="00DD57BA" w:rsidSect="00D75299">
      <w:headerReference w:type="even" r:id="rId11"/>
      <w:headerReference w:type="default" r:id="rId12"/>
      <w:footerReference w:type="even" r:id="rId13"/>
      <w:footerReference w:type="default" r:id="rId14"/>
      <w:headerReference w:type="first" r:id="rId15"/>
      <w:footerReference w:type="first" r:id="rId16"/>
      <w:pgSz w:w="11906" w:h="16838"/>
      <w:pgMar w:top="1134" w:right="70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FD5BD" w14:textId="77777777" w:rsidR="008A4169" w:rsidRDefault="008A4169">
      <w:pPr>
        <w:spacing w:after="0" w:line="240" w:lineRule="auto"/>
      </w:pPr>
      <w:r>
        <w:separator/>
      </w:r>
    </w:p>
  </w:endnote>
  <w:endnote w:type="continuationSeparator" w:id="0">
    <w:p w14:paraId="786BB263" w14:textId="77777777" w:rsidR="008A4169" w:rsidRDefault="008A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6E81" w14:textId="7BAA78FF" w:rsidR="00AE32CB" w:rsidRDefault="00AE32CB">
    <w:pPr>
      <w:pStyle w:val="Footer"/>
    </w:pPr>
    <w:r>
      <w:rPr>
        <w:noProof/>
      </w:rPr>
      <mc:AlternateContent>
        <mc:Choice Requires="wps">
          <w:drawing>
            <wp:anchor distT="0" distB="0" distL="0" distR="0" simplePos="0" relativeHeight="251662336" behindDoc="0" locked="0" layoutInCell="1" allowOverlap="1" wp14:anchorId="55F0C805" wp14:editId="0C448F4E">
              <wp:simplePos x="635" y="635"/>
              <wp:positionH relativeFrom="page">
                <wp:align>right</wp:align>
              </wp:positionH>
              <wp:positionV relativeFrom="page">
                <wp:align>bottom</wp:align>
              </wp:positionV>
              <wp:extent cx="443865" cy="443865"/>
              <wp:effectExtent l="0" t="0" r="0" b="0"/>
              <wp:wrapNone/>
              <wp:docPr id="1719019157" name="Text Box 5"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F0C805" id="_x0000_t202" coordsize="21600,21600" o:spt="202" path="m,l,21600r21600,l21600,xe">
              <v:stroke joinstyle="miter"/>
              <v:path gradientshapeok="t" o:connecttype="rect"/>
            </v:shapetype>
            <v:shape id="Text Box 5" o:spid="_x0000_s1028" type="#_x0000_t202" alt="LB NEVIEŠA (UNRESTRICT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088DBB5A" w14:textId="40591EB9"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7BF" w14:textId="0180427B" w:rsidR="00AE32CB" w:rsidRDefault="00AE32CB">
    <w:pPr>
      <w:pStyle w:val="Footer"/>
    </w:pPr>
    <w:r>
      <w:rPr>
        <w:noProof/>
      </w:rPr>
      <mc:AlternateContent>
        <mc:Choice Requires="wps">
          <w:drawing>
            <wp:anchor distT="0" distB="0" distL="0" distR="0" simplePos="0" relativeHeight="251663360" behindDoc="0" locked="0" layoutInCell="1" allowOverlap="1" wp14:anchorId="30831C4F" wp14:editId="11CBF3C3">
              <wp:simplePos x="901065" y="10009505"/>
              <wp:positionH relativeFrom="page">
                <wp:align>right</wp:align>
              </wp:positionH>
              <wp:positionV relativeFrom="page">
                <wp:align>bottom</wp:align>
              </wp:positionV>
              <wp:extent cx="443865" cy="443865"/>
              <wp:effectExtent l="0" t="0" r="0" b="0"/>
              <wp:wrapNone/>
              <wp:docPr id="245200424" name="Text Box 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831C4F" id="_x0000_t202" coordsize="21600,21600" o:spt="202" path="m,l,21600r21600,l21600,xe">
              <v:stroke joinstyle="miter"/>
              <v:path gradientshapeok="t" o:connecttype="rect"/>
            </v:shapetype>
            <v:shape id="Text Box 6" o:spid="_x0000_s1029" type="#_x0000_t202" alt="LB NEVIEŠA (UNRESTRICT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60D9ACF4" w14:textId="19CCF817"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9CA8" w14:textId="0BD92D40" w:rsidR="00AE32CB" w:rsidRDefault="00AE32CB">
    <w:pPr>
      <w:pStyle w:val="Footer"/>
    </w:pPr>
    <w:r>
      <w:rPr>
        <w:noProof/>
      </w:rPr>
      <mc:AlternateContent>
        <mc:Choice Requires="wps">
          <w:drawing>
            <wp:anchor distT="0" distB="0" distL="0" distR="0" simplePos="0" relativeHeight="251661312" behindDoc="0" locked="0" layoutInCell="1" allowOverlap="1" wp14:anchorId="25A99770" wp14:editId="0BED78B0">
              <wp:simplePos x="900820" y="10008606"/>
              <wp:positionH relativeFrom="page">
                <wp:align>right</wp:align>
              </wp:positionH>
              <wp:positionV relativeFrom="page">
                <wp:align>bottom</wp:align>
              </wp:positionV>
              <wp:extent cx="443865" cy="443865"/>
              <wp:effectExtent l="0" t="0" r="0" b="0"/>
              <wp:wrapNone/>
              <wp:docPr id="1889013335" name="Text Box 4"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A99770" id="_x0000_t202" coordsize="21600,21600" o:spt="202" path="m,l,21600r21600,l21600,xe">
              <v:stroke joinstyle="miter"/>
              <v:path gradientshapeok="t" o:connecttype="rect"/>
            </v:shapetype>
            <v:shape id="Text Box 4" o:spid="_x0000_s1030" type="#_x0000_t202" alt="LB NEVIEŠA (UNRESTRICTED)"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27D15D0E" w14:textId="25EBB6E8"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F254" w14:textId="77777777" w:rsidR="008A4169" w:rsidRDefault="008A4169">
      <w:pPr>
        <w:spacing w:after="0" w:line="240" w:lineRule="auto"/>
      </w:pPr>
      <w:r>
        <w:separator/>
      </w:r>
    </w:p>
  </w:footnote>
  <w:footnote w:type="continuationSeparator" w:id="0">
    <w:p w14:paraId="0B6511FC" w14:textId="77777777" w:rsidR="008A4169" w:rsidRDefault="008A4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1C0" w14:textId="3FEBBDD6" w:rsidR="00AE32CB" w:rsidRDefault="00AE32CB">
    <w:pPr>
      <w:pStyle w:val="Header"/>
    </w:pPr>
    <w:r>
      <w:rPr>
        <w:noProof/>
      </w:rPr>
      <mc:AlternateContent>
        <mc:Choice Requires="wps">
          <w:drawing>
            <wp:anchor distT="0" distB="0" distL="0" distR="0" simplePos="0" relativeHeight="251659264" behindDoc="0" locked="0" layoutInCell="1" allowOverlap="1" wp14:anchorId="51DE8179" wp14:editId="674A0262">
              <wp:simplePos x="635" y="635"/>
              <wp:positionH relativeFrom="page">
                <wp:align>right</wp:align>
              </wp:positionH>
              <wp:positionV relativeFrom="page">
                <wp:align>top</wp:align>
              </wp:positionV>
              <wp:extent cx="443865" cy="443865"/>
              <wp:effectExtent l="0" t="0" r="0" b="12065"/>
              <wp:wrapNone/>
              <wp:docPr id="1115729566"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DE8179" id="_x0000_t202" coordsize="21600,21600" o:spt="202" path="m,l,21600r21600,l21600,xe">
              <v:stroke joinstyle="miter"/>
              <v:path gradientshapeok="t" o:connecttype="rect"/>
            </v:shapetype>
            <v:shape id="Text Box 2" o:spid="_x0000_s1026" type="#_x0000_t202" alt="LB NEVIEŠA (UNRESTRICTED)"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65A6CD" w14:textId="3FBD0840"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BCE9" w14:textId="4651C8FB" w:rsidR="003D3826" w:rsidRPr="0021338D" w:rsidRDefault="00AE32CB" w:rsidP="0021338D">
    <w:pPr>
      <w:pStyle w:val="Header"/>
      <w:jc w:val="center"/>
      <w:rPr>
        <w:noProof/>
        <w:lang w:val="lt-LT"/>
      </w:rPr>
    </w:pPr>
    <w:r>
      <w:rPr>
        <w:noProof/>
      </w:rPr>
      <mc:AlternateContent>
        <mc:Choice Requires="wps">
          <w:drawing>
            <wp:anchor distT="0" distB="0" distL="0" distR="0" simplePos="0" relativeHeight="251660288" behindDoc="0" locked="0" layoutInCell="1" allowOverlap="1" wp14:anchorId="4A981522" wp14:editId="5990D17C">
              <wp:simplePos x="901065" y="360680"/>
              <wp:positionH relativeFrom="page">
                <wp:align>right</wp:align>
              </wp:positionH>
              <wp:positionV relativeFrom="page">
                <wp:align>top</wp:align>
              </wp:positionV>
              <wp:extent cx="443865" cy="443865"/>
              <wp:effectExtent l="0" t="0" r="0" b="12065"/>
              <wp:wrapNone/>
              <wp:docPr id="463948223" name="Text Box 3"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981522" id="_x0000_t202" coordsize="21600,21600" o:spt="202" path="m,l,21600r21600,l21600,xe">
              <v:stroke joinstyle="miter"/>
              <v:path gradientshapeok="t" o:connecttype="rect"/>
            </v:shapetype>
            <v:shape id="Text Box 3" o:spid="_x0000_s1027" type="#_x0000_t202" alt="LB NEVIEŠA (UNRESTRICTED)"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9FB2BF4" w14:textId="43D1FFE4" w:rsidR="00AE32CB" w:rsidRPr="00AE32CB" w:rsidRDefault="00AE32CB" w:rsidP="00AE32CB">
                    <w:pPr>
                      <w:spacing w:after="0"/>
                      <w:rPr>
                        <w:rFonts w:ascii="Calibri" w:hAnsi="Calibri" w:cs="Calibri"/>
                        <w:noProof/>
                        <w:color w:val="000000"/>
                        <w:sz w:val="20"/>
                      </w:rPr>
                    </w:pPr>
                    <w:r w:rsidRPr="00AE32CB">
                      <w:rPr>
                        <w:rFonts w:ascii="Calibri" w:hAnsi="Calibri" w:cs="Calibri"/>
                        <w:noProof/>
                        <w:color w:val="000000"/>
                        <w:sz w:val="20"/>
                      </w:rPr>
                      <w:t>LB NEVIEŠA (UNRESTRICTED)</w:t>
                    </w:r>
                  </w:p>
                </w:txbxContent>
              </v:textbox>
              <w10:wrap anchorx="page" anchory="page"/>
            </v:shape>
          </w:pict>
        </mc:Fallback>
      </mc:AlternateContent>
    </w:r>
    <w:r w:rsidR="003D3826">
      <w:fldChar w:fldCharType="begin"/>
    </w:r>
    <w:r w:rsidR="003D3826">
      <w:instrText xml:space="preserve"> PAGE   \* MERGEFORMAT </w:instrText>
    </w:r>
    <w:r w:rsidR="003D3826">
      <w:fldChar w:fldCharType="separate"/>
    </w:r>
    <w:r w:rsidR="003D3826">
      <w:rPr>
        <w:noProof/>
      </w:rPr>
      <w:t>11</w:t>
    </w:r>
    <w:r w:rsidR="003D382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DFA2" w14:textId="485CF835" w:rsidR="003D3826" w:rsidRDefault="005909AB" w:rsidP="005909AB">
    <w:pPr>
      <w:pStyle w:val="Header"/>
      <w:jc w:val="right"/>
      <w:rPr>
        <w:lang w:val="lt-LT"/>
      </w:rPr>
    </w:pPr>
    <w:r>
      <w:rPr>
        <w:lang w:val="lt-LT"/>
      </w:rPr>
      <w:t>Priedas Nr.1</w:t>
    </w:r>
  </w:p>
  <w:p w14:paraId="4CD53096" w14:textId="71344694" w:rsidR="003D3826" w:rsidRPr="00D75299" w:rsidRDefault="003D3826" w:rsidP="00D75299">
    <w:pPr>
      <w:pStyle w:val="Heade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10F05"/>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709"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63434"/>
    <w:multiLevelType w:val="hybridMultilevel"/>
    <w:tmpl w:val="17E29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1B11BC"/>
    <w:multiLevelType w:val="hybridMultilevel"/>
    <w:tmpl w:val="46D235E8"/>
    <w:lvl w:ilvl="0" w:tplc="61A44BD6">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A2A795B"/>
    <w:multiLevelType w:val="hybridMultilevel"/>
    <w:tmpl w:val="07A81CEC"/>
    <w:lvl w:ilvl="0" w:tplc="060AF0F8">
      <w:start w:val="1"/>
      <w:numFmt w:val="decimal"/>
      <w:lvlText w:val="2.%1"/>
      <w:lvlJc w:val="left"/>
      <w:pPr>
        <w:ind w:left="4613"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C85E38"/>
    <w:multiLevelType w:val="multilevel"/>
    <w:tmpl w:val="10A0478A"/>
    <w:lvl w:ilvl="0">
      <w:start w:val="2"/>
      <w:numFmt w:val="decimal"/>
      <w:lvlText w:val="%1."/>
      <w:lvlJc w:val="left"/>
      <w:pPr>
        <w:ind w:left="0" w:firstLine="0"/>
      </w:pPr>
      <w:rPr>
        <w:rFonts w:hint="default"/>
      </w:rPr>
    </w:lvl>
    <w:lvl w:ilvl="1">
      <w:start w:val="1"/>
      <w:numFmt w:val="decimal"/>
      <w:lvlText w:val="2.%2"/>
      <w:lvlJc w:val="left"/>
      <w:pPr>
        <w:ind w:left="0" w:firstLine="0"/>
      </w:pPr>
      <w:rPr>
        <w:rFonts w:hint="default"/>
        <w:sz w:val="20"/>
        <w:szCs w:val="20"/>
      </w:rPr>
    </w:lvl>
    <w:lvl w:ilvl="2">
      <w:start w:val="1"/>
      <w:numFmt w:val="decimal"/>
      <w:lvlText w:val="1.4.%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17"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7491E45"/>
    <w:multiLevelType w:val="hybridMultilevel"/>
    <w:tmpl w:val="9DECEE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C25798"/>
    <w:multiLevelType w:val="hybridMultilevel"/>
    <w:tmpl w:val="781894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6629B9"/>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49046B9B"/>
    <w:multiLevelType w:val="multilevel"/>
    <w:tmpl w:val="7D360BCA"/>
    <w:lvl w:ilvl="0">
      <w:start w:val="5"/>
      <w:numFmt w:val="decimal"/>
      <w:lvlText w:val="%1"/>
      <w:lvlJc w:val="left"/>
      <w:pPr>
        <w:ind w:left="460" w:hanging="460"/>
      </w:pPr>
      <w:rPr>
        <w:rFonts w:hint="default"/>
        <w:b w:val="0"/>
      </w:rPr>
    </w:lvl>
    <w:lvl w:ilvl="1">
      <w:start w:val="21"/>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4"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6" w15:restartNumberingAfterBreak="0">
    <w:nsid w:val="5D00186B"/>
    <w:multiLevelType w:val="hybridMultilevel"/>
    <w:tmpl w:val="47003F50"/>
    <w:lvl w:ilvl="0" w:tplc="5D7CC69A">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F1627B"/>
    <w:multiLevelType w:val="multilevel"/>
    <w:tmpl w:val="5164E998"/>
    <w:lvl w:ilvl="0">
      <w:start w:val="2"/>
      <w:numFmt w:val="decimal"/>
      <w:lvlText w:val="%1."/>
      <w:lvlJc w:val="left"/>
      <w:pPr>
        <w:ind w:left="644" w:hanging="360"/>
      </w:pPr>
      <w:rPr>
        <w:rFonts w:hint="default"/>
        <w:b/>
        <w:i w:val="0"/>
        <w:color w:val="auto"/>
      </w:rPr>
    </w:lvl>
    <w:lvl w:ilvl="1">
      <w:start w:val="1"/>
      <w:numFmt w:val="decimal"/>
      <w:isLgl/>
      <w:lvlText w:val="%1.%2."/>
      <w:lvlJc w:val="left"/>
      <w:pPr>
        <w:ind w:left="1697" w:hanging="420"/>
      </w:pPr>
      <w:rPr>
        <w:rFonts w:hint="default"/>
        <w:b w:val="0"/>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1B867A7"/>
    <w:multiLevelType w:val="hybridMultilevel"/>
    <w:tmpl w:val="0A6404FA"/>
    <w:lvl w:ilvl="0" w:tplc="4AEA55DA">
      <w:start w:val="1"/>
      <w:numFmt w:val="decimal"/>
      <w:lvlText w:val="4.%1"/>
      <w:lvlJc w:val="left"/>
      <w:pPr>
        <w:ind w:left="1211" w:hanging="360"/>
      </w:pPr>
      <w:rPr>
        <w:rFonts w:hint="default"/>
        <w:b/>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0" w15:restartNumberingAfterBreak="0">
    <w:nsid w:val="72D348C2"/>
    <w:multiLevelType w:val="hybridMultilevel"/>
    <w:tmpl w:val="7348FE16"/>
    <w:lvl w:ilvl="0" w:tplc="4BA0C50E">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880749"/>
    <w:multiLevelType w:val="multilevel"/>
    <w:tmpl w:val="5AF6292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67157B"/>
    <w:multiLevelType w:val="multilevel"/>
    <w:tmpl w:val="61D48E32"/>
    <w:lvl w:ilvl="0">
      <w:start w:val="5"/>
      <w:numFmt w:val="decimal"/>
      <w:lvlText w:val="%1."/>
      <w:lvlJc w:val="left"/>
      <w:pPr>
        <w:ind w:left="440" w:hanging="440"/>
      </w:pPr>
      <w:rPr>
        <w:rFonts w:hint="default"/>
      </w:rPr>
    </w:lvl>
    <w:lvl w:ilvl="1">
      <w:start w:val="1"/>
      <w:numFmt w:val="decimal"/>
      <w:lvlText w:val="%1.%2."/>
      <w:lvlJc w:val="left"/>
      <w:pPr>
        <w:ind w:left="1080" w:hanging="720"/>
      </w:pPr>
      <w:rPr>
        <w:rFonts w:hint="default"/>
        <w:b/>
        <w:bCs/>
        <w:color w:val="auto"/>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5"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6D0B68"/>
    <w:multiLevelType w:val="multilevel"/>
    <w:tmpl w:val="9E825258"/>
    <w:lvl w:ilvl="0">
      <w:start w:val="1"/>
      <w:numFmt w:val="upperRoman"/>
      <w:pStyle w:val="Heading1"/>
      <w:lvlText w:val="%1."/>
      <w:lvlJc w:val="right"/>
      <w:pPr>
        <w:ind w:left="2701"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57"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CB32B01"/>
    <w:multiLevelType w:val="multilevel"/>
    <w:tmpl w:val="D07A927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sz w:val="20"/>
        <w:szCs w:val="2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549918">
    <w:abstractNumId w:val="33"/>
  </w:num>
  <w:num w:numId="2" w16cid:durableId="677002281">
    <w:abstractNumId w:val="11"/>
  </w:num>
  <w:num w:numId="3" w16cid:durableId="995955040">
    <w:abstractNumId w:val="56"/>
  </w:num>
  <w:num w:numId="4" w16cid:durableId="1142887928">
    <w:abstractNumId w:val="51"/>
  </w:num>
  <w:num w:numId="5" w16cid:durableId="415827499">
    <w:abstractNumId w:val="49"/>
  </w:num>
  <w:num w:numId="6" w16cid:durableId="185023851">
    <w:abstractNumId w:val="36"/>
  </w:num>
  <w:num w:numId="7" w16cid:durableId="831455625">
    <w:abstractNumId w:val="4"/>
  </w:num>
  <w:num w:numId="8" w16cid:durableId="1667054662">
    <w:abstractNumId w:val="50"/>
  </w:num>
  <w:num w:numId="9" w16cid:durableId="1682705273">
    <w:abstractNumId w:val="28"/>
  </w:num>
  <w:num w:numId="10" w16cid:durableId="671027825">
    <w:abstractNumId w:val="23"/>
  </w:num>
  <w:num w:numId="11" w16cid:durableId="1109543345">
    <w:abstractNumId w:val="17"/>
  </w:num>
  <w:num w:numId="12" w16cid:durableId="1449660680">
    <w:abstractNumId w:val="48"/>
  </w:num>
  <w:num w:numId="13" w16cid:durableId="905141275">
    <w:abstractNumId w:val="13"/>
  </w:num>
  <w:num w:numId="14" w16cid:durableId="2138378009">
    <w:abstractNumId w:val="9"/>
  </w:num>
  <w:num w:numId="15" w16cid:durableId="1133405620">
    <w:abstractNumId w:val="37"/>
  </w:num>
  <w:num w:numId="16" w16cid:durableId="750198288">
    <w:abstractNumId w:val="8"/>
  </w:num>
  <w:num w:numId="17" w16cid:durableId="1928998963">
    <w:abstractNumId w:val="3"/>
  </w:num>
  <w:num w:numId="18" w16cid:durableId="1359308867">
    <w:abstractNumId w:val="38"/>
  </w:num>
  <w:num w:numId="19" w16cid:durableId="892354187">
    <w:abstractNumId w:val="57"/>
  </w:num>
  <w:num w:numId="20" w16cid:durableId="434980442">
    <w:abstractNumId w:val="59"/>
  </w:num>
  <w:num w:numId="21" w16cid:durableId="1386105726">
    <w:abstractNumId w:val="45"/>
  </w:num>
  <w:num w:numId="22" w16cid:durableId="1572038804">
    <w:abstractNumId w:val="47"/>
  </w:num>
  <w:num w:numId="23" w16cid:durableId="199974827">
    <w:abstractNumId w:val="31"/>
  </w:num>
  <w:num w:numId="24" w16cid:durableId="104153173">
    <w:abstractNumId w:val="18"/>
  </w:num>
  <w:num w:numId="25" w16cid:durableId="1573664772">
    <w:abstractNumId w:val="52"/>
  </w:num>
  <w:num w:numId="26" w16cid:durableId="1243218905">
    <w:abstractNumId w:val="30"/>
  </w:num>
  <w:num w:numId="27" w16cid:durableId="182785138">
    <w:abstractNumId w:val="7"/>
  </w:num>
  <w:num w:numId="28" w16cid:durableId="1165049926">
    <w:abstractNumId w:val="32"/>
  </w:num>
  <w:num w:numId="29" w16cid:durableId="1195920354">
    <w:abstractNumId w:val="16"/>
  </w:num>
  <w:num w:numId="30" w16cid:durableId="596409625">
    <w:abstractNumId w:val="12"/>
  </w:num>
  <w:num w:numId="31" w16cid:durableId="1140538382">
    <w:abstractNumId w:val="26"/>
  </w:num>
  <w:num w:numId="32" w16cid:durableId="866453448">
    <w:abstractNumId w:val="35"/>
  </w:num>
  <w:num w:numId="33" w16cid:durableId="1710647037">
    <w:abstractNumId w:val="53"/>
  </w:num>
  <w:num w:numId="34" w16cid:durableId="1360856274">
    <w:abstractNumId w:val="19"/>
  </w:num>
  <w:num w:numId="35" w16cid:durableId="1516992728">
    <w:abstractNumId w:val="42"/>
  </w:num>
  <w:num w:numId="36" w16cid:durableId="965550546">
    <w:abstractNumId w:val="5"/>
  </w:num>
  <w:num w:numId="37" w16cid:durableId="1364088323">
    <w:abstractNumId w:val="22"/>
  </w:num>
  <w:num w:numId="38" w16cid:durableId="1839538942">
    <w:abstractNumId w:val="43"/>
  </w:num>
  <w:num w:numId="39" w16cid:durableId="1038314040">
    <w:abstractNumId w:val="6"/>
  </w:num>
  <w:num w:numId="40" w16cid:durableId="1538542603">
    <w:abstractNumId w:val="40"/>
  </w:num>
  <w:num w:numId="41" w16cid:durableId="1942643208">
    <w:abstractNumId w:val="14"/>
  </w:num>
  <w:num w:numId="42" w16cid:durableId="2037073540">
    <w:abstractNumId w:val="10"/>
  </w:num>
  <w:num w:numId="43" w16cid:durableId="1455518689">
    <w:abstractNumId w:val="60"/>
  </w:num>
  <w:num w:numId="44" w16cid:durableId="1993295760">
    <w:abstractNumId w:val="1"/>
  </w:num>
  <w:num w:numId="45" w16cid:durableId="81487435">
    <w:abstractNumId w:val="15"/>
  </w:num>
  <w:num w:numId="46" w16cid:durableId="1210990967">
    <w:abstractNumId w:val="25"/>
  </w:num>
  <w:num w:numId="47" w16cid:durableId="43259572">
    <w:abstractNumId w:val="54"/>
  </w:num>
  <w:num w:numId="48" w16cid:durableId="548034728">
    <w:abstractNumId w:val="39"/>
  </w:num>
  <w:num w:numId="49" w16cid:durableId="1863856265">
    <w:abstractNumId w:val="41"/>
  </w:num>
  <w:num w:numId="50" w16cid:durableId="962468215">
    <w:abstractNumId w:val="46"/>
  </w:num>
  <w:num w:numId="51" w16cid:durableId="74016310">
    <w:abstractNumId w:val="0"/>
  </w:num>
  <w:num w:numId="52" w16cid:durableId="1361584801">
    <w:abstractNumId w:val="20"/>
  </w:num>
  <w:num w:numId="53" w16cid:durableId="611935717">
    <w:abstractNumId w:val="44"/>
  </w:num>
  <w:num w:numId="54" w16cid:durableId="1609386194">
    <w:abstractNumId w:val="27"/>
  </w:num>
  <w:num w:numId="55" w16cid:durableId="1858805926">
    <w:abstractNumId w:val="55"/>
  </w:num>
  <w:num w:numId="56" w16cid:durableId="2078287039">
    <w:abstractNumId w:val="58"/>
  </w:num>
  <w:num w:numId="57" w16cid:durableId="129205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1397996">
    <w:abstractNumId w:val="24"/>
  </w:num>
  <w:num w:numId="59" w16cid:durableId="32652434">
    <w:abstractNumId w:val="21"/>
  </w:num>
  <w:num w:numId="60" w16cid:durableId="1408382270">
    <w:abstractNumId w:val="2"/>
  </w:num>
  <w:num w:numId="61" w16cid:durableId="1071390645">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3CCC"/>
    <w:rsid w:val="00005085"/>
    <w:rsid w:val="000054E0"/>
    <w:rsid w:val="000065D2"/>
    <w:rsid w:val="00007BEE"/>
    <w:rsid w:val="00010C46"/>
    <w:rsid w:val="00010CD8"/>
    <w:rsid w:val="0001219E"/>
    <w:rsid w:val="00012234"/>
    <w:rsid w:val="0001263D"/>
    <w:rsid w:val="00012C3E"/>
    <w:rsid w:val="00014E30"/>
    <w:rsid w:val="00027283"/>
    <w:rsid w:val="00027579"/>
    <w:rsid w:val="00027852"/>
    <w:rsid w:val="00027C56"/>
    <w:rsid w:val="0003389E"/>
    <w:rsid w:val="000344E5"/>
    <w:rsid w:val="00034AE1"/>
    <w:rsid w:val="00035A0E"/>
    <w:rsid w:val="00035B40"/>
    <w:rsid w:val="00036494"/>
    <w:rsid w:val="00036870"/>
    <w:rsid w:val="0003693E"/>
    <w:rsid w:val="0003694E"/>
    <w:rsid w:val="0003731F"/>
    <w:rsid w:val="000373AF"/>
    <w:rsid w:val="00042B35"/>
    <w:rsid w:val="00042C6B"/>
    <w:rsid w:val="00043B11"/>
    <w:rsid w:val="0004568C"/>
    <w:rsid w:val="00046413"/>
    <w:rsid w:val="00046865"/>
    <w:rsid w:val="00046D3B"/>
    <w:rsid w:val="00046D59"/>
    <w:rsid w:val="000472EB"/>
    <w:rsid w:val="00047303"/>
    <w:rsid w:val="000502E9"/>
    <w:rsid w:val="00050396"/>
    <w:rsid w:val="00050DF9"/>
    <w:rsid w:val="00051156"/>
    <w:rsid w:val="00051527"/>
    <w:rsid w:val="00052950"/>
    <w:rsid w:val="0005319B"/>
    <w:rsid w:val="00053924"/>
    <w:rsid w:val="00054916"/>
    <w:rsid w:val="00055C72"/>
    <w:rsid w:val="000573AA"/>
    <w:rsid w:val="000575F7"/>
    <w:rsid w:val="0005762C"/>
    <w:rsid w:val="000606E5"/>
    <w:rsid w:val="000617C8"/>
    <w:rsid w:val="0006203E"/>
    <w:rsid w:val="00062E5C"/>
    <w:rsid w:val="000638BD"/>
    <w:rsid w:val="00064B46"/>
    <w:rsid w:val="00065359"/>
    <w:rsid w:val="00065C74"/>
    <w:rsid w:val="00066FDC"/>
    <w:rsid w:val="000673C3"/>
    <w:rsid w:val="000674E7"/>
    <w:rsid w:val="00067571"/>
    <w:rsid w:val="0007051F"/>
    <w:rsid w:val="00070661"/>
    <w:rsid w:val="0007071C"/>
    <w:rsid w:val="00070CA6"/>
    <w:rsid w:val="0007153F"/>
    <w:rsid w:val="000720EF"/>
    <w:rsid w:val="00072CBB"/>
    <w:rsid w:val="00074024"/>
    <w:rsid w:val="000743F4"/>
    <w:rsid w:val="000757B2"/>
    <w:rsid w:val="000761F0"/>
    <w:rsid w:val="00076251"/>
    <w:rsid w:val="00076396"/>
    <w:rsid w:val="000773B1"/>
    <w:rsid w:val="000807E9"/>
    <w:rsid w:val="00080A46"/>
    <w:rsid w:val="00081CC2"/>
    <w:rsid w:val="00082263"/>
    <w:rsid w:val="00084AA2"/>
    <w:rsid w:val="000855B4"/>
    <w:rsid w:val="00085703"/>
    <w:rsid w:val="00087381"/>
    <w:rsid w:val="0008783D"/>
    <w:rsid w:val="00087A68"/>
    <w:rsid w:val="00090A96"/>
    <w:rsid w:val="00091E6B"/>
    <w:rsid w:val="0009316F"/>
    <w:rsid w:val="000953A2"/>
    <w:rsid w:val="00097642"/>
    <w:rsid w:val="000A0597"/>
    <w:rsid w:val="000A0836"/>
    <w:rsid w:val="000A0BDC"/>
    <w:rsid w:val="000A1309"/>
    <w:rsid w:val="000A19D1"/>
    <w:rsid w:val="000A3B6E"/>
    <w:rsid w:val="000A41D4"/>
    <w:rsid w:val="000A4A99"/>
    <w:rsid w:val="000A72EB"/>
    <w:rsid w:val="000B09D6"/>
    <w:rsid w:val="000B1C62"/>
    <w:rsid w:val="000B216C"/>
    <w:rsid w:val="000B3A15"/>
    <w:rsid w:val="000B4F51"/>
    <w:rsid w:val="000B5507"/>
    <w:rsid w:val="000B61E4"/>
    <w:rsid w:val="000B70C8"/>
    <w:rsid w:val="000C0A21"/>
    <w:rsid w:val="000C1187"/>
    <w:rsid w:val="000C2189"/>
    <w:rsid w:val="000C3A07"/>
    <w:rsid w:val="000C4596"/>
    <w:rsid w:val="000C479C"/>
    <w:rsid w:val="000C544F"/>
    <w:rsid w:val="000C5D0F"/>
    <w:rsid w:val="000C68A0"/>
    <w:rsid w:val="000C71B0"/>
    <w:rsid w:val="000C7ECC"/>
    <w:rsid w:val="000D075A"/>
    <w:rsid w:val="000D0CAA"/>
    <w:rsid w:val="000D2032"/>
    <w:rsid w:val="000D2DF2"/>
    <w:rsid w:val="000D3D53"/>
    <w:rsid w:val="000D4038"/>
    <w:rsid w:val="000D4EA2"/>
    <w:rsid w:val="000D5143"/>
    <w:rsid w:val="000D5B1F"/>
    <w:rsid w:val="000D628C"/>
    <w:rsid w:val="000D7DA1"/>
    <w:rsid w:val="000E231C"/>
    <w:rsid w:val="000E2E93"/>
    <w:rsid w:val="000E6BFA"/>
    <w:rsid w:val="000E6F94"/>
    <w:rsid w:val="000F0203"/>
    <w:rsid w:val="000F2EAC"/>
    <w:rsid w:val="000F33CB"/>
    <w:rsid w:val="000F3EC6"/>
    <w:rsid w:val="000F4301"/>
    <w:rsid w:val="000F4777"/>
    <w:rsid w:val="000F5A68"/>
    <w:rsid w:val="000F62D1"/>
    <w:rsid w:val="000F683D"/>
    <w:rsid w:val="000F69F6"/>
    <w:rsid w:val="000F6FF3"/>
    <w:rsid w:val="00100067"/>
    <w:rsid w:val="00100117"/>
    <w:rsid w:val="00100EE6"/>
    <w:rsid w:val="0010101F"/>
    <w:rsid w:val="00101857"/>
    <w:rsid w:val="00103EBB"/>
    <w:rsid w:val="00104772"/>
    <w:rsid w:val="00105879"/>
    <w:rsid w:val="00106357"/>
    <w:rsid w:val="00107AC0"/>
    <w:rsid w:val="001105E0"/>
    <w:rsid w:val="00110ECD"/>
    <w:rsid w:val="00112A08"/>
    <w:rsid w:val="00113284"/>
    <w:rsid w:val="00113446"/>
    <w:rsid w:val="001140ED"/>
    <w:rsid w:val="00115002"/>
    <w:rsid w:val="001227E3"/>
    <w:rsid w:val="0012328B"/>
    <w:rsid w:val="001233A0"/>
    <w:rsid w:val="00123EE8"/>
    <w:rsid w:val="00123FBD"/>
    <w:rsid w:val="001255A9"/>
    <w:rsid w:val="0012634C"/>
    <w:rsid w:val="0012678D"/>
    <w:rsid w:val="0012686C"/>
    <w:rsid w:val="00127930"/>
    <w:rsid w:val="00130637"/>
    <w:rsid w:val="001306A0"/>
    <w:rsid w:val="0013107A"/>
    <w:rsid w:val="00131B97"/>
    <w:rsid w:val="001330A4"/>
    <w:rsid w:val="00134A1A"/>
    <w:rsid w:val="00135EFA"/>
    <w:rsid w:val="00136393"/>
    <w:rsid w:val="001378CD"/>
    <w:rsid w:val="00137DE6"/>
    <w:rsid w:val="00140BED"/>
    <w:rsid w:val="001419F8"/>
    <w:rsid w:val="00141F53"/>
    <w:rsid w:val="00142368"/>
    <w:rsid w:val="00142D7F"/>
    <w:rsid w:val="00144016"/>
    <w:rsid w:val="001455F1"/>
    <w:rsid w:val="00145842"/>
    <w:rsid w:val="00146A7E"/>
    <w:rsid w:val="00146E75"/>
    <w:rsid w:val="001472C7"/>
    <w:rsid w:val="00150908"/>
    <w:rsid w:val="00150A0A"/>
    <w:rsid w:val="00150E11"/>
    <w:rsid w:val="00150FF6"/>
    <w:rsid w:val="001512AF"/>
    <w:rsid w:val="001533EC"/>
    <w:rsid w:val="0015494A"/>
    <w:rsid w:val="0015495F"/>
    <w:rsid w:val="001555E3"/>
    <w:rsid w:val="00155C9D"/>
    <w:rsid w:val="00155F31"/>
    <w:rsid w:val="001562A6"/>
    <w:rsid w:val="00161EC7"/>
    <w:rsid w:val="00161F9E"/>
    <w:rsid w:val="00164990"/>
    <w:rsid w:val="00164A7F"/>
    <w:rsid w:val="0016532D"/>
    <w:rsid w:val="001674DF"/>
    <w:rsid w:val="0016767B"/>
    <w:rsid w:val="00170650"/>
    <w:rsid w:val="0017091D"/>
    <w:rsid w:val="00171117"/>
    <w:rsid w:val="00172524"/>
    <w:rsid w:val="00172C58"/>
    <w:rsid w:val="00174F1C"/>
    <w:rsid w:val="00175C54"/>
    <w:rsid w:val="00176F7C"/>
    <w:rsid w:val="00177A48"/>
    <w:rsid w:val="00177B57"/>
    <w:rsid w:val="001809A5"/>
    <w:rsid w:val="0018363A"/>
    <w:rsid w:val="0018370F"/>
    <w:rsid w:val="00184584"/>
    <w:rsid w:val="00184CB2"/>
    <w:rsid w:val="00184DD2"/>
    <w:rsid w:val="001853C2"/>
    <w:rsid w:val="0018597C"/>
    <w:rsid w:val="00186268"/>
    <w:rsid w:val="001874A4"/>
    <w:rsid w:val="001900F0"/>
    <w:rsid w:val="00190B48"/>
    <w:rsid w:val="00191BB8"/>
    <w:rsid w:val="00191D8D"/>
    <w:rsid w:val="0019268D"/>
    <w:rsid w:val="0019329E"/>
    <w:rsid w:val="0019336E"/>
    <w:rsid w:val="00193C32"/>
    <w:rsid w:val="00193F77"/>
    <w:rsid w:val="00194ED0"/>
    <w:rsid w:val="0019557C"/>
    <w:rsid w:val="00195710"/>
    <w:rsid w:val="00196344"/>
    <w:rsid w:val="001968B9"/>
    <w:rsid w:val="00197070"/>
    <w:rsid w:val="00197340"/>
    <w:rsid w:val="00197AEB"/>
    <w:rsid w:val="001A0AF3"/>
    <w:rsid w:val="001A1350"/>
    <w:rsid w:val="001A2B53"/>
    <w:rsid w:val="001A3109"/>
    <w:rsid w:val="001A5B6A"/>
    <w:rsid w:val="001B27D9"/>
    <w:rsid w:val="001B3C5B"/>
    <w:rsid w:val="001B518B"/>
    <w:rsid w:val="001B69A8"/>
    <w:rsid w:val="001B7114"/>
    <w:rsid w:val="001B7A73"/>
    <w:rsid w:val="001C1402"/>
    <w:rsid w:val="001C1AA3"/>
    <w:rsid w:val="001C224E"/>
    <w:rsid w:val="001C35BD"/>
    <w:rsid w:val="001C37B9"/>
    <w:rsid w:val="001C45DD"/>
    <w:rsid w:val="001C57CB"/>
    <w:rsid w:val="001C6694"/>
    <w:rsid w:val="001C7005"/>
    <w:rsid w:val="001C7B6B"/>
    <w:rsid w:val="001D0AE2"/>
    <w:rsid w:val="001D1B67"/>
    <w:rsid w:val="001D2EF2"/>
    <w:rsid w:val="001D31E2"/>
    <w:rsid w:val="001D47EC"/>
    <w:rsid w:val="001D5291"/>
    <w:rsid w:val="001D62D7"/>
    <w:rsid w:val="001D6CBB"/>
    <w:rsid w:val="001E0481"/>
    <w:rsid w:val="001E0AEF"/>
    <w:rsid w:val="001E26E2"/>
    <w:rsid w:val="001E3182"/>
    <w:rsid w:val="001E33A0"/>
    <w:rsid w:val="001E521B"/>
    <w:rsid w:val="001F0D84"/>
    <w:rsid w:val="001F2457"/>
    <w:rsid w:val="001F3694"/>
    <w:rsid w:val="001F3BB1"/>
    <w:rsid w:val="001F4A4E"/>
    <w:rsid w:val="001F646C"/>
    <w:rsid w:val="001F703C"/>
    <w:rsid w:val="001F7D55"/>
    <w:rsid w:val="00201CF2"/>
    <w:rsid w:val="00201EF9"/>
    <w:rsid w:val="00203374"/>
    <w:rsid w:val="0020353A"/>
    <w:rsid w:val="00204A18"/>
    <w:rsid w:val="00205689"/>
    <w:rsid w:val="0020646A"/>
    <w:rsid w:val="002108A2"/>
    <w:rsid w:val="00211088"/>
    <w:rsid w:val="00212871"/>
    <w:rsid w:val="0021338D"/>
    <w:rsid w:val="00214490"/>
    <w:rsid w:val="002150CF"/>
    <w:rsid w:val="00216CBA"/>
    <w:rsid w:val="00217A06"/>
    <w:rsid w:val="00220B8F"/>
    <w:rsid w:val="002228C1"/>
    <w:rsid w:val="00222B52"/>
    <w:rsid w:val="00222FF3"/>
    <w:rsid w:val="00222FFB"/>
    <w:rsid w:val="00224585"/>
    <w:rsid w:val="00225FB8"/>
    <w:rsid w:val="00226439"/>
    <w:rsid w:val="002271BF"/>
    <w:rsid w:val="002273FF"/>
    <w:rsid w:val="002276FA"/>
    <w:rsid w:val="002276FC"/>
    <w:rsid w:val="0022778E"/>
    <w:rsid w:val="00234163"/>
    <w:rsid w:val="00235F59"/>
    <w:rsid w:val="002376F3"/>
    <w:rsid w:val="002401A3"/>
    <w:rsid w:val="00240355"/>
    <w:rsid w:val="002406CE"/>
    <w:rsid w:val="00241350"/>
    <w:rsid w:val="0024139C"/>
    <w:rsid w:val="00241416"/>
    <w:rsid w:val="0024158A"/>
    <w:rsid w:val="00241931"/>
    <w:rsid w:val="00242007"/>
    <w:rsid w:val="0024236D"/>
    <w:rsid w:val="002430D9"/>
    <w:rsid w:val="0024483C"/>
    <w:rsid w:val="00245173"/>
    <w:rsid w:val="00250A0A"/>
    <w:rsid w:val="00252173"/>
    <w:rsid w:val="002523CB"/>
    <w:rsid w:val="00252DB0"/>
    <w:rsid w:val="00253702"/>
    <w:rsid w:val="00253A71"/>
    <w:rsid w:val="00254B2B"/>
    <w:rsid w:val="0025569D"/>
    <w:rsid w:val="0025585F"/>
    <w:rsid w:val="00261915"/>
    <w:rsid w:val="00263C1A"/>
    <w:rsid w:val="00264026"/>
    <w:rsid w:val="0026488E"/>
    <w:rsid w:val="0027015F"/>
    <w:rsid w:val="0027076D"/>
    <w:rsid w:val="0027270C"/>
    <w:rsid w:val="00273372"/>
    <w:rsid w:val="00273738"/>
    <w:rsid w:val="00273B7B"/>
    <w:rsid w:val="0027433A"/>
    <w:rsid w:val="00275839"/>
    <w:rsid w:val="002767C0"/>
    <w:rsid w:val="0027716E"/>
    <w:rsid w:val="00277AFB"/>
    <w:rsid w:val="00277BE9"/>
    <w:rsid w:val="00277D2E"/>
    <w:rsid w:val="00277DE8"/>
    <w:rsid w:val="002803E4"/>
    <w:rsid w:val="00283702"/>
    <w:rsid w:val="00283E18"/>
    <w:rsid w:val="002865FB"/>
    <w:rsid w:val="00286D39"/>
    <w:rsid w:val="002871D6"/>
    <w:rsid w:val="002876C1"/>
    <w:rsid w:val="00290FB0"/>
    <w:rsid w:val="002911B5"/>
    <w:rsid w:val="00293412"/>
    <w:rsid w:val="002939D1"/>
    <w:rsid w:val="00293B59"/>
    <w:rsid w:val="00295265"/>
    <w:rsid w:val="002974D1"/>
    <w:rsid w:val="002A0E67"/>
    <w:rsid w:val="002A1333"/>
    <w:rsid w:val="002A16BC"/>
    <w:rsid w:val="002A1B14"/>
    <w:rsid w:val="002A221C"/>
    <w:rsid w:val="002A2221"/>
    <w:rsid w:val="002A2C75"/>
    <w:rsid w:val="002A2CAF"/>
    <w:rsid w:val="002A3FC5"/>
    <w:rsid w:val="002A4788"/>
    <w:rsid w:val="002A60B1"/>
    <w:rsid w:val="002A6444"/>
    <w:rsid w:val="002A6503"/>
    <w:rsid w:val="002B1294"/>
    <w:rsid w:val="002B1F40"/>
    <w:rsid w:val="002B2134"/>
    <w:rsid w:val="002B26E7"/>
    <w:rsid w:val="002B2A4D"/>
    <w:rsid w:val="002B2B25"/>
    <w:rsid w:val="002B3065"/>
    <w:rsid w:val="002B4978"/>
    <w:rsid w:val="002B6EA7"/>
    <w:rsid w:val="002B6F06"/>
    <w:rsid w:val="002B717A"/>
    <w:rsid w:val="002C044B"/>
    <w:rsid w:val="002C0781"/>
    <w:rsid w:val="002C1B45"/>
    <w:rsid w:val="002C2294"/>
    <w:rsid w:val="002C36AF"/>
    <w:rsid w:val="002C5D37"/>
    <w:rsid w:val="002C60DB"/>
    <w:rsid w:val="002C6F32"/>
    <w:rsid w:val="002C7485"/>
    <w:rsid w:val="002C75E8"/>
    <w:rsid w:val="002C7E9B"/>
    <w:rsid w:val="002D11DA"/>
    <w:rsid w:val="002D1713"/>
    <w:rsid w:val="002D1A3E"/>
    <w:rsid w:val="002D2705"/>
    <w:rsid w:val="002D36EE"/>
    <w:rsid w:val="002D3704"/>
    <w:rsid w:val="002D6001"/>
    <w:rsid w:val="002D6AB8"/>
    <w:rsid w:val="002D7466"/>
    <w:rsid w:val="002D7B18"/>
    <w:rsid w:val="002E00B1"/>
    <w:rsid w:val="002E03F5"/>
    <w:rsid w:val="002E04AC"/>
    <w:rsid w:val="002E0C3F"/>
    <w:rsid w:val="002E2982"/>
    <w:rsid w:val="002E29C0"/>
    <w:rsid w:val="002E374E"/>
    <w:rsid w:val="002E41CC"/>
    <w:rsid w:val="002E4BD0"/>
    <w:rsid w:val="002E70A3"/>
    <w:rsid w:val="002E7F3A"/>
    <w:rsid w:val="002F0C05"/>
    <w:rsid w:val="002F13C0"/>
    <w:rsid w:val="002F2816"/>
    <w:rsid w:val="002F31E2"/>
    <w:rsid w:val="002F36CD"/>
    <w:rsid w:val="002F392F"/>
    <w:rsid w:val="002F3AE5"/>
    <w:rsid w:val="002F3CB0"/>
    <w:rsid w:val="002F4619"/>
    <w:rsid w:val="002F6543"/>
    <w:rsid w:val="002F6892"/>
    <w:rsid w:val="002F712F"/>
    <w:rsid w:val="00300769"/>
    <w:rsid w:val="00300A2E"/>
    <w:rsid w:val="00300EC9"/>
    <w:rsid w:val="00300F9A"/>
    <w:rsid w:val="00302C04"/>
    <w:rsid w:val="00302D7F"/>
    <w:rsid w:val="00303175"/>
    <w:rsid w:val="003034F7"/>
    <w:rsid w:val="00304450"/>
    <w:rsid w:val="003063EA"/>
    <w:rsid w:val="00307120"/>
    <w:rsid w:val="00310412"/>
    <w:rsid w:val="003130FD"/>
    <w:rsid w:val="0031395E"/>
    <w:rsid w:val="00314650"/>
    <w:rsid w:val="0031560E"/>
    <w:rsid w:val="003166EB"/>
    <w:rsid w:val="00317004"/>
    <w:rsid w:val="00317774"/>
    <w:rsid w:val="00320044"/>
    <w:rsid w:val="0032048F"/>
    <w:rsid w:val="00322588"/>
    <w:rsid w:val="00322621"/>
    <w:rsid w:val="00323466"/>
    <w:rsid w:val="003236FB"/>
    <w:rsid w:val="0032462C"/>
    <w:rsid w:val="00324E04"/>
    <w:rsid w:val="00324FE2"/>
    <w:rsid w:val="00325F29"/>
    <w:rsid w:val="003261AC"/>
    <w:rsid w:val="00326283"/>
    <w:rsid w:val="00326B5C"/>
    <w:rsid w:val="0032777A"/>
    <w:rsid w:val="00327FC2"/>
    <w:rsid w:val="003302D4"/>
    <w:rsid w:val="0033037F"/>
    <w:rsid w:val="00330E76"/>
    <w:rsid w:val="003320A5"/>
    <w:rsid w:val="00332C7F"/>
    <w:rsid w:val="00333611"/>
    <w:rsid w:val="00333819"/>
    <w:rsid w:val="00333DF4"/>
    <w:rsid w:val="00334140"/>
    <w:rsid w:val="00334B4E"/>
    <w:rsid w:val="00335809"/>
    <w:rsid w:val="00335A1A"/>
    <w:rsid w:val="003362B1"/>
    <w:rsid w:val="00336A4A"/>
    <w:rsid w:val="0033707F"/>
    <w:rsid w:val="00341A15"/>
    <w:rsid w:val="00343607"/>
    <w:rsid w:val="00343658"/>
    <w:rsid w:val="00344511"/>
    <w:rsid w:val="00344CEE"/>
    <w:rsid w:val="00346651"/>
    <w:rsid w:val="00346B40"/>
    <w:rsid w:val="00346EDB"/>
    <w:rsid w:val="00346F75"/>
    <w:rsid w:val="003474E6"/>
    <w:rsid w:val="003516F8"/>
    <w:rsid w:val="003517E0"/>
    <w:rsid w:val="0035222B"/>
    <w:rsid w:val="00352F8D"/>
    <w:rsid w:val="00354E10"/>
    <w:rsid w:val="00355B03"/>
    <w:rsid w:val="00356343"/>
    <w:rsid w:val="00357B12"/>
    <w:rsid w:val="00362D6E"/>
    <w:rsid w:val="003637F3"/>
    <w:rsid w:val="00363C51"/>
    <w:rsid w:val="003651AA"/>
    <w:rsid w:val="00366055"/>
    <w:rsid w:val="00367414"/>
    <w:rsid w:val="0037050C"/>
    <w:rsid w:val="003705A7"/>
    <w:rsid w:val="003705DC"/>
    <w:rsid w:val="0037571D"/>
    <w:rsid w:val="00375CC6"/>
    <w:rsid w:val="0037607B"/>
    <w:rsid w:val="0037761B"/>
    <w:rsid w:val="00377806"/>
    <w:rsid w:val="00377DD8"/>
    <w:rsid w:val="003800CB"/>
    <w:rsid w:val="00380A6A"/>
    <w:rsid w:val="0038241C"/>
    <w:rsid w:val="00382B9F"/>
    <w:rsid w:val="00384244"/>
    <w:rsid w:val="0038469F"/>
    <w:rsid w:val="00385E4F"/>
    <w:rsid w:val="00387F49"/>
    <w:rsid w:val="00390500"/>
    <w:rsid w:val="00390847"/>
    <w:rsid w:val="00391480"/>
    <w:rsid w:val="003941A3"/>
    <w:rsid w:val="003A093A"/>
    <w:rsid w:val="003A0BF7"/>
    <w:rsid w:val="003A23AF"/>
    <w:rsid w:val="003A24CE"/>
    <w:rsid w:val="003A251E"/>
    <w:rsid w:val="003A2A76"/>
    <w:rsid w:val="003A2AB8"/>
    <w:rsid w:val="003A3940"/>
    <w:rsid w:val="003A394E"/>
    <w:rsid w:val="003A3964"/>
    <w:rsid w:val="003A4B96"/>
    <w:rsid w:val="003A569A"/>
    <w:rsid w:val="003A5D81"/>
    <w:rsid w:val="003A7227"/>
    <w:rsid w:val="003B0EFB"/>
    <w:rsid w:val="003B2485"/>
    <w:rsid w:val="003B2586"/>
    <w:rsid w:val="003B5115"/>
    <w:rsid w:val="003B5689"/>
    <w:rsid w:val="003B687D"/>
    <w:rsid w:val="003C2CB0"/>
    <w:rsid w:val="003C32D6"/>
    <w:rsid w:val="003C47BA"/>
    <w:rsid w:val="003C4989"/>
    <w:rsid w:val="003C5529"/>
    <w:rsid w:val="003C6EBD"/>
    <w:rsid w:val="003C71D6"/>
    <w:rsid w:val="003C7C0B"/>
    <w:rsid w:val="003D1203"/>
    <w:rsid w:val="003D19B8"/>
    <w:rsid w:val="003D2AE1"/>
    <w:rsid w:val="003D3826"/>
    <w:rsid w:val="003D42A9"/>
    <w:rsid w:val="003D6BA3"/>
    <w:rsid w:val="003D7BD8"/>
    <w:rsid w:val="003D7F4D"/>
    <w:rsid w:val="003E030D"/>
    <w:rsid w:val="003E1869"/>
    <w:rsid w:val="003E221E"/>
    <w:rsid w:val="003E28C9"/>
    <w:rsid w:val="003E36C6"/>
    <w:rsid w:val="003E4589"/>
    <w:rsid w:val="003E4D45"/>
    <w:rsid w:val="003E4E35"/>
    <w:rsid w:val="003E6738"/>
    <w:rsid w:val="003E6B9B"/>
    <w:rsid w:val="003E6BD1"/>
    <w:rsid w:val="003E6E35"/>
    <w:rsid w:val="003E72B3"/>
    <w:rsid w:val="003F2C4F"/>
    <w:rsid w:val="003F2DA2"/>
    <w:rsid w:val="003F4099"/>
    <w:rsid w:val="003F40B4"/>
    <w:rsid w:val="003F5853"/>
    <w:rsid w:val="004009D7"/>
    <w:rsid w:val="00400C6B"/>
    <w:rsid w:val="00401461"/>
    <w:rsid w:val="00402AF2"/>
    <w:rsid w:val="004033AD"/>
    <w:rsid w:val="00404503"/>
    <w:rsid w:val="00405939"/>
    <w:rsid w:val="00405DD8"/>
    <w:rsid w:val="00405F36"/>
    <w:rsid w:val="004066B4"/>
    <w:rsid w:val="00406DE7"/>
    <w:rsid w:val="0041037B"/>
    <w:rsid w:val="00410A38"/>
    <w:rsid w:val="00411414"/>
    <w:rsid w:val="004127F4"/>
    <w:rsid w:val="00413DFF"/>
    <w:rsid w:val="004145D8"/>
    <w:rsid w:val="00415DFF"/>
    <w:rsid w:val="0042003E"/>
    <w:rsid w:val="00420357"/>
    <w:rsid w:val="00420CF0"/>
    <w:rsid w:val="00422B06"/>
    <w:rsid w:val="00424020"/>
    <w:rsid w:val="004261EA"/>
    <w:rsid w:val="00427312"/>
    <w:rsid w:val="0042779F"/>
    <w:rsid w:val="00432103"/>
    <w:rsid w:val="004321E2"/>
    <w:rsid w:val="00433030"/>
    <w:rsid w:val="00441FE3"/>
    <w:rsid w:val="00442913"/>
    <w:rsid w:val="00443AB9"/>
    <w:rsid w:val="004447E4"/>
    <w:rsid w:val="00446971"/>
    <w:rsid w:val="004479CD"/>
    <w:rsid w:val="004479F1"/>
    <w:rsid w:val="004501A9"/>
    <w:rsid w:val="00450828"/>
    <w:rsid w:val="00451DDB"/>
    <w:rsid w:val="00452469"/>
    <w:rsid w:val="004534CF"/>
    <w:rsid w:val="00456558"/>
    <w:rsid w:val="0045675B"/>
    <w:rsid w:val="00456ABA"/>
    <w:rsid w:val="004579CA"/>
    <w:rsid w:val="00461B67"/>
    <w:rsid w:val="004623F5"/>
    <w:rsid w:val="00463684"/>
    <w:rsid w:val="004637F6"/>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28A"/>
    <w:rsid w:val="00485401"/>
    <w:rsid w:val="004859C5"/>
    <w:rsid w:val="00486004"/>
    <w:rsid w:val="0048613F"/>
    <w:rsid w:val="0049138D"/>
    <w:rsid w:val="00491AA8"/>
    <w:rsid w:val="004932AF"/>
    <w:rsid w:val="00494DA7"/>
    <w:rsid w:val="004959C0"/>
    <w:rsid w:val="004960EC"/>
    <w:rsid w:val="00496343"/>
    <w:rsid w:val="00496C39"/>
    <w:rsid w:val="004973C3"/>
    <w:rsid w:val="00497E08"/>
    <w:rsid w:val="004A0097"/>
    <w:rsid w:val="004A03AC"/>
    <w:rsid w:val="004A03F6"/>
    <w:rsid w:val="004A1D89"/>
    <w:rsid w:val="004A256D"/>
    <w:rsid w:val="004A37E2"/>
    <w:rsid w:val="004A4172"/>
    <w:rsid w:val="004A52C1"/>
    <w:rsid w:val="004A5337"/>
    <w:rsid w:val="004A6591"/>
    <w:rsid w:val="004A6DA7"/>
    <w:rsid w:val="004A79FB"/>
    <w:rsid w:val="004A7FC7"/>
    <w:rsid w:val="004B0C00"/>
    <w:rsid w:val="004B21EE"/>
    <w:rsid w:val="004B4515"/>
    <w:rsid w:val="004B50B8"/>
    <w:rsid w:val="004B5814"/>
    <w:rsid w:val="004B6005"/>
    <w:rsid w:val="004B605F"/>
    <w:rsid w:val="004B72FB"/>
    <w:rsid w:val="004C004E"/>
    <w:rsid w:val="004C2B1C"/>
    <w:rsid w:val="004C2C37"/>
    <w:rsid w:val="004C3845"/>
    <w:rsid w:val="004C6772"/>
    <w:rsid w:val="004C6EAD"/>
    <w:rsid w:val="004C70C1"/>
    <w:rsid w:val="004C7231"/>
    <w:rsid w:val="004C75F2"/>
    <w:rsid w:val="004D1C43"/>
    <w:rsid w:val="004D22F6"/>
    <w:rsid w:val="004D4B3D"/>
    <w:rsid w:val="004D5F38"/>
    <w:rsid w:val="004D6567"/>
    <w:rsid w:val="004D6593"/>
    <w:rsid w:val="004E1EC6"/>
    <w:rsid w:val="004E1EC9"/>
    <w:rsid w:val="004E270A"/>
    <w:rsid w:val="004E4319"/>
    <w:rsid w:val="004E6AEF"/>
    <w:rsid w:val="004E6F35"/>
    <w:rsid w:val="004E7681"/>
    <w:rsid w:val="004E7FB3"/>
    <w:rsid w:val="004F05DF"/>
    <w:rsid w:val="004F0B3B"/>
    <w:rsid w:val="004F2249"/>
    <w:rsid w:val="004F2B03"/>
    <w:rsid w:val="004F3A67"/>
    <w:rsid w:val="004F5AB8"/>
    <w:rsid w:val="004F6402"/>
    <w:rsid w:val="004F6F3C"/>
    <w:rsid w:val="004F73B6"/>
    <w:rsid w:val="004F7550"/>
    <w:rsid w:val="004F79AB"/>
    <w:rsid w:val="004F7E96"/>
    <w:rsid w:val="00500A32"/>
    <w:rsid w:val="0050146A"/>
    <w:rsid w:val="00501630"/>
    <w:rsid w:val="00502429"/>
    <w:rsid w:val="00503684"/>
    <w:rsid w:val="005037F9"/>
    <w:rsid w:val="00503EF0"/>
    <w:rsid w:val="005042C1"/>
    <w:rsid w:val="00506F37"/>
    <w:rsid w:val="00507098"/>
    <w:rsid w:val="00510E9D"/>
    <w:rsid w:val="00511294"/>
    <w:rsid w:val="005116CD"/>
    <w:rsid w:val="00513FDB"/>
    <w:rsid w:val="005162F5"/>
    <w:rsid w:val="00516F03"/>
    <w:rsid w:val="00517AF5"/>
    <w:rsid w:val="005204AA"/>
    <w:rsid w:val="00520BB4"/>
    <w:rsid w:val="0052297D"/>
    <w:rsid w:val="00522F03"/>
    <w:rsid w:val="00523369"/>
    <w:rsid w:val="005236C0"/>
    <w:rsid w:val="00523BED"/>
    <w:rsid w:val="00524187"/>
    <w:rsid w:val="00524838"/>
    <w:rsid w:val="00527548"/>
    <w:rsid w:val="00530758"/>
    <w:rsid w:val="005316FF"/>
    <w:rsid w:val="005325AD"/>
    <w:rsid w:val="005327D3"/>
    <w:rsid w:val="0053287D"/>
    <w:rsid w:val="00533566"/>
    <w:rsid w:val="00534491"/>
    <w:rsid w:val="005352F3"/>
    <w:rsid w:val="005356BB"/>
    <w:rsid w:val="005358A0"/>
    <w:rsid w:val="00536FEB"/>
    <w:rsid w:val="00537C6F"/>
    <w:rsid w:val="00540167"/>
    <w:rsid w:val="00540975"/>
    <w:rsid w:val="00542451"/>
    <w:rsid w:val="00542E63"/>
    <w:rsid w:val="00543D73"/>
    <w:rsid w:val="00544788"/>
    <w:rsid w:val="005453E9"/>
    <w:rsid w:val="00545539"/>
    <w:rsid w:val="005468DE"/>
    <w:rsid w:val="00551DFF"/>
    <w:rsid w:val="0055246D"/>
    <w:rsid w:val="00554AE5"/>
    <w:rsid w:val="00554D00"/>
    <w:rsid w:val="00556F04"/>
    <w:rsid w:val="005574F2"/>
    <w:rsid w:val="0055786C"/>
    <w:rsid w:val="0056157F"/>
    <w:rsid w:val="00564392"/>
    <w:rsid w:val="00565262"/>
    <w:rsid w:val="0056548B"/>
    <w:rsid w:val="0056553B"/>
    <w:rsid w:val="005656B8"/>
    <w:rsid w:val="0056648D"/>
    <w:rsid w:val="00566B54"/>
    <w:rsid w:val="00570533"/>
    <w:rsid w:val="0057083A"/>
    <w:rsid w:val="00570F06"/>
    <w:rsid w:val="00571169"/>
    <w:rsid w:val="00572543"/>
    <w:rsid w:val="00577401"/>
    <w:rsid w:val="0057748B"/>
    <w:rsid w:val="0057766C"/>
    <w:rsid w:val="00580394"/>
    <w:rsid w:val="00580E8A"/>
    <w:rsid w:val="005816B4"/>
    <w:rsid w:val="00581A02"/>
    <w:rsid w:val="00581B7F"/>
    <w:rsid w:val="005836E0"/>
    <w:rsid w:val="00584AD8"/>
    <w:rsid w:val="005853B3"/>
    <w:rsid w:val="00585678"/>
    <w:rsid w:val="00585BA5"/>
    <w:rsid w:val="00586081"/>
    <w:rsid w:val="00586282"/>
    <w:rsid w:val="00586577"/>
    <w:rsid w:val="00590158"/>
    <w:rsid w:val="005909AB"/>
    <w:rsid w:val="005930FE"/>
    <w:rsid w:val="00594D67"/>
    <w:rsid w:val="005A1081"/>
    <w:rsid w:val="005A136A"/>
    <w:rsid w:val="005A29BD"/>
    <w:rsid w:val="005A52DB"/>
    <w:rsid w:val="005A5318"/>
    <w:rsid w:val="005A573C"/>
    <w:rsid w:val="005A5D23"/>
    <w:rsid w:val="005A5E91"/>
    <w:rsid w:val="005A6C1B"/>
    <w:rsid w:val="005A7075"/>
    <w:rsid w:val="005A7415"/>
    <w:rsid w:val="005B0411"/>
    <w:rsid w:val="005B045D"/>
    <w:rsid w:val="005B2E89"/>
    <w:rsid w:val="005B32FF"/>
    <w:rsid w:val="005B3717"/>
    <w:rsid w:val="005B37B3"/>
    <w:rsid w:val="005B3E24"/>
    <w:rsid w:val="005B3F6B"/>
    <w:rsid w:val="005B4460"/>
    <w:rsid w:val="005B4AD8"/>
    <w:rsid w:val="005B6D28"/>
    <w:rsid w:val="005B6D39"/>
    <w:rsid w:val="005B723F"/>
    <w:rsid w:val="005C0B03"/>
    <w:rsid w:val="005C0C04"/>
    <w:rsid w:val="005C0DA2"/>
    <w:rsid w:val="005C101E"/>
    <w:rsid w:val="005C14C4"/>
    <w:rsid w:val="005C2F66"/>
    <w:rsid w:val="005C3348"/>
    <w:rsid w:val="005C37F2"/>
    <w:rsid w:val="005C56F6"/>
    <w:rsid w:val="005C6578"/>
    <w:rsid w:val="005C6D1E"/>
    <w:rsid w:val="005D0E8A"/>
    <w:rsid w:val="005D1296"/>
    <w:rsid w:val="005D177E"/>
    <w:rsid w:val="005D2EC6"/>
    <w:rsid w:val="005D395B"/>
    <w:rsid w:val="005D39FF"/>
    <w:rsid w:val="005D5259"/>
    <w:rsid w:val="005D5270"/>
    <w:rsid w:val="005D6C5A"/>
    <w:rsid w:val="005D7723"/>
    <w:rsid w:val="005D7A58"/>
    <w:rsid w:val="005D7D14"/>
    <w:rsid w:val="005E0E66"/>
    <w:rsid w:val="005E2381"/>
    <w:rsid w:val="005E4AEF"/>
    <w:rsid w:val="005E5ED2"/>
    <w:rsid w:val="005E62EC"/>
    <w:rsid w:val="005E74C1"/>
    <w:rsid w:val="005E7BEE"/>
    <w:rsid w:val="005F18A4"/>
    <w:rsid w:val="005F24E0"/>
    <w:rsid w:val="005F27A7"/>
    <w:rsid w:val="005F2ACC"/>
    <w:rsid w:val="005F3FBB"/>
    <w:rsid w:val="005F46A6"/>
    <w:rsid w:val="005F5D58"/>
    <w:rsid w:val="005F7CF7"/>
    <w:rsid w:val="005F7D5D"/>
    <w:rsid w:val="00601BBF"/>
    <w:rsid w:val="0060232A"/>
    <w:rsid w:val="0060286C"/>
    <w:rsid w:val="00603084"/>
    <w:rsid w:val="006040EE"/>
    <w:rsid w:val="006045DC"/>
    <w:rsid w:val="00605262"/>
    <w:rsid w:val="00605BD1"/>
    <w:rsid w:val="0060783B"/>
    <w:rsid w:val="00611783"/>
    <w:rsid w:val="00613742"/>
    <w:rsid w:val="00613D09"/>
    <w:rsid w:val="00615497"/>
    <w:rsid w:val="006155D7"/>
    <w:rsid w:val="00615B72"/>
    <w:rsid w:val="006174AC"/>
    <w:rsid w:val="00617DD1"/>
    <w:rsid w:val="00621EEB"/>
    <w:rsid w:val="006221EE"/>
    <w:rsid w:val="006223F5"/>
    <w:rsid w:val="00622555"/>
    <w:rsid w:val="006227C1"/>
    <w:rsid w:val="00622871"/>
    <w:rsid w:val="00623516"/>
    <w:rsid w:val="006254D4"/>
    <w:rsid w:val="0062556D"/>
    <w:rsid w:val="00625C8A"/>
    <w:rsid w:val="00625E04"/>
    <w:rsid w:val="00625F2F"/>
    <w:rsid w:val="00627F04"/>
    <w:rsid w:val="00630F11"/>
    <w:rsid w:val="006315C3"/>
    <w:rsid w:val="00631872"/>
    <w:rsid w:val="00631E1D"/>
    <w:rsid w:val="00632EBA"/>
    <w:rsid w:val="0063405D"/>
    <w:rsid w:val="006340D9"/>
    <w:rsid w:val="0063425A"/>
    <w:rsid w:val="006342E4"/>
    <w:rsid w:val="00634AD0"/>
    <w:rsid w:val="00634E77"/>
    <w:rsid w:val="00636414"/>
    <w:rsid w:val="006408A3"/>
    <w:rsid w:val="00641659"/>
    <w:rsid w:val="00641778"/>
    <w:rsid w:val="00643DFB"/>
    <w:rsid w:val="00644477"/>
    <w:rsid w:val="00644E64"/>
    <w:rsid w:val="00647D3E"/>
    <w:rsid w:val="00651A32"/>
    <w:rsid w:val="00651FD4"/>
    <w:rsid w:val="0065286A"/>
    <w:rsid w:val="00652ECD"/>
    <w:rsid w:val="0065306E"/>
    <w:rsid w:val="006537E4"/>
    <w:rsid w:val="006550BB"/>
    <w:rsid w:val="00655CFF"/>
    <w:rsid w:val="0065638D"/>
    <w:rsid w:val="00656862"/>
    <w:rsid w:val="006578BC"/>
    <w:rsid w:val="00657CEF"/>
    <w:rsid w:val="00660155"/>
    <w:rsid w:val="00660962"/>
    <w:rsid w:val="00661AFC"/>
    <w:rsid w:val="00661E1D"/>
    <w:rsid w:val="00662762"/>
    <w:rsid w:val="0066317F"/>
    <w:rsid w:val="00664CEE"/>
    <w:rsid w:val="006664E3"/>
    <w:rsid w:val="00670A00"/>
    <w:rsid w:val="00670B9A"/>
    <w:rsid w:val="006711D7"/>
    <w:rsid w:val="00672FE0"/>
    <w:rsid w:val="0067308A"/>
    <w:rsid w:val="00674226"/>
    <w:rsid w:val="0067457C"/>
    <w:rsid w:val="00676C77"/>
    <w:rsid w:val="00677AB2"/>
    <w:rsid w:val="0068101F"/>
    <w:rsid w:val="00681185"/>
    <w:rsid w:val="00683EE7"/>
    <w:rsid w:val="00684B97"/>
    <w:rsid w:val="00686381"/>
    <w:rsid w:val="0069098A"/>
    <w:rsid w:val="006909C7"/>
    <w:rsid w:val="00690E38"/>
    <w:rsid w:val="00691C0C"/>
    <w:rsid w:val="00691E62"/>
    <w:rsid w:val="00692E8B"/>
    <w:rsid w:val="0069313C"/>
    <w:rsid w:val="00694103"/>
    <w:rsid w:val="006946E1"/>
    <w:rsid w:val="006967D6"/>
    <w:rsid w:val="00697FE2"/>
    <w:rsid w:val="006A05CE"/>
    <w:rsid w:val="006A1A71"/>
    <w:rsid w:val="006A1DCA"/>
    <w:rsid w:val="006A3F70"/>
    <w:rsid w:val="006A4272"/>
    <w:rsid w:val="006A443D"/>
    <w:rsid w:val="006A498F"/>
    <w:rsid w:val="006A602E"/>
    <w:rsid w:val="006A6170"/>
    <w:rsid w:val="006A62BD"/>
    <w:rsid w:val="006A6616"/>
    <w:rsid w:val="006A71F0"/>
    <w:rsid w:val="006B2486"/>
    <w:rsid w:val="006B32C4"/>
    <w:rsid w:val="006B40CB"/>
    <w:rsid w:val="006B5B72"/>
    <w:rsid w:val="006B5EE1"/>
    <w:rsid w:val="006B6D1D"/>
    <w:rsid w:val="006C0029"/>
    <w:rsid w:val="006C0DBE"/>
    <w:rsid w:val="006C0E23"/>
    <w:rsid w:val="006C103D"/>
    <w:rsid w:val="006C11A7"/>
    <w:rsid w:val="006C27A4"/>
    <w:rsid w:val="006C2EF6"/>
    <w:rsid w:val="006C34D4"/>
    <w:rsid w:val="006C3BDC"/>
    <w:rsid w:val="006C4136"/>
    <w:rsid w:val="006C51D8"/>
    <w:rsid w:val="006C6725"/>
    <w:rsid w:val="006C73A0"/>
    <w:rsid w:val="006D03CC"/>
    <w:rsid w:val="006D0D11"/>
    <w:rsid w:val="006D15AB"/>
    <w:rsid w:val="006D2E1C"/>
    <w:rsid w:val="006D4207"/>
    <w:rsid w:val="006D4404"/>
    <w:rsid w:val="006D5F61"/>
    <w:rsid w:val="006D64BE"/>
    <w:rsid w:val="006D7F93"/>
    <w:rsid w:val="006E1031"/>
    <w:rsid w:val="006E1BF8"/>
    <w:rsid w:val="006E1C0D"/>
    <w:rsid w:val="006E2EDD"/>
    <w:rsid w:val="006E5079"/>
    <w:rsid w:val="006E51BC"/>
    <w:rsid w:val="006E53E9"/>
    <w:rsid w:val="006E53FA"/>
    <w:rsid w:val="006E597E"/>
    <w:rsid w:val="006E65CD"/>
    <w:rsid w:val="006F10F2"/>
    <w:rsid w:val="006F3194"/>
    <w:rsid w:val="006F354E"/>
    <w:rsid w:val="006F523D"/>
    <w:rsid w:val="006F5939"/>
    <w:rsid w:val="00702E3C"/>
    <w:rsid w:val="007032A6"/>
    <w:rsid w:val="00704DEA"/>
    <w:rsid w:val="00706158"/>
    <w:rsid w:val="00706B14"/>
    <w:rsid w:val="00707D1D"/>
    <w:rsid w:val="00707E89"/>
    <w:rsid w:val="0071050F"/>
    <w:rsid w:val="00710672"/>
    <w:rsid w:val="007119FB"/>
    <w:rsid w:val="0071214C"/>
    <w:rsid w:val="007123CF"/>
    <w:rsid w:val="00712CBB"/>
    <w:rsid w:val="00712EE8"/>
    <w:rsid w:val="00713396"/>
    <w:rsid w:val="00713815"/>
    <w:rsid w:val="00713CBB"/>
    <w:rsid w:val="0071416A"/>
    <w:rsid w:val="0071470A"/>
    <w:rsid w:val="00714826"/>
    <w:rsid w:val="00717C43"/>
    <w:rsid w:val="00717FD6"/>
    <w:rsid w:val="00721E0D"/>
    <w:rsid w:val="00722A2D"/>
    <w:rsid w:val="00722B0C"/>
    <w:rsid w:val="00722BDD"/>
    <w:rsid w:val="00724B9D"/>
    <w:rsid w:val="007255CB"/>
    <w:rsid w:val="0072691B"/>
    <w:rsid w:val="007269B7"/>
    <w:rsid w:val="007272A9"/>
    <w:rsid w:val="00727830"/>
    <w:rsid w:val="00730FB6"/>
    <w:rsid w:val="007315E8"/>
    <w:rsid w:val="00732A99"/>
    <w:rsid w:val="00733DC6"/>
    <w:rsid w:val="00733F18"/>
    <w:rsid w:val="00733FD2"/>
    <w:rsid w:val="00734A93"/>
    <w:rsid w:val="00735C72"/>
    <w:rsid w:val="0073627F"/>
    <w:rsid w:val="00740606"/>
    <w:rsid w:val="00741634"/>
    <w:rsid w:val="00741F9F"/>
    <w:rsid w:val="00743192"/>
    <w:rsid w:val="00743E48"/>
    <w:rsid w:val="00745DF3"/>
    <w:rsid w:val="007460A4"/>
    <w:rsid w:val="0075016F"/>
    <w:rsid w:val="0075277F"/>
    <w:rsid w:val="00752A4E"/>
    <w:rsid w:val="00752D43"/>
    <w:rsid w:val="0075341B"/>
    <w:rsid w:val="0075535E"/>
    <w:rsid w:val="00756071"/>
    <w:rsid w:val="0075779D"/>
    <w:rsid w:val="00760382"/>
    <w:rsid w:val="007607B4"/>
    <w:rsid w:val="0076162A"/>
    <w:rsid w:val="00762ABD"/>
    <w:rsid w:val="00762CF9"/>
    <w:rsid w:val="007637A6"/>
    <w:rsid w:val="00763BA3"/>
    <w:rsid w:val="00763C9D"/>
    <w:rsid w:val="0076428C"/>
    <w:rsid w:val="00764EE4"/>
    <w:rsid w:val="00764F24"/>
    <w:rsid w:val="00765868"/>
    <w:rsid w:val="00766F31"/>
    <w:rsid w:val="007676C3"/>
    <w:rsid w:val="0076775D"/>
    <w:rsid w:val="007704F8"/>
    <w:rsid w:val="00770647"/>
    <w:rsid w:val="007714B9"/>
    <w:rsid w:val="007723B5"/>
    <w:rsid w:val="00772850"/>
    <w:rsid w:val="0077348A"/>
    <w:rsid w:val="00774991"/>
    <w:rsid w:val="00777089"/>
    <w:rsid w:val="00777270"/>
    <w:rsid w:val="00777D31"/>
    <w:rsid w:val="00780BD3"/>
    <w:rsid w:val="007815ED"/>
    <w:rsid w:val="00781828"/>
    <w:rsid w:val="007819C7"/>
    <w:rsid w:val="0078242E"/>
    <w:rsid w:val="007825C5"/>
    <w:rsid w:val="007835C6"/>
    <w:rsid w:val="00783F9D"/>
    <w:rsid w:val="00785CF3"/>
    <w:rsid w:val="007878DE"/>
    <w:rsid w:val="00787C48"/>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67B5"/>
    <w:rsid w:val="007A697A"/>
    <w:rsid w:val="007A6BF3"/>
    <w:rsid w:val="007A7D5B"/>
    <w:rsid w:val="007B0F60"/>
    <w:rsid w:val="007B137B"/>
    <w:rsid w:val="007B1A2C"/>
    <w:rsid w:val="007B1F23"/>
    <w:rsid w:val="007B215C"/>
    <w:rsid w:val="007B68F4"/>
    <w:rsid w:val="007C0247"/>
    <w:rsid w:val="007C0FE3"/>
    <w:rsid w:val="007C145C"/>
    <w:rsid w:val="007C1569"/>
    <w:rsid w:val="007C18DD"/>
    <w:rsid w:val="007C1A3E"/>
    <w:rsid w:val="007C3164"/>
    <w:rsid w:val="007C3BD7"/>
    <w:rsid w:val="007C412F"/>
    <w:rsid w:val="007C437A"/>
    <w:rsid w:val="007C45B0"/>
    <w:rsid w:val="007C7600"/>
    <w:rsid w:val="007C78FB"/>
    <w:rsid w:val="007D2116"/>
    <w:rsid w:val="007D3D38"/>
    <w:rsid w:val="007D3F9B"/>
    <w:rsid w:val="007D5DBC"/>
    <w:rsid w:val="007E05A6"/>
    <w:rsid w:val="007E0810"/>
    <w:rsid w:val="007E25F9"/>
    <w:rsid w:val="007E5174"/>
    <w:rsid w:val="007E57BA"/>
    <w:rsid w:val="007E7457"/>
    <w:rsid w:val="007F121F"/>
    <w:rsid w:val="007F277F"/>
    <w:rsid w:val="007F2CC1"/>
    <w:rsid w:val="007F314A"/>
    <w:rsid w:val="007F341E"/>
    <w:rsid w:val="007F5F6F"/>
    <w:rsid w:val="007F6128"/>
    <w:rsid w:val="007F69C2"/>
    <w:rsid w:val="007F6B7C"/>
    <w:rsid w:val="00802529"/>
    <w:rsid w:val="0080288A"/>
    <w:rsid w:val="00802F55"/>
    <w:rsid w:val="00803C26"/>
    <w:rsid w:val="00807408"/>
    <w:rsid w:val="00807E7E"/>
    <w:rsid w:val="00810402"/>
    <w:rsid w:val="008110C8"/>
    <w:rsid w:val="008113A8"/>
    <w:rsid w:val="00811E5D"/>
    <w:rsid w:val="00812A14"/>
    <w:rsid w:val="00813B9D"/>
    <w:rsid w:val="008151C4"/>
    <w:rsid w:val="00820678"/>
    <w:rsid w:val="00820E6B"/>
    <w:rsid w:val="00821C16"/>
    <w:rsid w:val="00822125"/>
    <w:rsid w:val="008223DD"/>
    <w:rsid w:val="00822736"/>
    <w:rsid w:val="00822E9C"/>
    <w:rsid w:val="00823974"/>
    <w:rsid w:val="008242F2"/>
    <w:rsid w:val="00824AD2"/>
    <w:rsid w:val="00824D97"/>
    <w:rsid w:val="00825363"/>
    <w:rsid w:val="008265B0"/>
    <w:rsid w:val="00826D2E"/>
    <w:rsid w:val="008275B3"/>
    <w:rsid w:val="00827B39"/>
    <w:rsid w:val="00827F7E"/>
    <w:rsid w:val="00830D05"/>
    <w:rsid w:val="00831E4D"/>
    <w:rsid w:val="008332E6"/>
    <w:rsid w:val="00835302"/>
    <w:rsid w:val="00837454"/>
    <w:rsid w:val="00840D7B"/>
    <w:rsid w:val="00842EFE"/>
    <w:rsid w:val="00843277"/>
    <w:rsid w:val="0084353B"/>
    <w:rsid w:val="008437D5"/>
    <w:rsid w:val="00843E32"/>
    <w:rsid w:val="00845337"/>
    <w:rsid w:val="00845AB4"/>
    <w:rsid w:val="00846049"/>
    <w:rsid w:val="0084734A"/>
    <w:rsid w:val="00847EA4"/>
    <w:rsid w:val="008513CC"/>
    <w:rsid w:val="008531D7"/>
    <w:rsid w:val="008533DB"/>
    <w:rsid w:val="008535D5"/>
    <w:rsid w:val="00853E15"/>
    <w:rsid w:val="0085495A"/>
    <w:rsid w:val="00857C14"/>
    <w:rsid w:val="00860862"/>
    <w:rsid w:val="00861A00"/>
    <w:rsid w:val="008625A5"/>
    <w:rsid w:val="008634C4"/>
    <w:rsid w:val="0086358D"/>
    <w:rsid w:val="008640DC"/>
    <w:rsid w:val="00867266"/>
    <w:rsid w:val="00867601"/>
    <w:rsid w:val="008679E9"/>
    <w:rsid w:val="00870DC6"/>
    <w:rsid w:val="00871045"/>
    <w:rsid w:val="00872689"/>
    <w:rsid w:val="00873027"/>
    <w:rsid w:val="00873877"/>
    <w:rsid w:val="0087431E"/>
    <w:rsid w:val="00875727"/>
    <w:rsid w:val="00875B6E"/>
    <w:rsid w:val="00875D2E"/>
    <w:rsid w:val="00876113"/>
    <w:rsid w:val="008763AF"/>
    <w:rsid w:val="00880474"/>
    <w:rsid w:val="008818A5"/>
    <w:rsid w:val="00882E45"/>
    <w:rsid w:val="008835BE"/>
    <w:rsid w:val="00883602"/>
    <w:rsid w:val="00885E06"/>
    <w:rsid w:val="00885F33"/>
    <w:rsid w:val="0088691F"/>
    <w:rsid w:val="008869D4"/>
    <w:rsid w:val="00887128"/>
    <w:rsid w:val="008871FE"/>
    <w:rsid w:val="00891A00"/>
    <w:rsid w:val="00892044"/>
    <w:rsid w:val="00892057"/>
    <w:rsid w:val="00895E19"/>
    <w:rsid w:val="00897B70"/>
    <w:rsid w:val="00897DE1"/>
    <w:rsid w:val="008A19DF"/>
    <w:rsid w:val="008A1DCD"/>
    <w:rsid w:val="008A2954"/>
    <w:rsid w:val="008A35F4"/>
    <w:rsid w:val="008A4169"/>
    <w:rsid w:val="008A4295"/>
    <w:rsid w:val="008A42EC"/>
    <w:rsid w:val="008A5385"/>
    <w:rsid w:val="008A5CD5"/>
    <w:rsid w:val="008A6550"/>
    <w:rsid w:val="008A6F15"/>
    <w:rsid w:val="008A7C93"/>
    <w:rsid w:val="008B2028"/>
    <w:rsid w:val="008B3377"/>
    <w:rsid w:val="008B354B"/>
    <w:rsid w:val="008B35E5"/>
    <w:rsid w:val="008B52D5"/>
    <w:rsid w:val="008B6C10"/>
    <w:rsid w:val="008B7DD7"/>
    <w:rsid w:val="008C0A7B"/>
    <w:rsid w:val="008C2E4D"/>
    <w:rsid w:val="008C3C38"/>
    <w:rsid w:val="008C4B4F"/>
    <w:rsid w:val="008C695E"/>
    <w:rsid w:val="008C6CF8"/>
    <w:rsid w:val="008D056F"/>
    <w:rsid w:val="008D0A3D"/>
    <w:rsid w:val="008D0FC2"/>
    <w:rsid w:val="008D1A51"/>
    <w:rsid w:val="008D1DED"/>
    <w:rsid w:val="008D2346"/>
    <w:rsid w:val="008D2A42"/>
    <w:rsid w:val="008D2D04"/>
    <w:rsid w:val="008D3032"/>
    <w:rsid w:val="008D32A5"/>
    <w:rsid w:val="008D3689"/>
    <w:rsid w:val="008D60FF"/>
    <w:rsid w:val="008D6C17"/>
    <w:rsid w:val="008D7044"/>
    <w:rsid w:val="008D797D"/>
    <w:rsid w:val="008E09F8"/>
    <w:rsid w:val="008E1573"/>
    <w:rsid w:val="008E20D2"/>
    <w:rsid w:val="008E3142"/>
    <w:rsid w:val="008E43AB"/>
    <w:rsid w:val="008E463B"/>
    <w:rsid w:val="008E565F"/>
    <w:rsid w:val="008E613F"/>
    <w:rsid w:val="008E719B"/>
    <w:rsid w:val="008F0530"/>
    <w:rsid w:val="008F0962"/>
    <w:rsid w:val="008F2B63"/>
    <w:rsid w:val="008F33F4"/>
    <w:rsid w:val="008F3D2D"/>
    <w:rsid w:val="008F5DA1"/>
    <w:rsid w:val="008F7891"/>
    <w:rsid w:val="008F7B69"/>
    <w:rsid w:val="00900EE2"/>
    <w:rsid w:val="00902177"/>
    <w:rsid w:val="009025EF"/>
    <w:rsid w:val="00902C42"/>
    <w:rsid w:val="009038A3"/>
    <w:rsid w:val="00903B1B"/>
    <w:rsid w:val="0090444D"/>
    <w:rsid w:val="009049EB"/>
    <w:rsid w:val="00905B00"/>
    <w:rsid w:val="00906584"/>
    <w:rsid w:val="00907EE2"/>
    <w:rsid w:val="0091000D"/>
    <w:rsid w:val="009126F2"/>
    <w:rsid w:val="00914B4E"/>
    <w:rsid w:val="00914CE5"/>
    <w:rsid w:val="0091781D"/>
    <w:rsid w:val="00920F38"/>
    <w:rsid w:val="00920FAE"/>
    <w:rsid w:val="009219F1"/>
    <w:rsid w:val="00922FEE"/>
    <w:rsid w:val="009230F3"/>
    <w:rsid w:val="00924C24"/>
    <w:rsid w:val="00924EFA"/>
    <w:rsid w:val="009260BC"/>
    <w:rsid w:val="00926435"/>
    <w:rsid w:val="00926944"/>
    <w:rsid w:val="00926DBB"/>
    <w:rsid w:val="00926DC2"/>
    <w:rsid w:val="009302BC"/>
    <w:rsid w:val="00930AB4"/>
    <w:rsid w:val="00933CFF"/>
    <w:rsid w:val="00934E6C"/>
    <w:rsid w:val="0093563D"/>
    <w:rsid w:val="0093589E"/>
    <w:rsid w:val="00935F25"/>
    <w:rsid w:val="00937359"/>
    <w:rsid w:val="009378D4"/>
    <w:rsid w:val="0094033D"/>
    <w:rsid w:val="0094083F"/>
    <w:rsid w:val="00942BCD"/>
    <w:rsid w:val="0094319E"/>
    <w:rsid w:val="00943D39"/>
    <w:rsid w:val="00944F65"/>
    <w:rsid w:val="00946B75"/>
    <w:rsid w:val="00947F85"/>
    <w:rsid w:val="00950667"/>
    <w:rsid w:val="0095081E"/>
    <w:rsid w:val="00950FB8"/>
    <w:rsid w:val="00953559"/>
    <w:rsid w:val="009546CB"/>
    <w:rsid w:val="00954BF5"/>
    <w:rsid w:val="00955B58"/>
    <w:rsid w:val="009571B3"/>
    <w:rsid w:val="00957844"/>
    <w:rsid w:val="00960D34"/>
    <w:rsid w:val="00961AF8"/>
    <w:rsid w:val="00962388"/>
    <w:rsid w:val="009627F3"/>
    <w:rsid w:val="00964B55"/>
    <w:rsid w:val="0096534A"/>
    <w:rsid w:val="00966F3B"/>
    <w:rsid w:val="00967CB3"/>
    <w:rsid w:val="0097120C"/>
    <w:rsid w:val="00974EDC"/>
    <w:rsid w:val="009752C1"/>
    <w:rsid w:val="0097767E"/>
    <w:rsid w:val="00977AE8"/>
    <w:rsid w:val="009804E5"/>
    <w:rsid w:val="00982E09"/>
    <w:rsid w:val="009832DF"/>
    <w:rsid w:val="009835BC"/>
    <w:rsid w:val="009854C9"/>
    <w:rsid w:val="00985E68"/>
    <w:rsid w:val="0098749A"/>
    <w:rsid w:val="00987EFD"/>
    <w:rsid w:val="0099030A"/>
    <w:rsid w:val="00991226"/>
    <w:rsid w:val="009913DE"/>
    <w:rsid w:val="00992A58"/>
    <w:rsid w:val="00993102"/>
    <w:rsid w:val="00995912"/>
    <w:rsid w:val="00996CA6"/>
    <w:rsid w:val="0099704E"/>
    <w:rsid w:val="00997678"/>
    <w:rsid w:val="009978C5"/>
    <w:rsid w:val="009A03D5"/>
    <w:rsid w:val="009A07B2"/>
    <w:rsid w:val="009A0C24"/>
    <w:rsid w:val="009A12F7"/>
    <w:rsid w:val="009A167A"/>
    <w:rsid w:val="009A2022"/>
    <w:rsid w:val="009A2D42"/>
    <w:rsid w:val="009A3C8F"/>
    <w:rsid w:val="009A3E99"/>
    <w:rsid w:val="009A555A"/>
    <w:rsid w:val="009A61C0"/>
    <w:rsid w:val="009A6C28"/>
    <w:rsid w:val="009A776D"/>
    <w:rsid w:val="009B349A"/>
    <w:rsid w:val="009B5A16"/>
    <w:rsid w:val="009B5B50"/>
    <w:rsid w:val="009B5F3A"/>
    <w:rsid w:val="009C0F16"/>
    <w:rsid w:val="009C24B6"/>
    <w:rsid w:val="009C325E"/>
    <w:rsid w:val="009C3F6E"/>
    <w:rsid w:val="009C568E"/>
    <w:rsid w:val="009C7BAA"/>
    <w:rsid w:val="009C7E7A"/>
    <w:rsid w:val="009C7F7B"/>
    <w:rsid w:val="009D045B"/>
    <w:rsid w:val="009D066F"/>
    <w:rsid w:val="009D1336"/>
    <w:rsid w:val="009D2582"/>
    <w:rsid w:val="009D479C"/>
    <w:rsid w:val="009D4957"/>
    <w:rsid w:val="009D4C06"/>
    <w:rsid w:val="009D665B"/>
    <w:rsid w:val="009D6CB6"/>
    <w:rsid w:val="009D78C9"/>
    <w:rsid w:val="009E0AB2"/>
    <w:rsid w:val="009E0F1C"/>
    <w:rsid w:val="009E10D2"/>
    <w:rsid w:val="009E1144"/>
    <w:rsid w:val="009E1410"/>
    <w:rsid w:val="009E146B"/>
    <w:rsid w:val="009E15EC"/>
    <w:rsid w:val="009E248F"/>
    <w:rsid w:val="009E4246"/>
    <w:rsid w:val="009E4EBC"/>
    <w:rsid w:val="009E5ABD"/>
    <w:rsid w:val="009E60A5"/>
    <w:rsid w:val="009E6B73"/>
    <w:rsid w:val="009E7CB3"/>
    <w:rsid w:val="009F0561"/>
    <w:rsid w:val="009F205F"/>
    <w:rsid w:val="009F2315"/>
    <w:rsid w:val="009F25E1"/>
    <w:rsid w:val="009F3435"/>
    <w:rsid w:val="009F3DD0"/>
    <w:rsid w:val="009F4589"/>
    <w:rsid w:val="009F6397"/>
    <w:rsid w:val="00A00AD9"/>
    <w:rsid w:val="00A01961"/>
    <w:rsid w:val="00A03F6A"/>
    <w:rsid w:val="00A04E2C"/>
    <w:rsid w:val="00A05165"/>
    <w:rsid w:val="00A05C15"/>
    <w:rsid w:val="00A06B07"/>
    <w:rsid w:val="00A06BB5"/>
    <w:rsid w:val="00A06F97"/>
    <w:rsid w:val="00A10123"/>
    <w:rsid w:val="00A11E1E"/>
    <w:rsid w:val="00A125EF"/>
    <w:rsid w:val="00A129B7"/>
    <w:rsid w:val="00A13E1C"/>
    <w:rsid w:val="00A1516E"/>
    <w:rsid w:val="00A1629C"/>
    <w:rsid w:val="00A163AF"/>
    <w:rsid w:val="00A167E1"/>
    <w:rsid w:val="00A17169"/>
    <w:rsid w:val="00A17365"/>
    <w:rsid w:val="00A178E5"/>
    <w:rsid w:val="00A21505"/>
    <w:rsid w:val="00A21B58"/>
    <w:rsid w:val="00A21F8F"/>
    <w:rsid w:val="00A234AF"/>
    <w:rsid w:val="00A23A37"/>
    <w:rsid w:val="00A24599"/>
    <w:rsid w:val="00A251FE"/>
    <w:rsid w:val="00A25321"/>
    <w:rsid w:val="00A257C2"/>
    <w:rsid w:val="00A25885"/>
    <w:rsid w:val="00A258BC"/>
    <w:rsid w:val="00A25CD8"/>
    <w:rsid w:val="00A2682B"/>
    <w:rsid w:val="00A279A8"/>
    <w:rsid w:val="00A27FCF"/>
    <w:rsid w:val="00A3074E"/>
    <w:rsid w:val="00A32025"/>
    <w:rsid w:val="00A327D3"/>
    <w:rsid w:val="00A34739"/>
    <w:rsid w:val="00A34BFE"/>
    <w:rsid w:val="00A35245"/>
    <w:rsid w:val="00A36615"/>
    <w:rsid w:val="00A36EFA"/>
    <w:rsid w:val="00A4001E"/>
    <w:rsid w:val="00A40CF9"/>
    <w:rsid w:val="00A42D71"/>
    <w:rsid w:val="00A4354C"/>
    <w:rsid w:val="00A43968"/>
    <w:rsid w:val="00A46B9D"/>
    <w:rsid w:val="00A4714A"/>
    <w:rsid w:val="00A50FB7"/>
    <w:rsid w:val="00A51FA7"/>
    <w:rsid w:val="00A52AD9"/>
    <w:rsid w:val="00A55FDA"/>
    <w:rsid w:val="00A56D80"/>
    <w:rsid w:val="00A60B0C"/>
    <w:rsid w:val="00A619A1"/>
    <w:rsid w:val="00A63A97"/>
    <w:rsid w:val="00A64E26"/>
    <w:rsid w:val="00A65553"/>
    <w:rsid w:val="00A66B44"/>
    <w:rsid w:val="00A66DE2"/>
    <w:rsid w:val="00A678D8"/>
    <w:rsid w:val="00A710EA"/>
    <w:rsid w:val="00A72F06"/>
    <w:rsid w:val="00A73612"/>
    <w:rsid w:val="00A747FC"/>
    <w:rsid w:val="00A74A24"/>
    <w:rsid w:val="00A75645"/>
    <w:rsid w:val="00A75956"/>
    <w:rsid w:val="00A75C42"/>
    <w:rsid w:val="00A77C9F"/>
    <w:rsid w:val="00A80064"/>
    <w:rsid w:val="00A80770"/>
    <w:rsid w:val="00A81038"/>
    <w:rsid w:val="00A840CA"/>
    <w:rsid w:val="00A90A35"/>
    <w:rsid w:val="00A916D5"/>
    <w:rsid w:val="00A91F5F"/>
    <w:rsid w:val="00A925CC"/>
    <w:rsid w:val="00A927A3"/>
    <w:rsid w:val="00A9291B"/>
    <w:rsid w:val="00A93A21"/>
    <w:rsid w:val="00A9438A"/>
    <w:rsid w:val="00A9444C"/>
    <w:rsid w:val="00A96B9C"/>
    <w:rsid w:val="00A96E3F"/>
    <w:rsid w:val="00A97441"/>
    <w:rsid w:val="00AA1F70"/>
    <w:rsid w:val="00AA2AC0"/>
    <w:rsid w:val="00AA31AD"/>
    <w:rsid w:val="00AA3D41"/>
    <w:rsid w:val="00AA52C6"/>
    <w:rsid w:val="00AA7745"/>
    <w:rsid w:val="00AB05D3"/>
    <w:rsid w:val="00AB124F"/>
    <w:rsid w:val="00AB166E"/>
    <w:rsid w:val="00AB1D79"/>
    <w:rsid w:val="00AB22C5"/>
    <w:rsid w:val="00AB3B68"/>
    <w:rsid w:val="00AB3EF4"/>
    <w:rsid w:val="00AB47D4"/>
    <w:rsid w:val="00AB6CD1"/>
    <w:rsid w:val="00AB7A29"/>
    <w:rsid w:val="00AC05CD"/>
    <w:rsid w:val="00AC2C48"/>
    <w:rsid w:val="00AC2D0A"/>
    <w:rsid w:val="00AC32C3"/>
    <w:rsid w:val="00AC36CC"/>
    <w:rsid w:val="00AC4915"/>
    <w:rsid w:val="00AC533F"/>
    <w:rsid w:val="00AC56A0"/>
    <w:rsid w:val="00AC6615"/>
    <w:rsid w:val="00AC6815"/>
    <w:rsid w:val="00AC6BB4"/>
    <w:rsid w:val="00AC7D04"/>
    <w:rsid w:val="00AC7E2B"/>
    <w:rsid w:val="00AD0006"/>
    <w:rsid w:val="00AD00C3"/>
    <w:rsid w:val="00AD1ECF"/>
    <w:rsid w:val="00AD308D"/>
    <w:rsid w:val="00AD4B05"/>
    <w:rsid w:val="00AD5659"/>
    <w:rsid w:val="00AD63E8"/>
    <w:rsid w:val="00AD6AB9"/>
    <w:rsid w:val="00AD6CBF"/>
    <w:rsid w:val="00AD7C0A"/>
    <w:rsid w:val="00AE09DD"/>
    <w:rsid w:val="00AE1113"/>
    <w:rsid w:val="00AE32C0"/>
    <w:rsid w:val="00AE32CB"/>
    <w:rsid w:val="00AE49C0"/>
    <w:rsid w:val="00AE4B51"/>
    <w:rsid w:val="00AE544D"/>
    <w:rsid w:val="00AE5C8E"/>
    <w:rsid w:val="00AE7569"/>
    <w:rsid w:val="00AE7E61"/>
    <w:rsid w:val="00AF021E"/>
    <w:rsid w:val="00AF04FB"/>
    <w:rsid w:val="00AF13B6"/>
    <w:rsid w:val="00AF1D74"/>
    <w:rsid w:val="00AF2732"/>
    <w:rsid w:val="00AF495A"/>
    <w:rsid w:val="00AF628D"/>
    <w:rsid w:val="00B008ED"/>
    <w:rsid w:val="00B0255D"/>
    <w:rsid w:val="00B033A8"/>
    <w:rsid w:val="00B037D5"/>
    <w:rsid w:val="00B04081"/>
    <w:rsid w:val="00B04F40"/>
    <w:rsid w:val="00B050ED"/>
    <w:rsid w:val="00B05DE4"/>
    <w:rsid w:val="00B07161"/>
    <w:rsid w:val="00B10700"/>
    <w:rsid w:val="00B11237"/>
    <w:rsid w:val="00B12DCD"/>
    <w:rsid w:val="00B153B3"/>
    <w:rsid w:val="00B15AEB"/>
    <w:rsid w:val="00B17AD9"/>
    <w:rsid w:val="00B2221B"/>
    <w:rsid w:val="00B23644"/>
    <w:rsid w:val="00B237DA"/>
    <w:rsid w:val="00B2617C"/>
    <w:rsid w:val="00B2689E"/>
    <w:rsid w:val="00B30087"/>
    <w:rsid w:val="00B30D67"/>
    <w:rsid w:val="00B31E00"/>
    <w:rsid w:val="00B328C3"/>
    <w:rsid w:val="00B33168"/>
    <w:rsid w:val="00B34C63"/>
    <w:rsid w:val="00B418FD"/>
    <w:rsid w:val="00B4234F"/>
    <w:rsid w:val="00B43F9E"/>
    <w:rsid w:val="00B44EA3"/>
    <w:rsid w:val="00B45612"/>
    <w:rsid w:val="00B46153"/>
    <w:rsid w:val="00B5052E"/>
    <w:rsid w:val="00B51392"/>
    <w:rsid w:val="00B525AE"/>
    <w:rsid w:val="00B558D4"/>
    <w:rsid w:val="00B56B76"/>
    <w:rsid w:val="00B616C4"/>
    <w:rsid w:val="00B63C58"/>
    <w:rsid w:val="00B63CF0"/>
    <w:rsid w:val="00B65D5E"/>
    <w:rsid w:val="00B669AF"/>
    <w:rsid w:val="00B67149"/>
    <w:rsid w:val="00B7010E"/>
    <w:rsid w:val="00B701C2"/>
    <w:rsid w:val="00B725C6"/>
    <w:rsid w:val="00B73B0A"/>
    <w:rsid w:val="00B75C17"/>
    <w:rsid w:val="00B773C8"/>
    <w:rsid w:val="00B804E5"/>
    <w:rsid w:val="00B8079A"/>
    <w:rsid w:val="00B836D7"/>
    <w:rsid w:val="00B845F3"/>
    <w:rsid w:val="00B8695B"/>
    <w:rsid w:val="00B86C78"/>
    <w:rsid w:val="00B8781B"/>
    <w:rsid w:val="00B903AB"/>
    <w:rsid w:val="00B90D77"/>
    <w:rsid w:val="00B914A0"/>
    <w:rsid w:val="00B92E55"/>
    <w:rsid w:val="00B93DA9"/>
    <w:rsid w:val="00B94908"/>
    <w:rsid w:val="00B957A8"/>
    <w:rsid w:val="00B9589C"/>
    <w:rsid w:val="00B975DD"/>
    <w:rsid w:val="00BA0029"/>
    <w:rsid w:val="00BA06F7"/>
    <w:rsid w:val="00BA22D1"/>
    <w:rsid w:val="00BA29BE"/>
    <w:rsid w:val="00BA2B86"/>
    <w:rsid w:val="00BA406A"/>
    <w:rsid w:val="00BA655D"/>
    <w:rsid w:val="00BB04B1"/>
    <w:rsid w:val="00BB1059"/>
    <w:rsid w:val="00BB1805"/>
    <w:rsid w:val="00BB1FC7"/>
    <w:rsid w:val="00BB356B"/>
    <w:rsid w:val="00BB4DE7"/>
    <w:rsid w:val="00BB519D"/>
    <w:rsid w:val="00BB59F8"/>
    <w:rsid w:val="00BB650D"/>
    <w:rsid w:val="00BB6764"/>
    <w:rsid w:val="00BB6BEE"/>
    <w:rsid w:val="00BB7913"/>
    <w:rsid w:val="00BC2BFE"/>
    <w:rsid w:val="00BC2FF4"/>
    <w:rsid w:val="00BC5657"/>
    <w:rsid w:val="00BC7F2C"/>
    <w:rsid w:val="00BD0F7B"/>
    <w:rsid w:val="00BD163C"/>
    <w:rsid w:val="00BD20CB"/>
    <w:rsid w:val="00BD2840"/>
    <w:rsid w:val="00BD3D72"/>
    <w:rsid w:val="00BD3F72"/>
    <w:rsid w:val="00BD45B9"/>
    <w:rsid w:val="00BD4E33"/>
    <w:rsid w:val="00BD5D2D"/>
    <w:rsid w:val="00BD5DC4"/>
    <w:rsid w:val="00BD6CB6"/>
    <w:rsid w:val="00BD7947"/>
    <w:rsid w:val="00BE01D7"/>
    <w:rsid w:val="00BE10B0"/>
    <w:rsid w:val="00BE210E"/>
    <w:rsid w:val="00BE2834"/>
    <w:rsid w:val="00BE2BD0"/>
    <w:rsid w:val="00BE2EE6"/>
    <w:rsid w:val="00BE2F2C"/>
    <w:rsid w:val="00BE325E"/>
    <w:rsid w:val="00BE3C23"/>
    <w:rsid w:val="00BE3C6A"/>
    <w:rsid w:val="00BE3D2F"/>
    <w:rsid w:val="00BE4F68"/>
    <w:rsid w:val="00BE60CB"/>
    <w:rsid w:val="00BE6FD8"/>
    <w:rsid w:val="00BE75FD"/>
    <w:rsid w:val="00BF112B"/>
    <w:rsid w:val="00BF1BBC"/>
    <w:rsid w:val="00BF2327"/>
    <w:rsid w:val="00BF2A12"/>
    <w:rsid w:val="00BF34E5"/>
    <w:rsid w:val="00BF397B"/>
    <w:rsid w:val="00BF3E0D"/>
    <w:rsid w:val="00BF4920"/>
    <w:rsid w:val="00BF4BCF"/>
    <w:rsid w:val="00BF7DFC"/>
    <w:rsid w:val="00C002FF"/>
    <w:rsid w:val="00C01249"/>
    <w:rsid w:val="00C01F64"/>
    <w:rsid w:val="00C036EC"/>
    <w:rsid w:val="00C041DB"/>
    <w:rsid w:val="00C047B7"/>
    <w:rsid w:val="00C0798C"/>
    <w:rsid w:val="00C103CA"/>
    <w:rsid w:val="00C10545"/>
    <w:rsid w:val="00C11AE2"/>
    <w:rsid w:val="00C12F08"/>
    <w:rsid w:val="00C1394B"/>
    <w:rsid w:val="00C1395A"/>
    <w:rsid w:val="00C13B36"/>
    <w:rsid w:val="00C13D1E"/>
    <w:rsid w:val="00C13F67"/>
    <w:rsid w:val="00C14A98"/>
    <w:rsid w:val="00C16424"/>
    <w:rsid w:val="00C2155F"/>
    <w:rsid w:val="00C2170B"/>
    <w:rsid w:val="00C21A8A"/>
    <w:rsid w:val="00C224EF"/>
    <w:rsid w:val="00C22E62"/>
    <w:rsid w:val="00C24963"/>
    <w:rsid w:val="00C2560C"/>
    <w:rsid w:val="00C264B0"/>
    <w:rsid w:val="00C2655C"/>
    <w:rsid w:val="00C269FF"/>
    <w:rsid w:val="00C27005"/>
    <w:rsid w:val="00C27A8F"/>
    <w:rsid w:val="00C3074D"/>
    <w:rsid w:val="00C30F4D"/>
    <w:rsid w:val="00C3416C"/>
    <w:rsid w:val="00C341CD"/>
    <w:rsid w:val="00C35546"/>
    <w:rsid w:val="00C36AD6"/>
    <w:rsid w:val="00C40449"/>
    <w:rsid w:val="00C42CFC"/>
    <w:rsid w:val="00C4352D"/>
    <w:rsid w:val="00C437CC"/>
    <w:rsid w:val="00C469F8"/>
    <w:rsid w:val="00C470D0"/>
    <w:rsid w:val="00C47487"/>
    <w:rsid w:val="00C47787"/>
    <w:rsid w:val="00C5401D"/>
    <w:rsid w:val="00C5467C"/>
    <w:rsid w:val="00C56B4D"/>
    <w:rsid w:val="00C56E22"/>
    <w:rsid w:val="00C56EB0"/>
    <w:rsid w:val="00C60C6A"/>
    <w:rsid w:val="00C61C86"/>
    <w:rsid w:val="00C6208E"/>
    <w:rsid w:val="00C670FA"/>
    <w:rsid w:val="00C71438"/>
    <w:rsid w:val="00C71447"/>
    <w:rsid w:val="00C72C79"/>
    <w:rsid w:val="00C72F08"/>
    <w:rsid w:val="00C742EE"/>
    <w:rsid w:val="00C74937"/>
    <w:rsid w:val="00C75622"/>
    <w:rsid w:val="00C75DC1"/>
    <w:rsid w:val="00C75FDE"/>
    <w:rsid w:val="00C8141C"/>
    <w:rsid w:val="00C820BE"/>
    <w:rsid w:val="00C82C3C"/>
    <w:rsid w:val="00C82C55"/>
    <w:rsid w:val="00C847E2"/>
    <w:rsid w:val="00C8652C"/>
    <w:rsid w:val="00C87AC9"/>
    <w:rsid w:val="00C902AC"/>
    <w:rsid w:val="00C90C07"/>
    <w:rsid w:val="00C91041"/>
    <w:rsid w:val="00C91823"/>
    <w:rsid w:val="00C9230A"/>
    <w:rsid w:val="00C94644"/>
    <w:rsid w:val="00C94660"/>
    <w:rsid w:val="00C959A4"/>
    <w:rsid w:val="00C96B48"/>
    <w:rsid w:val="00C96F6C"/>
    <w:rsid w:val="00C97037"/>
    <w:rsid w:val="00C9724B"/>
    <w:rsid w:val="00C97665"/>
    <w:rsid w:val="00C9785D"/>
    <w:rsid w:val="00CA1670"/>
    <w:rsid w:val="00CA292C"/>
    <w:rsid w:val="00CA34C7"/>
    <w:rsid w:val="00CA6A1C"/>
    <w:rsid w:val="00CA6A9B"/>
    <w:rsid w:val="00CB0141"/>
    <w:rsid w:val="00CB0C25"/>
    <w:rsid w:val="00CB1EAA"/>
    <w:rsid w:val="00CB2526"/>
    <w:rsid w:val="00CB27A1"/>
    <w:rsid w:val="00CB3748"/>
    <w:rsid w:val="00CB3B15"/>
    <w:rsid w:val="00CB3CE0"/>
    <w:rsid w:val="00CB4FD4"/>
    <w:rsid w:val="00CB6652"/>
    <w:rsid w:val="00CB6E0C"/>
    <w:rsid w:val="00CC10F7"/>
    <w:rsid w:val="00CC1463"/>
    <w:rsid w:val="00CC1507"/>
    <w:rsid w:val="00CC1E88"/>
    <w:rsid w:val="00CC23B5"/>
    <w:rsid w:val="00CC326F"/>
    <w:rsid w:val="00CC388F"/>
    <w:rsid w:val="00CC663E"/>
    <w:rsid w:val="00CC75EF"/>
    <w:rsid w:val="00CD2863"/>
    <w:rsid w:val="00CD4155"/>
    <w:rsid w:val="00CD4B5F"/>
    <w:rsid w:val="00CD5423"/>
    <w:rsid w:val="00CD6461"/>
    <w:rsid w:val="00CD68F9"/>
    <w:rsid w:val="00CE267F"/>
    <w:rsid w:val="00CE2BB0"/>
    <w:rsid w:val="00CE35CD"/>
    <w:rsid w:val="00CE3906"/>
    <w:rsid w:val="00CE4BBA"/>
    <w:rsid w:val="00CE4D56"/>
    <w:rsid w:val="00CE5357"/>
    <w:rsid w:val="00CE5A8C"/>
    <w:rsid w:val="00CE7C1C"/>
    <w:rsid w:val="00CE7EAD"/>
    <w:rsid w:val="00CF0869"/>
    <w:rsid w:val="00CF0870"/>
    <w:rsid w:val="00CF0A32"/>
    <w:rsid w:val="00CF39A8"/>
    <w:rsid w:val="00CF3D36"/>
    <w:rsid w:val="00CF4B75"/>
    <w:rsid w:val="00CF4BA0"/>
    <w:rsid w:val="00CF5995"/>
    <w:rsid w:val="00CF5C50"/>
    <w:rsid w:val="00CF664F"/>
    <w:rsid w:val="00D042F7"/>
    <w:rsid w:val="00D043F9"/>
    <w:rsid w:val="00D061D0"/>
    <w:rsid w:val="00D07F88"/>
    <w:rsid w:val="00D11609"/>
    <w:rsid w:val="00D117BB"/>
    <w:rsid w:val="00D14C93"/>
    <w:rsid w:val="00D15349"/>
    <w:rsid w:val="00D17080"/>
    <w:rsid w:val="00D173C6"/>
    <w:rsid w:val="00D17927"/>
    <w:rsid w:val="00D20116"/>
    <w:rsid w:val="00D20565"/>
    <w:rsid w:val="00D20A32"/>
    <w:rsid w:val="00D20BD9"/>
    <w:rsid w:val="00D20C21"/>
    <w:rsid w:val="00D22271"/>
    <w:rsid w:val="00D229B1"/>
    <w:rsid w:val="00D22DC4"/>
    <w:rsid w:val="00D22DF1"/>
    <w:rsid w:val="00D23F94"/>
    <w:rsid w:val="00D250E2"/>
    <w:rsid w:val="00D275B6"/>
    <w:rsid w:val="00D27EA3"/>
    <w:rsid w:val="00D3320E"/>
    <w:rsid w:val="00D3417F"/>
    <w:rsid w:val="00D34290"/>
    <w:rsid w:val="00D34C40"/>
    <w:rsid w:val="00D352FD"/>
    <w:rsid w:val="00D35536"/>
    <w:rsid w:val="00D41043"/>
    <w:rsid w:val="00D4199E"/>
    <w:rsid w:val="00D41CB9"/>
    <w:rsid w:val="00D4203B"/>
    <w:rsid w:val="00D42231"/>
    <w:rsid w:val="00D42B23"/>
    <w:rsid w:val="00D46433"/>
    <w:rsid w:val="00D46AA3"/>
    <w:rsid w:val="00D46AED"/>
    <w:rsid w:val="00D4701F"/>
    <w:rsid w:val="00D50049"/>
    <w:rsid w:val="00D505F9"/>
    <w:rsid w:val="00D52A11"/>
    <w:rsid w:val="00D53E8A"/>
    <w:rsid w:val="00D54954"/>
    <w:rsid w:val="00D558C2"/>
    <w:rsid w:val="00D57B8D"/>
    <w:rsid w:val="00D57C2D"/>
    <w:rsid w:val="00D6016C"/>
    <w:rsid w:val="00D605D6"/>
    <w:rsid w:val="00D6328E"/>
    <w:rsid w:val="00D64740"/>
    <w:rsid w:val="00D65009"/>
    <w:rsid w:val="00D67153"/>
    <w:rsid w:val="00D6748B"/>
    <w:rsid w:val="00D7049B"/>
    <w:rsid w:val="00D706C2"/>
    <w:rsid w:val="00D70EC5"/>
    <w:rsid w:val="00D72D11"/>
    <w:rsid w:val="00D73B7B"/>
    <w:rsid w:val="00D75299"/>
    <w:rsid w:val="00D76847"/>
    <w:rsid w:val="00D77467"/>
    <w:rsid w:val="00D817DD"/>
    <w:rsid w:val="00D82AD1"/>
    <w:rsid w:val="00D832AD"/>
    <w:rsid w:val="00D83559"/>
    <w:rsid w:val="00D83F26"/>
    <w:rsid w:val="00D8436B"/>
    <w:rsid w:val="00D84C18"/>
    <w:rsid w:val="00D851CA"/>
    <w:rsid w:val="00D85D2E"/>
    <w:rsid w:val="00D866C9"/>
    <w:rsid w:val="00D9024B"/>
    <w:rsid w:val="00D931B2"/>
    <w:rsid w:val="00D94FB4"/>
    <w:rsid w:val="00D96160"/>
    <w:rsid w:val="00D96676"/>
    <w:rsid w:val="00D96DEB"/>
    <w:rsid w:val="00D97C37"/>
    <w:rsid w:val="00DA0947"/>
    <w:rsid w:val="00DA1BDB"/>
    <w:rsid w:val="00DA2676"/>
    <w:rsid w:val="00DA278D"/>
    <w:rsid w:val="00DB0655"/>
    <w:rsid w:val="00DB0C4A"/>
    <w:rsid w:val="00DB1494"/>
    <w:rsid w:val="00DB1BCC"/>
    <w:rsid w:val="00DB1FEB"/>
    <w:rsid w:val="00DB219B"/>
    <w:rsid w:val="00DB30D1"/>
    <w:rsid w:val="00DB4514"/>
    <w:rsid w:val="00DB4E0B"/>
    <w:rsid w:val="00DB4FE3"/>
    <w:rsid w:val="00DB6F4A"/>
    <w:rsid w:val="00DC03FF"/>
    <w:rsid w:val="00DC0631"/>
    <w:rsid w:val="00DC0BEC"/>
    <w:rsid w:val="00DC1801"/>
    <w:rsid w:val="00DC2890"/>
    <w:rsid w:val="00DC52DA"/>
    <w:rsid w:val="00DC5556"/>
    <w:rsid w:val="00DC6CD2"/>
    <w:rsid w:val="00DC717D"/>
    <w:rsid w:val="00DC742A"/>
    <w:rsid w:val="00DC7DCA"/>
    <w:rsid w:val="00DD02E8"/>
    <w:rsid w:val="00DD1945"/>
    <w:rsid w:val="00DD3100"/>
    <w:rsid w:val="00DD4973"/>
    <w:rsid w:val="00DD57BA"/>
    <w:rsid w:val="00DD58DA"/>
    <w:rsid w:val="00DD5EDB"/>
    <w:rsid w:val="00DD6BF6"/>
    <w:rsid w:val="00DD7ED6"/>
    <w:rsid w:val="00DE13FE"/>
    <w:rsid w:val="00DE1D61"/>
    <w:rsid w:val="00DE1E7C"/>
    <w:rsid w:val="00DE3CF5"/>
    <w:rsid w:val="00DE3FA5"/>
    <w:rsid w:val="00DE4508"/>
    <w:rsid w:val="00DE519D"/>
    <w:rsid w:val="00DE5697"/>
    <w:rsid w:val="00DE5BFF"/>
    <w:rsid w:val="00DE6669"/>
    <w:rsid w:val="00DE73AB"/>
    <w:rsid w:val="00DF06EF"/>
    <w:rsid w:val="00DF0B04"/>
    <w:rsid w:val="00DF0C70"/>
    <w:rsid w:val="00DF1B76"/>
    <w:rsid w:val="00DF31D8"/>
    <w:rsid w:val="00DF3649"/>
    <w:rsid w:val="00DF378E"/>
    <w:rsid w:val="00DF3B97"/>
    <w:rsid w:val="00DF51DC"/>
    <w:rsid w:val="00DF6079"/>
    <w:rsid w:val="00DF6466"/>
    <w:rsid w:val="00E00B06"/>
    <w:rsid w:val="00E01119"/>
    <w:rsid w:val="00E0137B"/>
    <w:rsid w:val="00E014AB"/>
    <w:rsid w:val="00E02735"/>
    <w:rsid w:val="00E02D6B"/>
    <w:rsid w:val="00E0387F"/>
    <w:rsid w:val="00E03E73"/>
    <w:rsid w:val="00E04E7C"/>
    <w:rsid w:val="00E079E5"/>
    <w:rsid w:val="00E07A3E"/>
    <w:rsid w:val="00E101CF"/>
    <w:rsid w:val="00E10EB2"/>
    <w:rsid w:val="00E11763"/>
    <w:rsid w:val="00E13187"/>
    <w:rsid w:val="00E14D07"/>
    <w:rsid w:val="00E154B4"/>
    <w:rsid w:val="00E16635"/>
    <w:rsid w:val="00E1714F"/>
    <w:rsid w:val="00E20016"/>
    <w:rsid w:val="00E21523"/>
    <w:rsid w:val="00E21698"/>
    <w:rsid w:val="00E219E0"/>
    <w:rsid w:val="00E239D1"/>
    <w:rsid w:val="00E23D4F"/>
    <w:rsid w:val="00E23FEA"/>
    <w:rsid w:val="00E24224"/>
    <w:rsid w:val="00E24A10"/>
    <w:rsid w:val="00E24BB3"/>
    <w:rsid w:val="00E24FF2"/>
    <w:rsid w:val="00E2567D"/>
    <w:rsid w:val="00E27AEE"/>
    <w:rsid w:val="00E317BC"/>
    <w:rsid w:val="00E342ED"/>
    <w:rsid w:val="00E349DF"/>
    <w:rsid w:val="00E35C1D"/>
    <w:rsid w:val="00E36F50"/>
    <w:rsid w:val="00E373DA"/>
    <w:rsid w:val="00E37447"/>
    <w:rsid w:val="00E37740"/>
    <w:rsid w:val="00E41743"/>
    <w:rsid w:val="00E42510"/>
    <w:rsid w:val="00E426D2"/>
    <w:rsid w:val="00E43619"/>
    <w:rsid w:val="00E4374D"/>
    <w:rsid w:val="00E44A21"/>
    <w:rsid w:val="00E45442"/>
    <w:rsid w:val="00E465D7"/>
    <w:rsid w:val="00E47D1A"/>
    <w:rsid w:val="00E5023C"/>
    <w:rsid w:val="00E50B52"/>
    <w:rsid w:val="00E5121A"/>
    <w:rsid w:val="00E5150A"/>
    <w:rsid w:val="00E52F62"/>
    <w:rsid w:val="00E53517"/>
    <w:rsid w:val="00E53957"/>
    <w:rsid w:val="00E54088"/>
    <w:rsid w:val="00E540EB"/>
    <w:rsid w:val="00E54412"/>
    <w:rsid w:val="00E54B1B"/>
    <w:rsid w:val="00E55046"/>
    <w:rsid w:val="00E55917"/>
    <w:rsid w:val="00E55F3D"/>
    <w:rsid w:val="00E56017"/>
    <w:rsid w:val="00E5753D"/>
    <w:rsid w:val="00E606B1"/>
    <w:rsid w:val="00E61684"/>
    <w:rsid w:val="00E64403"/>
    <w:rsid w:val="00E65022"/>
    <w:rsid w:val="00E6610E"/>
    <w:rsid w:val="00E66FF7"/>
    <w:rsid w:val="00E671B6"/>
    <w:rsid w:val="00E67923"/>
    <w:rsid w:val="00E70D21"/>
    <w:rsid w:val="00E7171E"/>
    <w:rsid w:val="00E72FF5"/>
    <w:rsid w:val="00E73F79"/>
    <w:rsid w:val="00E74B67"/>
    <w:rsid w:val="00E74B88"/>
    <w:rsid w:val="00E75B29"/>
    <w:rsid w:val="00E75FCD"/>
    <w:rsid w:val="00E7601D"/>
    <w:rsid w:val="00E7721D"/>
    <w:rsid w:val="00E7738B"/>
    <w:rsid w:val="00E77B3A"/>
    <w:rsid w:val="00E81205"/>
    <w:rsid w:val="00E81B5D"/>
    <w:rsid w:val="00E82202"/>
    <w:rsid w:val="00E83716"/>
    <w:rsid w:val="00E83AD1"/>
    <w:rsid w:val="00E84750"/>
    <w:rsid w:val="00E86C10"/>
    <w:rsid w:val="00E90E03"/>
    <w:rsid w:val="00E91E85"/>
    <w:rsid w:val="00E94C78"/>
    <w:rsid w:val="00E958FA"/>
    <w:rsid w:val="00E97C3F"/>
    <w:rsid w:val="00EA03BB"/>
    <w:rsid w:val="00EA1024"/>
    <w:rsid w:val="00EA1A06"/>
    <w:rsid w:val="00EA24FA"/>
    <w:rsid w:val="00EA343C"/>
    <w:rsid w:val="00EA3570"/>
    <w:rsid w:val="00EA3704"/>
    <w:rsid w:val="00EA3CE5"/>
    <w:rsid w:val="00EA3ECE"/>
    <w:rsid w:val="00EA4136"/>
    <w:rsid w:val="00EA7DE6"/>
    <w:rsid w:val="00EB184F"/>
    <w:rsid w:val="00EB2BB7"/>
    <w:rsid w:val="00EB31FA"/>
    <w:rsid w:val="00EB3818"/>
    <w:rsid w:val="00EB45E6"/>
    <w:rsid w:val="00EB53FF"/>
    <w:rsid w:val="00EB55AC"/>
    <w:rsid w:val="00EB6AD9"/>
    <w:rsid w:val="00EC12EF"/>
    <w:rsid w:val="00EC136F"/>
    <w:rsid w:val="00EC38B8"/>
    <w:rsid w:val="00EC44E7"/>
    <w:rsid w:val="00EC4A13"/>
    <w:rsid w:val="00EC61A6"/>
    <w:rsid w:val="00EC6764"/>
    <w:rsid w:val="00EC6B9D"/>
    <w:rsid w:val="00ED035E"/>
    <w:rsid w:val="00ED0889"/>
    <w:rsid w:val="00ED2499"/>
    <w:rsid w:val="00ED2793"/>
    <w:rsid w:val="00ED3448"/>
    <w:rsid w:val="00ED3466"/>
    <w:rsid w:val="00ED4693"/>
    <w:rsid w:val="00ED5662"/>
    <w:rsid w:val="00ED6330"/>
    <w:rsid w:val="00ED649F"/>
    <w:rsid w:val="00EE00C2"/>
    <w:rsid w:val="00EE0E4F"/>
    <w:rsid w:val="00EE1061"/>
    <w:rsid w:val="00EE1D58"/>
    <w:rsid w:val="00EE4714"/>
    <w:rsid w:val="00EE52F9"/>
    <w:rsid w:val="00EE58CF"/>
    <w:rsid w:val="00EE5C2E"/>
    <w:rsid w:val="00EE6442"/>
    <w:rsid w:val="00EE7980"/>
    <w:rsid w:val="00EF0314"/>
    <w:rsid w:val="00EF07D3"/>
    <w:rsid w:val="00EF30CF"/>
    <w:rsid w:val="00EF54E0"/>
    <w:rsid w:val="00EF5EEF"/>
    <w:rsid w:val="00EF7DED"/>
    <w:rsid w:val="00F00633"/>
    <w:rsid w:val="00F01711"/>
    <w:rsid w:val="00F023D8"/>
    <w:rsid w:val="00F0285A"/>
    <w:rsid w:val="00F0406B"/>
    <w:rsid w:val="00F04BB1"/>
    <w:rsid w:val="00F04E3C"/>
    <w:rsid w:val="00F05F4C"/>
    <w:rsid w:val="00F06F7C"/>
    <w:rsid w:val="00F07C3B"/>
    <w:rsid w:val="00F1185A"/>
    <w:rsid w:val="00F119F2"/>
    <w:rsid w:val="00F1216A"/>
    <w:rsid w:val="00F121F1"/>
    <w:rsid w:val="00F13562"/>
    <w:rsid w:val="00F15378"/>
    <w:rsid w:val="00F153A2"/>
    <w:rsid w:val="00F164FA"/>
    <w:rsid w:val="00F23FD5"/>
    <w:rsid w:val="00F241DE"/>
    <w:rsid w:val="00F247FE"/>
    <w:rsid w:val="00F254F4"/>
    <w:rsid w:val="00F27196"/>
    <w:rsid w:val="00F305F2"/>
    <w:rsid w:val="00F30C74"/>
    <w:rsid w:val="00F31294"/>
    <w:rsid w:val="00F31361"/>
    <w:rsid w:val="00F31F4B"/>
    <w:rsid w:val="00F328DE"/>
    <w:rsid w:val="00F33438"/>
    <w:rsid w:val="00F34517"/>
    <w:rsid w:val="00F3463C"/>
    <w:rsid w:val="00F3591A"/>
    <w:rsid w:val="00F35ED8"/>
    <w:rsid w:val="00F36D8C"/>
    <w:rsid w:val="00F372EE"/>
    <w:rsid w:val="00F3772A"/>
    <w:rsid w:val="00F37DE4"/>
    <w:rsid w:val="00F37FED"/>
    <w:rsid w:val="00F4035D"/>
    <w:rsid w:val="00F429F0"/>
    <w:rsid w:val="00F42D17"/>
    <w:rsid w:val="00F4392F"/>
    <w:rsid w:val="00F440ED"/>
    <w:rsid w:val="00F444B4"/>
    <w:rsid w:val="00F44578"/>
    <w:rsid w:val="00F46F3B"/>
    <w:rsid w:val="00F5054C"/>
    <w:rsid w:val="00F5092A"/>
    <w:rsid w:val="00F51C94"/>
    <w:rsid w:val="00F51DD1"/>
    <w:rsid w:val="00F5371C"/>
    <w:rsid w:val="00F54349"/>
    <w:rsid w:val="00F57BA3"/>
    <w:rsid w:val="00F62791"/>
    <w:rsid w:val="00F64489"/>
    <w:rsid w:val="00F65915"/>
    <w:rsid w:val="00F65BA5"/>
    <w:rsid w:val="00F65C4E"/>
    <w:rsid w:val="00F65CBB"/>
    <w:rsid w:val="00F70757"/>
    <w:rsid w:val="00F71EC5"/>
    <w:rsid w:val="00F729EC"/>
    <w:rsid w:val="00F73269"/>
    <w:rsid w:val="00F74B60"/>
    <w:rsid w:val="00F75905"/>
    <w:rsid w:val="00F75F21"/>
    <w:rsid w:val="00F76DC8"/>
    <w:rsid w:val="00F804F8"/>
    <w:rsid w:val="00F821E6"/>
    <w:rsid w:val="00F82261"/>
    <w:rsid w:val="00F830A6"/>
    <w:rsid w:val="00F83779"/>
    <w:rsid w:val="00F85218"/>
    <w:rsid w:val="00F8586B"/>
    <w:rsid w:val="00F87534"/>
    <w:rsid w:val="00F9092B"/>
    <w:rsid w:val="00F91286"/>
    <w:rsid w:val="00F91EDC"/>
    <w:rsid w:val="00F92273"/>
    <w:rsid w:val="00F9361D"/>
    <w:rsid w:val="00F94478"/>
    <w:rsid w:val="00F951E2"/>
    <w:rsid w:val="00F969C0"/>
    <w:rsid w:val="00F9745B"/>
    <w:rsid w:val="00F974F4"/>
    <w:rsid w:val="00FA0F29"/>
    <w:rsid w:val="00FA1143"/>
    <w:rsid w:val="00FA39E4"/>
    <w:rsid w:val="00FA4407"/>
    <w:rsid w:val="00FA44F7"/>
    <w:rsid w:val="00FA4A11"/>
    <w:rsid w:val="00FA4EAC"/>
    <w:rsid w:val="00FA5D5F"/>
    <w:rsid w:val="00FA6D33"/>
    <w:rsid w:val="00FA761B"/>
    <w:rsid w:val="00FA7CAA"/>
    <w:rsid w:val="00FB0B86"/>
    <w:rsid w:val="00FB0C37"/>
    <w:rsid w:val="00FB228C"/>
    <w:rsid w:val="00FB231B"/>
    <w:rsid w:val="00FB41EE"/>
    <w:rsid w:val="00FB45A5"/>
    <w:rsid w:val="00FB4BB7"/>
    <w:rsid w:val="00FB4F6C"/>
    <w:rsid w:val="00FC2BEB"/>
    <w:rsid w:val="00FC48BF"/>
    <w:rsid w:val="00FC670A"/>
    <w:rsid w:val="00FC734F"/>
    <w:rsid w:val="00FD0A6F"/>
    <w:rsid w:val="00FD134C"/>
    <w:rsid w:val="00FD1CB8"/>
    <w:rsid w:val="00FD21FB"/>
    <w:rsid w:val="00FD357D"/>
    <w:rsid w:val="00FD3D41"/>
    <w:rsid w:val="00FD4ACC"/>
    <w:rsid w:val="00FD4BA8"/>
    <w:rsid w:val="00FD584F"/>
    <w:rsid w:val="00FD62D9"/>
    <w:rsid w:val="00FD6822"/>
    <w:rsid w:val="00FD7237"/>
    <w:rsid w:val="00FE0BCF"/>
    <w:rsid w:val="00FE2100"/>
    <w:rsid w:val="00FE33C3"/>
    <w:rsid w:val="00FE51FD"/>
    <w:rsid w:val="00FE5A55"/>
    <w:rsid w:val="00FF0B2A"/>
    <w:rsid w:val="00FF0E82"/>
    <w:rsid w:val="00FF1799"/>
    <w:rsid w:val="00FF1E4E"/>
    <w:rsid w:val="00FF1E6D"/>
    <w:rsid w:val="00FF3671"/>
    <w:rsid w:val="00FF5013"/>
    <w:rsid w:val="00FF62E7"/>
    <w:rsid w:val="00FF6970"/>
    <w:rsid w:val="00FF76F7"/>
    <w:rsid w:val="00FF787C"/>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5B"/>
    <w:pPr>
      <w:spacing w:after="200" w:line="276" w:lineRule="auto"/>
    </w:pPr>
    <w:rPr>
      <w:sz w:val="24"/>
      <w:lang w:val="lt-LT" w:eastAsia="lt-LT"/>
    </w:rPr>
  </w:style>
  <w:style w:type="paragraph" w:styleId="Heading1">
    <w:name w:val="heading 1"/>
    <w:basedOn w:val="Normal"/>
    <w:next w:val="Normal"/>
    <w:link w:val="Heading1Char"/>
    <w:qFormat/>
    <w:rsid w:val="00B237DA"/>
    <w:pPr>
      <w:keepNext/>
      <w:numPr>
        <w:numId w:val="3"/>
      </w:numPr>
      <w:spacing w:before="360" w:after="360" w:line="240" w:lineRule="auto"/>
      <w:jc w:val="center"/>
      <w:outlineLvl w:val="0"/>
    </w:pPr>
    <w:rPr>
      <w:sz w:val="28"/>
      <w:szCs w:val="22"/>
    </w:rPr>
  </w:style>
  <w:style w:type="paragraph" w:styleId="Heading2">
    <w:name w:val="heading 2"/>
    <w:basedOn w:val="Normal"/>
    <w:next w:val="Normal"/>
    <w:link w:val="Heading2Char"/>
    <w:qFormat/>
    <w:rsid w:val="00B237DA"/>
    <w:pPr>
      <w:numPr>
        <w:ilvl w:val="1"/>
        <w:numId w:val="3"/>
      </w:numPr>
      <w:spacing w:after="0" w:line="240" w:lineRule="auto"/>
      <w:jc w:val="both"/>
      <w:outlineLvl w:val="1"/>
    </w:pPr>
    <w:rPr>
      <w:rFonts w:eastAsia="Times New Roman"/>
    </w:rPr>
  </w:style>
  <w:style w:type="paragraph" w:styleId="Heading3">
    <w:name w:val="heading 3"/>
    <w:basedOn w:val="Normal"/>
    <w:next w:val="Normal"/>
    <w:link w:val="Heading3Char"/>
    <w:qFormat/>
    <w:rsid w:val="00B237DA"/>
    <w:pPr>
      <w:keepNext/>
      <w:numPr>
        <w:ilvl w:val="2"/>
        <w:numId w:val="3"/>
      </w:numPr>
      <w:spacing w:after="0" w:line="240" w:lineRule="auto"/>
      <w:jc w:val="both"/>
      <w:outlineLvl w:val="2"/>
    </w:pPr>
    <w:rPr>
      <w:rFonts w:eastAsia="Times New Roman"/>
    </w:rPr>
  </w:style>
  <w:style w:type="paragraph" w:styleId="Heading4">
    <w:name w:val="heading 4"/>
    <w:basedOn w:val="Normal"/>
    <w:next w:val="Normal"/>
    <w:link w:val="Heading4Char"/>
    <w:qFormat/>
    <w:rsid w:val="00B237DA"/>
    <w:pPr>
      <w:keepNext/>
      <w:numPr>
        <w:ilvl w:val="3"/>
        <w:numId w:val="3"/>
      </w:numPr>
      <w:spacing w:after="0" w:line="240" w:lineRule="auto"/>
      <w:outlineLvl w:val="3"/>
    </w:pPr>
    <w:rPr>
      <w:rFonts w:eastAsia="Times New Roman"/>
      <w:b/>
      <w:sz w:val="44"/>
    </w:rPr>
  </w:style>
  <w:style w:type="paragraph" w:styleId="Heading5">
    <w:name w:val="heading 5"/>
    <w:basedOn w:val="Normal"/>
    <w:next w:val="Normal"/>
    <w:link w:val="Heading5Char"/>
    <w:qFormat/>
    <w:rsid w:val="00B237DA"/>
    <w:pPr>
      <w:keepNext/>
      <w:numPr>
        <w:ilvl w:val="4"/>
        <w:numId w:val="3"/>
      </w:numPr>
      <w:spacing w:after="0" w:line="240" w:lineRule="auto"/>
      <w:outlineLvl w:val="4"/>
    </w:pPr>
    <w:rPr>
      <w:rFonts w:eastAsia="Times New Roman"/>
      <w:b/>
      <w:sz w:val="40"/>
    </w:rPr>
  </w:style>
  <w:style w:type="paragraph" w:styleId="Heading6">
    <w:name w:val="heading 6"/>
    <w:basedOn w:val="Normal"/>
    <w:next w:val="Normal"/>
    <w:link w:val="Heading6Char"/>
    <w:qFormat/>
    <w:rsid w:val="00B237DA"/>
    <w:pPr>
      <w:keepNext/>
      <w:numPr>
        <w:ilvl w:val="5"/>
        <w:numId w:val="3"/>
      </w:numPr>
      <w:spacing w:after="0" w:line="240" w:lineRule="auto"/>
      <w:outlineLvl w:val="5"/>
    </w:pPr>
    <w:rPr>
      <w:rFonts w:eastAsia="Times New Roman"/>
      <w:b/>
      <w:sz w:val="36"/>
    </w:rPr>
  </w:style>
  <w:style w:type="paragraph" w:styleId="Heading7">
    <w:name w:val="heading 7"/>
    <w:basedOn w:val="Normal"/>
    <w:next w:val="Normal"/>
    <w:link w:val="Heading7Char"/>
    <w:qFormat/>
    <w:rsid w:val="00B237DA"/>
    <w:pPr>
      <w:keepNext/>
      <w:numPr>
        <w:ilvl w:val="6"/>
        <w:numId w:val="3"/>
      </w:numPr>
      <w:spacing w:after="0" w:line="240" w:lineRule="auto"/>
      <w:outlineLvl w:val="6"/>
    </w:pPr>
    <w:rPr>
      <w:rFonts w:eastAsia="Times New Roman"/>
      <w:sz w:val="48"/>
    </w:rPr>
  </w:style>
  <w:style w:type="paragraph" w:styleId="Heading8">
    <w:name w:val="heading 8"/>
    <w:basedOn w:val="Normal"/>
    <w:next w:val="Normal"/>
    <w:link w:val="Heading8Char"/>
    <w:qFormat/>
    <w:rsid w:val="00B237DA"/>
    <w:pPr>
      <w:keepNext/>
      <w:numPr>
        <w:ilvl w:val="7"/>
        <w:numId w:val="3"/>
      </w:numPr>
      <w:spacing w:after="0" w:line="240" w:lineRule="auto"/>
      <w:outlineLvl w:val="7"/>
    </w:pPr>
    <w:rPr>
      <w:rFonts w:eastAsia="Times New Roman"/>
      <w:b/>
      <w:sz w:val="18"/>
    </w:rPr>
  </w:style>
  <w:style w:type="paragraph" w:styleId="Heading9">
    <w:name w:val="heading 9"/>
    <w:basedOn w:val="Normal"/>
    <w:next w:val="Normal"/>
    <w:link w:val="Heading9Char"/>
    <w:qFormat/>
    <w:rsid w:val="00B237DA"/>
    <w:pPr>
      <w:keepNext/>
      <w:numPr>
        <w:ilvl w:val="8"/>
        <w:numId w:val="3"/>
      </w:numPr>
      <w:spacing w:after="0" w:line="240" w:lineRule="auto"/>
      <w:outlineLvl w:val="8"/>
    </w:pPr>
    <w:rPr>
      <w:rFonts w:eastAsia="Times New Roman"/>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41634"/>
  </w:style>
  <w:style w:type="numbering" w:customStyle="1" w:styleId="NoList11">
    <w:name w:val="No List11"/>
    <w:next w:val="NoList"/>
    <w:uiPriority w:val="99"/>
    <w:semiHidden/>
    <w:unhideWhenUsed/>
    <w:rsid w:val="00741634"/>
  </w:style>
  <w:style w:type="numbering" w:customStyle="1" w:styleId="NoList111">
    <w:name w:val="No List111"/>
    <w:next w:val="NoList"/>
    <w:uiPriority w:val="99"/>
    <w:semiHidden/>
    <w:unhideWhenUsed/>
    <w:rsid w:val="00741634"/>
  </w:style>
  <w:style w:type="character" w:styleId="CommentReference">
    <w:name w:val="annotation reference"/>
    <w:uiPriority w:val="99"/>
    <w:semiHidden/>
    <w:unhideWhenUsed/>
    <w:rsid w:val="00741634"/>
    <w:rPr>
      <w:sz w:val="16"/>
      <w:szCs w:val="16"/>
    </w:rPr>
  </w:style>
  <w:style w:type="paragraph" w:styleId="CommentText">
    <w:name w:val="annotation text"/>
    <w:basedOn w:val="Normal"/>
    <w:link w:val="CommentTextChar"/>
    <w:uiPriority w:val="99"/>
    <w:unhideWhenUsed/>
    <w:rsid w:val="00741634"/>
    <w:rPr>
      <w:rFonts w:ascii="Calibri" w:hAnsi="Calibri"/>
      <w:sz w:val="20"/>
      <w:lang w:val="x-none" w:eastAsia="en-US"/>
    </w:rPr>
  </w:style>
  <w:style w:type="character" w:customStyle="1" w:styleId="CommentTextChar">
    <w:name w:val="Comment Text Char"/>
    <w:link w:val="CommentText"/>
    <w:uiPriority w:val="99"/>
    <w:rsid w:val="00741634"/>
    <w:rPr>
      <w:rFonts w:ascii="Calibri" w:hAnsi="Calibri"/>
      <w:lang w:eastAsia="en-US"/>
    </w:rPr>
  </w:style>
  <w:style w:type="paragraph" w:styleId="CommentSubject">
    <w:name w:val="annotation subject"/>
    <w:basedOn w:val="CommentText"/>
    <w:next w:val="CommentText"/>
    <w:link w:val="CommentSubjectChar"/>
    <w:semiHidden/>
    <w:unhideWhenUsed/>
    <w:rsid w:val="00741634"/>
    <w:rPr>
      <w:b/>
      <w:bCs/>
    </w:rPr>
  </w:style>
  <w:style w:type="character" w:customStyle="1" w:styleId="CommentSubjectChar">
    <w:name w:val="Comment Subject Char"/>
    <w:link w:val="CommentSubject"/>
    <w:semiHidden/>
    <w:rsid w:val="00741634"/>
    <w:rPr>
      <w:rFonts w:ascii="Calibri" w:hAnsi="Calibri"/>
      <w:b/>
      <w:bCs/>
      <w:lang w:eastAsia="en-US"/>
    </w:rPr>
  </w:style>
  <w:style w:type="paragraph" w:styleId="BalloonText">
    <w:name w:val="Balloon Text"/>
    <w:basedOn w:val="Normal"/>
    <w:link w:val="BalloonTextChar"/>
    <w:semiHidden/>
    <w:unhideWhenUsed/>
    <w:rsid w:val="00741634"/>
    <w:pPr>
      <w:spacing w:after="0" w:line="240" w:lineRule="auto"/>
    </w:pPr>
    <w:rPr>
      <w:rFonts w:ascii="Tahoma" w:hAnsi="Tahoma"/>
      <w:sz w:val="16"/>
      <w:szCs w:val="16"/>
      <w:lang w:val="x-none" w:eastAsia="en-US"/>
    </w:rPr>
  </w:style>
  <w:style w:type="character" w:customStyle="1" w:styleId="BalloonTextChar">
    <w:name w:val="Balloon Text Char"/>
    <w:link w:val="BalloonText"/>
    <w:semiHidden/>
    <w:rsid w:val="00741634"/>
    <w:rPr>
      <w:rFonts w:ascii="Tahoma" w:hAnsi="Tahoma" w:cs="Tahoma"/>
      <w:sz w:val="16"/>
      <w:szCs w:val="16"/>
      <w:lang w:eastAsia="en-US"/>
    </w:rPr>
  </w:style>
  <w:style w:type="paragraph" w:styleId="Title">
    <w:name w:val="Title"/>
    <w:basedOn w:val="Normal"/>
    <w:next w:val="Normal"/>
    <w:link w:val="TitleChar"/>
    <w:uiPriority w:val="10"/>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TitleChar">
    <w:name w:val="Title Char"/>
    <w:link w:val="Title"/>
    <w:uiPriority w:val="10"/>
    <w:rsid w:val="00741634"/>
    <w:rPr>
      <w:rFonts w:ascii="Cambria" w:eastAsia="Times New Roman" w:hAnsi="Cambria"/>
      <w:b/>
      <w:bCs/>
      <w:kern w:val="28"/>
      <w:sz w:val="32"/>
      <w:szCs w:val="32"/>
      <w:lang w:eastAsia="en-US"/>
    </w:rPr>
  </w:style>
  <w:style w:type="paragraph" w:styleId="Revision">
    <w:name w:val="Revision"/>
    <w:hidden/>
    <w:semiHidden/>
    <w:rsid w:val="00741634"/>
    <w:rPr>
      <w:rFonts w:ascii="Calibri" w:hAnsi="Calibri"/>
      <w:sz w:val="22"/>
      <w:szCs w:val="22"/>
      <w:lang w:val="lt-LT"/>
    </w:rPr>
  </w:style>
  <w:style w:type="paragraph" w:styleId="NoSpacing">
    <w:name w:val="No Spacing"/>
    <w:link w:val="NoSpacingChar"/>
    <w:uiPriority w:val="1"/>
    <w:qFormat/>
    <w:rsid w:val="00741634"/>
    <w:rPr>
      <w:rFonts w:ascii="Calibri" w:hAnsi="Calibri"/>
      <w:sz w:val="22"/>
      <w:szCs w:val="22"/>
      <w:lang w:val="lt-LT"/>
    </w:rPr>
  </w:style>
  <w:style w:type="character" w:styleId="Hyperlink">
    <w:name w:val="Hyperlink"/>
    <w:aliases w:val="Alna"/>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numbering" w:customStyle="1" w:styleId="NoList2">
    <w:name w:val="No List2"/>
    <w:next w:val="NoList"/>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Normal"/>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Normal"/>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Normal"/>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Normal"/>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Normal"/>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Normal"/>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Normal"/>
    <w:rsid w:val="00741634"/>
    <w:pPr>
      <w:widowControl w:val="0"/>
      <w:autoSpaceDE w:val="0"/>
      <w:autoSpaceDN w:val="0"/>
      <w:adjustRightInd w:val="0"/>
      <w:spacing w:after="0" w:line="240" w:lineRule="auto"/>
      <w:jc w:val="both"/>
    </w:pPr>
    <w:rPr>
      <w:rFonts w:eastAsia="Times New Roman"/>
      <w:szCs w:val="24"/>
    </w:rPr>
  </w:style>
  <w:style w:type="paragraph" w:styleId="BodyText2">
    <w:name w:val="Body Text 2"/>
    <w:basedOn w:val="Normal"/>
    <w:link w:val="BodyText2Char"/>
    <w:semiHidden/>
    <w:rsid w:val="00741634"/>
    <w:pPr>
      <w:tabs>
        <w:tab w:val="left" w:pos="1335"/>
      </w:tabs>
      <w:spacing w:after="0" w:line="240" w:lineRule="auto"/>
      <w:jc w:val="both"/>
    </w:pPr>
    <w:rPr>
      <w:rFonts w:eastAsia="Times New Roman"/>
      <w:szCs w:val="24"/>
      <w:lang w:val="x-none" w:eastAsia="en-US"/>
    </w:rPr>
  </w:style>
  <w:style w:type="character" w:customStyle="1" w:styleId="BodyText2Char">
    <w:name w:val="Body Text 2 Char"/>
    <w:link w:val="BodyText2"/>
    <w:semiHidden/>
    <w:rsid w:val="00741634"/>
    <w:rPr>
      <w:rFonts w:eastAsia="Times New Roman"/>
      <w:sz w:val="24"/>
      <w:szCs w:val="24"/>
      <w:lang w:eastAsia="en-US"/>
    </w:rPr>
  </w:style>
  <w:style w:type="paragraph" w:styleId="BodyText">
    <w:name w:val="Body Text"/>
    <w:basedOn w:val="Normal"/>
    <w:link w:val="BodyTextChar"/>
    <w:uiPriority w:val="99"/>
    <w:qFormat/>
    <w:rsid w:val="00741634"/>
    <w:pPr>
      <w:spacing w:after="0" w:line="240" w:lineRule="auto"/>
      <w:jc w:val="center"/>
    </w:pPr>
    <w:rPr>
      <w:rFonts w:eastAsia="Times New Roman"/>
      <w:szCs w:val="24"/>
      <w:lang w:val="x-none" w:eastAsia="en-US"/>
    </w:rPr>
  </w:style>
  <w:style w:type="character" w:customStyle="1" w:styleId="BodyTextChar">
    <w:name w:val="Body Text Char"/>
    <w:link w:val="BodyText"/>
    <w:uiPriority w:val="99"/>
    <w:rsid w:val="00741634"/>
    <w:rPr>
      <w:rFonts w:eastAsia="Times New Roman"/>
      <w:sz w:val="24"/>
      <w:szCs w:val="24"/>
      <w:lang w:eastAsia="en-US"/>
    </w:rPr>
  </w:style>
  <w:style w:type="paragraph" w:styleId="BodyTextIndent3">
    <w:name w:val="Body Text Indent 3"/>
    <w:basedOn w:val="Normal"/>
    <w:link w:val="BodyTextIndent3Char"/>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BodyTextIndent3Char">
    <w:name w:val="Body Text Indent 3 Char"/>
    <w:link w:val="BodyTextIndent3"/>
    <w:uiPriority w:val="99"/>
    <w:semiHidden/>
    <w:rsid w:val="00741634"/>
    <w:rPr>
      <w:rFonts w:eastAsia="Times New Roman"/>
      <w:sz w:val="16"/>
      <w:szCs w:val="16"/>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741634"/>
    <w:pPr>
      <w:ind w:left="720"/>
      <w:contextualSpacing/>
    </w:pPr>
    <w:rPr>
      <w:szCs w:val="22"/>
      <w:lang w:val="x-none" w:eastAsia="en-US"/>
    </w:rPr>
  </w:style>
  <w:style w:type="paragraph" w:styleId="Header">
    <w:name w:val="header"/>
    <w:aliases w:val="Specialioji žyma,En-tête-1,En-tête-2,hd,Header 2"/>
    <w:basedOn w:val="Normal"/>
    <w:link w:val="HeaderChar"/>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HeaderChar">
    <w:name w:val="Header Char"/>
    <w:aliases w:val="Specialioji žyma Char,En-tête-1 Char,En-tête-2 Char,hd Char,Header 2 Char"/>
    <w:link w:val="Header"/>
    <w:rsid w:val="00741634"/>
    <w:rPr>
      <w:rFonts w:eastAsia="Times New Roman"/>
      <w:sz w:val="24"/>
    </w:rPr>
  </w:style>
  <w:style w:type="character" w:customStyle="1" w:styleId="normal-h">
    <w:name w:val="normal-h"/>
    <w:rsid w:val="00741634"/>
  </w:style>
  <w:style w:type="table" w:styleId="TableGrid">
    <w:name w:val="Table Grid"/>
    <w:basedOn w:val="TableNormal"/>
    <w:uiPriority w:val="9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1634"/>
    <w:pPr>
      <w:tabs>
        <w:tab w:val="center" w:pos="4819"/>
        <w:tab w:val="right" w:pos="9638"/>
      </w:tabs>
    </w:pPr>
    <w:rPr>
      <w:rFonts w:ascii="Calibri" w:hAnsi="Calibri"/>
      <w:sz w:val="22"/>
      <w:szCs w:val="22"/>
      <w:lang w:val="x-none" w:eastAsia="en-US"/>
    </w:rPr>
  </w:style>
  <w:style w:type="character" w:customStyle="1" w:styleId="FooterChar">
    <w:name w:val="Footer Char"/>
    <w:link w:val="Footer"/>
    <w:uiPriority w:val="99"/>
    <w:rsid w:val="00741634"/>
    <w:rPr>
      <w:rFonts w:ascii="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41634"/>
    <w:rPr>
      <w:sz w:val="24"/>
      <w:szCs w:val="22"/>
      <w:lang w:eastAsia="en-US"/>
    </w:rPr>
  </w:style>
  <w:style w:type="character" w:styleId="PageNumber">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FootnoteText">
    <w:name w:val="footnote text"/>
    <w:basedOn w:val="Normal"/>
    <w:link w:val="FootnoteTextChar"/>
    <w:uiPriority w:val="99"/>
    <w:unhideWhenUsed/>
    <w:rsid w:val="00C94660"/>
    <w:rPr>
      <w:sz w:val="20"/>
    </w:rPr>
  </w:style>
  <w:style w:type="character" w:customStyle="1" w:styleId="FootnoteTextChar">
    <w:name w:val="Footnote Text Char"/>
    <w:basedOn w:val="DefaultParagraphFont"/>
    <w:link w:val="FootnoteText"/>
    <w:uiPriority w:val="99"/>
    <w:rsid w:val="00C94660"/>
  </w:style>
  <w:style w:type="character" w:styleId="FootnoteReference">
    <w:name w:val="footnote reference"/>
    <w:uiPriority w:val="99"/>
    <w:unhideWhenUsed/>
    <w:rsid w:val="00C94660"/>
    <w:rPr>
      <w:vertAlign w:val="superscript"/>
    </w:rPr>
  </w:style>
  <w:style w:type="character" w:styleId="PlaceholderText">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Heading1Char">
    <w:name w:val="Heading 1 Char"/>
    <w:link w:val="Heading1"/>
    <w:rsid w:val="00B237DA"/>
    <w:rPr>
      <w:sz w:val="28"/>
      <w:szCs w:val="22"/>
      <w:lang w:val="lt-LT" w:eastAsia="lt-LT"/>
    </w:rPr>
  </w:style>
  <w:style w:type="character" w:customStyle="1" w:styleId="Heading2Char">
    <w:name w:val="Heading 2 Char"/>
    <w:link w:val="Heading2"/>
    <w:rsid w:val="00B237DA"/>
    <w:rPr>
      <w:rFonts w:eastAsia="Times New Roman"/>
      <w:sz w:val="24"/>
      <w:lang w:val="lt-LT" w:eastAsia="lt-LT"/>
    </w:rPr>
  </w:style>
  <w:style w:type="character" w:customStyle="1" w:styleId="Heading3Char">
    <w:name w:val="Heading 3 Char"/>
    <w:link w:val="Heading3"/>
    <w:rsid w:val="00B237DA"/>
    <w:rPr>
      <w:rFonts w:eastAsia="Times New Roman"/>
      <w:sz w:val="24"/>
      <w:lang w:val="lt-LT" w:eastAsia="lt-LT"/>
    </w:rPr>
  </w:style>
  <w:style w:type="character" w:customStyle="1" w:styleId="Heading4Char">
    <w:name w:val="Heading 4 Char"/>
    <w:link w:val="Heading4"/>
    <w:rsid w:val="00B237DA"/>
    <w:rPr>
      <w:rFonts w:eastAsia="Times New Roman"/>
      <w:b/>
      <w:sz w:val="44"/>
      <w:lang w:val="lt-LT" w:eastAsia="lt-LT"/>
    </w:rPr>
  </w:style>
  <w:style w:type="character" w:customStyle="1" w:styleId="Heading5Char">
    <w:name w:val="Heading 5 Char"/>
    <w:link w:val="Heading5"/>
    <w:rsid w:val="00B237DA"/>
    <w:rPr>
      <w:rFonts w:eastAsia="Times New Roman"/>
      <w:b/>
      <w:sz w:val="40"/>
      <w:lang w:val="lt-LT" w:eastAsia="lt-LT"/>
    </w:rPr>
  </w:style>
  <w:style w:type="character" w:customStyle="1" w:styleId="Heading6Char">
    <w:name w:val="Heading 6 Char"/>
    <w:link w:val="Heading6"/>
    <w:rsid w:val="00B237DA"/>
    <w:rPr>
      <w:rFonts w:eastAsia="Times New Roman"/>
      <w:b/>
      <w:sz w:val="36"/>
      <w:lang w:val="lt-LT" w:eastAsia="lt-LT"/>
    </w:rPr>
  </w:style>
  <w:style w:type="character" w:customStyle="1" w:styleId="Heading7Char">
    <w:name w:val="Heading 7 Char"/>
    <w:link w:val="Heading7"/>
    <w:rsid w:val="00B237DA"/>
    <w:rPr>
      <w:rFonts w:eastAsia="Times New Roman"/>
      <w:sz w:val="48"/>
      <w:lang w:val="lt-LT" w:eastAsia="lt-LT"/>
    </w:rPr>
  </w:style>
  <w:style w:type="character" w:customStyle="1" w:styleId="Heading8Char">
    <w:name w:val="Heading 8 Char"/>
    <w:link w:val="Heading8"/>
    <w:rsid w:val="00B237DA"/>
    <w:rPr>
      <w:rFonts w:eastAsia="Times New Roman"/>
      <w:b/>
      <w:sz w:val="18"/>
      <w:lang w:val="lt-LT" w:eastAsia="lt-LT"/>
    </w:rPr>
  </w:style>
  <w:style w:type="character" w:customStyle="1" w:styleId="Heading9Char">
    <w:name w:val="Heading 9 Char"/>
    <w:link w:val="Heading9"/>
    <w:rsid w:val="00B237DA"/>
    <w:rPr>
      <w:rFonts w:eastAsia="Times New Roman"/>
      <w:sz w:val="40"/>
      <w:lang w:val="lt-LT" w:eastAsia="lt-LT"/>
    </w:rPr>
  </w:style>
  <w:style w:type="character" w:styleId="FollowedHyperlink">
    <w:name w:val="FollowedHyperlink"/>
    <w:uiPriority w:val="99"/>
    <w:semiHidden/>
    <w:unhideWhenUsed/>
    <w:rsid w:val="00F33438"/>
    <w:rPr>
      <w:color w:val="800080"/>
      <w:u w:val="single"/>
    </w:rPr>
  </w:style>
  <w:style w:type="paragraph" w:customStyle="1" w:styleId="Normall">
    <w:name w:val="Normal_l"/>
    <w:basedOn w:val="Normal"/>
    <w:rsid w:val="00536FEB"/>
    <w:pPr>
      <w:spacing w:after="0" w:line="240" w:lineRule="auto"/>
    </w:pPr>
    <w:rPr>
      <w:rFonts w:ascii="TimesLT" w:eastAsia="Times New Roman" w:hAnsi="TimesLT"/>
      <w:sz w:val="20"/>
      <w:lang w:val="en-GB" w:eastAsia="en-US"/>
    </w:rPr>
  </w:style>
  <w:style w:type="paragraph" w:styleId="BodyTextIndent">
    <w:name w:val="Body Text Indent"/>
    <w:basedOn w:val="Normal"/>
    <w:link w:val="BodyTextIndentChar"/>
    <w:uiPriority w:val="99"/>
    <w:semiHidden/>
    <w:unhideWhenUsed/>
    <w:rsid w:val="00536FEB"/>
    <w:pPr>
      <w:spacing w:after="120"/>
      <w:ind w:left="283"/>
    </w:pPr>
    <w:rPr>
      <w:lang w:val="x-none" w:eastAsia="x-none"/>
    </w:rPr>
  </w:style>
  <w:style w:type="character" w:customStyle="1" w:styleId="BodyTextIndentChar">
    <w:name w:val="Body Text Indent Char"/>
    <w:link w:val="BodyTextIndent"/>
    <w:uiPriority w:val="99"/>
    <w:semiHidden/>
    <w:rsid w:val="00536FEB"/>
    <w:rPr>
      <w:sz w:val="24"/>
      <w:lang w:val="x-none" w:eastAsia="x-none"/>
    </w:rPr>
  </w:style>
  <w:style w:type="paragraph" w:styleId="EndnoteText">
    <w:name w:val="endnote text"/>
    <w:basedOn w:val="Normal"/>
    <w:link w:val="EndnoteTextChar"/>
    <w:uiPriority w:val="99"/>
    <w:semiHidden/>
    <w:unhideWhenUsed/>
    <w:rsid w:val="009049EB"/>
    <w:rPr>
      <w:sz w:val="20"/>
    </w:rPr>
  </w:style>
  <w:style w:type="character" w:customStyle="1" w:styleId="EndnoteTextChar">
    <w:name w:val="Endnote Text Char"/>
    <w:basedOn w:val="DefaultParagraphFont"/>
    <w:link w:val="EndnoteText"/>
    <w:uiPriority w:val="99"/>
    <w:semiHidden/>
    <w:rsid w:val="009049EB"/>
  </w:style>
  <w:style w:type="character" w:styleId="EndnoteReference">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OCHeading">
    <w:name w:val="TOC Heading"/>
    <w:basedOn w:val="Heading1"/>
    <w:next w:val="Normal"/>
    <w:uiPriority w:val="39"/>
    <w:semiHidden/>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OC1">
    <w:name w:val="toc 1"/>
    <w:basedOn w:val="Normal"/>
    <w:next w:val="Normal"/>
    <w:autoRedefine/>
    <w:uiPriority w:val="39"/>
    <w:unhideWhenUsed/>
    <w:rsid w:val="00807408"/>
    <w:pPr>
      <w:tabs>
        <w:tab w:val="left" w:pos="480"/>
        <w:tab w:val="right" w:leader="dot" w:pos="9771"/>
      </w:tabs>
      <w:spacing w:after="0" w:line="240" w:lineRule="auto"/>
    </w:pPr>
  </w:style>
  <w:style w:type="paragraph" w:styleId="TOC3">
    <w:name w:val="toc 3"/>
    <w:basedOn w:val="Normal"/>
    <w:next w:val="Normal"/>
    <w:autoRedefine/>
    <w:uiPriority w:val="39"/>
    <w:unhideWhenUsed/>
    <w:rsid w:val="00D75299"/>
    <w:pPr>
      <w:ind w:left="480"/>
    </w:pPr>
  </w:style>
  <w:style w:type="paragraph" w:styleId="TOC2">
    <w:name w:val="toc 2"/>
    <w:basedOn w:val="Normal"/>
    <w:next w:val="Normal"/>
    <w:autoRedefine/>
    <w:uiPriority w:val="39"/>
    <w:unhideWhenUsed/>
    <w:rsid w:val="00D75299"/>
    <w:pPr>
      <w:ind w:left="240"/>
    </w:pPr>
  </w:style>
  <w:style w:type="paragraph" w:customStyle="1" w:styleId="Style9">
    <w:name w:val="Style9"/>
    <w:basedOn w:val="Heading1"/>
    <w:link w:val="Style9Char"/>
    <w:qFormat/>
    <w:rsid w:val="00D75299"/>
    <w:pPr>
      <w:numPr>
        <w:numId w:val="0"/>
      </w:numPr>
      <w:ind w:left="720"/>
    </w:pPr>
    <w:rPr>
      <w:b/>
      <w:lang w:eastAsia="en-US"/>
    </w:rPr>
  </w:style>
  <w:style w:type="numbering" w:customStyle="1" w:styleId="1111113">
    <w:name w:val="1 / 1.1 / 1.1.13"/>
    <w:basedOn w:val="NoList"/>
    <w:next w:val="111111"/>
    <w:unhideWhenUsed/>
    <w:rsid w:val="00AD7C0A"/>
    <w:pPr>
      <w:numPr>
        <w:numId w:val="38"/>
      </w:numPr>
    </w:pPr>
  </w:style>
  <w:style w:type="character" w:customStyle="1" w:styleId="Style9Char">
    <w:name w:val="Style9 Char"/>
    <w:link w:val="Style9"/>
    <w:rsid w:val="00D75299"/>
    <w:rPr>
      <w:b/>
      <w:sz w:val="28"/>
      <w:szCs w:val="22"/>
      <w:lang w:eastAsia="en-US"/>
    </w:rPr>
  </w:style>
  <w:style w:type="numbering" w:styleId="111111">
    <w:name w:val="Outline List 2"/>
    <w:basedOn w:val="NoList"/>
    <w:uiPriority w:val="99"/>
    <w:semiHidden/>
    <w:unhideWhenUsed/>
    <w:rsid w:val="00AD7C0A"/>
  </w:style>
  <w:style w:type="paragraph" w:customStyle="1" w:styleId="TableParagraph">
    <w:name w:val="Table Paragraph"/>
    <w:basedOn w:val="Normal"/>
    <w:uiPriority w:val="1"/>
    <w:qFormat/>
    <w:rsid w:val="003166EB"/>
    <w:pPr>
      <w:widowControl w:val="0"/>
      <w:autoSpaceDE w:val="0"/>
      <w:autoSpaceDN w:val="0"/>
      <w:spacing w:before="12" w:after="0" w:line="222" w:lineRule="exact"/>
      <w:jc w:val="center"/>
    </w:pPr>
    <w:rPr>
      <w:rFonts w:eastAsia="Times New Roman"/>
      <w:sz w:val="22"/>
      <w:szCs w:val="22"/>
      <w:lang w:val="lt" w:eastAsia="lt"/>
    </w:rPr>
  </w:style>
  <w:style w:type="character" w:styleId="UnresolvedMention">
    <w:name w:val="Unresolved Mention"/>
    <w:basedOn w:val="DefaultParagraphFont"/>
    <w:uiPriority w:val="99"/>
    <w:semiHidden/>
    <w:unhideWhenUsed/>
    <w:rsid w:val="00242007"/>
    <w:rPr>
      <w:color w:val="605E5C"/>
      <w:shd w:val="clear" w:color="auto" w:fill="E1DFDD"/>
    </w:rPr>
  </w:style>
  <w:style w:type="character" w:customStyle="1" w:styleId="NoSpacingChar">
    <w:name w:val="No Spacing Char"/>
    <w:basedOn w:val="DefaultParagraphFont"/>
    <w:link w:val="NoSpacing"/>
    <w:uiPriority w:val="1"/>
    <w:rsid w:val="00BB6764"/>
    <w:rPr>
      <w:rFonts w:ascii="Calibri" w:hAnsi="Calibri"/>
      <w:sz w:val="22"/>
      <w:szCs w:val="22"/>
      <w:lang w:val="lt-LT"/>
    </w:rPr>
  </w:style>
  <w:style w:type="table" w:customStyle="1" w:styleId="TableGrid1">
    <w:name w:val="Table Grid1"/>
    <w:basedOn w:val="TableNormal"/>
    <w:next w:val="TableGrid"/>
    <w:uiPriority w:val="59"/>
    <w:rsid w:val="00135EF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6D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824510621">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7611C5E39DCD418C1EF3FE07C09BBE" ma:contentTypeVersion="0" ma:contentTypeDescription="Create a new document." ma:contentTypeScope="" ma:versionID="1f5617b269233537fbd5fc22f812b5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6A97DEC9-1D6F-4CD8-B80C-F457FEFFC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9E725A-23A4-425B-A5E6-5D8875209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Pages>
  <Words>3136</Words>
  <Characters>1789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Lietuvos bankas</Company>
  <LinksUpToDate>false</LinksUpToDate>
  <CharactersWithSpaces>4916</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Lucija Krumina</dc:creator>
  <cp:lastModifiedBy>Eglė Garšvienė</cp:lastModifiedBy>
  <cp:revision>502</cp:revision>
  <cp:lastPrinted>2017-07-12T13:22:00Z</cp:lastPrinted>
  <dcterms:created xsi:type="dcterms:W3CDTF">2024-11-25T09:44:00Z</dcterms:created>
  <dcterms:modified xsi:type="dcterms:W3CDTF">2025-01-30T17:16:00Z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0x010100827611C5E39DCD418C1EF3FE07C09BBE</vt:lpwstr>
  </property>
  <property fmtid="{D5CDD505-2E9C-101B-9397-08002B2CF9AE}" pid="3" name="ClassificationContentMarkingHeaderShapeIds">
    <vt:lpwstr>4bd0d67a,4280ae9e,1ba749bf</vt:lpwstr>
  </property>
  <property fmtid="{D5CDD505-2E9C-101B-9397-08002B2CF9AE}" pid="4" name="ClassificationContentMarkingHeaderFontProps">
    <vt:lpwstr>#000000,10,Calibri</vt:lpwstr>
  </property>
  <property fmtid="{D5CDD505-2E9C-101B-9397-08002B2CF9AE}" pid="5" name="ClassificationContentMarkingHeaderText">
    <vt:lpwstr>LB NEVIEŠA (UNRESTRICTED)</vt:lpwstr>
  </property>
  <property fmtid="{D5CDD505-2E9C-101B-9397-08002B2CF9AE}" pid="6" name="ClassificationContentMarkingFooterShapeIds">
    <vt:lpwstr>70980e57,66762695,e9d7628</vt:lpwstr>
  </property>
  <property fmtid="{D5CDD505-2E9C-101B-9397-08002B2CF9AE}" pid="7" name="ClassificationContentMarkingFooterFontProps">
    <vt:lpwstr>#000000,10,Calibri</vt:lpwstr>
  </property>
  <property fmtid="{D5CDD505-2E9C-101B-9397-08002B2CF9AE}" pid="8" name="ClassificationContentMarkingFooterText">
    <vt:lpwstr>LB NEVIEŠA (UNRESTRICTED)</vt:lpwstr>
  </property>
  <property fmtid="{D5CDD505-2E9C-101B-9397-08002B2CF9AE}" pid="9" name="MSIP_Label_4774ea4e-ebf2-4ee9-8277-efda9dcc2693_Enabled">
    <vt:lpwstr>true</vt:lpwstr>
  </property>
  <property fmtid="{D5CDD505-2E9C-101B-9397-08002B2CF9AE}" pid="10" name="MSIP_Label_4774ea4e-ebf2-4ee9-8277-efda9dcc2693_SetDate">
    <vt:lpwstr>2024-11-25T09:44:58Z</vt:lpwstr>
  </property>
  <property fmtid="{D5CDD505-2E9C-101B-9397-08002B2CF9AE}" pid="11" name="MSIP_Label_4774ea4e-ebf2-4ee9-8277-efda9dcc2693_Method">
    <vt:lpwstr>Privileged</vt:lpwstr>
  </property>
  <property fmtid="{D5CDD505-2E9C-101B-9397-08002B2CF9AE}" pid="12" name="MSIP_Label_4774ea4e-ebf2-4ee9-8277-efda9dcc2693_Name">
    <vt:lpwstr>LB NEVIEŠA Dešinėje (Right)</vt:lpwstr>
  </property>
  <property fmtid="{D5CDD505-2E9C-101B-9397-08002B2CF9AE}" pid="13" name="MSIP_Label_4774ea4e-ebf2-4ee9-8277-efda9dcc2693_SiteId">
    <vt:lpwstr>5a40b399-6903-4594-ad73-dc4ed7ed91c0</vt:lpwstr>
  </property>
  <property fmtid="{D5CDD505-2E9C-101B-9397-08002B2CF9AE}" pid="14" name="MSIP_Label_4774ea4e-ebf2-4ee9-8277-efda9dcc2693_ActionId">
    <vt:lpwstr>2c5686ef-0149-4441-8bf0-232639102445</vt:lpwstr>
  </property>
  <property fmtid="{D5CDD505-2E9C-101B-9397-08002B2CF9AE}" pid="15" name="MSIP_Label_4774ea4e-ebf2-4ee9-8277-efda9dcc2693_ContentBits">
    <vt:lpwstr>3</vt:lpwstr>
  </property>
</Properties>
</file>