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CC6F6" w14:textId="50046B23" w:rsidR="00842BAD" w:rsidRPr="003372EA" w:rsidRDefault="00D84988" w:rsidP="00842BAD">
      <w:pPr>
        <w:pStyle w:val="Header"/>
        <w:jc w:val="right"/>
        <w:rPr>
          <w:rFonts w:ascii="Times New Roman" w:hAnsi="Times New Roman" w:cs="Times New Roman"/>
          <w:lang w:val="lt-LT"/>
        </w:rPr>
      </w:pPr>
      <w:r w:rsidRPr="003372EA">
        <w:rPr>
          <w:rFonts w:ascii="Times New Roman" w:hAnsi="Times New Roman" w:cs="Times New Roman"/>
          <w:lang w:val="lt-LT"/>
        </w:rPr>
        <w:tab/>
      </w:r>
      <w:r w:rsidR="00913C31" w:rsidRPr="003372EA">
        <w:rPr>
          <w:rFonts w:ascii="Times New Roman" w:hAnsi="Times New Roman" w:cs="Times New Roman"/>
          <w:lang w:val="lt-LT"/>
        </w:rPr>
        <w:t xml:space="preserve">  </w:t>
      </w:r>
      <w:r w:rsidR="002E0E88" w:rsidRPr="003372EA">
        <w:rPr>
          <w:rFonts w:ascii="Times New Roman" w:hAnsi="Times New Roman" w:cs="Times New Roman"/>
          <w:lang w:val="lt-LT"/>
        </w:rPr>
        <w:t>Pirkimo sąlygų</w:t>
      </w:r>
      <w:r w:rsidR="00842BAD" w:rsidRPr="003372EA">
        <w:rPr>
          <w:rFonts w:ascii="Times New Roman" w:hAnsi="Times New Roman" w:cs="Times New Roman"/>
          <w:lang w:val="lt-LT"/>
        </w:rPr>
        <w:t xml:space="preserve"> priedas Nr. 1 </w:t>
      </w:r>
    </w:p>
    <w:p w14:paraId="7429B1F1" w14:textId="77777777" w:rsidR="00842BAD" w:rsidRPr="003372EA" w:rsidRDefault="00842BAD" w:rsidP="00842BAD">
      <w:pPr>
        <w:pBdr>
          <w:top w:val="nil"/>
          <w:left w:val="nil"/>
          <w:bottom w:val="nil"/>
          <w:right w:val="nil"/>
          <w:between w:val="nil"/>
          <w:bar w:val="nil"/>
        </w:pBdr>
        <w:tabs>
          <w:tab w:val="left" w:pos="2880"/>
          <w:tab w:val="right" w:pos="13960"/>
        </w:tabs>
        <w:suppressAutoHyphens/>
        <w:spacing w:after="40" w:line="240" w:lineRule="auto"/>
        <w:jc w:val="right"/>
        <w:rPr>
          <w:rFonts w:ascii="Times New Roman" w:eastAsia="Arial Unicode MS" w:hAnsi="Times New Roman" w:cs="Times New Roman"/>
          <w:color w:val="000000"/>
          <w:u w:val="single"/>
          <w:bdr w:val="nil"/>
        </w:rPr>
      </w:pPr>
    </w:p>
    <w:p w14:paraId="7E9C5DF0" w14:textId="77777777" w:rsidR="00842BAD" w:rsidRPr="003372EA" w:rsidRDefault="00842BAD" w:rsidP="00842BAD">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b/>
          <w:color w:val="000000"/>
          <w:bdr w:val="nil"/>
        </w:rPr>
      </w:pPr>
      <w:r w:rsidRPr="003372EA">
        <w:rPr>
          <w:rFonts w:ascii="Times New Roman" w:eastAsia="Arial Unicode MS" w:hAnsi="Times New Roman" w:cs="Times New Roman"/>
          <w:b/>
          <w:color w:val="000000"/>
          <w:bdr w:val="nil"/>
        </w:rPr>
        <w:t>TECHNINĖ SPECIFIKACIJA IR PASIŪLYMO KAINA</w:t>
      </w:r>
    </w:p>
    <w:p w14:paraId="4FCCB5E6" w14:textId="13E92784" w:rsidR="00842BAD" w:rsidRPr="003372EA" w:rsidRDefault="0028014C" w:rsidP="00842BAD">
      <w:pPr>
        <w:spacing w:after="0" w:line="240" w:lineRule="auto"/>
        <w:jc w:val="center"/>
        <w:rPr>
          <w:rFonts w:ascii="Times New Roman" w:hAnsi="Times New Roman" w:cs="Times New Roman"/>
          <w:b/>
          <w:bCs/>
        </w:rPr>
      </w:pPr>
      <w:bookmarkStart w:id="0" w:name="_Hlk111029523"/>
      <w:r w:rsidRPr="003372EA">
        <w:rPr>
          <w:rFonts w:ascii="Times New Roman" w:hAnsi="Times New Roman" w:cs="Times New Roman"/>
          <w:b/>
          <w:bCs/>
        </w:rPr>
        <w:t xml:space="preserve">VIENKARTINĖS </w:t>
      </w:r>
      <w:r w:rsidR="00842BAD" w:rsidRPr="003372EA">
        <w:rPr>
          <w:rFonts w:ascii="Times New Roman" w:hAnsi="Times New Roman" w:cs="Times New Roman"/>
          <w:b/>
          <w:bCs/>
        </w:rPr>
        <w:t>INTERVENCIN</w:t>
      </w:r>
      <w:r w:rsidR="009877B7" w:rsidRPr="003372EA">
        <w:rPr>
          <w:rFonts w:ascii="Times New Roman" w:hAnsi="Times New Roman" w:cs="Times New Roman"/>
          <w:b/>
          <w:bCs/>
        </w:rPr>
        <w:t>ĖS</w:t>
      </w:r>
      <w:r w:rsidR="00842BAD" w:rsidRPr="003372EA">
        <w:rPr>
          <w:rFonts w:ascii="Times New Roman" w:hAnsi="Times New Roman" w:cs="Times New Roman"/>
          <w:b/>
          <w:bCs/>
        </w:rPr>
        <w:t xml:space="preserve"> RADIOLOGIJ</w:t>
      </w:r>
      <w:r w:rsidR="009877B7" w:rsidRPr="003372EA">
        <w:rPr>
          <w:rFonts w:ascii="Times New Roman" w:hAnsi="Times New Roman" w:cs="Times New Roman"/>
          <w:b/>
          <w:bCs/>
        </w:rPr>
        <w:t>OS PRIEMONĖS</w:t>
      </w:r>
      <w:r w:rsidR="00842BAD" w:rsidRPr="003372EA">
        <w:rPr>
          <w:rFonts w:ascii="Times New Roman" w:hAnsi="Times New Roman" w:cs="Times New Roman"/>
          <w:b/>
          <w:bCs/>
        </w:rPr>
        <w:t xml:space="preserve"> (Nr.</w:t>
      </w:r>
      <w:r w:rsidR="00064371">
        <w:rPr>
          <w:rFonts w:ascii="Times New Roman" w:hAnsi="Times New Roman" w:cs="Times New Roman"/>
          <w:b/>
          <w:bCs/>
        </w:rPr>
        <w:t xml:space="preserve">  </w:t>
      </w:r>
      <w:r w:rsidR="00842BAD" w:rsidRPr="003372EA">
        <w:rPr>
          <w:rFonts w:ascii="Times New Roman" w:hAnsi="Times New Roman" w:cs="Times New Roman"/>
          <w:b/>
          <w:bCs/>
        </w:rPr>
        <w:t>)</w:t>
      </w:r>
    </w:p>
    <w:bookmarkEnd w:id="0"/>
    <w:p w14:paraId="7B6B202D" w14:textId="3A352562" w:rsidR="00842BAD" w:rsidRPr="003372EA" w:rsidRDefault="009B2F31" w:rsidP="00842BAD">
      <w:pPr>
        <w:spacing w:after="120"/>
        <w:jc w:val="center"/>
        <w:rPr>
          <w:rFonts w:ascii="Times New Roman" w:hAnsi="Times New Roman" w:cs="Times New Roman"/>
          <w:b/>
          <w:color w:val="000000" w:themeColor="text1"/>
        </w:rPr>
      </w:pPr>
      <w:r w:rsidRPr="003372EA">
        <w:rPr>
          <w:rFonts w:ascii="Times New Roman" w:hAnsi="Times New Roman" w:cs="Times New Roman"/>
          <w:b/>
          <w:color w:val="000000" w:themeColor="text1"/>
        </w:rPr>
        <w:t>2026</w:t>
      </w:r>
      <w:r w:rsidR="00842BAD" w:rsidRPr="003372EA">
        <w:rPr>
          <w:rFonts w:ascii="Times New Roman" w:hAnsi="Times New Roman" w:cs="Times New Roman"/>
          <w:b/>
          <w:color w:val="000000" w:themeColor="text1"/>
        </w:rPr>
        <w:t xml:space="preserve">-   -   </w:t>
      </w:r>
    </w:p>
    <w:tbl>
      <w:tblPr>
        <w:tblW w:w="14459" w:type="dxa"/>
        <w:tblInd w:w="-289" w:type="dxa"/>
        <w:tblLook w:val="04A0" w:firstRow="1" w:lastRow="0" w:firstColumn="1" w:lastColumn="0" w:noHBand="0" w:noVBand="1"/>
      </w:tblPr>
      <w:tblGrid>
        <w:gridCol w:w="6096"/>
        <w:gridCol w:w="8363"/>
      </w:tblGrid>
      <w:tr w:rsidR="00842BAD" w:rsidRPr="003372EA" w14:paraId="29C1E4A0"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hideMark/>
          </w:tcPr>
          <w:p w14:paraId="57BE6691" w14:textId="0CB21DB9" w:rsidR="00842BAD" w:rsidRPr="003372EA" w:rsidRDefault="00095989" w:rsidP="00E12E39">
            <w:pPr>
              <w:spacing w:after="0" w:line="240" w:lineRule="auto"/>
              <w:rPr>
                <w:rFonts w:ascii="Times New Roman" w:eastAsia="Times New Roman" w:hAnsi="Times New Roman" w:cs="Times New Roman"/>
                <w:b/>
                <w:bCs/>
                <w:color w:val="000000"/>
                <w:lang w:eastAsia="lt-LT"/>
              </w:rPr>
            </w:pPr>
            <w:bookmarkStart w:id="1" w:name="_Hlk41634980"/>
            <w:bookmarkStart w:id="2" w:name="_Hlk41575314"/>
            <w:r w:rsidRPr="003372EA">
              <w:rPr>
                <w:rFonts w:ascii="Times New Roman" w:eastAsia="Times New Roman" w:hAnsi="Times New Roman" w:cs="Times New Roman"/>
                <w:b/>
                <w:bCs/>
                <w:color w:val="000000"/>
                <w:lang w:eastAsia="lt-LT"/>
              </w:rPr>
              <w:t>Tie</w:t>
            </w:r>
            <w:r w:rsidR="00842BAD" w:rsidRPr="003372EA">
              <w:rPr>
                <w:rFonts w:ascii="Times New Roman" w:eastAsia="Times New Roman" w:hAnsi="Times New Roman" w:cs="Times New Roman"/>
                <w:b/>
                <w:bCs/>
                <w:color w:val="000000"/>
                <w:lang w:eastAsia="lt-LT"/>
              </w:rPr>
              <w:t xml:space="preserve">kėjo </w:t>
            </w:r>
            <w:bookmarkEnd w:id="1"/>
            <w:r w:rsidR="00842BAD" w:rsidRPr="003372EA">
              <w:rPr>
                <w:rFonts w:ascii="Times New Roman" w:eastAsia="Times New Roman" w:hAnsi="Times New Roman" w:cs="Times New Roman"/>
                <w:b/>
                <w:bCs/>
                <w:color w:val="000000"/>
                <w:lang w:eastAsia="lt-LT"/>
              </w:rPr>
              <w:t>pavadinimas / ūkio subjektų grupės nariai:</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hideMark/>
          </w:tcPr>
          <w:p w14:paraId="3E71AB35"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 </w:t>
            </w:r>
          </w:p>
        </w:tc>
      </w:tr>
      <w:tr w:rsidR="00842BAD" w:rsidRPr="003372EA" w14:paraId="46DEAF44"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hideMark/>
          </w:tcPr>
          <w:p w14:paraId="0E6C95D6" w14:textId="0D933AE3" w:rsidR="00842BAD" w:rsidRPr="003372EA" w:rsidRDefault="00095989"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T</w:t>
            </w:r>
            <w:r w:rsidR="00842BAD" w:rsidRPr="003372EA">
              <w:rPr>
                <w:rFonts w:ascii="Times New Roman" w:eastAsia="Times New Roman" w:hAnsi="Times New Roman" w:cs="Times New Roman"/>
                <w:b/>
                <w:bCs/>
                <w:color w:val="000000"/>
                <w:lang w:eastAsia="lt-LT"/>
              </w:rPr>
              <w:t>i</w:t>
            </w:r>
            <w:r w:rsidRPr="003372EA">
              <w:rPr>
                <w:rFonts w:ascii="Times New Roman" w:eastAsia="Times New Roman" w:hAnsi="Times New Roman" w:cs="Times New Roman"/>
                <w:b/>
                <w:bCs/>
                <w:color w:val="000000"/>
                <w:lang w:eastAsia="lt-LT"/>
              </w:rPr>
              <w:t>e</w:t>
            </w:r>
            <w:r w:rsidR="00842BAD" w:rsidRPr="003372EA">
              <w:rPr>
                <w:rFonts w:ascii="Times New Roman" w:eastAsia="Times New Roman" w:hAnsi="Times New Roman" w:cs="Times New Roman"/>
                <w:b/>
                <w:bCs/>
                <w:color w:val="000000"/>
                <w:lang w:eastAsia="lt-LT"/>
              </w:rPr>
              <w:t>kėjo kodas: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hideMark/>
          </w:tcPr>
          <w:p w14:paraId="76BCDFB2"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 </w:t>
            </w:r>
          </w:p>
        </w:tc>
      </w:tr>
      <w:tr w:rsidR="00842BAD" w:rsidRPr="003372EA" w14:paraId="61CA0334"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hideMark/>
          </w:tcPr>
          <w:p w14:paraId="67F6AA6D" w14:textId="57815ED6" w:rsidR="00842BAD" w:rsidRPr="003372EA" w:rsidRDefault="00095989"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Ti</w:t>
            </w:r>
            <w:r w:rsidR="00842BAD" w:rsidRPr="003372EA">
              <w:rPr>
                <w:rFonts w:ascii="Times New Roman" w:eastAsia="Times New Roman" w:hAnsi="Times New Roman" w:cs="Times New Roman"/>
                <w:b/>
                <w:bCs/>
                <w:color w:val="000000"/>
                <w:lang w:eastAsia="lt-LT"/>
              </w:rPr>
              <w:t>ekėjo adresas: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hideMark/>
          </w:tcPr>
          <w:p w14:paraId="7CF518EC"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 </w:t>
            </w:r>
          </w:p>
        </w:tc>
      </w:tr>
      <w:tr w:rsidR="00842BAD" w:rsidRPr="003372EA" w14:paraId="2AD3407D"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hideMark/>
          </w:tcPr>
          <w:p w14:paraId="1DE9CA45"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Asmens atsakingo už pasiūlymą vardas, pavardė, pareigos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hideMark/>
          </w:tcPr>
          <w:p w14:paraId="2D016D85"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 </w:t>
            </w:r>
          </w:p>
        </w:tc>
      </w:tr>
      <w:tr w:rsidR="00842BAD" w:rsidRPr="003372EA" w14:paraId="2634C8FA"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hideMark/>
          </w:tcPr>
          <w:p w14:paraId="055DC598"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Asmens atsakingo už pasiūlymą telefono numeris: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hideMark/>
          </w:tcPr>
          <w:p w14:paraId="797204F3"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 </w:t>
            </w:r>
          </w:p>
        </w:tc>
      </w:tr>
      <w:bookmarkEnd w:id="2"/>
      <w:tr w:rsidR="00842BAD" w:rsidRPr="003372EA" w14:paraId="53D8C1CF"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hideMark/>
          </w:tcPr>
          <w:p w14:paraId="520EEB79"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Asmens atsakingo už pasiūlymą el. pašto adresas: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hideMark/>
          </w:tcPr>
          <w:p w14:paraId="216C53D4"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 </w:t>
            </w:r>
          </w:p>
        </w:tc>
      </w:tr>
      <w:tr w:rsidR="00842BAD" w:rsidRPr="003372EA" w14:paraId="57A53EBA" w14:textId="77777777" w:rsidTr="002E0E88">
        <w:trPr>
          <w:trHeight w:val="70"/>
        </w:trPr>
        <w:tc>
          <w:tcPr>
            <w:tcW w:w="14459" w:type="dxa"/>
            <w:gridSpan w:val="2"/>
            <w:tcBorders>
              <w:top w:val="single" w:sz="4" w:space="0" w:color="auto"/>
              <w:left w:val="single" w:sz="4" w:space="0" w:color="auto"/>
              <w:bottom w:val="single" w:sz="4" w:space="0" w:color="auto"/>
              <w:right w:val="single" w:sz="4" w:space="0" w:color="auto"/>
            </w:tcBorders>
          </w:tcPr>
          <w:p w14:paraId="3D8FFB37"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hAnsi="Times New Roman" w:cs="Times New Roman"/>
                <w:bCs/>
                <w:i/>
              </w:rPr>
              <w:t>Pildoma, jei tiekėjas, kuris yra juridinis asmuo, turi kolegialų valdymo organą ar priežiūros organo narį (-ius)  (VPĮ 46 str. 2 d. 2 p.):</w:t>
            </w:r>
          </w:p>
        </w:tc>
      </w:tr>
      <w:tr w:rsidR="00842BAD" w:rsidRPr="003372EA" w14:paraId="7E9FD7E0"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tcPr>
          <w:p w14:paraId="796445ED"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hAnsi="Times New Roman" w:cs="Times New Roman"/>
                <w:b/>
                <w:bCs/>
              </w:rPr>
              <w:t>Vardas, pavardė, pareigos: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16DB8591"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r w:rsidR="00842BAD" w:rsidRPr="003372EA" w14:paraId="3E26D246"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tcPr>
          <w:p w14:paraId="5529A229"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hAnsi="Times New Roman" w:cs="Times New Roman"/>
                <w:b/>
                <w:bCs/>
              </w:rPr>
              <w:t>Vardas, pavardė, pareigos: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393EED6A"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r w:rsidR="00842BAD" w:rsidRPr="003372EA" w14:paraId="60BF1606"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tcPr>
          <w:p w14:paraId="725DAE4E"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hAnsi="Times New Roman" w:cs="Times New Roman"/>
                <w:b/>
                <w:bCs/>
              </w:rPr>
              <w:t>Vardas, pavardė, pareigos: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0EF4CF3D"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bl>
    <w:p w14:paraId="1DBCCD3B" w14:textId="77777777" w:rsidR="00842BAD" w:rsidRPr="003372EA" w:rsidRDefault="00842BAD" w:rsidP="00842BAD">
      <w:pPr>
        <w:pBdr>
          <w:top w:val="nil"/>
          <w:left w:val="nil"/>
          <w:bottom w:val="nil"/>
          <w:right w:val="nil"/>
          <w:between w:val="nil"/>
          <w:bar w:val="nil"/>
        </w:pBdr>
        <w:suppressAutoHyphens/>
        <w:spacing w:after="40" w:line="240" w:lineRule="auto"/>
        <w:rPr>
          <w:rFonts w:ascii="Times New Roman" w:eastAsia="Arial Unicode MS" w:hAnsi="Times New Roman" w:cs="Times New Roman"/>
          <w:bCs/>
          <w:color w:val="000000"/>
          <w:bdr w:val="nil"/>
        </w:rPr>
      </w:pPr>
    </w:p>
    <w:p w14:paraId="6F1A1D3C" w14:textId="77777777" w:rsidR="00842BAD" w:rsidRPr="003372EA" w:rsidRDefault="00842BAD" w:rsidP="002E0E88">
      <w:pPr>
        <w:pBdr>
          <w:top w:val="nil"/>
          <w:left w:val="nil"/>
          <w:bottom w:val="nil"/>
          <w:right w:val="nil"/>
          <w:between w:val="nil"/>
          <w:bar w:val="nil"/>
        </w:pBdr>
        <w:suppressAutoHyphens/>
        <w:spacing w:after="0" w:line="240" w:lineRule="auto"/>
        <w:ind w:hanging="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
          <w:color w:val="000000"/>
          <w:sz w:val="24"/>
          <w:szCs w:val="24"/>
          <w:bdr w:val="nil"/>
        </w:rPr>
        <w:t>Tiekėjo patvirtinimai</w:t>
      </w:r>
      <w:r w:rsidRPr="003372EA">
        <w:rPr>
          <w:rFonts w:ascii="Times New Roman" w:eastAsia="Arial Unicode MS" w:hAnsi="Times New Roman" w:cs="Times New Roman"/>
          <w:bCs/>
          <w:color w:val="000000"/>
          <w:sz w:val="24"/>
          <w:szCs w:val="24"/>
          <w:bdr w:val="nil"/>
        </w:rPr>
        <w:t>:</w:t>
      </w:r>
    </w:p>
    <w:p w14:paraId="57E0679A" w14:textId="77777777" w:rsidR="00842BAD" w:rsidRPr="003372EA" w:rsidRDefault="00842BAD" w:rsidP="002E0E88">
      <w:pPr>
        <w:pBdr>
          <w:top w:val="nil"/>
          <w:left w:val="nil"/>
          <w:bottom w:val="nil"/>
          <w:right w:val="nil"/>
          <w:between w:val="nil"/>
          <w:bar w:val="nil"/>
        </w:pBdr>
        <w:suppressAutoHyphens/>
        <w:spacing w:after="0" w:line="240" w:lineRule="auto"/>
        <w:ind w:hanging="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Šiuo pasiūlymu pažymime, kad sutinkame su visomis pirkimo sąlygomis, nustatytomis:</w:t>
      </w:r>
    </w:p>
    <w:p w14:paraId="56F372DC" w14:textId="4222BE27" w:rsidR="00842BAD" w:rsidRPr="003372EA" w:rsidRDefault="00842BAD" w:rsidP="002E0E88">
      <w:pPr>
        <w:pBdr>
          <w:top w:val="nil"/>
          <w:left w:val="nil"/>
          <w:bottom w:val="nil"/>
          <w:right w:val="nil"/>
          <w:between w:val="nil"/>
          <w:bar w:val="nil"/>
        </w:pBdr>
        <w:suppressAutoHyphens/>
        <w:spacing w:after="0" w:line="240" w:lineRule="auto"/>
        <w:ind w:hanging="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 xml:space="preserve">1. </w:t>
      </w:r>
      <w:r w:rsidR="007B7A96" w:rsidRPr="003372EA">
        <w:rPr>
          <w:rFonts w:ascii="Times New Roman" w:eastAsia="Arial Unicode MS" w:hAnsi="Times New Roman" w:cs="Times New Roman"/>
          <w:bCs/>
          <w:color w:val="000000"/>
          <w:sz w:val="24"/>
          <w:szCs w:val="24"/>
          <w:bdr w:val="nil"/>
        </w:rPr>
        <w:t>A</w:t>
      </w:r>
      <w:r w:rsidRPr="003372EA">
        <w:rPr>
          <w:rFonts w:ascii="Times New Roman" w:eastAsia="Arial Unicode MS" w:hAnsi="Times New Roman" w:cs="Times New Roman"/>
          <w:bCs/>
          <w:color w:val="000000"/>
          <w:sz w:val="24"/>
          <w:szCs w:val="24"/>
          <w:bdr w:val="nil"/>
        </w:rPr>
        <w:t>tviro (tarptautinio) konkurso skelbime CVP IS, kituose pirkimo dokumentuose (jų paaiškinimuose, papildymuose).</w:t>
      </w:r>
    </w:p>
    <w:p w14:paraId="548A3BAF" w14:textId="77777777" w:rsidR="00842BAD" w:rsidRPr="003372EA" w:rsidRDefault="00842BAD" w:rsidP="002E0E88">
      <w:pPr>
        <w:pBdr>
          <w:top w:val="nil"/>
          <w:left w:val="nil"/>
          <w:bottom w:val="nil"/>
          <w:right w:val="nil"/>
          <w:between w:val="nil"/>
          <w:bar w:val="nil"/>
        </w:pBdr>
        <w:suppressAutoHyphens/>
        <w:spacing w:after="0" w:line="240" w:lineRule="auto"/>
        <w:ind w:hanging="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2. Pasiūlymas galioja iki termino, nustatyto pirkimo dokumentuose.</w:t>
      </w:r>
    </w:p>
    <w:p w14:paraId="562099A4" w14:textId="19202BA9"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3. Į pasiūlymo kainą yra įskaityti visi mokesčiai ir visos tiekėjo išlaidos, apimančios viską, ko reikia visiškam ir tinkamam pirkimo sutarties įvykdymui.</w:t>
      </w:r>
    </w:p>
    <w:p w14:paraId="3BB30617" w14:textId="77777777" w:rsidR="00842BAD" w:rsidRPr="00F57DEE"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lang w:val="ru-RU"/>
        </w:rPr>
      </w:pPr>
      <w:r w:rsidRPr="003372EA">
        <w:rPr>
          <w:rFonts w:ascii="Times New Roman" w:eastAsia="Arial Unicode MS" w:hAnsi="Times New Roman" w:cs="Times New Roman"/>
          <w:bCs/>
          <w:color w:val="000000"/>
          <w:sz w:val="24"/>
          <w:szCs w:val="24"/>
          <w:bdr w:val="nil"/>
        </w:rPr>
        <w:t>4. Jeigu kvalifikacija dėl teisės verstis atitinkama veikla nebuvo tikrinama arba tikrinama ne visa apimtimi, įsipareigojame perkančiajai organizacijai, kad pirkimo sutartį vykdys tik tokią teisę turintys asmenys.</w:t>
      </w:r>
    </w:p>
    <w:p w14:paraId="1EA570DF" w14:textId="77777777"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p>
    <w:p w14:paraId="4F67E0AE" w14:textId="48A46A4D"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
          <w:color w:val="000000"/>
          <w:sz w:val="24"/>
          <w:szCs w:val="24"/>
          <w:bdr w:val="nil"/>
        </w:rPr>
      </w:pPr>
      <w:r w:rsidRPr="003372EA">
        <w:rPr>
          <w:rFonts w:ascii="Times New Roman" w:eastAsia="Arial Unicode MS" w:hAnsi="Times New Roman" w:cs="Times New Roman"/>
          <w:b/>
          <w:color w:val="000000"/>
          <w:sz w:val="24"/>
          <w:szCs w:val="24"/>
          <w:bdr w:val="nil"/>
        </w:rPr>
        <w:t>Bendrieji reikalavimai:</w:t>
      </w:r>
    </w:p>
    <w:p w14:paraId="7C93564F" w14:textId="1446C066"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1. Pirkimo sąlygų techninėje specifikacijoje ar kituose pirkimo dokumentuose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sertifikatai ir standartai gali būti taikomi lygiaverčiai nurodytiems.</w:t>
      </w:r>
    </w:p>
    <w:p w14:paraId="631D13FA" w14:textId="068C4D6E"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2. Pasiūlymų vertinimo metu perkančiajai organizacijai paprašius tiekėjas neatlygintinai turi pristatyti siūlomų prekių pavyzdžius įvertinimui ne vėliau kaip per 10 darbo dienų nuo prašymo pateikimo dienos. Tuo atveju, jeigu techninėje specifikacijoje  nustatytas reikalavimas, kad prekė turi būti sterili, tiekėjas turi pristatyti sterilios prekės pavyzdį. Kiti reikalavimai prekių pavyzdžių pateikimui nustatyti pirkimo sąlygų 8 skyriuje. Tuo atveju, jeigu įvertinus prekės pavyzdį bus nustatyta, kad pateikti prekių pavyzdžiai neatitinka pirkimo dokumentuose nustatytų techninių reikalavimų šioms prekėms, arba jeigu tiekėjas perkančiosios organizacijos prašymu nustatytu terminu nepateikia prekių pavyzdžių, tiekėjo pasiūlymas bus atmetamas kaip neatitinkantis pirkimo sąlygų reikalavimų.</w:t>
      </w:r>
    </w:p>
    <w:p w14:paraId="6BF12B80" w14:textId="4A95AFF9"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lastRenderedPageBreak/>
        <w:t>3. Prekės turi atitikti Europos parlamento ir Tarybos reglamento (ES) 2017/745 dėl medicinos priemonių  nuostatų  reikalavimus. Visos prekės turi būti pažymėtos CE ženklu, kartu su pasiūlymu tiekėjas turi pateikti tai įrodantį dokumentą.</w:t>
      </w:r>
    </w:p>
    <w:p w14:paraId="6CB87646" w14:textId="77777777" w:rsidR="00CA060F" w:rsidRPr="003372EA" w:rsidRDefault="00842BAD" w:rsidP="00CA060F">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4. Kartu su pasiūlymu turi būti pateikiama pasiūlymo technines charakteristikas pagrindžianti gamintojo techninė dokumentacija (katalogai ir pan.). Techninėje dokumentacijoje būtina pažymėti pozicijos numerį prie reikalaujamų parametrų reikšmės.</w:t>
      </w:r>
    </w:p>
    <w:p w14:paraId="3BF06F9A" w14:textId="77777777" w:rsidR="00CA060F" w:rsidRPr="003372EA" w:rsidRDefault="00CA060F" w:rsidP="00CA060F">
      <w:pPr>
        <w:pBdr>
          <w:top w:val="nil"/>
          <w:left w:val="nil"/>
          <w:bottom w:val="nil"/>
          <w:right w:val="nil"/>
          <w:between w:val="nil"/>
          <w:bar w:val="nil"/>
        </w:pBdr>
        <w:suppressAutoHyphens/>
        <w:spacing w:after="0" w:line="240" w:lineRule="auto"/>
        <w:ind w:left="-284"/>
        <w:jc w:val="both"/>
        <w:rPr>
          <w:rFonts w:ascii="Times New Roman" w:hAnsi="Times New Roman" w:cs="Times New Roman"/>
          <w:sz w:val="24"/>
          <w:szCs w:val="24"/>
        </w:rPr>
      </w:pPr>
      <w:r w:rsidRPr="003372EA">
        <w:rPr>
          <w:rFonts w:ascii="Times New Roman" w:eastAsia="Arial Unicode MS" w:hAnsi="Times New Roman" w:cs="Times New Roman"/>
          <w:bCs/>
          <w:color w:val="000000"/>
          <w:sz w:val="24"/>
          <w:szCs w:val="24"/>
          <w:bdr w:val="nil"/>
        </w:rPr>
        <w:t xml:space="preserve">5. </w:t>
      </w:r>
      <w:r w:rsidRPr="003372EA">
        <w:rPr>
          <w:rFonts w:ascii="Times New Roman" w:hAnsi="Times New Roman" w:cs="Times New Roman"/>
          <w:sz w:val="24"/>
          <w:szCs w:val="24"/>
        </w:rPr>
        <w:t>Tiekėjo siūlomos ir pristatomos prekės turi būti naujos, kokybiškos, atitikti tai prekių grupei keliamus standartus ir būti tinkamos naudoti pagal paskirtį.</w:t>
      </w:r>
    </w:p>
    <w:p w14:paraId="66DE9CBE" w14:textId="57613EA2" w:rsidR="00CA060F" w:rsidRPr="003372EA" w:rsidRDefault="00CA060F" w:rsidP="00CA060F">
      <w:pPr>
        <w:pBdr>
          <w:top w:val="nil"/>
          <w:left w:val="nil"/>
          <w:bottom w:val="nil"/>
          <w:right w:val="nil"/>
          <w:between w:val="nil"/>
          <w:bar w:val="nil"/>
        </w:pBdr>
        <w:suppressAutoHyphens/>
        <w:spacing w:after="0" w:line="240" w:lineRule="auto"/>
        <w:ind w:left="-284"/>
        <w:jc w:val="both"/>
        <w:rPr>
          <w:rFonts w:ascii="Times New Roman" w:hAnsi="Times New Roman" w:cs="Times New Roman"/>
          <w:sz w:val="24"/>
          <w:szCs w:val="24"/>
        </w:rPr>
      </w:pPr>
      <w:r w:rsidRPr="003372EA">
        <w:rPr>
          <w:rFonts w:ascii="Times New Roman" w:hAnsi="Times New Roman" w:cs="Times New Roman"/>
          <w:sz w:val="24"/>
          <w:szCs w:val="24"/>
        </w:rPr>
        <w:t>6. Bus vertinama tik tiekėjo pasiūlyta ir gamintojo originalioje techninėje dokumentacijoje nurodyta produkcija. Tiekėjo pasiūlymai su gamintojo įsipareigojimu pagaminti priemones pagal poreikį bus atmetami kaip neatitinkantys pirkimo dokumentuose nustatytų reikalavimų.</w:t>
      </w:r>
    </w:p>
    <w:p w14:paraId="0109C580" w14:textId="77777777" w:rsidR="007B7A96" w:rsidRPr="003372EA" w:rsidRDefault="007B7A96" w:rsidP="00842BAD">
      <w:pPr>
        <w:pBdr>
          <w:top w:val="nil"/>
          <w:left w:val="nil"/>
          <w:bottom w:val="nil"/>
          <w:right w:val="nil"/>
          <w:between w:val="nil"/>
          <w:bar w:val="nil"/>
        </w:pBdr>
        <w:suppressAutoHyphens/>
        <w:spacing w:after="0" w:line="240" w:lineRule="auto"/>
        <w:ind w:left="-284"/>
        <w:rPr>
          <w:rFonts w:ascii="Times New Roman" w:eastAsia="Arial Unicode MS" w:hAnsi="Times New Roman" w:cs="Times New Roman"/>
          <w:bCs/>
          <w:i/>
          <w:iCs/>
          <w:color w:val="000000"/>
          <w:sz w:val="24"/>
          <w:szCs w:val="24"/>
          <w:bdr w:val="nil"/>
        </w:rPr>
      </w:pPr>
    </w:p>
    <w:p w14:paraId="2F76D30A" w14:textId="0D1CE61E" w:rsidR="00842BAD" w:rsidRPr="003372EA" w:rsidRDefault="007B7A96" w:rsidP="00715C99">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i/>
          <w:iCs/>
          <w:color w:val="000000"/>
          <w:sz w:val="24"/>
          <w:szCs w:val="24"/>
          <w:bdr w:val="nil"/>
        </w:rPr>
      </w:pPr>
      <w:r w:rsidRPr="003372EA">
        <w:rPr>
          <w:rFonts w:ascii="Times New Roman" w:eastAsia="Arial Unicode MS" w:hAnsi="Times New Roman" w:cs="Times New Roman"/>
          <w:bCs/>
          <w:i/>
          <w:iCs/>
          <w:color w:val="000000"/>
          <w:sz w:val="24"/>
          <w:szCs w:val="24"/>
          <w:bdr w:val="nil"/>
        </w:rPr>
        <w:t>Vis</w:t>
      </w:r>
      <w:r w:rsidR="00647EB3" w:rsidRPr="003372EA">
        <w:rPr>
          <w:rFonts w:ascii="Times New Roman" w:eastAsia="Arial Unicode MS" w:hAnsi="Times New Roman" w:cs="Times New Roman"/>
          <w:bCs/>
          <w:i/>
          <w:iCs/>
          <w:color w:val="000000"/>
          <w:sz w:val="24"/>
          <w:szCs w:val="24"/>
          <w:bdr w:val="nil"/>
        </w:rPr>
        <w:t>i</w:t>
      </w:r>
      <w:r w:rsidRPr="003372EA">
        <w:rPr>
          <w:rFonts w:ascii="Times New Roman" w:eastAsia="Arial Unicode MS" w:hAnsi="Times New Roman" w:cs="Times New Roman"/>
          <w:bCs/>
          <w:i/>
          <w:iCs/>
          <w:color w:val="000000"/>
          <w:sz w:val="24"/>
          <w:szCs w:val="24"/>
          <w:bdr w:val="nil"/>
        </w:rPr>
        <w:t xml:space="preserve"> pasiūlyme nurodyt</w:t>
      </w:r>
      <w:r w:rsidR="00647EB3" w:rsidRPr="003372EA">
        <w:rPr>
          <w:rFonts w:ascii="Times New Roman" w:eastAsia="Arial Unicode MS" w:hAnsi="Times New Roman" w:cs="Times New Roman"/>
          <w:bCs/>
          <w:i/>
          <w:iCs/>
          <w:color w:val="000000"/>
          <w:sz w:val="24"/>
          <w:szCs w:val="24"/>
          <w:bdr w:val="nil"/>
        </w:rPr>
        <w:t>i</w:t>
      </w:r>
      <w:r w:rsidRPr="003372EA">
        <w:rPr>
          <w:rFonts w:ascii="Times New Roman" w:eastAsia="Arial Unicode MS" w:hAnsi="Times New Roman" w:cs="Times New Roman"/>
          <w:bCs/>
          <w:i/>
          <w:iCs/>
          <w:color w:val="000000"/>
          <w:sz w:val="24"/>
          <w:szCs w:val="24"/>
          <w:bdr w:val="nil"/>
        </w:rPr>
        <w:t xml:space="preserve"> įkainiai </w:t>
      </w:r>
      <w:r w:rsidR="00647EB3" w:rsidRPr="003372EA">
        <w:rPr>
          <w:rFonts w:ascii="Times New Roman" w:eastAsia="Arial Unicode MS" w:hAnsi="Times New Roman" w:cs="Times New Roman"/>
          <w:bCs/>
          <w:i/>
          <w:iCs/>
          <w:color w:val="000000"/>
          <w:sz w:val="24"/>
          <w:szCs w:val="24"/>
          <w:bdr w:val="nil"/>
        </w:rPr>
        <w:t>turi</w:t>
      </w:r>
      <w:r w:rsidRPr="003372EA">
        <w:rPr>
          <w:rFonts w:ascii="Times New Roman" w:eastAsia="Arial Unicode MS" w:hAnsi="Times New Roman" w:cs="Times New Roman"/>
          <w:bCs/>
          <w:i/>
          <w:iCs/>
          <w:color w:val="000000"/>
          <w:sz w:val="24"/>
          <w:szCs w:val="24"/>
          <w:bdr w:val="nil"/>
        </w:rPr>
        <w:t xml:space="preserve"> būti </w:t>
      </w:r>
      <w:r w:rsidR="00647EB3" w:rsidRPr="003372EA">
        <w:rPr>
          <w:rFonts w:ascii="Times New Roman" w:eastAsia="Arial Unicode MS" w:hAnsi="Times New Roman" w:cs="Times New Roman"/>
          <w:bCs/>
          <w:i/>
          <w:iCs/>
          <w:color w:val="000000"/>
          <w:sz w:val="24"/>
          <w:szCs w:val="24"/>
          <w:bdr w:val="nil"/>
        </w:rPr>
        <w:t xml:space="preserve">nurodyti </w:t>
      </w:r>
      <w:r w:rsidRPr="003372EA">
        <w:rPr>
          <w:rFonts w:ascii="Times New Roman" w:eastAsia="Arial Unicode MS" w:hAnsi="Times New Roman" w:cs="Times New Roman"/>
          <w:bCs/>
          <w:i/>
          <w:iCs/>
          <w:color w:val="000000"/>
          <w:sz w:val="24"/>
          <w:szCs w:val="24"/>
          <w:bdr w:val="nil"/>
        </w:rPr>
        <w:t xml:space="preserve">su ne daugiau kaip </w:t>
      </w:r>
      <w:r w:rsidR="00647EB3" w:rsidRPr="003372EA">
        <w:rPr>
          <w:rFonts w:ascii="Times New Roman" w:eastAsia="Arial Unicode MS" w:hAnsi="Times New Roman" w:cs="Times New Roman"/>
          <w:bCs/>
          <w:i/>
          <w:iCs/>
          <w:color w:val="000000"/>
          <w:sz w:val="24"/>
          <w:szCs w:val="24"/>
          <w:bdr w:val="nil"/>
        </w:rPr>
        <w:t>keturiais</w:t>
      </w:r>
      <w:r w:rsidRPr="003372EA">
        <w:rPr>
          <w:rFonts w:ascii="Times New Roman" w:eastAsia="Arial Unicode MS" w:hAnsi="Times New Roman" w:cs="Times New Roman"/>
          <w:bCs/>
          <w:i/>
          <w:iCs/>
          <w:color w:val="000000"/>
          <w:sz w:val="24"/>
          <w:szCs w:val="24"/>
          <w:bdr w:val="nil"/>
        </w:rPr>
        <w:t xml:space="preserve"> skai</w:t>
      </w:r>
      <w:r w:rsidR="00647EB3" w:rsidRPr="003372EA">
        <w:rPr>
          <w:rFonts w:ascii="Times New Roman" w:eastAsia="Arial Unicode MS" w:hAnsi="Times New Roman" w:cs="Times New Roman"/>
          <w:bCs/>
          <w:i/>
          <w:iCs/>
          <w:color w:val="000000"/>
          <w:sz w:val="24"/>
          <w:szCs w:val="24"/>
          <w:bdr w:val="nil"/>
        </w:rPr>
        <w:t>tmenimi</w:t>
      </w:r>
      <w:r w:rsidRPr="003372EA">
        <w:rPr>
          <w:rFonts w:ascii="Times New Roman" w:eastAsia="Arial Unicode MS" w:hAnsi="Times New Roman" w:cs="Times New Roman"/>
          <w:bCs/>
          <w:i/>
          <w:iCs/>
          <w:color w:val="000000"/>
          <w:sz w:val="24"/>
          <w:szCs w:val="24"/>
          <w:bdr w:val="nil"/>
        </w:rPr>
        <w:t>s po kablelio</w:t>
      </w:r>
      <w:r w:rsidR="00647EB3" w:rsidRPr="003372EA">
        <w:rPr>
          <w:rFonts w:ascii="Times New Roman" w:eastAsia="Arial Unicode MS" w:hAnsi="Times New Roman" w:cs="Times New Roman"/>
          <w:bCs/>
          <w:i/>
          <w:iCs/>
          <w:color w:val="000000"/>
          <w:sz w:val="24"/>
          <w:szCs w:val="24"/>
          <w:bdr w:val="nil"/>
        </w:rPr>
        <w:t>, pasiūlymo kaina</w:t>
      </w:r>
      <w:r w:rsidRPr="003372EA">
        <w:rPr>
          <w:rFonts w:ascii="Times New Roman" w:eastAsia="Arial Unicode MS" w:hAnsi="Times New Roman" w:cs="Times New Roman"/>
          <w:bCs/>
          <w:i/>
          <w:iCs/>
          <w:color w:val="000000"/>
          <w:sz w:val="24"/>
          <w:szCs w:val="24"/>
          <w:bdr w:val="nil"/>
        </w:rPr>
        <w:t xml:space="preserve"> </w:t>
      </w:r>
      <w:r w:rsidR="00647EB3" w:rsidRPr="003372EA">
        <w:rPr>
          <w:rFonts w:ascii="Times New Roman" w:eastAsia="Arial Unicode MS" w:hAnsi="Times New Roman" w:cs="Times New Roman"/>
          <w:bCs/>
          <w:i/>
          <w:iCs/>
          <w:color w:val="000000"/>
          <w:sz w:val="24"/>
          <w:szCs w:val="24"/>
          <w:bdr w:val="nil"/>
        </w:rPr>
        <w:t xml:space="preserve"> - su ne daugiau kaip dviem skaitmenimis po kablelio. </w:t>
      </w:r>
      <w:r w:rsidRPr="003372EA">
        <w:rPr>
          <w:rFonts w:ascii="Times New Roman" w:eastAsia="Arial Unicode MS" w:hAnsi="Times New Roman" w:cs="Times New Roman"/>
          <w:bCs/>
          <w:i/>
          <w:iCs/>
          <w:color w:val="000000"/>
          <w:sz w:val="24"/>
          <w:szCs w:val="24"/>
          <w:bdr w:val="nil"/>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591383E" w14:textId="77777777" w:rsidR="007B7A96" w:rsidRPr="003372EA" w:rsidRDefault="007B7A96" w:rsidP="00842BAD">
      <w:pPr>
        <w:pBdr>
          <w:top w:val="nil"/>
          <w:left w:val="nil"/>
          <w:bottom w:val="nil"/>
          <w:right w:val="nil"/>
          <w:between w:val="nil"/>
          <w:bar w:val="nil"/>
        </w:pBdr>
        <w:suppressAutoHyphens/>
        <w:spacing w:after="0" w:line="240" w:lineRule="auto"/>
        <w:ind w:left="-284"/>
        <w:rPr>
          <w:rFonts w:ascii="Times New Roman" w:eastAsia="Arial Unicode MS" w:hAnsi="Times New Roman" w:cs="Times New Roman"/>
          <w:b/>
          <w:color w:val="000000"/>
          <w:bdr w:val="nil"/>
        </w:rPr>
      </w:pPr>
    </w:p>
    <w:p w14:paraId="7C10EE74" w14:textId="6EEA822F" w:rsidR="00842BAD" w:rsidRPr="003372EA" w:rsidRDefault="00842BAD" w:rsidP="00842BAD">
      <w:pPr>
        <w:pBdr>
          <w:top w:val="nil"/>
          <w:left w:val="nil"/>
          <w:bottom w:val="nil"/>
          <w:right w:val="nil"/>
          <w:between w:val="nil"/>
          <w:bar w:val="nil"/>
        </w:pBdr>
        <w:suppressAutoHyphens/>
        <w:spacing w:after="0" w:line="240" w:lineRule="auto"/>
        <w:ind w:left="-284"/>
        <w:rPr>
          <w:rFonts w:ascii="Times New Roman" w:eastAsia="Arial Unicode MS" w:hAnsi="Times New Roman" w:cs="Times New Roman"/>
          <w:b/>
          <w:color w:val="000000"/>
          <w:bdr w:val="nil"/>
        </w:rPr>
      </w:pPr>
      <w:r w:rsidRPr="003372EA">
        <w:rPr>
          <w:rFonts w:ascii="Times New Roman" w:eastAsia="Arial Unicode MS" w:hAnsi="Times New Roman" w:cs="Times New Roman"/>
          <w:b/>
          <w:color w:val="000000"/>
          <w:bdr w:val="nil"/>
        </w:rPr>
        <w:t>Specialieji reikalavimai ir pasiūlymo kaina:</w:t>
      </w:r>
    </w:p>
    <w:tbl>
      <w:tblPr>
        <w:tblStyle w:val="TableGrid"/>
        <w:tblW w:w="15877" w:type="dxa"/>
        <w:tblInd w:w="-714" w:type="dxa"/>
        <w:tblLayout w:type="fixed"/>
        <w:tblLook w:val="04A0" w:firstRow="1" w:lastRow="0" w:firstColumn="1" w:lastColumn="0" w:noHBand="0" w:noVBand="1"/>
      </w:tblPr>
      <w:tblGrid>
        <w:gridCol w:w="849"/>
        <w:gridCol w:w="1701"/>
        <w:gridCol w:w="142"/>
        <w:gridCol w:w="4254"/>
        <w:gridCol w:w="567"/>
        <w:gridCol w:w="851"/>
        <w:gridCol w:w="992"/>
        <w:gridCol w:w="992"/>
        <w:gridCol w:w="141"/>
        <w:gridCol w:w="710"/>
        <w:gridCol w:w="141"/>
        <w:gridCol w:w="993"/>
        <w:gridCol w:w="3544"/>
      </w:tblGrid>
      <w:tr w:rsidR="005E7819" w:rsidRPr="003372EA" w14:paraId="7ABBA6B7" w14:textId="436FD52C" w:rsidTr="00715C99">
        <w:trPr>
          <w:trHeight w:val="1023"/>
        </w:trPr>
        <w:tc>
          <w:tcPr>
            <w:tcW w:w="849" w:type="dxa"/>
            <w:vAlign w:val="center"/>
          </w:tcPr>
          <w:p w14:paraId="292AB818" w14:textId="5BB1CEB3"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P. d. Nr.</w:t>
            </w:r>
          </w:p>
        </w:tc>
        <w:tc>
          <w:tcPr>
            <w:tcW w:w="1843" w:type="dxa"/>
            <w:gridSpan w:val="2"/>
            <w:vAlign w:val="center"/>
          </w:tcPr>
          <w:p w14:paraId="66E53833" w14:textId="0DD6246E"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Prekės pavadinimas</w:t>
            </w:r>
          </w:p>
        </w:tc>
        <w:tc>
          <w:tcPr>
            <w:tcW w:w="4254" w:type="dxa"/>
            <w:vAlign w:val="center"/>
          </w:tcPr>
          <w:p w14:paraId="02A9E14F" w14:textId="444798A4"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Techniniai reikalavimai</w:t>
            </w:r>
          </w:p>
        </w:tc>
        <w:tc>
          <w:tcPr>
            <w:tcW w:w="567" w:type="dxa"/>
            <w:vAlign w:val="center"/>
          </w:tcPr>
          <w:p w14:paraId="4A3552F0" w14:textId="56B01787"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Mato vnt.</w:t>
            </w:r>
          </w:p>
        </w:tc>
        <w:tc>
          <w:tcPr>
            <w:tcW w:w="851" w:type="dxa"/>
            <w:tcBorders>
              <w:right w:val="single" w:sz="4" w:space="0" w:color="auto"/>
            </w:tcBorders>
            <w:vAlign w:val="center"/>
          </w:tcPr>
          <w:p w14:paraId="552C441C" w14:textId="6F35D58B"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Numatomas maksimalus kiekis 36 mėn.</w:t>
            </w:r>
          </w:p>
        </w:tc>
        <w:tc>
          <w:tcPr>
            <w:tcW w:w="992" w:type="dxa"/>
            <w:tcBorders>
              <w:top w:val="single" w:sz="8" w:space="0" w:color="auto"/>
              <w:left w:val="single" w:sz="4" w:space="0" w:color="auto"/>
              <w:bottom w:val="single" w:sz="8" w:space="0" w:color="auto"/>
              <w:right w:val="single" w:sz="8" w:space="0" w:color="auto"/>
            </w:tcBorders>
            <w:vAlign w:val="center"/>
          </w:tcPr>
          <w:p w14:paraId="607F097C" w14:textId="50C4BD67"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Mato vnt. įkainis</w:t>
            </w:r>
          </w:p>
        </w:tc>
        <w:tc>
          <w:tcPr>
            <w:tcW w:w="1133" w:type="dxa"/>
            <w:gridSpan w:val="2"/>
            <w:tcBorders>
              <w:top w:val="single" w:sz="8" w:space="0" w:color="auto"/>
              <w:left w:val="nil"/>
              <w:bottom w:val="single" w:sz="8" w:space="0" w:color="auto"/>
              <w:right w:val="single" w:sz="8" w:space="0" w:color="auto"/>
            </w:tcBorders>
            <w:vAlign w:val="center"/>
          </w:tcPr>
          <w:p w14:paraId="17B39577" w14:textId="49F0553A"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Maksimalaus kiekio kaina EUR, be PVM</w:t>
            </w:r>
          </w:p>
        </w:tc>
        <w:tc>
          <w:tcPr>
            <w:tcW w:w="851" w:type="dxa"/>
            <w:gridSpan w:val="2"/>
            <w:tcBorders>
              <w:top w:val="single" w:sz="8" w:space="0" w:color="auto"/>
              <w:left w:val="nil"/>
              <w:bottom w:val="single" w:sz="8" w:space="0" w:color="auto"/>
              <w:right w:val="single" w:sz="8" w:space="0" w:color="auto"/>
            </w:tcBorders>
            <w:vAlign w:val="center"/>
          </w:tcPr>
          <w:p w14:paraId="134E78C1" w14:textId="24027401"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PVM proc.</w:t>
            </w:r>
          </w:p>
        </w:tc>
        <w:tc>
          <w:tcPr>
            <w:tcW w:w="993" w:type="dxa"/>
            <w:tcBorders>
              <w:top w:val="single" w:sz="8" w:space="0" w:color="auto"/>
              <w:left w:val="nil"/>
              <w:bottom w:val="single" w:sz="8" w:space="0" w:color="auto"/>
              <w:right w:val="single" w:sz="8" w:space="0" w:color="000000"/>
            </w:tcBorders>
            <w:vAlign w:val="center"/>
          </w:tcPr>
          <w:p w14:paraId="03DE1793" w14:textId="7AF1F801"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Maksimalaus kiekio kaina EUR su PVM</w:t>
            </w:r>
          </w:p>
        </w:tc>
        <w:tc>
          <w:tcPr>
            <w:tcW w:w="3544" w:type="dxa"/>
            <w:tcBorders>
              <w:top w:val="single" w:sz="8" w:space="0" w:color="auto"/>
              <w:left w:val="single" w:sz="8" w:space="0" w:color="auto"/>
              <w:bottom w:val="single" w:sz="8" w:space="0" w:color="auto"/>
              <w:right w:val="single" w:sz="8" w:space="0" w:color="auto"/>
            </w:tcBorders>
            <w:vAlign w:val="center"/>
          </w:tcPr>
          <w:p w14:paraId="4EDB7AC6" w14:textId="77777777"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Siūlomos prekės parametrai</w:t>
            </w:r>
          </w:p>
          <w:p w14:paraId="3451DEF6" w14:textId="5501D6CB"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Prekės pavadinimas, prekės kodas. Nuoroda į gaminio kodą kataloge, psl. Nr.</w:t>
            </w:r>
          </w:p>
        </w:tc>
      </w:tr>
      <w:tr w:rsidR="002F2B3A" w:rsidRPr="003372EA" w14:paraId="5A169AD2" w14:textId="77777777" w:rsidTr="00715C99">
        <w:trPr>
          <w:trHeight w:val="1023"/>
        </w:trPr>
        <w:tc>
          <w:tcPr>
            <w:tcW w:w="849" w:type="dxa"/>
            <w:vAlign w:val="center"/>
          </w:tcPr>
          <w:p w14:paraId="243CC637" w14:textId="216DB32B" w:rsidR="002F2B3A" w:rsidRPr="003372EA" w:rsidRDefault="002F2B3A" w:rsidP="002F2B3A">
            <w:pPr>
              <w:jc w:val="center"/>
              <w:rPr>
                <w:rFonts w:ascii="Times New Roman" w:hAnsi="Times New Roman" w:cs="Times New Roman"/>
                <w:b/>
                <w:bCs/>
                <w:sz w:val="20"/>
                <w:szCs w:val="20"/>
              </w:rPr>
            </w:pPr>
            <w:r w:rsidRPr="003372EA">
              <w:rPr>
                <w:rFonts w:ascii="Times New Roman" w:hAnsi="Times New Roman" w:cs="Times New Roman"/>
                <w:b/>
                <w:bCs/>
                <w:sz w:val="20"/>
                <w:szCs w:val="20"/>
              </w:rPr>
              <w:t>1.</w:t>
            </w:r>
          </w:p>
        </w:tc>
        <w:tc>
          <w:tcPr>
            <w:tcW w:w="1843" w:type="dxa"/>
            <w:gridSpan w:val="2"/>
            <w:vAlign w:val="center"/>
          </w:tcPr>
          <w:p w14:paraId="4A8CF5DC" w14:textId="185766E9" w:rsidR="002F2B3A" w:rsidRPr="003372EA" w:rsidRDefault="002F2B3A" w:rsidP="002F2B3A">
            <w:pPr>
              <w:jc w:val="center"/>
              <w:rPr>
                <w:rFonts w:ascii="Times New Roman" w:hAnsi="Times New Roman" w:cs="Times New Roman"/>
                <w:b/>
                <w:bCs/>
                <w:sz w:val="20"/>
                <w:szCs w:val="20"/>
              </w:rPr>
            </w:pPr>
            <w:r w:rsidRPr="003372EA">
              <w:rPr>
                <w:rFonts w:ascii="Times New Roman" w:hAnsi="Times New Roman" w:cs="Times New Roman"/>
                <w:b/>
                <w:bCs/>
                <w:sz w:val="20"/>
                <w:szCs w:val="20"/>
              </w:rPr>
              <w:t>Vaistą išskiriantis, visiškai rezorbuojamas kraujagyslių stentas</w:t>
            </w:r>
          </w:p>
        </w:tc>
        <w:tc>
          <w:tcPr>
            <w:tcW w:w="4254" w:type="dxa"/>
            <w:vAlign w:val="center"/>
          </w:tcPr>
          <w:p w14:paraId="1CC0D683" w14:textId="0CC5696C" w:rsidR="002F2B3A" w:rsidRPr="003372EA" w:rsidRDefault="002F2B3A" w:rsidP="00064371">
            <w:pPr>
              <w:jc w:val="both"/>
              <w:rPr>
                <w:rFonts w:ascii="Times New Roman" w:hAnsi="Times New Roman" w:cs="Times New Roman"/>
                <w:b/>
                <w:bCs/>
                <w:sz w:val="20"/>
                <w:szCs w:val="20"/>
              </w:rPr>
            </w:pPr>
            <w:r w:rsidRPr="003372EA">
              <w:rPr>
                <w:rFonts w:ascii="Times New Roman" w:hAnsi="Times New Roman" w:cs="Times New Roman"/>
                <w:sz w:val="20"/>
                <w:szCs w:val="20"/>
              </w:rPr>
              <w:t>Skirtas gydyti žemiau kelio esančių arterijų pažeidimus pacientams su kritine galūnės išemija. Balionu plečiam</w:t>
            </w:r>
            <w:r w:rsidR="003372EA">
              <w:rPr>
                <w:rFonts w:ascii="Times New Roman" w:hAnsi="Times New Roman" w:cs="Times New Roman"/>
                <w:sz w:val="20"/>
                <w:szCs w:val="20"/>
              </w:rPr>
              <w:t>a</w:t>
            </w:r>
            <w:r w:rsidRPr="003372EA">
              <w:rPr>
                <w:rFonts w:ascii="Times New Roman" w:hAnsi="Times New Roman" w:cs="Times New Roman"/>
                <w:sz w:val="20"/>
                <w:szCs w:val="20"/>
              </w:rPr>
              <w:t>s, karkasas pagamintas iš biologiškai rezorbuojamo polimero poly(L-lactide) (PLLA). Vaisto danga- everolimus, sumaišytas su poly(D,L-lactide) (PDLLA) polimeru (1:1 santykiu). Stentas ištirpsta per 36 mėnesius. Su radiokontrastiniai</w:t>
            </w:r>
            <w:r w:rsidR="00064371">
              <w:rPr>
                <w:rFonts w:ascii="Times New Roman" w:hAnsi="Times New Roman" w:cs="Times New Roman"/>
                <w:sz w:val="20"/>
                <w:szCs w:val="20"/>
              </w:rPr>
              <w:t>s</w:t>
            </w:r>
            <w:r w:rsidRPr="003372EA">
              <w:rPr>
                <w:rFonts w:ascii="Times New Roman" w:hAnsi="Times New Roman" w:cs="Times New Roman"/>
                <w:sz w:val="20"/>
                <w:szCs w:val="20"/>
              </w:rPr>
              <w:t xml:space="preserve"> markeriais</w:t>
            </w:r>
            <w:r w:rsidR="00064371">
              <w:rPr>
                <w:rFonts w:ascii="Times New Roman" w:hAnsi="Times New Roman" w:cs="Times New Roman"/>
                <w:sz w:val="20"/>
                <w:szCs w:val="20"/>
              </w:rPr>
              <w:t xml:space="preserve"> </w:t>
            </w:r>
            <w:r w:rsidRPr="003372EA">
              <w:rPr>
                <w:rFonts w:ascii="Times New Roman" w:hAnsi="Times New Roman" w:cs="Times New Roman"/>
                <w:sz w:val="20"/>
                <w:szCs w:val="20"/>
              </w:rPr>
              <w:t xml:space="preserve">- platinos.  Diametrai nuo 2,5 iki 3,75mm. Ilgiai </w:t>
            </w:r>
            <w:r w:rsidR="00064371">
              <w:rPr>
                <w:rFonts w:ascii="Times New Roman" w:hAnsi="Times New Roman" w:cs="Times New Roman"/>
                <w:sz w:val="20"/>
                <w:szCs w:val="20"/>
              </w:rPr>
              <w:t>n</w:t>
            </w:r>
            <w:r w:rsidRPr="003372EA">
              <w:rPr>
                <w:rFonts w:ascii="Times New Roman" w:hAnsi="Times New Roman" w:cs="Times New Roman"/>
                <w:sz w:val="20"/>
                <w:szCs w:val="20"/>
              </w:rPr>
              <w:t>uo 18 iki 38mm. Suderinama su 0.014 viela. Įvedimo sistema OTW arba RX pasirinktinai- 5Fr, sistemos ilgiai 143-145cm. Balionio nominalus slėgis 9 ATM, plyšimo 16 ATM.</w:t>
            </w:r>
          </w:p>
        </w:tc>
        <w:tc>
          <w:tcPr>
            <w:tcW w:w="567" w:type="dxa"/>
            <w:vAlign w:val="center"/>
          </w:tcPr>
          <w:p w14:paraId="2CF20E0C" w14:textId="20307285" w:rsidR="002F2B3A" w:rsidRPr="003372EA" w:rsidRDefault="002F2B3A" w:rsidP="002F2B3A">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right w:val="single" w:sz="4" w:space="0" w:color="auto"/>
            </w:tcBorders>
            <w:vAlign w:val="center"/>
          </w:tcPr>
          <w:p w14:paraId="5D11AD83" w14:textId="6652FA17" w:rsidR="002F2B3A" w:rsidRPr="003372EA" w:rsidRDefault="002F2B3A" w:rsidP="002F2B3A">
            <w:pPr>
              <w:jc w:val="center"/>
              <w:rPr>
                <w:rFonts w:ascii="Times New Roman" w:hAnsi="Times New Roman" w:cs="Times New Roman"/>
                <w:sz w:val="20"/>
                <w:szCs w:val="20"/>
              </w:rPr>
            </w:pPr>
            <w:r w:rsidRPr="003372EA">
              <w:rPr>
                <w:rFonts w:ascii="Times New Roman" w:hAnsi="Times New Roman" w:cs="Times New Roman"/>
                <w:sz w:val="20"/>
                <w:szCs w:val="20"/>
              </w:rPr>
              <w:t>30</w:t>
            </w:r>
          </w:p>
        </w:tc>
        <w:tc>
          <w:tcPr>
            <w:tcW w:w="992" w:type="dxa"/>
            <w:tcBorders>
              <w:top w:val="single" w:sz="8" w:space="0" w:color="auto"/>
              <w:left w:val="single" w:sz="4" w:space="0" w:color="auto"/>
              <w:bottom w:val="single" w:sz="8" w:space="0" w:color="auto"/>
              <w:right w:val="single" w:sz="8" w:space="0" w:color="auto"/>
            </w:tcBorders>
            <w:shd w:val="clear" w:color="auto" w:fill="F2F2F2" w:themeFill="background1" w:themeFillShade="F2"/>
            <w:vAlign w:val="center"/>
          </w:tcPr>
          <w:p w14:paraId="0A3A5B8D" w14:textId="4093D960" w:rsidR="002F2B3A" w:rsidRPr="003372EA" w:rsidRDefault="002F2B3A" w:rsidP="002F2B3A">
            <w:pPr>
              <w:jc w:val="center"/>
              <w:rPr>
                <w:rFonts w:ascii="Times New Roman" w:hAnsi="Times New Roman" w:cs="Times New Roman"/>
                <w:sz w:val="20"/>
                <w:szCs w:val="20"/>
              </w:rPr>
            </w:pPr>
          </w:p>
        </w:tc>
        <w:tc>
          <w:tcPr>
            <w:tcW w:w="1133" w:type="dxa"/>
            <w:gridSpan w:val="2"/>
            <w:tcBorders>
              <w:top w:val="single" w:sz="8" w:space="0" w:color="auto"/>
              <w:left w:val="nil"/>
              <w:bottom w:val="single" w:sz="8" w:space="0" w:color="auto"/>
              <w:right w:val="single" w:sz="8" w:space="0" w:color="auto"/>
            </w:tcBorders>
            <w:shd w:val="clear" w:color="auto" w:fill="F2F2F2" w:themeFill="background1" w:themeFillShade="F2"/>
            <w:vAlign w:val="center"/>
          </w:tcPr>
          <w:p w14:paraId="7BD6E558" w14:textId="1A476900" w:rsidR="002F2B3A" w:rsidRPr="003372EA" w:rsidRDefault="002F2B3A" w:rsidP="002F2B3A">
            <w:pPr>
              <w:jc w:val="center"/>
              <w:rPr>
                <w:rFonts w:ascii="Times New Roman" w:hAnsi="Times New Roman" w:cs="Times New Roman"/>
                <w:sz w:val="20"/>
                <w:szCs w:val="20"/>
              </w:rPr>
            </w:pPr>
          </w:p>
        </w:tc>
        <w:tc>
          <w:tcPr>
            <w:tcW w:w="851" w:type="dxa"/>
            <w:gridSpan w:val="2"/>
            <w:tcBorders>
              <w:top w:val="single" w:sz="8" w:space="0" w:color="auto"/>
              <w:left w:val="nil"/>
              <w:bottom w:val="single" w:sz="8" w:space="0" w:color="auto"/>
              <w:right w:val="single" w:sz="8" w:space="0" w:color="auto"/>
            </w:tcBorders>
            <w:shd w:val="clear" w:color="auto" w:fill="F2F2F2" w:themeFill="background1" w:themeFillShade="F2"/>
            <w:vAlign w:val="center"/>
          </w:tcPr>
          <w:p w14:paraId="7E2958DA" w14:textId="77777777" w:rsidR="002F2B3A" w:rsidRPr="003372EA" w:rsidRDefault="002F2B3A" w:rsidP="002F2B3A">
            <w:pPr>
              <w:jc w:val="center"/>
              <w:rPr>
                <w:rFonts w:ascii="Times New Roman" w:hAnsi="Times New Roman" w:cs="Times New Roman"/>
                <w:b/>
                <w:bCs/>
                <w:sz w:val="20"/>
                <w:szCs w:val="20"/>
              </w:rPr>
            </w:pPr>
          </w:p>
        </w:tc>
        <w:tc>
          <w:tcPr>
            <w:tcW w:w="993" w:type="dxa"/>
            <w:tcBorders>
              <w:top w:val="single" w:sz="8" w:space="0" w:color="auto"/>
              <w:left w:val="nil"/>
              <w:bottom w:val="single" w:sz="8" w:space="0" w:color="auto"/>
              <w:right w:val="single" w:sz="8" w:space="0" w:color="000000"/>
            </w:tcBorders>
            <w:shd w:val="clear" w:color="auto" w:fill="F2F2F2" w:themeFill="background1" w:themeFillShade="F2"/>
            <w:vAlign w:val="center"/>
          </w:tcPr>
          <w:p w14:paraId="13429504" w14:textId="77777777" w:rsidR="002F2B3A" w:rsidRPr="003372EA" w:rsidRDefault="002F2B3A" w:rsidP="002F2B3A">
            <w:pPr>
              <w:jc w:val="center"/>
              <w:rPr>
                <w:rFonts w:ascii="Times New Roman" w:hAnsi="Times New Roman" w:cs="Times New Roman"/>
                <w:b/>
                <w:bCs/>
                <w:sz w:val="20"/>
                <w:szCs w:val="20"/>
              </w:rPr>
            </w:pPr>
          </w:p>
        </w:tc>
        <w:tc>
          <w:tcPr>
            <w:tcW w:w="354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C5B6AA1" w14:textId="77777777" w:rsidR="002F2B3A" w:rsidRPr="003372EA" w:rsidRDefault="002F2B3A" w:rsidP="002F2B3A">
            <w:pPr>
              <w:jc w:val="center"/>
              <w:rPr>
                <w:rFonts w:ascii="Times New Roman" w:hAnsi="Times New Roman" w:cs="Times New Roman"/>
                <w:b/>
                <w:bCs/>
                <w:sz w:val="20"/>
                <w:szCs w:val="20"/>
              </w:rPr>
            </w:pPr>
          </w:p>
        </w:tc>
      </w:tr>
      <w:tr w:rsidR="002F2B3A" w:rsidRPr="003372EA" w14:paraId="3B6D4AA6" w14:textId="77777777" w:rsidTr="00715C99">
        <w:trPr>
          <w:trHeight w:val="1023"/>
        </w:trPr>
        <w:tc>
          <w:tcPr>
            <w:tcW w:w="849" w:type="dxa"/>
            <w:vAlign w:val="center"/>
          </w:tcPr>
          <w:p w14:paraId="46538483" w14:textId="6B6FCF6C" w:rsidR="002F2B3A" w:rsidRPr="003372EA" w:rsidRDefault="002F2B3A" w:rsidP="002F2B3A">
            <w:pPr>
              <w:jc w:val="center"/>
              <w:rPr>
                <w:rFonts w:ascii="Times New Roman" w:hAnsi="Times New Roman" w:cs="Times New Roman"/>
                <w:b/>
                <w:bCs/>
                <w:sz w:val="20"/>
                <w:szCs w:val="20"/>
              </w:rPr>
            </w:pPr>
            <w:r w:rsidRPr="003372EA">
              <w:rPr>
                <w:rFonts w:ascii="Times New Roman" w:hAnsi="Times New Roman" w:cs="Times New Roman"/>
                <w:b/>
                <w:bCs/>
                <w:sz w:val="20"/>
                <w:szCs w:val="20"/>
              </w:rPr>
              <w:t>2.</w:t>
            </w:r>
          </w:p>
        </w:tc>
        <w:tc>
          <w:tcPr>
            <w:tcW w:w="1843" w:type="dxa"/>
            <w:gridSpan w:val="2"/>
            <w:vAlign w:val="center"/>
          </w:tcPr>
          <w:p w14:paraId="0D0F6D1C" w14:textId="799F80A7" w:rsidR="002F2B3A" w:rsidRPr="003372EA" w:rsidRDefault="002F2B3A" w:rsidP="002F2B3A">
            <w:pPr>
              <w:jc w:val="center"/>
              <w:rPr>
                <w:rFonts w:ascii="Times New Roman" w:hAnsi="Times New Roman" w:cs="Times New Roman"/>
                <w:b/>
                <w:bCs/>
                <w:sz w:val="20"/>
                <w:szCs w:val="20"/>
              </w:rPr>
            </w:pPr>
            <w:r w:rsidRPr="003372EA">
              <w:rPr>
                <w:rFonts w:ascii="Times New Roman" w:hAnsi="Times New Roman" w:cs="Times New Roman"/>
                <w:b/>
                <w:bCs/>
                <w:sz w:val="20"/>
                <w:szCs w:val="20"/>
              </w:rPr>
              <w:t xml:space="preserve">Nustumiamos spiralės embolizacijai </w:t>
            </w:r>
          </w:p>
        </w:tc>
        <w:tc>
          <w:tcPr>
            <w:tcW w:w="4254" w:type="dxa"/>
            <w:vAlign w:val="center"/>
          </w:tcPr>
          <w:p w14:paraId="23D984A5" w14:textId="58B02701" w:rsidR="002F2B3A" w:rsidRPr="003372EA" w:rsidRDefault="002F2B3A" w:rsidP="006B79F8">
            <w:pPr>
              <w:jc w:val="both"/>
              <w:rPr>
                <w:rFonts w:ascii="Times New Roman" w:hAnsi="Times New Roman" w:cs="Times New Roman"/>
                <w:b/>
                <w:bCs/>
                <w:sz w:val="20"/>
                <w:szCs w:val="20"/>
              </w:rPr>
            </w:pPr>
            <w:r w:rsidRPr="003372EA">
              <w:rPr>
                <w:rFonts w:ascii="Times New Roman" w:hAnsi="Times New Roman" w:cs="Times New Roman"/>
                <w:sz w:val="20"/>
                <w:szCs w:val="20"/>
              </w:rPr>
              <w:t>Platininės spiralės su sintetiniais plaušeliais. Spiralių išorinis diametras 0,035": spiralių ilgiai nuo 3 cm  iki 20 cm; spiralių diametrai  nuo 3 mm iki 10 mm. Spiralių išorinis diametras 0,018": spiralių ilgiai nuo 3 cm  iki 14 cm; spiralių diametrai nuo 2 mm iki 10 mm.  Spiralių įvediklis</w:t>
            </w:r>
            <w:r w:rsidR="006B79F8">
              <w:rPr>
                <w:rFonts w:ascii="Times New Roman" w:hAnsi="Times New Roman" w:cs="Times New Roman"/>
                <w:sz w:val="20"/>
                <w:szCs w:val="20"/>
              </w:rPr>
              <w:t xml:space="preserve"> </w:t>
            </w:r>
            <w:r w:rsidRPr="003372EA">
              <w:rPr>
                <w:rFonts w:ascii="Times New Roman" w:hAnsi="Times New Roman" w:cs="Times New Roman"/>
                <w:sz w:val="20"/>
                <w:szCs w:val="20"/>
              </w:rPr>
              <w:t xml:space="preserve">- diametras-0,018", 180 cm ilgio. </w:t>
            </w:r>
          </w:p>
        </w:tc>
        <w:tc>
          <w:tcPr>
            <w:tcW w:w="567" w:type="dxa"/>
            <w:vAlign w:val="center"/>
          </w:tcPr>
          <w:p w14:paraId="6AC26DA1" w14:textId="7FAB83D6" w:rsidR="002F2B3A" w:rsidRPr="003372EA" w:rsidRDefault="002F2B3A" w:rsidP="002F2B3A">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right w:val="single" w:sz="4" w:space="0" w:color="auto"/>
            </w:tcBorders>
            <w:vAlign w:val="center"/>
          </w:tcPr>
          <w:p w14:paraId="3FF4A277" w14:textId="20C23FAF" w:rsidR="002F2B3A" w:rsidRPr="003372EA" w:rsidRDefault="002F2B3A" w:rsidP="002F2B3A">
            <w:pPr>
              <w:jc w:val="center"/>
              <w:rPr>
                <w:rFonts w:ascii="Times New Roman" w:hAnsi="Times New Roman" w:cs="Times New Roman"/>
                <w:sz w:val="20"/>
                <w:szCs w:val="20"/>
              </w:rPr>
            </w:pPr>
            <w:r w:rsidRPr="003372EA">
              <w:rPr>
                <w:rFonts w:ascii="Times New Roman" w:hAnsi="Times New Roman" w:cs="Times New Roman"/>
                <w:sz w:val="20"/>
                <w:szCs w:val="20"/>
              </w:rPr>
              <w:t>300</w:t>
            </w:r>
          </w:p>
        </w:tc>
        <w:tc>
          <w:tcPr>
            <w:tcW w:w="992" w:type="dxa"/>
            <w:tcBorders>
              <w:top w:val="single" w:sz="8" w:space="0" w:color="auto"/>
              <w:left w:val="single" w:sz="4" w:space="0" w:color="auto"/>
              <w:bottom w:val="single" w:sz="8" w:space="0" w:color="auto"/>
              <w:right w:val="single" w:sz="8" w:space="0" w:color="auto"/>
            </w:tcBorders>
            <w:shd w:val="clear" w:color="auto" w:fill="F2F2F2" w:themeFill="background1" w:themeFillShade="F2"/>
            <w:vAlign w:val="center"/>
          </w:tcPr>
          <w:p w14:paraId="27097511" w14:textId="399B6A3D" w:rsidR="002F2B3A" w:rsidRPr="003372EA" w:rsidRDefault="002F2B3A" w:rsidP="002F2B3A">
            <w:pPr>
              <w:jc w:val="center"/>
              <w:rPr>
                <w:rFonts w:ascii="Times New Roman" w:hAnsi="Times New Roman" w:cs="Times New Roman"/>
                <w:sz w:val="20"/>
                <w:szCs w:val="20"/>
              </w:rPr>
            </w:pPr>
          </w:p>
        </w:tc>
        <w:tc>
          <w:tcPr>
            <w:tcW w:w="1133" w:type="dxa"/>
            <w:gridSpan w:val="2"/>
            <w:tcBorders>
              <w:top w:val="single" w:sz="8" w:space="0" w:color="auto"/>
              <w:left w:val="nil"/>
              <w:bottom w:val="single" w:sz="8" w:space="0" w:color="auto"/>
              <w:right w:val="single" w:sz="8" w:space="0" w:color="auto"/>
            </w:tcBorders>
            <w:shd w:val="clear" w:color="auto" w:fill="F2F2F2" w:themeFill="background1" w:themeFillShade="F2"/>
            <w:vAlign w:val="center"/>
          </w:tcPr>
          <w:p w14:paraId="30DCCBBE" w14:textId="1A4DE6C9" w:rsidR="002F2B3A" w:rsidRPr="003372EA" w:rsidRDefault="002F2B3A" w:rsidP="002F2B3A">
            <w:pPr>
              <w:jc w:val="center"/>
              <w:rPr>
                <w:rFonts w:ascii="Times New Roman" w:hAnsi="Times New Roman" w:cs="Times New Roman"/>
                <w:sz w:val="20"/>
                <w:szCs w:val="20"/>
              </w:rPr>
            </w:pPr>
          </w:p>
        </w:tc>
        <w:tc>
          <w:tcPr>
            <w:tcW w:w="851" w:type="dxa"/>
            <w:gridSpan w:val="2"/>
            <w:tcBorders>
              <w:top w:val="single" w:sz="8" w:space="0" w:color="auto"/>
              <w:left w:val="nil"/>
              <w:bottom w:val="single" w:sz="8" w:space="0" w:color="auto"/>
              <w:right w:val="single" w:sz="8" w:space="0" w:color="auto"/>
            </w:tcBorders>
            <w:shd w:val="clear" w:color="auto" w:fill="F2F2F2" w:themeFill="background1" w:themeFillShade="F2"/>
            <w:vAlign w:val="center"/>
          </w:tcPr>
          <w:p w14:paraId="21810534" w14:textId="77777777" w:rsidR="002F2B3A" w:rsidRPr="003372EA" w:rsidRDefault="002F2B3A" w:rsidP="002F2B3A">
            <w:pPr>
              <w:jc w:val="center"/>
              <w:rPr>
                <w:rFonts w:ascii="Times New Roman" w:hAnsi="Times New Roman" w:cs="Times New Roman"/>
                <w:b/>
                <w:bCs/>
                <w:sz w:val="20"/>
                <w:szCs w:val="20"/>
              </w:rPr>
            </w:pPr>
          </w:p>
        </w:tc>
        <w:tc>
          <w:tcPr>
            <w:tcW w:w="993" w:type="dxa"/>
            <w:tcBorders>
              <w:top w:val="single" w:sz="8" w:space="0" w:color="auto"/>
              <w:left w:val="nil"/>
              <w:bottom w:val="single" w:sz="8" w:space="0" w:color="auto"/>
              <w:right w:val="single" w:sz="8" w:space="0" w:color="000000"/>
            </w:tcBorders>
            <w:shd w:val="clear" w:color="auto" w:fill="F2F2F2" w:themeFill="background1" w:themeFillShade="F2"/>
            <w:vAlign w:val="center"/>
          </w:tcPr>
          <w:p w14:paraId="6DB152D0" w14:textId="77777777" w:rsidR="002F2B3A" w:rsidRPr="003372EA" w:rsidRDefault="002F2B3A" w:rsidP="002F2B3A">
            <w:pPr>
              <w:jc w:val="center"/>
              <w:rPr>
                <w:rFonts w:ascii="Times New Roman" w:hAnsi="Times New Roman" w:cs="Times New Roman"/>
                <w:b/>
                <w:bCs/>
                <w:sz w:val="20"/>
                <w:szCs w:val="20"/>
              </w:rPr>
            </w:pPr>
          </w:p>
        </w:tc>
        <w:tc>
          <w:tcPr>
            <w:tcW w:w="354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6C2D4DF" w14:textId="77777777" w:rsidR="002F2B3A" w:rsidRPr="003372EA" w:rsidRDefault="002F2B3A" w:rsidP="002F2B3A">
            <w:pPr>
              <w:jc w:val="center"/>
              <w:rPr>
                <w:rFonts w:ascii="Times New Roman" w:hAnsi="Times New Roman" w:cs="Times New Roman"/>
                <w:b/>
                <w:bCs/>
                <w:sz w:val="20"/>
                <w:szCs w:val="20"/>
              </w:rPr>
            </w:pPr>
          </w:p>
        </w:tc>
      </w:tr>
      <w:tr w:rsidR="00E65DE9" w:rsidRPr="003372EA" w14:paraId="4209BDF3" w14:textId="77777777" w:rsidTr="00715C99">
        <w:tc>
          <w:tcPr>
            <w:tcW w:w="849" w:type="dxa"/>
            <w:tcBorders>
              <w:top w:val="nil"/>
              <w:left w:val="single" w:sz="4" w:space="0" w:color="auto"/>
              <w:bottom w:val="single" w:sz="4" w:space="0" w:color="auto"/>
              <w:right w:val="single" w:sz="4" w:space="0" w:color="auto"/>
            </w:tcBorders>
            <w:vAlign w:val="center"/>
          </w:tcPr>
          <w:p w14:paraId="23E0CE09" w14:textId="3A38D446" w:rsidR="00E65DE9" w:rsidRPr="003372EA" w:rsidRDefault="00F55D3D" w:rsidP="00E65DE9">
            <w:pPr>
              <w:jc w:val="center"/>
              <w:rPr>
                <w:rFonts w:ascii="Times New Roman" w:hAnsi="Times New Roman" w:cs="Times New Roman"/>
                <w:b/>
                <w:bCs/>
                <w:sz w:val="20"/>
                <w:szCs w:val="20"/>
              </w:rPr>
            </w:pPr>
            <w:r>
              <w:rPr>
                <w:rFonts w:ascii="Times New Roman" w:hAnsi="Times New Roman" w:cs="Times New Roman"/>
                <w:b/>
                <w:bCs/>
                <w:sz w:val="20"/>
                <w:szCs w:val="20"/>
              </w:rPr>
              <w:t>3</w:t>
            </w:r>
            <w:r w:rsidR="00E65DE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024CEFC9" w14:textId="193167DA" w:rsidR="00E65DE9" w:rsidRPr="003372EA" w:rsidRDefault="00E65DE9" w:rsidP="00E65DE9">
            <w:pPr>
              <w:jc w:val="center"/>
              <w:rPr>
                <w:rFonts w:ascii="Times New Roman" w:hAnsi="Times New Roman" w:cs="Times New Roman"/>
                <w:b/>
                <w:bCs/>
                <w:sz w:val="20"/>
                <w:szCs w:val="20"/>
              </w:rPr>
            </w:pPr>
            <w:r w:rsidRPr="003372EA">
              <w:rPr>
                <w:rFonts w:ascii="Times New Roman" w:hAnsi="Times New Roman" w:cs="Times New Roman"/>
                <w:b/>
                <w:bCs/>
                <w:sz w:val="20"/>
                <w:szCs w:val="20"/>
              </w:rPr>
              <w:t xml:space="preserve">Ilgi hidrofiliniai įvedėjai periferinėms procedūroms </w:t>
            </w:r>
          </w:p>
        </w:tc>
        <w:tc>
          <w:tcPr>
            <w:tcW w:w="4254" w:type="dxa"/>
            <w:tcBorders>
              <w:top w:val="nil"/>
              <w:left w:val="nil"/>
              <w:bottom w:val="single" w:sz="4" w:space="0" w:color="auto"/>
              <w:right w:val="single" w:sz="4" w:space="0" w:color="auto"/>
            </w:tcBorders>
            <w:vAlign w:val="center"/>
          </w:tcPr>
          <w:p w14:paraId="27684A30" w14:textId="77777777" w:rsidR="006B79F8"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Išorinio paviršiaus padengimas: hidrofilinė medžiaga visame ilgyje</w:t>
            </w:r>
          </w:p>
          <w:p w14:paraId="0682DE3F" w14:textId="77777777" w:rsidR="006B79F8"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Vidinis paviršius padengtas teflonu</w:t>
            </w:r>
          </w:p>
          <w:p w14:paraId="78331C12" w14:textId="77777777" w:rsidR="006B79F8"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įvedėjo korpusas sutvirtintas plieninėmis spiralės vijomis</w:t>
            </w:r>
          </w:p>
          <w:p w14:paraId="40A37866" w14:textId="77777777" w:rsidR="006B79F8"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su dviem vidiniais lanksčiais dilatoriais: 0.018" ir  0.035" ±0.003" diametro</w:t>
            </w:r>
          </w:p>
          <w:p w14:paraId="74CE5388" w14:textId="77777777" w:rsidR="006B79F8"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 xml:space="preserve">Įvairaus dydžio: imtinai nuo 4Fr iki 12Fr (intervalas kas 1 Fr iki 10Fr); </w:t>
            </w:r>
          </w:p>
          <w:p w14:paraId="275D9579" w14:textId="77777777" w:rsidR="006B79F8"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Didelio vidinio diametro: 4Fr - ne mažiau kaip 0,061"; 5Fr - ne mažiau kaip 0,074"</w:t>
            </w:r>
          </w:p>
          <w:p w14:paraId="44521B40" w14:textId="77777777" w:rsidR="006B79F8"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Įvairaus ilgio: nuo 45cm iki 110cm, tame intervale turi būti 55cm; 70cm; 80cm; 90cm;</w:t>
            </w:r>
          </w:p>
          <w:p w14:paraId="4A9F8BFA" w14:textId="77777777" w:rsidR="006B79F8"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Distalinio galo konfigūracija: tiesūs ir įvairaus lenkimo tipo, su minkštu atraumatiniu rentgenokontrastiniu galiuku, rengenokontrastinis žymeklis integruotas sienelėje ir nemažinantis vidinio spindžio.</w:t>
            </w:r>
          </w:p>
          <w:p w14:paraId="5C97B48E" w14:textId="65C9DC8C" w:rsidR="00E65DE9" w:rsidRPr="003372EA"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Ne mažiau 2 įvedėjo vožtuvų pasirinkimai.</w:t>
            </w:r>
          </w:p>
        </w:tc>
        <w:tc>
          <w:tcPr>
            <w:tcW w:w="567" w:type="dxa"/>
            <w:tcBorders>
              <w:top w:val="nil"/>
              <w:left w:val="nil"/>
              <w:bottom w:val="single" w:sz="4" w:space="0" w:color="auto"/>
              <w:right w:val="single" w:sz="4" w:space="0" w:color="auto"/>
            </w:tcBorders>
            <w:vAlign w:val="center"/>
          </w:tcPr>
          <w:p w14:paraId="42F690D1" w14:textId="06C5D3E1" w:rsidR="00E65DE9" w:rsidRPr="003372EA" w:rsidRDefault="00E65DE9" w:rsidP="00E65DE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081E7B9E" w14:textId="13147087" w:rsidR="00E65DE9" w:rsidRPr="003372EA" w:rsidRDefault="00E65DE9" w:rsidP="00E65DE9">
            <w:pPr>
              <w:jc w:val="center"/>
              <w:rPr>
                <w:rFonts w:ascii="Times New Roman" w:hAnsi="Times New Roman" w:cs="Times New Roman"/>
                <w:sz w:val="20"/>
                <w:szCs w:val="20"/>
              </w:rPr>
            </w:pPr>
            <w:r w:rsidRPr="003372EA">
              <w:rPr>
                <w:rFonts w:ascii="Times New Roman" w:hAnsi="Times New Roman" w:cs="Times New Roman"/>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792023" w14:textId="48665EC1" w:rsidR="00E65DE9" w:rsidRPr="003372EA" w:rsidRDefault="00E65DE9" w:rsidP="00E65DE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D299FD" w14:textId="5CA1DB49" w:rsidR="00E65DE9" w:rsidRPr="003372EA" w:rsidRDefault="00E65DE9" w:rsidP="00E65DE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6A2605" w14:textId="77777777" w:rsidR="00E65DE9" w:rsidRPr="003372EA" w:rsidRDefault="00E65DE9" w:rsidP="00E65DE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4186FA" w14:textId="77777777" w:rsidR="00E65DE9" w:rsidRPr="003372EA" w:rsidRDefault="00E65DE9" w:rsidP="00E65DE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E3F3B9" w14:textId="77777777" w:rsidR="00E65DE9" w:rsidRPr="003372EA" w:rsidRDefault="00E65DE9" w:rsidP="00E65DE9">
            <w:pPr>
              <w:jc w:val="center"/>
              <w:rPr>
                <w:rFonts w:ascii="Times New Roman" w:hAnsi="Times New Roman" w:cs="Times New Roman"/>
                <w:sz w:val="20"/>
                <w:szCs w:val="20"/>
              </w:rPr>
            </w:pPr>
          </w:p>
        </w:tc>
      </w:tr>
      <w:tr w:rsidR="00E65DE9" w:rsidRPr="003372EA" w14:paraId="3B2F4EB0"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1E00BC5B" w14:textId="3ECF6C8F" w:rsidR="00E65DE9" w:rsidRPr="003372EA" w:rsidRDefault="00F55D3D" w:rsidP="00E65DE9">
            <w:pPr>
              <w:jc w:val="center"/>
              <w:rPr>
                <w:rFonts w:ascii="Times New Roman" w:hAnsi="Times New Roman" w:cs="Times New Roman"/>
                <w:b/>
                <w:bCs/>
                <w:sz w:val="20"/>
                <w:szCs w:val="20"/>
              </w:rPr>
            </w:pPr>
            <w:r>
              <w:rPr>
                <w:rFonts w:ascii="Times New Roman" w:hAnsi="Times New Roman" w:cs="Times New Roman"/>
                <w:b/>
                <w:bCs/>
                <w:sz w:val="20"/>
                <w:szCs w:val="20"/>
              </w:rPr>
              <w:t>4</w:t>
            </w:r>
            <w:r w:rsidR="00E65DE9" w:rsidRPr="003372EA">
              <w:rPr>
                <w:rFonts w:ascii="Times New Roman" w:hAnsi="Times New Roman" w:cs="Times New Roman"/>
                <w:b/>
                <w:bCs/>
                <w:sz w:val="20"/>
                <w:szCs w:val="20"/>
              </w:rPr>
              <w:t>.</w:t>
            </w:r>
          </w:p>
        </w:tc>
        <w:tc>
          <w:tcPr>
            <w:tcW w:w="1843" w:type="dxa"/>
            <w:gridSpan w:val="2"/>
            <w:tcBorders>
              <w:top w:val="nil"/>
              <w:left w:val="single" w:sz="4" w:space="0" w:color="auto"/>
              <w:bottom w:val="single" w:sz="4" w:space="0" w:color="auto"/>
              <w:right w:val="single" w:sz="4" w:space="0" w:color="auto"/>
            </w:tcBorders>
            <w:vAlign w:val="center"/>
          </w:tcPr>
          <w:p w14:paraId="1D46AA41" w14:textId="4E357297" w:rsidR="00E65DE9" w:rsidRPr="003372EA" w:rsidRDefault="00E65DE9" w:rsidP="00E65DE9">
            <w:pPr>
              <w:jc w:val="center"/>
              <w:rPr>
                <w:rFonts w:ascii="Times New Roman" w:hAnsi="Times New Roman" w:cs="Times New Roman"/>
                <w:b/>
                <w:bCs/>
                <w:sz w:val="20"/>
                <w:szCs w:val="20"/>
              </w:rPr>
            </w:pPr>
            <w:r w:rsidRPr="003372EA">
              <w:rPr>
                <w:rFonts w:ascii="Times New Roman" w:hAnsi="Times New Roman" w:cs="Times New Roman"/>
                <w:b/>
                <w:bCs/>
                <w:sz w:val="20"/>
                <w:szCs w:val="20"/>
              </w:rPr>
              <w:t>Kateteriai skirti sudėtingoms kaniuliacijoms</w:t>
            </w:r>
          </w:p>
        </w:tc>
        <w:tc>
          <w:tcPr>
            <w:tcW w:w="4254" w:type="dxa"/>
            <w:tcBorders>
              <w:top w:val="nil"/>
              <w:left w:val="nil"/>
              <w:bottom w:val="single" w:sz="4" w:space="0" w:color="auto"/>
              <w:right w:val="single" w:sz="4" w:space="0" w:color="auto"/>
            </w:tcBorders>
            <w:vAlign w:val="center"/>
          </w:tcPr>
          <w:p w14:paraId="3AFE461F" w14:textId="02548A24" w:rsidR="00E65DE9" w:rsidRPr="003372EA" w:rsidRDefault="00E65DE9" w:rsidP="00E65DE9">
            <w:pPr>
              <w:jc w:val="both"/>
              <w:rPr>
                <w:rFonts w:ascii="Times New Roman" w:hAnsi="Times New Roman" w:cs="Times New Roman"/>
                <w:sz w:val="20"/>
                <w:szCs w:val="20"/>
              </w:rPr>
            </w:pPr>
            <w:r w:rsidRPr="003372EA">
              <w:rPr>
                <w:rFonts w:ascii="Times New Roman" w:hAnsi="Times New Roman" w:cs="Times New Roman"/>
                <w:sz w:val="20"/>
                <w:szCs w:val="20"/>
              </w:rPr>
              <w:t>Kateteriai, skirti sudėtingoms  kaniuliacijoms, su rentgenokontrastiniu ir šilumai jautriu galiuku. Kateterio korpusas iš nailono, sutvirtintas pintomis plieno vijomis. Kateterio diametras 5F, dengtas aktyvia hidrofiline danga, pralaidumas 32 ml/s,</w:t>
            </w:r>
            <w:r w:rsidR="006B79F8">
              <w:rPr>
                <w:rFonts w:ascii="Times New Roman" w:hAnsi="Times New Roman" w:cs="Times New Roman"/>
                <w:sz w:val="20"/>
                <w:szCs w:val="20"/>
              </w:rPr>
              <w:t xml:space="preserve"> </w:t>
            </w:r>
            <w:r w:rsidRPr="003372EA">
              <w:rPr>
                <w:rFonts w:ascii="Times New Roman" w:hAnsi="Times New Roman" w:cs="Times New Roman"/>
                <w:sz w:val="20"/>
                <w:szCs w:val="20"/>
              </w:rPr>
              <w:t>turi atlaikyti ne mažiau 1200 PSi slėgį. Kateterio ilgis</w:t>
            </w:r>
            <w:r w:rsidR="006B79F8">
              <w:rPr>
                <w:rFonts w:ascii="Times New Roman" w:hAnsi="Times New Roman" w:cs="Times New Roman"/>
                <w:sz w:val="20"/>
                <w:szCs w:val="20"/>
              </w:rPr>
              <w:t xml:space="preserve"> </w:t>
            </w:r>
            <w:r w:rsidRPr="003372EA">
              <w:rPr>
                <w:rFonts w:ascii="Times New Roman" w:hAnsi="Times New Roman" w:cs="Times New Roman"/>
                <w:sz w:val="20"/>
                <w:szCs w:val="20"/>
              </w:rPr>
              <w:t xml:space="preserve">nuo 40 cm, 65 cm 125cm suderinamas su 0,035 viela. Privalo būti skirtingos galiukų konfiguracijos, pasirinkimo galimybė pagal anatomines situacijas. Kateterio galiuko konfiguracijos: VANSCHIE1, VANSCHIE1, VANSCHIE3, VANSCHIE4, VANSCHIE5,  Bell-1.5,  C1, C2, C3, CHG-A, CHG-B, CHG-C, MPA, MPB, C-PS, LEV2, LEV1, MIK, RBT, RC1, RC2, RIM, SHK1.0, CHG2.5, VS, VS1, VS2,VS3, KMP,RH, RDC,VSC1, VSC2, RLG, VSC3, TEGT. </w:t>
            </w:r>
          </w:p>
        </w:tc>
        <w:tc>
          <w:tcPr>
            <w:tcW w:w="567" w:type="dxa"/>
            <w:tcBorders>
              <w:top w:val="nil"/>
              <w:left w:val="nil"/>
              <w:bottom w:val="single" w:sz="4" w:space="0" w:color="auto"/>
              <w:right w:val="single" w:sz="4" w:space="0" w:color="auto"/>
            </w:tcBorders>
            <w:vAlign w:val="center"/>
          </w:tcPr>
          <w:p w14:paraId="47D4EA2E" w14:textId="1640405D" w:rsidR="00E65DE9" w:rsidRPr="003372EA" w:rsidRDefault="00E65DE9" w:rsidP="00E65DE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4E28B529" w14:textId="71466393" w:rsidR="00E65DE9" w:rsidRPr="003372EA" w:rsidRDefault="00E65DE9" w:rsidP="00E65DE9">
            <w:pPr>
              <w:jc w:val="center"/>
              <w:rPr>
                <w:rFonts w:ascii="Times New Roman" w:hAnsi="Times New Roman" w:cs="Times New Roman"/>
                <w:sz w:val="20"/>
                <w:szCs w:val="20"/>
              </w:rPr>
            </w:pPr>
            <w:r w:rsidRPr="003372EA">
              <w:rPr>
                <w:rFonts w:ascii="Times New Roman" w:hAnsi="Times New Roman" w:cs="Times New Roman"/>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BAC68E" w14:textId="7DB32510" w:rsidR="00E65DE9" w:rsidRPr="003372EA" w:rsidRDefault="00E65DE9" w:rsidP="00E65DE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5FF533" w14:textId="31434B79" w:rsidR="00E65DE9" w:rsidRPr="003372EA" w:rsidRDefault="00E65DE9" w:rsidP="00E65DE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4E8789" w14:textId="77777777" w:rsidR="00E65DE9" w:rsidRPr="003372EA" w:rsidRDefault="00E65DE9" w:rsidP="00E65DE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B25CB9" w14:textId="77777777" w:rsidR="00E65DE9" w:rsidRPr="003372EA" w:rsidRDefault="00E65DE9" w:rsidP="00E65DE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9C09C2" w14:textId="77777777" w:rsidR="00E65DE9" w:rsidRPr="003372EA" w:rsidRDefault="00E65DE9" w:rsidP="00E65DE9">
            <w:pPr>
              <w:jc w:val="center"/>
              <w:rPr>
                <w:rFonts w:ascii="Times New Roman" w:hAnsi="Times New Roman" w:cs="Times New Roman"/>
                <w:sz w:val="20"/>
                <w:szCs w:val="20"/>
              </w:rPr>
            </w:pPr>
          </w:p>
        </w:tc>
      </w:tr>
      <w:tr w:rsidR="00E65DE9" w:rsidRPr="003372EA" w14:paraId="0DB8C464"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75DE91A4" w14:textId="16617B4E" w:rsidR="00E65DE9" w:rsidRPr="003372EA" w:rsidRDefault="00F55D3D" w:rsidP="00E65DE9">
            <w:pPr>
              <w:jc w:val="center"/>
              <w:rPr>
                <w:rFonts w:ascii="Times New Roman" w:hAnsi="Times New Roman" w:cs="Times New Roman"/>
                <w:b/>
                <w:bCs/>
                <w:sz w:val="20"/>
                <w:szCs w:val="20"/>
              </w:rPr>
            </w:pPr>
            <w:r>
              <w:rPr>
                <w:rFonts w:ascii="Times New Roman" w:hAnsi="Times New Roman" w:cs="Times New Roman"/>
                <w:b/>
                <w:bCs/>
                <w:sz w:val="20"/>
                <w:szCs w:val="20"/>
              </w:rPr>
              <w:t>5</w:t>
            </w:r>
            <w:r w:rsidR="00E65DE9" w:rsidRPr="003372EA">
              <w:rPr>
                <w:rFonts w:ascii="Times New Roman" w:hAnsi="Times New Roman" w:cs="Times New Roman"/>
                <w:b/>
                <w:bCs/>
                <w:sz w:val="20"/>
                <w:szCs w:val="20"/>
              </w:rPr>
              <w:t>.</w:t>
            </w:r>
          </w:p>
        </w:tc>
        <w:tc>
          <w:tcPr>
            <w:tcW w:w="1843" w:type="dxa"/>
            <w:gridSpan w:val="2"/>
            <w:tcBorders>
              <w:top w:val="nil"/>
              <w:left w:val="single" w:sz="4" w:space="0" w:color="auto"/>
              <w:bottom w:val="single" w:sz="4" w:space="0" w:color="auto"/>
              <w:right w:val="single" w:sz="4" w:space="0" w:color="auto"/>
            </w:tcBorders>
            <w:vAlign w:val="center"/>
          </w:tcPr>
          <w:p w14:paraId="76864892" w14:textId="00444460" w:rsidR="00E65DE9" w:rsidRPr="003372EA" w:rsidRDefault="00E308B6" w:rsidP="006B79F8">
            <w:pPr>
              <w:rPr>
                <w:rFonts w:ascii="Times New Roman" w:hAnsi="Times New Roman" w:cs="Times New Roman"/>
                <w:b/>
                <w:bCs/>
                <w:sz w:val="20"/>
                <w:szCs w:val="20"/>
              </w:rPr>
            </w:pPr>
            <w:r w:rsidRPr="003372EA">
              <w:rPr>
                <w:rFonts w:ascii="Times New Roman" w:hAnsi="Times New Roman" w:cs="Times New Roman"/>
                <w:b/>
                <w:bCs/>
                <w:sz w:val="20"/>
                <w:szCs w:val="20"/>
              </w:rPr>
              <w:t>Klijai embolizacijai</w:t>
            </w:r>
          </w:p>
        </w:tc>
        <w:tc>
          <w:tcPr>
            <w:tcW w:w="4254" w:type="dxa"/>
            <w:tcBorders>
              <w:top w:val="nil"/>
              <w:left w:val="nil"/>
              <w:bottom w:val="single" w:sz="4" w:space="0" w:color="auto"/>
              <w:right w:val="single" w:sz="4" w:space="0" w:color="auto"/>
            </w:tcBorders>
            <w:vAlign w:val="center"/>
          </w:tcPr>
          <w:p w14:paraId="6B40AFCB" w14:textId="77777777" w:rsidR="00E308B6" w:rsidRPr="003372EA" w:rsidRDefault="00E308B6" w:rsidP="00E308B6">
            <w:pPr>
              <w:rPr>
                <w:rFonts w:ascii="Times New Roman" w:hAnsi="Times New Roman" w:cs="Times New Roman"/>
                <w:sz w:val="20"/>
                <w:szCs w:val="20"/>
              </w:rPr>
            </w:pPr>
            <w:r w:rsidRPr="003372EA">
              <w:rPr>
                <w:rFonts w:ascii="Times New Roman" w:hAnsi="Times New Roman" w:cs="Times New Roman"/>
                <w:sz w:val="20"/>
                <w:szCs w:val="20"/>
              </w:rPr>
              <w:t xml:space="preserve">n-BCA skysta embolizacinė medžiaga AVM embolizacijai </w:t>
            </w:r>
          </w:p>
          <w:p w14:paraId="189AFCF5" w14:textId="400656D0" w:rsidR="00E65DE9" w:rsidRPr="003372EA" w:rsidRDefault="00E308B6" w:rsidP="00E308B6">
            <w:pPr>
              <w:jc w:val="both"/>
              <w:rPr>
                <w:rFonts w:ascii="Times New Roman" w:hAnsi="Times New Roman" w:cs="Times New Roman"/>
                <w:sz w:val="20"/>
                <w:szCs w:val="20"/>
              </w:rPr>
            </w:pPr>
            <w:r w:rsidRPr="003372EA">
              <w:rPr>
                <w:rFonts w:ascii="Times New Roman" w:hAnsi="Times New Roman" w:cs="Times New Roman"/>
                <w:sz w:val="20"/>
                <w:szCs w:val="20"/>
              </w:rPr>
              <w:t>Steril</w:t>
            </w:r>
            <w:r w:rsidR="006B79F8">
              <w:rPr>
                <w:rFonts w:ascii="Times New Roman" w:hAnsi="Times New Roman" w:cs="Times New Roman"/>
                <w:sz w:val="20"/>
                <w:szCs w:val="20"/>
              </w:rPr>
              <w:t>i</w:t>
            </w:r>
            <w:r w:rsidRPr="003372EA">
              <w:rPr>
                <w:rFonts w:ascii="Times New Roman" w:hAnsi="Times New Roman" w:cs="Times New Roman"/>
                <w:sz w:val="20"/>
                <w:szCs w:val="20"/>
              </w:rPr>
              <w:t xml:space="preserve">. Skaidri. Klijai pagaminti iš n-heksil cyanocrylate monomerų. Klijai turi būti hermetinėje kapsulėje (angl. „blister”) iš polipropilieno su atsukamu kamšteliu. Vienoje kapsulėje yra 1 ml klijų. Naudojimo metų klijai lieka skysti, po kontakto su audiniu ar drėgna medžiaga, per kelias sekundes polimerizuojasi. Pasibaigus polimerizacijai, klijai visiškai praranda savo adherines savybes. Klijai yra izoterminėje pakuotėje, po 2 </w:t>
            </w:r>
            <w:r w:rsidR="006B79F8" w:rsidRPr="003372EA">
              <w:rPr>
                <w:rFonts w:ascii="Times New Roman" w:hAnsi="Times New Roman" w:cs="Times New Roman"/>
                <w:sz w:val="20"/>
                <w:szCs w:val="20"/>
              </w:rPr>
              <w:t>dėžutes</w:t>
            </w:r>
            <w:r w:rsidRPr="003372EA">
              <w:rPr>
                <w:rFonts w:ascii="Times New Roman" w:hAnsi="Times New Roman" w:cs="Times New Roman"/>
                <w:sz w:val="20"/>
                <w:szCs w:val="20"/>
              </w:rPr>
              <w:t xml:space="preserve"> kiekvienoje pakuotėje, kiekvienoje </w:t>
            </w:r>
            <w:r w:rsidR="006B79F8" w:rsidRPr="003372EA">
              <w:rPr>
                <w:rFonts w:ascii="Times New Roman" w:hAnsi="Times New Roman" w:cs="Times New Roman"/>
                <w:sz w:val="20"/>
                <w:szCs w:val="20"/>
              </w:rPr>
              <w:t>dėžutėje</w:t>
            </w:r>
            <w:r w:rsidRPr="003372EA">
              <w:rPr>
                <w:rFonts w:ascii="Times New Roman" w:hAnsi="Times New Roman" w:cs="Times New Roman"/>
                <w:sz w:val="20"/>
                <w:szCs w:val="20"/>
              </w:rPr>
              <w:t xml:space="preserve"> 6 kapsulės. Saugojimo temperatūra žemiau ≤ 5°C.</w:t>
            </w:r>
          </w:p>
        </w:tc>
        <w:tc>
          <w:tcPr>
            <w:tcW w:w="567" w:type="dxa"/>
            <w:tcBorders>
              <w:top w:val="nil"/>
              <w:left w:val="nil"/>
              <w:bottom w:val="single" w:sz="4" w:space="0" w:color="auto"/>
              <w:right w:val="single" w:sz="4" w:space="0" w:color="auto"/>
            </w:tcBorders>
            <w:vAlign w:val="center"/>
          </w:tcPr>
          <w:p w14:paraId="0CE6F67C" w14:textId="1F2EECFB" w:rsidR="00E65DE9" w:rsidRPr="003372EA" w:rsidRDefault="00E308B6" w:rsidP="00E65DE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138A9E5C" w14:textId="321CF481" w:rsidR="00E65DE9" w:rsidRPr="003372EA" w:rsidRDefault="00E308B6" w:rsidP="00E65DE9">
            <w:pPr>
              <w:jc w:val="center"/>
              <w:rPr>
                <w:rFonts w:ascii="Times New Roman" w:hAnsi="Times New Roman" w:cs="Times New Roman"/>
                <w:sz w:val="20"/>
                <w:szCs w:val="20"/>
              </w:rPr>
            </w:pPr>
            <w:r w:rsidRPr="003372EA">
              <w:rPr>
                <w:rFonts w:ascii="Times New Roman" w:hAnsi="Times New Roman" w:cs="Times New Roman"/>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E9E273" w14:textId="4AEE4113" w:rsidR="00E65DE9" w:rsidRPr="003372EA" w:rsidRDefault="00E65DE9" w:rsidP="00E65DE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A12400" w14:textId="3D1788F7" w:rsidR="00E65DE9" w:rsidRPr="003372EA" w:rsidRDefault="00E65DE9" w:rsidP="00E65DE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EF061E" w14:textId="77777777" w:rsidR="00E65DE9" w:rsidRPr="003372EA" w:rsidRDefault="00E65DE9" w:rsidP="00E65DE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CA78F4" w14:textId="77777777" w:rsidR="00E65DE9" w:rsidRPr="003372EA" w:rsidRDefault="00E65DE9" w:rsidP="00E65DE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8EEA21" w14:textId="77777777" w:rsidR="00E65DE9" w:rsidRPr="003372EA" w:rsidRDefault="00E65DE9" w:rsidP="00E65DE9">
            <w:pPr>
              <w:jc w:val="center"/>
              <w:rPr>
                <w:rFonts w:ascii="Times New Roman" w:hAnsi="Times New Roman" w:cs="Times New Roman"/>
                <w:sz w:val="20"/>
                <w:szCs w:val="20"/>
              </w:rPr>
            </w:pPr>
          </w:p>
        </w:tc>
      </w:tr>
      <w:tr w:rsidR="00E308B6" w:rsidRPr="003372EA" w14:paraId="441F9117" w14:textId="77777777" w:rsidTr="00715C99">
        <w:tc>
          <w:tcPr>
            <w:tcW w:w="849" w:type="dxa"/>
            <w:tcBorders>
              <w:top w:val="nil"/>
              <w:left w:val="single" w:sz="4" w:space="0" w:color="auto"/>
              <w:bottom w:val="single" w:sz="4" w:space="0" w:color="auto"/>
              <w:right w:val="single" w:sz="4" w:space="0" w:color="auto"/>
            </w:tcBorders>
            <w:vAlign w:val="center"/>
          </w:tcPr>
          <w:p w14:paraId="18F66896" w14:textId="63710BF2"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6</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4016FF42" w14:textId="7A5B1CC1"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Ilgas introdiuseris</w:t>
            </w:r>
          </w:p>
        </w:tc>
        <w:tc>
          <w:tcPr>
            <w:tcW w:w="4254" w:type="dxa"/>
            <w:tcBorders>
              <w:top w:val="nil"/>
              <w:left w:val="nil"/>
              <w:bottom w:val="single" w:sz="4" w:space="0" w:color="auto"/>
              <w:right w:val="single" w:sz="4" w:space="0" w:color="auto"/>
            </w:tcBorders>
            <w:vAlign w:val="center"/>
          </w:tcPr>
          <w:p w14:paraId="460BCA69" w14:textId="77777777" w:rsidR="00E308B6" w:rsidRPr="003372EA" w:rsidRDefault="00E308B6" w:rsidP="00E308B6">
            <w:pPr>
              <w:rPr>
                <w:rFonts w:ascii="Times New Roman" w:hAnsi="Times New Roman" w:cs="Times New Roman"/>
                <w:sz w:val="20"/>
                <w:szCs w:val="20"/>
              </w:rPr>
            </w:pPr>
            <w:r w:rsidRPr="003372EA">
              <w:rPr>
                <w:rFonts w:ascii="Times New Roman" w:hAnsi="Times New Roman" w:cs="Times New Roman"/>
                <w:sz w:val="20"/>
                <w:szCs w:val="20"/>
              </w:rPr>
              <w:t>Skirtas intervencinių prietaisų įvedimui į periferines, koronarines ir neuro kraujagysles.</w:t>
            </w:r>
          </w:p>
          <w:p w14:paraId="4D60EDF1" w14:textId="5F87DDC6" w:rsidR="00E308B6" w:rsidRPr="003372EA" w:rsidRDefault="00E308B6" w:rsidP="006B79F8">
            <w:pPr>
              <w:jc w:val="both"/>
              <w:rPr>
                <w:rFonts w:ascii="Times New Roman" w:hAnsi="Times New Roman" w:cs="Times New Roman"/>
                <w:sz w:val="20"/>
                <w:szCs w:val="20"/>
              </w:rPr>
            </w:pPr>
            <w:r w:rsidRPr="003372EA">
              <w:rPr>
                <w:rFonts w:ascii="Times New Roman" w:hAnsi="Times New Roman" w:cs="Times New Roman"/>
                <w:sz w:val="20"/>
                <w:szCs w:val="20"/>
              </w:rPr>
              <w:t>Progresyvaus, palaipsni</w:t>
            </w:r>
            <w:r w:rsidR="007E6EC4">
              <w:rPr>
                <w:rFonts w:ascii="Times New Roman" w:hAnsi="Times New Roman" w:cs="Times New Roman"/>
                <w:sz w:val="20"/>
                <w:szCs w:val="20"/>
              </w:rPr>
              <w:t>ui</w:t>
            </w:r>
            <w:r w:rsidRPr="003372EA">
              <w:rPr>
                <w:rFonts w:ascii="Times New Roman" w:hAnsi="Times New Roman" w:cs="Times New Roman"/>
                <w:sz w:val="20"/>
                <w:szCs w:val="20"/>
              </w:rPr>
              <w:t xml:space="preserve"> minkštėjančio, p</w:t>
            </w:r>
            <w:r w:rsidR="007E6EC4">
              <w:rPr>
                <w:rFonts w:ascii="Times New Roman" w:hAnsi="Times New Roman" w:cs="Times New Roman"/>
                <w:sz w:val="20"/>
                <w:szCs w:val="20"/>
              </w:rPr>
              <w:t>y</w:t>
            </w:r>
            <w:r w:rsidRPr="003372EA">
              <w:rPr>
                <w:rFonts w:ascii="Times New Roman" w:hAnsi="Times New Roman" w:cs="Times New Roman"/>
                <w:sz w:val="20"/>
                <w:szCs w:val="20"/>
              </w:rPr>
              <w:t>nimo</w:t>
            </w:r>
          </w:p>
          <w:p w14:paraId="1A95218D"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Ilgiai: 80-105cm ±5 cm. Būtini ilgiai 80 cm, 90 cm, 100 cm, 105cm.</w:t>
            </w:r>
          </w:p>
          <w:p w14:paraId="6634E062" w14:textId="029865BE"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Pro</w:t>
            </w:r>
            <w:r w:rsidR="007E6EC4">
              <w:rPr>
                <w:rFonts w:ascii="Times New Roman" w:hAnsi="Times New Roman" w:cs="Times New Roman"/>
                <w:sz w:val="20"/>
                <w:szCs w:val="20"/>
              </w:rPr>
              <w:t>ks</w:t>
            </w:r>
            <w:r w:rsidRPr="003372EA">
              <w:rPr>
                <w:rFonts w:ascii="Times New Roman" w:hAnsi="Times New Roman" w:cs="Times New Roman"/>
                <w:sz w:val="20"/>
                <w:szCs w:val="20"/>
              </w:rPr>
              <w:t>. OD 0,106” / Dist. OD 0,100”</w:t>
            </w:r>
          </w:p>
          <w:p w14:paraId="1590F85B" w14:textId="77777777" w:rsidR="00E308B6" w:rsidRPr="003372EA" w:rsidRDefault="00E308B6" w:rsidP="00E308B6">
            <w:pPr>
              <w:rPr>
                <w:rFonts w:ascii="Times New Roman" w:hAnsi="Times New Roman" w:cs="Times New Roman"/>
                <w:sz w:val="20"/>
                <w:szCs w:val="20"/>
              </w:rPr>
            </w:pPr>
            <w:r w:rsidRPr="003372EA">
              <w:rPr>
                <w:rFonts w:ascii="Times New Roman" w:hAnsi="Times New Roman" w:cs="Times New Roman"/>
                <w:sz w:val="20"/>
                <w:szCs w:val="20"/>
              </w:rPr>
              <w:t>Proks. ID 0,088” / Dist. ID 0,088”</w:t>
            </w:r>
          </w:p>
          <w:p w14:paraId="75946BFC" w14:textId="77777777" w:rsidR="00E308B6" w:rsidRPr="003372EA" w:rsidRDefault="00E308B6" w:rsidP="00E308B6">
            <w:pPr>
              <w:rPr>
                <w:rFonts w:ascii="Times New Roman" w:hAnsi="Times New Roman" w:cs="Times New Roman"/>
                <w:sz w:val="20"/>
                <w:szCs w:val="20"/>
              </w:rPr>
            </w:pPr>
            <w:r w:rsidRPr="003372EA">
              <w:rPr>
                <w:rFonts w:ascii="Times New Roman" w:hAnsi="Times New Roman" w:cs="Times New Roman"/>
                <w:sz w:val="20"/>
                <w:szCs w:val="20"/>
              </w:rPr>
              <w:t>Hidrofilinė danga 20 cm±3 cm</w:t>
            </w:r>
          </w:p>
          <w:p w14:paraId="4D4B6CBB" w14:textId="79EFAA89"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xml:space="preserve">Komplekte yra </w:t>
            </w:r>
            <w:r w:rsidR="007E6EC4">
              <w:rPr>
                <w:rFonts w:ascii="Times New Roman" w:hAnsi="Times New Roman" w:cs="Times New Roman"/>
                <w:sz w:val="20"/>
                <w:szCs w:val="20"/>
              </w:rPr>
              <w:t>d</w:t>
            </w:r>
            <w:r w:rsidRPr="003372EA">
              <w:rPr>
                <w:rFonts w:ascii="Times New Roman" w:hAnsi="Times New Roman" w:cs="Times New Roman"/>
                <w:sz w:val="20"/>
                <w:szCs w:val="20"/>
              </w:rPr>
              <w:t>ilatorius, introdiuseris „Peel-away”, 9F hemostatinis vožtuvas ir 8F hemostatinio vožtuvo adapteris</w:t>
            </w:r>
          </w:p>
        </w:tc>
        <w:tc>
          <w:tcPr>
            <w:tcW w:w="567" w:type="dxa"/>
            <w:tcBorders>
              <w:top w:val="nil"/>
              <w:left w:val="nil"/>
              <w:bottom w:val="single" w:sz="4" w:space="0" w:color="auto"/>
              <w:right w:val="single" w:sz="4" w:space="0" w:color="auto"/>
            </w:tcBorders>
            <w:vAlign w:val="center"/>
          </w:tcPr>
          <w:p w14:paraId="61970F08" w14:textId="73E825F7"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B28A295" w14:textId="2A600019"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300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F237EC" w14:textId="538F575E"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583412" w14:textId="1755D9C0"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D2807D"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980F1B"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885486" w14:textId="77777777" w:rsidR="00E308B6" w:rsidRPr="003372EA" w:rsidRDefault="00E308B6" w:rsidP="00E308B6">
            <w:pPr>
              <w:jc w:val="center"/>
              <w:rPr>
                <w:rFonts w:ascii="Times New Roman" w:hAnsi="Times New Roman" w:cs="Times New Roman"/>
                <w:sz w:val="20"/>
                <w:szCs w:val="20"/>
              </w:rPr>
            </w:pPr>
          </w:p>
        </w:tc>
      </w:tr>
      <w:tr w:rsidR="00E308B6" w:rsidRPr="003372EA" w14:paraId="5B234A49" w14:textId="77777777" w:rsidTr="00715C99">
        <w:tc>
          <w:tcPr>
            <w:tcW w:w="849" w:type="dxa"/>
            <w:tcBorders>
              <w:top w:val="nil"/>
              <w:left w:val="single" w:sz="4" w:space="0" w:color="auto"/>
              <w:bottom w:val="single" w:sz="4" w:space="0" w:color="auto"/>
              <w:right w:val="single" w:sz="4" w:space="0" w:color="auto"/>
            </w:tcBorders>
            <w:vAlign w:val="center"/>
          </w:tcPr>
          <w:p w14:paraId="528F3053" w14:textId="060A3473"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7</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5A3DB51F" w14:textId="083394EF"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Cerebrinių venų/sinusų remodeliavimo balioninis kateteris</w:t>
            </w:r>
          </w:p>
        </w:tc>
        <w:tc>
          <w:tcPr>
            <w:tcW w:w="4254" w:type="dxa"/>
            <w:tcBorders>
              <w:top w:val="nil"/>
              <w:left w:val="nil"/>
              <w:bottom w:val="single" w:sz="4" w:space="0" w:color="auto"/>
              <w:right w:val="single" w:sz="4" w:space="0" w:color="auto"/>
            </w:tcBorders>
            <w:vAlign w:val="center"/>
          </w:tcPr>
          <w:p w14:paraId="05144F7A"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Įvedamas per nuvedimo kateterį iki veninio ančio.</w:t>
            </w:r>
          </w:p>
          <w:p w14:paraId="7739BEE7"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Balionas padengtas hidrofiline arba analogine medžiaga.</w:t>
            </w:r>
          </w:p>
          <w:p w14:paraId="7D5D9DF9"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Suderinamas su dimetilsulfoksido tirpalo (DMSO) medžiaga.</w:t>
            </w:r>
          </w:p>
          <w:p w14:paraId="0B82559E"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Ilgis 160cm ± 10 cm.</w:t>
            </w:r>
          </w:p>
          <w:p w14:paraId="221B4121"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Baliono ilgis 80mm ± 5 cm.</w:t>
            </w:r>
          </w:p>
          <w:p w14:paraId="0A9E4158"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Baliono diametras 8 - 10mm intervale, nemažiau dviejų skirtingų dydžių.</w:t>
            </w:r>
          </w:p>
          <w:p w14:paraId="0C5A3F5B" w14:textId="743D82D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Suderinamas su 0,14" mikroviela.</w:t>
            </w:r>
          </w:p>
        </w:tc>
        <w:tc>
          <w:tcPr>
            <w:tcW w:w="567" w:type="dxa"/>
            <w:tcBorders>
              <w:top w:val="nil"/>
              <w:left w:val="nil"/>
              <w:bottom w:val="single" w:sz="4" w:space="0" w:color="auto"/>
              <w:right w:val="single" w:sz="4" w:space="0" w:color="auto"/>
            </w:tcBorders>
            <w:vAlign w:val="center"/>
          </w:tcPr>
          <w:p w14:paraId="7D3D3868" w14:textId="037CE483"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30A9F062" w14:textId="50EEB5EA"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77AA29" w14:textId="548898AC"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C7901B" w14:textId="3458FA57"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F031E7"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B75071"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9603FA" w14:textId="77777777" w:rsidR="00E308B6" w:rsidRPr="003372EA" w:rsidRDefault="00E308B6" w:rsidP="00E308B6">
            <w:pPr>
              <w:jc w:val="center"/>
              <w:rPr>
                <w:rFonts w:ascii="Times New Roman" w:hAnsi="Times New Roman" w:cs="Times New Roman"/>
                <w:sz w:val="20"/>
                <w:szCs w:val="20"/>
              </w:rPr>
            </w:pPr>
          </w:p>
        </w:tc>
      </w:tr>
      <w:tr w:rsidR="00E308B6" w:rsidRPr="003372EA" w14:paraId="225B783B" w14:textId="77777777" w:rsidTr="00715C99">
        <w:tc>
          <w:tcPr>
            <w:tcW w:w="849" w:type="dxa"/>
            <w:tcBorders>
              <w:top w:val="nil"/>
              <w:left w:val="single" w:sz="4" w:space="0" w:color="auto"/>
              <w:bottom w:val="single" w:sz="4" w:space="0" w:color="auto"/>
              <w:right w:val="single" w:sz="4" w:space="0" w:color="auto"/>
            </w:tcBorders>
            <w:vAlign w:val="center"/>
          </w:tcPr>
          <w:p w14:paraId="60E34454" w14:textId="7A5B5BD1"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8</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09C13B96" w14:textId="6BC8A535"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Naujos kartos neurovaskulinės prieigos sistema ypač vingiotoms kraujagyslėms</w:t>
            </w:r>
          </w:p>
        </w:tc>
        <w:tc>
          <w:tcPr>
            <w:tcW w:w="4254" w:type="dxa"/>
            <w:tcBorders>
              <w:top w:val="nil"/>
              <w:left w:val="nil"/>
              <w:bottom w:val="single" w:sz="4" w:space="0" w:color="auto"/>
              <w:right w:val="single" w:sz="4" w:space="0" w:color="auto"/>
            </w:tcBorders>
            <w:vAlign w:val="center"/>
          </w:tcPr>
          <w:p w14:paraId="0DC6D754" w14:textId="7A6E5595"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Sistema turi būti tinkama tik femoralinei, tiek radialinei prieigai</w:t>
            </w:r>
          </w:p>
          <w:p w14:paraId="203F6C90" w14:textId="77777777" w:rsidR="00E308B6" w:rsidRPr="003372EA" w:rsidRDefault="00E308B6" w:rsidP="00E70B2E">
            <w:pPr>
              <w:jc w:val="both"/>
              <w:rPr>
                <w:rFonts w:ascii="Times New Roman" w:hAnsi="Times New Roman" w:cs="Times New Roman"/>
                <w:sz w:val="20"/>
                <w:szCs w:val="20"/>
                <w:shd w:val="clear" w:color="auto" w:fill="FFFFFF"/>
              </w:rPr>
            </w:pPr>
            <w:r w:rsidRPr="003372EA">
              <w:rPr>
                <w:rFonts w:ascii="Times New Roman" w:hAnsi="Times New Roman" w:cs="Times New Roman"/>
                <w:sz w:val="20"/>
                <w:szCs w:val="20"/>
              </w:rPr>
              <w:t xml:space="preserve">Išorinis diametras </w:t>
            </w:r>
            <w:r w:rsidRPr="003372EA">
              <w:rPr>
                <w:rFonts w:ascii="Times New Roman" w:hAnsi="Times New Roman" w:cs="Times New Roman"/>
                <w:sz w:val="20"/>
                <w:szCs w:val="20"/>
                <w:shd w:val="clear" w:color="auto" w:fill="FFFFFF"/>
              </w:rPr>
              <w:t>≥0.095“</w:t>
            </w:r>
          </w:p>
          <w:p w14:paraId="3C3488E2"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shd w:val="clear" w:color="auto" w:fill="FFFFFF"/>
              </w:rPr>
              <w:t>Vidinis diametras ≥0.072“</w:t>
            </w:r>
          </w:p>
          <w:p w14:paraId="46742543"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Ilgiai 95-105 cm, ne mažiau 2 ilgių, privalomi ilgiai 95 cm, 105 cm</w:t>
            </w:r>
          </w:p>
          <w:p w14:paraId="70C6490A"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Kateteris suderinamas su 7F introdiuseriu.</w:t>
            </w:r>
          </w:p>
          <w:p w14:paraId="01ECEC56" w14:textId="77777777"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 xml:space="preserve">Hidrofilinis padengimas </w:t>
            </w:r>
            <w:r w:rsidRPr="003372EA">
              <w:rPr>
                <w:rFonts w:ascii="Times New Roman" w:hAnsi="Times New Roman" w:cs="Times New Roman"/>
                <w:sz w:val="20"/>
                <w:szCs w:val="20"/>
                <w:shd w:val="clear" w:color="auto" w:fill="FFFFFF"/>
              </w:rPr>
              <w:t>≥30 cm</w:t>
            </w:r>
          </w:p>
          <w:p w14:paraId="5517A0A3" w14:textId="793361B3" w:rsidR="00E308B6" w:rsidRPr="003372EA" w:rsidRDefault="00E308B6" w:rsidP="00E70B2E">
            <w:pPr>
              <w:jc w:val="both"/>
              <w:rPr>
                <w:rFonts w:ascii="Times New Roman" w:hAnsi="Times New Roman" w:cs="Times New Roman"/>
                <w:sz w:val="20"/>
                <w:szCs w:val="20"/>
              </w:rPr>
            </w:pPr>
            <w:r w:rsidRPr="003372EA">
              <w:rPr>
                <w:rFonts w:ascii="Times New Roman" w:hAnsi="Times New Roman" w:cs="Times New Roman"/>
                <w:sz w:val="20"/>
                <w:szCs w:val="20"/>
              </w:rPr>
              <w:t>Kintamo standumo dalies ilgis 27 cm ± 2 cm., kuris turi padengtas ne mažiau kaip 10 cm ilgio nitinoliu ar analogiška medžiaga</w:t>
            </w:r>
          </w:p>
        </w:tc>
        <w:tc>
          <w:tcPr>
            <w:tcW w:w="567" w:type="dxa"/>
            <w:tcBorders>
              <w:top w:val="nil"/>
              <w:left w:val="nil"/>
              <w:bottom w:val="single" w:sz="4" w:space="0" w:color="auto"/>
              <w:right w:val="single" w:sz="4" w:space="0" w:color="auto"/>
            </w:tcBorders>
            <w:vAlign w:val="center"/>
          </w:tcPr>
          <w:p w14:paraId="067A816F" w14:textId="24291359"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24C4283D" w14:textId="2159E7FA"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40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486662" w14:textId="385BC9C9"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8C7640" w14:textId="0F89E67C"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A13503"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7BA408"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50AF22" w14:textId="77777777" w:rsidR="00E308B6" w:rsidRPr="003372EA" w:rsidRDefault="00E308B6" w:rsidP="00E308B6">
            <w:pPr>
              <w:jc w:val="center"/>
              <w:rPr>
                <w:rFonts w:ascii="Times New Roman" w:hAnsi="Times New Roman" w:cs="Times New Roman"/>
                <w:sz w:val="20"/>
                <w:szCs w:val="20"/>
              </w:rPr>
            </w:pPr>
          </w:p>
        </w:tc>
      </w:tr>
      <w:tr w:rsidR="00E308B6" w:rsidRPr="003372EA" w14:paraId="7CF7A4CA" w14:textId="77777777" w:rsidTr="00715C99">
        <w:tc>
          <w:tcPr>
            <w:tcW w:w="849" w:type="dxa"/>
            <w:tcBorders>
              <w:top w:val="nil"/>
              <w:left w:val="single" w:sz="4" w:space="0" w:color="auto"/>
              <w:bottom w:val="single" w:sz="4" w:space="0" w:color="auto"/>
              <w:right w:val="single" w:sz="4" w:space="0" w:color="auto"/>
            </w:tcBorders>
            <w:vAlign w:val="center"/>
          </w:tcPr>
          <w:p w14:paraId="572EE767" w14:textId="76668A90"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9</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3D704232" w14:textId="597D75F3"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Balioninis - okliuzinis kateteris išeminio insulto gydymui</w:t>
            </w:r>
          </w:p>
        </w:tc>
        <w:tc>
          <w:tcPr>
            <w:tcW w:w="4254" w:type="dxa"/>
            <w:tcBorders>
              <w:top w:val="nil"/>
              <w:left w:val="nil"/>
              <w:bottom w:val="single" w:sz="4" w:space="0" w:color="auto"/>
              <w:right w:val="single" w:sz="4" w:space="0" w:color="auto"/>
            </w:tcBorders>
            <w:vAlign w:val="center"/>
          </w:tcPr>
          <w:p w14:paraId="2338FF10"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Vidinis kateterio diametras ne mažesnis kaip 0.087" (imtinai), išorinis - ne didesnis kaip 0.110" (imtinai);</w:t>
            </w:r>
          </w:p>
          <w:p w14:paraId="5C9DD803"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Kateteris dengtas hidrofiline arba analogiška medžiaga ne mažiau kaip 13cm;</w:t>
            </w:r>
          </w:p>
          <w:p w14:paraId="2E74C4B5"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Distalinė dalis turi būti kintamo standumo, ne mažiau kaip 12,6 cm;</w:t>
            </w:r>
          </w:p>
          <w:p w14:paraId="50AB1085" w14:textId="77777777" w:rsidR="00E308B6" w:rsidRPr="003372EA" w:rsidRDefault="00E308B6" w:rsidP="00E308B6">
            <w:pPr>
              <w:rPr>
                <w:rFonts w:ascii="Times New Roman" w:hAnsi="Times New Roman" w:cs="Times New Roman"/>
                <w:sz w:val="20"/>
                <w:szCs w:val="20"/>
              </w:rPr>
            </w:pPr>
            <w:r w:rsidRPr="003372EA">
              <w:rPr>
                <w:rFonts w:ascii="Times New Roman" w:hAnsi="Times New Roman" w:cs="Times New Roman"/>
                <w:sz w:val="20"/>
                <w:szCs w:val="20"/>
              </w:rPr>
              <w:t>Baliono skersmuo ne mažiau kaip 11,1 mm;</w:t>
            </w:r>
          </w:p>
          <w:p w14:paraId="4DA5A412"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Kateteris ne mažiau dviejų skirtingų ilgių intervale nuo 90cm iki 95cm (imtinai);</w:t>
            </w:r>
          </w:p>
          <w:p w14:paraId="669413A3" w14:textId="77777777" w:rsidR="00E308B6" w:rsidRPr="003372EA" w:rsidRDefault="00E308B6" w:rsidP="00E308B6">
            <w:pPr>
              <w:rPr>
                <w:rFonts w:ascii="Times New Roman" w:hAnsi="Times New Roman" w:cs="Times New Roman"/>
                <w:sz w:val="20"/>
                <w:szCs w:val="20"/>
              </w:rPr>
            </w:pPr>
            <w:r w:rsidRPr="003372EA">
              <w:rPr>
                <w:rFonts w:ascii="Times New Roman" w:hAnsi="Times New Roman" w:cs="Times New Roman"/>
                <w:sz w:val="20"/>
                <w:szCs w:val="20"/>
              </w:rPr>
              <w:t>Kateteris suderinamas su 8F introdiuseriu.</w:t>
            </w:r>
          </w:p>
          <w:p w14:paraId="16A84199" w14:textId="59C250E5" w:rsidR="00E308B6" w:rsidRPr="003372EA" w:rsidRDefault="00E308B6" w:rsidP="00E308B6">
            <w:pPr>
              <w:jc w:val="both"/>
              <w:rPr>
                <w:rFonts w:ascii="Times New Roman" w:hAnsi="Times New Roman" w:cs="Times New Roman"/>
                <w:sz w:val="20"/>
                <w:szCs w:val="20"/>
              </w:rPr>
            </w:pPr>
            <w:r w:rsidRPr="003372EA">
              <w:rPr>
                <w:rFonts w:ascii="Times New Roman" w:hAnsi="Times New Roman" w:cs="Times New Roman"/>
                <w:sz w:val="20"/>
                <w:szCs w:val="20"/>
              </w:rPr>
              <w:t>Kompektuojamas kartu su: 1 ml švirkštu, „peel-away“ introdiuseriu, luer-vožtuvu.</w:t>
            </w:r>
          </w:p>
        </w:tc>
        <w:tc>
          <w:tcPr>
            <w:tcW w:w="567" w:type="dxa"/>
            <w:tcBorders>
              <w:top w:val="nil"/>
              <w:left w:val="nil"/>
              <w:bottom w:val="single" w:sz="4" w:space="0" w:color="auto"/>
              <w:right w:val="single" w:sz="4" w:space="0" w:color="auto"/>
            </w:tcBorders>
            <w:vAlign w:val="center"/>
          </w:tcPr>
          <w:p w14:paraId="4FE93E5B" w14:textId="71F774A1"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420A169B" w14:textId="10102E03"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60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120137" w14:textId="56BC4402"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56AB5" w14:textId="1E3AF456"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9B5F6D"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A87884"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244855" w14:textId="77777777" w:rsidR="00E308B6" w:rsidRPr="003372EA" w:rsidRDefault="00E308B6" w:rsidP="00E308B6">
            <w:pPr>
              <w:jc w:val="center"/>
              <w:rPr>
                <w:rFonts w:ascii="Times New Roman" w:hAnsi="Times New Roman" w:cs="Times New Roman"/>
                <w:sz w:val="20"/>
                <w:szCs w:val="20"/>
              </w:rPr>
            </w:pPr>
          </w:p>
        </w:tc>
      </w:tr>
      <w:tr w:rsidR="00E308B6" w:rsidRPr="003372EA" w14:paraId="23FD6184" w14:textId="77777777" w:rsidTr="00715C99">
        <w:tc>
          <w:tcPr>
            <w:tcW w:w="849" w:type="dxa"/>
            <w:tcBorders>
              <w:top w:val="nil"/>
              <w:left w:val="single" w:sz="4" w:space="0" w:color="auto"/>
              <w:bottom w:val="single" w:sz="4" w:space="0" w:color="auto"/>
              <w:right w:val="single" w:sz="4" w:space="0" w:color="auto"/>
            </w:tcBorders>
            <w:vAlign w:val="center"/>
          </w:tcPr>
          <w:p w14:paraId="45992769" w14:textId="5428018A"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10</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1F89B1DA" w14:textId="4282607F"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Stentas galvos smegenų arterijų vazospazmui gydyti</w:t>
            </w:r>
          </w:p>
        </w:tc>
        <w:tc>
          <w:tcPr>
            <w:tcW w:w="4254" w:type="dxa"/>
            <w:tcBorders>
              <w:top w:val="nil"/>
              <w:left w:val="nil"/>
              <w:bottom w:val="single" w:sz="4" w:space="0" w:color="auto"/>
              <w:right w:val="single" w:sz="4" w:space="0" w:color="auto"/>
            </w:tcBorders>
            <w:vAlign w:val="center"/>
          </w:tcPr>
          <w:p w14:paraId="206507EC"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lazeriu pjautas, nitinolinis savaime išsiplečiantis stentas, su atraumatiniais uždarų gardelių galais;.</w:t>
            </w:r>
          </w:p>
          <w:p w14:paraId="5EED9CBC"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pilnai rentgenokontrastiškas, padengtas NAC (angl. Noble Alloy Coating) arba lygiaverčiu rentgenokontrastiško metalo lydiniu;</w:t>
            </w:r>
          </w:p>
          <w:p w14:paraId="5CA2B462"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papildomai vizualizacijai 2 distaliniai ir 1 proksimalinis platininiai arba lygiaverčiai rentgenokontrastiniai žymekliai;</w:t>
            </w:r>
          </w:p>
          <w:p w14:paraId="68EEF681"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pritaikytas ≥ 2,50 mm diametro kraujagyslėms;</w:t>
            </w:r>
          </w:p>
          <w:p w14:paraId="3273AA13"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suderinamas su ≤ 0,021'' vidinio diametro mikrokateteriu;</w:t>
            </w:r>
          </w:p>
          <w:p w14:paraId="1A50745F"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stento nominalus diametras – 4,0 mm, stento darbinis ilgis – 20,0 mm;</w:t>
            </w:r>
          </w:p>
          <w:p w14:paraId="0078AF59" w14:textId="1B8D0F58"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stentas fiksuotas ant 180 cm ilgio įvedimo vielos</w:t>
            </w:r>
          </w:p>
        </w:tc>
        <w:tc>
          <w:tcPr>
            <w:tcW w:w="567" w:type="dxa"/>
            <w:tcBorders>
              <w:top w:val="nil"/>
              <w:left w:val="nil"/>
              <w:bottom w:val="single" w:sz="4" w:space="0" w:color="auto"/>
              <w:right w:val="single" w:sz="4" w:space="0" w:color="auto"/>
            </w:tcBorders>
            <w:vAlign w:val="center"/>
          </w:tcPr>
          <w:p w14:paraId="30EB90D2" w14:textId="3110F970"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581F9790" w14:textId="2BA71AEE"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065B65" w14:textId="7BE86A17"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ED1F63" w14:textId="2927EE29"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D9EFCF"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D19FAF"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E7BAFE" w14:textId="77777777" w:rsidR="00E308B6" w:rsidRPr="003372EA" w:rsidRDefault="00E308B6" w:rsidP="00E308B6">
            <w:pPr>
              <w:jc w:val="center"/>
              <w:rPr>
                <w:rFonts w:ascii="Times New Roman" w:hAnsi="Times New Roman" w:cs="Times New Roman"/>
                <w:sz w:val="20"/>
                <w:szCs w:val="20"/>
              </w:rPr>
            </w:pPr>
          </w:p>
        </w:tc>
      </w:tr>
      <w:tr w:rsidR="00E308B6" w:rsidRPr="003372EA" w14:paraId="4630B507"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1023E43E" w14:textId="06566CDA"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11</w:t>
            </w:r>
            <w:r w:rsidR="00E308B6"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4BF7E747" w14:textId="299C8293"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Implantas bifurkacinių aneurizmų gydymui</w:t>
            </w:r>
          </w:p>
        </w:tc>
        <w:tc>
          <w:tcPr>
            <w:tcW w:w="4254" w:type="dxa"/>
            <w:tcBorders>
              <w:top w:val="single" w:sz="4" w:space="0" w:color="auto"/>
              <w:left w:val="nil"/>
              <w:bottom w:val="single" w:sz="4" w:space="0" w:color="auto"/>
              <w:right w:val="single" w:sz="4" w:space="0" w:color="auto"/>
            </w:tcBorders>
            <w:vAlign w:val="center"/>
          </w:tcPr>
          <w:p w14:paraId="795BEE55"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stentas su išplatėjimu (karūnėle) distalinėje dalyje;</w:t>
            </w:r>
          </w:p>
          <w:p w14:paraId="56D335A1"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•distalinėje dalyje esanti karūnėlė ir nailoninis arba lygiavertės medžiagos tinklelis apsaugo nuo embolizacinių spiralių dislokacijos iš aneurizmos maišo;</w:t>
            </w:r>
          </w:p>
          <w:p w14:paraId="7FBD39FA"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xml:space="preserve">• suderinami su 2,2 - 2,7 mm ir 2,5 – 3,75 mm diametro arterijomis; </w:t>
            </w:r>
          </w:p>
          <w:p w14:paraId="19661985"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markeriai ant implanto ir karūnėlės optimaliai vizualizacijai;</w:t>
            </w:r>
          </w:p>
          <w:p w14:paraId="7CEDB3CB"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galimybė pasirinkti implantus su karūnėle nuo 4mm iki 15 mm diametro;</w:t>
            </w:r>
          </w:p>
          <w:p w14:paraId="46176097"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suderinamas su ≤ 0,021'' vidinio diametro mikrokateteriu;</w:t>
            </w:r>
          </w:p>
          <w:p w14:paraId="09E165CA"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atjungiamas elektrolizės būdu.</w:t>
            </w:r>
          </w:p>
          <w:p w14:paraId="007076F3" w14:textId="641E789E"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Stento paviršius padengtas special</w:t>
            </w:r>
            <w:r w:rsidR="007E6EC4">
              <w:rPr>
                <w:rFonts w:ascii="Times New Roman" w:hAnsi="Times New Roman" w:cs="Times New Roman"/>
                <w:sz w:val="20"/>
                <w:szCs w:val="20"/>
              </w:rPr>
              <w:t>i</w:t>
            </w:r>
            <w:r w:rsidRPr="003372EA">
              <w:rPr>
                <w:rFonts w:ascii="Times New Roman" w:hAnsi="Times New Roman" w:cs="Times New Roman"/>
                <w:sz w:val="20"/>
                <w:szCs w:val="20"/>
              </w:rPr>
              <w:t>a trombocitų agregacij</w:t>
            </w:r>
            <w:r w:rsidR="007E6EC4">
              <w:rPr>
                <w:rFonts w:ascii="Times New Roman" w:hAnsi="Times New Roman" w:cs="Times New Roman"/>
                <w:sz w:val="20"/>
                <w:szCs w:val="20"/>
              </w:rPr>
              <w:t>ą</w:t>
            </w:r>
            <w:r w:rsidRPr="003372EA">
              <w:rPr>
                <w:rFonts w:ascii="Times New Roman" w:hAnsi="Times New Roman" w:cs="Times New Roman"/>
                <w:sz w:val="20"/>
                <w:szCs w:val="20"/>
              </w:rPr>
              <w:t xml:space="preserve"> slopinančia danga HPC (imituojančia glikolalikso sluoksnį) arba lygiaverte.</w:t>
            </w:r>
          </w:p>
        </w:tc>
        <w:tc>
          <w:tcPr>
            <w:tcW w:w="567" w:type="dxa"/>
            <w:tcBorders>
              <w:top w:val="single" w:sz="4" w:space="0" w:color="auto"/>
              <w:left w:val="nil"/>
              <w:bottom w:val="single" w:sz="4" w:space="0" w:color="auto"/>
              <w:right w:val="single" w:sz="4" w:space="0" w:color="auto"/>
            </w:tcBorders>
            <w:vAlign w:val="center"/>
          </w:tcPr>
          <w:p w14:paraId="758FE7D2" w14:textId="4A6FFB9C"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2CBD4F30" w14:textId="4A3F9C74"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15</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93B907" w14:textId="4A1F2DAC"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2E4485" w14:textId="1D907682"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076945"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5E7CCB"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E653FB" w14:textId="77777777" w:rsidR="00E308B6" w:rsidRPr="003372EA" w:rsidRDefault="00E308B6" w:rsidP="00E308B6">
            <w:pPr>
              <w:jc w:val="center"/>
              <w:rPr>
                <w:rFonts w:ascii="Times New Roman" w:hAnsi="Times New Roman" w:cs="Times New Roman"/>
                <w:sz w:val="20"/>
                <w:szCs w:val="20"/>
              </w:rPr>
            </w:pPr>
          </w:p>
        </w:tc>
      </w:tr>
      <w:tr w:rsidR="00E308B6" w:rsidRPr="003372EA" w14:paraId="44032CBD" w14:textId="77777777" w:rsidTr="00715C99">
        <w:tc>
          <w:tcPr>
            <w:tcW w:w="849" w:type="dxa"/>
            <w:tcBorders>
              <w:top w:val="nil"/>
              <w:left w:val="single" w:sz="4" w:space="0" w:color="auto"/>
              <w:bottom w:val="single" w:sz="4" w:space="0" w:color="auto"/>
              <w:right w:val="single" w:sz="4" w:space="0" w:color="auto"/>
            </w:tcBorders>
            <w:vAlign w:val="center"/>
          </w:tcPr>
          <w:p w14:paraId="16ADFD21" w14:textId="0C602E3B"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12</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2BD4A9BD" w14:textId="189D1364"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Mechaninė šlaunies kraujagyslės uždarymo priemonė su kolagenu</w:t>
            </w:r>
          </w:p>
        </w:tc>
        <w:tc>
          <w:tcPr>
            <w:tcW w:w="4254" w:type="dxa"/>
            <w:tcBorders>
              <w:top w:val="nil"/>
              <w:left w:val="nil"/>
              <w:bottom w:val="single" w:sz="4" w:space="0" w:color="auto"/>
              <w:right w:val="single" w:sz="4" w:space="0" w:color="auto"/>
            </w:tcBorders>
            <w:vAlign w:val="center"/>
          </w:tcPr>
          <w:p w14:paraId="581F76C5" w14:textId="375996E4"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Turi būti ne mažiau 2 d</w:t>
            </w:r>
            <w:r w:rsidR="007E6EC4">
              <w:rPr>
                <w:rFonts w:ascii="Times New Roman" w:hAnsi="Times New Roman" w:cs="Times New Roman"/>
                <w:sz w:val="20"/>
                <w:szCs w:val="20"/>
              </w:rPr>
              <w:t>y</w:t>
            </w:r>
            <w:r w:rsidRPr="003372EA">
              <w:rPr>
                <w:rFonts w:ascii="Times New Roman" w:hAnsi="Times New Roman" w:cs="Times New Roman"/>
                <w:sz w:val="20"/>
                <w:szCs w:val="20"/>
              </w:rPr>
              <w:t>džių. Privalomi dydžiai: 6F (suderinama su 6F ir 7F introdiuseriu) ir 8F (suderinama su 8F ir 9F introdiuseriu)</w:t>
            </w:r>
          </w:p>
          <w:p w14:paraId="4A1C4A98"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Prietaisas turi būti lengvo naudojimo, užtikrinančio greitą hemostazę ir nereikalauja introdiuserio pakeitimo procedūros metu.</w:t>
            </w:r>
          </w:p>
          <w:p w14:paraId="3A6679B1"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Priemonės ilgis 205 ±10 mm</w:t>
            </w:r>
          </w:p>
          <w:p w14:paraId="0857584A"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Priemonės efektyvus ilgis 155 ±10 mm</w:t>
            </w:r>
          </w:p>
          <w:p w14:paraId="19E2D252"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Pilnos degradacijos periodas: 90 dienų</w:t>
            </w:r>
          </w:p>
          <w:p w14:paraId="18808DD5" w14:textId="00063259"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Suderinamo introdiuserio ilgis: ne didesnis kaip 12 mm</w:t>
            </w:r>
          </w:p>
        </w:tc>
        <w:tc>
          <w:tcPr>
            <w:tcW w:w="567" w:type="dxa"/>
            <w:tcBorders>
              <w:top w:val="nil"/>
              <w:left w:val="nil"/>
              <w:bottom w:val="single" w:sz="4" w:space="0" w:color="auto"/>
              <w:right w:val="single" w:sz="4" w:space="0" w:color="auto"/>
            </w:tcBorders>
            <w:vAlign w:val="center"/>
          </w:tcPr>
          <w:p w14:paraId="16CDD383" w14:textId="03BC56C1"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13805BB" w14:textId="69461779"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1200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40B92B" w14:textId="3E8F6131"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0C5F32" w14:textId="33EDA2E8"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ACB9F7"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66E010"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AED3E0" w14:textId="77777777" w:rsidR="00E308B6" w:rsidRPr="003372EA" w:rsidRDefault="00E308B6" w:rsidP="00E308B6">
            <w:pPr>
              <w:jc w:val="center"/>
              <w:rPr>
                <w:rFonts w:ascii="Times New Roman" w:hAnsi="Times New Roman" w:cs="Times New Roman"/>
                <w:sz w:val="20"/>
                <w:szCs w:val="20"/>
              </w:rPr>
            </w:pPr>
          </w:p>
        </w:tc>
      </w:tr>
      <w:tr w:rsidR="00E308B6" w:rsidRPr="003372EA" w14:paraId="230D9973"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36ECCCF5" w14:textId="44DAE141"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13</w:t>
            </w:r>
            <w:r w:rsidR="00E308B6"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357F90F8" w14:textId="219180AD"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Specialus pjaunantys PTA balionas</w:t>
            </w:r>
          </w:p>
        </w:tc>
        <w:tc>
          <w:tcPr>
            <w:tcW w:w="4254" w:type="dxa"/>
            <w:tcBorders>
              <w:top w:val="single" w:sz="4" w:space="0" w:color="auto"/>
              <w:left w:val="nil"/>
              <w:bottom w:val="single" w:sz="4" w:space="0" w:color="auto"/>
              <w:right w:val="single" w:sz="4" w:space="0" w:color="auto"/>
            </w:tcBorders>
            <w:vAlign w:val="center"/>
          </w:tcPr>
          <w:p w14:paraId="58ADA24E" w14:textId="77777777" w:rsidR="00E308B6" w:rsidRPr="007E6EC4" w:rsidRDefault="00E308B6" w:rsidP="007E6EC4">
            <w:pPr>
              <w:jc w:val="both"/>
              <w:rPr>
                <w:rFonts w:ascii="Times New Roman" w:hAnsi="Times New Roman" w:cs="Times New Roman"/>
                <w:sz w:val="20"/>
                <w:szCs w:val="20"/>
              </w:rPr>
            </w:pPr>
            <w:r w:rsidRPr="007E6EC4">
              <w:rPr>
                <w:rFonts w:ascii="Times New Roman" w:hAnsi="Times New Roman" w:cs="Times New Roman"/>
                <w:sz w:val="20"/>
                <w:szCs w:val="20"/>
              </w:rPr>
              <w:t>Skirtas klubakaulio, šlaunikaulio, klubo-šlaunikaulio, pakinklio ir infrapakinklio arterijų pažeidimų išplėtimui ir natyvių arba sintetinių arterioveninių dializės fistulių obstrukcinių pažeidimų gydymui.</w:t>
            </w:r>
          </w:p>
          <w:p w14:paraId="18386261" w14:textId="77777777" w:rsidR="00E308B6" w:rsidRPr="007E6EC4" w:rsidRDefault="00E308B6" w:rsidP="007E6EC4">
            <w:pPr>
              <w:jc w:val="both"/>
              <w:rPr>
                <w:rFonts w:ascii="Times New Roman" w:hAnsi="Times New Roman" w:cs="Times New Roman"/>
                <w:sz w:val="20"/>
                <w:szCs w:val="20"/>
              </w:rPr>
            </w:pPr>
            <w:r w:rsidRPr="007E6EC4">
              <w:rPr>
                <w:rFonts w:ascii="Times New Roman" w:hAnsi="Times New Roman" w:cs="Times New Roman"/>
                <w:sz w:val="20"/>
                <w:szCs w:val="20"/>
              </w:rPr>
              <w:t>Privalomi balionų diametrai 2,5; 3,0; 3,5; 4,0; 5,0; 6,0 mm</w:t>
            </w:r>
          </w:p>
          <w:p w14:paraId="4622E720" w14:textId="77777777" w:rsidR="00E308B6" w:rsidRPr="007E6EC4" w:rsidRDefault="00E308B6" w:rsidP="007E6EC4">
            <w:pPr>
              <w:jc w:val="both"/>
              <w:rPr>
                <w:rFonts w:ascii="Times New Roman" w:hAnsi="Times New Roman" w:cs="Times New Roman"/>
                <w:sz w:val="20"/>
                <w:szCs w:val="20"/>
              </w:rPr>
            </w:pPr>
            <w:r w:rsidRPr="007E6EC4">
              <w:rPr>
                <w:rFonts w:ascii="Times New Roman" w:hAnsi="Times New Roman" w:cs="Times New Roman"/>
                <w:sz w:val="20"/>
                <w:szCs w:val="20"/>
              </w:rPr>
              <w:t>Ilgiai 40-120 cm (privalomi 40cm, 80cm, 120 cm)</w:t>
            </w:r>
          </w:p>
          <w:p w14:paraId="44097FD4" w14:textId="4F4554FE" w:rsidR="00E308B6" w:rsidRPr="007E6EC4" w:rsidRDefault="00E308B6" w:rsidP="007E6EC4">
            <w:pPr>
              <w:jc w:val="both"/>
              <w:rPr>
                <w:rFonts w:ascii="Times New Roman" w:hAnsi="Times New Roman" w:cs="Times New Roman"/>
                <w:sz w:val="20"/>
                <w:szCs w:val="20"/>
              </w:rPr>
            </w:pPr>
            <w:r w:rsidRPr="007E6EC4">
              <w:rPr>
                <w:rFonts w:ascii="Times New Roman" w:hAnsi="Times New Roman" w:cs="Times New Roman"/>
                <w:sz w:val="20"/>
                <w:szCs w:val="20"/>
              </w:rPr>
              <w:t>2,5; 3,0; 3,5 mm diamet</w:t>
            </w:r>
            <w:r w:rsidR="007E6EC4">
              <w:rPr>
                <w:rFonts w:ascii="Times New Roman" w:hAnsi="Times New Roman" w:cs="Times New Roman"/>
                <w:sz w:val="20"/>
                <w:szCs w:val="20"/>
              </w:rPr>
              <w:t>r</w:t>
            </w:r>
            <w:r w:rsidRPr="007E6EC4">
              <w:rPr>
                <w:rFonts w:ascii="Times New Roman" w:hAnsi="Times New Roman" w:cs="Times New Roman"/>
                <w:sz w:val="20"/>
                <w:szCs w:val="20"/>
              </w:rPr>
              <w:t xml:space="preserve">o balionai  – turi būti suderinami su 0,014’’ viela </w:t>
            </w:r>
          </w:p>
          <w:p w14:paraId="3B79D39D" w14:textId="27769567" w:rsidR="00E308B6" w:rsidRPr="007E6EC4" w:rsidRDefault="00E308B6" w:rsidP="007E6EC4">
            <w:pPr>
              <w:jc w:val="both"/>
              <w:rPr>
                <w:rFonts w:ascii="Times New Roman" w:hAnsi="Times New Roman" w:cs="Times New Roman"/>
                <w:sz w:val="20"/>
                <w:szCs w:val="20"/>
              </w:rPr>
            </w:pPr>
            <w:r w:rsidRPr="007E6EC4">
              <w:rPr>
                <w:rFonts w:ascii="Times New Roman" w:hAnsi="Times New Roman" w:cs="Times New Roman"/>
                <w:sz w:val="20"/>
                <w:szCs w:val="20"/>
              </w:rPr>
              <w:t>4,0; 5,0; 6,0 mm  diamet</w:t>
            </w:r>
            <w:r w:rsidR="007E6EC4">
              <w:rPr>
                <w:rFonts w:ascii="Times New Roman" w:hAnsi="Times New Roman" w:cs="Times New Roman"/>
                <w:sz w:val="20"/>
                <w:szCs w:val="20"/>
              </w:rPr>
              <w:t>r</w:t>
            </w:r>
            <w:r w:rsidRPr="007E6EC4">
              <w:rPr>
                <w:rFonts w:ascii="Times New Roman" w:hAnsi="Times New Roman" w:cs="Times New Roman"/>
                <w:sz w:val="20"/>
                <w:szCs w:val="20"/>
              </w:rPr>
              <w:t>o balionai  – turi būti suderinami su 0,018’’ viela</w:t>
            </w:r>
          </w:p>
          <w:p w14:paraId="4BB80194" w14:textId="77777777" w:rsidR="00E308B6" w:rsidRPr="007E6EC4" w:rsidRDefault="00E308B6" w:rsidP="007E6EC4">
            <w:pPr>
              <w:jc w:val="both"/>
              <w:rPr>
                <w:rFonts w:ascii="Times New Roman" w:hAnsi="Times New Roman" w:cs="Times New Roman"/>
                <w:sz w:val="20"/>
                <w:szCs w:val="20"/>
              </w:rPr>
            </w:pPr>
            <w:r w:rsidRPr="007E6EC4">
              <w:rPr>
                <w:rFonts w:ascii="Times New Roman" w:hAnsi="Times New Roman" w:cs="Times New Roman"/>
                <w:sz w:val="20"/>
                <w:szCs w:val="20"/>
              </w:rPr>
              <w:t xml:space="preserve">Kateterio ilgis 150±1 cm;  </w:t>
            </w:r>
          </w:p>
          <w:p w14:paraId="6D2178E8" w14:textId="77777777" w:rsidR="00E308B6" w:rsidRPr="007E6EC4" w:rsidRDefault="00E308B6" w:rsidP="007E6EC4">
            <w:pPr>
              <w:jc w:val="both"/>
              <w:rPr>
                <w:rFonts w:ascii="Times New Roman" w:hAnsi="Times New Roman" w:cs="Times New Roman"/>
                <w:sz w:val="20"/>
                <w:szCs w:val="20"/>
              </w:rPr>
            </w:pPr>
            <w:r w:rsidRPr="007E6EC4">
              <w:rPr>
                <w:rFonts w:ascii="Times New Roman" w:hAnsi="Times New Roman" w:cs="Times New Roman"/>
                <w:sz w:val="20"/>
                <w:szCs w:val="20"/>
              </w:rPr>
              <w:t>Per visą baliono ilgi turi eiti nerūdijančio plieno dantytos juostelės, juostelių skaičius ne mažiau 3.</w:t>
            </w:r>
          </w:p>
          <w:p w14:paraId="79E95C3F" w14:textId="0B4E5475" w:rsidR="00E308B6" w:rsidRPr="007E6EC4" w:rsidRDefault="00E308B6" w:rsidP="007E6EC4">
            <w:pPr>
              <w:jc w:val="both"/>
              <w:rPr>
                <w:rFonts w:ascii="Times New Roman" w:hAnsi="Times New Roman" w:cs="Times New Roman"/>
                <w:sz w:val="20"/>
                <w:szCs w:val="20"/>
              </w:rPr>
            </w:pPr>
            <w:r w:rsidRPr="007E6EC4">
              <w:rPr>
                <w:rFonts w:ascii="Times New Roman" w:hAnsi="Times New Roman" w:cs="Times New Roman"/>
                <w:sz w:val="20"/>
                <w:szCs w:val="20"/>
              </w:rPr>
              <w:t>Turi būti žemo ir lėto pripūtimo/išpūtimo (4 ATM / 6 ATM per 60 sekundžių)</w:t>
            </w:r>
          </w:p>
        </w:tc>
        <w:tc>
          <w:tcPr>
            <w:tcW w:w="567" w:type="dxa"/>
            <w:tcBorders>
              <w:top w:val="single" w:sz="4" w:space="0" w:color="auto"/>
              <w:left w:val="nil"/>
              <w:bottom w:val="single" w:sz="4" w:space="0" w:color="auto"/>
              <w:right w:val="single" w:sz="4" w:space="0" w:color="auto"/>
            </w:tcBorders>
            <w:vAlign w:val="center"/>
          </w:tcPr>
          <w:p w14:paraId="0884DB25" w14:textId="1499ADCC"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6BD7D076" w14:textId="197E3D8C"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653DA5" w14:textId="085EB25F"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FAC9AB" w14:textId="2C42590A"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178016"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99931A"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AD0E61" w14:textId="77777777" w:rsidR="00E308B6" w:rsidRPr="003372EA" w:rsidRDefault="00E308B6" w:rsidP="00E308B6">
            <w:pPr>
              <w:jc w:val="center"/>
              <w:rPr>
                <w:rFonts w:ascii="Times New Roman" w:hAnsi="Times New Roman" w:cs="Times New Roman"/>
                <w:sz w:val="20"/>
                <w:szCs w:val="20"/>
              </w:rPr>
            </w:pPr>
          </w:p>
        </w:tc>
      </w:tr>
      <w:tr w:rsidR="00A13E6F" w:rsidRPr="003372EA" w14:paraId="2DBC801D" w14:textId="77777777" w:rsidTr="00715C99">
        <w:tc>
          <w:tcPr>
            <w:tcW w:w="849" w:type="dxa"/>
            <w:tcBorders>
              <w:top w:val="nil"/>
              <w:left w:val="single" w:sz="4" w:space="0" w:color="auto"/>
              <w:bottom w:val="single" w:sz="4" w:space="0" w:color="auto"/>
              <w:right w:val="single" w:sz="4" w:space="0" w:color="auto"/>
            </w:tcBorders>
            <w:vAlign w:val="center"/>
          </w:tcPr>
          <w:p w14:paraId="3DD9214F" w14:textId="74DA1D15"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14</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4DDFA1A0" w14:textId="3807B14C" w:rsidR="00A13E6F" w:rsidRPr="003372EA" w:rsidRDefault="00A13E6F" w:rsidP="00A13E6F">
            <w:pPr>
              <w:jc w:val="center"/>
              <w:rPr>
                <w:rFonts w:ascii="Times New Roman" w:hAnsi="Times New Roman" w:cs="Times New Roman"/>
                <w:b/>
                <w:bCs/>
                <w:sz w:val="20"/>
                <w:szCs w:val="20"/>
              </w:rPr>
            </w:pPr>
            <w:r w:rsidRPr="003372EA">
              <w:rPr>
                <w:rFonts w:ascii="Times New Roman" w:hAnsi="Times New Roman" w:cs="Times New Roman"/>
                <w:b/>
                <w:bCs/>
                <w:sz w:val="20"/>
                <w:szCs w:val="20"/>
              </w:rPr>
              <w:t>Nitinolinio periferinio stento sistema (OTW)</w:t>
            </w:r>
          </w:p>
        </w:tc>
        <w:tc>
          <w:tcPr>
            <w:tcW w:w="4254" w:type="dxa"/>
            <w:tcBorders>
              <w:top w:val="nil"/>
              <w:left w:val="nil"/>
              <w:bottom w:val="single" w:sz="4" w:space="0" w:color="auto"/>
              <w:right w:val="single" w:sz="4" w:space="0" w:color="auto"/>
            </w:tcBorders>
            <w:vAlign w:val="center"/>
          </w:tcPr>
          <w:p w14:paraId="4B9BC627" w14:textId="61A6B148"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Vienkart</w:t>
            </w:r>
            <w:r w:rsidR="007E6EC4">
              <w:rPr>
                <w:rFonts w:ascii="Times New Roman" w:hAnsi="Times New Roman" w:cs="Times New Roman"/>
                <w:sz w:val="20"/>
                <w:szCs w:val="20"/>
              </w:rPr>
              <w:t>inis</w:t>
            </w:r>
            <w:r w:rsidRPr="003372EA">
              <w:rPr>
                <w:rFonts w:ascii="Times New Roman" w:hAnsi="Times New Roman" w:cs="Times New Roman"/>
                <w:sz w:val="20"/>
                <w:szCs w:val="20"/>
              </w:rPr>
              <w:t>,</w:t>
            </w:r>
            <w:r w:rsidR="007E6EC4">
              <w:rPr>
                <w:rFonts w:ascii="Times New Roman" w:hAnsi="Times New Roman" w:cs="Times New Roman"/>
                <w:sz w:val="20"/>
                <w:szCs w:val="20"/>
              </w:rPr>
              <w:t xml:space="preserve"> </w:t>
            </w:r>
            <w:r w:rsidRPr="003372EA">
              <w:rPr>
                <w:rFonts w:ascii="Times New Roman" w:hAnsi="Times New Roman" w:cs="Times New Roman"/>
                <w:sz w:val="20"/>
                <w:szCs w:val="20"/>
              </w:rPr>
              <w:t>steril</w:t>
            </w:r>
            <w:r w:rsidR="007E6EC4">
              <w:rPr>
                <w:rFonts w:ascii="Times New Roman" w:hAnsi="Times New Roman" w:cs="Times New Roman"/>
                <w:sz w:val="20"/>
                <w:szCs w:val="20"/>
              </w:rPr>
              <w:t>us,</w:t>
            </w:r>
            <w:r w:rsidRPr="003372EA">
              <w:rPr>
                <w:rFonts w:ascii="Times New Roman" w:hAnsi="Times New Roman" w:cs="Times New Roman"/>
                <w:sz w:val="20"/>
                <w:szCs w:val="20"/>
              </w:rPr>
              <w:t xml:space="preserve"> </w:t>
            </w:r>
            <w:r w:rsidR="007E6EC4">
              <w:rPr>
                <w:rFonts w:ascii="Times New Roman" w:hAnsi="Times New Roman" w:cs="Times New Roman"/>
                <w:sz w:val="20"/>
                <w:szCs w:val="20"/>
              </w:rPr>
              <w:t>s</w:t>
            </w:r>
            <w:r w:rsidRPr="003372EA">
              <w:rPr>
                <w:rFonts w:ascii="Times New Roman" w:hAnsi="Times New Roman" w:cs="Times New Roman"/>
                <w:sz w:val="20"/>
                <w:szCs w:val="20"/>
              </w:rPr>
              <w:t>avaime besiplečiantis stentas, iš nitinolo.</w:t>
            </w:r>
          </w:p>
          <w:p w14:paraId="320D93CB"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Ergonomiška konstrukcija su rotacine rankenėle kontroliuojamam stento išskleidimui.</w:t>
            </w:r>
          </w:p>
          <w:p w14:paraId="4DEBB37A"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Hibridinis stento dizainas su uždaromis ląstelėmis (abiejuose stento galuose) ir atviromis ląstelėmis (viduryje)</w:t>
            </w:r>
          </w:p>
          <w:p w14:paraId="66513C44" w14:textId="28100B4A"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 xml:space="preserve">Gardelės storis 0,170mm ±0,001mm </w:t>
            </w:r>
          </w:p>
          <w:p w14:paraId="5581DA96" w14:textId="7F9A5BC0"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Įvedimo sistema turi turėti minkštą galiuką ir 2 platinos-iridžio mar</w:t>
            </w:r>
            <w:r w:rsidR="007E6EC4">
              <w:rPr>
                <w:rFonts w:ascii="Times New Roman" w:hAnsi="Times New Roman" w:cs="Times New Roman"/>
                <w:sz w:val="20"/>
                <w:szCs w:val="20"/>
              </w:rPr>
              <w:t>k</w:t>
            </w:r>
            <w:r w:rsidRPr="003372EA">
              <w:rPr>
                <w:rFonts w:ascii="Times New Roman" w:hAnsi="Times New Roman" w:cs="Times New Roman"/>
                <w:sz w:val="20"/>
                <w:szCs w:val="20"/>
              </w:rPr>
              <w:t>erius distalinėje ir proksimalinėje dalyje.</w:t>
            </w:r>
          </w:p>
          <w:p w14:paraId="71AB9D2E"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Praeinantys per 6 F kateterį (visiems dydžiams)</w:t>
            </w:r>
          </w:p>
          <w:p w14:paraId="5FB9F51B"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Tinkantys 0,035‘‘ vielai</w:t>
            </w:r>
          </w:p>
          <w:p w14:paraId="7BFCEF56" w14:textId="5FBECD62"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 xml:space="preserve">Kateterio ilgis 80±2 cm ir 120±2 cm </w:t>
            </w:r>
          </w:p>
          <w:p w14:paraId="3176B0FA"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Stento diametrai (privalomi): 5mm, 6mm,7mm, 8mm, 9mm, 10mm.</w:t>
            </w:r>
          </w:p>
          <w:p w14:paraId="174858D6" w14:textId="31702EAE"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Stento ilgiai (privalomi): 30cm, 40cm, 60cm, 80cm, 100cm, 120cm, 150cm, 180cm</w:t>
            </w:r>
          </w:p>
        </w:tc>
        <w:tc>
          <w:tcPr>
            <w:tcW w:w="567" w:type="dxa"/>
            <w:tcBorders>
              <w:top w:val="nil"/>
              <w:left w:val="nil"/>
              <w:bottom w:val="single" w:sz="4" w:space="0" w:color="auto"/>
              <w:right w:val="single" w:sz="4" w:space="0" w:color="auto"/>
            </w:tcBorders>
            <w:vAlign w:val="center"/>
          </w:tcPr>
          <w:p w14:paraId="4D84B7D3" w14:textId="6275707C"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78CE853" w14:textId="03A3A8DC"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B9ADB6" w14:textId="71FA5957"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4A1F2C" w14:textId="00FC8155"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9A9ECB"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CABA5A"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5BB1B0" w14:textId="77777777" w:rsidR="00A13E6F" w:rsidRPr="003372EA" w:rsidRDefault="00A13E6F" w:rsidP="00A13E6F">
            <w:pPr>
              <w:jc w:val="center"/>
              <w:rPr>
                <w:rFonts w:ascii="Times New Roman" w:hAnsi="Times New Roman" w:cs="Times New Roman"/>
                <w:sz w:val="20"/>
                <w:szCs w:val="20"/>
              </w:rPr>
            </w:pPr>
          </w:p>
        </w:tc>
      </w:tr>
      <w:tr w:rsidR="00A13E6F" w:rsidRPr="003372EA" w14:paraId="5AD193CE" w14:textId="77777777" w:rsidTr="00715C99">
        <w:tc>
          <w:tcPr>
            <w:tcW w:w="849" w:type="dxa"/>
            <w:tcBorders>
              <w:top w:val="nil"/>
              <w:left w:val="single" w:sz="4" w:space="0" w:color="auto"/>
              <w:bottom w:val="single" w:sz="4" w:space="0" w:color="auto"/>
              <w:right w:val="single" w:sz="4" w:space="0" w:color="auto"/>
            </w:tcBorders>
            <w:vAlign w:val="center"/>
          </w:tcPr>
          <w:p w14:paraId="338AB087" w14:textId="64A277B6"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15</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6AA2EB41" w14:textId="35DA1386" w:rsidR="00A13E6F" w:rsidRPr="003372EA" w:rsidRDefault="00A13E6F" w:rsidP="007E6EC4">
            <w:pPr>
              <w:jc w:val="center"/>
              <w:rPr>
                <w:rFonts w:ascii="Times New Roman" w:hAnsi="Times New Roman" w:cs="Times New Roman"/>
                <w:b/>
                <w:bCs/>
                <w:sz w:val="20"/>
                <w:szCs w:val="20"/>
              </w:rPr>
            </w:pPr>
            <w:r w:rsidRPr="003372EA">
              <w:rPr>
                <w:rFonts w:ascii="Times New Roman" w:hAnsi="Times New Roman" w:cs="Times New Roman"/>
                <w:b/>
                <w:bCs/>
                <w:sz w:val="20"/>
                <w:szCs w:val="20"/>
              </w:rPr>
              <w:t>Ilgos kraujagyslių embolizacinės nustumiamos spiralės</w:t>
            </w:r>
          </w:p>
        </w:tc>
        <w:tc>
          <w:tcPr>
            <w:tcW w:w="4254" w:type="dxa"/>
            <w:tcBorders>
              <w:top w:val="nil"/>
              <w:left w:val="nil"/>
              <w:bottom w:val="single" w:sz="4" w:space="0" w:color="auto"/>
              <w:right w:val="single" w:sz="4" w:space="0" w:color="auto"/>
            </w:tcBorders>
            <w:vAlign w:val="center"/>
          </w:tcPr>
          <w:p w14:paraId="1AA3E7A5"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Pagamintos iš platinos</w:t>
            </w:r>
          </w:p>
          <w:p w14:paraId="1CFA6E86"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Suderinamos su MRI</w:t>
            </w:r>
          </w:p>
          <w:p w14:paraId="4E6ECC64"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Skirtos venoms, arterijoms arba fistulėms; bei varikocelėms ir aneurizmoms</w:t>
            </w:r>
          </w:p>
          <w:p w14:paraId="0BA3FDA2"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Modeliai (pasirinktinai): be plaušelių (0.037“ diametro) arba su plaušeliais (0.032“ diametro)</w:t>
            </w:r>
          </w:p>
          <w:p w14:paraId="2D45F982"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Spiralių ilgiai 20 cm-45 cm (imtinai)</w:t>
            </w:r>
          </w:p>
          <w:p w14:paraId="07281002" w14:textId="0A2BDD3D"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Spiralių diametrų diapazonas 5 mm-16 mm (imtinai)</w:t>
            </w:r>
          </w:p>
        </w:tc>
        <w:tc>
          <w:tcPr>
            <w:tcW w:w="567" w:type="dxa"/>
            <w:tcBorders>
              <w:top w:val="nil"/>
              <w:left w:val="nil"/>
              <w:bottom w:val="single" w:sz="4" w:space="0" w:color="auto"/>
              <w:right w:val="single" w:sz="4" w:space="0" w:color="auto"/>
            </w:tcBorders>
            <w:vAlign w:val="center"/>
          </w:tcPr>
          <w:p w14:paraId="26FAC5B7" w14:textId="6E655B06"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D7FBEAA" w14:textId="5F67F67F"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250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C28103" w14:textId="20E15EBF"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DC104E" w14:textId="3D848B50"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6A4D5D"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26B823"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72D7E8" w14:textId="77777777" w:rsidR="00A13E6F" w:rsidRPr="003372EA" w:rsidRDefault="00A13E6F" w:rsidP="00A13E6F">
            <w:pPr>
              <w:jc w:val="center"/>
              <w:rPr>
                <w:rFonts w:ascii="Times New Roman" w:hAnsi="Times New Roman" w:cs="Times New Roman"/>
                <w:sz w:val="20"/>
                <w:szCs w:val="20"/>
              </w:rPr>
            </w:pPr>
          </w:p>
        </w:tc>
      </w:tr>
      <w:tr w:rsidR="00A13E6F" w:rsidRPr="003372EA" w14:paraId="03EEF0B6" w14:textId="77777777" w:rsidTr="00715C99">
        <w:tc>
          <w:tcPr>
            <w:tcW w:w="849" w:type="dxa"/>
            <w:tcBorders>
              <w:top w:val="nil"/>
              <w:left w:val="single" w:sz="4" w:space="0" w:color="auto"/>
              <w:bottom w:val="single" w:sz="4" w:space="0" w:color="auto"/>
              <w:right w:val="single" w:sz="4" w:space="0" w:color="auto"/>
            </w:tcBorders>
            <w:vAlign w:val="center"/>
          </w:tcPr>
          <w:p w14:paraId="7F7F41E7" w14:textId="1C41D255"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16</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50103CD8" w14:textId="1C3BCB88" w:rsidR="00A13E6F" w:rsidRPr="003372EA" w:rsidRDefault="00A13E6F" w:rsidP="00A13E6F">
            <w:pPr>
              <w:jc w:val="center"/>
              <w:rPr>
                <w:rFonts w:ascii="Times New Roman" w:hAnsi="Times New Roman" w:cs="Times New Roman"/>
                <w:b/>
                <w:bCs/>
                <w:sz w:val="20"/>
                <w:szCs w:val="20"/>
              </w:rPr>
            </w:pPr>
            <w:r w:rsidRPr="003372EA">
              <w:rPr>
                <w:rFonts w:ascii="Times New Roman" w:hAnsi="Times New Roman" w:cs="Times New Roman"/>
                <w:b/>
                <w:bCs/>
                <w:sz w:val="20"/>
                <w:szCs w:val="20"/>
              </w:rPr>
              <w:t>Valdomas mikrokateteris</w:t>
            </w:r>
          </w:p>
        </w:tc>
        <w:tc>
          <w:tcPr>
            <w:tcW w:w="4254" w:type="dxa"/>
            <w:tcBorders>
              <w:top w:val="nil"/>
              <w:left w:val="nil"/>
              <w:bottom w:val="single" w:sz="4" w:space="0" w:color="auto"/>
              <w:right w:val="single" w:sz="4" w:space="0" w:color="auto"/>
            </w:tcBorders>
            <w:vAlign w:val="center"/>
          </w:tcPr>
          <w:p w14:paraId="6078B9FE" w14:textId="77777777" w:rsidR="00A13E6F" w:rsidRPr="003372EA" w:rsidRDefault="00A13E6F" w:rsidP="007E6EC4">
            <w:pPr>
              <w:jc w:val="both"/>
              <w:rPr>
                <w:rStyle w:val="Strong"/>
                <w:rFonts w:ascii="Times New Roman" w:hAnsi="Times New Roman" w:cs="Times New Roman"/>
                <w:b w:val="0"/>
                <w:bCs w:val="0"/>
                <w:sz w:val="20"/>
                <w:szCs w:val="20"/>
              </w:rPr>
            </w:pPr>
            <w:r w:rsidRPr="003372EA">
              <w:rPr>
                <w:rStyle w:val="Strong"/>
                <w:rFonts w:ascii="Times New Roman" w:hAnsi="Times New Roman" w:cs="Times New Roman"/>
                <w:b w:val="0"/>
                <w:bCs w:val="0"/>
                <w:sz w:val="20"/>
                <w:szCs w:val="20"/>
              </w:rPr>
              <w:t>Galima 180° artikuliacija</w:t>
            </w:r>
          </w:p>
          <w:p w14:paraId="12843957"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 xml:space="preserve">Kateteris turi būti nukreipiamas priešingomis kryptimis, </w:t>
            </w:r>
            <w:r w:rsidRPr="003372EA">
              <w:rPr>
                <w:rStyle w:val="Strong"/>
                <w:rFonts w:ascii="Times New Roman" w:hAnsi="Times New Roman" w:cs="Times New Roman"/>
                <w:b w:val="0"/>
                <w:bCs w:val="0"/>
                <w:sz w:val="20"/>
                <w:szCs w:val="20"/>
              </w:rPr>
              <w:t>nenaudojant  vedančiosios vielos</w:t>
            </w:r>
            <w:r w:rsidRPr="003372EA">
              <w:rPr>
                <w:rFonts w:ascii="Times New Roman" w:hAnsi="Times New Roman" w:cs="Times New Roman"/>
                <w:sz w:val="20"/>
                <w:szCs w:val="20"/>
              </w:rPr>
              <w:t>.</w:t>
            </w:r>
          </w:p>
          <w:p w14:paraId="75987FF1"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Padengtas hidrofiline danga ne mažiau 80 cm</w:t>
            </w:r>
          </w:p>
          <w:p w14:paraId="7671295F" w14:textId="77777777" w:rsidR="00A13E6F" w:rsidRPr="003372EA" w:rsidRDefault="00A13E6F" w:rsidP="007E6EC4">
            <w:pPr>
              <w:jc w:val="both"/>
              <w:rPr>
                <w:rStyle w:val="Strong"/>
                <w:rFonts w:ascii="Times New Roman" w:hAnsi="Times New Roman" w:cs="Times New Roman"/>
                <w:b w:val="0"/>
                <w:bCs w:val="0"/>
                <w:sz w:val="20"/>
                <w:szCs w:val="20"/>
              </w:rPr>
            </w:pPr>
            <w:r w:rsidRPr="003372EA">
              <w:rPr>
                <w:rFonts w:ascii="Times New Roman" w:hAnsi="Times New Roman" w:cs="Times New Roman"/>
                <w:sz w:val="20"/>
                <w:szCs w:val="20"/>
              </w:rPr>
              <w:t>Distalinis skersmuo:</w:t>
            </w:r>
            <w:r w:rsidRPr="003372EA">
              <w:rPr>
                <w:rStyle w:val="apple-converted-space"/>
                <w:rFonts w:ascii="Times New Roman" w:hAnsi="Times New Roman" w:cs="Times New Roman"/>
                <w:sz w:val="20"/>
                <w:szCs w:val="20"/>
              </w:rPr>
              <w:t> </w:t>
            </w:r>
            <w:r w:rsidRPr="003372EA">
              <w:rPr>
                <w:rStyle w:val="Strong"/>
                <w:rFonts w:ascii="Times New Roman" w:hAnsi="Times New Roman" w:cs="Times New Roman"/>
                <w:b w:val="0"/>
                <w:bCs w:val="0"/>
                <w:sz w:val="20"/>
                <w:szCs w:val="20"/>
              </w:rPr>
              <w:t>0,54 mm / 0,021"</w:t>
            </w:r>
          </w:p>
          <w:p w14:paraId="6E4D2635" w14:textId="77777777" w:rsidR="00A13E6F" w:rsidRPr="003372EA" w:rsidRDefault="00A13E6F" w:rsidP="007E6EC4">
            <w:pPr>
              <w:jc w:val="both"/>
              <w:rPr>
                <w:rStyle w:val="Strong"/>
                <w:rFonts w:ascii="Times New Roman" w:hAnsi="Times New Roman" w:cs="Times New Roman"/>
                <w:b w:val="0"/>
                <w:bCs w:val="0"/>
                <w:sz w:val="20"/>
                <w:szCs w:val="20"/>
              </w:rPr>
            </w:pPr>
            <w:r w:rsidRPr="003372EA">
              <w:rPr>
                <w:rFonts w:ascii="Times New Roman" w:hAnsi="Times New Roman" w:cs="Times New Roman"/>
                <w:sz w:val="20"/>
                <w:szCs w:val="20"/>
              </w:rPr>
              <w:t>Minkštas galiukas:</w:t>
            </w:r>
            <w:r w:rsidRPr="003372EA">
              <w:rPr>
                <w:rStyle w:val="apple-converted-space"/>
                <w:rFonts w:ascii="Times New Roman" w:hAnsi="Times New Roman" w:cs="Times New Roman"/>
                <w:sz w:val="20"/>
                <w:szCs w:val="20"/>
              </w:rPr>
              <w:t> </w:t>
            </w:r>
            <w:r w:rsidRPr="003372EA">
              <w:rPr>
                <w:rStyle w:val="Strong"/>
                <w:rFonts w:ascii="Times New Roman" w:hAnsi="Times New Roman" w:cs="Times New Roman"/>
                <w:b w:val="0"/>
                <w:bCs w:val="0"/>
                <w:sz w:val="20"/>
                <w:szCs w:val="20"/>
              </w:rPr>
              <w:t>0,5 mm</w:t>
            </w:r>
          </w:p>
          <w:p w14:paraId="20BFB378" w14:textId="77777777" w:rsidR="00A13E6F" w:rsidRPr="003372EA" w:rsidRDefault="00A13E6F" w:rsidP="007E6EC4">
            <w:pPr>
              <w:jc w:val="both"/>
              <w:rPr>
                <w:rStyle w:val="Strong"/>
                <w:rFonts w:ascii="Times New Roman" w:hAnsi="Times New Roman" w:cs="Times New Roman"/>
                <w:b w:val="0"/>
                <w:bCs w:val="0"/>
                <w:sz w:val="20"/>
                <w:szCs w:val="20"/>
              </w:rPr>
            </w:pPr>
            <w:r w:rsidRPr="003372EA">
              <w:rPr>
                <w:rFonts w:ascii="Times New Roman" w:hAnsi="Times New Roman" w:cs="Times New Roman"/>
                <w:sz w:val="20"/>
                <w:szCs w:val="20"/>
              </w:rPr>
              <w:t>Atstumas tarp rentgenokontrastinių žymeklių:</w:t>
            </w:r>
            <w:r w:rsidRPr="003372EA">
              <w:rPr>
                <w:rStyle w:val="apple-converted-space"/>
                <w:rFonts w:ascii="Times New Roman" w:hAnsi="Times New Roman" w:cs="Times New Roman"/>
                <w:sz w:val="20"/>
                <w:szCs w:val="20"/>
              </w:rPr>
              <w:t> </w:t>
            </w:r>
            <w:r w:rsidRPr="003372EA">
              <w:rPr>
                <w:rStyle w:val="Strong"/>
                <w:rFonts w:ascii="Times New Roman" w:hAnsi="Times New Roman" w:cs="Times New Roman"/>
                <w:b w:val="0"/>
                <w:bCs w:val="0"/>
                <w:sz w:val="20"/>
                <w:szCs w:val="20"/>
              </w:rPr>
              <w:t>13,5 mm</w:t>
            </w:r>
          </w:p>
          <w:p w14:paraId="7554D1F1" w14:textId="77777777" w:rsidR="00A13E6F" w:rsidRPr="003372EA" w:rsidRDefault="00A13E6F" w:rsidP="007E6EC4">
            <w:pPr>
              <w:jc w:val="both"/>
              <w:rPr>
                <w:rStyle w:val="Strong"/>
                <w:rFonts w:ascii="Times New Roman" w:hAnsi="Times New Roman" w:cs="Times New Roman"/>
                <w:b w:val="0"/>
                <w:bCs w:val="0"/>
                <w:sz w:val="20"/>
                <w:szCs w:val="20"/>
              </w:rPr>
            </w:pPr>
            <w:r w:rsidRPr="003372EA">
              <w:rPr>
                <w:rFonts w:ascii="Times New Roman" w:hAnsi="Times New Roman" w:cs="Times New Roman"/>
                <w:sz w:val="20"/>
                <w:szCs w:val="20"/>
              </w:rPr>
              <w:t>Du rentgenokontrastiniai žymėjimo žiedai geresnei navigacijai ir tiksliam galiuko pozicionavimui.</w:t>
            </w:r>
          </w:p>
          <w:p w14:paraId="19FB0E80" w14:textId="5206F21A"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Suformavus galiuką, jo padėtį galima užfiksuoti arba pakeisti kryptį, taip sumažinant galimą galiuko grįžimą į pradinę padėtį embolinės medžiagos leidimo metu.</w:t>
            </w:r>
          </w:p>
        </w:tc>
        <w:tc>
          <w:tcPr>
            <w:tcW w:w="567" w:type="dxa"/>
            <w:tcBorders>
              <w:top w:val="nil"/>
              <w:left w:val="nil"/>
              <w:bottom w:val="single" w:sz="4" w:space="0" w:color="auto"/>
              <w:right w:val="single" w:sz="4" w:space="0" w:color="auto"/>
            </w:tcBorders>
            <w:vAlign w:val="center"/>
          </w:tcPr>
          <w:p w14:paraId="4F680AC8" w14:textId="34ED6E84"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65728308" w14:textId="34B044E8"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19A4B7" w14:textId="354BF1B5"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D10660" w14:textId="2A485E07"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EE817E"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EA98EA"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F91031" w14:textId="77777777" w:rsidR="00A13E6F" w:rsidRPr="003372EA" w:rsidRDefault="00A13E6F" w:rsidP="00A13E6F">
            <w:pPr>
              <w:jc w:val="center"/>
              <w:rPr>
                <w:rFonts w:ascii="Times New Roman" w:hAnsi="Times New Roman" w:cs="Times New Roman"/>
                <w:sz w:val="20"/>
                <w:szCs w:val="20"/>
              </w:rPr>
            </w:pPr>
          </w:p>
        </w:tc>
      </w:tr>
      <w:tr w:rsidR="00A13E6F" w:rsidRPr="003372EA" w14:paraId="059A40B3" w14:textId="77777777" w:rsidTr="00715C99">
        <w:tc>
          <w:tcPr>
            <w:tcW w:w="849" w:type="dxa"/>
            <w:tcBorders>
              <w:top w:val="nil"/>
              <w:left w:val="single" w:sz="4" w:space="0" w:color="auto"/>
              <w:bottom w:val="single" w:sz="4" w:space="0" w:color="auto"/>
              <w:right w:val="single" w:sz="4" w:space="0" w:color="auto"/>
            </w:tcBorders>
            <w:vAlign w:val="center"/>
          </w:tcPr>
          <w:p w14:paraId="0084A327" w14:textId="47DA7AAC"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17</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7B73C0FF" w14:textId="491504D0" w:rsidR="00A13E6F" w:rsidRPr="003372EA" w:rsidRDefault="00A13E6F" w:rsidP="00A13E6F">
            <w:pPr>
              <w:jc w:val="center"/>
              <w:rPr>
                <w:rFonts w:ascii="Times New Roman" w:hAnsi="Times New Roman" w:cs="Times New Roman"/>
                <w:b/>
                <w:bCs/>
                <w:sz w:val="20"/>
                <w:szCs w:val="20"/>
              </w:rPr>
            </w:pPr>
            <w:r w:rsidRPr="003372EA">
              <w:rPr>
                <w:rFonts w:ascii="Times New Roman" w:hAnsi="Times New Roman" w:cs="Times New Roman"/>
                <w:b/>
                <w:bCs/>
                <w:sz w:val="20"/>
                <w:szCs w:val="20"/>
              </w:rPr>
              <w:t>Universalus mikrokateteris</w:t>
            </w:r>
          </w:p>
        </w:tc>
        <w:tc>
          <w:tcPr>
            <w:tcW w:w="4254" w:type="dxa"/>
            <w:tcBorders>
              <w:top w:val="nil"/>
              <w:left w:val="nil"/>
              <w:bottom w:val="single" w:sz="4" w:space="0" w:color="auto"/>
              <w:right w:val="single" w:sz="4" w:space="0" w:color="auto"/>
            </w:tcBorders>
            <w:vAlign w:val="center"/>
          </w:tcPr>
          <w:p w14:paraId="2FCDE477"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Skirtas spiralėms iki</w:t>
            </w:r>
            <w:r w:rsidRPr="003372EA">
              <w:rPr>
                <w:rStyle w:val="apple-converted-space"/>
                <w:rFonts w:ascii="Times New Roman" w:hAnsi="Times New Roman" w:cs="Times New Roman"/>
                <w:sz w:val="20"/>
                <w:szCs w:val="20"/>
              </w:rPr>
              <w:t> </w:t>
            </w:r>
            <w:r w:rsidRPr="00DF424C">
              <w:rPr>
                <w:rStyle w:val="Strong"/>
                <w:rFonts w:ascii="Times New Roman" w:hAnsi="Times New Roman" w:cs="Times New Roman"/>
                <w:b w:val="0"/>
                <w:bCs w:val="0"/>
                <w:sz w:val="20"/>
                <w:szCs w:val="20"/>
              </w:rPr>
              <w:t>0,018"</w:t>
            </w:r>
            <w:r w:rsidRPr="003372EA">
              <w:rPr>
                <w:rStyle w:val="apple-converted-space"/>
                <w:rFonts w:ascii="Times New Roman" w:hAnsi="Times New Roman" w:cs="Times New Roman"/>
                <w:sz w:val="20"/>
                <w:szCs w:val="20"/>
              </w:rPr>
              <w:t> </w:t>
            </w:r>
            <w:r w:rsidRPr="003372EA">
              <w:rPr>
                <w:rFonts w:ascii="Times New Roman" w:hAnsi="Times New Roman" w:cs="Times New Roman"/>
                <w:sz w:val="20"/>
                <w:szCs w:val="20"/>
              </w:rPr>
              <w:t>ir embolinėms medžiagoms iki</w:t>
            </w:r>
            <w:r w:rsidRPr="003372EA">
              <w:rPr>
                <w:rStyle w:val="apple-converted-space"/>
                <w:rFonts w:ascii="Times New Roman" w:hAnsi="Times New Roman" w:cs="Times New Roman"/>
                <w:sz w:val="20"/>
                <w:szCs w:val="20"/>
              </w:rPr>
              <w:t> </w:t>
            </w:r>
            <w:r w:rsidRPr="00DF424C">
              <w:rPr>
                <w:rStyle w:val="Strong"/>
                <w:rFonts w:ascii="Times New Roman" w:hAnsi="Times New Roman" w:cs="Times New Roman"/>
                <w:b w:val="0"/>
                <w:bCs w:val="0"/>
                <w:sz w:val="20"/>
                <w:szCs w:val="20"/>
              </w:rPr>
              <w:t>900 µm imtinai</w:t>
            </w:r>
            <w:r w:rsidRPr="003372EA">
              <w:rPr>
                <w:rFonts w:ascii="Times New Roman" w:hAnsi="Times New Roman" w:cs="Times New Roman"/>
                <w:sz w:val="20"/>
                <w:szCs w:val="20"/>
              </w:rPr>
              <w:t>.</w:t>
            </w:r>
          </w:p>
          <w:p w14:paraId="08C26DA5"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Proks O.D 2.8F, distal O.D 2.1F arba 2.4F (pasirinktinai)</w:t>
            </w:r>
          </w:p>
          <w:p w14:paraId="25F50033"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Ilgiai (privalomi): 110 cm, 130 cm, 150 cm</w:t>
            </w:r>
          </w:p>
          <w:p w14:paraId="43157347" w14:textId="77777777"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Nemažiau 3 skirtingų galiukų: tiesus</w:t>
            </w:r>
            <w:r w:rsidRPr="00DF424C">
              <w:rPr>
                <w:rFonts w:ascii="Times New Roman" w:hAnsi="Times New Roman" w:cs="Times New Roman"/>
                <w:sz w:val="20"/>
                <w:szCs w:val="20"/>
              </w:rPr>
              <w:t xml:space="preserve">, </w:t>
            </w:r>
            <w:r w:rsidRPr="00DF424C">
              <w:rPr>
                <w:rStyle w:val="apple-converted-space"/>
                <w:rFonts w:ascii="Times New Roman" w:hAnsi="Times New Roman" w:cs="Times New Roman"/>
                <w:sz w:val="20"/>
                <w:szCs w:val="20"/>
                <w:shd w:val="clear" w:color="auto" w:fill="FFFFFF"/>
              </w:rPr>
              <w:t> </w:t>
            </w:r>
            <w:r w:rsidRPr="00DF424C">
              <w:rPr>
                <w:rStyle w:val="Emphasis"/>
                <w:rFonts w:ascii="Times New Roman" w:hAnsi="Times New Roman" w:cs="Times New Roman"/>
                <w:i w:val="0"/>
                <w:iCs w:val="0"/>
                <w:sz w:val="20"/>
                <w:szCs w:val="20"/>
              </w:rPr>
              <w:t>45</w:t>
            </w:r>
            <w:r w:rsidRPr="003372EA">
              <w:rPr>
                <w:rStyle w:val="apple-converted-space"/>
                <w:rFonts w:ascii="Times New Roman" w:hAnsi="Times New Roman" w:cs="Times New Roman"/>
                <w:sz w:val="20"/>
                <w:szCs w:val="20"/>
                <w:shd w:val="clear" w:color="auto" w:fill="FFFFFF"/>
              </w:rPr>
              <w:t> </w:t>
            </w:r>
            <w:r w:rsidRPr="003372EA">
              <w:rPr>
                <w:rFonts w:ascii="Times New Roman" w:hAnsi="Times New Roman" w:cs="Times New Roman"/>
                <w:sz w:val="20"/>
                <w:szCs w:val="20"/>
                <w:shd w:val="clear" w:color="auto" w:fill="FFFFFF"/>
              </w:rPr>
              <w:t>°</w:t>
            </w:r>
            <w:r w:rsidRPr="003372EA">
              <w:rPr>
                <w:rFonts w:ascii="Times New Roman" w:hAnsi="Times New Roman" w:cs="Times New Roman"/>
                <w:sz w:val="20"/>
                <w:szCs w:val="20"/>
              </w:rPr>
              <w:t>, lenktas arba analogiški.</w:t>
            </w:r>
          </w:p>
          <w:p w14:paraId="22BFDF75" w14:textId="28F440F6" w:rsidR="00A13E6F" w:rsidRPr="003372EA" w:rsidRDefault="00A13E6F" w:rsidP="007E6EC4">
            <w:pPr>
              <w:jc w:val="both"/>
              <w:rPr>
                <w:rFonts w:ascii="Times New Roman" w:hAnsi="Times New Roman" w:cs="Times New Roman"/>
                <w:sz w:val="20"/>
                <w:szCs w:val="20"/>
              </w:rPr>
            </w:pPr>
            <w:r w:rsidRPr="003372EA">
              <w:rPr>
                <w:rFonts w:ascii="Times New Roman" w:hAnsi="Times New Roman" w:cs="Times New Roman"/>
                <w:sz w:val="20"/>
                <w:szCs w:val="20"/>
              </w:rPr>
              <w:t>Hidrofilinis padengimas ne mažiau 80 cm</w:t>
            </w:r>
          </w:p>
        </w:tc>
        <w:tc>
          <w:tcPr>
            <w:tcW w:w="567" w:type="dxa"/>
            <w:tcBorders>
              <w:top w:val="nil"/>
              <w:left w:val="nil"/>
              <w:bottom w:val="single" w:sz="4" w:space="0" w:color="auto"/>
              <w:right w:val="single" w:sz="4" w:space="0" w:color="auto"/>
            </w:tcBorders>
            <w:vAlign w:val="center"/>
          </w:tcPr>
          <w:p w14:paraId="35EC56A8" w14:textId="30A40B0A"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46C54BFD" w14:textId="18996785"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010466" w14:textId="7F77997D"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128E94" w14:textId="6792A2AC"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F48F38"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272DD0"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154F92" w14:textId="77777777" w:rsidR="00A13E6F" w:rsidRPr="003372EA" w:rsidRDefault="00A13E6F" w:rsidP="00A13E6F">
            <w:pPr>
              <w:jc w:val="center"/>
              <w:rPr>
                <w:rFonts w:ascii="Times New Roman" w:hAnsi="Times New Roman" w:cs="Times New Roman"/>
                <w:sz w:val="20"/>
                <w:szCs w:val="20"/>
              </w:rPr>
            </w:pPr>
          </w:p>
        </w:tc>
      </w:tr>
      <w:tr w:rsidR="00A13E6F" w:rsidRPr="003372EA" w14:paraId="3A4DB2A7" w14:textId="77777777" w:rsidTr="00715C99">
        <w:tc>
          <w:tcPr>
            <w:tcW w:w="849" w:type="dxa"/>
            <w:tcBorders>
              <w:top w:val="nil"/>
              <w:left w:val="single" w:sz="4" w:space="0" w:color="auto"/>
              <w:bottom w:val="single" w:sz="4" w:space="0" w:color="auto"/>
              <w:right w:val="single" w:sz="4" w:space="0" w:color="auto"/>
            </w:tcBorders>
            <w:vAlign w:val="center"/>
          </w:tcPr>
          <w:p w14:paraId="35095077" w14:textId="47FC0F91"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18</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4160B508" w14:textId="3C7EEA58" w:rsidR="00A13E6F" w:rsidRPr="003372EA" w:rsidRDefault="00A13E6F" w:rsidP="00A13E6F">
            <w:pPr>
              <w:jc w:val="center"/>
              <w:rPr>
                <w:rFonts w:ascii="Times New Roman" w:hAnsi="Times New Roman" w:cs="Times New Roman"/>
                <w:b/>
                <w:bCs/>
                <w:sz w:val="20"/>
                <w:szCs w:val="20"/>
              </w:rPr>
            </w:pPr>
            <w:r w:rsidRPr="003372EA">
              <w:rPr>
                <w:rFonts w:ascii="Times New Roman" w:hAnsi="Times New Roman" w:cs="Times New Roman"/>
                <w:b/>
                <w:bCs/>
                <w:sz w:val="20"/>
                <w:szCs w:val="20"/>
              </w:rPr>
              <w:t>Mažo distalinio diametro mikrokateteris</w:t>
            </w:r>
          </w:p>
        </w:tc>
        <w:tc>
          <w:tcPr>
            <w:tcW w:w="4254" w:type="dxa"/>
            <w:tcBorders>
              <w:top w:val="nil"/>
              <w:left w:val="nil"/>
              <w:bottom w:val="single" w:sz="4" w:space="0" w:color="auto"/>
              <w:right w:val="single" w:sz="4" w:space="0" w:color="auto"/>
            </w:tcBorders>
            <w:vAlign w:val="center"/>
          </w:tcPr>
          <w:p w14:paraId="4F25614C" w14:textId="77777777" w:rsidR="00A13E6F" w:rsidRPr="003372EA" w:rsidRDefault="00A13E6F" w:rsidP="00A13E6F">
            <w:pPr>
              <w:rPr>
                <w:rFonts w:ascii="Times New Roman" w:hAnsi="Times New Roman" w:cs="Times New Roman"/>
                <w:sz w:val="20"/>
                <w:szCs w:val="20"/>
              </w:rPr>
            </w:pPr>
            <w:r w:rsidRPr="003372EA">
              <w:rPr>
                <w:rFonts w:ascii="Times New Roman" w:hAnsi="Times New Roman" w:cs="Times New Roman"/>
                <w:sz w:val="20"/>
                <w:szCs w:val="20"/>
              </w:rPr>
              <w:t>Skirtas užtikrinti gerą stūmimą ir slydimą mažose bei vingiuotose kraujagyslėse.</w:t>
            </w:r>
          </w:p>
          <w:p w14:paraId="6812774D" w14:textId="77777777" w:rsidR="00A13E6F" w:rsidRPr="003372EA" w:rsidRDefault="00A13E6F" w:rsidP="00A13E6F">
            <w:pPr>
              <w:rPr>
                <w:rFonts w:ascii="Times New Roman" w:hAnsi="Times New Roman" w:cs="Times New Roman"/>
                <w:sz w:val="20"/>
                <w:szCs w:val="20"/>
              </w:rPr>
            </w:pPr>
            <w:r w:rsidRPr="003372EA">
              <w:rPr>
                <w:rFonts w:ascii="Times New Roman" w:hAnsi="Times New Roman" w:cs="Times New Roman"/>
                <w:sz w:val="20"/>
                <w:szCs w:val="20"/>
              </w:rPr>
              <w:t>Proks O.D 2.8F, 2.9F pasirinktinai;  distal O.D 1.7F arba 2.0F (pasirinktinai)</w:t>
            </w:r>
          </w:p>
          <w:p w14:paraId="2777A4E2" w14:textId="77777777" w:rsidR="00A13E6F" w:rsidRPr="003372EA" w:rsidRDefault="00A13E6F" w:rsidP="00A13E6F">
            <w:pPr>
              <w:rPr>
                <w:rFonts w:ascii="Times New Roman" w:hAnsi="Times New Roman" w:cs="Times New Roman"/>
                <w:sz w:val="20"/>
                <w:szCs w:val="20"/>
              </w:rPr>
            </w:pPr>
            <w:r w:rsidRPr="003372EA">
              <w:rPr>
                <w:rFonts w:ascii="Times New Roman" w:hAnsi="Times New Roman" w:cs="Times New Roman"/>
                <w:sz w:val="20"/>
                <w:szCs w:val="20"/>
              </w:rPr>
              <w:t>Ilgiai (privalomi): 110 cm, 130 cm, 150 cm</w:t>
            </w:r>
          </w:p>
          <w:p w14:paraId="33FD38C3" w14:textId="77777777" w:rsidR="00A13E6F" w:rsidRPr="003372EA" w:rsidRDefault="00A13E6F" w:rsidP="00A13E6F">
            <w:pPr>
              <w:rPr>
                <w:rFonts w:ascii="Times New Roman" w:hAnsi="Times New Roman" w:cs="Times New Roman"/>
                <w:sz w:val="20"/>
                <w:szCs w:val="20"/>
              </w:rPr>
            </w:pPr>
            <w:r w:rsidRPr="003372EA">
              <w:rPr>
                <w:rFonts w:ascii="Times New Roman" w:hAnsi="Times New Roman" w:cs="Times New Roman"/>
                <w:sz w:val="20"/>
                <w:szCs w:val="20"/>
              </w:rPr>
              <w:t xml:space="preserve">Nemažiau 3 skirtingų galiukų: tiesus, </w:t>
            </w:r>
            <w:r w:rsidRPr="003372EA">
              <w:rPr>
                <w:rStyle w:val="apple-converted-space"/>
                <w:rFonts w:ascii="Times New Roman" w:hAnsi="Times New Roman" w:cs="Times New Roman"/>
                <w:sz w:val="20"/>
                <w:szCs w:val="20"/>
                <w:shd w:val="clear" w:color="auto" w:fill="FFFFFF"/>
              </w:rPr>
              <w:t> </w:t>
            </w:r>
            <w:r w:rsidRPr="00DF424C">
              <w:rPr>
                <w:rStyle w:val="Emphasis"/>
                <w:rFonts w:ascii="Times New Roman" w:hAnsi="Times New Roman" w:cs="Times New Roman"/>
                <w:i w:val="0"/>
                <w:iCs w:val="0"/>
                <w:sz w:val="20"/>
                <w:szCs w:val="20"/>
              </w:rPr>
              <w:t>45</w:t>
            </w:r>
            <w:r w:rsidRPr="00DF424C">
              <w:rPr>
                <w:rStyle w:val="apple-converted-space"/>
                <w:rFonts w:ascii="Times New Roman" w:hAnsi="Times New Roman" w:cs="Times New Roman"/>
                <w:sz w:val="20"/>
                <w:szCs w:val="20"/>
                <w:shd w:val="clear" w:color="auto" w:fill="FFFFFF"/>
              </w:rPr>
              <w:t> </w:t>
            </w:r>
            <w:r w:rsidRPr="00DF424C">
              <w:rPr>
                <w:rFonts w:ascii="Times New Roman" w:hAnsi="Times New Roman" w:cs="Times New Roman"/>
                <w:sz w:val="20"/>
                <w:szCs w:val="20"/>
                <w:shd w:val="clear" w:color="auto" w:fill="FFFFFF"/>
              </w:rPr>
              <w:t>°</w:t>
            </w:r>
            <w:r w:rsidRPr="003372EA">
              <w:rPr>
                <w:rFonts w:ascii="Times New Roman" w:hAnsi="Times New Roman" w:cs="Times New Roman"/>
                <w:sz w:val="20"/>
                <w:szCs w:val="20"/>
              </w:rPr>
              <w:t>, lenktas arba analogiški.</w:t>
            </w:r>
          </w:p>
          <w:p w14:paraId="14774F55" w14:textId="77777777" w:rsidR="00A13E6F" w:rsidRPr="003372EA" w:rsidRDefault="00A13E6F" w:rsidP="00A13E6F">
            <w:pPr>
              <w:rPr>
                <w:rFonts w:ascii="Times New Roman" w:hAnsi="Times New Roman" w:cs="Times New Roman"/>
                <w:sz w:val="20"/>
                <w:szCs w:val="20"/>
              </w:rPr>
            </w:pPr>
            <w:r w:rsidRPr="003372EA">
              <w:rPr>
                <w:rFonts w:ascii="Times New Roman" w:hAnsi="Times New Roman" w:cs="Times New Roman"/>
                <w:sz w:val="20"/>
                <w:szCs w:val="20"/>
              </w:rPr>
              <w:t>Hidrofilinis padengimas ne mažiau 80 cm</w:t>
            </w:r>
          </w:p>
          <w:p w14:paraId="360DB88B" w14:textId="402B3616" w:rsidR="00A13E6F" w:rsidRPr="003372EA" w:rsidRDefault="00A13E6F" w:rsidP="00A13E6F">
            <w:pPr>
              <w:jc w:val="both"/>
              <w:rPr>
                <w:rFonts w:ascii="Times New Roman" w:hAnsi="Times New Roman" w:cs="Times New Roman"/>
                <w:sz w:val="20"/>
                <w:szCs w:val="20"/>
              </w:rPr>
            </w:pPr>
            <w:r w:rsidRPr="003372EA">
              <w:rPr>
                <w:rFonts w:ascii="Times New Roman" w:hAnsi="Times New Roman" w:cs="Times New Roman"/>
                <w:sz w:val="20"/>
                <w:szCs w:val="20"/>
              </w:rPr>
              <w:t>Suderinamas su etanoliu, lipiodoliu,  DMSO, cianokrilatais.</w:t>
            </w:r>
          </w:p>
        </w:tc>
        <w:tc>
          <w:tcPr>
            <w:tcW w:w="567" w:type="dxa"/>
            <w:tcBorders>
              <w:top w:val="nil"/>
              <w:left w:val="nil"/>
              <w:bottom w:val="single" w:sz="4" w:space="0" w:color="auto"/>
              <w:right w:val="single" w:sz="4" w:space="0" w:color="auto"/>
            </w:tcBorders>
            <w:vAlign w:val="center"/>
          </w:tcPr>
          <w:p w14:paraId="476D6EA8" w14:textId="30223F99"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4C3B0BC8" w14:textId="581AB019"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3FCEF3" w14:textId="69A12EF0"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F30B34" w14:textId="4FB4E425"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01BC4E"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A1E443"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BEB5B6" w14:textId="77777777" w:rsidR="00A13E6F" w:rsidRPr="003372EA" w:rsidRDefault="00A13E6F" w:rsidP="00A13E6F">
            <w:pPr>
              <w:jc w:val="center"/>
              <w:rPr>
                <w:rFonts w:ascii="Times New Roman" w:hAnsi="Times New Roman" w:cs="Times New Roman"/>
                <w:sz w:val="20"/>
                <w:szCs w:val="20"/>
              </w:rPr>
            </w:pPr>
          </w:p>
        </w:tc>
      </w:tr>
      <w:tr w:rsidR="005877D9" w:rsidRPr="003372EA" w14:paraId="40CF54F7" w14:textId="77777777" w:rsidTr="00715C99">
        <w:tc>
          <w:tcPr>
            <w:tcW w:w="849" w:type="dxa"/>
            <w:tcBorders>
              <w:top w:val="nil"/>
              <w:left w:val="single" w:sz="4" w:space="0" w:color="auto"/>
              <w:bottom w:val="single" w:sz="4" w:space="0" w:color="auto"/>
              <w:right w:val="single" w:sz="4" w:space="0" w:color="auto"/>
            </w:tcBorders>
            <w:vAlign w:val="center"/>
          </w:tcPr>
          <w:p w14:paraId="2FD867B1" w14:textId="232785C4"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19</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1C0EB351" w14:textId="0E5EBE62" w:rsidR="005877D9" w:rsidRPr="003372EA" w:rsidRDefault="005877D9" w:rsidP="005877D9">
            <w:pPr>
              <w:jc w:val="center"/>
              <w:rPr>
                <w:rFonts w:ascii="Times New Roman" w:hAnsi="Times New Roman" w:cs="Times New Roman"/>
                <w:b/>
                <w:bCs/>
                <w:sz w:val="20"/>
                <w:szCs w:val="20"/>
              </w:rPr>
            </w:pPr>
            <w:r w:rsidRPr="003372EA">
              <w:rPr>
                <w:rFonts w:ascii="Times New Roman" w:hAnsi="Times New Roman" w:cs="Times New Roman"/>
                <w:b/>
                <w:bCs/>
                <w:sz w:val="20"/>
                <w:szCs w:val="20"/>
              </w:rPr>
              <w:t>Intracerebriniai savaime išsiplečiantys stentas su srovės nukreipimo efektu</w:t>
            </w:r>
          </w:p>
        </w:tc>
        <w:tc>
          <w:tcPr>
            <w:tcW w:w="4254" w:type="dxa"/>
            <w:tcBorders>
              <w:top w:val="nil"/>
              <w:left w:val="nil"/>
              <w:bottom w:val="single" w:sz="4" w:space="0" w:color="auto"/>
              <w:right w:val="single" w:sz="4" w:space="0" w:color="auto"/>
            </w:tcBorders>
            <w:vAlign w:val="center"/>
          </w:tcPr>
          <w:p w14:paraId="339382BD"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Stentas nupintas iš nitinolinės ar analogiškos vielos, kuri papildomai nupoliruota, kad sumažintų trintį stento skleidimosi metu;</w:t>
            </w:r>
          </w:p>
          <w:p w14:paraId="3D0B5245"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Viela su platinos šerdimi ar analogiška, kad rentgeno kontrolės metu būtų galima matyti visą stento struktūrą;</w:t>
            </w:r>
          </w:p>
          <w:p w14:paraId="765FF116"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Stentas padengtas specialia danga, kuri sumažina uždegimo ir trombozės rizikas, bei pagerina stento endotelizaciją;</w:t>
            </w:r>
          </w:p>
          <w:p w14:paraId="59B0D8E5"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Bent vienas galas praplatintas geresnei ir atraumatinei fiksacijai kraujagyslėje;</w:t>
            </w:r>
          </w:p>
          <w:p w14:paraId="707DA56D"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Repozicionavimo galimybė dalinai išskleidus stentą. Turi būti žymeklis transportinėje vieloje, kuris nurodo skleidimo negrįžtamumo ribą;</w:t>
            </w:r>
          </w:p>
          <w:p w14:paraId="1F403771"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Tinka arterijoms, kurių spindžiai nuo 1,5 mm iki 8 mm imtinai;</w:t>
            </w:r>
          </w:p>
          <w:p w14:paraId="7D9BB2CD"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Stentai įvedami per 0,0165" mikrokateterį:</w:t>
            </w:r>
          </w:p>
          <w:p w14:paraId="592770FC"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 Skersmuo – nuo 2,5 iki 3,5 mm imtinai kas 0,5 mm;</w:t>
            </w:r>
          </w:p>
          <w:p w14:paraId="59265FF8"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 Ilgis – tarp 10 - 25 mm kas 5 mm;</w:t>
            </w:r>
          </w:p>
          <w:p w14:paraId="303C8091"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Stentai įvedami per 0,027" mikrokateterį:</w:t>
            </w:r>
          </w:p>
          <w:p w14:paraId="1C1CFB7E"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 Skersmuo – nuo 3,5 iki 6,0 mm imtinai as 0,5 mm;</w:t>
            </w:r>
          </w:p>
          <w:p w14:paraId="1EE8C8D2"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 Ilgis – tarp 15 - 50 mm kas 5 mm;</w:t>
            </w:r>
          </w:p>
          <w:p w14:paraId="636CF508"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Stentai įvedami per 0,039" mikrokateterį:</w:t>
            </w:r>
          </w:p>
          <w:p w14:paraId="66011E74" w14:textId="77777777"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Skersmuo – 7,0 ir 8,0 mm;</w:t>
            </w:r>
          </w:p>
          <w:p w14:paraId="7B01DEDF" w14:textId="53FA2D38"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sz w:val="20"/>
                <w:szCs w:val="20"/>
              </w:rPr>
              <w:t>Ilgis – tarp 20 - 50 mm kas 10 mm.</w:t>
            </w:r>
          </w:p>
        </w:tc>
        <w:tc>
          <w:tcPr>
            <w:tcW w:w="567" w:type="dxa"/>
            <w:tcBorders>
              <w:top w:val="nil"/>
              <w:left w:val="nil"/>
              <w:bottom w:val="single" w:sz="4" w:space="0" w:color="auto"/>
              <w:right w:val="single" w:sz="4" w:space="0" w:color="auto"/>
            </w:tcBorders>
            <w:vAlign w:val="center"/>
          </w:tcPr>
          <w:p w14:paraId="11D016E9" w14:textId="51B4DD9D"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70BB2E5" w14:textId="2B41B90E"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40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DAFB9F" w14:textId="5284E793"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F3C31F" w14:textId="0A1B4078"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917D96"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8BD0F7"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DC55AC" w14:textId="77777777" w:rsidR="005877D9" w:rsidRPr="003372EA" w:rsidRDefault="005877D9" w:rsidP="005877D9">
            <w:pPr>
              <w:jc w:val="center"/>
              <w:rPr>
                <w:rFonts w:ascii="Times New Roman" w:hAnsi="Times New Roman" w:cs="Times New Roman"/>
                <w:sz w:val="20"/>
                <w:szCs w:val="20"/>
              </w:rPr>
            </w:pPr>
          </w:p>
        </w:tc>
      </w:tr>
      <w:tr w:rsidR="005877D9" w:rsidRPr="003372EA" w14:paraId="011D8876"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21AF5753" w14:textId="7C5A08B5"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20</w:t>
            </w:r>
            <w:r w:rsidR="005877D9"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5EB5CC7D" w14:textId="25EB381F" w:rsidR="005877D9" w:rsidRPr="003372EA" w:rsidRDefault="005877D9" w:rsidP="005877D9">
            <w:pPr>
              <w:jc w:val="center"/>
              <w:rPr>
                <w:rFonts w:ascii="Times New Roman" w:hAnsi="Times New Roman" w:cs="Times New Roman"/>
                <w:b/>
                <w:bCs/>
                <w:sz w:val="20"/>
                <w:szCs w:val="20"/>
              </w:rPr>
            </w:pPr>
            <w:r w:rsidRPr="003372EA">
              <w:rPr>
                <w:rFonts w:ascii="Times New Roman" w:hAnsi="Times New Roman" w:cs="Times New Roman"/>
                <w:b/>
                <w:bCs/>
                <w:kern w:val="0"/>
                <w:sz w:val="20"/>
                <w:szCs w:val="20"/>
              </w:rPr>
              <w:t>Stentas trombo ištraukiklis tinkamas intrakranijiniam spazmui plėsti</w:t>
            </w:r>
          </w:p>
        </w:tc>
        <w:tc>
          <w:tcPr>
            <w:tcW w:w="4254" w:type="dxa"/>
            <w:tcBorders>
              <w:top w:val="single" w:sz="4" w:space="0" w:color="auto"/>
              <w:left w:val="nil"/>
              <w:bottom w:val="single" w:sz="4" w:space="0" w:color="auto"/>
              <w:right w:val="single" w:sz="4" w:space="0" w:color="auto"/>
            </w:tcBorders>
            <w:vAlign w:val="center"/>
          </w:tcPr>
          <w:p w14:paraId="64A44BE8"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1. Nitinolinis, savaime išsiplėčiantis stentas - ištraukiklis.</w:t>
            </w:r>
          </w:p>
          <w:p w14:paraId="0E00ED15"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2. Skirtas dilatuoti intrakranijines arterijas paveiktas vazospazmo, kurių diametras nuo 2 iki 5.5 mm imtinai (ne mažiau 3 skirtingų pasirinkimų).</w:t>
            </w:r>
          </w:p>
          <w:p w14:paraId="54940463"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3. Tinkamas mechaninei trombektomijai.</w:t>
            </w:r>
          </w:p>
          <w:p w14:paraId="4D7927ED"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4. Distalinė stento dalis ≥5 mm, rentgenokontrastinė, dengta lanksčia spiraline viela. Vidurinėje stento dalyje 2 arba 3 rentgeno kontrastinių markerių poros, kurios parodo didžiausias radialinės jėgos zonas stente. Rentgenokontrastinis markeris proksimalinėje stento dalyje. Viso 6-8 markeriai, priklausomai nuo dydžio.</w:t>
            </w:r>
          </w:p>
          <w:p w14:paraId="3BFD8065"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5. Galimybė pakartotinai išskleisti stentą po pilno išskleidimo: ≥3 kartai.</w:t>
            </w:r>
          </w:p>
          <w:p w14:paraId="07337F9B"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6. Išorinis stento diametras nuo 4 iki 5.5 mm imtinai (ne mažiau 3 dydžių tame tarpe turi būti 4.5 mm ). Visas stento ilgis 39-56 mm imtinai. Darbinis stento ilgis 22-37 mm imtinai (ne mažiau 3 dydžių tame tarpe turi būti 29 mm).</w:t>
            </w:r>
          </w:p>
          <w:p w14:paraId="5DB319C6"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7. Pritaikytas darbui su  ≥0.021" mikrokateteriu.</w:t>
            </w:r>
          </w:p>
          <w:p w14:paraId="7F72C03B" w14:textId="3AF0B12C"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kern w:val="0"/>
                <w:sz w:val="20"/>
                <w:szCs w:val="20"/>
              </w:rPr>
              <w:t>8. Įvedimo sistema  ≥ 180 cm, su  ≥ 10  fluoro markerių išdėstytų kas 1 cm.</w:t>
            </w:r>
          </w:p>
        </w:tc>
        <w:tc>
          <w:tcPr>
            <w:tcW w:w="567" w:type="dxa"/>
            <w:tcBorders>
              <w:top w:val="single" w:sz="4" w:space="0" w:color="auto"/>
              <w:left w:val="nil"/>
              <w:bottom w:val="single" w:sz="4" w:space="0" w:color="auto"/>
              <w:right w:val="single" w:sz="4" w:space="0" w:color="auto"/>
            </w:tcBorders>
            <w:vAlign w:val="center"/>
          </w:tcPr>
          <w:p w14:paraId="70459C0E" w14:textId="39D01B0E"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3980B268" w14:textId="3E8BF7FA"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45</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491A39" w14:textId="0679CF88"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7FB967" w14:textId="3EB37AC6"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F85CD7"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0E7555"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B7ED75" w14:textId="77777777" w:rsidR="005877D9" w:rsidRPr="003372EA" w:rsidRDefault="005877D9" w:rsidP="005877D9">
            <w:pPr>
              <w:jc w:val="center"/>
              <w:rPr>
                <w:rFonts w:ascii="Times New Roman" w:hAnsi="Times New Roman" w:cs="Times New Roman"/>
                <w:sz w:val="20"/>
                <w:szCs w:val="20"/>
              </w:rPr>
            </w:pPr>
          </w:p>
        </w:tc>
      </w:tr>
      <w:tr w:rsidR="005877D9" w:rsidRPr="003372EA" w14:paraId="2CB1E335" w14:textId="77777777" w:rsidTr="00715C99">
        <w:tc>
          <w:tcPr>
            <w:tcW w:w="849" w:type="dxa"/>
            <w:tcBorders>
              <w:top w:val="nil"/>
              <w:left w:val="single" w:sz="4" w:space="0" w:color="auto"/>
              <w:bottom w:val="single" w:sz="4" w:space="0" w:color="auto"/>
              <w:right w:val="single" w:sz="4" w:space="0" w:color="auto"/>
            </w:tcBorders>
            <w:vAlign w:val="center"/>
          </w:tcPr>
          <w:p w14:paraId="5DE2951C" w14:textId="03CA1B14"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21</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587F3900" w14:textId="2DEC2B4F" w:rsidR="005877D9" w:rsidRPr="003372EA" w:rsidRDefault="005877D9" w:rsidP="005877D9">
            <w:pPr>
              <w:jc w:val="center"/>
              <w:rPr>
                <w:rFonts w:ascii="Times New Roman" w:hAnsi="Times New Roman" w:cs="Times New Roman"/>
                <w:b/>
                <w:bCs/>
                <w:sz w:val="20"/>
                <w:szCs w:val="20"/>
              </w:rPr>
            </w:pPr>
            <w:r w:rsidRPr="003372EA">
              <w:rPr>
                <w:rFonts w:ascii="Times New Roman" w:hAnsi="Times New Roman" w:cs="Times New Roman"/>
                <w:b/>
                <w:bCs/>
                <w:kern w:val="0"/>
                <w:sz w:val="20"/>
                <w:szCs w:val="20"/>
              </w:rPr>
              <w:t>Stentas ištraukiklis su vidiniu tinkleliu</w:t>
            </w:r>
          </w:p>
        </w:tc>
        <w:tc>
          <w:tcPr>
            <w:tcW w:w="4254" w:type="dxa"/>
            <w:tcBorders>
              <w:top w:val="nil"/>
              <w:left w:val="nil"/>
              <w:bottom w:val="single" w:sz="4" w:space="0" w:color="auto"/>
              <w:right w:val="single" w:sz="4" w:space="0" w:color="auto"/>
            </w:tcBorders>
            <w:vAlign w:val="center"/>
          </w:tcPr>
          <w:p w14:paraId="1025894A"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1. Nitinolinis, savaime išsiplėčiantis stentas - ištraukiklis.</w:t>
            </w:r>
          </w:p>
          <w:p w14:paraId="0B1097E7"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2. Skirtas dilatuoti intrakranijines arterijas paveiktas vazospazmo, kurių diametras nuo 2 iki 5.5 mm imtinai (ne mažiau 2 skirtingų pasirinkimų).</w:t>
            </w:r>
          </w:p>
          <w:p w14:paraId="16A03F5A"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3. Tinkamas mechaninei trombektomijai.</w:t>
            </w:r>
          </w:p>
          <w:p w14:paraId="1CAB2FA5"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4. Distalinė stento dalis ≥5 mm, rentgenokontrastinė, dengta lanksčia spiraline viela. Vidurinėje stento dalyje 3 rentgeno kontrastinių markerių poros, kurios parodo didžiausias radialinės jėgos zonas stente, ir vidinis integruotas tinklelis sulaikantis distalinius embolus. Rentgenokontrastinis markeris proksimalinėje stento dalyje. Viso ≥8 markeriai.</w:t>
            </w:r>
          </w:p>
          <w:p w14:paraId="6E4F9F83"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5. Galimybė pakartotinai išskleisti stentą po pilno išskleidimo: ≥3 kartai.</w:t>
            </w:r>
          </w:p>
          <w:p w14:paraId="7FA744DF"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 xml:space="preserve">6. Išorinis stento diametras nuo 4 iki 5.5 mm imtinai (ne mažiau 2 dydžių). Visas stento ilgis 49-56 mm imtinai. Darbinis stento ilgis 30-37 mm imtinai. </w:t>
            </w:r>
          </w:p>
          <w:p w14:paraId="4F0A0896"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7. Pritaikytas darbui su  0.027" mikrokateteriu.</w:t>
            </w:r>
          </w:p>
          <w:p w14:paraId="23BA8912" w14:textId="4EF839C8"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kern w:val="0"/>
                <w:sz w:val="20"/>
                <w:szCs w:val="20"/>
              </w:rPr>
              <w:t>8. Įvedimo sistema  ≥ 180 cm, su  ≥ 10  fluoro markerių išdėstytų kas 1 cm.</w:t>
            </w:r>
          </w:p>
        </w:tc>
        <w:tc>
          <w:tcPr>
            <w:tcW w:w="567" w:type="dxa"/>
            <w:tcBorders>
              <w:top w:val="nil"/>
              <w:left w:val="nil"/>
              <w:bottom w:val="single" w:sz="4" w:space="0" w:color="auto"/>
              <w:right w:val="single" w:sz="4" w:space="0" w:color="auto"/>
            </w:tcBorders>
            <w:vAlign w:val="center"/>
          </w:tcPr>
          <w:p w14:paraId="462949BC" w14:textId="17854026"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38FE951A" w14:textId="1B420912"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AADE30" w14:textId="434B66CC"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1AA5D0" w14:textId="518A577E"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57F640"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8EDF59"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1B3AF7" w14:textId="77777777" w:rsidR="005877D9" w:rsidRPr="003372EA" w:rsidRDefault="005877D9" w:rsidP="005877D9">
            <w:pPr>
              <w:jc w:val="center"/>
              <w:rPr>
                <w:rFonts w:ascii="Times New Roman" w:hAnsi="Times New Roman" w:cs="Times New Roman"/>
                <w:sz w:val="20"/>
                <w:szCs w:val="20"/>
              </w:rPr>
            </w:pPr>
          </w:p>
        </w:tc>
      </w:tr>
      <w:tr w:rsidR="005877D9" w:rsidRPr="003372EA" w14:paraId="6B76356F" w14:textId="77777777" w:rsidTr="00715C99">
        <w:tc>
          <w:tcPr>
            <w:tcW w:w="849" w:type="dxa"/>
            <w:tcBorders>
              <w:top w:val="nil"/>
              <w:left w:val="single" w:sz="4" w:space="0" w:color="auto"/>
              <w:bottom w:val="single" w:sz="4" w:space="0" w:color="auto"/>
              <w:right w:val="single" w:sz="4" w:space="0" w:color="auto"/>
            </w:tcBorders>
            <w:vAlign w:val="center"/>
          </w:tcPr>
          <w:p w14:paraId="6FB95FF9" w14:textId="493A6206"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22</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35A3B6E3" w14:textId="19303424" w:rsidR="005877D9" w:rsidRPr="003372EA" w:rsidRDefault="005877D9" w:rsidP="005877D9">
            <w:pPr>
              <w:jc w:val="center"/>
              <w:rPr>
                <w:rFonts w:ascii="Times New Roman" w:hAnsi="Times New Roman" w:cs="Times New Roman"/>
                <w:b/>
                <w:bCs/>
                <w:sz w:val="20"/>
                <w:szCs w:val="20"/>
              </w:rPr>
            </w:pPr>
            <w:r w:rsidRPr="003372EA">
              <w:rPr>
                <w:rFonts w:ascii="Times New Roman" w:hAnsi="Times New Roman" w:cs="Times New Roman"/>
                <w:b/>
                <w:bCs/>
                <w:kern w:val="0"/>
                <w:sz w:val="20"/>
                <w:szCs w:val="20"/>
              </w:rPr>
              <w:t>Intracerebriniai mikrokateteriai</w:t>
            </w:r>
          </w:p>
        </w:tc>
        <w:tc>
          <w:tcPr>
            <w:tcW w:w="4254" w:type="dxa"/>
            <w:tcBorders>
              <w:top w:val="nil"/>
              <w:left w:val="nil"/>
              <w:bottom w:val="single" w:sz="4" w:space="0" w:color="auto"/>
              <w:right w:val="single" w:sz="4" w:space="0" w:color="auto"/>
            </w:tcBorders>
            <w:vAlign w:val="center"/>
          </w:tcPr>
          <w:p w14:paraId="7E910D2B"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Pintas karkasas sienelėje</w:t>
            </w:r>
          </w:p>
          <w:p w14:paraId="1DB339A9"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2 rentgenokontrastiniai žymekliai distaliame gale tarp kurių yra 3 cm tarpas</w:t>
            </w:r>
          </w:p>
          <w:p w14:paraId="7FB7D8CA"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Dviguba hidrofilinė išorinė danga</w:t>
            </w:r>
          </w:p>
          <w:p w14:paraId="4B04B9C3"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Vidus padengtas PTFE arba lygiaverte medžiaga</w:t>
            </w:r>
          </w:p>
          <w:p w14:paraId="0F575BC3"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Galiukas užlenktas 25 laipsniais arba tiesus (formuojamas)</w:t>
            </w:r>
          </w:p>
          <w:p w14:paraId="25680D3A"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Ne mažiau 3 segmentų konstrukcija su labai minkštu, lanksčiu ir užapvalintais kraštais galiuku</w:t>
            </w:r>
          </w:p>
          <w:p w14:paraId="23D02531"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Laikiklis pirštams (angl. Hub) permatomas</w:t>
            </w:r>
          </w:p>
          <w:p w14:paraId="032F8858"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Galimybė rinktis iš ne mažiau 4 skirtingų to paties gamintojo kateterių dydžių nurodytų išmatavimų ribose:</w:t>
            </w:r>
          </w:p>
          <w:p w14:paraId="518E4CA5"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 Išorinis diametras plonėja distaliai nuo 2,3 Fr iki 1,9 Fr ar mažiau; Vidinis diametras 0,0165”;</w:t>
            </w:r>
          </w:p>
          <w:p w14:paraId="5B1F2405"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 Išorinis diametras plonėja distaliai nuo 2,6 Fr iki 2,2 Fr ar mažiau; Vidinis diametras 0,021”;</w:t>
            </w:r>
          </w:p>
          <w:p w14:paraId="54B5A8A2"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 Išorinis diametras plonėja distaliai nuo 3,1 Fr iki 3,0 Fr ar mažiau; Vidinis diametras 0,027”;</w:t>
            </w:r>
          </w:p>
          <w:p w14:paraId="5813405E"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 Išorinis diametras plonėja distaliai nuo 4,1 Fr iki 4,0 Fr ar mažiau; Vidinis diametras 0,039”;</w:t>
            </w:r>
          </w:p>
          <w:p w14:paraId="7599371A" w14:textId="77777777" w:rsidR="005877D9" w:rsidRPr="003372EA" w:rsidRDefault="005877D9"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kern w:val="0"/>
                <w:sz w:val="20"/>
                <w:szCs w:val="20"/>
              </w:rPr>
              <w:t>• Išorinis diametras plonėja distaliai nuo 5,3 Fr iki 5 Fr ar mažiau; Vidinis diametras 0,052”;</w:t>
            </w:r>
          </w:p>
          <w:p w14:paraId="64ABFDCD" w14:textId="11E3E24D" w:rsidR="005877D9" w:rsidRPr="003372EA" w:rsidRDefault="005877D9" w:rsidP="005877D9">
            <w:pPr>
              <w:jc w:val="both"/>
              <w:rPr>
                <w:rFonts w:ascii="Times New Roman" w:hAnsi="Times New Roman" w:cs="Times New Roman"/>
                <w:sz w:val="20"/>
                <w:szCs w:val="20"/>
              </w:rPr>
            </w:pPr>
            <w:r w:rsidRPr="003372EA">
              <w:rPr>
                <w:rFonts w:ascii="Times New Roman" w:hAnsi="Times New Roman" w:cs="Times New Roman"/>
                <w:kern w:val="0"/>
                <w:sz w:val="20"/>
                <w:szCs w:val="20"/>
              </w:rPr>
              <w:t>Turi būti galimybė rinktis bent 3 ilgių variantus 155-167 cm ribose kiekvienam dydžiui.</w:t>
            </w:r>
          </w:p>
        </w:tc>
        <w:tc>
          <w:tcPr>
            <w:tcW w:w="567" w:type="dxa"/>
            <w:tcBorders>
              <w:top w:val="nil"/>
              <w:left w:val="nil"/>
              <w:bottom w:val="single" w:sz="4" w:space="0" w:color="auto"/>
              <w:right w:val="single" w:sz="4" w:space="0" w:color="auto"/>
            </w:tcBorders>
            <w:vAlign w:val="center"/>
          </w:tcPr>
          <w:p w14:paraId="35348B6C" w14:textId="2DC9521A"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3BD581EE" w14:textId="7C8DA1C0"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45</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E65D2F" w14:textId="34984B37"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917FC3" w14:textId="4E086F07"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DF0B58"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C30EF4"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217444" w14:textId="77777777" w:rsidR="005877D9" w:rsidRPr="003372EA" w:rsidRDefault="005877D9" w:rsidP="005877D9">
            <w:pPr>
              <w:jc w:val="center"/>
              <w:rPr>
                <w:rFonts w:ascii="Times New Roman" w:hAnsi="Times New Roman" w:cs="Times New Roman"/>
                <w:sz w:val="20"/>
                <w:szCs w:val="20"/>
              </w:rPr>
            </w:pPr>
          </w:p>
        </w:tc>
      </w:tr>
      <w:tr w:rsidR="005877D9" w:rsidRPr="003372EA" w14:paraId="2D8721A3" w14:textId="77777777" w:rsidTr="00715C99">
        <w:tc>
          <w:tcPr>
            <w:tcW w:w="849" w:type="dxa"/>
            <w:tcBorders>
              <w:top w:val="nil"/>
              <w:left w:val="single" w:sz="4" w:space="0" w:color="auto"/>
              <w:bottom w:val="single" w:sz="4" w:space="0" w:color="auto"/>
              <w:right w:val="single" w:sz="4" w:space="0" w:color="auto"/>
            </w:tcBorders>
            <w:vAlign w:val="center"/>
          </w:tcPr>
          <w:p w14:paraId="56B760BA" w14:textId="4440A279"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23</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54069CDB" w14:textId="3DA84DD6" w:rsidR="005877D9" w:rsidRPr="003372EA" w:rsidRDefault="00AC6256" w:rsidP="005877D9">
            <w:pPr>
              <w:jc w:val="center"/>
              <w:rPr>
                <w:rFonts w:ascii="Times New Roman" w:hAnsi="Times New Roman" w:cs="Times New Roman"/>
                <w:b/>
                <w:bCs/>
                <w:sz w:val="20"/>
                <w:szCs w:val="20"/>
              </w:rPr>
            </w:pPr>
            <w:r w:rsidRPr="003372EA">
              <w:rPr>
                <w:rFonts w:ascii="Times New Roman" w:hAnsi="Times New Roman" w:cs="Times New Roman"/>
                <w:b/>
                <w:bCs/>
                <w:kern w:val="0"/>
                <w:sz w:val="20"/>
                <w:szCs w:val="20"/>
              </w:rPr>
              <w:t>Intracerebriniai savaime išsiplečiantys stentai aneurizmų embolizacjai</w:t>
            </w:r>
          </w:p>
        </w:tc>
        <w:tc>
          <w:tcPr>
            <w:tcW w:w="4254" w:type="dxa"/>
            <w:tcBorders>
              <w:top w:val="nil"/>
              <w:left w:val="nil"/>
              <w:bottom w:val="single" w:sz="4" w:space="0" w:color="auto"/>
              <w:right w:val="single" w:sz="4" w:space="0" w:color="auto"/>
            </w:tcBorders>
            <w:vAlign w:val="center"/>
          </w:tcPr>
          <w:p w14:paraId="45E28A90" w14:textId="77777777" w:rsidR="00AC6256" w:rsidRPr="003372EA" w:rsidRDefault="00AC6256" w:rsidP="00AC6256">
            <w:pPr>
              <w:autoSpaceDE w:val="0"/>
              <w:autoSpaceDN w:val="0"/>
              <w:adjustRightInd w:val="0"/>
              <w:jc w:val="both"/>
              <w:rPr>
                <w:rFonts w:ascii="Times New Roman" w:eastAsia="Times New Roman" w:hAnsi="Times New Roman" w:cs="Times New Roman"/>
                <w:kern w:val="0"/>
                <w:sz w:val="20"/>
                <w:szCs w:val="20"/>
                <w14:ligatures w14:val="none"/>
              </w:rPr>
            </w:pPr>
            <w:r w:rsidRPr="003372EA">
              <w:rPr>
                <w:rFonts w:ascii="Times New Roman" w:eastAsia="Times New Roman" w:hAnsi="Times New Roman" w:cs="Times New Roman"/>
                <w:kern w:val="0"/>
                <w:sz w:val="20"/>
                <w:szCs w:val="20"/>
                <w14:ligatures w14:val="none"/>
              </w:rPr>
              <w:t>Stentas nupintas iš nitinolinės ar analogiškos vielos, kuri papildomai nupoliruota, kad sumažintų trintį stento skleidimosi metu;</w:t>
            </w:r>
          </w:p>
          <w:p w14:paraId="1EEA7E79" w14:textId="77777777" w:rsidR="00AC6256" w:rsidRPr="003372EA" w:rsidRDefault="00AC6256" w:rsidP="00AC6256">
            <w:pPr>
              <w:autoSpaceDE w:val="0"/>
              <w:autoSpaceDN w:val="0"/>
              <w:adjustRightInd w:val="0"/>
              <w:jc w:val="both"/>
              <w:rPr>
                <w:rFonts w:ascii="Times New Roman" w:eastAsia="Times New Roman" w:hAnsi="Times New Roman" w:cs="Times New Roman"/>
                <w:kern w:val="0"/>
                <w:sz w:val="20"/>
                <w:szCs w:val="20"/>
                <w14:ligatures w14:val="none"/>
              </w:rPr>
            </w:pPr>
            <w:r w:rsidRPr="003372EA">
              <w:rPr>
                <w:rFonts w:ascii="Times New Roman" w:eastAsia="Times New Roman" w:hAnsi="Times New Roman" w:cs="Times New Roman"/>
                <w:kern w:val="0"/>
                <w:sz w:val="20"/>
                <w:szCs w:val="20"/>
                <w14:ligatures w14:val="none"/>
              </w:rPr>
              <w:t>Viela su platinos šerdimi ar analogiška, kad rentgeno kontrolės metu būtų galima matyti visą stento struktūrą;</w:t>
            </w:r>
          </w:p>
          <w:p w14:paraId="2502985D" w14:textId="77777777" w:rsidR="00AC6256" w:rsidRPr="003372EA" w:rsidRDefault="00AC6256" w:rsidP="00AC6256">
            <w:pPr>
              <w:autoSpaceDE w:val="0"/>
              <w:autoSpaceDN w:val="0"/>
              <w:adjustRightInd w:val="0"/>
              <w:jc w:val="both"/>
              <w:rPr>
                <w:rFonts w:ascii="Times New Roman" w:eastAsia="Times New Roman" w:hAnsi="Times New Roman" w:cs="Times New Roman"/>
                <w:kern w:val="0"/>
                <w:sz w:val="20"/>
                <w:szCs w:val="20"/>
                <w14:ligatures w14:val="none"/>
              </w:rPr>
            </w:pPr>
            <w:r w:rsidRPr="003372EA">
              <w:rPr>
                <w:rFonts w:ascii="Times New Roman" w:eastAsia="Times New Roman" w:hAnsi="Times New Roman" w:cs="Times New Roman"/>
                <w:kern w:val="0"/>
                <w:sz w:val="20"/>
                <w:szCs w:val="20"/>
                <w14:ligatures w14:val="none"/>
              </w:rPr>
              <w:t>Papildomas rentgenokontrastinis žymeklis stento viduryje;</w:t>
            </w:r>
          </w:p>
          <w:p w14:paraId="6F9BE84C" w14:textId="77777777" w:rsidR="00AC6256" w:rsidRPr="003372EA" w:rsidRDefault="00AC6256" w:rsidP="00AC6256">
            <w:pPr>
              <w:autoSpaceDE w:val="0"/>
              <w:autoSpaceDN w:val="0"/>
              <w:adjustRightInd w:val="0"/>
              <w:jc w:val="both"/>
              <w:rPr>
                <w:rFonts w:ascii="Times New Roman" w:eastAsia="Times New Roman" w:hAnsi="Times New Roman" w:cs="Times New Roman"/>
                <w:kern w:val="0"/>
                <w:sz w:val="20"/>
                <w:szCs w:val="20"/>
                <w14:ligatures w14:val="none"/>
              </w:rPr>
            </w:pPr>
            <w:r w:rsidRPr="003372EA">
              <w:rPr>
                <w:rFonts w:ascii="Times New Roman" w:eastAsia="Times New Roman" w:hAnsi="Times New Roman" w:cs="Times New Roman"/>
                <w:kern w:val="0"/>
                <w:sz w:val="20"/>
                <w:szCs w:val="20"/>
                <w14:ligatures w14:val="none"/>
              </w:rPr>
              <w:t>Stentas padengtas specialia danga, kuri sumažina uždegimo ir trombozės rizikas, bei pagerina stento endotelizaciją;</w:t>
            </w:r>
          </w:p>
          <w:p w14:paraId="4B2B9482" w14:textId="77777777" w:rsidR="00AC6256" w:rsidRPr="003372EA" w:rsidRDefault="00AC6256" w:rsidP="00AC6256">
            <w:pPr>
              <w:autoSpaceDE w:val="0"/>
              <w:autoSpaceDN w:val="0"/>
              <w:adjustRightInd w:val="0"/>
              <w:jc w:val="both"/>
              <w:rPr>
                <w:rFonts w:ascii="Times New Roman" w:eastAsia="Times New Roman" w:hAnsi="Times New Roman" w:cs="Times New Roman"/>
                <w:kern w:val="0"/>
                <w:sz w:val="20"/>
                <w:szCs w:val="20"/>
                <w14:ligatures w14:val="none"/>
              </w:rPr>
            </w:pPr>
            <w:r w:rsidRPr="003372EA">
              <w:rPr>
                <w:rFonts w:ascii="Times New Roman" w:eastAsia="Times New Roman" w:hAnsi="Times New Roman" w:cs="Times New Roman"/>
                <w:kern w:val="0"/>
                <w:sz w:val="20"/>
                <w:szCs w:val="20"/>
                <w14:ligatures w14:val="none"/>
              </w:rPr>
              <w:t>Abu galai praplatinti geresnei ir atraumatinei fiksacijai kraujagyslėje;</w:t>
            </w:r>
          </w:p>
          <w:p w14:paraId="61ED2474" w14:textId="77777777" w:rsidR="00AC6256" w:rsidRPr="003372EA" w:rsidRDefault="00AC6256" w:rsidP="00AC6256">
            <w:pPr>
              <w:autoSpaceDE w:val="0"/>
              <w:autoSpaceDN w:val="0"/>
              <w:adjustRightInd w:val="0"/>
              <w:jc w:val="both"/>
              <w:rPr>
                <w:rFonts w:ascii="Times New Roman" w:eastAsia="Times New Roman" w:hAnsi="Times New Roman" w:cs="Times New Roman"/>
                <w:kern w:val="0"/>
                <w:sz w:val="20"/>
                <w:szCs w:val="20"/>
                <w14:ligatures w14:val="none"/>
              </w:rPr>
            </w:pPr>
            <w:r w:rsidRPr="003372EA">
              <w:rPr>
                <w:rFonts w:ascii="Times New Roman" w:eastAsia="Times New Roman" w:hAnsi="Times New Roman" w:cs="Times New Roman"/>
                <w:kern w:val="0"/>
                <w:sz w:val="20"/>
                <w:szCs w:val="20"/>
                <w14:ligatures w14:val="none"/>
              </w:rPr>
              <w:t>Repozicionavimo galimybė dalinai išskleidus stentą. Turi būti žymeklis transportinėje vieloje, kuris nurodo negrįžtamumo ribą;</w:t>
            </w:r>
          </w:p>
          <w:p w14:paraId="619C5F30" w14:textId="77777777" w:rsidR="00AC6256" w:rsidRPr="003372EA" w:rsidRDefault="00AC6256" w:rsidP="00AC6256">
            <w:pPr>
              <w:autoSpaceDE w:val="0"/>
              <w:autoSpaceDN w:val="0"/>
              <w:adjustRightInd w:val="0"/>
              <w:jc w:val="both"/>
              <w:rPr>
                <w:rFonts w:ascii="Times New Roman" w:eastAsia="Times New Roman" w:hAnsi="Times New Roman" w:cs="Times New Roman"/>
                <w:kern w:val="0"/>
                <w:sz w:val="20"/>
                <w:szCs w:val="20"/>
                <w14:ligatures w14:val="none"/>
              </w:rPr>
            </w:pPr>
            <w:r w:rsidRPr="003372EA">
              <w:rPr>
                <w:rFonts w:ascii="Times New Roman" w:eastAsia="Times New Roman" w:hAnsi="Times New Roman" w:cs="Times New Roman"/>
                <w:kern w:val="0"/>
                <w:sz w:val="20"/>
                <w:szCs w:val="20"/>
                <w14:ligatures w14:val="none"/>
              </w:rPr>
              <w:t>Tinka arterijoms, kurių spindžiai nuo 1,5 iki 4,0 mm;</w:t>
            </w:r>
          </w:p>
          <w:p w14:paraId="46FCA79A" w14:textId="77777777" w:rsidR="00AC6256" w:rsidRPr="003372EA" w:rsidRDefault="00AC6256" w:rsidP="00AC6256">
            <w:pPr>
              <w:autoSpaceDE w:val="0"/>
              <w:autoSpaceDN w:val="0"/>
              <w:adjustRightInd w:val="0"/>
              <w:jc w:val="both"/>
              <w:rPr>
                <w:rFonts w:ascii="Times New Roman" w:eastAsia="Times New Roman" w:hAnsi="Times New Roman" w:cs="Times New Roman"/>
                <w:kern w:val="0"/>
                <w:sz w:val="20"/>
                <w:szCs w:val="20"/>
                <w14:ligatures w14:val="none"/>
              </w:rPr>
            </w:pPr>
            <w:r w:rsidRPr="003372EA">
              <w:rPr>
                <w:rFonts w:ascii="Times New Roman" w:eastAsia="Times New Roman" w:hAnsi="Times New Roman" w:cs="Times New Roman"/>
                <w:kern w:val="0"/>
                <w:sz w:val="20"/>
                <w:szCs w:val="20"/>
                <w14:ligatures w14:val="none"/>
              </w:rPr>
              <w:t>Įvedamas per 0,0165" mikrokateterį;</w:t>
            </w:r>
          </w:p>
          <w:p w14:paraId="65B69FC0" w14:textId="77777777" w:rsidR="00AC6256" w:rsidRPr="003372EA" w:rsidRDefault="00AC6256" w:rsidP="00AC6256">
            <w:pPr>
              <w:autoSpaceDE w:val="0"/>
              <w:autoSpaceDN w:val="0"/>
              <w:adjustRightInd w:val="0"/>
              <w:jc w:val="both"/>
              <w:rPr>
                <w:rFonts w:ascii="Times New Roman" w:eastAsia="Times New Roman" w:hAnsi="Times New Roman" w:cs="Times New Roman"/>
                <w:kern w:val="0"/>
                <w:sz w:val="20"/>
                <w:szCs w:val="20"/>
                <w14:ligatures w14:val="none"/>
              </w:rPr>
            </w:pPr>
            <w:r w:rsidRPr="003372EA">
              <w:rPr>
                <w:rFonts w:ascii="Times New Roman" w:eastAsia="Times New Roman" w:hAnsi="Times New Roman" w:cs="Times New Roman"/>
                <w:kern w:val="0"/>
                <w:sz w:val="20"/>
                <w:szCs w:val="20"/>
                <w14:ligatures w14:val="none"/>
              </w:rPr>
              <w:t>Skersmuo – nuo 2,5 iki 4,0 mm imtinai kas 0,5 mm;</w:t>
            </w:r>
          </w:p>
          <w:p w14:paraId="1CBC5CDF" w14:textId="2A1B7CAA" w:rsidR="005877D9" w:rsidRPr="003372EA" w:rsidRDefault="00AC6256" w:rsidP="00AC6256">
            <w:pPr>
              <w:jc w:val="both"/>
              <w:rPr>
                <w:rFonts w:ascii="Times New Roman" w:hAnsi="Times New Roman" w:cs="Times New Roman"/>
                <w:sz w:val="20"/>
                <w:szCs w:val="20"/>
              </w:rPr>
            </w:pPr>
            <w:r w:rsidRPr="003372EA">
              <w:rPr>
                <w:rFonts w:ascii="Times New Roman" w:eastAsia="Times New Roman" w:hAnsi="Times New Roman" w:cs="Times New Roman"/>
                <w:kern w:val="0"/>
                <w:sz w:val="20"/>
                <w:szCs w:val="20"/>
                <w14:ligatures w14:val="none"/>
              </w:rPr>
              <w:t>Ilgis – tarp 10 - 25 mm kas 5 mm.</w:t>
            </w:r>
          </w:p>
        </w:tc>
        <w:tc>
          <w:tcPr>
            <w:tcW w:w="567" w:type="dxa"/>
            <w:tcBorders>
              <w:top w:val="nil"/>
              <w:left w:val="nil"/>
              <w:bottom w:val="single" w:sz="4" w:space="0" w:color="auto"/>
              <w:right w:val="single" w:sz="4" w:space="0" w:color="auto"/>
            </w:tcBorders>
            <w:vAlign w:val="center"/>
          </w:tcPr>
          <w:p w14:paraId="01438C4A" w14:textId="1960B340"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1769ABFB" w14:textId="38D903D5"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25</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F77F65" w14:textId="5399CADD"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DF2868" w14:textId="5ECC02F1"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1E16B7"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5A4AE9"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F8C414" w14:textId="77777777" w:rsidR="005877D9" w:rsidRPr="003372EA" w:rsidRDefault="005877D9" w:rsidP="005877D9">
            <w:pPr>
              <w:jc w:val="center"/>
              <w:rPr>
                <w:rFonts w:ascii="Times New Roman" w:hAnsi="Times New Roman" w:cs="Times New Roman"/>
                <w:sz w:val="20"/>
                <w:szCs w:val="20"/>
              </w:rPr>
            </w:pPr>
          </w:p>
        </w:tc>
      </w:tr>
      <w:tr w:rsidR="005877D9" w:rsidRPr="003372EA" w14:paraId="667DCC33"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50403D56" w14:textId="3D977A84"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24</w:t>
            </w:r>
            <w:r w:rsidR="005877D9"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4B7DDBAA" w14:textId="35F58854" w:rsidR="005877D9" w:rsidRPr="003372EA" w:rsidRDefault="00AC6256" w:rsidP="005877D9">
            <w:pPr>
              <w:jc w:val="center"/>
              <w:rPr>
                <w:rFonts w:ascii="Times New Roman" w:hAnsi="Times New Roman" w:cs="Times New Roman"/>
                <w:b/>
                <w:bCs/>
                <w:sz w:val="20"/>
                <w:szCs w:val="20"/>
              </w:rPr>
            </w:pPr>
            <w:r w:rsidRPr="003372EA">
              <w:rPr>
                <w:rFonts w:ascii="Times New Roman" w:hAnsi="Times New Roman" w:cs="Times New Roman"/>
                <w:b/>
                <w:bCs/>
                <w:sz w:val="20"/>
                <w:szCs w:val="20"/>
              </w:rPr>
              <w:t>Stentas – srovės nukreipėjas</w:t>
            </w:r>
          </w:p>
        </w:tc>
        <w:tc>
          <w:tcPr>
            <w:tcW w:w="4254" w:type="dxa"/>
            <w:tcBorders>
              <w:top w:val="single" w:sz="4" w:space="0" w:color="auto"/>
              <w:left w:val="nil"/>
              <w:bottom w:val="single" w:sz="4" w:space="0" w:color="auto"/>
              <w:right w:val="single" w:sz="4" w:space="0" w:color="auto"/>
            </w:tcBorders>
            <w:vAlign w:val="center"/>
          </w:tcPr>
          <w:p w14:paraId="3479C806"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Stentas – srovės nukreipėjas su BioStealth mažinančiu trombinų susidarymą sluoksniu , skirtas intrakranijinėms aneurizmoms gydyti (kraujagysliu diam. nuo 2.5 mm iki 5.50 mm diam.)</w:t>
            </w:r>
          </w:p>
          <w:p w14:paraId="3EFB70A3"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 xml:space="preserve"> Stentas nupintas iš cobalt-chromium 64 vijų (diam. 3.25 – 5.50 mm)</w:t>
            </w:r>
          </w:p>
          <w:p w14:paraId="4F1CEA9D"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 xml:space="preserve"> Vijos dydis ne daugiau 32 mikro.mm (µm), pynimo kampas ne mažiau 150°</w:t>
            </w:r>
          </w:p>
          <w:p w14:paraId="23617B3A"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 xml:space="preserve"> Stente įpintos 12 platinos vielų, rentgeno kontrolės metu leidžia matyti visą stento struktūrą</w:t>
            </w:r>
          </w:p>
          <w:p w14:paraId="6DC13303"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 xml:space="preserve"> Stento tinklelio tankumas nuo 13,3 iki 30,8 (pores/mm²)</w:t>
            </w:r>
          </w:p>
          <w:p w14:paraId="27CEFD37"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Galimybė pilnai ištraukti ir koreguoti stento padėtį po pilno stento išskleidimo</w:t>
            </w:r>
          </w:p>
          <w:p w14:paraId="4AD4FC06"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 xml:space="preserve">  Stento diametras: 3.25. 4.0, 4.50, 5.0, 5.25 mm</w:t>
            </w:r>
          </w:p>
          <w:p w14:paraId="67D5523C"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 xml:space="preserve"> Stento ilgis : 12, 15, 17, 20, 25, 30, 40, 50 mm</w:t>
            </w:r>
          </w:p>
          <w:p w14:paraId="3660F747" w14:textId="7DC0C2C0" w:rsidR="005877D9"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Stento sistema pilnai paruošta (‘‘preloaded‘‘)Tinkamas darbui mikrokateteris  - 0.027’’ diam.</w:t>
            </w:r>
          </w:p>
        </w:tc>
        <w:tc>
          <w:tcPr>
            <w:tcW w:w="567" w:type="dxa"/>
            <w:tcBorders>
              <w:top w:val="single" w:sz="4" w:space="0" w:color="auto"/>
              <w:left w:val="nil"/>
              <w:bottom w:val="single" w:sz="4" w:space="0" w:color="auto"/>
              <w:right w:val="single" w:sz="4" w:space="0" w:color="auto"/>
            </w:tcBorders>
            <w:vAlign w:val="center"/>
          </w:tcPr>
          <w:p w14:paraId="40FB358F" w14:textId="3E0322F4"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single" w:sz="4" w:space="0" w:color="auto"/>
              <w:left w:val="nil"/>
              <w:bottom w:val="single" w:sz="4" w:space="0" w:color="auto"/>
              <w:right w:val="single" w:sz="4" w:space="0" w:color="auto"/>
            </w:tcBorders>
            <w:vAlign w:val="center"/>
          </w:tcPr>
          <w:p w14:paraId="004295D4" w14:textId="0E584146"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25</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7AA88E" w14:textId="73AD6A18"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A10E74" w14:textId="22A37432"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B44932"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68D30B"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74F23D" w14:textId="77777777" w:rsidR="005877D9" w:rsidRPr="003372EA" w:rsidRDefault="005877D9" w:rsidP="005877D9">
            <w:pPr>
              <w:jc w:val="center"/>
              <w:rPr>
                <w:rFonts w:ascii="Times New Roman" w:hAnsi="Times New Roman" w:cs="Times New Roman"/>
                <w:sz w:val="20"/>
                <w:szCs w:val="20"/>
              </w:rPr>
            </w:pPr>
          </w:p>
        </w:tc>
      </w:tr>
      <w:tr w:rsidR="005877D9" w:rsidRPr="003372EA" w14:paraId="4CFABD4B" w14:textId="77777777" w:rsidTr="00715C99">
        <w:tc>
          <w:tcPr>
            <w:tcW w:w="849" w:type="dxa"/>
            <w:tcBorders>
              <w:top w:val="nil"/>
              <w:left w:val="single" w:sz="4" w:space="0" w:color="auto"/>
              <w:bottom w:val="single" w:sz="4" w:space="0" w:color="auto"/>
              <w:right w:val="single" w:sz="4" w:space="0" w:color="auto"/>
            </w:tcBorders>
            <w:vAlign w:val="center"/>
          </w:tcPr>
          <w:p w14:paraId="1177E4CF" w14:textId="710C5E80"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25</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3F91A5DA" w14:textId="1CA95BF3" w:rsidR="005877D9" w:rsidRPr="003372EA" w:rsidRDefault="00AC6256" w:rsidP="005877D9">
            <w:pPr>
              <w:jc w:val="center"/>
              <w:rPr>
                <w:rFonts w:ascii="Times New Roman" w:hAnsi="Times New Roman" w:cs="Times New Roman"/>
                <w:b/>
                <w:bCs/>
                <w:sz w:val="20"/>
                <w:szCs w:val="20"/>
              </w:rPr>
            </w:pPr>
            <w:r w:rsidRPr="003372EA">
              <w:rPr>
                <w:rFonts w:ascii="Times New Roman" w:hAnsi="Times New Roman" w:cs="Times New Roman"/>
                <w:b/>
                <w:bCs/>
                <w:sz w:val="20"/>
                <w:szCs w:val="20"/>
              </w:rPr>
              <w:t>Plataus kaklelio aneurizmų embolizavimo priemonė</w:t>
            </w:r>
          </w:p>
        </w:tc>
        <w:tc>
          <w:tcPr>
            <w:tcW w:w="4254" w:type="dxa"/>
            <w:tcBorders>
              <w:top w:val="nil"/>
              <w:left w:val="nil"/>
              <w:bottom w:val="single" w:sz="4" w:space="0" w:color="auto"/>
              <w:right w:val="single" w:sz="4" w:space="0" w:color="auto"/>
            </w:tcBorders>
            <w:vAlign w:val="center"/>
          </w:tcPr>
          <w:p w14:paraId="2263D259" w14:textId="77777777" w:rsidR="00AC6256" w:rsidRPr="003372EA" w:rsidRDefault="00AC6256" w:rsidP="00DF424C">
            <w:pPr>
              <w:widowControl w:val="0"/>
              <w:autoSpaceDE w:val="0"/>
              <w:autoSpaceDN w:val="0"/>
              <w:adjustRightInd w:val="0"/>
              <w:jc w:val="both"/>
              <w:rPr>
                <w:rFonts w:ascii="Times New Roman" w:hAnsi="Times New Roman" w:cs="Times New Roman"/>
                <w:sz w:val="20"/>
                <w:szCs w:val="20"/>
              </w:rPr>
            </w:pPr>
            <w:r w:rsidRPr="003372EA">
              <w:rPr>
                <w:rFonts w:ascii="Times New Roman" w:hAnsi="Times New Roman" w:cs="Times New Roman"/>
                <w:sz w:val="20"/>
                <w:szCs w:val="20"/>
              </w:rPr>
              <w:t>Mikropinimo tinklelis-implantas iš nitinolio-platinos vielos gerai vizualizacijai</w:t>
            </w:r>
          </w:p>
          <w:p w14:paraId="6A8972D3" w14:textId="18963518" w:rsidR="00AC6256" w:rsidRPr="003372EA" w:rsidRDefault="00AC6256" w:rsidP="00DF424C">
            <w:pPr>
              <w:tabs>
                <w:tab w:val="left" w:pos="176"/>
              </w:tabs>
              <w:jc w:val="both"/>
              <w:rPr>
                <w:rFonts w:ascii="Times New Roman" w:hAnsi="Times New Roman" w:cs="Times New Roman"/>
                <w:sz w:val="20"/>
                <w:szCs w:val="20"/>
              </w:rPr>
            </w:pPr>
            <w:r w:rsidRPr="003372EA">
              <w:rPr>
                <w:rFonts w:ascii="Times New Roman" w:hAnsi="Times New Roman" w:cs="Times New Roman"/>
                <w:sz w:val="20"/>
                <w:szCs w:val="20"/>
              </w:rPr>
              <w:t>Implantas nupintas iš 128 vijų (dydis</w:t>
            </w:r>
            <w:r w:rsidR="00DF424C">
              <w:rPr>
                <w:rFonts w:ascii="Times New Roman" w:hAnsi="Times New Roman" w:cs="Times New Roman"/>
                <w:sz w:val="20"/>
                <w:szCs w:val="20"/>
              </w:rPr>
              <w:t xml:space="preserve"> </w:t>
            </w:r>
            <w:r w:rsidRPr="003372EA">
              <w:rPr>
                <w:rFonts w:ascii="Times New Roman" w:hAnsi="Times New Roman" w:cs="Times New Roman"/>
                <w:sz w:val="20"/>
                <w:szCs w:val="20"/>
              </w:rPr>
              <w:t xml:space="preserve">nuo 5 iki 9 mm) ir 144 vijų (dydis nuo 11 iki 14 mm) </w:t>
            </w:r>
          </w:p>
          <w:p w14:paraId="36070855" w14:textId="77777777" w:rsidR="00AC6256" w:rsidRPr="003372EA" w:rsidRDefault="00AC6256" w:rsidP="00DF424C">
            <w:pPr>
              <w:widowControl w:val="0"/>
              <w:autoSpaceDE w:val="0"/>
              <w:autoSpaceDN w:val="0"/>
              <w:adjustRightInd w:val="0"/>
              <w:jc w:val="both"/>
              <w:rPr>
                <w:rFonts w:ascii="Times New Roman" w:hAnsi="Times New Roman" w:cs="Times New Roman"/>
                <w:sz w:val="20"/>
                <w:szCs w:val="20"/>
              </w:rPr>
            </w:pPr>
            <w:r w:rsidRPr="003372EA">
              <w:rPr>
                <w:rFonts w:ascii="Times New Roman" w:hAnsi="Times New Roman" w:cs="Times New Roman"/>
                <w:sz w:val="20"/>
                <w:szCs w:val="20"/>
              </w:rPr>
              <w:t>Ne mažiau keturių dydžių, skirtų gydyti mažo ir vidutinio dydžio aneurizmas. Būtini dydžiai:</w:t>
            </w:r>
          </w:p>
          <w:p w14:paraId="46D76C23" w14:textId="77777777" w:rsidR="00AC6256" w:rsidRPr="003372EA" w:rsidRDefault="00AC6256" w:rsidP="00DF424C">
            <w:pPr>
              <w:widowControl w:val="0"/>
              <w:autoSpaceDE w:val="0"/>
              <w:autoSpaceDN w:val="0"/>
              <w:adjustRightInd w:val="0"/>
              <w:jc w:val="both"/>
              <w:rPr>
                <w:rFonts w:ascii="Times New Roman" w:hAnsi="Times New Roman" w:cs="Times New Roman"/>
                <w:sz w:val="20"/>
                <w:szCs w:val="20"/>
              </w:rPr>
            </w:pPr>
            <w:r w:rsidRPr="003372EA">
              <w:rPr>
                <w:rFonts w:ascii="Times New Roman" w:hAnsi="Times New Roman" w:cs="Times New Roman"/>
                <w:sz w:val="20"/>
                <w:szCs w:val="20"/>
              </w:rPr>
              <w:t xml:space="preserve">5 mm (skirtas aneurizmai su 2.0-3.0mm kakleliu); 7 mm (skirtas aneurizmai su 3.0-5.0mm kakleliu); </w:t>
            </w:r>
          </w:p>
          <w:p w14:paraId="515C4A96" w14:textId="77777777" w:rsidR="00AC6256" w:rsidRPr="003372EA" w:rsidRDefault="00AC6256" w:rsidP="00DF424C">
            <w:pPr>
              <w:widowControl w:val="0"/>
              <w:autoSpaceDE w:val="0"/>
              <w:autoSpaceDN w:val="0"/>
              <w:adjustRightInd w:val="0"/>
              <w:jc w:val="both"/>
              <w:rPr>
                <w:rFonts w:ascii="Times New Roman" w:hAnsi="Times New Roman" w:cs="Times New Roman"/>
                <w:sz w:val="20"/>
                <w:szCs w:val="20"/>
              </w:rPr>
            </w:pPr>
            <w:r w:rsidRPr="003372EA">
              <w:rPr>
                <w:rFonts w:ascii="Times New Roman" w:hAnsi="Times New Roman" w:cs="Times New Roman"/>
                <w:sz w:val="20"/>
                <w:szCs w:val="20"/>
              </w:rPr>
              <w:t>9 mm (skirtas aneurizmai su 4.0-6.0mm kakleliu); 11 mm (skirtas aneurizmai su 4.0-6.0mm kakleliu);</w:t>
            </w:r>
          </w:p>
          <w:p w14:paraId="5CA64E75"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Tinklelio-implanto įvedimo vielos ilgis 185 cm., medžiaga – plieno metalo (ang.‘‘stainless steel‘‘ ,distalinis galas su 3 cm platinum spiralinių padengimų</w:t>
            </w:r>
          </w:p>
          <w:p w14:paraId="731CC2E8" w14:textId="77777777" w:rsidR="00AC6256" w:rsidRPr="003372EA" w:rsidRDefault="00AC6256" w:rsidP="00DF424C">
            <w:pPr>
              <w:widowControl w:val="0"/>
              <w:autoSpaceDE w:val="0"/>
              <w:autoSpaceDN w:val="0"/>
              <w:adjustRightInd w:val="0"/>
              <w:jc w:val="both"/>
              <w:rPr>
                <w:rFonts w:ascii="Times New Roman" w:hAnsi="Times New Roman" w:cs="Times New Roman"/>
                <w:sz w:val="20"/>
                <w:szCs w:val="20"/>
              </w:rPr>
            </w:pPr>
            <w:r w:rsidRPr="003372EA">
              <w:rPr>
                <w:rFonts w:ascii="Times New Roman" w:hAnsi="Times New Roman" w:cs="Times New Roman"/>
                <w:sz w:val="20"/>
                <w:szCs w:val="20"/>
              </w:rPr>
              <w:t>Rentgeno kontrastinis markeris iš platinum-iridium</w:t>
            </w:r>
          </w:p>
          <w:p w14:paraId="316E2768" w14:textId="77777777" w:rsidR="00AC6256" w:rsidRPr="003372EA" w:rsidRDefault="00AC6256" w:rsidP="00DF424C">
            <w:pPr>
              <w:widowControl w:val="0"/>
              <w:autoSpaceDE w:val="0"/>
              <w:autoSpaceDN w:val="0"/>
              <w:adjustRightInd w:val="0"/>
              <w:jc w:val="both"/>
              <w:rPr>
                <w:rFonts w:ascii="Times New Roman" w:hAnsi="Times New Roman" w:cs="Times New Roman"/>
                <w:sz w:val="20"/>
                <w:szCs w:val="20"/>
              </w:rPr>
            </w:pPr>
            <w:r w:rsidRPr="003372EA">
              <w:rPr>
                <w:rFonts w:ascii="Times New Roman" w:hAnsi="Times New Roman" w:cs="Times New Roman"/>
                <w:sz w:val="20"/>
                <w:szCs w:val="20"/>
              </w:rPr>
              <w:t>Suderinamas su 0,021 (nuo 5 iki 9 mm dydžio) mikrokateteriu ir su 0,027’’ (nuo 11 iki 14 mm dydžio) mikrokateteriu; Atjungimo kabelis komplekte.</w:t>
            </w:r>
          </w:p>
          <w:p w14:paraId="51946F11" w14:textId="69EA94A0" w:rsidR="005877D9"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Implanto atjungimo metodas: daugkartinio naudojimo atskyrimo sistema veikiančia elektrolizės būdu</w:t>
            </w:r>
          </w:p>
        </w:tc>
        <w:tc>
          <w:tcPr>
            <w:tcW w:w="567" w:type="dxa"/>
            <w:tcBorders>
              <w:top w:val="nil"/>
              <w:left w:val="nil"/>
              <w:bottom w:val="single" w:sz="4" w:space="0" w:color="auto"/>
              <w:right w:val="single" w:sz="4" w:space="0" w:color="auto"/>
            </w:tcBorders>
            <w:vAlign w:val="center"/>
          </w:tcPr>
          <w:p w14:paraId="4675B4F8" w14:textId="7A522FDD"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2CAC671C" w14:textId="03EA8FB3"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FC6EEB" w14:textId="1610EEBD"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380DBB" w14:textId="46B482F6"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738931"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62D081"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E5A513" w14:textId="77777777" w:rsidR="005877D9" w:rsidRPr="003372EA" w:rsidRDefault="005877D9" w:rsidP="005877D9">
            <w:pPr>
              <w:jc w:val="center"/>
              <w:rPr>
                <w:rFonts w:ascii="Times New Roman" w:hAnsi="Times New Roman" w:cs="Times New Roman"/>
                <w:sz w:val="20"/>
                <w:szCs w:val="20"/>
              </w:rPr>
            </w:pPr>
          </w:p>
        </w:tc>
      </w:tr>
      <w:tr w:rsidR="005877D9" w:rsidRPr="003372EA" w14:paraId="1EBF3EAD" w14:textId="77777777" w:rsidTr="00715C99">
        <w:tc>
          <w:tcPr>
            <w:tcW w:w="849" w:type="dxa"/>
            <w:tcBorders>
              <w:top w:val="nil"/>
              <w:left w:val="single" w:sz="4" w:space="0" w:color="auto"/>
              <w:bottom w:val="single" w:sz="4" w:space="0" w:color="auto"/>
              <w:right w:val="single" w:sz="4" w:space="0" w:color="auto"/>
            </w:tcBorders>
            <w:vAlign w:val="center"/>
          </w:tcPr>
          <w:p w14:paraId="50DE4926" w14:textId="236DBDD9"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26</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7AA91FDA" w14:textId="76DB0093" w:rsidR="005877D9" w:rsidRPr="003372EA" w:rsidRDefault="00AC6256" w:rsidP="00E70B2E">
            <w:pPr>
              <w:jc w:val="center"/>
              <w:rPr>
                <w:rFonts w:ascii="Times New Roman" w:hAnsi="Times New Roman" w:cs="Times New Roman"/>
                <w:b/>
                <w:bCs/>
                <w:sz w:val="20"/>
                <w:szCs w:val="20"/>
              </w:rPr>
            </w:pPr>
            <w:r w:rsidRPr="003372EA">
              <w:rPr>
                <w:rFonts w:ascii="Times New Roman" w:hAnsi="Times New Roman" w:cs="Times New Roman"/>
                <w:b/>
                <w:bCs/>
                <w:sz w:val="20"/>
                <w:szCs w:val="20"/>
                <w:u w:val="single"/>
              </w:rPr>
              <w:t>Atskiriamos (elektrogeneratoriaus pagalba) spiralės kraujagyslėms embolizuoti</w:t>
            </w:r>
          </w:p>
        </w:tc>
        <w:tc>
          <w:tcPr>
            <w:tcW w:w="4254" w:type="dxa"/>
            <w:tcBorders>
              <w:top w:val="nil"/>
              <w:left w:val="nil"/>
              <w:bottom w:val="single" w:sz="4" w:space="0" w:color="auto"/>
              <w:right w:val="single" w:sz="4" w:space="0" w:color="auto"/>
            </w:tcBorders>
            <w:vAlign w:val="center"/>
          </w:tcPr>
          <w:p w14:paraId="3CC17FFE"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Pagamintos iš platinos vielos;</w:t>
            </w:r>
          </w:p>
          <w:p w14:paraId="6657F92E"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Elektrogeneratoriaus pagalba (spalvinio ir garsinio signalo) nustatoma tiksli spiralės atskyrimo vieta;</w:t>
            </w:r>
          </w:p>
          <w:p w14:paraId="57FF459B" w14:textId="77777777" w:rsidR="00AC6256"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Spiralės storis-0.010”, kilpelės diametrai 1.5, 2.0, 2.5, 3.0, 3.5, 4.0 ir 16,0 mm; Spiralės ilgiai 1, 2, 3, 4, 5, 6, 7, 8, 10, 15, 20, 30 cm; (“soft” extra soft spiral type” ir “Extra soft”)</w:t>
            </w:r>
          </w:p>
          <w:p w14:paraId="4537E15C" w14:textId="557F925D" w:rsidR="005877D9" w:rsidRPr="003372EA" w:rsidRDefault="00AC6256" w:rsidP="00DF424C">
            <w:pPr>
              <w:jc w:val="both"/>
              <w:rPr>
                <w:rFonts w:ascii="Times New Roman" w:hAnsi="Times New Roman" w:cs="Times New Roman"/>
                <w:sz w:val="20"/>
                <w:szCs w:val="20"/>
              </w:rPr>
            </w:pPr>
            <w:r w:rsidRPr="003372EA">
              <w:rPr>
                <w:rFonts w:ascii="Times New Roman" w:hAnsi="Times New Roman" w:cs="Times New Roman"/>
                <w:sz w:val="20"/>
                <w:szCs w:val="20"/>
              </w:rPr>
              <w:t>Spiralės storis-0,014”; kilpelės diametrai 2.0, 3.0, 4.0, 5.0, 6.0, 7.0, 8,0, 9.0, 10.0, 12 mm; spiralės ilgiai 9, 12, 15, 20, 30 cm (standartinio kietumo)</w:t>
            </w:r>
          </w:p>
        </w:tc>
        <w:tc>
          <w:tcPr>
            <w:tcW w:w="567" w:type="dxa"/>
            <w:tcBorders>
              <w:top w:val="nil"/>
              <w:left w:val="nil"/>
              <w:bottom w:val="single" w:sz="4" w:space="0" w:color="auto"/>
              <w:right w:val="single" w:sz="4" w:space="0" w:color="auto"/>
            </w:tcBorders>
            <w:vAlign w:val="center"/>
          </w:tcPr>
          <w:p w14:paraId="0BCD674F" w14:textId="3CD9605A"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6200EFDA" w14:textId="5FD5EEDC"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FE7A33" w14:textId="2627249E"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A2E7F8" w14:textId="086502C0"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A9EF15"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45D83D"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856D4F" w14:textId="77777777" w:rsidR="005877D9" w:rsidRPr="003372EA" w:rsidRDefault="005877D9" w:rsidP="005877D9">
            <w:pPr>
              <w:jc w:val="center"/>
              <w:rPr>
                <w:rFonts w:ascii="Times New Roman" w:hAnsi="Times New Roman" w:cs="Times New Roman"/>
                <w:sz w:val="20"/>
                <w:szCs w:val="20"/>
              </w:rPr>
            </w:pPr>
          </w:p>
        </w:tc>
      </w:tr>
      <w:tr w:rsidR="005877D9" w:rsidRPr="003372EA" w14:paraId="1295CFFC" w14:textId="77777777" w:rsidTr="00715C99">
        <w:tc>
          <w:tcPr>
            <w:tcW w:w="849" w:type="dxa"/>
            <w:tcBorders>
              <w:top w:val="nil"/>
              <w:left w:val="single" w:sz="4" w:space="0" w:color="auto"/>
              <w:bottom w:val="single" w:sz="4" w:space="0" w:color="auto"/>
              <w:right w:val="single" w:sz="4" w:space="0" w:color="auto"/>
            </w:tcBorders>
            <w:vAlign w:val="center"/>
          </w:tcPr>
          <w:p w14:paraId="3371C34B" w14:textId="7BD3A07B"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27</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2E5DF3B5" w14:textId="1A1EDFEA" w:rsidR="005877D9" w:rsidRPr="00DF424C" w:rsidRDefault="00AC6256" w:rsidP="00DF424C">
            <w:pPr>
              <w:jc w:val="both"/>
              <w:rPr>
                <w:rFonts w:ascii="Times New Roman" w:hAnsi="Times New Roman" w:cs="Times New Roman"/>
                <w:b/>
                <w:bCs/>
                <w:sz w:val="20"/>
                <w:szCs w:val="20"/>
              </w:rPr>
            </w:pPr>
            <w:r w:rsidRPr="00DF424C">
              <w:rPr>
                <w:rFonts w:ascii="Times New Roman" w:hAnsi="Times New Roman" w:cs="Times New Roman"/>
                <w:b/>
                <w:bCs/>
                <w:sz w:val="20"/>
                <w:szCs w:val="20"/>
              </w:rPr>
              <w:t>Elektrogeneratorius spralėms nuo kateterio atskirti</w:t>
            </w:r>
          </w:p>
        </w:tc>
        <w:tc>
          <w:tcPr>
            <w:tcW w:w="4254" w:type="dxa"/>
            <w:tcBorders>
              <w:top w:val="nil"/>
              <w:left w:val="nil"/>
              <w:bottom w:val="single" w:sz="4" w:space="0" w:color="auto"/>
              <w:right w:val="single" w:sz="4" w:space="0" w:color="auto"/>
            </w:tcBorders>
            <w:vAlign w:val="center"/>
          </w:tcPr>
          <w:p w14:paraId="655B29F6" w14:textId="784039BD" w:rsidR="005877D9" w:rsidRPr="003372EA" w:rsidRDefault="00AC6256" w:rsidP="005877D9">
            <w:pPr>
              <w:jc w:val="both"/>
              <w:rPr>
                <w:rFonts w:ascii="Times New Roman" w:hAnsi="Times New Roman" w:cs="Times New Roman"/>
                <w:sz w:val="20"/>
                <w:szCs w:val="20"/>
              </w:rPr>
            </w:pPr>
            <w:r w:rsidRPr="003372EA">
              <w:rPr>
                <w:rFonts w:ascii="Times New Roman" w:hAnsi="Times New Roman" w:cs="Times New Roman"/>
                <w:sz w:val="20"/>
                <w:szCs w:val="20"/>
              </w:rPr>
              <w:t>Vienkartinis, spiralių atskyrimo nuo mikrokateterio momentu skleidžiantis garsinį signalą.</w:t>
            </w:r>
          </w:p>
        </w:tc>
        <w:tc>
          <w:tcPr>
            <w:tcW w:w="567" w:type="dxa"/>
            <w:tcBorders>
              <w:top w:val="nil"/>
              <w:left w:val="nil"/>
              <w:bottom w:val="single" w:sz="4" w:space="0" w:color="auto"/>
              <w:right w:val="single" w:sz="4" w:space="0" w:color="auto"/>
            </w:tcBorders>
            <w:vAlign w:val="center"/>
          </w:tcPr>
          <w:p w14:paraId="7565BFF2" w14:textId="5A45A50A"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5B81913C" w14:textId="11D21496"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ADA169" w14:textId="1C807DC0"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160139" w14:textId="71DF3EFE"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39DDDF"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0178A6"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7E3A77" w14:textId="77777777" w:rsidR="005877D9" w:rsidRPr="003372EA" w:rsidRDefault="005877D9" w:rsidP="005877D9">
            <w:pPr>
              <w:jc w:val="center"/>
              <w:rPr>
                <w:rFonts w:ascii="Times New Roman" w:hAnsi="Times New Roman" w:cs="Times New Roman"/>
                <w:sz w:val="20"/>
                <w:szCs w:val="20"/>
              </w:rPr>
            </w:pPr>
          </w:p>
        </w:tc>
      </w:tr>
      <w:tr w:rsidR="005877D9" w:rsidRPr="003372EA" w14:paraId="6D1C8797"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14F1369A" w14:textId="27518ED0"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28</w:t>
            </w:r>
            <w:r w:rsidR="005877D9"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04C8741C" w14:textId="634D08D8" w:rsidR="005877D9" w:rsidRPr="003372EA" w:rsidRDefault="00AC6256" w:rsidP="003372EA">
            <w:pPr>
              <w:jc w:val="center"/>
              <w:rPr>
                <w:rFonts w:ascii="Times New Roman" w:hAnsi="Times New Roman" w:cs="Times New Roman"/>
                <w:b/>
                <w:bCs/>
                <w:sz w:val="20"/>
                <w:szCs w:val="20"/>
              </w:rPr>
            </w:pPr>
            <w:r w:rsidRPr="003372EA">
              <w:rPr>
                <w:rFonts w:ascii="Times New Roman" w:hAnsi="Times New Roman" w:cs="Times New Roman"/>
                <w:b/>
                <w:bCs/>
                <w:sz w:val="20"/>
                <w:szCs w:val="20"/>
              </w:rPr>
              <w:t>Embolektominis kateteris</w:t>
            </w:r>
          </w:p>
        </w:tc>
        <w:tc>
          <w:tcPr>
            <w:tcW w:w="4254" w:type="dxa"/>
            <w:tcBorders>
              <w:top w:val="single" w:sz="4" w:space="0" w:color="auto"/>
              <w:left w:val="nil"/>
              <w:bottom w:val="single" w:sz="4" w:space="0" w:color="auto"/>
              <w:right w:val="single" w:sz="4" w:space="0" w:color="auto"/>
            </w:tcBorders>
            <w:vAlign w:val="center"/>
          </w:tcPr>
          <w:p w14:paraId="191B1890" w14:textId="296605F0" w:rsidR="005877D9" w:rsidRPr="003372EA" w:rsidRDefault="00AC6256" w:rsidP="00E70B2E">
            <w:pPr>
              <w:jc w:val="both"/>
              <w:rPr>
                <w:rFonts w:ascii="Times New Roman" w:hAnsi="Times New Roman" w:cs="Times New Roman"/>
                <w:sz w:val="20"/>
                <w:szCs w:val="20"/>
              </w:rPr>
            </w:pPr>
            <w:r w:rsidRPr="003372EA">
              <w:rPr>
                <w:rFonts w:ascii="Times New Roman" w:hAnsi="Times New Roman" w:cs="Times New Roman"/>
                <w:sz w:val="20"/>
                <w:szCs w:val="20"/>
              </w:rPr>
              <w:t>„Over the wire“ tipo. Balionas pagamintas iš latekso, kateteris iš PEBAX (polieterio blokamido) medžiagos. Tinkamas naudojimui su 0.0018, 0.0025, 0.0035 ir 0.0038 colių viela pravedėju. </w:t>
            </w:r>
            <w:r w:rsidRPr="003372EA">
              <w:rPr>
                <w:rFonts w:ascii="Times New Roman" w:hAnsi="Times New Roman" w:cs="Times New Roman"/>
                <w:sz w:val="20"/>
                <w:szCs w:val="20"/>
              </w:rPr>
              <w:br/>
              <w:t>Baliono diametras 6-14 mm, baliono tūris 0,20 – 1,75 ml, kateterio diametras 3-7 Fr. kateterio ilgis 40-80</w:t>
            </w:r>
          </w:p>
        </w:tc>
        <w:tc>
          <w:tcPr>
            <w:tcW w:w="567" w:type="dxa"/>
            <w:tcBorders>
              <w:top w:val="single" w:sz="4" w:space="0" w:color="auto"/>
              <w:left w:val="nil"/>
              <w:bottom w:val="single" w:sz="4" w:space="0" w:color="auto"/>
              <w:right w:val="single" w:sz="4" w:space="0" w:color="auto"/>
            </w:tcBorders>
            <w:vAlign w:val="center"/>
          </w:tcPr>
          <w:p w14:paraId="3F89FD3E" w14:textId="3E4AE525"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single" w:sz="4" w:space="0" w:color="auto"/>
              <w:left w:val="nil"/>
              <w:bottom w:val="single" w:sz="4" w:space="0" w:color="auto"/>
              <w:right w:val="single" w:sz="4" w:space="0" w:color="auto"/>
            </w:tcBorders>
            <w:vAlign w:val="center"/>
          </w:tcPr>
          <w:p w14:paraId="2BC4FE74" w14:textId="47F3FFB7"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40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627431" w14:textId="3DA158FA"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1063A7" w14:textId="215B10D4"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CBCE10"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AD3832"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519DBA" w14:textId="77777777" w:rsidR="005877D9" w:rsidRPr="003372EA" w:rsidRDefault="005877D9" w:rsidP="005877D9">
            <w:pPr>
              <w:jc w:val="center"/>
              <w:rPr>
                <w:rFonts w:ascii="Times New Roman" w:hAnsi="Times New Roman" w:cs="Times New Roman"/>
                <w:sz w:val="20"/>
                <w:szCs w:val="20"/>
              </w:rPr>
            </w:pPr>
          </w:p>
        </w:tc>
      </w:tr>
      <w:tr w:rsidR="005877D9" w:rsidRPr="003372EA" w14:paraId="6D98950B"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1E9B7180" w14:textId="562FC812"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29</w:t>
            </w:r>
            <w:r w:rsidR="005877D9"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4C5DF053" w14:textId="131CE34E" w:rsidR="005877D9" w:rsidRPr="003372EA" w:rsidRDefault="008B2DDF" w:rsidP="003372EA">
            <w:pPr>
              <w:jc w:val="center"/>
              <w:rPr>
                <w:rFonts w:ascii="Times New Roman" w:hAnsi="Times New Roman" w:cs="Times New Roman"/>
                <w:b/>
                <w:bCs/>
                <w:sz w:val="20"/>
                <w:szCs w:val="20"/>
              </w:rPr>
            </w:pPr>
            <w:r w:rsidRPr="003372EA">
              <w:rPr>
                <w:rFonts w:ascii="Times New Roman" w:hAnsi="Times New Roman" w:cs="Times New Roman"/>
                <w:b/>
                <w:bCs/>
                <w:sz w:val="20"/>
                <w:szCs w:val="20"/>
              </w:rPr>
              <w:t>PTKA balioniniai kateteriai</w:t>
            </w:r>
          </w:p>
        </w:tc>
        <w:tc>
          <w:tcPr>
            <w:tcW w:w="4254" w:type="dxa"/>
            <w:tcBorders>
              <w:top w:val="single" w:sz="4" w:space="0" w:color="auto"/>
              <w:left w:val="nil"/>
              <w:bottom w:val="single" w:sz="4" w:space="0" w:color="auto"/>
              <w:right w:val="single" w:sz="4" w:space="0" w:color="auto"/>
            </w:tcBorders>
            <w:vAlign w:val="center"/>
          </w:tcPr>
          <w:p w14:paraId="5EC725E2" w14:textId="0C9638AF"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Dalinai kintamo diametro (</w:t>
            </w:r>
            <w:r w:rsidRPr="003372EA">
              <w:rPr>
                <w:rFonts w:ascii="Times New Roman" w:hAnsi="Times New Roman" w:cs="Times New Roman"/>
                <w:i/>
                <w:sz w:val="20"/>
                <w:szCs w:val="20"/>
                <w:lang w:val="lt-LT"/>
              </w:rPr>
              <w:t>semi-compliant, - angl.</w:t>
            </w:r>
            <w:r w:rsidRPr="003372EA">
              <w:rPr>
                <w:rFonts w:ascii="Times New Roman" w:hAnsi="Times New Roman" w:cs="Times New Roman"/>
                <w:sz w:val="20"/>
                <w:szCs w:val="20"/>
                <w:lang w:val="lt-LT"/>
              </w:rPr>
              <w:t>), RX tipo;</w:t>
            </w:r>
          </w:p>
          <w:p w14:paraId="19052C17"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 xml:space="preserve">pritaikyti 0,014“ vielai-pravedėjui; </w:t>
            </w:r>
          </w:p>
          <w:p w14:paraId="767931CA"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proksimalinės kateterio dalies diametras - 2,01F;</w:t>
            </w:r>
          </w:p>
          <w:p w14:paraId="2277FE82"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distalinės kateterio dalies diametras - 2,67 F</w:t>
            </w:r>
          </w:p>
          <w:p w14:paraId="706B78E5"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kateteris turi būti padengtas hidrofiline danga;</w:t>
            </w:r>
          </w:p>
          <w:p w14:paraId="6609E7D1"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kateterio galiuko įėjimo profilis (</w:t>
            </w:r>
            <w:r w:rsidRPr="003372EA">
              <w:rPr>
                <w:rFonts w:ascii="Times New Roman" w:hAnsi="Times New Roman" w:cs="Times New Roman"/>
                <w:i/>
                <w:sz w:val="20"/>
                <w:szCs w:val="20"/>
                <w:lang w:val="lt-LT"/>
              </w:rPr>
              <w:t>tip entry profile, – angl.</w:t>
            </w:r>
            <w:r w:rsidRPr="003372EA">
              <w:rPr>
                <w:rFonts w:ascii="Times New Roman" w:hAnsi="Times New Roman" w:cs="Times New Roman"/>
                <w:sz w:val="20"/>
                <w:szCs w:val="20"/>
                <w:lang w:val="lt-LT"/>
              </w:rPr>
              <w:t>) ne didesnis nei 0,017’’;</w:t>
            </w:r>
          </w:p>
          <w:p w14:paraId="250F3C3B"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neišskleisto baliono (Ø 3,50 mm) praėjimo profilis (</w:t>
            </w:r>
            <w:r w:rsidRPr="003372EA">
              <w:rPr>
                <w:rFonts w:ascii="Times New Roman" w:hAnsi="Times New Roman" w:cs="Times New Roman"/>
                <w:i/>
                <w:sz w:val="20"/>
                <w:szCs w:val="20"/>
                <w:lang w:val="lt-LT"/>
              </w:rPr>
              <w:t>crossing profile – angl.</w:t>
            </w:r>
            <w:r w:rsidRPr="003372EA">
              <w:rPr>
                <w:rFonts w:ascii="Times New Roman" w:hAnsi="Times New Roman" w:cs="Times New Roman"/>
                <w:sz w:val="20"/>
                <w:szCs w:val="20"/>
                <w:lang w:val="lt-LT"/>
              </w:rPr>
              <w:t>) ne didesnis nei 0,905 mm;</w:t>
            </w:r>
          </w:p>
          <w:p w14:paraId="54866E36"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nominalus slėgis (</w:t>
            </w:r>
            <w:r w:rsidRPr="003372EA">
              <w:rPr>
                <w:rFonts w:ascii="Times New Roman" w:hAnsi="Times New Roman" w:cs="Times New Roman"/>
                <w:i/>
                <w:iCs/>
                <w:sz w:val="20"/>
                <w:szCs w:val="20"/>
                <w:lang w:val="lt-LT"/>
              </w:rPr>
              <w:t>NP</w:t>
            </w:r>
            <w:r w:rsidRPr="003372EA">
              <w:rPr>
                <w:rFonts w:ascii="Times New Roman" w:hAnsi="Times New Roman" w:cs="Times New Roman"/>
                <w:sz w:val="20"/>
                <w:szCs w:val="20"/>
                <w:lang w:val="lt-LT"/>
              </w:rPr>
              <w:t xml:space="preserve">) - ne mažiau 8 atm, </w:t>
            </w:r>
          </w:p>
          <w:p w14:paraId="443EF219"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ribinis plyšimo slėgis (</w:t>
            </w:r>
            <w:r w:rsidRPr="003372EA">
              <w:rPr>
                <w:rFonts w:ascii="Times New Roman" w:hAnsi="Times New Roman" w:cs="Times New Roman"/>
                <w:i/>
                <w:sz w:val="20"/>
                <w:szCs w:val="20"/>
                <w:lang w:val="lt-LT"/>
              </w:rPr>
              <w:t>RBP - angl.</w:t>
            </w:r>
            <w:r w:rsidRPr="003372EA">
              <w:rPr>
                <w:rFonts w:ascii="Times New Roman" w:hAnsi="Times New Roman" w:cs="Times New Roman"/>
                <w:sz w:val="20"/>
                <w:szCs w:val="20"/>
                <w:lang w:val="lt-LT"/>
              </w:rPr>
              <w:t>) - ne mažiau 16 atm (visiems dydžiams);</w:t>
            </w:r>
          </w:p>
          <w:p w14:paraId="3DDA72D0"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visų diametrų balioniniai kateteriai turi praeiti per 5F nukreipiantįjį kateterį;</w:t>
            </w:r>
          </w:p>
          <w:p w14:paraId="00736537"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 xml:space="preserve">balionėlių diametrai: nuo 1,25 mm iki 6,0 mm (pasirinkimas ≥ 13)  </w:t>
            </w:r>
          </w:p>
          <w:p w14:paraId="65FEA5AD" w14:textId="77777777" w:rsidR="008B2DDF" w:rsidRPr="003372EA" w:rsidRDefault="008B2DDF"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balionėlių ilgiai (mm): 10, 12, 15, 18, 20, 22, 24, 25, 27, 30, 32, 35, 40 ir 42 mm;</w:t>
            </w:r>
          </w:p>
          <w:p w14:paraId="4AD97C2A" w14:textId="7526CE9D" w:rsidR="005877D9" w:rsidRPr="003372EA" w:rsidRDefault="008B2DDF" w:rsidP="00E70B2E">
            <w:pPr>
              <w:jc w:val="both"/>
              <w:rPr>
                <w:rFonts w:ascii="Times New Roman" w:hAnsi="Times New Roman" w:cs="Times New Roman"/>
                <w:sz w:val="20"/>
                <w:szCs w:val="20"/>
              </w:rPr>
            </w:pPr>
            <w:r w:rsidRPr="003372EA">
              <w:rPr>
                <w:rFonts w:ascii="Times New Roman" w:hAnsi="Times New Roman" w:cs="Times New Roman"/>
                <w:sz w:val="20"/>
                <w:szCs w:val="20"/>
              </w:rPr>
              <w:t>kateterio darbinis ilgis – ne mažiau 145 cm</w:t>
            </w:r>
          </w:p>
        </w:tc>
        <w:tc>
          <w:tcPr>
            <w:tcW w:w="567" w:type="dxa"/>
            <w:tcBorders>
              <w:top w:val="single" w:sz="4" w:space="0" w:color="auto"/>
              <w:left w:val="nil"/>
              <w:bottom w:val="single" w:sz="4" w:space="0" w:color="auto"/>
              <w:right w:val="single" w:sz="4" w:space="0" w:color="auto"/>
            </w:tcBorders>
            <w:vAlign w:val="center"/>
          </w:tcPr>
          <w:p w14:paraId="147D3333" w14:textId="0BD3254E"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single" w:sz="4" w:space="0" w:color="auto"/>
              <w:left w:val="nil"/>
              <w:bottom w:val="single" w:sz="4" w:space="0" w:color="auto"/>
              <w:right w:val="single" w:sz="4" w:space="0" w:color="auto"/>
            </w:tcBorders>
            <w:vAlign w:val="center"/>
          </w:tcPr>
          <w:p w14:paraId="2221DA23" w14:textId="4947113F" w:rsidR="005877D9" w:rsidRPr="003372EA" w:rsidRDefault="008B2DDF" w:rsidP="005877D9">
            <w:pPr>
              <w:jc w:val="center"/>
              <w:rPr>
                <w:rFonts w:ascii="Times New Roman" w:hAnsi="Times New Roman" w:cs="Times New Roman"/>
                <w:sz w:val="20"/>
                <w:szCs w:val="20"/>
              </w:rPr>
            </w:pPr>
            <w:r w:rsidRPr="003372EA">
              <w:rPr>
                <w:rFonts w:ascii="Times New Roman" w:hAnsi="Times New Roman" w:cs="Times New Roman"/>
                <w:sz w:val="20"/>
                <w:szCs w:val="20"/>
              </w:rPr>
              <w:t>400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BA2372" w14:textId="46B4CE4C"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EE7EC5" w14:textId="39BA9A0E"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820170"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7E1687"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332829" w14:textId="77777777" w:rsidR="005877D9" w:rsidRPr="003372EA" w:rsidRDefault="005877D9" w:rsidP="005877D9">
            <w:pPr>
              <w:jc w:val="center"/>
              <w:rPr>
                <w:rFonts w:ascii="Times New Roman" w:hAnsi="Times New Roman" w:cs="Times New Roman"/>
                <w:sz w:val="20"/>
                <w:szCs w:val="20"/>
              </w:rPr>
            </w:pPr>
          </w:p>
        </w:tc>
      </w:tr>
      <w:tr w:rsidR="00715C99" w:rsidRPr="003372EA" w14:paraId="6E0017C6" w14:textId="77777777" w:rsidTr="00055642">
        <w:tc>
          <w:tcPr>
            <w:tcW w:w="849" w:type="dxa"/>
            <w:tcBorders>
              <w:top w:val="single" w:sz="4" w:space="0" w:color="auto"/>
              <w:left w:val="single" w:sz="4" w:space="0" w:color="auto"/>
              <w:bottom w:val="single" w:sz="4" w:space="0" w:color="auto"/>
              <w:right w:val="single" w:sz="4" w:space="0" w:color="auto"/>
            </w:tcBorders>
            <w:vAlign w:val="center"/>
          </w:tcPr>
          <w:p w14:paraId="2CC9C8AE" w14:textId="4D50558B" w:rsidR="00715C99" w:rsidRDefault="00715C99" w:rsidP="00E70B2E">
            <w:pPr>
              <w:jc w:val="center"/>
              <w:rPr>
                <w:rFonts w:ascii="Times New Roman" w:hAnsi="Times New Roman" w:cs="Times New Roman"/>
                <w:b/>
                <w:bCs/>
                <w:sz w:val="20"/>
                <w:szCs w:val="20"/>
              </w:rPr>
            </w:pPr>
            <w:r>
              <w:rPr>
                <w:rFonts w:ascii="Times New Roman" w:hAnsi="Times New Roman" w:cs="Times New Roman"/>
                <w:b/>
                <w:bCs/>
                <w:sz w:val="20"/>
                <w:szCs w:val="20"/>
              </w:rPr>
              <w:t>30</w:t>
            </w:r>
          </w:p>
        </w:tc>
        <w:tc>
          <w:tcPr>
            <w:tcW w:w="11484" w:type="dxa"/>
            <w:gridSpan w:val="11"/>
            <w:tcBorders>
              <w:top w:val="single" w:sz="4" w:space="0" w:color="auto"/>
              <w:left w:val="nil"/>
              <w:bottom w:val="single" w:sz="4" w:space="0" w:color="auto"/>
              <w:right w:val="single" w:sz="4" w:space="0" w:color="auto"/>
            </w:tcBorders>
            <w:vAlign w:val="center"/>
          </w:tcPr>
          <w:p w14:paraId="324FF765" w14:textId="1B9C18B1" w:rsidR="00715C99" w:rsidRPr="004F5FED" w:rsidRDefault="00715C99" w:rsidP="00715C99">
            <w:pPr>
              <w:pStyle w:val="NoSpacing"/>
              <w:jc w:val="center"/>
              <w:rPr>
                <w:rFonts w:ascii="Times New Roman" w:hAnsi="Times New Roman" w:cs="Times New Roman"/>
                <w:sz w:val="20"/>
                <w:szCs w:val="20"/>
              </w:rPr>
            </w:pPr>
            <w:r w:rsidRPr="00E70B2E">
              <w:rPr>
                <w:rFonts w:ascii="Times New Roman" w:hAnsi="Times New Roman" w:cs="Times New Roman"/>
                <w:b/>
                <w:color w:val="000000"/>
                <w:sz w:val="20"/>
                <w:szCs w:val="20"/>
                <w:lang w:val="lt-LT"/>
              </w:rPr>
              <w:t>Angiografinės sistemos kontrasto injektoriaus vienkartini</w:t>
            </w:r>
            <w:r>
              <w:rPr>
                <w:rFonts w:ascii="Times New Roman" w:hAnsi="Times New Roman" w:cs="Times New Roman"/>
                <w:b/>
                <w:color w:val="000000"/>
                <w:sz w:val="20"/>
                <w:szCs w:val="20"/>
                <w:lang w:val="lt-LT"/>
              </w:rPr>
              <w:t>ai</w:t>
            </w:r>
            <w:r w:rsidRPr="00E70B2E">
              <w:rPr>
                <w:rFonts w:ascii="Times New Roman" w:hAnsi="Times New Roman" w:cs="Times New Roman"/>
                <w:b/>
                <w:color w:val="000000"/>
                <w:sz w:val="20"/>
                <w:szCs w:val="20"/>
                <w:lang w:val="lt-LT"/>
              </w:rPr>
              <w:t xml:space="preserve"> priedai. Priedai turi būti suderinami su įstaigoje naudojamu injektoriumi „Press Duo Elite“</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D2B1E9" w14:textId="77777777" w:rsidR="00715C99" w:rsidRPr="004F5FED" w:rsidRDefault="00715C99" w:rsidP="00E70B2E">
            <w:pPr>
              <w:jc w:val="center"/>
              <w:rPr>
                <w:rFonts w:ascii="Times New Roman" w:hAnsi="Times New Roman" w:cs="Times New Roman"/>
                <w:sz w:val="20"/>
                <w:szCs w:val="20"/>
              </w:rPr>
            </w:pPr>
          </w:p>
        </w:tc>
      </w:tr>
      <w:tr w:rsidR="00D759F0" w:rsidRPr="003372EA" w14:paraId="352789B8"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23A77F1D" w14:textId="5E1C273A" w:rsidR="00D759F0"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30.1</w:t>
            </w:r>
          </w:p>
        </w:tc>
        <w:tc>
          <w:tcPr>
            <w:tcW w:w="1843" w:type="dxa"/>
            <w:gridSpan w:val="2"/>
            <w:tcBorders>
              <w:top w:val="single" w:sz="4" w:space="0" w:color="auto"/>
              <w:left w:val="nil"/>
              <w:bottom w:val="single" w:sz="4" w:space="0" w:color="auto"/>
              <w:right w:val="single" w:sz="4" w:space="0" w:color="auto"/>
            </w:tcBorders>
            <w:vAlign w:val="center"/>
          </w:tcPr>
          <w:p w14:paraId="6BC446E9" w14:textId="7FCD2221" w:rsidR="00D759F0" w:rsidRPr="00E70B2E" w:rsidRDefault="00D759F0" w:rsidP="00D759F0">
            <w:pPr>
              <w:jc w:val="center"/>
              <w:rPr>
                <w:rFonts w:ascii="Times New Roman" w:hAnsi="Times New Roman" w:cs="Times New Roman"/>
                <w:b/>
                <w:bCs/>
                <w:sz w:val="20"/>
                <w:szCs w:val="20"/>
              </w:rPr>
            </w:pPr>
            <w:r w:rsidRPr="00E70B2E">
              <w:rPr>
                <w:rFonts w:ascii="Times New Roman" w:hAnsi="Times New Roman" w:cs="Times New Roman"/>
                <w:b/>
                <w:bCs/>
                <w:color w:val="000000"/>
                <w:sz w:val="20"/>
                <w:szCs w:val="20"/>
              </w:rPr>
              <w:t>Vienkartiniai angiografijos injektoriui skirti švirkštai</w:t>
            </w:r>
          </w:p>
        </w:tc>
        <w:tc>
          <w:tcPr>
            <w:tcW w:w="4254" w:type="dxa"/>
            <w:tcBorders>
              <w:top w:val="single" w:sz="4" w:space="0" w:color="auto"/>
              <w:left w:val="nil"/>
              <w:bottom w:val="single" w:sz="4" w:space="0" w:color="auto"/>
              <w:right w:val="single" w:sz="4" w:space="0" w:color="auto"/>
            </w:tcBorders>
            <w:vAlign w:val="center"/>
          </w:tcPr>
          <w:p w14:paraId="63E14E81" w14:textId="094195FD" w:rsidR="00D759F0" w:rsidRPr="00E70B2E" w:rsidRDefault="00D759F0" w:rsidP="00E70B2E">
            <w:pPr>
              <w:pStyle w:val="NoSpacing"/>
              <w:jc w:val="both"/>
              <w:rPr>
                <w:rFonts w:ascii="Times New Roman" w:hAnsi="Times New Roman" w:cs="Times New Roman"/>
                <w:sz w:val="20"/>
                <w:szCs w:val="20"/>
                <w:lang w:val="lt-LT"/>
              </w:rPr>
            </w:pPr>
            <w:r w:rsidRPr="00E70B2E">
              <w:rPr>
                <w:rFonts w:ascii="Times New Roman" w:hAnsi="Times New Roman" w:cs="Times New Roman"/>
                <w:color w:val="000000"/>
                <w:sz w:val="20"/>
                <w:szCs w:val="20"/>
              </w:rPr>
              <w:t>Vienkartinių švirkštų talpa – 150 ml</w:t>
            </w:r>
          </w:p>
        </w:tc>
        <w:tc>
          <w:tcPr>
            <w:tcW w:w="567" w:type="dxa"/>
            <w:tcBorders>
              <w:top w:val="single" w:sz="4" w:space="0" w:color="auto"/>
              <w:left w:val="nil"/>
              <w:bottom w:val="single" w:sz="4" w:space="0" w:color="auto"/>
              <w:right w:val="single" w:sz="4" w:space="0" w:color="auto"/>
            </w:tcBorders>
            <w:vAlign w:val="center"/>
          </w:tcPr>
          <w:p w14:paraId="558DA06D" w14:textId="6FAAA0C3" w:rsidR="00D759F0" w:rsidRPr="004F5FED" w:rsidRDefault="00D759F0" w:rsidP="00D759F0">
            <w:pPr>
              <w:jc w:val="center"/>
              <w:rPr>
                <w:rFonts w:ascii="Times New Roman" w:hAnsi="Times New Roman" w:cs="Times New Roman"/>
                <w:sz w:val="20"/>
                <w:szCs w:val="20"/>
              </w:rPr>
            </w:pPr>
            <w:r w:rsidRPr="004F5FED">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35504F36" w14:textId="4CAB76FE" w:rsidR="00D759F0" w:rsidRPr="004F5FED" w:rsidRDefault="001B1B19" w:rsidP="00D759F0">
            <w:pPr>
              <w:jc w:val="center"/>
              <w:rPr>
                <w:rFonts w:ascii="Times New Roman" w:hAnsi="Times New Roman" w:cs="Times New Roman"/>
                <w:sz w:val="20"/>
                <w:szCs w:val="20"/>
              </w:rPr>
            </w:pPr>
            <w:r w:rsidRPr="004F5FED">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FBADBF" w14:textId="77777777" w:rsidR="00D759F0" w:rsidRPr="00216908" w:rsidRDefault="00D759F0" w:rsidP="00D759F0">
            <w:pPr>
              <w:jc w:val="center"/>
              <w:rPr>
                <w:rFonts w:ascii="Times New Roman" w:hAnsi="Times New Roman" w:cs="Times New Roman"/>
                <w:sz w:val="20"/>
                <w:szCs w:val="20"/>
                <w:highlight w:val="yellow"/>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455E24" w14:textId="77777777" w:rsidR="00D759F0" w:rsidRPr="00216908" w:rsidRDefault="00D759F0" w:rsidP="00D759F0">
            <w:pPr>
              <w:jc w:val="center"/>
              <w:rPr>
                <w:rFonts w:ascii="Times New Roman" w:hAnsi="Times New Roman" w:cs="Times New Roman"/>
                <w:sz w:val="20"/>
                <w:szCs w:val="20"/>
                <w:highlight w:val="yellow"/>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39582E"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F8B308"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F8F6F9" w14:textId="77777777" w:rsidR="00D759F0" w:rsidRPr="003372EA" w:rsidRDefault="00D759F0" w:rsidP="00D759F0">
            <w:pPr>
              <w:jc w:val="center"/>
              <w:rPr>
                <w:rFonts w:ascii="Times New Roman" w:hAnsi="Times New Roman" w:cs="Times New Roman"/>
                <w:sz w:val="20"/>
                <w:szCs w:val="20"/>
              </w:rPr>
            </w:pPr>
          </w:p>
        </w:tc>
      </w:tr>
      <w:tr w:rsidR="00D759F0" w:rsidRPr="003372EA" w14:paraId="477911FB"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19608392" w14:textId="12C53EF2" w:rsidR="00D759F0"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30.2</w:t>
            </w:r>
          </w:p>
        </w:tc>
        <w:tc>
          <w:tcPr>
            <w:tcW w:w="1843" w:type="dxa"/>
            <w:gridSpan w:val="2"/>
            <w:tcBorders>
              <w:top w:val="single" w:sz="4" w:space="0" w:color="auto"/>
              <w:left w:val="nil"/>
              <w:bottom w:val="single" w:sz="4" w:space="0" w:color="auto"/>
              <w:right w:val="single" w:sz="4" w:space="0" w:color="auto"/>
            </w:tcBorders>
            <w:vAlign w:val="center"/>
          </w:tcPr>
          <w:p w14:paraId="26A426B9" w14:textId="5D6AC72A" w:rsidR="00D759F0" w:rsidRPr="00E70B2E" w:rsidRDefault="00D759F0" w:rsidP="00D759F0">
            <w:pPr>
              <w:jc w:val="center"/>
              <w:rPr>
                <w:rFonts w:ascii="Times New Roman" w:hAnsi="Times New Roman" w:cs="Times New Roman"/>
                <w:b/>
                <w:bCs/>
                <w:sz w:val="20"/>
                <w:szCs w:val="20"/>
              </w:rPr>
            </w:pPr>
            <w:r w:rsidRPr="00E70B2E">
              <w:rPr>
                <w:rFonts w:ascii="Times New Roman" w:hAnsi="Times New Roman" w:cs="Times New Roman"/>
                <w:b/>
                <w:bCs/>
                <w:color w:val="000000"/>
                <w:sz w:val="20"/>
                <w:szCs w:val="20"/>
              </w:rPr>
              <w:t>Aukšto slėgio Y formos linija</w:t>
            </w:r>
          </w:p>
        </w:tc>
        <w:tc>
          <w:tcPr>
            <w:tcW w:w="4254" w:type="dxa"/>
            <w:tcBorders>
              <w:top w:val="single" w:sz="4" w:space="0" w:color="auto"/>
              <w:left w:val="nil"/>
              <w:bottom w:val="single" w:sz="4" w:space="0" w:color="auto"/>
              <w:right w:val="single" w:sz="4" w:space="0" w:color="auto"/>
            </w:tcBorders>
            <w:vAlign w:val="center"/>
          </w:tcPr>
          <w:p w14:paraId="7D463005" w14:textId="0B3C9FEC" w:rsidR="00D759F0" w:rsidRPr="00E70B2E" w:rsidRDefault="00D759F0" w:rsidP="00E70B2E">
            <w:pPr>
              <w:pStyle w:val="NoSpacing"/>
              <w:jc w:val="both"/>
              <w:rPr>
                <w:rFonts w:ascii="Times New Roman" w:hAnsi="Times New Roman" w:cs="Times New Roman"/>
                <w:color w:val="000000"/>
                <w:sz w:val="20"/>
                <w:szCs w:val="20"/>
              </w:rPr>
            </w:pPr>
            <w:r w:rsidRPr="00E70B2E">
              <w:rPr>
                <w:rFonts w:ascii="Times New Roman" w:hAnsi="Times New Roman" w:cs="Times New Roman"/>
                <w:color w:val="000000"/>
                <w:sz w:val="20"/>
                <w:szCs w:val="20"/>
              </w:rPr>
              <w:t xml:space="preserve">Maksimalus palaikomas Y linijos slėgis - </w:t>
            </w:r>
            <w:r w:rsidR="004F5FED">
              <w:rPr>
                <w:rFonts w:ascii="Times New Roman" w:hAnsi="Times New Roman" w:cs="Times New Roman"/>
                <w:color w:val="000000"/>
                <w:sz w:val="20"/>
                <w:szCs w:val="20"/>
              </w:rPr>
              <w:t>n</w:t>
            </w:r>
            <w:r w:rsidRPr="00E70B2E">
              <w:rPr>
                <w:rFonts w:ascii="Times New Roman" w:hAnsi="Times New Roman" w:cs="Times New Roman"/>
                <w:color w:val="000000"/>
                <w:sz w:val="20"/>
                <w:szCs w:val="20"/>
              </w:rPr>
              <w:t>e mažiau kaip 1200 PS</w:t>
            </w:r>
            <w:r w:rsidR="004F5FED">
              <w:rPr>
                <w:rFonts w:ascii="Times New Roman" w:hAnsi="Times New Roman" w:cs="Times New Roman"/>
                <w:color w:val="000000"/>
                <w:sz w:val="20"/>
                <w:szCs w:val="20"/>
              </w:rPr>
              <w:t>i</w:t>
            </w:r>
            <w:r w:rsidRPr="00E70B2E">
              <w:rPr>
                <w:rFonts w:ascii="Times New Roman" w:hAnsi="Times New Roman" w:cs="Times New Roman"/>
                <w:color w:val="000000"/>
                <w:sz w:val="20"/>
                <w:szCs w:val="20"/>
              </w:rPr>
              <w:t>;</w:t>
            </w:r>
          </w:p>
          <w:p w14:paraId="026E40E8" w14:textId="519CFDD8" w:rsidR="00D759F0" w:rsidRPr="00E70B2E" w:rsidRDefault="00D759F0" w:rsidP="00E70B2E">
            <w:pPr>
              <w:pStyle w:val="NoSpacing"/>
              <w:jc w:val="both"/>
              <w:rPr>
                <w:rFonts w:ascii="Times New Roman" w:hAnsi="Times New Roman" w:cs="Times New Roman"/>
                <w:sz w:val="20"/>
                <w:szCs w:val="20"/>
                <w:lang w:val="lt-LT"/>
              </w:rPr>
            </w:pPr>
            <w:r w:rsidRPr="00E70B2E">
              <w:rPr>
                <w:rFonts w:ascii="Times New Roman" w:hAnsi="Times New Roman" w:cs="Times New Roman"/>
                <w:color w:val="000000"/>
                <w:sz w:val="20"/>
                <w:szCs w:val="20"/>
              </w:rPr>
              <w:t xml:space="preserve">Y formos linijos ilgis - </w:t>
            </w:r>
            <w:r w:rsidR="004F5FED">
              <w:rPr>
                <w:rFonts w:ascii="Times New Roman" w:hAnsi="Times New Roman" w:cs="Times New Roman"/>
                <w:color w:val="000000"/>
                <w:sz w:val="20"/>
                <w:szCs w:val="20"/>
              </w:rPr>
              <w:t>n</w:t>
            </w:r>
            <w:r w:rsidRPr="00E70B2E">
              <w:rPr>
                <w:rFonts w:ascii="Times New Roman" w:hAnsi="Times New Roman" w:cs="Times New Roman"/>
                <w:color w:val="000000"/>
                <w:sz w:val="20"/>
                <w:szCs w:val="20"/>
              </w:rPr>
              <w:t>e mažiau kaip 200 cm.</w:t>
            </w:r>
          </w:p>
        </w:tc>
        <w:tc>
          <w:tcPr>
            <w:tcW w:w="567" w:type="dxa"/>
            <w:tcBorders>
              <w:top w:val="single" w:sz="4" w:space="0" w:color="auto"/>
              <w:left w:val="nil"/>
              <w:bottom w:val="single" w:sz="4" w:space="0" w:color="auto"/>
              <w:right w:val="single" w:sz="4" w:space="0" w:color="auto"/>
            </w:tcBorders>
            <w:vAlign w:val="center"/>
          </w:tcPr>
          <w:p w14:paraId="5ABCB283" w14:textId="7FE654D8" w:rsidR="00D759F0" w:rsidRPr="004F5FED" w:rsidRDefault="00D759F0" w:rsidP="00D759F0">
            <w:pPr>
              <w:jc w:val="center"/>
              <w:rPr>
                <w:rFonts w:ascii="Times New Roman" w:hAnsi="Times New Roman" w:cs="Times New Roman"/>
                <w:sz w:val="20"/>
                <w:szCs w:val="20"/>
              </w:rPr>
            </w:pPr>
            <w:r w:rsidRPr="004F5FED">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14192835" w14:textId="3A632057" w:rsidR="00D759F0" w:rsidRPr="004F5FED" w:rsidRDefault="001B1B19" w:rsidP="00D759F0">
            <w:pPr>
              <w:jc w:val="center"/>
              <w:rPr>
                <w:rFonts w:ascii="Times New Roman" w:hAnsi="Times New Roman" w:cs="Times New Roman"/>
                <w:sz w:val="20"/>
                <w:szCs w:val="20"/>
              </w:rPr>
            </w:pPr>
            <w:r w:rsidRPr="004F5FED">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2830DA" w14:textId="77777777" w:rsidR="00D759F0" w:rsidRPr="00216908" w:rsidRDefault="00D759F0" w:rsidP="00D759F0">
            <w:pPr>
              <w:jc w:val="center"/>
              <w:rPr>
                <w:rFonts w:ascii="Times New Roman" w:hAnsi="Times New Roman" w:cs="Times New Roman"/>
                <w:sz w:val="20"/>
                <w:szCs w:val="20"/>
                <w:highlight w:val="yellow"/>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E6EC7E" w14:textId="77777777" w:rsidR="00D759F0" w:rsidRPr="00216908" w:rsidRDefault="00D759F0" w:rsidP="00D759F0">
            <w:pPr>
              <w:jc w:val="center"/>
              <w:rPr>
                <w:rFonts w:ascii="Times New Roman" w:hAnsi="Times New Roman" w:cs="Times New Roman"/>
                <w:sz w:val="20"/>
                <w:szCs w:val="20"/>
                <w:highlight w:val="yellow"/>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0B7AB0"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6E6E68"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8E55A9" w14:textId="77777777" w:rsidR="00D759F0" w:rsidRPr="003372EA" w:rsidRDefault="00D759F0" w:rsidP="00D759F0">
            <w:pPr>
              <w:jc w:val="center"/>
              <w:rPr>
                <w:rFonts w:ascii="Times New Roman" w:hAnsi="Times New Roman" w:cs="Times New Roman"/>
                <w:sz w:val="20"/>
                <w:szCs w:val="20"/>
              </w:rPr>
            </w:pPr>
          </w:p>
        </w:tc>
      </w:tr>
      <w:tr w:rsidR="004F5FED" w:rsidRPr="003372EA" w14:paraId="05553F6B" w14:textId="77777777" w:rsidTr="00715C99">
        <w:tc>
          <w:tcPr>
            <w:tcW w:w="9356" w:type="dxa"/>
            <w:gridSpan w:val="7"/>
            <w:tcBorders>
              <w:top w:val="single" w:sz="4" w:space="0" w:color="auto"/>
              <w:left w:val="single" w:sz="4" w:space="0" w:color="auto"/>
              <w:bottom w:val="single" w:sz="4" w:space="0" w:color="auto"/>
              <w:right w:val="single" w:sz="4" w:space="0" w:color="auto"/>
            </w:tcBorders>
            <w:vAlign w:val="center"/>
          </w:tcPr>
          <w:p w14:paraId="1030ABA2" w14:textId="7CBEFC1A" w:rsidR="004F5FED" w:rsidRPr="00216908" w:rsidRDefault="004F5FED" w:rsidP="004F5FED">
            <w:pPr>
              <w:jc w:val="right"/>
              <w:rPr>
                <w:rFonts w:ascii="Times New Roman" w:hAnsi="Times New Roman" w:cs="Times New Roman"/>
                <w:sz w:val="20"/>
                <w:szCs w:val="20"/>
                <w:highlight w:val="yellow"/>
                <w:lang w:val="ru-RU"/>
              </w:rPr>
            </w:pPr>
            <w:r w:rsidRPr="003372EA">
              <w:rPr>
                <w:rFonts w:ascii="Times New Roman" w:hAnsi="Times New Roman" w:cs="Times New Roman"/>
                <w:b/>
                <w:bCs/>
                <w:sz w:val="20"/>
                <w:szCs w:val="20"/>
              </w:rPr>
              <w:t>Pirkimo dalies kaina be PVM:</w:t>
            </w: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353221" w14:textId="77AE6898" w:rsidR="004F5FED" w:rsidRPr="00216908" w:rsidRDefault="004F5FED" w:rsidP="004F5FED">
            <w:pPr>
              <w:jc w:val="right"/>
              <w:rPr>
                <w:rFonts w:ascii="Times New Roman" w:hAnsi="Times New Roman" w:cs="Times New Roman"/>
                <w:sz w:val="20"/>
                <w:szCs w:val="20"/>
                <w:highlight w:val="yellow"/>
              </w:rPr>
            </w:pPr>
          </w:p>
        </w:tc>
        <w:tc>
          <w:tcPr>
            <w:tcW w:w="5388" w:type="dxa"/>
            <w:gridSpan w:val="4"/>
            <w:tcBorders>
              <w:top w:val="single" w:sz="4" w:space="0" w:color="auto"/>
              <w:left w:val="single" w:sz="4" w:space="0" w:color="auto"/>
              <w:bottom w:val="nil"/>
              <w:right w:val="single" w:sz="4" w:space="0" w:color="auto"/>
            </w:tcBorders>
            <w:vAlign w:val="center"/>
          </w:tcPr>
          <w:p w14:paraId="74E80D5B" w14:textId="77777777" w:rsidR="004F5FED" w:rsidRPr="003372EA" w:rsidRDefault="004F5FED" w:rsidP="004F5FED">
            <w:pPr>
              <w:jc w:val="center"/>
              <w:rPr>
                <w:rFonts w:ascii="Times New Roman" w:hAnsi="Times New Roman" w:cs="Times New Roman"/>
                <w:sz w:val="20"/>
                <w:szCs w:val="20"/>
              </w:rPr>
            </w:pPr>
          </w:p>
        </w:tc>
      </w:tr>
      <w:tr w:rsidR="004F5FED" w:rsidRPr="003372EA" w14:paraId="0AB0A90C" w14:textId="77777777" w:rsidTr="00715C99">
        <w:tc>
          <w:tcPr>
            <w:tcW w:w="9356" w:type="dxa"/>
            <w:gridSpan w:val="7"/>
            <w:tcBorders>
              <w:top w:val="single" w:sz="4" w:space="0" w:color="auto"/>
              <w:left w:val="single" w:sz="4" w:space="0" w:color="auto"/>
              <w:bottom w:val="single" w:sz="4" w:space="0" w:color="auto"/>
              <w:right w:val="single" w:sz="4" w:space="0" w:color="auto"/>
            </w:tcBorders>
            <w:vAlign w:val="center"/>
          </w:tcPr>
          <w:p w14:paraId="76F56D0E" w14:textId="45DA6E47" w:rsidR="004F5FED" w:rsidRPr="00216908" w:rsidRDefault="004F5FED" w:rsidP="004F5FED">
            <w:pPr>
              <w:jc w:val="right"/>
              <w:rPr>
                <w:rFonts w:ascii="Times New Roman" w:hAnsi="Times New Roman" w:cs="Times New Roman"/>
                <w:sz w:val="20"/>
                <w:szCs w:val="20"/>
                <w:highlight w:val="yellow"/>
                <w:lang w:val="ru-RU"/>
              </w:rPr>
            </w:pPr>
            <w:r w:rsidRPr="003372EA">
              <w:rPr>
                <w:rFonts w:ascii="Times New Roman" w:hAnsi="Times New Roman" w:cs="Times New Roman"/>
                <w:b/>
                <w:bCs/>
                <w:sz w:val="20"/>
                <w:szCs w:val="20"/>
              </w:rPr>
              <w:t>PVM suma</w:t>
            </w: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659CB6" w14:textId="77777777" w:rsidR="004F5FED" w:rsidRDefault="004F5FED" w:rsidP="004F5FED">
            <w:pPr>
              <w:jc w:val="right"/>
              <w:rPr>
                <w:rFonts w:ascii="Times New Roman" w:hAnsi="Times New Roman" w:cs="Times New Roman"/>
                <w:sz w:val="20"/>
                <w:szCs w:val="20"/>
                <w:highlight w:val="yellow"/>
              </w:rPr>
            </w:pPr>
          </w:p>
        </w:tc>
        <w:tc>
          <w:tcPr>
            <w:tcW w:w="5388" w:type="dxa"/>
            <w:gridSpan w:val="4"/>
            <w:tcBorders>
              <w:top w:val="nil"/>
              <w:left w:val="single" w:sz="4" w:space="0" w:color="auto"/>
              <w:bottom w:val="nil"/>
              <w:right w:val="single" w:sz="4" w:space="0" w:color="auto"/>
            </w:tcBorders>
            <w:vAlign w:val="center"/>
          </w:tcPr>
          <w:p w14:paraId="2EDDB68A" w14:textId="77777777" w:rsidR="004F5FED" w:rsidRPr="003372EA" w:rsidRDefault="004F5FED" w:rsidP="004F5FED">
            <w:pPr>
              <w:jc w:val="center"/>
              <w:rPr>
                <w:rFonts w:ascii="Times New Roman" w:hAnsi="Times New Roman" w:cs="Times New Roman"/>
                <w:sz w:val="20"/>
                <w:szCs w:val="20"/>
              </w:rPr>
            </w:pPr>
          </w:p>
        </w:tc>
      </w:tr>
      <w:tr w:rsidR="004F5FED" w:rsidRPr="003372EA" w14:paraId="3C8C9149" w14:textId="77777777" w:rsidTr="00715C99">
        <w:tc>
          <w:tcPr>
            <w:tcW w:w="9356" w:type="dxa"/>
            <w:gridSpan w:val="7"/>
            <w:tcBorders>
              <w:top w:val="single" w:sz="4" w:space="0" w:color="auto"/>
              <w:left w:val="single" w:sz="4" w:space="0" w:color="auto"/>
              <w:bottom w:val="single" w:sz="4" w:space="0" w:color="auto"/>
              <w:right w:val="single" w:sz="4" w:space="0" w:color="auto"/>
            </w:tcBorders>
            <w:vAlign w:val="center"/>
          </w:tcPr>
          <w:p w14:paraId="57A4845C" w14:textId="67C564F2" w:rsidR="004F5FED" w:rsidRPr="00216908" w:rsidRDefault="004F5FED" w:rsidP="004F5FED">
            <w:pPr>
              <w:jc w:val="right"/>
              <w:rPr>
                <w:rFonts w:ascii="Times New Roman" w:hAnsi="Times New Roman" w:cs="Times New Roman"/>
                <w:sz w:val="20"/>
                <w:szCs w:val="20"/>
                <w:highlight w:val="yellow"/>
                <w:lang w:val="ru-RU"/>
              </w:rPr>
            </w:pPr>
            <w:r w:rsidRPr="003372EA">
              <w:rPr>
                <w:rFonts w:ascii="Times New Roman" w:hAnsi="Times New Roman" w:cs="Times New Roman"/>
                <w:b/>
                <w:bCs/>
                <w:sz w:val="20"/>
                <w:szCs w:val="20"/>
              </w:rPr>
              <w:t>Pirkimo dalies kaina su PVM:</w:t>
            </w: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76A39F" w14:textId="77777777" w:rsidR="004F5FED" w:rsidRDefault="004F5FED" w:rsidP="004F5FED">
            <w:pPr>
              <w:jc w:val="right"/>
              <w:rPr>
                <w:rFonts w:ascii="Times New Roman" w:hAnsi="Times New Roman" w:cs="Times New Roman"/>
                <w:sz w:val="20"/>
                <w:szCs w:val="20"/>
                <w:highlight w:val="yellow"/>
              </w:rPr>
            </w:pPr>
          </w:p>
        </w:tc>
        <w:tc>
          <w:tcPr>
            <w:tcW w:w="5388" w:type="dxa"/>
            <w:gridSpan w:val="4"/>
            <w:tcBorders>
              <w:top w:val="nil"/>
              <w:left w:val="single" w:sz="4" w:space="0" w:color="auto"/>
              <w:bottom w:val="single" w:sz="4" w:space="0" w:color="auto"/>
              <w:right w:val="single" w:sz="4" w:space="0" w:color="auto"/>
            </w:tcBorders>
            <w:vAlign w:val="center"/>
          </w:tcPr>
          <w:p w14:paraId="4013395E" w14:textId="77777777" w:rsidR="004F5FED" w:rsidRPr="003372EA" w:rsidRDefault="004F5FED" w:rsidP="004F5FED">
            <w:pPr>
              <w:jc w:val="center"/>
              <w:rPr>
                <w:rFonts w:ascii="Times New Roman" w:hAnsi="Times New Roman" w:cs="Times New Roman"/>
                <w:sz w:val="20"/>
                <w:szCs w:val="20"/>
              </w:rPr>
            </w:pPr>
          </w:p>
        </w:tc>
      </w:tr>
      <w:tr w:rsidR="00D759F0" w:rsidRPr="003372EA" w14:paraId="6FAB33FD"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1E57BA4A" w14:textId="0CBABFB8" w:rsidR="00D759F0"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31.</w:t>
            </w:r>
          </w:p>
        </w:tc>
        <w:tc>
          <w:tcPr>
            <w:tcW w:w="1843" w:type="dxa"/>
            <w:gridSpan w:val="2"/>
            <w:tcBorders>
              <w:top w:val="single" w:sz="4" w:space="0" w:color="auto"/>
              <w:left w:val="nil"/>
              <w:bottom w:val="single" w:sz="4" w:space="0" w:color="auto"/>
              <w:right w:val="single" w:sz="4" w:space="0" w:color="auto"/>
            </w:tcBorders>
            <w:vAlign w:val="center"/>
          </w:tcPr>
          <w:p w14:paraId="26925E03" w14:textId="15F65CA9" w:rsidR="00D759F0" w:rsidRPr="004F5FED" w:rsidRDefault="00D759F0" w:rsidP="00D759F0">
            <w:pPr>
              <w:jc w:val="center"/>
              <w:rPr>
                <w:rFonts w:ascii="Times New Roman" w:hAnsi="Times New Roman" w:cs="Times New Roman"/>
                <w:b/>
                <w:bCs/>
                <w:sz w:val="20"/>
                <w:szCs w:val="20"/>
              </w:rPr>
            </w:pPr>
            <w:r w:rsidRPr="004F5FED">
              <w:rPr>
                <w:rFonts w:ascii="Times New Roman" w:hAnsi="Times New Roman" w:cs="Times New Roman"/>
                <w:b/>
                <w:color w:val="000000"/>
                <w:sz w:val="20"/>
                <w:szCs w:val="20"/>
                <w:lang w:val="en-US"/>
              </w:rPr>
              <w:t>Balioninis kateteris postdiliatacijai</w:t>
            </w:r>
          </w:p>
        </w:tc>
        <w:tc>
          <w:tcPr>
            <w:tcW w:w="4254" w:type="dxa"/>
            <w:tcBorders>
              <w:top w:val="single" w:sz="4" w:space="0" w:color="auto"/>
              <w:left w:val="nil"/>
              <w:bottom w:val="single" w:sz="4" w:space="0" w:color="auto"/>
              <w:right w:val="single" w:sz="4" w:space="0" w:color="auto"/>
            </w:tcBorders>
            <w:vAlign w:val="center"/>
          </w:tcPr>
          <w:p w14:paraId="5464257E" w14:textId="77777777" w:rsidR="00D759F0" w:rsidRPr="004F5FED" w:rsidRDefault="00D759F0" w:rsidP="004F5FED">
            <w:pPr>
              <w:jc w:val="both"/>
              <w:rPr>
                <w:rFonts w:ascii="Times New Roman" w:hAnsi="Times New Roman" w:cs="Times New Roman"/>
                <w:bCs/>
                <w:sz w:val="20"/>
                <w:szCs w:val="20"/>
                <w:lang w:val="pt-BR"/>
              </w:rPr>
            </w:pPr>
            <w:r w:rsidRPr="004F5FED">
              <w:rPr>
                <w:rFonts w:ascii="Times New Roman" w:hAnsi="Times New Roman" w:cs="Times New Roman"/>
                <w:bCs/>
                <w:sz w:val="20"/>
                <w:szCs w:val="20"/>
                <w:lang w:val="pt-BR"/>
              </w:rPr>
              <w:t>Specialaus atskiro dizaino- padidintam lankstumui ir praeinamumui;</w:t>
            </w:r>
          </w:p>
          <w:p w14:paraId="20FF3C0D" w14:textId="7FFEC48D" w:rsidR="00D759F0" w:rsidRPr="004F5FED" w:rsidRDefault="00D759F0" w:rsidP="004F5FED">
            <w:pPr>
              <w:jc w:val="both"/>
              <w:rPr>
                <w:rFonts w:ascii="Times New Roman" w:hAnsi="Times New Roman" w:cs="Times New Roman"/>
                <w:sz w:val="20"/>
                <w:szCs w:val="20"/>
                <w:lang w:val="pt-BR"/>
              </w:rPr>
            </w:pPr>
            <w:r w:rsidRPr="004F5FED">
              <w:rPr>
                <w:rFonts w:ascii="Times New Roman" w:hAnsi="Times New Roman" w:cs="Times New Roman"/>
                <w:sz w:val="20"/>
                <w:szCs w:val="20"/>
                <w:lang w:val="pt-BR"/>
              </w:rPr>
              <w:t>Monorail,</w:t>
            </w:r>
            <w:r w:rsidR="004F5FED">
              <w:rPr>
                <w:rFonts w:ascii="Times New Roman" w:hAnsi="Times New Roman" w:cs="Times New Roman"/>
                <w:sz w:val="20"/>
                <w:szCs w:val="20"/>
                <w:lang w:val="pt-BR"/>
              </w:rPr>
              <w:t xml:space="preserve"> </w:t>
            </w:r>
            <w:r w:rsidRPr="004F5FED">
              <w:rPr>
                <w:rFonts w:ascii="Times New Roman" w:hAnsi="Times New Roman" w:cs="Times New Roman"/>
                <w:sz w:val="20"/>
                <w:szCs w:val="20"/>
                <w:lang w:val="pt-BR"/>
              </w:rPr>
              <w:t>non-compliant tipo</w:t>
            </w:r>
          </w:p>
          <w:p w14:paraId="7AAF7A10" w14:textId="77777777" w:rsidR="00D759F0" w:rsidRPr="004F5FED" w:rsidRDefault="00D759F0" w:rsidP="004F5FED">
            <w:pPr>
              <w:jc w:val="both"/>
              <w:rPr>
                <w:rFonts w:ascii="Times New Roman" w:hAnsi="Times New Roman" w:cs="Times New Roman"/>
                <w:sz w:val="20"/>
                <w:szCs w:val="20"/>
                <w:lang w:val="en-US"/>
              </w:rPr>
            </w:pPr>
            <w:r w:rsidRPr="004F5FED">
              <w:rPr>
                <w:rFonts w:ascii="Times New Roman" w:hAnsi="Times New Roman" w:cs="Times New Roman"/>
                <w:sz w:val="20"/>
                <w:szCs w:val="20"/>
                <w:lang w:val="pt-BR"/>
              </w:rPr>
              <w:t>Gero slydimo – spec. hidrofilinė danga OptiLeap baliono medžiaga;vidinis shaftas turi tureti Bi-Segmenta optimaliam balansui tarp ‘’track&amp;push’</w:t>
            </w:r>
            <w:r w:rsidRPr="004F5FED">
              <w:rPr>
                <w:rFonts w:ascii="Times New Roman" w:hAnsi="Times New Roman" w:cs="Times New Roman"/>
                <w:sz w:val="20"/>
                <w:szCs w:val="20"/>
                <w:lang w:val="en-US"/>
              </w:rPr>
              <w:t>’ judesio</w:t>
            </w:r>
          </w:p>
          <w:p w14:paraId="38EAB29F" w14:textId="77777777" w:rsidR="00D759F0" w:rsidRPr="004F5FED" w:rsidRDefault="00D759F0" w:rsidP="004F5FED">
            <w:pPr>
              <w:jc w:val="both"/>
              <w:rPr>
                <w:rFonts w:ascii="Times New Roman" w:hAnsi="Times New Roman" w:cs="Times New Roman"/>
                <w:sz w:val="20"/>
                <w:szCs w:val="20"/>
                <w:lang w:val="pt-BR"/>
              </w:rPr>
            </w:pPr>
            <w:r w:rsidRPr="004F5FED">
              <w:rPr>
                <w:rFonts w:ascii="Times New Roman" w:hAnsi="Times New Roman" w:cs="Times New Roman"/>
                <w:sz w:val="20"/>
                <w:szCs w:val="20"/>
                <w:lang w:val="pt-BR"/>
              </w:rPr>
              <w:t>Balionėlių diametrai 2,0; 2,25; 2,5; 2,75; 3,0; 3,25; 3,5; 3,75; 4,0; 4,50; 5,0; 5,5; 6.0 mm</w:t>
            </w:r>
          </w:p>
          <w:p w14:paraId="1ED34C84" w14:textId="77777777" w:rsidR="00D759F0" w:rsidRPr="004F5FED" w:rsidRDefault="00D759F0" w:rsidP="004F5FED">
            <w:pPr>
              <w:jc w:val="both"/>
              <w:rPr>
                <w:rFonts w:ascii="Times New Roman" w:hAnsi="Times New Roman" w:cs="Times New Roman"/>
                <w:sz w:val="20"/>
                <w:szCs w:val="20"/>
                <w:lang w:val="pt-BR"/>
              </w:rPr>
            </w:pPr>
            <w:r w:rsidRPr="004F5FED">
              <w:rPr>
                <w:rFonts w:ascii="Times New Roman" w:hAnsi="Times New Roman" w:cs="Times New Roman"/>
                <w:sz w:val="20"/>
                <w:szCs w:val="20"/>
                <w:lang w:val="pt-BR"/>
              </w:rPr>
              <w:t>Balionėlių ilgiai 6; 8; 12; 15; 20; 30; mm visiems balionų diametrams išskyrus 4,5- 6,0  mm diametro balionus;</w:t>
            </w:r>
          </w:p>
          <w:p w14:paraId="2B2B13C2" w14:textId="77777777" w:rsidR="00D759F0" w:rsidRPr="004F5FED" w:rsidRDefault="00D759F0" w:rsidP="004F5FED">
            <w:pPr>
              <w:jc w:val="both"/>
              <w:rPr>
                <w:rFonts w:ascii="Times New Roman" w:hAnsi="Times New Roman" w:cs="Times New Roman"/>
                <w:sz w:val="20"/>
                <w:szCs w:val="20"/>
                <w:lang w:val="pt-BR"/>
              </w:rPr>
            </w:pPr>
            <w:r w:rsidRPr="004F5FED">
              <w:rPr>
                <w:rFonts w:ascii="Times New Roman" w:hAnsi="Times New Roman" w:cs="Times New Roman"/>
                <w:sz w:val="20"/>
                <w:szCs w:val="20"/>
                <w:lang w:val="pt-BR"/>
              </w:rPr>
              <w:t>Nominalus baliono slėgis (NP) nemažiau 12 atm., RBP nemažiau 18 atm.4,5 - 6,0 mm diametro balionus; RBP nemažiau 20 atm. 2,0 - 4,0 mm diametro balionus;</w:t>
            </w:r>
          </w:p>
          <w:p w14:paraId="2EA1CEF9" w14:textId="77777777" w:rsidR="00D759F0" w:rsidRPr="004F5FED" w:rsidRDefault="00D759F0" w:rsidP="004F5FED">
            <w:pPr>
              <w:jc w:val="both"/>
              <w:rPr>
                <w:rFonts w:ascii="Times New Roman" w:hAnsi="Times New Roman" w:cs="Times New Roman"/>
                <w:sz w:val="20"/>
                <w:szCs w:val="20"/>
                <w:lang w:val="pt-BR"/>
              </w:rPr>
            </w:pPr>
            <w:r w:rsidRPr="004F5FED">
              <w:rPr>
                <w:rFonts w:ascii="Times New Roman" w:hAnsi="Times New Roman" w:cs="Times New Roman"/>
                <w:sz w:val="20"/>
                <w:szCs w:val="20"/>
                <w:lang w:val="pt-BR"/>
              </w:rPr>
              <w:t>Pritaikyti 0.014” diametro PTKA vielai;</w:t>
            </w:r>
          </w:p>
          <w:p w14:paraId="108DE39A" w14:textId="77777777" w:rsidR="00D759F0" w:rsidRPr="004F5FED" w:rsidRDefault="00D759F0" w:rsidP="004F5FED">
            <w:pPr>
              <w:jc w:val="both"/>
              <w:rPr>
                <w:rFonts w:ascii="Times New Roman" w:hAnsi="Times New Roman" w:cs="Times New Roman"/>
                <w:sz w:val="20"/>
                <w:szCs w:val="20"/>
                <w:lang w:val="pt-BR"/>
              </w:rPr>
            </w:pPr>
            <w:r w:rsidRPr="004F5FED">
              <w:rPr>
                <w:rFonts w:ascii="Times New Roman" w:hAnsi="Times New Roman" w:cs="Times New Roman"/>
                <w:sz w:val="20"/>
                <w:szCs w:val="20"/>
                <w:lang w:val="pt-BR"/>
              </w:rPr>
              <w:t>Du rentgeno kontrastiniai platinum-iridium markeriai ;</w:t>
            </w:r>
          </w:p>
          <w:p w14:paraId="2E6146D0"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Kateterio galiukas lankstus, trumpas, kūgio formos;</w:t>
            </w:r>
          </w:p>
          <w:p w14:paraId="582D5B40" w14:textId="6BC73FB2"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Ultra žemas įėjimo profilis (Lesion entry profile) ne daugiau 0,017</w:t>
            </w:r>
          </w:p>
        </w:tc>
        <w:tc>
          <w:tcPr>
            <w:tcW w:w="567" w:type="dxa"/>
            <w:tcBorders>
              <w:top w:val="single" w:sz="4" w:space="0" w:color="auto"/>
              <w:left w:val="nil"/>
              <w:bottom w:val="single" w:sz="4" w:space="0" w:color="auto"/>
              <w:right w:val="single" w:sz="4" w:space="0" w:color="auto"/>
            </w:tcBorders>
            <w:vAlign w:val="center"/>
          </w:tcPr>
          <w:p w14:paraId="5F128F00" w14:textId="4251D3FC" w:rsidR="00D759F0" w:rsidRPr="004F5FED" w:rsidRDefault="00D759F0" w:rsidP="00D759F0">
            <w:pPr>
              <w:jc w:val="center"/>
              <w:rPr>
                <w:rFonts w:ascii="Times New Roman" w:hAnsi="Times New Roman" w:cs="Times New Roman"/>
                <w:sz w:val="20"/>
                <w:szCs w:val="20"/>
              </w:rPr>
            </w:pPr>
            <w:r w:rsidRPr="004F5FED">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6604CA4A" w14:textId="314DC3CE" w:rsidR="00D759F0" w:rsidRPr="004F5FED" w:rsidRDefault="001B1B19" w:rsidP="00D759F0">
            <w:pPr>
              <w:jc w:val="center"/>
              <w:rPr>
                <w:rFonts w:ascii="Times New Roman" w:hAnsi="Times New Roman" w:cs="Times New Roman"/>
                <w:sz w:val="20"/>
                <w:szCs w:val="20"/>
              </w:rPr>
            </w:pPr>
            <w:r w:rsidRPr="004F5FED">
              <w:rPr>
                <w:rFonts w:ascii="Times New Roman" w:hAnsi="Times New Roman" w:cs="Times New Roman"/>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D16A2C" w14:textId="7AC6DA88" w:rsidR="00D759F0" w:rsidRPr="00216908" w:rsidRDefault="00D759F0" w:rsidP="00D759F0">
            <w:pPr>
              <w:jc w:val="center"/>
              <w:rPr>
                <w:rFonts w:ascii="Times New Roman" w:hAnsi="Times New Roman" w:cs="Times New Roman"/>
                <w:sz w:val="20"/>
                <w:szCs w:val="20"/>
                <w:highlight w:val="yellow"/>
                <w:lang w:val="ru-RU"/>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E30C66" w14:textId="4B00DA63" w:rsidR="00D759F0" w:rsidRPr="00216908" w:rsidRDefault="00D759F0" w:rsidP="00D759F0">
            <w:pPr>
              <w:jc w:val="center"/>
              <w:rPr>
                <w:rFonts w:ascii="Times New Roman" w:hAnsi="Times New Roman" w:cs="Times New Roman"/>
                <w:sz w:val="20"/>
                <w:szCs w:val="20"/>
                <w:highlight w:val="yellow"/>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5F8CE9"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AD70AE"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C8993B" w14:textId="77777777" w:rsidR="00D759F0" w:rsidRPr="003372EA" w:rsidRDefault="00D759F0" w:rsidP="00D759F0">
            <w:pPr>
              <w:jc w:val="center"/>
              <w:rPr>
                <w:rFonts w:ascii="Times New Roman" w:hAnsi="Times New Roman" w:cs="Times New Roman"/>
                <w:sz w:val="20"/>
                <w:szCs w:val="20"/>
              </w:rPr>
            </w:pPr>
          </w:p>
        </w:tc>
      </w:tr>
      <w:tr w:rsidR="00D759F0" w:rsidRPr="003372EA" w14:paraId="3838C93D"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64A95E04" w14:textId="51DB5F4C" w:rsidR="00D759F0"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32</w:t>
            </w:r>
          </w:p>
        </w:tc>
        <w:tc>
          <w:tcPr>
            <w:tcW w:w="1843" w:type="dxa"/>
            <w:gridSpan w:val="2"/>
            <w:tcBorders>
              <w:top w:val="single" w:sz="4" w:space="0" w:color="auto"/>
              <w:left w:val="nil"/>
              <w:bottom w:val="single" w:sz="4" w:space="0" w:color="auto"/>
              <w:right w:val="single" w:sz="4" w:space="0" w:color="auto"/>
            </w:tcBorders>
            <w:vAlign w:val="center"/>
          </w:tcPr>
          <w:p w14:paraId="50889B9D" w14:textId="7F72C829" w:rsidR="00D759F0" w:rsidRPr="004F5FED" w:rsidRDefault="00D759F0" w:rsidP="00D759F0">
            <w:pPr>
              <w:jc w:val="center"/>
              <w:rPr>
                <w:rFonts w:ascii="Times New Roman" w:hAnsi="Times New Roman" w:cs="Times New Roman"/>
                <w:b/>
                <w:bCs/>
                <w:sz w:val="20"/>
                <w:szCs w:val="20"/>
              </w:rPr>
            </w:pPr>
            <w:r w:rsidRPr="004F5FED">
              <w:rPr>
                <w:rFonts w:ascii="Times New Roman" w:hAnsi="Times New Roman" w:cs="Times New Roman"/>
                <w:b/>
                <w:color w:val="000000"/>
                <w:sz w:val="20"/>
                <w:szCs w:val="20"/>
                <w:lang w:val="en-US"/>
              </w:rPr>
              <w:t>Balioninis kateteris prediliatacijai</w:t>
            </w:r>
          </w:p>
        </w:tc>
        <w:tc>
          <w:tcPr>
            <w:tcW w:w="4254" w:type="dxa"/>
            <w:tcBorders>
              <w:top w:val="single" w:sz="4" w:space="0" w:color="auto"/>
              <w:left w:val="nil"/>
              <w:bottom w:val="single" w:sz="4" w:space="0" w:color="auto"/>
              <w:right w:val="single" w:sz="4" w:space="0" w:color="auto"/>
            </w:tcBorders>
            <w:vAlign w:val="center"/>
          </w:tcPr>
          <w:p w14:paraId="0CD1E984"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Gero slydimo – spec. hidrofilinė danga.</w:t>
            </w:r>
          </w:p>
          <w:p w14:paraId="6BF8249F"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Diametras: vidinė dalis ne daugiau 1,8 F, distalinė dalis – ne daugiau 2,4 F</w:t>
            </w:r>
          </w:p>
          <w:p w14:paraId="29A1E664"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Nominalus slėgis ne mažiau 6 atm, RBP- ne  mažiau 12-14 atm, MBP-ne mažiau 18 atm.</w:t>
            </w:r>
          </w:p>
          <w:p w14:paraId="43106345"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Du rentgeno kontrastiniai markeriai.</w:t>
            </w:r>
          </w:p>
          <w:p w14:paraId="66BD18D8"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Lankstus ir plonas galiukas (pageidautinas spalvinis markeris).</w:t>
            </w:r>
          </w:p>
          <w:p w14:paraId="7F6EFAF2"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Kateterio kūnas atsparus persilenkimui, sustiprinta pereinančioji baliono kūno dalis tarp distalinio ir proksimalinio segmento</w:t>
            </w:r>
          </w:p>
          <w:p w14:paraId="5F9E0601"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Balionėliai įvairių ilgių nuo 9 mm iki 30 mm ir įvairių diametrų nuo 1.5 mm iki 6.0 mm.</w:t>
            </w:r>
          </w:p>
          <w:p w14:paraId="4C594A60"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Balioninio kateterio naudojamas ilgis ne mažesnis kaip 140 cm.</w:t>
            </w:r>
          </w:p>
          <w:p w14:paraId="188721F0"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Baliono medžiaga atspari abrazijoms, lazeriu šlifuota proksimali baliono dalis.</w:t>
            </w:r>
          </w:p>
          <w:p w14:paraId="132DBE98"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Universalaus panaudojimo - plėtimams ir stentavimui.</w:t>
            </w:r>
          </w:p>
          <w:p w14:paraId="5CF58EDB"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Kontroliuojamo išsiplėtimo.</w:t>
            </w:r>
          </w:p>
          <w:p w14:paraId="537645E4"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Žemo distalinio profilio ties distaliniu markeriu</w:t>
            </w:r>
          </w:p>
          <w:p w14:paraId="7B642FF7" w14:textId="77777777" w:rsidR="00D759F0" w:rsidRPr="004F5FED" w:rsidRDefault="00D759F0" w:rsidP="004F5FED">
            <w:pPr>
              <w:jc w:val="both"/>
              <w:rPr>
                <w:rFonts w:ascii="Times New Roman" w:hAnsi="Times New Roman" w:cs="Times New Roman"/>
                <w:sz w:val="20"/>
                <w:szCs w:val="20"/>
              </w:rPr>
            </w:pPr>
            <w:r w:rsidRPr="004F5FED">
              <w:rPr>
                <w:rFonts w:ascii="Times New Roman" w:hAnsi="Times New Roman" w:cs="Times New Roman"/>
                <w:sz w:val="20"/>
                <w:szCs w:val="20"/>
              </w:rPr>
              <w:t>Pritaikyta 0,014’’ diametro vielai</w:t>
            </w:r>
          </w:p>
          <w:p w14:paraId="23C6BFE9" w14:textId="4D910566" w:rsidR="00D759F0" w:rsidRPr="004F5FED" w:rsidRDefault="00D759F0" w:rsidP="004F5FED">
            <w:pPr>
              <w:pStyle w:val="NoSpacing"/>
              <w:jc w:val="both"/>
              <w:rPr>
                <w:rFonts w:ascii="Times New Roman" w:hAnsi="Times New Roman" w:cs="Times New Roman"/>
                <w:sz w:val="20"/>
                <w:szCs w:val="20"/>
                <w:lang w:val="lt-LT"/>
              </w:rPr>
            </w:pPr>
            <w:r w:rsidRPr="004F5FED">
              <w:rPr>
                <w:rFonts w:ascii="Times New Roman" w:hAnsi="Times New Roman" w:cs="Times New Roman"/>
                <w:sz w:val="20"/>
                <w:szCs w:val="20"/>
              </w:rPr>
              <w:t>Kateterio galiukas lankstus, trumpas, kūgio formos, įėjimo profilis (Lesion entry profile) ne daugiau 0,017”.</w:t>
            </w:r>
          </w:p>
        </w:tc>
        <w:tc>
          <w:tcPr>
            <w:tcW w:w="567" w:type="dxa"/>
            <w:tcBorders>
              <w:top w:val="single" w:sz="4" w:space="0" w:color="auto"/>
              <w:left w:val="nil"/>
              <w:bottom w:val="single" w:sz="4" w:space="0" w:color="auto"/>
              <w:right w:val="single" w:sz="4" w:space="0" w:color="auto"/>
            </w:tcBorders>
            <w:vAlign w:val="center"/>
          </w:tcPr>
          <w:p w14:paraId="1ABD1A60" w14:textId="41E1F4CF" w:rsidR="00D759F0" w:rsidRPr="004F5FED" w:rsidRDefault="00D759F0" w:rsidP="00D759F0">
            <w:pPr>
              <w:jc w:val="center"/>
              <w:rPr>
                <w:rFonts w:ascii="Times New Roman" w:hAnsi="Times New Roman" w:cs="Times New Roman"/>
                <w:sz w:val="20"/>
                <w:szCs w:val="20"/>
              </w:rPr>
            </w:pPr>
            <w:r w:rsidRPr="004F5FED">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63A98859" w14:textId="68154D71" w:rsidR="00D759F0" w:rsidRPr="004F5FED" w:rsidRDefault="001B1B19" w:rsidP="00D759F0">
            <w:pPr>
              <w:jc w:val="center"/>
              <w:rPr>
                <w:rFonts w:ascii="Times New Roman" w:hAnsi="Times New Roman" w:cs="Times New Roman"/>
                <w:sz w:val="20"/>
                <w:szCs w:val="20"/>
              </w:rPr>
            </w:pPr>
            <w:r w:rsidRPr="004F5FED">
              <w:rPr>
                <w:rFonts w:ascii="Times New Roman" w:hAnsi="Times New Roman" w:cs="Times New Roman"/>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E0B65D" w14:textId="0E00AD31" w:rsidR="00D759F0" w:rsidRPr="00216908" w:rsidRDefault="00D759F0" w:rsidP="00D759F0">
            <w:pPr>
              <w:jc w:val="center"/>
              <w:rPr>
                <w:rFonts w:ascii="Times New Roman" w:hAnsi="Times New Roman" w:cs="Times New Roman"/>
                <w:sz w:val="20"/>
                <w:szCs w:val="20"/>
                <w:highlight w:val="yellow"/>
                <w:lang w:val="ru-RU"/>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C10D8A" w14:textId="744173B4" w:rsidR="00D759F0" w:rsidRPr="00216908" w:rsidRDefault="00D759F0" w:rsidP="00D759F0">
            <w:pPr>
              <w:jc w:val="center"/>
              <w:rPr>
                <w:rFonts w:ascii="Times New Roman" w:hAnsi="Times New Roman" w:cs="Times New Roman"/>
                <w:sz w:val="20"/>
                <w:szCs w:val="20"/>
                <w:highlight w:val="yellow"/>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31356F"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DBB60B"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E3B238" w14:textId="77777777" w:rsidR="00D759F0" w:rsidRPr="003372EA" w:rsidRDefault="00D759F0" w:rsidP="00D759F0">
            <w:pPr>
              <w:jc w:val="center"/>
              <w:rPr>
                <w:rFonts w:ascii="Times New Roman" w:hAnsi="Times New Roman" w:cs="Times New Roman"/>
                <w:sz w:val="20"/>
                <w:szCs w:val="20"/>
              </w:rPr>
            </w:pPr>
          </w:p>
        </w:tc>
      </w:tr>
      <w:tr w:rsidR="00D759F0" w:rsidRPr="003372EA" w14:paraId="069DDE44"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2F1FB12C" w14:textId="0CD584DC"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33</w:t>
            </w:r>
            <w:r w:rsidR="00D759F0"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6DDCC3C4" w14:textId="63C70BA4" w:rsidR="00D759F0" w:rsidRPr="003372EA" w:rsidRDefault="00D759F0" w:rsidP="00D759F0">
            <w:pPr>
              <w:jc w:val="center"/>
              <w:rPr>
                <w:rFonts w:ascii="Times New Roman" w:hAnsi="Times New Roman" w:cs="Times New Roman"/>
                <w:b/>
                <w:bCs/>
                <w:sz w:val="20"/>
                <w:szCs w:val="20"/>
              </w:rPr>
            </w:pPr>
            <w:r w:rsidRPr="003372EA">
              <w:rPr>
                <w:rFonts w:ascii="Times New Roman" w:hAnsi="Times New Roman" w:cs="Times New Roman"/>
                <w:b/>
                <w:bCs/>
                <w:sz w:val="20"/>
                <w:szCs w:val="20"/>
              </w:rPr>
              <w:t>PTVA prietaisų rinkiniai</w:t>
            </w:r>
          </w:p>
        </w:tc>
        <w:tc>
          <w:tcPr>
            <w:tcW w:w="4254" w:type="dxa"/>
            <w:tcBorders>
              <w:top w:val="single" w:sz="4" w:space="0" w:color="auto"/>
              <w:left w:val="nil"/>
              <w:bottom w:val="single" w:sz="4" w:space="0" w:color="auto"/>
              <w:right w:val="single" w:sz="4" w:space="0" w:color="auto"/>
            </w:tcBorders>
            <w:vAlign w:val="center"/>
          </w:tcPr>
          <w:p w14:paraId="080C3FD6" w14:textId="77777777" w:rsidR="00D759F0" w:rsidRPr="003372EA" w:rsidRDefault="00D759F0"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PTVA švirkštas su manometru, kuriame turi būti dvi slėgio skalės - „atm“ ir „psi“;</w:t>
            </w:r>
          </w:p>
          <w:p w14:paraId="58F9A166" w14:textId="77777777" w:rsidR="00D759F0" w:rsidRPr="003372EA" w:rsidRDefault="00D759F0"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Švirkšto talpa –20 ml.</w:t>
            </w:r>
          </w:p>
          <w:p w14:paraId="7BB1A9C8" w14:textId="77777777" w:rsidR="00D759F0" w:rsidRPr="003372EA" w:rsidRDefault="00D759F0"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 xml:space="preserve">Didžiausias darbinis slėgis – ne mažesnis kaip 30 atm. </w:t>
            </w:r>
          </w:p>
          <w:p w14:paraId="69CB54CA" w14:textId="77777777" w:rsidR="00D759F0" w:rsidRPr="003372EA" w:rsidRDefault="00D759F0"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Lanksti, prailginta 25 cm praplovimo atšaka su trijų krypčių kraniuku.</w:t>
            </w:r>
          </w:p>
          <w:p w14:paraId="3880C265" w14:textId="77777777" w:rsidR="00D759F0" w:rsidRPr="003372EA" w:rsidRDefault="00D759F0"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 xml:space="preserve"> 0,014" vielos fiksatorius-suktukas;</w:t>
            </w:r>
          </w:p>
          <w:p w14:paraId="3EAE5D94" w14:textId="77777777" w:rsidR="00D759F0" w:rsidRPr="003372EA" w:rsidRDefault="00D759F0" w:rsidP="00E70B2E">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lang w:val="lt-LT"/>
              </w:rPr>
              <w:t>Y jungtukas su hemostaziniu įrenginiu kraujo netekimui minimizuoti; jungtukas uždaromas ir sandarinamas ne rotaciniu, o išilginiu judesiu;</w:t>
            </w:r>
          </w:p>
          <w:p w14:paraId="494F2DCA" w14:textId="262C9EA8" w:rsidR="00D759F0" w:rsidRPr="003372EA" w:rsidRDefault="00D759F0" w:rsidP="004F5FED">
            <w:pPr>
              <w:pStyle w:val="NoSpacing"/>
              <w:jc w:val="both"/>
              <w:rPr>
                <w:rFonts w:ascii="Times New Roman" w:hAnsi="Times New Roman" w:cs="Times New Roman"/>
                <w:sz w:val="20"/>
                <w:szCs w:val="20"/>
              </w:rPr>
            </w:pPr>
            <w:r w:rsidRPr="003372EA">
              <w:rPr>
                <w:rFonts w:ascii="Times New Roman" w:hAnsi="Times New Roman" w:cs="Times New Roman"/>
                <w:sz w:val="20"/>
                <w:szCs w:val="20"/>
                <w:lang w:val="lt-LT"/>
              </w:rPr>
              <w:t>vielos-nukreipėjo įvedimo adata</w:t>
            </w:r>
          </w:p>
        </w:tc>
        <w:tc>
          <w:tcPr>
            <w:tcW w:w="567" w:type="dxa"/>
            <w:tcBorders>
              <w:top w:val="single" w:sz="4" w:space="0" w:color="auto"/>
              <w:left w:val="nil"/>
              <w:bottom w:val="single" w:sz="4" w:space="0" w:color="auto"/>
              <w:right w:val="single" w:sz="4" w:space="0" w:color="auto"/>
            </w:tcBorders>
            <w:vAlign w:val="center"/>
          </w:tcPr>
          <w:p w14:paraId="7D9C7452" w14:textId="7909E640"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76277B1A" w14:textId="79869D29"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AA8476" w14:textId="63B6BB6F" w:rsidR="00D759F0" w:rsidRPr="003372EA" w:rsidRDefault="00D759F0" w:rsidP="00D759F0">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A891FD" w14:textId="6275FEA4" w:rsidR="00D759F0" w:rsidRPr="003372EA" w:rsidRDefault="00D759F0" w:rsidP="00D759F0">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F558B3"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5890EF"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BD0CBA" w14:textId="77777777" w:rsidR="00D759F0" w:rsidRPr="003372EA" w:rsidRDefault="00D759F0" w:rsidP="00D759F0">
            <w:pPr>
              <w:jc w:val="center"/>
              <w:rPr>
                <w:rFonts w:ascii="Times New Roman" w:hAnsi="Times New Roman" w:cs="Times New Roman"/>
                <w:sz w:val="20"/>
                <w:szCs w:val="20"/>
              </w:rPr>
            </w:pPr>
          </w:p>
        </w:tc>
      </w:tr>
      <w:tr w:rsidR="00D759F0" w:rsidRPr="003372EA" w14:paraId="58C01A0C" w14:textId="77777777" w:rsidTr="00715C99">
        <w:tc>
          <w:tcPr>
            <w:tcW w:w="849" w:type="dxa"/>
            <w:tcBorders>
              <w:top w:val="single" w:sz="4" w:space="0" w:color="auto"/>
              <w:left w:val="single" w:sz="4" w:space="0" w:color="auto"/>
              <w:bottom w:val="single" w:sz="4" w:space="0" w:color="auto"/>
              <w:right w:val="single" w:sz="4" w:space="0" w:color="auto"/>
            </w:tcBorders>
            <w:vAlign w:val="center"/>
          </w:tcPr>
          <w:p w14:paraId="4AB0EA4C" w14:textId="327EB66C"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34</w:t>
            </w:r>
            <w:r w:rsidR="00D759F0"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00194572" w14:textId="262053E3" w:rsidR="00D759F0" w:rsidRPr="003372EA" w:rsidRDefault="00D759F0" w:rsidP="00D759F0">
            <w:pPr>
              <w:rPr>
                <w:rFonts w:ascii="Times New Roman" w:hAnsi="Times New Roman" w:cs="Times New Roman"/>
                <w:b/>
                <w:bCs/>
                <w:sz w:val="20"/>
                <w:szCs w:val="20"/>
              </w:rPr>
            </w:pPr>
            <w:r w:rsidRPr="003372EA">
              <w:rPr>
                <w:rFonts w:ascii="Times New Roman" w:hAnsi="Times New Roman" w:cs="Times New Roman"/>
                <w:b/>
                <w:bCs/>
                <w:sz w:val="20"/>
                <w:szCs w:val="20"/>
              </w:rPr>
              <w:t>Y - konektoriai</w:t>
            </w:r>
          </w:p>
        </w:tc>
        <w:tc>
          <w:tcPr>
            <w:tcW w:w="4254" w:type="dxa"/>
            <w:tcBorders>
              <w:top w:val="single" w:sz="4" w:space="0" w:color="auto"/>
              <w:left w:val="nil"/>
              <w:bottom w:val="single" w:sz="4" w:space="0" w:color="auto"/>
              <w:right w:val="single" w:sz="4" w:space="0" w:color="auto"/>
            </w:tcBorders>
            <w:vAlign w:val="center"/>
          </w:tcPr>
          <w:p w14:paraId="6489E61A" w14:textId="638DF02D"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Y - konektoriai</w:t>
            </w:r>
          </w:p>
        </w:tc>
        <w:tc>
          <w:tcPr>
            <w:tcW w:w="567" w:type="dxa"/>
            <w:tcBorders>
              <w:top w:val="single" w:sz="4" w:space="0" w:color="auto"/>
              <w:left w:val="nil"/>
              <w:bottom w:val="single" w:sz="4" w:space="0" w:color="auto"/>
              <w:right w:val="single" w:sz="4" w:space="0" w:color="auto"/>
            </w:tcBorders>
            <w:vAlign w:val="center"/>
          </w:tcPr>
          <w:p w14:paraId="194D5C6D" w14:textId="60F63683"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47DF6EB4" w14:textId="5A1895F9"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A6D691" w14:textId="16F57AD5" w:rsidR="00D759F0" w:rsidRPr="003372EA" w:rsidRDefault="00D759F0" w:rsidP="00D759F0">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825716" w14:textId="2CFA3CA6" w:rsidR="00D759F0" w:rsidRPr="003372EA" w:rsidRDefault="00D759F0" w:rsidP="00D759F0">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53BBBD"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5605D8"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2B148C" w14:textId="77777777" w:rsidR="00D759F0" w:rsidRPr="003372EA" w:rsidRDefault="00D759F0" w:rsidP="00D759F0">
            <w:pPr>
              <w:jc w:val="center"/>
              <w:rPr>
                <w:rFonts w:ascii="Times New Roman" w:hAnsi="Times New Roman" w:cs="Times New Roman"/>
                <w:sz w:val="20"/>
                <w:szCs w:val="20"/>
              </w:rPr>
            </w:pPr>
          </w:p>
        </w:tc>
      </w:tr>
      <w:tr w:rsidR="00D759F0" w:rsidRPr="003372EA" w14:paraId="4451F36C" w14:textId="77777777" w:rsidTr="00715C99">
        <w:trPr>
          <w:trHeight w:val="240"/>
        </w:trPr>
        <w:tc>
          <w:tcPr>
            <w:tcW w:w="849" w:type="dxa"/>
            <w:tcBorders>
              <w:top w:val="single" w:sz="4" w:space="0" w:color="auto"/>
              <w:left w:val="single" w:sz="4" w:space="0" w:color="auto"/>
              <w:bottom w:val="single" w:sz="4" w:space="0" w:color="auto"/>
              <w:right w:val="single" w:sz="4" w:space="0" w:color="auto"/>
            </w:tcBorders>
            <w:vAlign w:val="center"/>
          </w:tcPr>
          <w:p w14:paraId="7086A23A" w14:textId="5990546A"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35</w:t>
            </w:r>
            <w:r w:rsidR="00D759F0">
              <w:rPr>
                <w:rFonts w:ascii="Times New Roman" w:hAnsi="Times New Roman" w:cs="Times New Roman"/>
                <w:b/>
                <w:bCs/>
                <w:sz w:val="20"/>
                <w:szCs w:val="20"/>
              </w:rPr>
              <w:t>.</w:t>
            </w:r>
          </w:p>
        </w:tc>
        <w:tc>
          <w:tcPr>
            <w:tcW w:w="15028" w:type="dxa"/>
            <w:gridSpan w:val="12"/>
            <w:tcBorders>
              <w:top w:val="single" w:sz="4" w:space="0" w:color="auto"/>
              <w:left w:val="nil"/>
              <w:bottom w:val="single" w:sz="4" w:space="0" w:color="auto"/>
              <w:right w:val="single" w:sz="4" w:space="0" w:color="000000"/>
            </w:tcBorders>
            <w:vAlign w:val="center"/>
          </w:tcPr>
          <w:p w14:paraId="780A75B1" w14:textId="22F49ACA" w:rsidR="00D759F0" w:rsidRPr="003372EA" w:rsidRDefault="00D759F0" w:rsidP="00D759F0">
            <w:pPr>
              <w:rPr>
                <w:rFonts w:ascii="Times New Roman" w:hAnsi="Times New Roman" w:cs="Times New Roman"/>
                <w:b/>
                <w:bCs/>
                <w:sz w:val="20"/>
                <w:szCs w:val="20"/>
              </w:rPr>
            </w:pPr>
            <w:r w:rsidRPr="003372EA">
              <w:rPr>
                <w:rFonts w:ascii="Times New Roman" w:hAnsi="Times New Roman" w:cs="Times New Roman"/>
                <w:b/>
                <w:bCs/>
                <w:sz w:val="20"/>
                <w:szCs w:val="20"/>
              </w:rPr>
              <w:t xml:space="preserve">Neuroembolizacijos spiralės  </w:t>
            </w:r>
            <w:r w:rsidRPr="003372EA">
              <w:rPr>
                <w:rFonts w:ascii="Times New Roman" w:hAnsi="Times New Roman" w:cs="Times New Roman"/>
                <w:b/>
                <w:bCs/>
                <w:color w:val="EE0000"/>
                <w:sz w:val="20"/>
                <w:szCs w:val="20"/>
              </w:rPr>
              <w:t>REIKALINGA KONSIGNACIJA</w:t>
            </w:r>
          </w:p>
        </w:tc>
      </w:tr>
      <w:tr w:rsidR="00D759F0" w:rsidRPr="003372EA" w14:paraId="4E34EEAD" w14:textId="77777777" w:rsidTr="004F5FED">
        <w:tc>
          <w:tcPr>
            <w:tcW w:w="849" w:type="dxa"/>
            <w:tcBorders>
              <w:top w:val="single" w:sz="4" w:space="0" w:color="auto"/>
              <w:left w:val="single" w:sz="4" w:space="0" w:color="auto"/>
              <w:bottom w:val="single" w:sz="4" w:space="0" w:color="auto"/>
              <w:right w:val="single" w:sz="4" w:space="0" w:color="auto"/>
            </w:tcBorders>
            <w:vAlign w:val="center"/>
          </w:tcPr>
          <w:p w14:paraId="16F45446" w14:textId="6E7ACFD6"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35</w:t>
            </w:r>
            <w:r w:rsidR="00D759F0" w:rsidRPr="003372EA">
              <w:rPr>
                <w:rFonts w:ascii="Times New Roman" w:hAnsi="Times New Roman" w:cs="Times New Roman"/>
                <w:b/>
                <w:bCs/>
                <w:sz w:val="20"/>
                <w:szCs w:val="20"/>
              </w:rPr>
              <w:t>.1</w:t>
            </w:r>
          </w:p>
        </w:tc>
        <w:tc>
          <w:tcPr>
            <w:tcW w:w="1701" w:type="dxa"/>
            <w:tcBorders>
              <w:top w:val="single" w:sz="4" w:space="0" w:color="auto"/>
              <w:left w:val="nil"/>
              <w:bottom w:val="single" w:sz="4" w:space="0" w:color="auto"/>
              <w:right w:val="single" w:sz="4" w:space="0" w:color="auto"/>
            </w:tcBorders>
            <w:vAlign w:val="center"/>
          </w:tcPr>
          <w:p w14:paraId="3651B355" w14:textId="060231D9" w:rsidR="00D759F0" w:rsidRPr="003372EA" w:rsidRDefault="00D759F0" w:rsidP="00D759F0">
            <w:pPr>
              <w:jc w:val="center"/>
              <w:rPr>
                <w:rFonts w:ascii="Times New Roman" w:hAnsi="Times New Roman" w:cs="Times New Roman"/>
                <w:b/>
                <w:bCs/>
                <w:sz w:val="20"/>
                <w:szCs w:val="20"/>
              </w:rPr>
            </w:pPr>
            <w:r w:rsidRPr="003372EA">
              <w:rPr>
                <w:rFonts w:ascii="Times New Roman" w:hAnsi="Times New Roman" w:cs="Times New Roman"/>
                <w:b/>
                <w:bCs/>
                <w:sz w:val="20"/>
                <w:szCs w:val="20"/>
              </w:rPr>
              <w:t>Spiralės neuroembolizacijai skirtos darbui su daugkartinio naudojimo atskyrimo sistema veikiančia elektrolizės būdu</w:t>
            </w:r>
          </w:p>
        </w:tc>
        <w:tc>
          <w:tcPr>
            <w:tcW w:w="4396" w:type="dxa"/>
            <w:gridSpan w:val="2"/>
            <w:tcBorders>
              <w:top w:val="single" w:sz="4" w:space="0" w:color="auto"/>
              <w:left w:val="nil"/>
              <w:bottom w:val="single" w:sz="4" w:space="0" w:color="auto"/>
              <w:right w:val="single" w:sz="4" w:space="0" w:color="auto"/>
            </w:tcBorders>
            <w:vAlign w:val="center"/>
          </w:tcPr>
          <w:p w14:paraId="1D3F0888" w14:textId="1859041E"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Vienkart</w:t>
            </w:r>
            <w:r w:rsidR="00E70B2E">
              <w:rPr>
                <w:rFonts w:ascii="Times New Roman" w:hAnsi="Times New Roman" w:cs="Times New Roman"/>
                <w:sz w:val="20"/>
                <w:szCs w:val="20"/>
              </w:rPr>
              <w:t xml:space="preserve">inės, </w:t>
            </w:r>
            <w:r w:rsidRPr="003372EA">
              <w:rPr>
                <w:rFonts w:ascii="Times New Roman" w:hAnsi="Times New Roman" w:cs="Times New Roman"/>
                <w:sz w:val="20"/>
                <w:szCs w:val="20"/>
              </w:rPr>
              <w:t>steril</w:t>
            </w:r>
            <w:r w:rsidR="00E70B2E">
              <w:rPr>
                <w:rFonts w:ascii="Times New Roman" w:hAnsi="Times New Roman" w:cs="Times New Roman"/>
                <w:sz w:val="20"/>
                <w:szCs w:val="20"/>
              </w:rPr>
              <w:t>ios</w:t>
            </w:r>
            <w:r w:rsidRPr="003372EA">
              <w:rPr>
                <w:rFonts w:ascii="Times New Roman" w:hAnsi="Times New Roman" w:cs="Times New Roman"/>
                <w:sz w:val="20"/>
                <w:szCs w:val="20"/>
              </w:rPr>
              <w:t>.</w:t>
            </w:r>
          </w:p>
          <w:p w14:paraId="163713D0" w14:textId="77777777"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Spiralės iš platinos neuroembolizacijai: skirtos darbui su daugkartinio naudojimo atskyrimo sistema veikiančia elektrolizės būdu.</w:t>
            </w:r>
          </w:p>
          <w:p w14:paraId="59FFD433" w14:textId="77777777"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Tipai ir formos:</w:t>
            </w:r>
          </w:p>
          <w:p w14:paraId="467C86DD" w14:textId="77777777"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 xml:space="preserve">‘‘Tetra‘‘ </w:t>
            </w:r>
          </w:p>
          <w:p w14:paraId="324E9A10" w14:textId="77777777"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 xml:space="preserve">‘‘360‘‘ – Nano, Ultra, Soft, Standard ,XL Soft, XL Standard, XXL </w:t>
            </w:r>
          </w:p>
          <w:p w14:paraId="0C79201F" w14:textId="77777777"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 xml:space="preserve">‘‘3D‘‘ </w:t>
            </w:r>
          </w:p>
          <w:p w14:paraId="1DD2039B" w14:textId="77777777"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 xml:space="preserve">‘‘Helical‘‘ – Nano,Ultra, XL  </w:t>
            </w:r>
          </w:p>
          <w:p w14:paraId="1CE10995" w14:textId="77777777"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Diametras: nuo 1 iki 24 mm, ne mažiau 15 skirtingų dydžių.</w:t>
            </w:r>
          </w:p>
          <w:p w14:paraId="43DC2F54" w14:textId="00395C6B"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Ilgiai: nuo 1 iki 50cm ne mažiau 10 skirtingų ilgių.</w:t>
            </w:r>
          </w:p>
        </w:tc>
        <w:tc>
          <w:tcPr>
            <w:tcW w:w="567" w:type="dxa"/>
            <w:tcBorders>
              <w:top w:val="single" w:sz="4" w:space="0" w:color="auto"/>
              <w:left w:val="nil"/>
              <w:bottom w:val="single" w:sz="4" w:space="0" w:color="auto"/>
              <w:right w:val="single" w:sz="4" w:space="0" w:color="auto"/>
            </w:tcBorders>
            <w:vAlign w:val="center"/>
          </w:tcPr>
          <w:p w14:paraId="71106FDF" w14:textId="34C7683A"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1EA0AD5C" w14:textId="5345767E"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455</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2752E7" w14:textId="77777777" w:rsidR="00D759F0" w:rsidRPr="003372EA" w:rsidRDefault="00D759F0" w:rsidP="00D759F0">
            <w:pPr>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A42F67" w14:textId="77777777" w:rsidR="00D759F0" w:rsidRPr="003372EA" w:rsidRDefault="00D759F0" w:rsidP="00D759F0">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BB40D5" w14:textId="77777777" w:rsidR="00D759F0" w:rsidRPr="003372EA" w:rsidRDefault="00D759F0" w:rsidP="00D759F0">
            <w:pPr>
              <w:jc w:val="center"/>
              <w:rPr>
                <w:rFonts w:ascii="Times New Roman" w:hAnsi="Times New Roman" w:cs="Times New Roman"/>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B310FC"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9F52B5" w14:textId="77777777" w:rsidR="00D759F0" w:rsidRPr="003372EA" w:rsidRDefault="00D759F0" w:rsidP="00D759F0">
            <w:pPr>
              <w:jc w:val="center"/>
              <w:rPr>
                <w:rFonts w:ascii="Times New Roman" w:hAnsi="Times New Roman" w:cs="Times New Roman"/>
                <w:sz w:val="20"/>
                <w:szCs w:val="20"/>
              </w:rPr>
            </w:pPr>
          </w:p>
        </w:tc>
      </w:tr>
      <w:tr w:rsidR="00D759F0" w:rsidRPr="003372EA" w14:paraId="627247F6" w14:textId="77777777" w:rsidTr="004F5FED">
        <w:tc>
          <w:tcPr>
            <w:tcW w:w="849" w:type="dxa"/>
            <w:tcBorders>
              <w:top w:val="nil"/>
              <w:left w:val="single" w:sz="4" w:space="0" w:color="auto"/>
              <w:bottom w:val="single" w:sz="4" w:space="0" w:color="auto"/>
              <w:right w:val="single" w:sz="4" w:space="0" w:color="auto"/>
            </w:tcBorders>
            <w:vAlign w:val="center"/>
          </w:tcPr>
          <w:p w14:paraId="5FB545AD" w14:textId="5CCCB42B"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35</w:t>
            </w:r>
            <w:r w:rsidR="00D759F0" w:rsidRPr="003372EA">
              <w:rPr>
                <w:rFonts w:ascii="Times New Roman" w:hAnsi="Times New Roman" w:cs="Times New Roman"/>
                <w:b/>
                <w:bCs/>
                <w:sz w:val="20"/>
                <w:szCs w:val="20"/>
              </w:rPr>
              <w:t>.2</w:t>
            </w:r>
          </w:p>
        </w:tc>
        <w:tc>
          <w:tcPr>
            <w:tcW w:w="1701" w:type="dxa"/>
            <w:tcBorders>
              <w:top w:val="nil"/>
              <w:left w:val="nil"/>
              <w:bottom w:val="single" w:sz="4" w:space="0" w:color="auto"/>
              <w:right w:val="single" w:sz="4" w:space="0" w:color="auto"/>
            </w:tcBorders>
            <w:vAlign w:val="center"/>
          </w:tcPr>
          <w:p w14:paraId="483EEE17" w14:textId="339B2CB2" w:rsidR="00D759F0" w:rsidRPr="003372EA" w:rsidRDefault="00D759F0" w:rsidP="00D759F0">
            <w:pPr>
              <w:jc w:val="center"/>
              <w:rPr>
                <w:rFonts w:ascii="Times New Roman" w:hAnsi="Times New Roman" w:cs="Times New Roman"/>
                <w:b/>
                <w:bCs/>
                <w:sz w:val="20"/>
                <w:szCs w:val="20"/>
              </w:rPr>
            </w:pPr>
            <w:r w:rsidRPr="003372EA">
              <w:rPr>
                <w:rFonts w:ascii="Times New Roman" w:hAnsi="Times New Roman" w:cs="Times New Roman"/>
                <w:b/>
                <w:bCs/>
                <w:sz w:val="20"/>
                <w:szCs w:val="20"/>
              </w:rPr>
              <w:t>Neuroradiologinių spiralių atskyrimo elektrolizės būdu atskirimo sistema</w:t>
            </w:r>
          </w:p>
        </w:tc>
        <w:tc>
          <w:tcPr>
            <w:tcW w:w="4396" w:type="dxa"/>
            <w:gridSpan w:val="2"/>
            <w:tcBorders>
              <w:top w:val="nil"/>
              <w:left w:val="nil"/>
              <w:bottom w:val="single" w:sz="4" w:space="0" w:color="auto"/>
              <w:right w:val="single" w:sz="4" w:space="0" w:color="auto"/>
            </w:tcBorders>
            <w:vAlign w:val="center"/>
          </w:tcPr>
          <w:p w14:paraId="630E6881" w14:textId="1484D26F"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Vienkart</w:t>
            </w:r>
            <w:r w:rsidR="00E70B2E">
              <w:rPr>
                <w:rFonts w:ascii="Times New Roman" w:hAnsi="Times New Roman" w:cs="Times New Roman"/>
                <w:sz w:val="20"/>
                <w:szCs w:val="20"/>
              </w:rPr>
              <w:t xml:space="preserve">inė </w:t>
            </w:r>
            <w:r w:rsidRPr="003372EA">
              <w:rPr>
                <w:rFonts w:ascii="Times New Roman" w:hAnsi="Times New Roman" w:cs="Times New Roman"/>
                <w:sz w:val="20"/>
                <w:szCs w:val="20"/>
              </w:rPr>
              <w:t>,</w:t>
            </w:r>
            <w:r w:rsidR="00E70B2E">
              <w:rPr>
                <w:rFonts w:ascii="Times New Roman" w:hAnsi="Times New Roman" w:cs="Times New Roman"/>
                <w:sz w:val="20"/>
                <w:szCs w:val="20"/>
              </w:rPr>
              <w:t xml:space="preserve"> </w:t>
            </w:r>
            <w:r w:rsidRPr="003372EA">
              <w:rPr>
                <w:rFonts w:ascii="Times New Roman" w:hAnsi="Times New Roman" w:cs="Times New Roman"/>
                <w:sz w:val="20"/>
                <w:szCs w:val="20"/>
              </w:rPr>
              <w:t>steril</w:t>
            </w:r>
            <w:r w:rsidR="00E70B2E">
              <w:rPr>
                <w:rFonts w:ascii="Times New Roman" w:hAnsi="Times New Roman" w:cs="Times New Roman"/>
                <w:sz w:val="20"/>
                <w:szCs w:val="20"/>
              </w:rPr>
              <w:t>i</w:t>
            </w:r>
            <w:r w:rsidRPr="003372EA">
              <w:rPr>
                <w:rFonts w:ascii="Times New Roman" w:hAnsi="Times New Roman" w:cs="Times New Roman"/>
                <w:sz w:val="20"/>
                <w:szCs w:val="20"/>
              </w:rPr>
              <w:t>.</w:t>
            </w:r>
          </w:p>
          <w:p w14:paraId="3140C5F1" w14:textId="3ACBFBCC" w:rsidR="00D759F0" w:rsidRPr="003372EA" w:rsidRDefault="00D759F0" w:rsidP="00D759F0">
            <w:pPr>
              <w:jc w:val="both"/>
              <w:rPr>
                <w:rFonts w:ascii="Times New Roman" w:hAnsi="Times New Roman" w:cs="Times New Roman"/>
                <w:sz w:val="20"/>
                <w:szCs w:val="20"/>
              </w:rPr>
            </w:pPr>
            <w:r w:rsidRPr="003372EA">
              <w:rPr>
                <w:rFonts w:ascii="Times New Roman" w:hAnsi="Times New Roman" w:cs="Times New Roman"/>
                <w:sz w:val="20"/>
                <w:szCs w:val="20"/>
              </w:rPr>
              <w:t>Atskyrimo sistema veikianti elektrolizės būdu, turi turėti vaizdinius (LED indikatoriai) ir garsinius signalus po spiralės atskyrimo</w:t>
            </w:r>
          </w:p>
        </w:tc>
        <w:tc>
          <w:tcPr>
            <w:tcW w:w="567" w:type="dxa"/>
            <w:tcBorders>
              <w:top w:val="nil"/>
              <w:left w:val="nil"/>
              <w:bottom w:val="single" w:sz="4" w:space="0" w:color="auto"/>
              <w:right w:val="single" w:sz="4" w:space="0" w:color="auto"/>
            </w:tcBorders>
            <w:vAlign w:val="center"/>
          </w:tcPr>
          <w:p w14:paraId="1CF6835F" w14:textId="60961754"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381A9EAA" w14:textId="486C854B"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120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45C0B6" w14:textId="77777777" w:rsidR="00D759F0" w:rsidRPr="003372EA" w:rsidRDefault="00D759F0" w:rsidP="00D759F0">
            <w:pPr>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FF07F8" w14:textId="77777777" w:rsidR="00D759F0" w:rsidRPr="003372EA" w:rsidRDefault="00D759F0" w:rsidP="00D759F0">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E186B1" w14:textId="77777777" w:rsidR="00D759F0" w:rsidRPr="003372EA" w:rsidRDefault="00D759F0" w:rsidP="00D759F0">
            <w:pPr>
              <w:jc w:val="center"/>
              <w:rPr>
                <w:rFonts w:ascii="Times New Roman" w:hAnsi="Times New Roman" w:cs="Times New Roman"/>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F906B8"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83B98E" w14:textId="77777777" w:rsidR="00D759F0" w:rsidRPr="003372EA" w:rsidRDefault="00D759F0" w:rsidP="00D759F0">
            <w:pPr>
              <w:jc w:val="center"/>
              <w:rPr>
                <w:rFonts w:ascii="Times New Roman" w:hAnsi="Times New Roman" w:cs="Times New Roman"/>
                <w:sz w:val="20"/>
                <w:szCs w:val="20"/>
              </w:rPr>
            </w:pPr>
          </w:p>
        </w:tc>
      </w:tr>
      <w:tr w:rsidR="00D759F0" w:rsidRPr="003372EA" w14:paraId="3D505A78" w14:textId="77777777" w:rsidTr="00E70B2E">
        <w:tc>
          <w:tcPr>
            <w:tcW w:w="9356" w:type="dxa"/>
            <w:gridSpan w:val="7"/>
            <w:tcBorders>
              <w:top w:val="single" w:sz="4" w:space="0" w:color="auto"/>
              <w:left w:val="single" w:sz="4" w:space="0" w:color="auto"/>
              <w:bottom w:val="single" w:sz="4" w:space="0" w:color="auto"/>
              <w:right w:val="single" w:sz="4" w:space="0" w:color="auto"/>
            </w:tcBorders>
            <w:vAlign w:val="center"/>
          </w:tcPr>
          <w:p w14:paraId="553F9E3A" w14:textId="77777777" w:rsidR="00D759F0" w:rsidRPr="003372EA" w:rsidRDefault="00D759F0" w:rsidP="00D759F0">
            <w:pPr>
              <w:jc w:val="right"/>
              <w:rPr>
                <w:rFonts w:ascii="Times New Roman" w:hAnsi="Times New Roman" w:cs="Times New Roman"/>
                <w:b/>
                <w:bCs/>
                <w:sz w:val="20"/>
                <w:szCs w:val="20"/>
              </w:rPr>
            </w:pPr>
            <w:r w:rsidRPr="003372EA">
              <w:rPr>
                <w:rFonts w:ascii="Times New Roman" w:hAnsi="Times New Roman" w:cs="Times New Roman"/>
                <w:b/>
                <w:bCs/>
                <w:sz w:val="20"/>
                <w:szCs w:val="20"/>
              </w:rPr>
              <w:t>Pirkimo dalies kaina be PVM:</w:t>
            </w:r>
          </w:p>
        </w:tc>
        <w:tc>
          <w:tcPr>
            <w:tcW w:w="992" w:type="dxa"/>
            <w:tcBorders>
              <w:top w:val="single" w:sz="4" w:space="0" w:color="auto"/>
              <w:left w:val="single" w:sz="4" w:space="0" w:color="auto"/>
              <w:bottom w:val="single" w:sz="4" w:space="0" w:color="auto"/>
              <w:right w:val="single" w:sz="4" w:space="0" w:color="auto"/>
            </w:tcBorders>
            <w:vAlign w:val="center"/>
          </w:tcPr>
          <w:p w14:paraId="04A60C90" w14:textId="4689BBE6" w:rsidR="00D759F0" w:rsidRPr="003372EA" w:rsidRDefault="00D759F0" w:rsidP="00D759F0">
            <w:pPr>
              <w:jc w:val="right"/>
              <w:rPr>
                <w:rFonts w:ascii="Times New Roman" w:hAnsi="Times New Roman" w:cs="Times New Roman"/>
                <w:sz w:val="20"/>
                <w:szCs w:val="20"/>
              </w:rPr>
            </w:pPr>
          </w:p>
        </w:tc>
        <w:tc>
          <w:tcPr>
            <w:tcW w:w="5529" w:type="dxa"/>
            <w:gridSpan w:val="5"/>
            <w:tcBorders>
              <w:top w:val="single" w:sz="4" w:space="0" w:color="auto"/>
              <w:left w:val="single" w:sz="4" w:space="0" w:color="auto"/>
              <w:bottom w:val="nil"/>
              <w:right w:val="nil"/>
            </w:tcBorders>
            <w:vAlign w:val="center"/>
          </w:tcPr>
          <w:p w14:paraId="713C9C98" w14:textId="77777777" w:rsidR="00D759F0" w:rsidRPr="003372EA" w:rsidRDefault="00D759F0" w:rsidP="00D759F0">
            <w:pPr>
              <w:jc w:val="right"/>
              <w:rPr>
                <w:rFonts w:ascii="Times New Roman" w:hAnsi="Times New Roman" w:cs="Times New Roman"/>
                <w:sz w:val="20"/>
                <w:szCs w:val="20"/>
              </w:rPr>
            </w:pPr>
          </w:p>
        </w:tc>
      </w:tr>
      <w:tr w:rsidR="00D759F0" w:rsidRPr="003372EA" w14:paraId="38537867" w14:textId="77777777" w:rsidTr="00E70B2E">
        <w:tc>
          <w:tcPr>
            <w:tcW w:w="9356" w:type="dxa"/>
            <w:gridSpan w:val="7"/>
            <w:tcBorders>
              <w:top w:val="single" w:sz="4" w:space="0" w:color="auto"/>
              <w:left w:val="single" w:sz="4" w:space="0" w:color="auto"/>
              <w:bottom w:val="single" w:sz="4" w:space="0" w:color="auto"/>
              <w:right w:val="single" w:sz="4" w:space="0" w:color="auto"/>
            </w:tcBorders>
            <w:vAlign w:val="center"/>
          </w:tcPr>
          <w:p w14:paraId="4EAB931F" w14:textId="77777777" w:rsidR="00D759F0" w:rsidRPr="003372EA" w:rsidRDefault="00D759F0" w:rsidP="00D759F0">
            <w:pPr>
              <w:jc w:val="right"/>
              <w:rPr>
                <w:rFonts w:ascii="Times New Roman" w:hAnsi="Times New Roman" w:cs="Times New Roman"/>
                <w:b/>
                <w:bCs/>
                <w:sz w:val="20"/>
                <w:szCs w:val="20"/>
              </w:rPr>
            </w:pPr>
            <w:r w:rsidRPr="003372EA">
              <w:rPr>
                <w:rFonts w:ascii="Times New Roman" w:hAnsi="Times New Roman" w:cs="Times New Roman"/>
                <w:b/>
                <w:bCs/>
                <w:sz w:val="20"/>
                <w:szCs w:val="20"/>
              </w:rPr>
              <w:t>PVM suma</w:t>
            </w:r>
          </w:p>
        </w:tc>
        <w:tc>
          <w:tcPr>
            <w:tcW w:w="992" w:type="dxa"/>
            <w:tcBorders>
              <w:top w:val="single" w:sz="4" w:space="0" w:color="auto"/>
              <w:left w:val="single" w:sz="4" w:space="0" w:color="auto"/>
              <w:bottom w:val="single" w:sz="4" w:space="0" w:color="auto"/>
              <w:right w:val="single" w:sz="4" w:space="0" w:color="auto"/>
            </w:tcBorders>
            <w:vAlign w:val="center"/>
          </w:tcPr>
          <w:p w14:paraId="2737EAD3" w14:textId="77777777" w:rsidR="00D759F0" w:rsidRPr="003372EA" w:rsidRDefault="00D759F0" w:rsidP="00D759F0">
            <w:pPr>
              <w:jc w:val="right"/>
              <w:rPr>
                <w:rFonts w:ascii="Times New Roman" w:hAnsi="Times New Roman" w:cs="Times New Roman"/>
                <w:sz w:val="20"/>
                <w:szCs w:val="20"/>
              </w:rPr>
            </w:pPr>
          </w:p>
        </w:tc>
        <w:tc>
          <w:tcPr>
            <w:tcW w:w="5529" w:type="dxa"/>
            <w:gridSpan w:val="5"/>
            <w:tcBorders>
              <w:top w:val="nil"/>
              <w:left w:val="single" w:sz="4" w:space="0" w:color="auto"/>
              <w:bottom w:val="nil"/>
              <w:right w:val="nil"/>
            </w:tcBorders>
            <w:vAlign w:val="center"/>
          </w:tcPr>
          <w:p w14:paraId="27385CF9" w14:textId="77777777" w:rsidR="00D759F0" w:rsidRPr="003372EA" w:rsidRDefault="00D759F0" w:rsidP="00D759F0">
            <w:pPr>
              <w:jc w:val="right"/>
              <w:rPr>
                <w:rFonts w:ascii="Times New Roman" w:hAnsi="Times New Roman" w:cs="Times New Roman"/>
                <w:sz w:val="20"/>
                <w:szCs w:val="20"/>
              </w:rPr>
            </w:pPr>
          </w:p>
        </w:tc>
      </w:tr>
      <w:tr w:rsidR="00D759F0" w:rsidRPr="003372EA" w14:paraId="78E0AA41" w14:textId="77777777" w:rsidTr="00E70B2E">
        <w:tc>
          <w:tcPr>
            <w:tcW w:w="9356" w:type="dxa"/>
            <w:gridSpan w:val="7"/>
            <w:tcBorders>
              <w:top w:val="single" w:sz="4" w:space="0" w:color="auto"/>
              <w:left w:val="single" w:sz="4" w:space="0" w:color="auto"/>
              <w:bottom w:val="single" w:sz="4" w:space="0" w:color="auto"/>
              <w:right w:val="single" w:sz="4" w:space="0" w:color="auto"/>
            </w:tcBorders>
            <w:vAlign w:val="center"/>
          </w:tcPr>
          <w:p w14:paraId="753EC6E1" w14:textId="77777777" w:rsidR="00D759F0" w:rsidRPr="003372EA" w:rsidRDefault="00D759F0" w:rsidP="00D759F0">
            <w:pPr>
              <w:jc w:val="right"/>
              <w:rPr>
                <w:rFonts w:ascii="Times New Roman" w:hAnsi="Times New Roman" w:cs="Times New Roman"/>
                <w:b/>
                <w:bCs/>
                <w:sz w:val="20"/>
                <w:szCs w:val="20"/>
              </w:rPr>
            </w:pPr>
            <w:r w:rsidRPr="003372EA">
              <w:rPr>
                <w:rFonts w:ascii="Times New Roman" w:hAnsi="Times New Roman" w:cs="Times New Roman"/>
                <w:b/>
                <w:bCs/>
                <w:sz w:val="20"/>
                <w:szCs w:val="20"/>
              </w:rPr>
              <w:t>Pirkimo dalies kaina su PVM:</w:t>
            </w:r>
          </w:p>
        </w:tc>
        <w:tc>
          <w:tcPr>
            <w:tcW w:w="992" w:type="dxa"/>
            <w:tcBorders>
              <w:top w:val="single" w:sz="4" w:space="0" w:color="auto"/>
              <w:left w:val="single" w:sz="4" w:space="0" w:color="auto"/>
              <w:bottom w:val="single" w:sz="4" w:space="0" w:color="auto"/>
              <w:right w:val="single" w:sz="4" w:space="0" w:color="auto"/>
            </w:tcBorders>
            <w:vAlign w:val="center"/>
          </w:tcPr>
          <w:p w14:paraId="0460A02D" w14:textId="77777777" w:rsidR="00D759F0" w:rsidRPr="003372EA" w:rsidRDefault="00D759F0" w:rsidP="00D759F0">
            <w:pPr>
              <w:jc w:val="right"/>
              <w:rPr>
                <w:rFonts w:ascii="Times New Roman" w:hAnsi="Times New Roman" w:cs="Times New Roman"/>
                <w:sz w:val="20"/>
                <w:szCs w:val="20"/>
              </w:rPr>
            </w:pPr>
          </w:p>
        </w:tc>
        <w:tc>
          <w:tcPr>
            <w:tcW w:w="5529" w:type="dxa"/>
            <w:gridSpan w:val="5"/>
            <w:tcBorders>
              <w:top w:val="nil"/>
              <w:left w:val="single" w:sz="4" w:space="0" w:color="auto"/>
              <w:bottom w:val="single" w:sz="4" w:space="0" w:color="auto"/>
              <w:right w:val="nil"/>
            </w:tcBorders>
            <w:vAlign w:val="center"/>
          </w:tcPr>
          <w:p w14:paraId="09ED8A56" w14:textId="77777777" w:rsidR="00D759F0" w:rsidRPr="003372EA" w:rsidRDefault="00D759F0" w:rsidP="00D759F0">
            <w:pPr>
              <w:jc w:val="right"/>
              <w:rPr>
                <w:rFonts w:ascii="Times New Roman" w:hAnsi="Times New Roman" w:cs="Times New Roman"/>
                <w:sz w:val="20"/>
                <w:szCs w:val="20"/>
              </w:rPr>
            </w:pPr>
          </w:p>
        </w:tc>
      </w:tr>
    </w:tbl>
    <w:p w14:paraId="4E90645C" w14:textId="77777777" w:rsidR="002E0E88" w:rsidRPr="003372EA" w:rsidRDefault="002E0E88" w:rsidP="002E0E88">
      <w:pPr>
        <w:spacing w:after="0" w:line="240" w:lineRule="auto"/>
        <w:ind w:left="360"/>
        <w:contextualSpacing/>
        <w:rPr>
          <w:rFonts w:ascii="Times New Roman" w:eastAsia="Times New Roman" w:hAnsi="Times New Roman" w:cs="Times New Roman"/>
          <w:b/>
          <w:bCs/>
          <w:color w:val="000000"/>
          <w:kern w:val="0"/>
          <w:sz w:val="20"/>
          <w:szCs w:val="20"/>
          <w14:ligatures w14:val="none"/>
        </w:rPr>
      </w:pPr>
    </w:p>
    <w:p w14:paraId="1466FD1C" w14:textId="77777777" w:rsidR="002E0E88" w:rsidRPr="004F5FED" w:rsidRDefault="002E0E88" w:rsidP="002E0E88">
      <w:pPr>
        <w:spacing w:after="0" w:line="240" w:lineRule="auto"/>
        <w:ind w:left="317"/>
        <w:rPr>
          <w:rFonts w:ascii="Times New Roman" w:hAnsi="Times New Roman" w:cs="Times New Roman"/>
          <w:b/>
          <w:kern w:val="0"/>
          <w:sz w:val="20"/>
          <w:szCs w:val="20"/>
          <w14:ligatures w14:val="none"/>
        </w:rPr>
      </w:pPr>
      <w:r w:rsidRPr="004F5FED">
        <w:rPr>
          <w:rFonts w:ascii="Times New Roman" w:hAnsi="Times New Roman" w:cs="Times New Roman"/>
          <w:b/>
          <w:kern w:val="0"/>
          <w:sz w:val="20"/>
          <w:szCs w:val="20"/>
          <w14:ligatures w14:val="none"/>
        </w:rPr>
        <w:t>Pasiūlymo priedai ir konfidenciali informacija:</w:t>
      </w:r>
    </w:p>
    <w:tbl>
      <w:tblPr>
        <w:tblW w:w="13747" w:type="dxa"/>
        <w:tblInd w:w="312" w:type="dxa"/>
        <w:tblLayout w:type="fixed"/>
        <w:tblLook w:val="04A0" w:firstRow="1" w:lastRow="0" w:firstColumn="1" w:lastColumn="0" w:noHBand="0" w:noVBand="1"/>
      </w:tblPr>
      <w:tblGrid>
        <w:gridCol w:w="959"/>
        <w:gridCol w:w="6271"/>
        <w:gridCol w:w="2134"/>
        <w:gridCol w:w="4383"/>
      </w:tblGrid>
      <w:tr w:rsidR="002E0E88" w:rsidRPr="004F5FED" w14:paraId="7FF674BB" w14:textId="77777777" w:rsidTr="00715C99">
        <w:trPr>
          <w:trHeight w:val="70"/>
        </w:trPr>
        <w:tc>
          <w:tcPr>
            <w:tcW w:w="959" w:type="dxa"/>
            <w:tcBorders>
              <w:top w:val="single" w:sz="4" w:space="0" w:color="000000"/>
              <w:left w:val="single" w:sz="4" w:space="0" w:color="000000"/>
              <w:bottom w:val="single" w:sz="4" w:space="0" w:color="auto"/>
              <w:right w:val="single" w:sz="4" w:space="0" w:color="000000"/>
            </w:tcBorders>
            <w:vAlign w:val="center"/>
            <w:hideMark/>
          </w:tcPr>
          <w:p w14:paraId="4E08CCEC" w14:textId="77777777" w:rsidR="002E0E88" w:rsidRPr="004F5FED" w:rsidRDefault="002E0E88" w:rsidP="002E0E88">
            <w:pPr>
              <w:spacing w:after="0" w:line="240" w:lineRule="auto"/>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Eil. Nr.</w:t>
            </w:r>
          </w:p>
        </w:tc>
        <w:tc>
          <w:tcPr>
            <w:tcW w:w="6271" w:type="dxa"/>
            <w:tcBorders>
              <w:top w:val="single" w:sz="4" w:space="0" w:color="000000"/>
              <w:left w:val="nil"/>
              <w:bottom w:val="single" w:sz="4" w:space="0" w:color="auto"/>
              <w:right w:val="single" w:sz="4" w:space="0" w:color="000000"/>
            </w:tcBorders>
            <w:vAlign w:val="center"/>
            <w:hideMark/>
          </w:tcPr>
          <w:p w14:paraId="42AA6AF4" w14:textId="77777777" w:rsidR="002E0E88" w:rsidRPr="004F5FED" w:rsidRDefault="002E0E88" w:rsidP="002E0E88">
            <w:pPr>
              <w:spacing w:after="0" w:line="240" w:lineRule="auto"/>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Dokumento pavadinimas</w:t>
            </w:r>
          </w:p>
        </w:tc>
        <w:tc>
          <w:tcPr>
            <w:tcW w:w="2134" w:type="dxa"/>
            <w:tcBorders>
              <w:top w:val="single" w:sz="4" w:space="0" w:color="000000"/>
              <w:left w:val="nil"/>
              <w:bottom w:val="single" w:sz="4" w:space="0" w:color="auto"/>
              <w:right w:val="nil"/>
            </w:tcBorders>
            <w:vAlign w:val="center"/>
            <w:hideMark/>
          </w:tcPr>
          <w:p w14:paraId="1ED5D7BA" w14:textId="77777777" w:rsidR="002E0E88" w:rsidRPr="004F5FED" w:rsidRDefault="002E0E88" w:rsidP="002E0E88">
            <w:pPr>
              <w:spacing w:after="0" w:line="240" w:lineRule="auto"/>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Lapų skaičius</w:t>
            </w:r>
          </w:p>
        </w:tc>
        <w:tc>
          <w:tcPr>
            <w:tcW w:w="4383" w:type="dxa"/>
            <w:tcBorders>
              <w:top w:val="single" w:sz="4" w:space="0" w:color="auto"/>
              <w:left w:val="single" w:sz="4" w:space="0" w:color="auto"/>
              <w:bottom w:val="single" w:sz="4" w:space="0" w:color="auto"/>
              <w:right w:val="single" w:sz="4" w:space="0" w:color="auto"/>
            </w:tcBorders>
            <w:vAlign w:val="center"/>
            <w:hideMark/>
          </w:tcPr>
          <w:p w14:paraId="0CC1C02F" w14:textId="5F4109E1" w:rsidR="002E0E88" w:rsidRPr="004F5FED" w:rsidRDefault="002E0E88" w:rsidP="002E0E88">
            <w:pPr>
              <w:spacing w:after="0" w:line="240" w:lineRule="auto"/>
              <w:jc w:val="center"/>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Dokumentas yra konfidencialus*?</w:t>
            </w:r>
            <w:r w:rsidR="00715C99">
              <w:rPr>
                <w:rFonts w:ascii="Times New Roman" w:eastAsia="Times New Roman" w:hAnsi="Times New Roman" w:cs="Times New Roman"/>
                <w:b/>
                <w:bCs/>
                <w:kern w:val="0"/>
                <w:sz w:val="20"/>
                <w:szCs w:val="20"/>
                <w:lang w:eastAsia="lt-LT"/>
                <w14:ligatures w14:val="none"/>
              </w:rPr>
              <w:t xml:space="preserve"> </w:t>
            </w:r>
            <w:r w:rsidRPr="004F5FED">
              <w:rPr>
                <w:rFonts w:ascii="Times New Roman" w:eastAsia="Times New Roman" w:hAnsi="Times New Roman" w:cs="Times New Roman"/>
                <w:b/>
                <w:bCs/>
                <w:kern w:val="0"/>
                <w:sz w:val="20"/>
                <w:szCs w:val="20"/>
                <w:lang w:eastAsia="lt-LT"/>
                <w14:ligatures w14:val="none"/>
              </w:rPr>
              <w:t>Taip / Ne</w:t>
            </w:r>
          </w:p>
        </w:tc>
      </w:tr>
      <w:tr w:rsidR="002E0E88" w:rsidRPr="004F5FED" w14:paraId="214CBD00" w14:textId="77777777" w:rsidTr="00715C99">
        <w:trPr>
          <w:trHeight w:val="70"/>
        </w:trPr>
        <w:tc>
          <w:tcPr>
            <w:tcW w:w="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E929D6" w14:textId="77777777" w:rsidR="002E0E88" w:rsidRPr="004F5FED" w:rsidRDefault="002E0E88" w:rsidP="00715C99">
            <w:pPr>
              <w:spacing w:after="0" w:line="240" w:lineRule="auto"/>
              <w:jc w:val="center"/>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1.</w:t>
            </w:r>
          </w:p>
        </w:tc>
        <w:tc>
          <w:tcPr>
            <w:tcW w:w="6271" w:type="dxa"/>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07F6D2FC" w14:textId="77777777" w:rsidR="002E0E88" w:rsidRPr="004F5FED" w:rsidRDefault="002E0E88" w:rsidP="00715C99">
            <w:pPr>
              <w:spacing w:after="0" w:line="240" w:lineRule="auto"/>
              <w:rPr>
                <w:rFonts w:ascii="Times New Roman" w:eastAsia="Times New Roman" w:hAnsi="Times New Roman" w:cs="Times New Roman"/>
                <w:kern w:val="0"/>
                <w:sz w:val="20"/>
                <w:szCs w:val="20"/>
                <w:lang w:eastAsia="lt-LT"/>
                <w14:ligatures w14:val="none"/>
              </w:rPr>
            </w:pPr>
          </w:p>
        </w:tc>
        <w:tc>
          <w:tcPr>
            <w:tcW w:w="2134" w:type="dxa"/>
            <w:tcBorders>
              <w:top w:val="single" w:sz="4" w:space="0" w:color="auto"/>
              <w:left w:val="nil"/>
              <w:bottom w:val="single" w:sz="4" w:space="0" w:color="auto"/>
              <w:right w:val="nil"/>
            </w:tcBorders>
            <w:shd w:val="clear" w:color="auto" w:fill="D9D9D9" w:themeFill="background1" w:themeFillShade="D9"/>
            <w:noWrap/>
            <w:vAlign w:val="center"/>
            <w:hideMark/>
          </w:tcPr>
          <w:p w14:paraId="2308B1AA" w14:textId="77777777" w:rsidR="002E0E88" w:rsidRPr="004F5FED" w:rsidRDefault="002E0E88" w:rsidP="00715C99">
            <w:pPr>
              <w:spacing w:after="0" w:line="240" w:lineRule="auto"/>
              <w:rPr>
                <w:kern w:val="0"/>
                <w:sz w:val="20"/>
                <w:szCs w:val="20"/>
                <w14:ligatures w14:val="none"/>
              </w:rPr>
            </w:pPr>
          </w:p>
        </w:tc>
        <w:tc>
          <w:tcPr>
            <w:tcW w:w="438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F948F5E" w14:textId="77777777" w:rsidR="002E0E88" w:rsidRPr="004F5FED" w:rsidRDefault="002E0E88" w:rsidP="00715C99">
            <w:pPr>
              <w:spacing w:after="0" w:line="240" w:lineRule="auto"/>
              <w:rPr>
                <w:kern w:val="0"/>
                <w:sz w:val="20"/>
                <w:szCs w:val="20"/>
                <w14:ligatures w14:val="none"/>
              </w:rPr>
            </w:pPr>
          </w:p>
        </w:tc>
      </w:tr>
      <w:tr w:rsidR="002E0E88" w:rsidRPr="004F5FED" w14:paraId="7F29457D" w14:textId="77777777" w:rsidTr="00715C99">
        <w:trPr>
          <w:trHeight w:val="162"/>
        </w:trPr>
        <w:tc>
          <w:tcPr>
            <w:tcW w:w="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1B34A5" w14:textId="04157F68" w:rsidR="002E0E88" w:rsidRPr="004F5FED" w:rsidRDefault="004F5FED" w:rsidP="00715C99">
            <w:pPr>
              <w:spacing w:after="0" w:line="240" w:lineRule="auto"/>
              <w:jc w:val="center"/>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2..</w:t>
            </w:r>
            <w:r w:rsidR="002E0E88" w:rsidRPr="004F5FED">
              <w:rPr>
                <w:rFonts w:ascii="Times New Roman" w:eastAsia="Times New Roman" w:hAnsi="Times New Roman" w:cs="Times New Roman"/>
                <w:kern w:val="0"/>
                <w:sz w:val="20"/>
                <w:szCs w:val="20"/>
                <w:lang w:eastAsia="lt-LT"/>
                <w14:ligatures w14:val="none"/>
              </w:rPr>
              <w:t>.</w:t>
            </w:r>
          </w:p>
        </w:tc>
        <w:tc>
          <w:tcPr>
            <w:tcW w:w="6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ABF6726" w14:textId="77777777" w:rsidR="002E0E88" w:rsidRPr="004F5FED" w:rsidRDefault="002E0E88" w:rsidP="00715C99">
            <w:pPr>
              <w:spacing w:after="0" w:line="240" w:lineRule="auto"/>
              <w:rPr>
                <w:rFonts w:ascii="Times New Roman" w:eastAsia="Times New Roman" w:hAnsi="Times New Roman" w:cs="Times New Roman"/>
                <w:kern w:val="0"/>
                <w:sz w:val="20"/>
                <w:szCs w:val="20"/>
                <w:lang w:eastAsia="lt-LT"/>
                <w14:ligatures w14:val="none"/>
              </w:rPr>
            </w:pPr>
          </w:p>
        </w:tc>
        <w:tc>
          <w:tcPr>
            <w:tcW w:w="2134" w:type="dxa"/>
            <w:tcBorders>
              <w:top w:val="single" w:sz="4" w:space="0" w:color="auto"/>
              <w:left w:val="single" w:sz="4" w:space="0" w:color="auto"/>
              <w:bottom w:val="single" w:sz="4" w:space="0" w:color="auto"/>
              <w:right w:val="nil"/>
            </w:tcBorders>
            <w:shd w:val="clear" w:color="auto" w:fill="D9D9D9" w:themeFill="background1" w:themeFillShade="D9"/>
            <w:noWrap/>
            <w:vAlign w:val="center"/>
          </w:tcPr>
          <w:p w14:paraId="0BE4E20B" w14:textId="77777777" w:rsidR="002E0E88" w:rsidRPr="004F5FED" w:rsidRDefault="002E0E88" w:rsidP="00715C99">
            <w:pPr>
              <w:spacing w:after="0" w:line="240" w:lineRule="auto"/>
              <w:rPr>
                <w:rFonts w:ascii="Times New Roman" w:eastAsia="Times New Roman" w:hAnsi="Times New Roman" w:cs="Times New Roman"/>
                <w:kern w:val="0"/>
                <w:sz w:val="20"/>
                <w:szCs w:val="20"/>
                <w:lang w:eastAsia="lt-LT"/>
                <w14:ligatures w14:val="none"/>
              </w:rPr>
            </w:pPr>
          </w:p>
        </w:tc>
        <w:tc>
          <w:tcPr>
            <w:tcW w:w="438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C06D2D" w14:textId="77777777" w:rsidR="002E0E88" w:rsidRPr="004F5FED" w:rsidRDefault="002E0E88" w:rsidP="00715C99">
            <w:pPr>
              <w:spacing w:after="0" w:line="240" w:lineRule="auto"/>
              <w:jc w:val="center"/>
              <w:rPr>
                <w:rFonts w:ascii="Times New Roman" w:eastAsia="Times New Roman" w:hAnsi="Times New Roman" w:cs="Times New Roman"/>
                <w:kern w:val="0"/>
                <w:sz w:val="20"/>
                <w:szCs w:val="20"/>
                <w:lang w:eastAsia="lt-LT"/>
                <w14:ligatures w14:val="none"/>
              </w:rPr>
            </w:pPr>
          </w:p>
        </w:tc>
      </w:tr>
    </w:tbl>
    <w:p w14:paraId="6D5BCD0F" w14:textId="77777777" w:rsidR="002E0E88" w:rsidRPr="004F5FED" w:rsidRDefault="002E0E88" w:rsidP="002E0E88">
      <w:pPr>
        <w:ind w:left="175"/>
        <w:jc w:val="both"/>
        <w:rPr>
          <w:rFonts w:ascii="Times New Roman" w:hAnsi="Times New Roman" w:cs="Times New Roman"/>
          <w:kern w:val="0"/>
          <w:sz w:val="20"/>
          <w:szCs w:val="20"/>
          <w14:ligatures w14:val="none"/>
        </w:rPr>
      </w:pPr>
      <w:r w:rsidRPr="004F5FED">
        <w:rPr>
          <w:rFonts w:ascii="Times New Roman" w:hAnsi="Times New Roman" w:cs="Times New Roman"/>
          <w:kern w:val="0"/>
          <w:sz w:val="20"/>
          <w:szCs w:val="20"/>
          <w14:ligatures w14:val="none"/>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w:t>
      </w:r>
    </w:p>
    <w:p w14:paraId="75D6B401" w14:textId="77777777" w:rsidR="002E0E88" w:rsidRPr="004F5FED" w:rsidRDefault="002E0E88" w:rsidP="002E0E88">
      <w:pPr>
        <w:ind w:left="175"/>
        <w:rPr>
          <w:rFonts w:ascii="Times New Roman" w:hAnsi="Times New Roman" w:cs="Times New Roman"/>
          <w:b/>
          <w:kern w:val="0"/>
          <w:sz w:val="20"/>
          <w:szCs w:val="20"/>
          <w14:ligatures w14:val="none"/>
        </w:rPr>
      </w:pPr>
      <w:r w:rsidRPr="004F5FED">
        <w:rPr>
          <w:rFonts w:ascii="Times New Roman" w:hAnsi="Times New Roman" w:cs="Times New Roman"/>
          <w:b/>
          <w:kern w:val="0"/>
          <w:sz w:val="20"/>
          <w:szCs w:val="20"/>
          <w14:ligatures w14:val="none"/>
        </w:rPr>
        <w:t>Numatomi pasitelkti subrangovai (jei numatoma):</w:t>
      </w:r>
    </w:p>
    <w:tbl>
      <w:tblPr>
        <w:tblW w:w="13809" w:type="dxa"/>
        <w:tblInd w:w="250" w:type="dxa"/>
        <w:tblLayout w:type="fixed"/>
        <w:tblLook w:val="04A0" w:firstRow="1" w:lastRow="0" w:firstColumn="1" w:lastColumn="0" w:noHBand="0" w:noVBand="1"/>
      </w:tblPr>
      <w:tblGrid>
        <w:gridCol w:w="1021"/>
        <w:gridCol w:w="3402"/>
        <w:gridCol w:w="2410"/>
        <w:gridCol w:w="6976"/>
      </w:tblGrid>
      <w:tr w:rsidR="002E0E88" w:rsidRPr="004F5FED" w14:paraId="0E6A7EFC" w14:textId="77777777" w:rsidTr="00715C99">
        <w:trPr>
          <w:trHeight w:val="70"/>
        </w:trPr>
        <w:tc>
          <w:tcPr>
            <w:tcW w:w="1021" w:type="dxa"/>
            <w:tcBorders>
              <w:top w:val="single" w:sz="4" w:space="0" w:color="000000"/>
              <w:left w:val="single" w:sz="4" w:space="0" w:color="000000"/>
              <w:bottom w:val="single" w:sz="4" w:space="0" w:color="000000"/>
              <w:right w:val="single" w:sz="4" w:space="0" w:color="000000"/>
            </w:tcBorders>
            <w:vAlign w:val="center"/>
            <w:hideMark/>
          </w:tcPr>
          <w:p w14:paraId="48C4786F" w14:textId="77777777" w:rsidR="002E0E88" w:rsidRPr="004F5FED" w:rsidRDefault="002E0E88" w:rsidP="002E0E88">
            <w:pPr>
              <w:spacing w:after="0" w:line="240" w:lineRule="auto"/>
              <w:ind w:left="175"/>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Eil. Nr.</w:t>
            </w:r>
          </w:p>
        </w:tc>
        <w:tc>
          <w:tcPr>
            <w:tcW w:w="3402" w:type="dxa"/>
            <w:tcBorders>
              <w:top w:val="single" w:sz="4" w:space="0" w:color="000000"/>
              <w:left w:val="nil"/>
              <w:bottom w:val="single" w:sz="4" w:space="0" w:color="000000"/>
              <w:right w:val="single" w:sz="4" w:space="0" w:color="000000"/>
            </w:tcBorders>
            <w:vAlign w:val="center"/>
            <w:hideMark/>
          </w:tcPr>
          <w:p w14:paraId="344D0DB8" w14:textId="77777777" w:rsidR="002E0E88" w:rsidRPr="004F5FED" w:rsidRDefault="002E0E88" w:rsidP="002E0E88">
            <w:pPr>
              <w:spacing w:after="0" w:line="240" w:lineRule="auto"/>
              <w:ind w:left="175"/>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Subrangovo pavadinimas</w:t>
            </w:r>
          </w:p>
        </w:tc>
        <w:tc>
          <w:tcPr>
            <w:tcW w:w="2410" w:type="dxa"/>
            <w:tcBorders>
              <w:top w:val="single" w:sz="4" w:space="0" w:color="000000"/>
              <w:left w:val="nil"/>
              <w:bottom w:val="single" w:sz="4" w:space="0" w:color="000000"/>
              <w:right w:val="nil"/>
            </w:tcBorders>
            <w:vAlign w:val="center"/>
            <w:hideMark/>
          </w:tcPr>
          <w:p w14:paraId="0B142C0E" w14:textId="77777777" w:rsidR="002E0E88" w:rsidRPr="004F5FED" w:rsidRDefault="002E0E88" w:rsidP="002E0E88">
            <w:pPr>
              <w:spacing w:after="0" w:line="240" w:lineRule="auto"/>
              <w:ind w:left="175"/>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Subrangovo kodas</w:t>
            </w:r>
          </w:p>
        </w:tc>
        <w:tc>
          <w:tcPr>
            <w:tcW w:w="6976" w:type="dxa"/>
            <w:tcBorders>
              <w:top w:val="single" w:sz="4" w:space="0" w:color="auto"/>
              <w:left w:val="single" w:sz="4" w:space="0" w:color="auto"/>
              <w:bottom w:val="single" w:sz="4" w:space="0" w:color="auto"/>
              <w:right w:val="single" w:sz="4" w:space="0" w:color="auto"/>
            </w:tcBorders>
            <w:vAlign w:val="center"/>
            <w:hideMark/>
          </w:tcPr>
          <w:p w14:paraId="1FEAD141" w14:textId="2A66183C" w:rsidR="002E0E88" w:rsidRPr="004F5FED" w:rsidRDefault="002E0E88" w:rsidP="002E0E88">
            <w:pPr>
              <w:spacing w:after="0" w:line="240" w:lineRule="auto"/>
              <w:ind w:left="175"/>
              <w:jc w:val="center"/>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Perduodama veikla ir jos dalis bendroje pasiūlymo kainoje (%</w:t>
            </w:r>
            <w:r w:rsidR="004F5FED">
              <w:rPr>
                <w:rFonts w:ascii="Times New Roman" w:eastAsia="Times New Roman" w:hAnsi="Times New Roman" w:cs="Times New Roman"/>
                <w:b/>
                <w:bCs/>
                <w:kern w:val="0"/>
                <w:sz w:val="20"/>
                <w:szCs w:val="20"/>
                <w:lang w:eastAsia="lt-LT"/>
                <w14:ligatures w14:val="none"/>
              </w:rPr>
              <w:t>, eurais</w:t>
            </w:r>
            <w:r w:rsidRPr="004F5FED">
              <w:rPr>
                <w:rFonts w:ascii="Times New Roman" w:eastAsia="Times New Roman" w:hAnsi="Times New Roman" w:cs="Times New Roman"/>
                <w:b/>
                <w:bCs/>
                <w:kern w:val="0"/>
                <w:sz w:val="20"/>
                <w:szCs w:val="20"/>
                <w:lang w:eastAsia="lt-LT"/>
                <w14:ligatures w14:val="none"/>
              </w:rPr>
              <w:t>)</w:t>
            </w:r>
          </w:p>
        </w:tc>
      </w:tr>
      <w:tr w:rsidR="002E0E88" w:rsidRPr="004F5FED" w14:paraId="44EF9019" w14:textId="77777777" w:rsidTr="00715C99">
        <w:trPr>
          <w:trHeight w:val="70"/>
        </w:trPr>
        <w:tc>
          <w:tcPr>
            <w:tcW w:w="1021" w:type="dxa"/>
            <w:tcBorders>
              <w:top w:val="nil"/>
              <w:left w:val="single" w:sz="4" w:space="0" w:color="000000"/>
              <w:bottom w:val="single" w:sz="4" w:space="0" w:color="000000"/>
              <w:right w:val="single" w:sz="4" w:space="0" w:color="000000"/>
            </w:tcBorders>
            <w:shd w:val="clear" w:color="auto" w:fill="D9D9D9" w:themeFill="background1" w:themeFillShade="D9"/>
            <w:noWrap/>
            <w:hideMark/>
          </w:tcPr>
          <w:p w14:paraId="26965141" w14:textId="77777777" w:rsidR="002E0E88" w:rsidRPr="004F5FED" w:rsidRDefault="002E0E88" w:rsidP="002E0E88">
            <w:pPr>
              <w:spacing w:after="0" w:line="240" w:lineRule="auto"/>
              <w:ind w:left="175"/>
              <w:jc w:val="center"/>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1.</w:t>
            </w:r>
          </w:p>
        </w:tc>
        <w:tc>
          <w:tcPr>
            <w:tcW w:w="3402" w:type="dxa"/>
            <w:tcBorders>
              <w:top w:val="nil"/>
              <w:left w:val="nil"/>
              <w:bottom w:val="single" w:sz="4" w:space="0" w:color="000000"/>
              <w:right w:val="single" w:sz="4" w:space="0" w:color="000000"/>
            </w:tcBorders>
            <w:shd w:val="clear" w:color="auto" w:fill="D9D9D9" w:themeFill="background1" w:themeFillShade="D9"/>
            <w:noWrap/>
            <w:vAlign w:val="bottom"/>
            <w:hideMark/>
          </w:tcPr>
          <w:p w14:paraId="6FB7FDEE" w14:textId="77777777" w:rsidR="002E0E88" w:rsidRPr="004F5FED" w:rsidRDefault="002E0E88" w:rsidP="002E0E88">
            <w:pPr>
              <w:spacing w:after="0" w:line="240" w:lineRule="auto"/>
              <w:ind w:left="175"/>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 </w:t>
            </w:r>
          </w:p>
        </w:tc>
        <w:tc>
          <w:tcPr>
            <w:tcW w:w="2410" w:type="dxa"/>
            <w:tcBorders>
              <w:top w:val="nil"/>
              <w:left w:val="nil"/>
              <w:bottom w:val="single" w:sz="4" w:space="0" w:color="000000"/>
              <w:right w:val="nil"/>
            </w:tcBorders>
            <w:shd w:val="clear" w:color="auto" w:fill="D9D9D9" w:themeFill="background1" w:themeFillShade="D9"/>
            <w:noWrap/>
            <w:vAlign w:val="bottom"/>
            <w:hideMark/>
          </w:tcPr>
          <w:p w14:paraId="00959311" w14:textId="77777777" w:rsidR="002E0E88" w:rsidRPr="004F5FED" w:rsidRDefault="002E0E88" w:rsidP="002E0E88">
            <w:pPr>
              <w:spacing w:after="0" w:line="240" w:lineRule="auto"/>
              <w:ind w:left="175"/>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 </w:t>
            </w:r>
          </w:p>
        </w:tc>
        <w:tc>
          <w:tcPr>
            <w:tcW w:w="6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537B38B" w14:textId="77777777" w:rsidR="002E0E88" w:rsidRPr="004F5FED" w:rsidRDefault="002E0E88" w:rsidP="002E0E88">
            <w:pPr>
              <w:spacing w:after="0" w:line="240" w:lineRule="auto"/>
              <w:ind w:left="175"/>
              <w:jc w:val="center"/>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 </w:t>
            </w:r>
          </w:p>
        </w:tc>
      </w:tr>
    </w:tbl>
    <w:p w14:paraId="5F748F52" w14:textId="77777777" w:rsidR="009761BE" w:rsidRPr="003372EA" w:rsidRDefault="009761BE" w:rsidP="00715C99">
      <w:pPr>
        <w:spacing w:after="0" w:line="240" w:lineRule="auto"/>
      </w:pPr>
    </w:p>
    <w:sectPr w:rsidR="009761BE" w:rsidRPr="003372EA" w:rsidSect="007772AB">
      <w:headerReference w:type="default" r:id="rId8"/>
      <w:pgSz w:w="16838" w:h="11906" w:orient="landscape"/>
      <w:pgMar w:top="1560"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0897" w14:textId="77777777" w:rsidR="00EE39F2" w:rsidRDefault="00EE39F2" w:rsidP="00D07D30">
      <w:pPr>
        <w:spacing w:after="0" w:line="240" w:lineRule="auto"/>
      </w:pPr>
      <w:r>
        <w:separator/>
      </w:r>
    </w:p>
  </w:endnote>
  <w:endnote w:type="continuationSeparator" w:id="0">
    <w:p w14:paraId="6C7A8DAD" w14:textId="77777777" w:rsidR="00EE39F2" w:rsidRDefault="00EE39F2" w:rsidP="00D0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F1077" w14:textId="77777777" w:rsidR="00EE39F2" w:rsidRDefault="00EE39F2" w:rsidP="00D07D30">
      <w:pPr>
        <w:spacing w:after="0" w:line="240" w:lineRule="auto"/>
      </w:pPr>
      <w:r>
        <w:separator/>
      </w:r>
    </w:p>
  </w:footnote>
  <w:footnote w:type="continuationSeparator" w:id="0">
    <w:p w14:paraId="517CBBF5" w14:textId="77777777" w:rsidR="00EE39F2" w:rsidRDefault="00EE39F2" w:rsidP="00D07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500767"/>
      <w:docPartObj>
        <w:docPartGallery w:val="Page Numbers (Top of Page)"/>
        <w:docPartUnique/>
      </w:docPartObj>
    </w:sdtPr>
    <w:sdtContent>
      <w:p w14:paraId="566842E8" w14:textId="1E7E2B5F" w:rsidR="00D07D30" w:rsidRDefault="00D07D30">
        <w:pPr>
          <w:pStyle w:val="Header"/>
          <w:jc w:val="center"/>
        </w:pPr>
        <w:r>
          <w:fldChar w:fldCharType="begin"/>
        </w:r>
        <w:r>
          <w:instrText>PAGE   \* MERGEFORMAT</w:instrText>
        </w:r>
        <w:r>
          <w:fldChar w:fldCharType="separate"/>
        </w:r>
        <w:r w:rsidR="00A336F7" w:rsidRPr="00A336F7">
          <w:rPr>
            <w:noProof/>
            <w:lang w:val="lt-LT"/>
          </w:rPr>
          <w:t>2</w:t>
        </w:r>
        <w:r>
          <w:fldChar w:fldCharType="end"/>
        </w:r>
      </w:p>
    </w:sdtContent>
  </w:sdt>
  <w:p w14:paraId="31BCEAD9" w14:textId="77777777" w:rsidR="00D07D30" w:rsidRDefault="00D07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54CAC"/>
    <w:multiLevelType w:val="hybridMultilevel"/>
    <w:tmpl w:val="54F6B1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1D00329"/>
    <w:multiLevelType w:val="hybridMultilevel"/>
    <w:tmpl w:val="AD869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215B1B"/>
    <w:multiLevelType w:val="hybridMultilevel"/>
    <w:tmpl w:val="D1F42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0914852">
    <w:abstractNumId w:val="0"/>
  </w:num>
  <w:num w:numId="2" w16cid:durableId="1926106104">
    <w:abstractNumId w:val="1"/>
  </w:num>
  <w:num w:numId="3" w16cid:durableId="897934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BE"/>
    <w:rsid w:val="0003563A"/>
    <w:rsid w:val="00054A76"/>
    <w:rsid w:val="0006354A"/>
    <w:rsid w:val="00064371"/>
    <w:rsid w:val="00065E72"/>
    <w:rsid w:val="0007592D"/>
    <w:rsid w:val="000813BA"/>
    <w:rsid w:val="00095989"/>
    <w:rsid w:val="000A7818"/>
    <w:rsid w:val="000C75F1"/>
    <w:rsid w:val="000E6400"/>
    <w:rsid w:val="00124C80"/>
    <w:rsid w:val="001476CB"/>
    <w:rsid w:val="001A291D"/>
    <w:rsid w:val="001B1B19"/>
    <w:rsid w:val="001C6678"/>
    <w:rsid w:val="002011CD"/>
    <w:rsid w:val="00205E3D"/>
    <w:rsid w:val="00216908"/>
    <w:rsid w:val="00222B95"/>
    <w:rsid w:val="00232732"/>
    <w:rsid w:val="00261632"/>
    <w:rsid w:val="00262F13"/>
    <w:rsid w:val="0026717D"/>
    <w:rsid w:val="00276893"/>
    <w:rsid w:val="00276FDF"/>
    <w:rsid w:val="0028014C"/>
    <w:rsid w:val="00280FC2"/>
    <w:rsid w:val="00290596"/>
    <w:rsid w:val="002A16E9"/>
    <w:rsid w:val="002A31F4"/>
    <w:rsid w:val="002A5FE0"/>
    <w:rsid w:val="002B16F5"/>
    <w:rsid w:val="002C3BCA"/>
    <w:rsid w:val="002C42B5"/>
    <w:rsid w:val="002D2730"/>
    <w:rsid w:val="002E0E88"/>
    <w:rsid w:val="002F27D0"/>
    <w:rsid w:val="002F2B3A"/>
    <w:rsid w:val="002F35E7"/>
    <w:rsid w:val="002F65E2"/>
    <w:rsid w:val="00321F55"/>
    <w:rsid w:val="003372EA"/>
    <w:rsid w:val="003406C9"/>
    <w:rsid w:val="00351263"/>
    <w:rsid w:val="00356805"/>
    <w:rsid w:val="00365B57"/>
    <w:rsid w:val="0037005C"/>
    <w:rsid w:val="00386A5B"/>
    <w:rsid w:val="003936F8"/>
    <w:rsid w:val="00394577"/>
    <w:rsid w:val="003B1694"/>
    <w:rsid w:val="003C5D3E"/>
    <w:rsid w:val="003E41D6"/>
    <w:rsid w:val="003F206F"/>
    <w:rsid w:val="00403DC2"/>
    <w:rsid w:val="00406C83"/>
    <w:rsid w:val="00407476"/>
    <w:rsid w:val="00422DA3"/>
    <w:rsid w:val="00444237"/>
    <w:rsid w:val="004529C0"/>
    <w:rsid w:val="00462C74"/>
    <w:rsid w:val="00466774"/>
    <w:rsid w:val="004A2C81"/>
    <w:rsid w:val="004B24C9"/>
    <w:rsid w:val="004C7CB6"/>
    <w:rsid w:val="004D1C32"/>
    <w:rsid w:val="004E526B"/>
    <w:rsid w:val="004F2117"/>
    <w:rsid w:val="004F5FED"/>
    <w:rsid w:val="00510421"/>
    <w:rsid w:val="00513C50"/>
    <w:rsid w:val="0051667D"/>
    <w:rsid w:val="00522147"/>
    <w:rsid w:val="00524D70"/>
    <w:rsid w:val="00576654"/>
    <w:rsid w:val="005877D9"/>
    <w:rsid w:val="005A474B"/>
    <w:rsid w:val="005B285B"/>
    <w:rsid w:val="005D6D58"/>
    <w:rsid w:val="005E57FB"/>
    <w:rsid w:val="005E73CF"/>
    <w:rsid w:val="005E7819"/>
    <w:rsid w:val="00623178"/>
    <w:rsid w:val="00631051"/>
    <w:rsid w:val="00634015"/>
    <w:rsid w:val="00647EB3"/>
    <w:rsid w:val="00657DD7"/>
    <w:rsid w:val="006673C1"/>
    <w:rsid w:val="006750F3"/>
    <w:rsid w:val="006841EF"/>
    <w:rsid w:val="00697FA1"/>
    <w:rsid w:val="006A093D"/>
    <w:rsid w:val="006B79F8"/>
    <w:rsid w:val="006C0D8E"/>
    <w:rsid w:val="006C5507"/>
    <w:rsid w:val="006E1680"/>
    <w:rsid w:val="006F0EBA"/>
    <w:rsid w:val="006F514D"/>
    <w:rsid w:val="006F546C"/>
    <w:rsid w:val="007002C1"/>
    <w:rsid w:val="007064E0"/>
    <w:rsid w:val="00715C99"/>
    <w:rsid w:val="0072278A"/>
    <w:rsid w:val="00726BEC"/>
    <w:rsid w:val="007306FB"/>
    <w:rsid w:val="007334A1"/>
    <w:rsid w:val="007335BB"/>
    <w:rsid w:val="00734F55"/>
    <w:rsid w:val="00740582"/>
    <w:rsid w:val="007456AE"/>
    <w:rsid w:val="007545D0"/>
    <w:rsid w:val="00756B3A"/>
    <w:rsid w:val="00763581"/>
    <w:rsid w:val="00775641"/>
    <w:rsid w:val="007772AB"/>
    <w:rsid w:val="007B7A96"/>
    <w:rsid w:val="007E6EC4"/>
    <w:rsid w:val="007F23A7"/>
    <w:rsid w:val="007F595A"/>
    <w:rsid w:val="00803498"/>
    <w:rsid w:val="00812C66"/>
    <w:rsid w:val="00824B66"/>
    <w:rsid w:val="008306A6"/>
    <w:rsid w:val="00830E5D"/>
    <w:rsid w:val="00842BAD"/>
    <w:rsid w:val="00847684"/>
    <w:rsid w:val="008510C6"/>
    <w:rsid w:val="00872B73"/>
    <w:rsid w:val="008A1958"/>
    <w:rsid w:val="008A3CB2"/>
    <w:rsid w:val="008A7E2C"/>
    <w:rsid w:val="008B2DDF"/>
    <w:rsid w:val="008E0B41"/>
    <w:rsid w:val="008F579B"/>
    <w:rsid w:val="00913C31"/>
    <w:rsid w:val="0093287A"/>
    <w:rsid w:val="00954C2C"/>
    <w:rsid w:val="009728F6"/>
    <w:rsid w:val="00972F2E"/>
    <w:rsid w:val="009761BE"/>
    <w:rsid w:val="009877B7"/>
    <w:rsid w:val="00996B3D"/>
    <w:rsid w:val="009B2F31"/>
    <w:rsid w:val="009B316E"/>
    <w:rsid w:val="009D06A7"/>
    <w:rsid w:val="009D78B7"/>
    <w:rsid w:val="009F2197"/>
    <w:rsid w:val="00A13E6F"/>
    <w:rsid w:val="00A23B39"/>
    <w:rsid w:val="00A336F7"/>
    <w:rsid w:val="00A35AC6"/>
    <w:rsid w:val="00AC6256"/>
    <w:rsid w:val="00B10C68"/>
    <w:rsid w:val="00B23476"/>
    <w:rsid w:val="00B42AF0"/>
    <w:rsid w:val="00B47E22"/>
    <w:rsid w:val="00B72143"/>
    <w:rsid w:val="00B764B2"/>
    <w:rsid w:val="00BA2043"/>
    <w:rsid w:val="00BB2C03"/>
    <w:rsid w:val="00BD4B86"/>
    <w:rsid w:val="00BE7FF7"/>
    <w:rsid w:val="00C27B2C"/>
    <w:rsid w:val="00C308E8"/>
    <w:rsid w:val="00C3659A"/>
    <w:rsid w:val="00C5121D"/>
    <w:rsid w:val="00C644C3"/>
    <w:rsid w:val="00C67E0E"/>
    <w:rsid w:val="00C87224"/>
    <w:rsid w:val="00CA060F"/>
    <w:rsid w:val="00CA52B4"/>
    <w:rsid w:val="00CD21F4"/>
    <w:rsid w:val="00CE6CC0"/>
    <w:rsid w:val="00D0336E"/>
    <w:rsid w:val="00D07D30"/>
    <w:rsid w:val="00D17AE0"/>
    <w:rsid w:val="00D33DCE"/>
    <w:rsid w:val="00D3618D"/>
    <w:rsid w:val="00D57EAA"/>
    <w:rsid w:val="00D62F98"/>
    <w:rsid w:val="00D759F0"/>
    <w:rsid w:val="00D75EC0"/>
    <w:rsid w:val="00D76C50"/>
    <w:rsid w:val="00D84988"/>
    <w:rsid w:val="00DA121B"/>
    <w:rsid w:val="00DA7F0F"/>
    <w:rsid w:val="00DB4FA5"/>
    <w:rsid w:val="00DD1B4A"/>
    <w:rsid w:val="00DD42BD"/>
    <w:rsid w:val="00DE3586"/>
    <w:rsid w:val="00DF424C"/>
    <w:rsid w:val="00DF4D4D"/>
    <w:rsid w:val="00E0779E"/>
    <w:rsid w:val="00E1330C"/>
    <w:rsid w:val="00E308B6"/>
    <w:rsid w:val="00E323E7"/>
    <w:rsid w:val="00E65DE9"/>
    <w:rsid w:val="00E70B2E"/>
    <w:rsid w:val="00E77269"/>
    <w:rsid w:val="00E87840"/>
    <w:rsid w:val="00EA4CA7"/>
    <w:rsid w:val="00EA78DB"/>
    <w:rsid w:val="00EE1BB7"/>
    <w:rsid w:val="00EE39F2"/>
    <w:rsid w:val="00EE689E"/>
    <w:rsid w:val="00F021D6"/>
    <w:rsid w:val="00F0308F"/>
    <w:rsid w:val="00F1464F"/>
    <w:rsid w:val="00F26D08"/>
    <w:rsid w:val="00F55D3D"/>
    <w:rsid w:val="00F57DEE"/>
    <w:rsid w:val="00F67B5C"/>
    <w:rsid w:val="00F73E6D"/>
    <w:rsid w:val="00F76315"/>
    <w:rsid w:val="00F91227"/>
    <w:rsid w:val="00F937AB"/>
    <w:rsid w:val="00F94F94"/>
    <w:rsid w:val="00FC5B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3884D"/>
  <w15:docId w15:val="{A46E62EF-04D2-C94B-A774-B5514B1B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6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2BAD"/>
    <w:pPr>
      <w:tabs>
        <w:tab w:val="center" w:pos="4986"/>
        <w:tab w:val="right" w:pos="9972"/>
      </w:tabs>
      <w:spacing w:after="0" w:line="240" w:lineRule="auto"/>
    </w:pPr>
    <w:rPr>
      <w:kern w:val="0"/>
      <w:lang w:val="en-US"/>
      <w14:ligatures w14:val="none"/>
    </w:rPr>
  </w:style>
  <w:style w:type="character" w:customStyle="1" w:styleId="HeaderChar">
    <w:name w:val="Header Char"/>
    <w:basedOn w:val="DefaultParagraphFont"/>
    <w:link w:val="Header"/>
    <w:uiPriority w:val="99"/>
    <w:rsid w:val="00842BAD"/>
    <w:rPr>
      <w:kern w:val="0"/>
      <w:lang w:val="en-US"/>
      <w14:ligatures w14:val="none"/>
    </w:rPr>
  </w:style>
  <w:style w:type="paragraph" w:customStyle="1" w:styleId="Body2">
    <w:name w:val="Body 2"/>
    <w:rsid w:val="00CA060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textOutline w14:w="0" w14:cap="flat" w14:cmpd="sng" w14:algn="ctr">
        <w14:noFill/>
        <w14:prstDash w14:val="solid"/>
        <w14:bevel/>
      </w14:textOutline>
      <w14:ligatures w14:val="none"/>
    </w:rPr>
  </w:style>
  <w:style w:type="paragraph" w:styleId="Footer">
    <w:name w:val="footer"/>
    <w:basedOn w:val="Normal"/>
    <w:link w:val="FooterChar"/>
    <w:uiPriority w:val="99"/>
    <w:unhideWhenUsed/>
    <w:rsid w:val="00D07D30"/>
    <w:pPr>
      <w:tabs>
        <w:tab w:val="center" w:pos="4819"/>
        <w:tab w:val="right" w:pos="9638"/>
      </w:tabs>
      <w:spacing w:after="0" w:line="240" w:lineRule="auto"/>
    </w:pPr>
  </w:style>
  <w:style w:type="character" w:customStyle="1" w:styleId="FooterChar">
    <w:name w:val="Footer Char"/>
    <w:basedOn w:val="DefaultParagraphFont"/>
    <w:link w:val="Footer"/>
    <w:uiPriority w:val="99"/>
    <w:rsid w:val="00D07D30"/>
  </w:style>
  <w:style w:type="character" w:styleId="CommentReference">
    <w:name w:val="annotation reference"/>
    <w:basedOn w:val="DefaultParagraphFont"/>
    <w:uiPriority w:val="99"/>
    <w:semiHidden/>
    <w:unhideWhenUsed/>
    <w:rsid w:val="007F595A"/>
    <w:rPr>
      <w:sz w:val="16"/>
      <w:szCs w:val="16"/>
    </w:rPr>
  </w:style>
  <w:style w:type="paragraph" w:styleId="CommentText">
    <w:name w:val="annotation text"/>
    <w:basedOn w:val="Normal"/>
    <w:link w:val="CommentTextChar"/>
    <w:uiPriority w:val="99"/>
    <w:unhideWhenUsed/>
    <w:rsid w:val="007F595A"/>
    <w:pPr>
      <w:spacing w:line="240" w:lineRule="auto"/>
    </w:pPr>
    <w:rPr>
      <w:sz w:val="20"/>
      <w:szCs w:val="20"/>
    </w:rPr>
  </w:style>
  <w:style w:type="character" w:customStyle="1" w:styleId="CommentTextChar">
    <w:name w:val="Comment Text Char"/>
    <w:basedOn w:val="DefaultParagraphFont"/>
    <w:link w:val="CommentText"/>
    <w:uiPriority w:val="99"/>
    <w:rsid w:val="007F595A"/>
    <w:rPr>
      <w:sz w:val="20"/>
      <w:szCs w:val="20"/>
    </w:rPr>
  </w:style>
  <w:style w:type="paragraph" w:styleId="CommentSubject">
    <w:name w:val="annotation subject"/>
    <w:basedOn w:val="CommentText"/>
    <w:next w:val="CommentText"/>
    <w:link w:val="CommentSubjectChar"/>
    <w:uiPriority w:val="99"/>
    <w:semiHidden/>
    <w:unhideWhenUsed/>
    <w:rsid w:val="007F595A"/>
    <w:rPr>
      <w:b/>
      <w:bCs/>
    </w:rPr>
  </w:style>
  <w:style w:type="character" w:customStyle="1" w:styleId="CommentSubjectChar">
    <w:name w:val="Comment Subject Char"/>
    <w:basedOn w:val="CommentTextChar"/>
    <w:link w:val="CommentSubject"/>
    <w:uiPriority w:val="99"/>
    <w:semiHidden/>
    <w:rsid w:val="007F595A"/>
    <w:rPr>
      <w:b/>
      <w:bCs/>
      <w:sz w:val="20"/>
      <w:szCs w:val="20"/>
    </w:rPr>
  </w:style>
  <w:style w:type="paragraph" w:styleId="ListParagraph">
    <w:name w:val="List Paragraph"/>
    <w:basedOn w:val="Normal"/>
    <w:uiPriority w:val="34"/>
    <w:qFormat/>
    <w:rsid w:val="002F35E7"/>
    <w:pPr>
      <w:ind w:left="720"/>
      <w:contextualSpacing/>
    </w:pPr>
    <w:rPr>
      <w:rFonts w:ascii="Times New Roman" w:eastAsia="Times New Roman" w:hAnsi="Times New Roman" w:cs="Times New Roman"/>
      <w:kern w:val="0"/>
      <w:lang w:val="en-US" w:eastAsia="en-GB"/>
      <w14:ligatures w14:val="none"/>
    </w:rPr>
  </w:style>
  <w:style w:type="character" w:styleId="Strong">
    <w:name w:val="Strong"/>
    <w:basedOn w:val="DefaultParagraphFont"/>
    <w:uiPriority w:val="22"/>
    <w:qFormat/>
    <w:rsid w:val="00A13E6F"/>
    <w:rPr>
      <w:b/>
      <w:bCs/>
    </w:rPr>
  </w:style>
  <w:style w:type="character" w:customStyle="1" w:styleId="apple-converted-space">
    <w:name w:val="apple-converted-space"/>
    <w:basedOn w:val="DefaultParagraphFont"/>
    <w:rsid w:val="00A13E6F"/>
  </w:style>
  <w:style w:type="character" w:styleId="Emphasis">
    <w:name w:val="Emphasis"/>
    <w:basedOn w:val="DefaultParagraphFont"/>
    <w:uiPriority w:val="20"/>
    <w:qFormat/>
    <w:rsid w:val="00A13E6F"/>
    <w:rPr>
      <w:i/>
      <w:iCs/>
    </w:rPr>
  </w:style>
  <w:style w:type="paragraph" w:styleId="NoSpacing">
    <w:name w:val="No Spacing"/>
    <w:uiPriority w:val="1"/>
    <w:qFormat/>
    <w:rsid w:val="008B2DDF"/>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62577-50A1-B844-A4AC-61ABEB5D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15</Pages>
  <Words>17782</Words>
  <Characters>10137</Characters>
  <Application>Microsoft Office Word</Application>
  <DocSecurity>0</DocSecurity>
  <Lines>84</Lines>
  <Paragraphs>55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Stankevičienė</dc:creator>
  <cp:lastModifiedBy>Neringa Stankevičienė</cp:lastModifiedBy>
  <cp:revision>3</cp:revision>
  <cp:lastPrinted>2026-09-28T10:59:00Z</cp:lastPrinted>
  <dcterms:created xsi:type="dcterms:W3CDTF">2026-10-02T07:01:00Z</dcterms:created>
  <dcterms:modified xsi:type="dcterms:W3CDTF">2026-10-02T08:04:00Z</dcterms:modified>
</cp:coreProperties>
</file>