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26CDDF45" w:rsidP="23F9F536" w:rsidRDefault="26CDDF45" w14:paraId="2B5EB306" w14:textId="40E4C1FA">
      <w:pPr>
        <w:shd w:val="clear" w:color="auto" w:fill="FFFFFF" w:themeFill="background1"/>
        <w:ind w:firstLine="567"/>
        <w:jc w:val="center"/>
        <w:rPr>
          <w:rFonts w:ascii="Arial" w:hAnsi="Arial" w:cs="Arial"/>
          <w:b w:val="1"/>
          <w:bCs w:val="1"/>
          <w:sz w:val="20"/>
          <w:szCs w:val="20"/>
        </w:rPr>
      </w:pPr>
      <w:r w:rsidRPr="7EFFFAB7" w:rsidR="26CDDF45">
        <w:rPr>
          <w:rFonts w:ascii="Arial" w:hAnsi="Arial" w:cs="Arial"/>
          <w:b w:val="1"/>
          <w:bCs w:val="1"/>
          <w:sz w:val="20"/>
          <w:szCs w:val="20"/>
        </w:rPr>
        <w:t>ATSAKYMAI Į RINKOS KONSULTACIJOS METU GAUTUS KLAUSIMUS</w:t>
      </w:r>
    </w:p>
    <w:p w:rsidRPr="007046E0" w:rsidR="00E26EC8" w:rsidP="005D786C" w:rsidRDefault="09E61E52" w14:paraId="16C9E5EE" w14:textId="3D93559C">
      <w:pPr>
        <w:shd w:val="clear" w:color="auto" w:fill="FFFFFF" w:themeFill="background1"/>
        <w:ind w:firstLine="567"/>
        <w:jc w:val="center"/>
        <w:rPr>
          <w:rStyle w:val="normaltextrun"/>
          <w:rFonts w:ascii="Arial" w:hAnsi="Arial" w:cs="Arial"/>
          <w:b/>
          <w:bCs/>
          <w:color w:val="000000"/>
          <w:sz w:val="20"/>
          <w:szCs w:val="20"/>
          <w:shd w:val="clear" w:color="auto" w:fill="FFFFFF"/>
          <w:lang w:eastAsia="en-US"/>
        </w:rPr>
      </w:pPr>
      <w:r w:rsidRPr="007046E0">
        <w:rPr>
          <w:rFonts w:ascii="Arial" w:hAnsi="Arial" w:cs="Arial"/>
          <w:b/>
          <w:bCs/>
          <w:sz w:val="20"/>
          <w:szCs w:val="20"/>
        </w:rPr>
        <w:t xml:space="preserve">DĖL </w:t>
      </w:r>
      <w:r w:rsidRPr="009674C1" w:rsidR="009674C1">
        <w:rPr>
          <w:rFonts w:ascii="Arial" w:hAnsi="Arial" w:cs="Arial"/>
          <w:b/>
          <w:bCs/>
          <w:color w:val="000000"/>
          <w:sz w:val="20"/>
          <w:szCs w:val="20"/>
          <w:shd w:val="clear" w:color="auto" w:fill="FFFFFF"/>
        </w:rPr>
        <w:t xml:space="preserve">MOKSLO PASKIRTIES </w:t>
      </w:r>
      <w:r w:rsidR="00CF4DC9">
        <w:rPr>
          <w:rFonts w:ascii="Arial" w:hAnsi="Arial" w:cs="Arial"/>
          <w:b/>
          <w:bCs/>
          <w:color w:val="000000"/>
          <w:sz w:val="20"/>
          <w:szCs w:val="20"/>
          <w:shd w:val="clear" w:color="auto" w:fill="FFFFFF"/>
        </w:rPr>
        <w:t>PASTATO (PROGIMNAZIJOS)</w:t>
      </w:r>
      <w:r w:rsidR="000E35DE">
        <w:rPr>
          <w:rFonts w:ascii="Arial" w:hAnsi="Arial" w:cs="Arial"/>
          <w:b/>
          <w:bCs/>
          <w:color w:val="000000"/>
          <w:sz w:val="20"/>
          <w:szCs w:val="20"/>
          <w:shd w:val="clear" w:color="auto" w:fill="FFFFFF"/>
        </w:rPr>
        <w:t xml:space="preserve"> BENDORIŲ G. 43, VILNIUJE</w:t>
      </w:r>
      <w:r w:rsidR="003B725B">
        <w:rPr>
          <w:rFonts w:ascii="Arial" w:hAnsi="Arial" w:cs="Arial"/>
          <w:b/>
          <w:bCs/>
          <w:color w:val="000000"/>
          <w:sz w:val="20"/>
          <w:szCs w:val="20"/>
          <w:shd w:val="clear" w:color="auto" w:fill="FFFFFF"/>
        </w:rPr>
        <w:t xml:space="preserve"> ATVIRO ARCHITE</w:t>
      </w:r>
      <w:r w:rsidR="00AE222A">
        <w:rPr>
          <w:rFonts w:ascii="Arial" w:hAnsi="Arial" w:cs="Arial"/>
          <w:b/>
          <w:bCs/>
          <w:color w:val="000000"/>
          <w:sz w:val="20"/>
          <w:szCs w:val="20"/>
          <w:shd w:val="clear" w:color="auto" w:fill="FFFFFF"/>
        </w:rPr>
        <w:t>K</w:t>
      </w:r>
      <w:r w:rsidR="003B725B">
        <w:rPr>
          <w:rFonts w:ascii="Arial" w:hAnsi="Arial" w:cs="Arial"/>
          <w:b/>
          <w:bCs/>
          <w:color w:val="000000"/>
          <w:sz w:val="20"/>
          <w:szCs w:val="20"/>
          <w:shd w:val="clear" w:color="auto" w:fill="FFFFFF"/>
        </w:rPr>
        <w:t>TŪRINIO PROJEKTO KONKURSO</w:t>
      </w:r>
      <w:r w:rsidRPr="3220482A" w:rsidR="2781DF2C">
        <w:rPr>
          <w:rFonts w:ascii="Arial" w:hAnsi="Arial" w:cs="Arial"/>
          <w:b/>
          <w:bCs/>
          <w:color w:val="000000" w:themeColor="text1"/>
          <w:sz w:val="20"/>
          <w:szCs w:val="20"/>
        </w:rPr>
        <w:t xml:space="preserve"> </w:t>
      </w:r>
    </w:p>
    <w:p w:rsidRPr="007046E0" w:rsidR="00367215" w:rsidP="00C208E3" w:rsidRDefault="00367215" w14:paraId="321B9F78" w14:textId="77777777">
      <w:pPr>
        <w:ind w:right="-462"/>
        <w:jc w:val="both"/>
        <w:rPr>
          <w:rFonts w:ascii="Arial" w:hAnsi="Arial" w:cs="Arial"/>
          <w:sz w:val="20"/>
          <w:szCs w:val="20"/>
        </w:rPr>
      </w:pPr>
    </w:p>
    <w:tbl>
      <w:tblPr>
        <w:tblStyle w:val="TableGrid"/>
        <w:tblW w:w="14170" w:type="dxa"/>
        <w:jc w:val="center"/>
        <w:tblLook w:val="04A0" w:firstRow="1" w:lastRow="0" w:firstColumn="1" w:lastColumn="0" w:noHBand="0" w:noVBand="1"/>
      </w:tblPr>
      <w:tblGrid>
        <w:gridCol w:w="1125"/>
        <w:gridCol w:w="3525"/>
        <w:gridCol w:w="4875"/>
        <w:gridCol w:w="4645"/>
      </w:tblGrid>
      <w:tr w:rsidRPr="00D50955" w:rsidR="00367215" w:rsidTr="7BFF5930" w14:paraId="69AEFB52" w14:textId="77777777">
        <w:trPr/>
        <w:tc>
          <w:tcPr>
            <w:tcW w:w="1125" w:type="dxa"/>
            <w:tcMar/>
            <w:vAlign w:val="center"/>
          </w:tcPr>
          <w:p w:rsidRPr="00D50955" w:rsidR="00367215" w:rsidP="6949095D" w:rsidRDefault="35D238BB" w14:paraId="01783D14" w14:textId="30849F1D">
            <w:pPr>
              <w:spacing w:after="120"/>
              <w:jc w:val="center"/>
              <w:rPr>
                <w:rFonts w:ascii="Arial" w:hAnsi="Arial" w:cs="Arial"/>
                <w:b/>
                <w:bCs/>
                <w:sz w:val="20"/>
                <w:szCs w:val="20"/>
                <w:lang w:val="lt-LT"/>
              </w:rPr>
            </w:pPr>
            <w:r w:rsidRPr="00D50955">
              <w:rPr>
                <w:rFonts w:ascii="Arial" w:hAnsi="Arial" w:cs="Arial"/>
                <w:b/>
                <w:bCs/>
                <w:sz w:val="20"/>
                <w:szCs w:val="20"/>
                <w:lang w:val="lt-LT"/>
              </w:rPr>
              <w:t>Eil.</w:t>
            </w:r>
          </w:p>
          <w:p w:rsidRPr="00D50955" w:rsidR="00367215" w:rsidP="6949095D" w:rsidRDefault="35D238BB" w14:paraId="7CCBE734" w14:textId="77777777">
            <w:pPr>
              <w:spacing w:after="120"/>
              <w:jc w:val="center"/>
              <w:rPr>
                <w:rFonts w:ascii="Arial" w:hAnsi="Arial" w:cs="Arial"/>
                <w:b/>
                <w:bCs/>
                <w:sz w:val="20"/>
                <w:szCs w:val="20"/>
                <w:lang w:val="lt-LT"/>
              </w:rPr>
            </w:pPr>
            <w:r w:rsidRPr="00D50955">
              <w:rPr>
                <w:rFonts w:ascii="Arial" w:hAnsi="Arial" w:cs="Arial"/>
                <w:b/>
                <w:bCs/>
                <w:sz w:val="20"/>
                <w:szCs w:val="20"/>
                <w:lang w:val="lt-LT"/>
              </w:rPr>
              <w:t>Nr.</w:t>
            </w:r>
          </w:p>
        </w:tc>
        <w:tc>
          <w:tcPr>
            <w:tcW w:w="3525" w:type="dxa"/>
            <w:tcMar/>
            <w:vAlign w:val="center"/>
          </w:tcPr>
          <w:p w:rsidRPr="00D50955" w:rsidR="00367215" w:rsidP="6949095D" w:rsidRDefault="35D238BB" w14:paraId="3571A5E9" w14:textId="77777777">
            <w:pPr>
              <w:spacing w:after="120"/>
              <w:jc w:val="center"/>
              <w:rPr>
                <w:rFonts w:ascii="Arial" w:hAnsi="Arial" w:cs="Arial"/>
                <w:b/>
                <w:bCs/>
                <w:sz w:val="20"/>
                <w:szCs w:val="20"/>
                <w:lang w:val="lt-LT"/>
              </w:rPr>
            </w:pPr>
            <w:r w:rsidRPr="00D50955">
              <w:rPr>
                <w:rFonts w:ascii="Arial" w:hAnsi="Arial" w:cs="Arial"/>
                <w:b/>
                <w:bCs/>
                <w:sz w:val="20"/>
                <w:szCs w:val="20"/>
                <w:lang w:val="lt-LT"/>
              </w:rPr>
              <w:t>Klausimas</w:t>
            </w:r>
          </w:p>
        </w:tc>
        <w:tc>
          <w:tcPr>
            <w:tcW w:w="4875" w:type="dxa"/>
            <w:tcMar/>
            <w:vAlign w:val="center"/>
          </w:tcPr>
          <w:p w:rsidRPr="00D50955" w:rsidR="00367215" w:rsidP="6949095D" w:rsidRDefault="35D238BB" w14:paraId="63F6AFF0" w14:textId="6AD8EAE2">
            <w:pPr>
              <w:spacing w:after="120"/>
              <w:jc w:val="center"/>
              <w:rPr>
                <w:rFonts w:ascii="Arial" w:hAnsi="Arial" w:cs="Arial"/>
                <w:b/>
                <w:bCs/>
                <w:sz w:val="20"/>
                <w:szCs w:val="20"/>
                <w:lang w:val="lt-LT"/>
              </w:rPr>
            </w:pPr>
            <w:r w:rsidRPr="00D50955">
              <w:rPr>
                <w:rFonts w:ascii="Arial" w:hAnsi="Arial" w:cs="Arial"/>
                <w:b/>
                <w:bCs/>
                <w:sz w:val="20"/>
                <w:szCs w:val="20"/>
                <w:lang w:val="lt-LT"/>
              </w:rPr>
              <w:t>Tiekėjų atsakymas / pastabos</w:t>
            </w:r>
          </w:p>
        </w:tc>
        <w:tc>
          <w:tcPr>
            <w:tcW w:w="4645" w:type="dxa"/>
            <w:tcMar/>
            <w:vAlign w:val="center"/>
          </w:tcPr>
          <w:p w:rsidRPr="00D50955" w:rsidR="00367215" w:rsidP="6949095D" w:rsidRDefault="1896CCA1" w14:paraId="09C8714B" w14:textId="546AC090">
            <w:pPr>
              <w:spacing w:after="120"/>
              <w:jc w:val="center"/>
              <w:rPr>
                <w:rFonts w:ascii="Arial" w:hAnsi="Arial" w:cs="Arial"/>
                <w:b/>
                <w:bCs/>
                <w:sz w:val="20"/>
                <w:szCs w:val="20"/>
                <w:lang w:val="lt-LT"/>
              </w:rPr>
            </w:pPr>
            <w:r w:rsidRPr="00D50955">
              <w:rPr>
                <w:rFonts w:ascii="Arial" w:hAnsi="Arial" w:cs="Arial"/>
                <w:b/>
                <w:bCs/>
                <w:sz w:val="20"/>
                <w:szCs w:val="20"/>
                <w:lang w:val="lt-LT"/>
              </w:rPr>
              <w:t>Perkančiosios</w:t>
            </w:r>
            <w:r w:rsidRPr="00D50955" w:rsidR="35D238BB">
              <w:rPr>
                <w:rFonts w:ascii="Arial" w:hAnsi="Arial" w:cs="Arial"/>
                <w:b/>
                <w:bCs/>
                <w:sz w:val="20"/>
                <w:szCs w:val="20"/>
                <w:lang w:val="lt-LT"/>
              </w:rPr>
              <w:t xml:space="preserve"> organizacijos atsakymas</w:t>
            </w:r>
          </w:p>
        </w:tc>
      </w:tr>
      <w:tr w:rsidRPr="00D50955" w:rsidR="009674C1" w:rsidTr="7BFF5930" w14:paraId="04ECC22A" w14:textId="77777777">
        <w:trPr/>
        <w:tc>
          <w:tcPr>
            <w:tcW w:w="1125" w:type="dxa"/>
            <w:tcMar/>
          </w:tcPr>
          <w:p w:rsidRPr="00D50955" w:rsidR="009674C1" w:rsidP="009674C1" w:rsidRDefault="009674C1" w14:paraId="78EC7804" w14:textId="77777777">
            <w:pPr>
              <w:pStyle w:val="ListParagraph"/>
              <w:numPr>
                <w:ilvl w:val="0"/>
                <w:numId w:val="8"/>
              </w:numPr>
              <w:spacing w:after="120" w:line="240" w:lineRule="auto"/>
              <w:ind w:left="175" w:hanging="142"/>
              <w:jc w:val="both"/>
              <w:rPr>
                <w:rFonts w:ascii="Arial" w:hAnsi="Arial" w:cs="Arial"/>
                <w:sz w:val="20"/>
                <w:szCs w:val="20"/>
                <w:lang w:val="lt-LT"/>
              </w:rPr>
            </w:pPr>
          </w:p>
        </w:tc>
        <w:tc>
          <w:tcPr>
            <w:tcW w:w="3525" w:type="dxa"/>
            <w:tcMar/>
          </w:tcPr>
          <w:p w:rsidRPr="00D50955" w:rsidR="009674C1" w:rsidP="009674C1" w:rsidRDefault="009674C1" w14:paraId="22C51BA1" w14:textId="5958B143">
            <w:pPr>
              <w:spacing w:after="120"/>
              <w:jc w:val="both"/>
            </w:pPr>
            <w:r w:rsidRPr="7BFF5930" w:rsidR="302D8942">
              <w:rPr>
                <w:rFonts w:ascii="Arial" w:hAnsi="Arial" w:cs="Arial"/>
                <w:sz w:val="20"/>
                <w:szCs w:val="20"/>
                <w:lang w:val="lt-LT"/>
              </w:rPr>
              <w:t>-</w:t>
            </w:r>
          </w:p>
        </w:tc>
        <w:tc>
          <w:tcPr>
            <w:tcW w:w="4875" w:type="dxa"/>
            <w:tcMar/>
          </w:tcPr>
          <w:p w:rsidRPr="00B55FD7" w:rsidR="0007664A" w:rsidP="009674C1" w:rsidRDefault="0007664A" w14:paraId="7EC1B1CC" w14:textId="0F530866">
            <w:pPr>
              <w:jc w:val="both"/>
              <w:rPr>
                <w:rFonts w:ascii="Arial" w:hAnsi="Arial" w:cs="Arial"/>
                <w:sz w:val="20"/>
                <w:szCs w:val="20"/>
                <w:lang w:val="lt-LT"/>
              </w:rPr>
            </w:pPr>
            <w:r w:rsidRPr="49334026" w:rsidR="49334026">
              <w:rPr>
                <w:rFonts w:ascii="Arial" w:hAnsi="Arial" w:cs="Arial"/>
                <w:sz w:val="20"/>
                <w:szCs w:val="20"/>
                <w:lang w:val="lt-LT"/>
              </w:rPr>
              <w:t>Laba diena, teikiame siūlymą dėl rinkos konsultacijos ID 9590110 - progimnazijos Bendorių g. 43, Vilniuje, atviro architektūrinio projekto konkurso dokumentų. Konkurso užduotis nulemia daugiau, negu atrodo: inžinerinės sistemos vėliau derinamos prie to, ką jau nubrėžė architektas. Todėl užduotyje verta įrašyti reikalavimą, kurio joje beveik niekada nebūna - kad dalyvis parodytų, kaip klasė virsta grupės kambariu nekeičiant inžinerinių trasų. Mokykla per dešimt metų klases perdėlioja ne kartą. Jei tai numatyta brėžinyje, vėliau užtenka konfigūracijos, o ne statybos darbų. Antra, verta reikalauti, kad pastatas pats pateiktų ataskaitą apie save: kurios klasės naudojamos rečiausiai ir kuriose oro pritrūksta jau po pirmos pamokos. Tokią ataskaitą dirbtinis intelektas parengia suprantama kalba, todėl mokyklai nereikia nei specialisto, nei atskiro užsakymo. Derėtų numatyti ir tai, kurias sritis tokia sistema valdo savarankiškai, pavyzdžiui, vėdinimą pagal faktinį klasės užimtumą ar atostogų režimą, o kurie sprendimai lieka žmogui. Didžiąją paros dalį mokykla stovi tuščia. Apšvietimas, žaliuzės/užuolaidos, šildymas ir vėdinimas turėtų būti valdomi iš vienos sąsajos ir veikti automatiškai pagal situaciją - pagal tai, ar patalpoje yra žmogus, kokia paros dalis ir kiek dienos šviesos. Ačiū už galimybę pasisakyti.*</w:t>
            </w:r>
          </w:p>
        </w:tc>
        <w:tc>
          <w:tcPr>
            <w:tcW w:w="4645" w:type="dxa"/>
            <w:tcMar/>
          </w:tcPr>
          <w:p w:rsidR="0574EE60" w:rsidP="0574EE60" w:rsidRDefault="0574EE60" w14:paraId="182E658C" w14:textId="09AEDD9E">
            <w:pPr>
              <w:spacing w:before="0" w:beforeAutospacing="off" w:after="0" w:afterAutospacing="off"/>
              <w:jc w:val="both"/>
            </w:pPr>
            <w:r w:rsidRPr="0574EE60" w:rsidR="0574EE60">
              <w:rPr>
                <w:rFonts w:ascii="Arial" w:hAnsi="Arial" w:eastAsia="Arial" w:cs="Arial"/>
                <w:sz w:val="20"/>
                <w:szCs w:val="20"/>
              </w:rPr>
              <w:t>Į siūlymus bus atsižvelgta iš dalies. Konkurso užduotyje jau nustatytas reikalavimas, kad visos ugdymo(si) patalpos ir klasės būtų universalios, t. y. pritaikytos ugdyti 30 mokinių vienu metu, nebent konkrečios patalpos pastaboje nurodyta kitaip. Konkurso dalyviai turi pateikti architektūrinę idėją ir pagrįsti pastato funkcionalumą, racionalumą bei eksploatavimo kokybę. Patalpų transformavimo ir pastato valdymo sprendiniai konkurso stadijoje gali būti pateikiami konceptualiai, o konkretūs inžinerinių sistemų ir automatizavimo reikalavimai bus detalizuojami vėlesniuose projektavimo etapuose, įvertinus poreikį, techninį pagrįstumą ir numatytą biudžetą.</w:t>
            </w:r>
          </w:p>
        </w:tc>
      </w:tr>
      <w:tr w:rsidRPr="00D50955" w:rsidR="009674C1" w:rsidTr="7BFF5930" w14:paraId="69CACAE0" w14:textId="77777777">
        <w:trPr/>
        <w:tc>
          <w:tcPr>
            <w:tcW w:w="1125" w:type="dxa"/>
            <w:tcMar/>
          </w:tcPr>
          <w:p w:rsidRPr="00D50955" w:rsidR="009674C1" w:rsidP="009674C1" w:rsidRDefault="009674C1" w14:paraId="042BCE8D" w14:textId="77777777">
            <w:pPr>
              <w:pStyle w:val="ListParagraph"/>
              <w:numPr>
                <w:ilvl w:val="0"/>
                <w:numId w:val="8"/>
              </w:numPr>
              <w:spacing w:after="120" w:line="240" w:lineRule="auto"/>
              <w:ind w:left="24" w:firstLine="0"/>
              <w:jc w:val="both"/>
              <w:rPr>
                <w:rFonts w:ascii="Arial" w:hAnsi="Arial" w:cs="Arial"/>
                <w:sz w:val="20"/>
                <w:szCs w:val="20"/>
                <w:lang w:val="lt-LT"/>
              </w:rPr>
            </w:pPr>
          </w:p>
        </w:tc>
        <w:tc>
          <w:tcPr>
            <w:tcW w:w="3525" w:type="dxa"/>
            <w:tcMar/>
          </w:tcPr>
          <w:p w:rsidRPr="00D50955" w:rsidR="009674C1" w:rsidP="009674C1" w:rsidRDefault="00AD04C8" w14:paraId="1F9FAB60" w14:textId="59B45638">
            <w:pPr>
              <w:jc w:val="both"/>
              <w:rPr>
                <w:rFonts w:ascii="Arial" w:hAnsi="Arial" w:cs="Arial"/>
                <w:sz w:val="20"/>
                <w:szCs w:val="20"/>
                <w:lang w:val="lt-LT"/>
              </w:rPr>
            </w:pPr>
            <w:r w:rsidRPr="00AD04C8">
              <w:rPr>
                <w:rFonts w:ascii="Arial" w:hAnsi="Arial" w:cs="Arial"/>
                <w:sz w:val="20"/>
                <w:szCs w:val="20"/>
                <w:lang w:val="lt-LT"/>
              </w:rPr>
              <w:t>Ar turite pastabų, klausimų techninei informacijai? Ar Pirkimo techninė užduotis projekto parengimui yra pakankamai išsami, konkreti ir aiški, ar joje yra visa informacija, reikalinga tinkamam pasiūlymo parengimui bei deklaruojamų tikslų pasiekimui? Prašome pateikti argumentuotas pastabas/klausimus.</w:t>
            </w:r>
          </w:p>
        </w:tc>
        <w:tc>
          <w:tcPr>
            <w:tcW w:w="4875" w:type="dxa"/>
            <w:tcMar/>
          </w:tcPr>
          <w:p w:rsidR="009674C1" w:rsidP="009674C1" w:rsidRDefault="00275FE1" w14:paraId="101F535B" w14:textId="77777777">
            <w:pPr>
              <w:jc w:val="both"/>
              <w:rPr>
                <w:rFonts w:ascii="Arial" w:hAnsi="Arial" w:cs="Arial"/>
                <w:sz w:val="20"/>
                <w:szCs w:val="20"/>
                <w:lang w:val="lt-LT" w:eastAsia="lt-LT"/>
              </w:rPr>
            </w:pPr>
            <w:r w:rsidRPr="00275FE1">
              <w:rPr>
                <w:rFonts w:ascii="Arial" w:hAnsi="Arial" w:cs="Arial"/>
                <w:sz w:val="20"/>
                <w:szCs w:val="20"/>
                <w:lang w:val="lt-LT" w:eastAsia="lt-LT"/>
              </w:rPr>
              <w:t>Siūlome patikslinti konkurso užduoties sąlygose pateiktą reikalavimą: „5.2.1.ARCHITEKTŪROS KOKYBĖ Pastato identitetas turi būti siejamas su Tarandės vietos charakteriu, gamtine aplinka ir bendruomenės atpažįstamais simboliais“, atsisakant nuorodos į „bendruomenės atpažįstamus simbolius“ arba sukonkretinant šio kriterijaus vertinimo ribas. 1. Kūrybinės laisvės ir architektūrinės raiškos ribojimas: Architektūrinis konkursas yra skirtas rasti geriausią erdvinį, funkcinį ir estetinį sprendinį, kuris remiasi profesine analize, urbanistiniu kontekstu, šiuolaikiniais ugdymo tendencijų bei tvarumo reikalavimais. Perteklinis orientavimasis į subjektyviai traktuojamus „bendruomenės simbolius“ gali nepagrįstai apriboti architektų kūrybinę laisvę ir nustumti į antrą planą geriausius funkcinius bei techninius pastato sprendimus. 2. Vertinimo subjektyvumas: Reikalavimai, susiję su identitetu ar simbolika, yra sunkiai pamatuojami ir objektyviai vertinami. Skirtingi vertinimo komisijos nariai ir pati bendruomenė tuos pačius simbolius ar jų interpretaciją gali suprasti kardinaliai skirtingai, o tai didina procedūrinio neapibrėžtumo riziką. 3. Kontekstualumo užtikrinimas: Suprantame ir vertiname vietos bendruomenės įsitraukimą bei ryšį su Tarandės gyvenviete, kurio ištakas galima rasti Vilniaus vystymo kompanijos organizuotų kūrybinių dirbtuvių medžiagoje. Tačiau siūlome architektūrinius sprendimus susieti su objektyviais teritorijos rodikliais: kraštovaizdžio ir gamtinės aplinkos kontekstu, masteliu, urbanistine struktūra bei darnios plėtros principais. Toks pagrindimas natūraliai atliepia vietos tapatybę be rizikos nukrypti į tiesmukišką ar perkrautą simbolizmą.</w:t>
            </w:r>
          </w:p>
          <w:p w:rsidRPr="00AE222A" w:rsidR="00B55FD7" w:rsidP="009674C1" w:rsidRDefault="00B55FD7" w14:paraId="64DF3AEB" w14:textId="16E97F4C">
            <w:pPr>
              <w:jc w:val="both"/>
              <w:rPr>
                <w:rFonts w:ascii="Arial" w:hAnsi="Arial" w:cs="Arial"/>
                <w:sz w:val="20"/>
                <w:szCs w:val="20"/>
                <w:lang w:eastAsia="lt-LT"/>
              </w:rPr>
            </w:pPr>
          </w:p>
        </w:tc>
        <w:tc>
          <w:tcPr>
            <w:tcW w:w="4645" w:type="dxa"/>
            <w:tcMar/>
          </w:tcPr>
          <w:p w:rsidRPr="00D50955" w:rsidR="009674C1" w:rsidP="0574EE60" w:rsidRDefault="009674C1" w14:paraId="289265E1" w14:textId="6315FEF5">
            <w:pPr>
              <w:spacing w:before="0" w:beforeAutospacing="off" w:after="0" w:afterAutospacing="off"/>
              <w:jc w:val="both"/>
            </w:pPr>
            <w:r w:rsidRPr="0574EE60" w:rsidR="176C0582">
              <w:rPr>
                <w:rFonts w:ascii="Arial" w:hAnsi="Arial" w:eastAsia="Arial" w:cs="Arial"/>
                <w:noProof w:val="0"/>
                <w:sz w:val="20"/>
                <w:szCs w:val="20"/>
                <w:lang w:val="lt-LT"/>
              </w:rPr>
              <w:t>Pateikiamas paaiškinimas.</w:t>
            </w:r>
          </w:p>
          <w:p w:rsidRPr="00D50955" w:rsidR="009674C1" w:rsidP="0574EE60" w:rsidRDefault="009674C1" w14:paraId="35378441" w14:textId="44D8B6FB">
            <w:pPr>
              <w:spacing w:before="0" w:beforeAutospacing="off" w:after="0" w:afterAutospacing="off"/>
              <w:jc w:val="both"/>
            </w:pPr>
            <w:r w:rsidRPr="0574EE60" w:rsidR="176C0582">
              <w:rPr>
                <w:rFonts w:ascii="Arial" w:hAnsi="Arial" w:eastAsia="Arial" w:cs="Arial"/>
                <w:noProof w:val="0"/>
                <w:sz w:val="20"/>
                <w:szCs w:val="20"/>
                <w:lang w:val="lt-LT"/>
              </w:rPr>
              <w:t xml:space="preserve">1. Dėl kūrybinės laisvės: reikalavimas nėra skirtas tiesioginiam bendruomenės simbolių atkartojimui ar architektūrinės raiškos ribojimui. Tarandės vietos tapatumas gali būti perteikiamas architektūrinėmis, kraštovaizdžio ar meninėmis interpretacijomis, susietomis su vietos charakteriu ir gamtine aplinka. </w:t>
            </w:r>
          </w:p>
          <w:p w:rsidRPr="00D50955" w:rsidR="009674C1" w:rsidP="0574EE60" w:rsidRDefault="009674C1" w14:paraId="6AE86F02" w14:textId="597628BD">
            <w:pPr>
              <w:spacing w:before="0" w:beforeAutospacing="off" w:after="0" w:afterAutospacing="off"/>
              <w:jc w:val="both"/>
            </w:pPr>
            <w:r w:rsidRPr="0574EE60" w:rsidR="176C0582">
              <w:rPr>
                <w:rFonts w:ascii="Arial" w:hAnsi="Arial" w:eastAsia="Arial" w:cs="Arial"/>
                <w:noProof w:val="0"/>
                <w:sz w:val="20"/>
                <w:szCs w:val="20"/>
                <w:lang w:val="lt-LT"/>
              </w:rPr>
              <w:t>2. Dėl vertinimo subjektyvumo: reikalavimas nėra skirtas konkrečių simbolių ar jų interpretacijų vertinimui. Vietos tapatumas ir bendruomenės pasiūlyti motyvai nurodomi kaip galimas architektūrinės idėjos įkvėpimo šaltinis, o projektiniai pasiūlymai vertinami pagal konkurso dokumentuose nustatytus architektūros kokybės kriterijus: architektūrinę idėją, vientisumą, estetiškumą, funkcionalumą, racionalumą ir kitus numatytus aspektus</w:t>
            </w:r>
          </w:p>
          <w:p w:rsidRPr="00D50955" w:rsidR="009674C1" w:rsidP="0574EE60" w:rsidRDefault="009674C1" w14:paraId="62E44227" w14:textId="4FF12049">
            <w:pPr>
              <w:pStyle w:val="Normal"/>
              <w:spacing w:after="120"/>
              <w:jc w:val="both"/>
            </w:pPr>
            <w:r w:rsidRPr="0574EE60" w:rsidR="176C0582">
              <w:rPr>
                <w:rFonts w:ascii="Arial" w:hAnsi="Arial" w:eastAsia="Arial" w:cs="Arial"/>
                <w:noProof w:val="0"/>
                <w:sz w:val="20"/>
                <w:szCs w:val="20"/>
                <w:lang w:val="lt-LT"/>
              </w:rPr>
              <w:t>3. Dėl kontekstualumo: vertinant sprendinius bus atsižvelgiama į jų ryšį su teritorijos kraštovaizdžiu, gamtine aplinka, užstatymo masteliu ir urbanistiniu kontekstu. Atsižvelgiant į tai, nuostata dėl Tarandės vietos tapatumo paliekama, patikslinant jos interpretavimo ribas konkurso užduotyje.</w:t>
            </w:r>
          </w:p>
        </w:tc>
      </w:tr>
    </w:tbl>
    <w:p w:rsidR="00BB5A81" w:rsidP="00BB5A81" w:rsidRDefault="00BB5A81" w14:paraId="78E6D315" w14:textId="75B50A81">
      <w:pPr>
        <w:rPr>
          <w:rFonts w:ascii="Arial" w:hAnsi="Arial" w:cs="Arial"/>
          <w:sz w:val="20"/>
          <w:szCs w:val="20"/>
        </w:rPr>
      </w:pPr>
      <w:r>
        <w:rPr>
          <w:rFonts w:ascii="Arial" w:hAnsi="Arial" w:cs="Arial"/>
          <w:sz w:val="20"/>
          <w:szCs w:val="20"/>
        </w:rPr>
        <w:t>*</w:t>
      </w:r>
      <w:r w:rsidR="0067418D">
        <w:rPr>
          <w:rFonts w:ascii="Arial" w:hAnsi="Arial" w:cs="Arial"/>
          <w:sz w:val="20"/>
          <w:szCs w:val="20"/>
        </w:rPr>
        <w:t xml:space="preserve">Tiekėjo </w:t>
      </w:r>
      <w:r w:rsidR="00465AD2">
        <w:rPr>
          <w:rFonts w:ascii="Arial" w:hAnsi="Arial" w:cs="Arial"/>
          <w:sz w:val="20"/>
          <w:szCs w:val="20"/>
        </w:rPr>
        <w:t xml:space="preserve">siūlymas gautas ne </w:t>
      </w:r>
      <w:r w:rsidR="00264C62">
        <w:rPr>
          <w:rFonts w:ascii="Arial" w:hAnsi="Arial" w:cs="Arial"/>
          <w:sz w:val="20"/>
          <w:szCs w:val="20"/>
        </w:rPr>
        <w:t xml:space="preserve">pagal Perkančiosios organizacijos </w:t>
      </w:r>
      <w:r w:rsidR="00B55FD7">
        <w:rPr>
          <w:rFonts w:ascii="Arial" w:hAnsi="Arial" w:cs="Arial"/>
          <w:sz w:val="20"/>
          <w:szCs w:val="20"/>
        </w:rPr>
        <w:t>pateiktą klausimyną, t.y. laisva forma</w:t>
      </w:r>
      <w:r w:rsidR="00D2633A">
        <w:rPr>
          <w:rFonts w:ascii="Arial" w:hAnsi="Arial" w:cs="Arial"/>
          <w:sz w:val="20"/>
          <w:szCs w:val="20"/>
        </w:rPr>
        <w:t>.</w:t>
      </w:r>
    </w:p>
    <w:p w:rsidRPr="007046E0" w:rsidR="00367215" w:rsidP="7A13718E" w:rsidRDefault="758C330A" w14:paraId="62195900" w14:textId="0D510984">
      <w:pPr>
        <w:jc w:val="center"/>
        <w:rPr>
          <w:rFonts w:ascii="Arial" w:hAnsi="Arial" w:cs="Arial"/>
          <w:sz w:val="20"/>
          <w:szCs w:val="20"/>
        </w:rPr>
      </w:pPr>
      <w:r w:rsidRPr="6949095D">
        <w:rPr>
          <w:rFonts w:ascii="Arial" w:hAnsi="Arial" w:cs="Arial"/>
          <w:sz w:val="20"/>
          <w:szCs w:val="20"/>
        </w:rPr>
        <w:t>________________________________________________________________</w:t>
      </w:r>
    </w:p>
    <w:p w:rsidRPr="007046E0" w:rsidR="7A13718E" w:rsidP="7A13718E" w:rsidRDefault="7A13718E" w14:paraId="2DB393E6" w14:textId="5B2B4FC7">
      <w:pPr>
        <w:jc w:val="center"/>
        <w:rPr>
          <w:rFonts w:ascii="Arial" w:hAnsi="Arial" w:cs="Arial"/>
          <w:sz w:val="20"/>
          <w:szCs w:val="20"/>
        </w:rPr>
      </w:pPr>
    </w:p>
    <w:sectPr w:rsidRPr="007046E0" w:rsidR="7A13718E" w:rsidSect="00F76874">
      <w:pgSz w:w="15840" w:h="12240" w:orient="landscape"/>
      <w:pgMar w:top="1701" w:right="1134" w:bottom="567" w:left="567"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4103D"/>
    <w:multiLevelType w:val="hybridMultilevel"/>
    <w:tmpl w:val="5D502DCC"/>
    <w:lvl w:ilvl="0" w:tplc="022C95C0">
      <w:numFmt w:val="bullet"/>
      <w:lvlText w:val="-"/>
      <w:lvlJc w:val="left"/>
      <w:pPr>
        <w:ind w:left="720" w:hanging="360"/>
      </w:pPr>
      <w:rPr>
        <w:rFonts w:hint="default" w:ascii="Arial" w:hAnsi="Arial" w:eastAsia="Times New Roman" w:cs="Arial"/>
      </w:rPr>
    </w:lvl>
    <w:lvl w:ilvl="1" w:tplc="04270003" w:tentative="1">
      <w:start w:val="1"/>
      <w:numFmt w:val="bullet"/>
      <w:lvlText w:val="o"/>
      <w:lvlJc w:val="left"/>
      <w:pPr>
        <w:ind w:left="1440" w:hanging="360"/>
      </w:pPr>
      <w:rPr>
        <w:rFonts w:hint="default" w:ascii="Courier New" w:hAnsi="Courier New" w:cs="Courier New"/>
      </w:rPr>
    </w:lvl>
    <w:lvl w:ilvl="2" w:tplc="04270005" w:tentative="1">
      <w:start w:val="1"/>
      <w:numFmt w:val="bullet"/>
      <w:lvlText w:val=""/>
      <w:lvlJc w:val="left"/>
      <w:pPr>
        <w:ind w:left="2160" w:hanging="360"/>
      </w:pPr>
      <w:rPr>
        <w:rFonts w:hint="default" w:ascii="Wingdings" w:hAnsi="Wingdings"/>
      </w:rPr>
    </w:lvl>
    <w:lvl w:ilvl="3" w:tplc="04270001" w:tentative="1">
      <w:start w:val="1"/>
      <w:numFmt w:val="bullet"/>
      <w:lvlText w:val=""/>
      <w:lvlJc w:val="left"/>
      <w:pPr>
        <w:ind w:left="2880" w:hanging="360"/>
      </w:pPr>
      <w:rPr>
        <w:rFonts w:hint="default" w:ascii="Symbol" w:hAnsi="Symbol"/>
      </w:rPr>
    </w:lvl>
    <w:lvl w:ilvl="4" w:tplc="04270003" w:tentative="1">
      <w:start w:val="1"/>
      <w:numFmt w:val="bullet"/>
      <w:lvlText w:val="o"/>
      <w:lvlJc w:val="left"/>
      <w:pPr>
        <w:ind w:left="3600" w:hanging="360"/>
      </w:pPr>
      <w:rPr>
        <w:rFonts w:hint="default" w:ascii="Courier New" w:hAnsi="Courier New" w:cs="Courier New"/>
      </w:rPr>
    </w:lvl>
    <w:lvl w:ilvl="5" w:tplc="04270005" w:tentative="1">
      <w:start w:val="1"/>
      <w:numFmt w:val="bullet"/>
      <w:lvlText w:val=""/>
      <w:lvlJc w:val="left"/>
      <w:pPr>
        <w:ind w:left="4320" w:hanging="360"/>
      </w:pPr>
      <w:rPr>
        <w:rFonts w:hint="default" w:ascii="Wingdings" w:hAnsi="Wingdings"/>
      </w:rPr>
    </w:lvl>
    <w:lvl w:ilvl="6" w:tplc="04270001" w:tentative="1">
      <w:start w:val="1"/>
      <w:numFmt w:val="bullet"/>
      <w:lvlText w:val=""/>
      <w:lvlJc w:val="left"/>
      <w:pPr>
        <w:ind w:left="5040" w:hanging="360"/>
      </w:pPr>
      <w:rPr>
        <w:rFonts w:hint="default" w:ascii="Symbol" w:hAnsi="Symbol"/>
      </w:rPr>
    </w:lvl>
    <w:lvl w:ilvl="7" w:tplc="04270003" w:tentative="1">
      <w:start w:val="1"/>
      <w:numFmt w:val="bullet"/>
      <w:lvlText w:val="o"/>
      <w:lvlJc w:val="left"/>
      <w:pPr>
        <w:ind w:left="5760" w:hanging="360"/>
      </w:pPr>
      <w:rPr>
        <w:rFonts w:hint="default" w:ascii="Courier New" w:hAnsi="Courier New" w:cs="Courier New"/>
      </w:rPr>
    </w:lvl>
    <w:lvl w:ilvl="8" w:tplc="04270005" w:tentative="1">
      <w:start w:val="1"/>
      <w:numFmt w:val="bullet"/>
      <w:lvlText w:val=""/>
      <w:lvlJc w:val="left"/>
      <w:pPr>
        <w:ind w:left="6480" w:hanging="360"/>
      </w:pPr>
      <w:rPr>
        <w:rFonts w:hint="default" w:ascii="Wingdings" w:hAnsi="Wingdings"/>
      </w:rPr>
    </w:lvl>
  </w:abstractNum>
  <w:abstractNum w:abstractNumId="1" w15:restartNumberingAfterBreak="0">
    <w:nsid w:val="1AA978D2"/>
    <w:multiLevelType w:val="hybridMultilevel"/>
    <w:tmpl w:val="214CB876"/>
    <w:lvl w:ilvl="0" w:tplc="0CBCED66">
      <w:start w:val="2022"/>
      <w:numFmt w:val="bullet"/>
      <w:lvlText w:val="-"/>
      <w:lvlJc w:val="left"/>
      <w:pPr>
        <w:ind w:left="720" w:hanging="360"/>
      </w:pPr>
      <w:rPr>
        <w:rFonts w:hint="default" w:ascii="Arial" w:hAnsi="Arial" w:eastAsia="Times New Roman" w:cs="Arial"/>
      </w:rPr>
    </w:lvl>
    <w:lvl w:ilvl="1" w:tplc="04270003" w:tentative="1">
      <w:start w:val="1"/>
      <w:numFmt w:val="bullet"/>
      <w:lvlText w:val="o"/>
      <w:lvlJc w:val="left"/>
      <w:pPr>
        <w:ind w:left="1440" w:hanging="360"/>
      </w:pPr>
      <w:rPr>
        <w:rFonts w:hint="default" w:ascii="Courier New" w:hAnsi="Courier New" w:cs="Courier New"/>
      </w:rPr>
    </w:lvl>
    <w:lvl w:ilvl="2" w:tplc="04270005" w:tentative="1">
      <w:start w:val="1"/>
      <w:numFmt w:val="bullet"/>
      <w:lvlText w:val=""/>
      <w:lvlJc w:val="left"/>
      <w:pPr>
        <w:ind w:left="2160" w:hanging="360"/>
      </w:pPr>
      <w:rPr>
        <w:rFonts w:hint="default" w:ascii="Wingdings" w:hAnsi="Wingdings"/>
      </w:rPr>
    </w:lvl>
    <w:lvl w:ilvl="3" w:tplc="04270001" w:tentative="1">
      <w:start w:val="1"/>
      <w:numFmt w:val="bullet"/>
      <w:lvlText w:val=""/>
      <w:lvlJc w:val="left"/>
      <w:pPr>
        <w:ind w:left="2880" w:hanging="360"/>
      </w:pPr>
      <w:rPr>
        <w:rFonts w:hint="default" w:ascii="Symbol" w:hAnsi="Symbol"/>
      </w:rPr>
    </w:lvl>
    <w:lvl w:ilvl="4" w:tplc="04270003" w:tentative="1">
      <w:start w:val="1"/>
      <w:numFmt w:val="bullet"/>
      <w:lvlText w:val="o"/>
      <w:lvlJc w:val="left"/>
      <w:pPr>
        <w:ind w:left="3600" w:hanging="360"/>
      </w:pPr>
      <w:rPr>
        <w:rFonts w:hint="default" w:ascii="Courier New" w:hAnsi="Courier New" w:cs="Courier New"/>
      </w:rPr>
    </w:lvl>
    <w:lvl w:ilvl="5" w:tplc="04270005" w:tentative="1">
      <w:start w:val="1"/>
      <w:numFmt w:val="bullet"/>
      <w:lvlText w:val=""/>
      <w:lvlJc w:val="left"/>
      <w:pPr>
        <w:ind w:left="4320" w:hanging="360"/>
      </w:pPr>
      <w:rPr>
        <w:rFonts w:hint="default" w:ascii="Wingdings" w:hAnsi="Wingdings"/>
      </w:rPr>
    </w:lvl>
    <w:lvl w:ilvl="6" w:tplc="04270001" w:tentative="1">
      <w:start w:val="1"/>
      <w:numFmt w:val="bullet"/>
      <w:lvlText w:val=""/>
      <w:lvlJc w:val="left"/>
      <w:pPr>
        <w:ind w:left="5040" w:hanging="360"/>
      </w:pPr>
      <w:rPr>
        <w:rFonts w:hint="default" w:ascii="Symbol" w:hAnsi="Symbol"/>
      </w:rPr>
    </w:lvl>
    <w:lvl w:ilvl="7" w:tplc="04270003" w:tentative="1">
      <w:start w:val="1"/>
      <w:numFmt w:val="bullet"/>
      <w:lvlText w:val="o"/>
      <w:lvlJc w:val="left"/>
      <w:pPr>
        <w:ind w:left="5760" w:hanging="360"/>
      </w:pPr>
      <w:rPr>
        <w:rFonts w:hint="default" w:ascii="Courier New" w:hAnsi="Courier New" w:cs="Courier New"/>
      </w:rPr>
    </w:lvl>
    <w:lvl w:ilvl="8" w:tplc="04270005" w:tentative="1">
      <w:start w:val="1"/>
      <w:numFmt w:val="bullet"/>
      <w:lvlText w:val=""/>
      <w:lvlJc w:val="left"/>
      <w:pPr>
        <w:ind w:left="6480" w:hanging="360"/>
      </w:pPr>
      <w:rPr>
        <w:rFonts w:hint="default" w:ascii="Wingdings" w:hAnsi="Wingdings"/>
      </w:rPr>
    </w:lvl>
  </w:abstractNum>
  <w:abstractNum w:abstractNumId="2" w15:restartNumberingAfterBreak="0">
    <w:nsid w:val="1CBE5776"/>
    <w:multiLevelType w:val="multilevel"/>
    <w:tmpl w:val="1D106E4C"/>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3" w15:restartNumberingAfterBreak="0">
    <w:nsid w:val="1EC5FC0F"/>
    <w:multiLevelType w:val="hybridMultilevel"/>
    <w:tmpl w:val="338290BE"/>
    <w:lvl w:ilvl="0" w:tplc="4566CEE8">
      <w:start w:val="1"/>
      <w:numFmt w:val="decimal"/>
      <w:lvlText w:val="%1."/>
      <w:lvlJc w:val="left"/>
      <w:pPr>
        <w:ind w:left="720" w:hanging="360"/>
      </w:pPr>
    </w:lvl>
    <w:lvl w:ilvl="1" w:tplc="1362F5D6">
      <w:start w:val="1"/>
      <w:numFmt w:val="lowerLetter"/>
      <w:lvlText w:val="%2."/>
      <w:lvlJc w:val="left"/>
      <w:pPr>
        <w:ind w:left="1440" w:hanging="360"/>
      </w:pPr>
    </w:lvl>
    <w:lvl w:ilvl="2" w:tplc="ACB2C858">
      <w:start w:val="1"/>
      <w:numFmt w:val="lowerRoman"/>
      <w:lvlText w:val="%3."/>
      <w:lvlJc w:val="right"/>
      <w:pPr>
        <w:ind w:left="2160" w:hanging="180"/>
      </w:pPr>
    </w:lvl>
    <w:lvl w:ilvl="3" w:tplc="4AD2E844">
      <w:start w:val="1"/>
      <w:numFmt w:val="decimal"/>
      <w:lvlText w:val="%4."/>
      <w:lvlJc w:val="left"/>
      <w:pPr>
        <w:ind w:left="2880" w:hanging="360"/>
      </w:pPr>
    </w:lvl>
    <w:lvl w:ilvl="4" w:tplc="F57C5482">
      <w:start w:val="1"/>
      <w:numFmt w:val="lowerLetter"/>
      <w:lvlText w:val="%5."/>
      <w:lvlJc w:val="left"/>
      <w:pPr>
        <w:ind w:left="3600" w:hanging="360"/>
      </w:pPr>
    </w:lvl>
    <w:lvl w:ilvl="5" w:tplc="75D286DA">
      <w:start w:val="1"/>
      <w:numFmt w:val="lowerRoman"/>
      <w:lvlText w:val="%6."/>
      <w:lvlJc w:val="right"/>
      <w:pPr>
        <w:ind w:left="4320" w:hanging="180"/>
      </w:pPr>
    </w:lvl>
    <w:lvl w:ilvl="6" w:tplc="B9CC37D6">
      <w:start w:val="1"/>
      <w:numFmt w:val="decimal"/>
      <w:lvlText w:val="%7."/>
      <w:lvlJc w:val="left"/>
      <w:pPr>
        <w:ind w:left="5040" w:hanging="360"/>
      </w:pPr>
    </w:lvl>
    <w:lvl w:ilvl="7" w:tplc="732264AC">
      <w:start w:val="1"/>
      <w:numFmt w:val="lowerLetter"/>
      <w:lvlText w:val="%8."/>
      <w:lvlJc w:val="left"/>
      <w:pPr>
        <w:ind w:left="5760" w:hanging="360"/>
      </w:pPr>
    </w:lvl>
    <w:lvl w:ilvl="8" w:tplc="99BEB72A">
      <w:start w:val="1"/>
      <w:numFmt w:val="lowerRoman"/>
      <w:lvlText w:val="%9."/>
      <w:lvlJc w:val="right"/>
      <w:pPr>
        <w:ind w:left="6480" w:hanging="180"/>
      </w:pPr>
    </w:lvl>
  </w:abstractNum>
  <w:abstractNum w:abstractNumId="4" w15:restartNumberingAfterBreak="0">
    <w:nsid w:val="200359BE"/>
    <w:multiLevelType w:val="hybridMultilevel"/>
    <w:tmpl w:val="3CA056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CE02A0"/>
    <w:multiLevelType w:val="hybridMultilevel"/>
    <w:tmpl w:val="AB80FC8A"/>
    <w:lvl w:ilvl="0" w:tplc="FFFFFFFF">
      <w:start w:val="1"/>
      <w:numFmt w:val="decimal"/>
      <w:lvlText w:val="%1."/>
      <w:lvlJc w:val="left"/>
      <w:pPr>
        <w:ind w:left="786" w:hanging="360"/>
      </w:pPr>
    </w:lvl>
    <w:lvl w:ilvl="1" w:tplc="FFFFFFFF">
      <w:start w:val="1"/>
      <w:numFmt w:val="decimal"/>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C282CD4"/>
    <w:multiLevelType w:val="hybridMultilevel"/>
    <w:tmpl w:val="9EAA56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D81B17"/>
    <w:multiLevelType w:val="hybridMultilevel"/>
    <w:tmpl w:val="AB80FC8A"/>
    <w:lvl w:ilvl="0" w:tplc="0427000F">
      <w:start w:val="1"/>
      <w:numFmt w:val="decimal"/>
      <w:lvlText w:val="%1."/>
      <w:lvlJc w:val="left"/>
      <w:pPr>
        <w:ind w:left="786" w:hanging="360"/>
      </w:pPr>
    </w:lvl>
    <w:lvl w:ilvl="1" w:tplc="ED1616B8">
      <w:start w:val="1"/>
      <w:numFmt w:val="decimal"/>
      <w:lvlText w:val="%2"/>
      <w:lvlJc w:val="left"/>
      <w:pPr>
        <w:ind w:left="1800" w:hanging="720"/>
      </w:pPr>
      <w:rPr>
        <w:rFonts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4E514332"/>
    <w:multiLevelType w:val="hybridMultilevel"/>
    <w:tmpl w:val="F6662B1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542421D8"/>
    <w:multiLevelType w:val="hybridMultilevel"/>
    <w:tmpl w:val="401E493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233053126">
    <w:abstractNumId w:val="3"/>
  </w:num>
  <w:num w:numId="2" w16cid:durableId="1363167507">
    <w:abstractNumId w:val="7"/>
  </w:num>
  <w:num w:numId="3" w16cid:durableId="1911579596">
    <w:abstractNumId w:val="1"/>
  </w:num>
  <w:num w:numId="4" w16cid:durableId="801653081">
    <w:abstractNumId w:val="2"/>
  </w:num>
  <w:num w:numId="5" w16cid:durableId="937909786">
    <w:abstractNumId w:val="0"/>
  </w:num>
  <w:num w:numId="6" w16cid:durableId="1647465389">
    <w:abstractNumId w:val="6"/>
  </w:num>
  <w:num w:numId="7" w16cid:durableId="1400328541">
    <w:abstractNumId w:val="4"/>
  </w:num>
  <w:num w:numId="8" w16cid:durableId="1858812133">
    <w:abstractNumId w:val="5"/>
  </w:num>
  <w:num w:numId="9" w16cid:durableId="644437447">
    <w:abstractNumId w:val="8"/>
  </w:num>
  <w:num w:numId="10" w16cid:durableId="1526821300">
    <w:abstractNumId w:val="9"/>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dirty"/>
  <w:trackRevisions w:val="true"/>
  <w:defaultTabStop w:val="720"/>
  <w:hyphenationZone w:val="396"/>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2D15"/>
    <w:rsid w:val="0001141D"/>
    <w:rsid w:val="00013565"/>
    <w:rsid w:val="0001429A"/>
    <w:rsid w:val="00024C08"/>
    <w:rsid w:val="00035F8A"/>
    <w:rsid w:val="0003717B"/>
    <w:rsid w:val="00046AAE"/>
    <w:rsid w:val="0005011C"/>
    <w:rsid w:val="00055163"/>
    <w:rsid w:val="000642FC"/>
    <w:rsid w:val="00067023"/>
    <w:rsid w:val="0006745D"/>
    <w:rsid w:val="000677AA"/>
    <w:rsid w:val="00072A8E"/>
    <w:rsid w:val="0007530D"/>
    <w:rsid w:val="0007664A"/>
    <w:rsid w:val="00084B49"/>
    <w:rsid w:val="00096C0B"/>
    <w:rsid w:val="000979C4"/>
    <w:rsid w:val="000A0035"/>
    <w:rsid w:val="000A2301"/>
    <w:rsid w:val="000A2C1A"/>
    <w:rsid w:val="000B5B28"/>
    <w:rsid w:val="000C79E2"/>
    <w:rsid w:val="000D1144"/>
    <w:rsid w:val="000D444E"/>
    <w:rsid w:val="000D5883"/>
    <w:rsid w:val="000E209B"/>
    <w:rsid w:val="000E35DE"/>
    <w:rsid w:val="000F0E53"/>
    <w:rsid w:val="001127AE"/>
    <w:rsid w:val="001201E1"/>
    <w:rsid w:val="00126728"/>
    <w:rsid w:val="00126C8E"/>
    <w:rsid w:val="00126FE1"/>
    <w:rsid w:val="00133D9A"/>
    <w:rsid w:val="0013739A"/>
    <w:rsid w:val="001403AF"/>
    <w:rsid w:val="00145F25"/>
    <w:rsid w:val="00152528"/>
    <w:rsid w:val="0015303D"/>
    <w:rsid w:val="00157C3D"/>
    <w:rsid w:val="00160925"/>
    <w:rsid w:val="00171AE9"/>
    <w:rsid w:val="00175038"/>
    <w:rsid w:val="001806E7"/>
    <w:rsid w:val="00191945"/>
    <w:rsid w:val="00192465"/>
    <w:rsid w:val="00197963"/>
    <w:rsid w:val="001B2745"/>
    <w:rsid w:val="001D04AC"/>
    <w:rsid w:val="001E02B3"/>
    <w:rsid w:val="001E50D9"/>
    <w:rsid w:val="0020127E"/>
    <w:rsid w:val="00210F52"/>
    <w:rsid w:val="002128D7"/>
    <w:rsid w:val="00213F41"/>
    <w:rsid w:val="002176A2"/>
    <w:rsid w:val="0022280F"/>
    <w:rsid w:val="00232951"/>
    <w:rsid w:val="00233FF4"/>
    <w:rsid w:val="0023422B"/>
    <w:rsid w:val="00240910"/>
    <w:rsid w:val="00242D58"/>
    <w:rsid w:val="00250A59"/>
    <w:rsid w:val="00252EF2"/>
    <w:rsid w:val="00260B6A"/>
    <w:rsid w:val="00263065"/>
    <w:rsid w:val="00264C62"/>
    <w:rsid w:val="0027549B"/>
    <w:rsid w:val="00275E4F"/>
    <w:rsid w:val="00275FE1"/>
    <w:rsid w:val="00277D41"/>
    <w:rsid w:val="00284726"/>
    <w:rsid w:val="0029708B"/>
    <w:rsid w:val="002A1904"/>
    <w:rsid w:val="002A68CE"/>
    <w:rsid w:val="002B1940"/>
    <w:rsid w:val="002D1672"/>
    <w:rsid w:val="002D5CEF"/>
    <w:rsid w:val="002D7407"/>
    <w:rsid w:val="002F4540"/>
    <w:rsid w:val="002F53A7"/>
    <w:rsid w:val="00323794"/>
    <w:rsid w:val="00326EB2"/>
    <w:rsid w:val="00333104"/>
    <w:rsid w:val="00336205"/>
    <w:rsid w:val="00344855"/>
    <w:rsid w:val="003473D0"/>
    <w:rsid w:val="003501F1"/>
    <w:rsid w:val="00353960"/>
    <w:rsid w:val="00367215"/>
    <w:rsid w:val="0037093A"/>
    <w:rsid w:val="00372C70"/>
    <w:rsid w:val="0038214D"/>
    <w:rsid w:val="00397D19"/>
    <w:rsid w:val="003A21A1"/>
    <w:rsid w:val="003A7B3A"/>
    <w:rsid w:val="003B3FDB"/>
    <w:rsid w:val="003B725B"/>
    <w:rsid w:val="003D56E2"/>
    <w:rsid w:val="003F531E"/>
    <w:rsid w:val="00401A90"/>
    <w:rsid w:val="00417867"/>
    <w:rsid w:val="0043526C"/>
    <w:rsid w:val="00443F1F"/>
    <w:rsid w:val="00446781"/>
    <w:rsid w:val="004472DF"/>
    <w:rsid w:val="00453017"/>
    <w:rsid w:val="004535F1"/>
    <w:rsid w:val="00456FA2"/>
    <w:rsid w:val="00465AD2"/>
    <w:rsid w:val="00471300"/>
    <w:rsid w:val="004933BE"/>
    <w:rsid w:val="004B312B"/>
    <w:rsid w:val="004C02E1"/>
    <w:rsid w:val="004C1638"/>
    <w:rsid w:val="004D25ED"/>
    <w:rsid w:val="004E4CB8"/>
    <w:rsid w:val="004F10DB"/>
    <w:rsid w:val="004F6DF0"/>
    <w:rsid w:val="00515C24"/>
    <w:rsid w:val="0052185A"/>
    <w:rsid w:val="005331CA"/>
    <w:rsid w:val="00553FBB"/>
    <w:rsid w:val="00563501"/>
    <w:rsid w:val="00570F0E"/>
    <w:rsid w:val="005717A3"/>
    <w:rsid w:val="0057417B"/>
    <w:rsid w:val="00591ED3"/>
    <w:rsid w:val="00595FDE"/>
    <w:rsid w:val="005973A7"/>
    <w:rsid w:val="005A369B"/>
    <w:rsid w:val="005B14A1"/>
    <w:rsid w:val="005B5862"/>
    <w:rsid w:val="005B6746"/>
    <w:rsid w:val="005C07C0"/>
    <w:rsid w:val="005C203C"/>
    <w:rsid w:val="005D5594"/>
    <w:rsid w:val="005D73F9"/>
    <w:rsid w:val="005D76F7"/>
    <w:rsid w:val="005D786C"/>
    <w:rsid w:val="005F3243"/>
    <w:rsid w:val="005F5BC9"/>
    <w:rsid w:val="005F7EB6"/>
    <w:rsid w:val="00600CD6"/>
    <w:rsid w:val="00614D31"/>
    <w:rsid w:val="006174D5"/>
    <w:rsid w:val="0063523C"/>
    <w:rsid w:val="0063638D"/>
    <w:rsid w:val="006552E1"/>
    <w:rsid w:val="00663504"/>
    <w:rsid w:val="0067418D"/>
    <w:rsid w:val="0067461C"/>
    <w:rsid w:val="00677E4C"/>
    <w:rsid w:val="006808D2"/>
    <w:rsid w:val="00680EDD"/>
    <w:rsid w:val="00681746"/>
    <w:rsid w:val="006A0F87"/>
    <w:rsid w:val="006B5A9B"/>
    <w:rsid w:val="006B7B92"/>
    <w:rsid w:val="006B7F0B"/>
    <w:rsid w:val="006C0637"/>
    <w:rsid w:val="006C4072"/>
    <w:rsid w:val="006D6BFC"/>
    <w:rsid w:val="006E14A7"/>
    <w:rsid w:val="006F60CC"/>
    <w:rsid w:val="007046E0"/>
    <w:rsid w:val="00705F90"/>
    <w:rsid w:val="00707F14"/>
    <w:rsid w:val="00715125"/>
    <w:rsid w:val="007270A8"/>
    <w:rsid w:val="007307E2"/>
    <w:rsid w:val="007379C2"/>
    <w:rsid w:val="0074027B"/>
    <w:rsid w:val="00740BEC"/>
    <w:rsid w:val="00743D39"/>
    <w:rsid w:val="00745F58"/>
    <w:rsid w:val="007554AD"/>
    <w:rsid w:val="007560E9"/>
    <w:rsid w:val="00756C5B"/>
    <w:rsid w:val="00771AA0"/>
    <w:rsid w:val="00771ADA"/>
    <w:rsid w:val="0077623D"/>
    <w:rsid w:val="00785A3D"/>
    <w:rsid w:val="0079311A"/>
    <w:rsid w:val="007965D0"/>
    <w:rsid w:val="007A52EE"/>
    <w:rsid w:val="007A620F"/>
    <w:rsid w:val="007A70C8"/>
    <w:rsid w:val="007B2066"/>
    <w:rsid w:val="007B67B4"/>
    <w:rsid w:val="007C6A99"/>
    <w:rsid w:val="007D2F76"/>
    <w:rsid w:val="007E3F65"/>
    <w:rsid w:val="007E5D6B"/>
    <w:rsid w:val="007F2AA7"/>
    <w:rsid w:val="007F4178"/>
    <w:rsid w:val="00801667"/>
    <w:rsid w:val="008110F8"/>
    <w:rsid w:val="0082100E"/>
    <w:rsid w:val="00823FA9"/>
    <w:rsid w:val="00846E17"/>
    <w:rsid w:val="008470C7"/>
    <w:rsid w:val="0085020E"/>
    <w:rsid w:val="00855153"/>
    <w:rsid w:val="00856F16"/>
    <w:rsid w:val="0086404D"/>
    <w:rsid w:val="00866033"/>
    <w:rsid w:val="008739D7"/>
    <w:rsid w:val="00873A28"/>
    <w:rsid w:val="008814EE"/>
    <w:rsid w:val="00884A59"/>
    <w:rsid w:val="008865F1"/>
    <w:rsid w:val="008867EA"/>
    <w:rsid w:val="0089320A"/>
    <w:rsid w:val="008D1EEC"/>
    <w:rsid w:val="008D2BF0"/>
    <w:rsid w:val="008F6485"/>
    <w:rsid w:val="00901120"/>
    <w:rsid w:val="0091184F"/>
    <w:rsid w:val="0092528D"/>
    <w:rsid w:val="00930E5C"/>
    <w:rsid w:val="0093152E"/>
    <w:rsid w:val="00934DFD"/>
    <w:rsid w:val="00936F17"/>
    <w:rsid w:val="00947A98"/>
    <w:rsid w:val="00947F96"/>
    <w:rsid w:val="00952043"/>
    <w:rsid w:val="00955EAA"/>
    <w:rsid w:val="0096210A"/>
    <w:rsid w:val="00963F4D"/>
    <w:rsid w:val="00966C08"/>
    <w:rsid w:val="0096718F"/>
    <w:rsid w:val="009674C1"/>
    <w:rsid w:val="00986F37"/>
    <w:rsid w:val="009923E9"/>
    <w:rsid w:val="00995E1E"/>
    <w:rsid w:val="009B6AF7"/>
    <w:rsid w:val="009B71CC"/>
    <w:rsid w:val="009B77D6"/>
    <w:rsid w:val="009B7ABB"/>
    <w:rsid w:val="009C052F"/>
    <w:rsid w:val="009C49FC"/>
    <w:rsid w:val="009C7AA5"/>
    <w:rsid w:val="009F35FE"/>
    <w:rsid w:val="009F64BE"/>
    <w:rsid w:val="00A02A86"/>
    <w:rsid w:val="00A2567B"/>
    <w:rsid w:val="00A3183B"/>
    <w:rsid w:val="00A36EB5"/>
    <w:rsid w:val="00A41A8E"/>
    <w:rsid w:val="00A4420F"/>
    <w:rsid w:val="00A45AB0"/>
    <w:rsid w:val="00A5258D"/>
    <w:rsid w:val="00A52F00"/>
    <w:rsid w:val="00A535FB"/>
    <w:rsid w:val="00A537ED"/>
    <w:rsid w:val="00A551B3"/>
    <w:rsid w:val="00A56DD1"/>
    <w:rsid w:val="00A60CDC"/>
    <w:rsid w:val="00A660C0"/>
    <w:rsid w:val="00A66D39"/>
    <w:rsid w:val="00A73230"/>
    <w:rsid w:val="00A80B5D"/>
    <w:rsid w:val="00A86AEA"/>
    <w:rsid w:val="00AA2428"/>
    <w:rsid w:val="00AC05CC"/>
    <w:rsid w:val="00AC06FB"/>
    <w:rsid w:val="00AD04C8"/>
    <w:rsid w:val="00AD4F14"/>
    <w:rsid w:val="00AD6124"/>
    <w:rsid w:val="00AE18D1"/>
    <w:rsid w:val="00AE222A"/>
    <w:rsid w:val="00AF00B7"/>
    <w:rsid w:val="00AF1C7E"/>
    <w:rsid w:val="00AF6922"/>
    <w:rsid w:val="00B16C39"/>
    <w:rsid w:val="00B206A0"/>
    <w:rsid w:val="00B22664"/>
    <w:rsid w:val="00B2319F"/>
    <w:rsid w:val="00B42FFC"/>
    <w:rsid w:val="00B5268D"/>
    <w:rsid w:val="00B52D15"/>
    <w:rsid w:val="00B54188"/>
    <w:rsid w:val="00B54573"/>
    <w:rsid w:val="00B55FD7"/>
    <w:rsid w:val="00B64452"/>
    <w:rsid w:val="00B85585"/>
    <w:rsid w:val="00BA4C91"/>
    <w:rsid w:val="00BB0913"/>
    <w:rsid w:val="00BB11DB"/>
    <w:rsid w:val="00BB5A81"/>
    <w:rsid w:val="00BE1783"/>
    <w:rsid w:val="00C01F5E"/>
    <w:rsid w:val="00C101C9"/>
    <w:rsid w:val="00C10A58"/>
    <w:rsid w:val="00C13921"/>
    <w:rsid w:val="00C174F3"/>
    <w:rsid w:val="00C208E3"/>
    <w:rsid w:val="00C21552"/>
    <w:rsid w:val="00C30365"/>
    <w:rsid w:val="00C30EEA"/>
    <w:rsid w:val="00C51144"/>
    <w:rsid w:val="00C52ACC"/>
    <w:rsid w:val="00C700E4"/>
    <w:rsid w:val="00C70D33"/>
    <w:rsid w:val="00C80F39"/>
    <w:rsid w:val="00C85F05"/>
    <w:rsid w:val="00C87428"/>
    <w:rsid w:val="00C902A7"/>
    <w:rsid w:val="00C913EC"/>
    <w:rsid w:val="00C91F3D"/>
    <w:rsid w:val="00C956B0"/>
    <w:rsid w:val="00C960CF"/>
    <w:rsid w:val="00CA13C2"/>
    <w:rsid w:val="00CA273D"/>
    <w:rsid w:val="00CB1CCC"/>
    <w:rsid w:val="00CC3B26"/>
    <w:rsid w:val="00CE5B67"/>
    <w:rsid w:val="00CF4DC9"/>
    <w:rsid w:val="00D04926"/>
    <w:rsid w:val="00D05F60"/>
    <w:rsid w:val="00D2633A"/>
    <w:rsid w:val="00D269A7"/>
    <w:rsid w:val="00D3153C"/>
    <w:rsid w:val="00D3244F"/>
    <w:rsid w:val="00D33E34"/>
    <w:rsid w:val="00D34DA9"/>
    <w:rsid w:val="00D40646"/>
    <w:rsid w:val="00D44109"/>
    <w:rsid w:val="00D46DFB"/>
    <w:rsid w:val="00D50955"/>
    <w:rsid w:val="00D64663"/>
    <w:rsid w:val="00D7395C"/>
    <w:rsid w:val="00D80F8B"/>
    <w:rsid w:val="00DA121A"/>
    <w:rsid w:val="00DB5446"/>
    <w:rsid w:val="00DB78E3"/>
    <w:rsid w:val="00DC182B"/>
    <w:rsid w:val="00DC2F9A"/>
    <w:rsid w:val="00DC710F"/>
    <w:rsid w:val="00DC7CDE"/>
    <w:rsid w:val="00DC7FB0"/>
    <w:rsid w:val="00DD2380"/>
    <w:rsid w:val="00DE0FA5"/>
    <w:rsid w:val="00DE1855"/>
    <w:rsid w:val="00DE1C93"/>
    <w:rsid w:val="00DE2310"/>
    <w:rsid w:val="00DF5B4A"/>
    <w:rsid w:val="00E107A9"/>
    <w:rsid w:val="00E2013E"/>
    <w:rsid w:val="00E23A0B"/>
    <w:rsid w:val="00E26EC8"/>
    <w:rsid w:val="00E358F1"/>
    <w:rsid w:val="00E36E28"/>
    <w:rsid w:val="00E4074C"/>
    <w:rsid w:val="00E414E9"/>
    <w:rsid w:val="00E5528A"/>
    <w:rsid w:val="00E61341"/>
    <w:rsid w:val="00E67A0B"/>
    <w:rsid w:val="00E93C20"/>
    <w:rsid w:val="00E94BBD"/>
    <w:rsid w:val="00E97157"/>
    <w:rsid w:val="00EA03A3"/>
    <w:rsid w:val="00EA63B8"/>
    <w:rsid w:val="00EB0588"/>
    <w:rsid w:val="00EB0F82"/>
    <w:rsid w:val="00EB37CC"/>
    <w:rsid w:val="00EB4BFE"/>
    <w:rsid w:val="00EB4C65"/>
    <w:rsid w:val="00EB68D4"/>
    <w:rsid w:val="00EB7107"/>
    <w:rsid w:val="00EB7862"/>
    <w:rsid w:val="00EC6B17"/>
    <w:rsid w:val="00ED0E57"/>
    <w:rsid w:val="00ED4031"/>
    <w:rsid w:val="00ED4E85"/>
    <w:rsid w:val="00ED7864"/>
    <w:rsid w:val="00EE42E7"/>
    <w:rsid w:val="00EE6973"/>
    <w:rsid w:val="00EF5648"/>
    <w:rsid w:val="00F01B24"/>
    <w:rsid w:val="00F07326"/>
    <w:rsid w:val="00F07B6D"/>
    <w:rsid w:val="00F1164B"/>
    <w:rsid w:val="00F14DD9"/>
    <w:rsid w:val="00F27600"/>
    <w:rsid w:val="00F276C8"/>
    <w:rsid w:val="00F31546"/>
    <w:rsid w:val="00F35DED"/>
    <w:rsid w:val="00F4654B"/>
    <w:rsid w:val="00F5512A"/>
    <w:rsid w:val="00F60294"/>
    <w:rsid w:val="00F60329"/>
    <w:rsid w:val="00F62609"/>
    <w:rsid w:val="00F63211"/>
    <w:rsid w:val="00F74288"/>
    <w:rsid w:val="00F75981"/>
    <w:rsid w:val="00F76676"/>
    <w:rsid w:val="00F76874"/>
    <w:rsid w:val="00F812D0"/>
    <w:rsid w:val="00F82237"/>
    <w:rsid w:val="00F8298D"/>
    <w:rsid w:val="00F83970"/>
    <w:rsid w:val="00F84E3A"/>
    <w:rsid w:val="00F90609"/>
    <w:rsid w:val="00F91958"/>
    <w:rsid w:val="00F9714C"/>
    <w:rsid w:val="00FB5502"/>
    <w:rsid w:val="00FB6F53"/>
    <w:rsid w:val="00FC3B77"/>
    <w:rsid w:val="00FD3B88"/>
    <w:rsid w:val="00FD3FB9"/>
    <w:rsid w:val="00FE62A6"/>
    <w:rsid w:val="00FF54F2"/>
    <w:rsid w:val="00FF62C2"/>
    <w:rsid w:val="0103CDC0"/>
    <w:rsid w:val="016A5448"/>
    <w:rsid w:val="02181E2E"/>
    <w:rsid w:val="02C0840C"/>
    <w:rsid w:val="0313683C"/>
    <w:rsid w:val="035B2FAC"/>
    <w:rsid w:val="03BD6795"/>
    <w:rsid w:val="040003E3"/>
    <w:rsid w:val="042914A1"/>
    <w:rsid w:val="04629077"/>
    <w:rsid w:val="04819E3D"/>
    <w:rsid w:val="04BB4862"/>
    <w:rsid w:val="051DCD0A"/>
    <w:rsid w:val="0574EE60"/>
    <w:rsid w:val="0670F966"/>
    <w:rsid w:val="07ADB2B2"/>
    <w:rsid w:val="07CE7CF8"/>
    <w:rsid w:val="082EC66C"/>
    <w:rsid w:val="08E7073C"/>
    <w:rsid w:val="0942159F"/>
    <w:rsid w:val="095B6D69"/>
    <w:rsid w:val="09E61E52"/>
    <w:rsid w:val="0AF73BE5"/>
    <w:rsid w:val="0B29060C"/>
    <w:rsid w:val="0B8858FA"/>
    <w:rsid w:val="0CEB84C0"/>
    <w:rsid w:val="0D374C9D"/>
    <w:rsid w:val="0D538B58"/>
    <w:rsid w:val="0E5D8A21"/>
    <w:rsid w:val="0E8A4227"/>
    <w:rsid w:val="0EDF04DA"/>
    <w:rsid w:val="0F4E718C"/>
    <w:rsid w:val="0F57C97A"/>
    <w:rsid w:val="0F77AC6A"/>
    <w:rsid w:val="0FC06104"/>
    <w:rsid w:val="0FD86BC8"/>
    <w:rsid w:val="105E6DD2"/>
    <w:rsid w:val="108CC859"/>
    <w:rsid w:val="115926BC"/>
    <w:rsid w:val="115A619F"/>
    <w:rsid w:val="1211F10A"/>
    <w:rsid w:val="123445FF"/>
    <w:rsid w:val="127501B5"/>
    <w:rsid w:val="127B96E5"/>
    <w:rsid w:val="12824D9D"/>
    <w:rsid w:val="133BBDDA"/>
    <w:rsid w:val="143B2E24"/>
    <w:rsid w:val="14554EA8"/>
    <w:rsid w:val="15057188"/>
    <w:rsid w:val="15807371"/>
    <w:rsid w:val="15FD4697"/>
    <w:rsid w:val="172A2106"/>
    <w:rsid w:val="176C0582"/>
    <w:rsid w:val="18809D26"/>
    <w:rsid w:val="1896CCA1"/>
    <w:rsid w:val="191CF6E8"/>
    <w:rsid w:val="19C4413B"/>
    <w:rsid w:val="19D3EBCD"/>
    <w:rsid w:val="1AB0552A"/>
    <w:rsid w:val="1ADFF91B"/>
    <w:rsid w:val="1B0D294C"/>
    <w:rsid w:val="1C85AEF5"/>
    <w:rsid w:val="1CAF2DB4"/>
    <w:rsid w:val="1CEF9BF6"/>
    <w:rsid w:val="1D1DC7BB"/>
    <w:rsid w:val="1D25DE4B"/>
    <w:rsid w:val="1EDCED66"/>
    <w:rsid w:val="1F08022D"/>
    <w:rsid w:val="1F749D05"/>
    <w:rsid w:val="204FF18B"/>
    <w:rsid w:val="21015CA9"/>
    <w:rsid w:val="211C4D08"/>
    <w:rsid w:val="21E987D2"/>
    <w:rsid w:val="226F189C"/>
    <w:rsid w:val="228FEC7D"/>
    <w:rsid w:val="22A0492B"/>
    <w:rsid w:val="22E272C5"/>
    <w:rsid w:val="23025BCA"/>
    <w:rsid w:val="23185AD5"/>
    <w:rsid w:val="237C8FA4"/>
    <w:rsid w:val="23F9F536"/>
    <w:rsid w:val="24318EC8"/>
    <w:rsid w:val="24B48A25"/>
    <w:rsid w:val="2501B8A3"/>
    <w:rsid w:val="25B4FEDA"/>
    <w:rsid w:val="25BAE480"/>
    <w:rsid w:val="25C7C8BC"/>
    <w:rsid w:val="266D60DD"/>
    <w:rsid w:val="26902D53"/>
    <w:rsid w:val="26CC0C10"/>
    <w:rsid w:val="26CDDF45"/>
    <w:rsid w:val="277AEB12"/>
    <w:rsid w:val="2781DF2C"/>
    <w:rsid w:val="281D8DA7"/>
    <w:rsid w:val="28884DDE"/>
    <w:rsid w:val="28C7DD87"/>
    <w:rsid w:val="28E7FF35"/>
    <w:rsid w:val="29042F65"/>
    <w:rsid w:val="2A629E03"/>
    <w:rsid w:val="2BA9C3BC"/>
    <w:rsid w:val="2C9302D1"/>
    <w:rsid w:val="2D2BA94F"/>
    <w:rsid w:val="2E1D97CD"/>
    <w:rsid w:val="2E2EC3EF"/>
    <w:rsid w:val="2E6D0856"/>
    <w:rsid w:val="2E805308"/>
    <w:rsid w:val="2F6382FD"/>
    <w:rsid w:val="2F7348EF"/>
    <w:rsid w:val="2F7D863F"/>
    <w:rsid w:val="302D550A"/>
    <w:rsid w:val="302D8942"/>
    <w:rsid w:val="3074A7DE"/>
    <w:rsid w:val="31920C4B"/>
    <w:rsid w:val="3220482A"/>
    <w:rsid w:val="325E8FB9"/>
    <w:rsid w:val="32EE6E56"/>
    <w:rsid w:val="331CBD1B"/>
    <w:rsid w:val="33638D39"/>
    <w:rsid w:val="337DAF3E"/>
    <w:rsid w:val="33BF7F08"/>
    <w:rsid w:val="3440772A"/>
    <w:rsid w:val="35884F38"/>
    <w:rsid w:val="35C48A5E"/>
    <w:rsid w:val="35D238BB"/>
    <w:rsid w:val="35F6C9CF"/>
    <w:rsid w:val="35FEF956"/>
    <w:rsid w:val="36C8A4A3"/>
    <w:rsid w:val="36CC1710"/>
    <w:rsid w:val="37226099"/>
    <w:rsid w:val="37546AB6"/>
    <w:rsid w:val="3821752B"/>
    <w:rsid w:val="38C4375B"/>
    <w:rsid w:val="392B4FE7"/>
    <w:rsid w:val="39953C81"/>
    <w:rsid w:val="399AE792"/>
    <w:rsid w:val="39C6DADB"/>
    <w:rsid w:val="39EE2AF4"/>
    <w:rsid w:val="3A6D2980"/>
    <w:rsid w:val="3A70212C"/>
    <w:rsid w:val="3AB9ED11"/>
    <w:rsid w:val="3B12127F"/>
    <w:rsid w:val="3B76B2FB"/>
    <w:rsid w:val="3B83DABE"/>
    <w:rsid w:val="3BE4D05C"/>
    <w:rsid w:val="3C7BAA56"/>
    <w:rsid w:val="3CA880AB"/>
    <w:rsid w:val="3CCA0AA1"/>
    <w:rsid w:val="3D260DFC"/>
    <w:rsid w:val="3D779FDD"/>
    <w:rsid w:val="3E66F6C6"/>
    <w:rsid w:val="3F0DB91C"/>
    <w:rsid w:val="3F38861E"/>
    <w:rsid w:val="3F4CCB88"/>
    <w:rsid w:val="3FE17750"/>
    <w:rsid w:val="40C15053"/>
    <w:rsid w:val="4198C662"/>
    <w:rsid w:val="41AFDC74"/>
    <w:rsid w:val="41F1DD19"/>
    <w:rsid w:val="42AEB035"/>
    <w:rsid w:val="42B9265D"/>
    <w:rsid w:val="42E57315"/>
    <w:rsid w:val="43A9405C"/>
    <w:rsid w:val="43C86F65"/>
    <w:rsid w:val="4414FA76"/>
    <w:rsid w:val="446BAFE4"/>
    <w:rsid w:val="4494D4B8"/>
    <w:rsid w:val="45151724"/>
    <w:rsid w:val="45324080"/>
    <w:rsid w:val="453A81EB"/>
    <w:rsid w:val="46117CB9"/>
    <w:rsid w:val="464082D6"/>
    <w:rsid w:val="4642A8A9"/>
    <w:rsid w:val="465A6ABC"/>
    <w:rsid w:val="4693DF7D"/>
    <w:rsid w:val="46FA6C6B"/>
    <w:rsid w:val="478B25FE"/>
    <w:rsid w:val="481F146D"/>
    <w:rsid w:val="48512821"/>
    <w:rsid w:val="486E47B8"/>
    <w:rsid w:val="49051A79"/>
    <w:rsid w:val="49334026"/>
    <w:rsid w:val="4A4D255B"/>
    <w:rsid w:val="4AC9C7CA"/>
    <w:rsid w:val="4B110AFD"/>
    <w:rsid w:val="4B2F2AC0"/>
    <w:rsid w:val="4B6AE607"/>
    <w:rsid w:val="4BB75856"/>
    <w:rsid w:val="4BFD3A66"/>
    <w:rsid w:val="4C86A299"/>
    <w:rsid w:val="4D18A2EB"/>
    <w:rsid w:val="4D2FFC4B"/>
    <w:rsid w:val="4D6A077F"/>
    <w:rsid w:val="4D7C66AE"/>
    <w:rsid w:val="4E0225C4"/>
    <w:rsid w:val="4E313611"/>
    <w:rsid w:val="4E54FEF1"/>
    <w:rsid w:val="4E7A9F1A"/>
    <w:rsid w:val="4E828CD7"/>
    <w:rsid w:val="4F233F7B"/>
    <w:rsid w:val="4F43240B"/>
    <w:rsid w:val="5063D67F"/>
    <w:rsid w:val="50E198EF"/>
    <w:rsid w:val="515105A1"/>
    <w:rsid w:val="52243C7C"/>
    <w:rsid w:val="52BA152B"/>
    <w:rsid w:val="52BDF00F"/>
    <w:rsid w:val="5387DFB3"/>
    <w:rsid w:val="53E1EB89"/>
    <w:rsid w:val="54446D8E"/>
    <w:rsid w:val="544EC8F5"/>
    <w:rsid w:val="547C5FE1"/>
    <w:rsid w:val="548D1EB6"/>
    <w:rsid w:val="54D474C1"/>
    <w:rsid w:val="55047595"/>
    <w:rsid w:val="5510444F"/>
    <w:rsid w:val="551AB2B8"/>
    <w:rsid w:val="552A9743"/>
    <w:rsid w:val="558B191A"/>
    <w:rsid w:val="56BD1C08"/>
    <w:rsid w:val="5711B81E"/>
    <w:rsid w:val="572F3A0A"/>
    <w:rsid w:val="5798E43E"/>
    <w:rsid w:val="57FA35DC"/>
    <w:rsid w:val="580592EC"/>
    <w:rsid w:val="581976AF"/>
    <w:rsid w:val="59307329"/>
    <w:rsid w:val="5953A0F2"/>
    <w:rsid w:val="59B66E8B"/>
    <w:rsid w:val="59E488BE"/>
    <w:rsid w:val="5A2FCC1C"/>
    <w:rsid w:val="5AD028B2"/>
    <w:rsid w:val="5AE9202C"/>
    <w:rsid w:val="5B23B2C1"/>
    <w:rsid w:val="5B3DB169"/>
    <w:rsid w:val="5B43F7E0"/>
    <w:rsid w:val="5BA9CA20"/>
    <w:rsid w:val="5BBE24D0"/>
    <w:rsid w:val="5CBE4D12"/>
    <w:rsid w:val="5E606182"/>
    <w:rsid w:val="5ECAE447"/>
    <w:rsid w:val="60AD88F8"/>
    <w:rsid w:val="6186F339"/>
    <w:rsid w:val="61C5368D"/>
    <w:rsid w:val="61D086D9"/>
    <w:rsid w:val="628CC4A2"/>
    <w:rsid w:val="62A74207"/>
    <w:rsid w:val="6300025F"/>
    <w:rsid w:val="63195E21"/>
    <w:rsid w:val="636E7D32"/>
    <w:rsid w:val="63AD2A2D"/>
    <w:rsid w:val="63B446BD"/>
    <w:rsid w:val="63EAD0FC"/>
    <w:rsid w:val="64B40758"/>
    <w:rsid w:val="64E7913B"/>
    <w:rsid w:val="64EC8C20"/>
    <w:rsid w:val="6513A8F3"/>
    <w:rsid w:val="65D7D77A"/>
    <w:rsid w:val="65E3A4E8"/>
    <w:rsid w:val="67C60D95"/>
    <w:rsid w:val="680477CE"/>
    <w:rsid w:val="680A085C"/>
    <w:rsid w:val="68215807"/>
    <w:rsid w:val="686C6619"/>
    <w:rsid w:val="68BE71E1"/>
    <w:rsid w:val="69399E7B"/>
    <w:rsid w:val="6949095D"/>
    <w:rsid w:val="694FB3C5"/>
    <w:rsid w:val="6A491082"/>
    <w:rsid w:val="6A49895B"/>
    <w:rsid w:val="6A73D092"/>
    <w:rsid w:val="6AEC8D15"/>
    <w:rsid w:val="6B0649A3"/>
    <w:rsid w:val="6B0E54E9"/>
    <w:rsid w:val="6B14B7A1"/>
    <w:rsid w:val="6B5C52C7"/>
    <w:rsid w:val="6B633EC7"/>
    <w:rsid w:val="6BD251F0"/>
    <w:rsid w:val="6BEF90D6"/>
    <w:rsid w:val="6C6F8A22"/>
    <w:rsid w:val="6D4BBF34"/>
    <w:rsid w:val="6D56A3CA"/>
    <w:rsid w:val="6DCD5DC1"/>
    <w:rsid w:val="6E177065"/>
    <w:rsid w:val="6E946E3F"/>
    <w:rsid w:val="6F2A2B10"/>
    <w:rsid w:val="70ABD593"/>
    <w:rsid w:val="70ACBD99"/>
    <w:rsid w:val="710F5FC4"/>
    <w:rsid w:val="713CAC5A"/>
    <w:rsid w:val="71945A9D"/>
    <w:rsid w:val="723406DF"/>
    <w:rsid w:val="732F2492"/>
    <w:rsid w:val="739CEB5C"/>
    <w:rsid w:val="73AF3719"/>
    <w:rsid w:val="74345EB8"/>
    <w:rsid w:val="7470D1A5"/>
    <w:rsid w:val="74AD53D6"/>
    <w:rsid w:val="74BFD50E"/>
    <w:rsid w:val="758C330A"/>
    <w:rsid w:val="75E1097D"/>
    <w:rsid w:val="7620E085"/>
    <w:rsid w:val="76247C00"/>
    <w:rsid w:val="7649F93F"/>
    <w:rsid w:val="76743F1C"/>
    <w:rsid w:val="7695D91A"/>
    <w:rsid w:val="76E8C1C1"/>
    <w:rsid w:val="773575B3"/>
    <w:rsid w:val="778B287E"/>
    <w:rsid w:val="77CCC6ED"/>
    <w:rsid w:val="77E33E41"/>
    <w:rsid w:val="787A6579"/>
    <w:rsid w:val="78C78584"/>
    <w:rsid w:val="78D2E81B"/>
    <w:rsid w:val="78FA289F"/>
    <w:rsid w:val="7911BF99"/>
    <w:rsid w:val="799A479F"/>
    <w:rsid w:val="7A0B6786"/>
    <w:rsid w:val="7A13718E"/>
    <w:rsid w:val="7B1FFBEA"/>
    <w:rsid w:val="7B3724B0"/>
    <w:rsid w:val="7B8A1D88"/>
    <w:rsid w:val="7BC4BB85"/>
    <w:rsid w:val="7BF76335"/>
    <w:rsid w:val="7BFF5930"/>
    <w:rsid w:val="7C13E913"/>
    <w:rsid w:val="7D54BB93"/>
    <w:rsid w:val="7DA240D3"/>
    <w:rsid w:val="7DF01764"/>
    <w:rsid w:val="7E435C45"/>
    <w:rsid w:val="7ECD1182"/>
    <w:rsid w:val="7EFBF476"/>
    <w:rsid w:val="7EFFFAB7"/>
    <w:rsid w:val="7F649D03"/>
    <w:rsid w:val="7F949134"/>
    <w:rsid w:val="7F9B4824"/>
    <w:rsid w:val="7FA525C6"/>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A0B29"/>
  <w15:chartTrackingRefBased/>
  <w15:docId w15:val="{E8F0CEA4-468E-47E4-B8D7-96FB2ABD7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52D15"/>
    <w:rPr>
      <w:rFonts w:ascii="Times New Roman" w:hAnsi="Times New Roman" w:eastAsia="Times New Roman" w:cs="Times New Roman"/>
      <w:lang w:eastAsia="pl-PL"/>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aliases w:val="Numbering,ERP-List Paragraph,List Paragraph11,List Paragraph111,Medium Grid 1 - Accent 21,List Paragraph2,Buletai,List Paragraph21,lp1,Bullet 1,Use Case List Paragraph,Sąrašo pastraipa1,List Paragraph1,Bullet EY,Paragraph,Lentele"/>
    <w:basedOn w:val="Normal"/>
    <w:link w:val="ListParagraphChar"/>
    <w:uiPriority w:val="34"/>
    <w:qFormat/>
    <w:rsid w:val="00B52D15"/>
    <w:pPr>
      <w:spacing w:after="200" w:line="276" w:lineRule="auto"/>
      <w:ind w:left="720"/>
      <w:contextualSpacing/>
    </w:pPr>
    <w:rPr>
      <w:rFonts w:asciiTheme="minorHAnsi" w:hAnsiTheme="minorHAnsi" w:eastAsiaTheme="minorHAnsi" w:cstheme="minorBidi"/>
      <w:sz w:val="22"/>
      <w:szCs w:val="22"/>
      <w:lang w:eastAsia="en-US"/>
    </w:rPr>
  </w:style>
  <w:style w:type="character" w:styleId="ListParagraphChar" w:customStyle="1">
    <w:name w:val="List Paragraph Char"/>
    <w:aliases w:val="Numbering Char,ERP-List Paragraph Char,List Paragraph11 Char,List Paragraph111 Char,Medium Grid 1 - Accent 21 Char,List Paragraph2 Char,Buletai Char,List Paragraph21 Char,lp1 Char,Bullet 1 Char,Use Case List Paragraph Char"/>
    <w:link w:val="ListParagraph"/>
    <w:uiPriority w:val="34"/>
    <w:qFormat/>
    <w:locked/>
    <w:rsid w:val="00B52D15"/>
    <w:rPr>
      <w:sz w:val="22"/>
      <w:szCs w:val="22"/>
      <w:lang w:val="lt-LT"/>
    </w:rPr>
  </w:style>
  <w:style w:type="table" w:styleId="TableGrid">
    <w:name w:val="Table Grid"/>
    <w:basedOn w:val="TableNormal"/>
    <w:uiPriority w:val="59"/>
    <w:rsid w:val="00B52D15"/>
    <w:pPr>
      <w:widowControl w:val="0"/>
      <w:autoSpaceDE w:val="0"/>
      <w:autoSpaceDN w:val="0"/>
    </w:pPr>
    <w:rPr>
      <w:sz w:val="22"/>
      <w:szCs w:val="22"/>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ntstyle01" w:customStyle="1">
    <w:name w:val="fontstyle01"/>
    <w:basedOn w:val="DefaultParagraphFont"/>
    <w:rsid w:val="00F07326"/>
    <w:rPr>
      <w:rFonts w:hint="default" w:ascii="Arial" w:hAnsi="Arial" w:cs="Arial"/>
      <w:b w:val="0"/>
      <w:bCs w:val="0"/>
      <w:i w:val="0"/>
      <w:iCs w:val="0"/>
      <w:color w:val="000000"/>
      <w:sz w:val="22"/>
      <w:szCs w:val="22"/>
    </w:rPr>
  </w:style>
  <w:style w:type="paragraph" w:styleId="NormalWeb">
    <w:name w:val="Normal (Web)"/>
    <w:basedOn w:val="Normal"/>
    <w:uiPriority w:val="99"/>
    <w:unhideWhenUsed/>
    <w:rsid w:val="003B3FDB"/>
    <w:pPr>
      <w:spacing w:before="100" w:beforeAutospacing="1" w:after="100" w:afterAutospacing="1"/>
    </w:pPr>
    <w:rPr>
      <w:lang w:eastAsia="lt-LT"/>
    </w:rPr>
  </w:style>
  <w:style w:type="character" w:styleId="CommentReference">
    <w:name w:val="annotation reference"/>
    <w:basedOn w:val="DefaultParagraphFont"/>
    <w:uiPriority w:val="99"/>
    <w:semiHidden/>
    <w:unhideWhenUsed/>
    <w:rsid w:val="00ED4031"/>
    <w:rPr>
      <w:sz w:val="16"/>
      <w:szCs w:val="16"/>
    </w:rPr>
  </w:style>
  <w:style w:type="paragraph" w:styleId="CommentText">
    <w:name w:val="annotation text"/>
    <w:basedOn w:val="Normal"/>
    <w:link w:val="CommentTextChar"/>
    <w:uiPriority w:val="99"/>
    <w:unhideWhenUsed/>
    <w:rsid w:val="00ED4031"/>
    <w:rPr>
      <w:sz w:val="20"/>
      <w:szCs w:val="20"/>
    </w:rPr>
  </w:style>
  <w:style w:type="character" w:styleId="CommentTextChar" w:customStyle="1">
    <w:name w:val="Comment Text Char"/>
    <w:basedOn w:val="DefaultParagraphFont"/>
    <w:link w:val="CommentText"/>
    <w:uiPriority w:val="99"/>
    <w:rsid w:val="00ED4031"/>
    <w:rPr>
      <w:rFonts w:ascii="Times New Roman" w:hAnsi="Times New Roman" w:eastAsia="Times New Roman" w:cs="Times New Roman"/>
      <w:sz w:val="20"/>
      <w:szCs w:val="20"/>
      <w:lang w:eastAsia="pl-PL"/>
    </w:rPr>
  </w:style>
  <w:style w:type="paragraph" w:styleId="CommentSubject">
    <w:name w:val="annotation subject"/>
    <w:basedOn w:val="CommentText"/>
    <w:next w:val="CommentText"/>
    <w:link w:val="CommentSubjectChar"/>
    <w:uiPriority w:val="99"/>
    <w:semiHidden/>
    <w:unhideWhenUsed/>
    <w:rsid w:val="00ED4031"/>
    <w:rPr>
      <w:b/>
      <w:bCs/>
    </w:rPr>
  </w:style>
  <w:style w:type="character" w:styleId="CommentSubjectChar" w:customStyle="1">
    <w:name w:val="Comment Subject Char"/>
    <w:basedOn w:val="CommentTextChar"/>
    <w:link w:val="CommentSubject"/>
    <w:uiPriority w:val="99"/>
    <w:semiHidden/>
    <w:rsid w:val="00ED4031"/>
    <w:rPr>
      <w:rFonts w:ascii="Times New Roman" w:hAnsi="Times New Roman" w:eastAsia="Times New Roman" w:cs="Times New Roman"/>
      <w:b/>
      <w:bCs/>
      <w:sz w:val="20"/>
      <w:szCs w:val="20"/>
      <w:lang w:eastAsia="pl-PL"/>
    </w:rPr>
  </w:style>
  <w:style w:type="paragraph" w:styleId="Revision">
    <w:name w:val="Revision"/>
    <w:hidden/>
    <w:uiPriority w:val="99"/>
    <w:semiHidden/>
    <w:rsid w:val="00084B49"/>
    <w:rPr>
      <w:rFonts w:ascii="Times New Roman" w:hAnsi="Times New Roman" w:eastAsia="Times New Roman" w:cs="Times New Roman"/>
      <w:lang w:eastAsia="pl-PL"/>
    </w:rPr>
  </w:style>
  <w:style w:type="character" w:styleId="normaltextrun" w:customStyle="1">
    <w:name w:val="normaltextrun"/>
    <w:basedOn w:val="DefaultParagraphFont"/>
    <w:rsid w:val="00084B49"/>
  </w:style>
  <w:style w:type="character" w:styleId="Hyperlink">
    <w:name w:val="Hyperlink"/>
    <w:basedOn w:val="DefaultParagraphFont"/>
    <w:uiPriority w:val="99"/>
    <w:unhideWhenUsed/>
    <w:rPr>
      <w:color w:val="0563C1" w:themeColor="hyperlink"/>
      <w:u w:val="single"/>
    </w:rPr>
  </w:style>
  <w:style w:type="character" w:styleId="eop" w:customStyle="1">
    <w:name w:val="eop"/>
    <w:basedOn w:val="DefaultParagraphFont"/>
    <w:rsid w:val="0022280F"/>
  </w:style>
  <w:style w:type="character" w:styleId="scxw147679477" w:customStyle="1">
    <w:name w:val="scxw147679477"/>
    <w:basedOn w:val="DefaultParagraphFont"/>
    <w:rsid w:val="0022280F"/>
  </w:style>
  <w:style w:type="character" w:styleId="scxw66372071" w:customStyle="1">
    <w:name w:val="scxw66372071"/>
    <w:basedOn w:val="DefaultParagraphFont"/>
    <w:rsid w:val="002228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892653">
      <w:bodyDiv w:val="1"/>
      <w:marLeft w:val="0"/>
      <w:marRight w:val="0"/>
      <w:marTop w:val="0"/>
      <w:marBottom w:val="0"/>
      <w:divBdr>
        <w:top w:val="none" w:sz="0" w:space="0" w:color="auto"/>
        <w:left w:val="none" w:sz="0" w:space="0" w:color="auto"/>
        <w:bottom w:val="none" w:sz="0" w:space="0" w:color="auto"/>
        <w:right w:val="none" w:sz="0" w:space="0" w:color="auto"/>
      </w:divBdr>
    </w:div>
    <w:div w:id="708456331">
      <w:bodyDiv w:val="1"/>
      <w:marLeft w:val="0"/>
      <w:marRight w:val="0"/>
      <w:marTop w:val="0"/>
      <w:marBottom w:val="0"/>
      <w:divBdr>
        <w:top w:val="none" w:sz="0" w:space="0" w:color="auto"/>
        <w:left w:val="none" w:sz="0" w:space="0" w:color="auto"/>
        <w:bottom w:val="none" w:sz="0" w:space="0" w:color="auto"/>
        <w:right w:val="none" w:sz="0" w:space="0" w:color="auto"/>
      </w:divBdr>
      <w:divsChild>
        <w:div w:id="173541294">
          <w:marLeft w:val="0"/>
          <w:marRight w:val="0"/>
          <w:marTop w:val="0"/>
          <w:marBottom w:val="0"/>
          <w:divBdr>
            <w:top w:val="none" w:sz="0" w:space="0" w:color="auto"/>
            <w:left w:val="none" w:sz="0" w:space="0" w:color="auto"/>
            <w:bottom w:val="none" w:sz="0" w:space="0" w:color="auto"/>
            <w:right w:val="none" w:sz="0" w:space="0" w:color="auto"/>
          </w:divBdr>
        </w:div>
        <w:div w:id="917667819">
          <w:marLeft w:val="0"/>
          <w:marRight w:val="0"/>
          <w:marTop w:val="0"/>
          <w:marBottom w:val="0"/>
          <w:divBdr>
            <w:top w:val="none" w:sz="0" w:space="0" w:color="auto"/>
            <w:left w:val="none" w:sz="0" w:space="0" w:color="auto"/>
            <w:bottom w:val="none" w:sz="0" w:space="0" w:color="auto"/>
            <w:right w:val="none" w:sz="0" w:space="0" w:color="auto"/>
          </w:divBdr>
        </w:div>
      </w:divsChild>
    </w:div>
    <w:div w:id="1066341255">
      <w:bodyDiv w:val="1"/>
      <w:marLeft w:val="0"/>
      <w:marRight w:val="0"/>
      <w:marTop w:val="0"/>
      <w:marBottom w:val="0"/>
      <w:divBdr>
        <w:top w:val="none" w:sz="0" w:space="0" w:color="auto"/>
        <w:left w:val="none" w:sz="0" w:space="0" w:color="auto"/>
        <w:bottom w:val="none" w:sz="0" w:space="0" w:color="auto"/>
        <w:right w:val="none" w:sz="0" w:space="0" w:color="auto"/>
      </w:divBdr>
    </w:div>
    <w:div w:id="1243567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microsoft.com/office/2019/05/relationships/documenttasks" Target="documenttasks/documenttasks1.xml" Id="rId10" /><Relationship Type="http://schemas.openxmlformats.org/officeDocument/2006/relationships/numbering" Target="numbering.xml" Id="rId4" /><Relationship Type="http://schemas.openxmlformats.org/officeDocument/2006/relationships/theme" Target="theme/theme1.xml" Id="rId9" /><Relationship Type="http://schemas.microsoft.com/office/2016/09/relationships/commentsIds" Target="commentsIds.xml" Id="R1b4ff0c2a9f9465b" /><Relationship Type="http://schemas.microsoft.com/office/2011/relationships/commentsExtended" Target="commentsExtended.xml" Id="R6e7939be7b7d42d8" /><Relationship Type="http://schemas.microsoft.com/office/2011/relationships/people" Target="people.xml" Id="R59dc5feb52ab4741" /></Relationships>
</file>

<file path=word/documenttasks/documenttasks1.xml><?xml version="1.0" encoding="utf-8"?>
<t:Tasks xmlns:t="http://schemas.microsoft.com/office/tasks/2019/documenttasks" xmlns:oel="http://schemas.microsoft.com/office/2019/extlst">
  <t:Task id="{97DE57A8-3E7B-4320-AB51-F42460C971E9}">
    <t:Anchor>
      <t:Comment id="872928147"/>
    </t:Anchor>
    <t:History>
      <t:Event id="{E04AAA31-CB98-453C-9C94-04A4A1D3C595}" time="2026-01-19T10:48:24.592Z">
        <t:Attribution userId="S::alina.grybauskiene@vilniausvystymas.lt::105beef1-cc9d-461a-90a5-8cb12e0d7125" userProvider="AD" userName="Alina Grybauskienė"/>
        <t:Anchor>
          <t:Comment id="872928147"/>
        </t:Anchor>
        <t:Create/>
      </t:Event>
      <t:Event id="{4D166308-C033-478B-8C64-6E6CC3626C71}" time="2026-01-19T10:48:24.592Z">
        <t:Attribution userId="S::alina.grybauskiene@vilniausvystymas.lt::105beef1-cc9d-461a-90a5-8cb12e0d7125" userProvider="AD" userName="Alina Grybauskienė"/>
        <t:Anchor>
          <t:Comment id="872928147"/>
        </t:Anchor>
        <t:Assign userId="S::ona.simkute@vilniausvystymas.lt::7be58a44-cded-4574-8972-1a7d05fb9d2d" userProvider="AD" userName="Ona Šimkutė"/>
      </t:Event>
      <t:Event id="{2A3764E7-BE3C-4512-B4E4-689B9A325A6A}" time="2026-01-19T10:48:24.592Z">
        <t:Attribution userId="S::alina.grybauskiene@vilniausvystymas.lt::105beef1-cc9d-461a-90a5-8cb12e0d7125" userProvider="AD" userName="Alina Grybauskienė"/>
        <t:Anchor>
          <t:Comment id="872928147"/>
        </t:Anchor>
        <t:SetTitle title="@Ona Šimkutė"/>
      </t:Event>
    </t:History>
  </t:Task>
  <t:Task id="{4BD8C471-7349-462C-9CD3-A968DF9875B0}">
    <t:Anchor>
      <t:Comment id="361040703"/>
    </t:Anchor>
    <t:History>
      <t:Event id="{CC198BC9-9192-4D04-9FFE-CEEFF7897FE1}" time="2026-02-23T13:05:34.106Z">
        <t:Attribution userId="S::alina.grybauskiene@vilniausvystymas.lt::105beef1-cc9d-461a-90a5-8cb12e0d7125" userProvider="AD" userName="Alina Grybauskienė"/>
        <t:Anchor>
          <t:Comment id="453095255"/>
        </t:Anchor>
        <t:Create/>
      </t:Event>
      <t:Event id="{E1F5F0DD-B013-4548-915B-7C89E16ADF7B}" time="2026-02-23T13:05:34.106Z">
        <t:Attribution userId="S::alina.grybauskiene@vilniausvystymas.lt::105beef1-cc9d-461a-90a5-8cb12e0d7125" userProvider="AD" userName="Alina Grybauskienė"/>
        <t:Anchor>
          <t:Comment id="453095255"/>
        </t:Anchor>
        <t:Assign userId="S::dainius.linda@vilniausvystymas.lt::48526b8d-5e82-4459-938f-da1327c1308e" userProvider="AD" userName="Dainius Linda"/>
      </t:Event>
      <t:Event id="{61B8F31D-6749-4B85-9C2A-AF37E7D792D0}" time="2026-02-23T13:05:34.106Z">
        <t:Attribution userId="S::alina.grybauskiene@vilniausvystymas.lt::105beef1-cc9d-461a-90a5-8cb12e0d7125" userProvider="AD" userName="Alina Grybauskienė"/>
        <t:Anchor>
          <t:Comment id="453095255"/>
        </t:Anchor>
        <t:SetTitle title="@Dainius Linda"/>
      </t:Event>
    </t:History>
  </t:Task>
  <t:Task id="{2E31A46F-B55C-4191-BB1C-784D4FA60E0D}">
    <t:Anchor>
      <t:Comment id="1782138762"/>
    </t:Anchor>
    <t:History>
      <t:Event id="{52AB40C4-FE25-4B12-BB60-AAAC0A1FCE15}" time="2026-02-23T13:05:45.334Z">
        <t:Attribution userId="S::alina.grybauskiene@vilniausvystymas.lt::105beef1-cc9d-461a-90a5-8cb12e0d7125" userProvider="AD" userName="Alina Grybauskienė"/>
        <t:Anchor>
          <t:Comment id="1259440698"/>
        </t:Anchor>
        <t:Create/>
      </t:Event>
      <t:Event id="{93063C61-CA17-4258-AAF2-9AEEC162041B}" time="2026-02-23T13:05:45.334Z">
        <t:Attribution userId="S::alina.grybauskiene@vilniausvystymas.lt::105beef1-cc9d-461a-90a5-8cb12e0d7125" userProvider="AD" userName="Alina Grybauskienė"/>
        <t:Anchor>
          <t:Comment id="1259440698"/>
        </t:Anchor>
        <t:Assign userId="S::dainius.linda@vilniausvystymas.lt::48526b8d-5e82-4459-938f-da1327c1308e" userProvider="AD" userName="Dainius Linda"/>
      </t:Event>
      <t:Event id="{3FB9D0EF-8190-4E35-AC10-8C37AD2EE851}" time="2026-02-23T13:05:45.334Z">
        <t:Attribution userId="S::alina.grybauskiene@vilniausvystymas.lt::105beef1-cc9d-461a-90a5-8cb12e0d7125" userProvider="AD" userName="Alina Grybauskienė"/>
        <t:Anchor>
          <t:Comment id="1259440698"/>
        </t:Anchor>
        <t:SetTitle title="@Dainius Linda"/>
      </t:Event>
    </t:History>
  </t:Task>
</t:Task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EEC6AE18096139448D2210D314C92047" ma:contentTypeVersion="12" ma:contentTypeDescription="Kurkite naują dokumentą." ma:contentTypeScope="" ma:versionID="42c9029e4889d451010f53a33010927b">
  <xsd:schema xmlns:xsd="http://www.w3.org/2001/XMLSchema" xmlns:xs="http://www.w3.org/2001/XMLSchema" xmlns:p="http://schemas.microsoft.com/office/2006/metadata/properties" xmlns:ns2="b2b1d21f-18cf-4144-a291-2e4b7a09aed0" xmlns:ns3="1fde791e-59c5-4ad6-977d-f9edc111a14d" targetNamespace="http://schemas.microsoft.com/office/2006/metadata/properties" ma:root="true" ma:fieldsID="b34def84605d9b44528c4a9f150ed087" ns2:_="" ns3:_="">
    <xsd:import namespace="b2b1d21f-18cf-4144-a291-2e4b7a09aed0"/>
    <xsd:import namespace="1fde791e-59c5-4ad6-977d-f9edc111a1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b1d21f-18cf-4144-a291-2e4b7a09ae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fae1bb33-c6cf-485c-9b21-04c3c57c092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fde791e-59c5-4ad6-977d-f9edc111a14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604658-b3be-4e04-8ea8-1132c929638b}" ma:internalName="TaxCatchAll" ma:showField="CatchAllData" ma:web="1fde791e-59c5-4ad6-977d-f9edc111a1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2b1d21f-18cf-4144-a291-2e4b7a09aed0">
      <Terms xmlns="http://schemas.microsoft.com/office/infopath/2007/PartnerControls"/>
    </lcf76f155ced4ddcb4097134ff3c332f>
    <TaxCatchAll xmlns="1fde791e-59c5-4ad6-977d-f9edc111a14d" xsi:nil="true"/>
  </documentManagement>
</p:properties>
</file>

<file path=customXml/itemProps1.xml><?xml version="1.0" encoding="utf-8"?>
<ds:datastoreItem xmlns:ds="http://schemas.openxmlformats.org/officeDocument/2006/customXml" ds:itemID="{8647B11C-8465-4E92-A9C2-11B84908C97F}">
  <ds:schemaRefs>
    <ds:schemaRef ds:uri="http://schemas.microsoft.com/sharepoint/v3/contenttype/forms"/>
  </ds:schemaRefs>
</ds:datastoreItem>
</file>

<file path=customXml/itemProps2.xml><?xml version="1.0" encoding="utf-8"?>
<ds:datastoreItem xmlns:ds="http://schemas.openxmlformats.org/officeDocument/2006/customXml" ds:itemID="{8A16D6B6-9038-4112-BDC2-7F73281D53BE}"/>
</file>

<file path=customXml/itemProps3.xml><?xml version="1.0" encoding="utf-8"?>
<ds:datastoreItem xmlns:ds="http://schemas.openxmlformats.org/officeDocument/2006/customXml" ds:itemID="{83C99D15-F081-43F3-831F-C809E91FDB8A}">
  <ds:schemaRefs>
    <ds:schemaRef ds:uri="http://schemas.microsoft.com/office/2006/metadata/properties"/>
    <ds:schemaRef ds:uri="http://schemas.microsoft.com/office/infopath/2007/PartnerControls"/>
    <ds:schemaRef ds:uri="b2b1d21f-18cf-4144-a291-2e4b7a09aed0"/>
    <ds:schemaRef ds:uri="1fde791e-59c5-4ad6-977d-f9edc111a14d"/>
  </ds:schemaRefs>
</ds:datastoreItem>
</file>

<file path=docMetadata/LabelInfo.xml><?xml version="1.0" encoding="utf-8"?>
<clbl:labelList xmlns:clbl="http://schemas.microsoft.com/office/2020/mipLabelMetadata">
  <clbl:label id="{e810fced-0dec-4651-9321-005788812900}" enabled="0" method="" siteId="{e810fced-0dec-4651-9321-005788812900}"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Greta Jatulionytė</dc:creator>
  <keywords/>
  <dc:description/>
  <lastModifiedBy>Alina Grybauskienė</lastModifiedBy>
  <revision>269</revision>
  <dcterms:created xsi:type="dcterms:W3CDTF">2026-09-21T08:04:00.0000000Z</dcterms:created>
  <dcterms:modified xsi:type="dcterms:W3CDTF">2026-10-02T08:29:59.7123254Z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0x010100EEC6AE18096139448D2210D314C92047</vt:lpwstr>
  </property>
  <property fmtid="{D5CDD505-2E9C-101B-9397-08002B2CF9AE}" pid="3" name="MediaServiceImageTags">
    <vt:lpwstr/>
  </property>
  <property fmtid="{D5CDD505-2E9C-101B-9397-08002B2CF9AE}" pid="4" name="lcf76f155ced4ddcb4097134ff3c332f">
    <vt:lpwstr/>
  </property>
  <property fmtid="{D5CDD505-2E9C-101B-9397-08002B2CF9AE}" pid="5" name="MesEsame">
    <vt:lpwstr>, </vt:lpwstr>
  </property>
  <property fmtid="{D5CDD505-2E9C-101B-9397-08002B2CF9AE}" pid="6" name="ane">
    <vt:lpwstr>1</vt:lpwstr>
  </property>
  <property fmtid="{D5CDD505-2E9C-101B-9397-08002B2CF9AE}" pid="7" name="Pilnasprojektopavadinimasmultiple">
    <vt:lpwstr/>
  </property>
  <property fmtid="{D5CDD505-2E9C-101B-9397-08002B2CF9AE}" pid="8" name="HUB">
    <vt:lpwstr/>
  </property>
  <property fmtid="{D5CDD505-2E9C-101B-9397-08002B2CF9AE}" pid="9" name="Projektonr.">
    <vt:lpwstr/>
  </property>
  <property fmtid="{D5CDD505-2E9C-101B-9397-08002B2CF9AE}" pid="10" name="Statusas">
    <vt:lpwstr/>
  </property>
  <property fmtid="{D5CDD505-2E9C-101B-9397-08002B2CF9AE}" pid="11" name="TaxCatchAll">
    <vt:lpwstr/>
  </property>
</Properties>
</file>