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0CD2E" w14:textId="442C421F" w:rsidR="00AE4B1A" w:rsidRPr="00AE4B1A" w:rsidRDefault="00AE4B1A" w:rsidP="00AE4B1A">
      <w:pPr>
        <w:autoSpaceDE w:val="0"/>
        <w:autoSpaceDN w:val="0"/>
        <w:adjustRightInd w:val="0"/>
        <w:spacing w:before="120" w:after="120"/>
        <w:jc w:val="right"/>
        <w:outlineLvl w:val="0"/>
        <w:rPr>
          <w:i/>
          <w:iCs/>
          <w:caps/>
        </w:rPr>
      </w:pPr>
      <w:r w:rsidRPr="00AE4B1A">
        <w:rPr>
          <w:i/>
          <w:iCs/>
        </w:rPr>
        <w:t>Projektas</w:t>
      </w:r>
    </w:p>
    <w:p w14:paraId="4E30E993" w14:textId="5712FF16" w:rsidR="00280D9A" w:rsidRPr="00034D0B" w:rsidRDefault="00280D9A" w:rsidP="00280D9A">
      <w:pPr>
        <w:autoSpaceDE w:val="0"/>
        <w:autoSpaceDN w:val="0"/>
        <w:adjustRightInd w:val="0"/>
        <w:spacing w:before="120" w:after="120"/>
        <w:jc w:val="center"/>
        <w:outlineLvl w:val="0"/>
        <w:rPr>
          <w:b/>
          <w:bCs/>
          <w:caps/>
        </w:rPr>
      </w:pPr>
      <w:r w:rsidRPr="00034D0B">
        <w:rPr>
          <w:b/>
          <w:bCs/>
          <w:caps/>
        </w:rPr>
        <w:t xml:space="preserve">RANGOS sutartis </w:t>
      </w:r>
    </w:p>
    <w:p w14:paraId="457D9381" w14:textId="5EF8200A" w:rsidR="00280D9A" w:rsidRPr="00034D0B" w:rsidRDefault="00280D9A" w:rsidP="00280D9A">
      <w:pPr>
        <w:autoSpaceDE w:val="0"/>
        <w:autoSpaceDN w:val="0"/>
        <w:adjustRightInd w:val="0"/>
        <w:spacing w:before="120" w:after="120"/>
        <w:jc w:val="center"/>
        <w:rPr>
          <w:b/>
          <w:bCs/>
          <w:caps/>
        </w:rPr>
      </w:pPr>
      <w:r w:rsidRPr="00034D0B">
        <w:t>202</w:t>
      </w:r>
      <w:r w:rsidR="00AF5646">
        <w:t>_</w:t>
      </w:r>
      <w:r w:rsidRPr="00034D0B">
        <w:t xml:space="preserve"> m. _______________  ___ d.</w:t>
      </w:r>
    </w:p>
    <w:p w14:paraId="7D90934D" w14:textId="77777777" w:rsidR="00280D9A" w:rsidRPr="00034D0B" w:rsidRDefault="00280D9A" w:rsidP="00280D9A">
      <w:pPr>
        <w:spacing w:before="120" w:after="120"/>
        <w:jc w:val="center"/>
      </w:pPr>
      <w:r w:rsidRPr="00034D0B">
        <w:t>Panevėžys</w:t>
      </w:r>
    </w:p>
    <w:p w14:paraId="2E6FF034" w14:textId="77777777" w:rsidR="00280D9A" w:rsidRPr="00034D0B" w:rsidRDefault="00280D9A" w:rsidP="00280D9A">
      <w:pPr>
        <w:jc w:val="both"/>
      </w:pPr>
      <w:r w:rsidRPr="00034D0B">
        <w:rPr>
          <w:b/>
        </w:rPr>
        <w:t>Panevėžio miesto savivaldybės administracija</w:t>
      </w:r>
      <w:r w:rsidRPr="00034D0B">
        <w:rPr>
          <w:i/>
        </w:rPr>
        <w:t>,</w:t>
      </w:r>
      <w:r w:rsidRPr="00034D0B">
        <w:t xml:space="preserve"> juridinio asmens kodas 288724610, kurios registruota buveinė yra Laisvės a. 20, Panevėžys</w:t>
      </w:r>
      <w:r w:rsidRPr="00034D0B">
        <w:rPr>
          <w:bCs/>
        </w:rPr>
        <w:t xml:space="preserve">, </w:t>
      </w:r>
      <w:r w:rsidRPr="00034D0B">
        <w:t>atstovaujama [</w:t>
      </w:r>
      <w:r w:rsidRPr="00034D0B">
        <w:rPr>
          <w:i/>
        </w:rPr>
        <w:t>pareigos, vardas, pavardė</w:t>
      </w:r>
      <w:r w:rsidRPr="00034D0B">
        <w:t>],</w:t>
      </w:r>
      <w:r w:rsidRPr="00034D0B">
        <w:rPr>
          <w:bCs/>
        </w:rPr>
        <w:t xml:space="preserve"> </w:t>
      </w:r>
      <w:r w:rsidRPr="00034D0B">
        <w:t>veikiančio (-</w:t>
      </w:r>
      <w:proofErr w:type="spellStart"/>
      <w:r w:rsidRPr="00034D0B">
        <w:t>ios</w:t>
      </w:r>
      <w:proofErr w:type="spellEnd"/>
      <w:r w:rsidRPr="00034D0B">
        <w:t xml:space="preserve">) pagal Panevėžio miesto savivaldybės administracijos nuostatus, patvirtintus Panevėžio miesto savivaldybės tarybos 2024 m. vasario 29 d. sprendimu Nr. 1-31 „Dėl Panevėžio miesto savivaldybės administracijos nuostatų patvirtinimo ir Savivaldybės tarybos 2023 m. kovo 22 d. sprendimo Nr.1-81 pripažinimo netekusiu galios“, </w:t>
      </w:r>
      <w:r w:rsidRPr="00034D0B">
        <w:rPr>
          <w:iCs/>
        </w:rPr>
        <w:t>(</w:t>
      </w:r>
      <w:r w:rsidRPr="00034D0B">
        <w:t xml:space="preserve">toliau </w:t>
      </w:r>
      <w:r w:rsidRPr="00034D0B">
        <w:sym w:font="Symbol" w:char="F02D"/>
      </w:r>
      <w:r w:rsidRPr="00034D0B">
        <w:t xml:space="preserve"> </w:t>
      </w:r>
      <w:r w:rsidRPr="00034D0B">
        <w:rPr>
          <w:bCs/>
        </w:rPr>
        <w:t>Užsakovas)</w:t>
      </w:r>
      <w:r w:rsidRPr="00034D0B">
        <w:t xml:space="preserve"> ir</w:t>
      </w:r>
    </w:p>
    <w:p w14:paraId="175EBEDA" w14:textId="77777777" w:rsidR="00280D9A" w:rsidRPr="00034D0B" w:rsidRDefault="00280D9A" w:rsidP="00280D9A">
      <w:pPr>
        <w:jc w:val="both"/>
      </w:pPr>
      <w:r w:rsidRPr="00034D0B">
        <w:rPr>
          <w:b/>
          <w:bCs/>
        </w:rPr>
        <w:t>[</w:t>
      </w:r>
      <w:r w:rsidRPr="00034D0B">
        <w:rPr>
          <w:b/>
          <w:bCs/>
          <w:i/>
        </w:rPr>
        <w:t>teisinė forma</w:t>
      </w:r>
      <w:r w:rsidRPr="00034D0B">
        <w:rPr>
          <w:b/>
          <w:bCs/>
        </w:rPr>
        <w:t>] [</w:t>
      </w:r>
      <w:r w:rsidRPr="00034D0B">
        <w:rPr>
          <w:b/>
          <w:i/>
        </w:rPr>
        <w:t>pavadinimas</w:t>
      </w:r>
      <w:r w:rsidRPr="00034D0B">
        <w:rPr>
          <w:b/>
        </w:rPr>
        <w:t>],</w:t>
      </w:r>
      <w:r w:rsidRPr="00034D0B">
        <w:t xml:space="preserve"> juridinio asmens kodas [</w:t>
      </w:r>
      <w:r w:rsidRPr="00034D0B">
        <w:rPr>
          <w:i/>
        </w:rPr>
        <w:t>kodas</w:t>
      </w:r>
      <w:r w:rsidRPr="00034D0B">
        <w:t>], kurios registruota buveinė yra [</w:t>
      </w:r>
      <w:r w:rsidRPr="00034D0B">
        <w:rPr>
          <w:i/>
        </w:rPr>
        <w:t>adresas</w:t>
      </w:r>
      <w:r w:rsidRPr="00034D0B">
        <w:t>], atstovaujama [</w:t>
      </w:r>
      <w:r w:rsidRPr="00034D0B">
        <w:rPr>
          <w:i/>
        </w:rPr>
        <w:t>pareigos, vardas, pavardė</w:t>
      </w:r>
      <w:r w:rsidRPr="00034D0B">
        <w:t>], veikiančio (-</w:t>
      </w:r>
      <w:proofErr w:type="spellStart"/>
      <w:r w:rsidRPr="00034D0B">
        <w:t>ios</w:t>
      </w:r>
      <w:proofErr w:type="spellEnd"/>
      <w:r w:rsidRPr="00034D0B">
        <w:t>) pagal [</w:t>
      </w:r>
      <w:r w:rsidRPr="00034D0B">
        <w:rPr>
          <w:i/>
        </w:rPr>
        <w:t>dokumentas, kurio pagrindu veikia asmuo</w:t>
      </w:r>
      <w:r w:rsidRPr="00034D0B">
        <w:t>],</w:t>
      </w:r>
      <w:r w:rsidRPr="00034D0B">
        <w:rPr>
          <w:b/>
          <w:iCs/>
        </w:rPr>
        <w:t xml:space="preserve"> </w:t>
      </w:r>
      <w:r w:rsidRPr="00034D0B">
        <w:rPr>
          <w:iCs/>
        </w:rPr>
        <w:t>(</w:t>
      </w:r>
      <w:r w:rsidRPr="00034D0B">
        <w:t xml:space="preserve">toliau </w:t>
      </w:r>
      <w:r w:rsidRPr="00034D0B">
        <w:sym w:font="Symbol" w:char="F02D"/>
      </w:r>
      <w:r w:rsidRPr="00034D0B">
        <w:t xml:space="preserve"> Rangovas),</w:t>
      </w:r>
    </w:p>
    <w:p w14:paraId="28CC815F" w14:textId="77777777" w:rsidR="00280D9A" w:rsidRPr="00034D0B" w:rsidRDefault="00280D9A" w:rsidP="00280D9A">
      <w:pPr>
        <w:autoSpaceDE w:val="0"/>
        <w:autoSpaceDN w:val="0"/>
        <w:adjustRightInd w:val="0"/>
        <w:jc w:val="both"/>
      </w:pPr>
      <w:r w:rsidRPr="00034D0B">
        <w:rPr>
          <w:bCs/>
        </w:rPr>
        <w:t xml:space="preserve">toliau kartu vadinami Šalimis, o kiekvienas atskirai – Šalimi, </w:t>
      </w:r>
      <w:r w:rsidRPr="00034D0B">
        <w:t>sudarėme šią Rangos sutartį (toliau - Sutartis), kurioje susitariame:</w:t>
      </w:r>
    </w:p>
    <w:p w14:paraId="488BDAA0" w14:textId="77777777" w:rsidR="00280D9A" w:rsidRPr="00034D0B" w:rsidRDefault="00280D9A" w:rsidP="00280D9A">
      <w:pPr>
        <w:autoSpaceDE w:val="0"/>
        <w:autoSpaceDN w:val="0"/>
        <w:adjustRightInd w:val="0"/>
        <w:jc w:val="both"/>
      </w:pPr>
    </w:p>
    <w:p w14:paraId="384F000C" w14:textId="77777777" w:rsidR="00280D9A" w:rsidRPr="00034D0B" w:rsidRDefault="00280D9A">
      <w:pPr>
        <w:numPr>
          <w:ilvl w:val="0"/>
          <w:numId w:val="18"/>
        </w:numPr>
        <w:tabs>
          <w:tab w:val="left" w:pos="360"/>
        </w:tabs>
        <w:ind w:left="0" w:firstLine="0"/>
        <w:rPr>
          <w:b/>
          <w:bCs/>
        </w:rPr>
      </w:pPr>
      <w:r w:rsidRPr="00034D0B">
        <w:rPr>
          <w:b/>
          <w:bCs/>
        </w:rPr>
        <w:t>BENDROSIOS NUOSTATOS</w:t>
      </w:r>
    </w:p>
    <w:p w14:paraId="49C1909E" w14:textId="77777777" w:rsidR="00280D9A" w:rsidRPr="00034D0B" w:rsidRDefault="00280D9A" w:rsidP="00280D9A">
      <w:pPr>
        <w:tabs>
          <w:tab w:val="left" w:pos="1080"/>
        </w:tabs>
        <w:jc w:val="both"/>
        <w:rPr>
          <w:bCs/>
        </w:rPr>
      </w:pPr>
      <w:r w:rsidRPr="00034D0B">
        <w:rPr>
          <w:bCs/>
        </w:rPr>
        <w:t>1.1. Sutartyje vartojamos sąvokos atitinka sąvokas, vartojamas Lietuvos Respublikos civiliniame kodekse, Lietuvos Respublikos statybos ir Lietuvos Respublikos viešųjų pirkimų įstatymuose.</w:t>
      </w:r>
    </w:p>
    <w:p w14:paraId="21D5E972" w14:textId="77777777" w:rsidR="00280D9A" w:rsidRPr="00034D0B" w:rsidRDefault="00280D9A" w:rsidP="00280D9A">
      <w:pPr>
        <w:tabs>
          <w:tab w:val="left" w:pos="1080"/>
          <w:tab w:val="num" w:pos="5594"/>
        </w:tabs>
        <w:jc w:val="both"/>
      </w:pPr>
      <w:r w:rsidRPr="00034D0B">
        <w:t>1.2. Visus ginčus, klausimus ar nesutarimus dėl Sutarties sąlygų, kurie gali atsirasti vykdant šią Sutartį, taip pat dėl to, kas neaptarta šioje Sutartyje, Šalys susitaria spręsti ir Sutartį aiškinti vadovaudamosi Lietuvos Respublikos civiliniu kodeksu, Lietuvos Respublikos viešųjų pirkimų įstatymu (toliau – Viešųjų pirkimų įstatymas), kitais teisės aktais, pirkimo dokumentais ir pirkimo sąlygomis su visais šių dokumentų priedais, Rangovo pasiūlymo dokumentais.</w:t>
      </w:r>
    </w:p>
    <w:p w14:paraId="26699168" w14:textId="77777777" w:rsidR="00280D9A" w:rsidRPr="00034D0B" w:rsidRDefault="00280D9A" w:rsidP="00280D9A">
      <w:pPr>
        <w:tabs>
          <w:tab w:val="left" w:pos="1080"/>
          <w:tab w:val="num" w:pos="5594"/>
        </w:tabs>
        <w:jc w:val="both"/>
        <w:rPr>
          <w:bCs/>
        </w:rPr>
      </w:pPr>
    </w:p>
    <w:p w14:paraId="3AFC1833" w14:textId="77777777" w:rsidR="00280D9A" w:rsidRPr="00034D0B" w:rsidRDefault="00280D9A">
      <w:pPr>
        <w:numPr>
          <w:ilvl w:val="0"/>
          <w:numId w:val="18"/>
        </w:numPr>
        <w:tabs>
          <w:tab w:val="left" w:pos="360"/>
        </w:tabs>
        <w:ind w:left="0" w:firstLine="0"/>
      </w:pPr>
      <w:r w:rsidRPr="00034D0B">
        <w:rPr>
          <w:b/>
          <w:caps/>
        </w:rPr>
        <w:t>sutarties dalykas</w:t>
      </w:r>
      <w:bookmarkStart w:id="0" w:name="_Ref227994958"/>
    </w:p>
    <w:p w14:paraId="74393910" w14:textId="77777777" w:rsidR="00280D9A" w:rsidRPr="00034D0B" w:rsidRDefault="00280D9A" w:rsidP="00280D9A">
      <w:pPr>
        <w:jc w:val="both"/>
        <w:rPr>
          <w:color w:val="000000"/>
        </w:rPr>
      </w:pPr>
      <w:r w:rsidRPr="00034D0B">
        <w:rPr>
          <w:color w:val="000000"/>
        </w:rPr>
        <w:t xml:space="preserve">2.1. Šioje Sutartyje nustatytomis sąlygomis ir tvarka Rangovas savo jėgomis ir rizika įsipareigoja atlikti </w:t>
      </w:r>
      <w:bookmarkStart w:id="1" w:name="_Hlk126741366"/>
      <w:bookmarkStart w:id="2" w:name="_Hlk157761438"/>
      <w:r w:rsidRPr="00034D0B">
        <w:rPr>
          <w:b/>
          <w:bCs/>
          <w:color w:val="000000"/>
        </w:rPr>
        <w:t>Maisto atliekų požeminių konteinerių, šalia įrengtų 35 požeminių konteinerių</w:t>
      </w:r>
      <w:r w:rsidRPr="00034D0B">
        <w:rPr>
          <w:color w:val="000000"/>
        </w:rPr>
        <w:t xml:space="preserve"> </w:t>
      </w:r>
      <w:r w:rsidRPr="00034D0B">
        <w:rPr>
          <w:b/>
          <w:bCs/>
          <w:color w:val="000000"/>
        </w:rPr>
        <w:t xml:space="preserve">Panevėžio mieste </w:t>
      </w:r>
      <w:r w:rsidRPr="00034D0B">
        <w:rPr>
          <w:color w:val="000000"/>
        </w:rPr>
        <w:t>(toliau – Statiniai)</w:t>
      </w:r>
      <w:r w:rsidRPr="00034D0B">
        <w:rPr>
          <w:b/>
          <w:bCs/>
          <w:color w:val="000000"/>
        </w:rPr>
        <w:t>, plėtros</w:t>
      </w:r>
      <w:r w:rsidRPr="00034D0B">
        <w:rPr>
          <w:color w:val="000000"/>
        </w:rPr>
        <w:t xml:space="preserve"> </w:t>
      </w:r>
      <w:r w:rsidRPr="00034D0B">
        <w:rPr>
          <w:b/>
          <w:bCs/>
          <w:color w:val="000000"/>
        </w:rPr>
        <w:t>statybos</w:t>
      </w:r>
      <w:r w:rsidRPr="00034D0B">
        <w:rPr>
          <w:color w:val="000000"/>
        </w:rPr>
        <w:t xml:space="preserve"> </w:t>
      </w:r>
      <w:r w:rsidRPr="00034D0B">
        <w:rPr>
          <w:b/>
          <w:bCs/>
          <w:color w:val="000000"/>
        </w:rPr>
        <w:t>darbus</w:t>
      </w:r>
      <w:bookmarkEnd w:id="1"/>
      <w:bookmarkEnd w:id="2"/>
      <w:r w:rsidRPr="00034D0B">
        <w:rPr>
          <w:b/>
          <w:bCs/>
          <w:color w:val="000000"/>
        </w:rPr>
        <w:t xml:space="preserve"> </w:t>
      </w:r>
      <w:r w:rsidRPr="00034D0B">
        <w:rPr>
          <w:color w:val="000000"/>
        </w:rPr>
        <w:t>(toliau – Darbai) ir perduoti Darbų rezultatą Užsakovui šioje Sutartyje nustatytomis sąlygomis, terminais ir tvarka</w:t>
      </w:r>
      <w:bookmarkEnd w:id="0"/>
      <w:r w:rsidRPr="00034D0B">
        <w:rPr>
          <w:color w:val="000000"/>
        </w:rPr>
        <w:t>.</w:t>
      </w:r>
    </w:p>
    <w:p w14:paraId="524F012A" w14:textId="77777777" w:rsidR="00280D9A" w:rsidRPr="00034D0B" w:rsidRDefault="00280D9A" w:rsidP="00280D9A">
      <w:pPr>
        <w:jc w:val="both"/>
        <w:rPr>
          <w:color w:val="000000"/>
        </w:rPr>
      </w:pPr>
      <w:r w:rsidRPr="00034D0B">
        <w:rPr>
          <w:color w:val="000000"/>
        </w:rPr>
        <w:t>2.2. Rangovas vadovaudamasis Užsakovo pateiktu supaprastintu projektu „35 kitų inžinerinių statinių grupės, kitos paskirties komunalinių atliekų ir antrinių žaliavų surinkimo konteinerių aikštelių Panevėžio mieste supaprastintas statybos projektas“ ir teisės aktais, reglamentuojančiais statybos darbų atlikimą, atlieka Statinių statybos darbus (toliau – Statybos darbai).</w:t>
      </w:r>
    </w:p>
    <w:p w14:paraId="3BEC86E5" w14:textId="77777777" w:rsidR="00280D9A" w:rsidRPr="00034D0B" w:rsidRDefault="00280D9A" w:rsidP="00280D9A">
      <w:pPr>
        <w:tabs>
          <w:tab w:val="left" w:pos="709"/>
        </w:tabs>
        <w:jc w:val="both"/>
        <w:rPr>
          <w:lang w:eastAsia="en-US"/>
        </w:rPr>
      </w:pPr>
      <w:r w:rsidRPr="00034D0B">
        <w:t xml:space="preserve">2.3. </w:t>
      </w:r>
      <w:r w:rsidRPr="00034D0B">
        <w:rPr>
          <w:lang w:eastAsia="en-US"/>
        </w:rPr>
        <w:t xml:space="preserve">Darbų rezultatas </w:t>
      </w:r>
      <w:r w:rsidRPr="00034D0B">
        <w:rPr>
          <w:rFonts w:ascii="Arial" w:hAnsi="Arial"/>
          <w:lang w:eastAsia="en-US"/>
        </w:rPr>
        <w:t xml:space="preserve">– </w:t>
      </w:r>
      <w:r w:rsidRPr="00034D0B">
        <w:rPr>
          <w:lang w:eastAsia="en-US"/>
        </w:rPr>
        <w:t xml:space="preserve">atlikti Darbai, numatyti Įkainotos veiklos sąraše (Sutarties 1 priedas), ir atlikus Statinių statybos užbaigimo procedūras (atsakingas Rangovas)  – </w:t>
      </w:r>
      <w:r w:rsidRPr="00034D0B">
        <w:t>pasirašyti / patvirtinti / užregistruoti S</w:t>
      </w:r>
      <w:r w:rsidRPr="00034D0B">
        <w:rPr>
          <w:lang w:eastAsia="en-US"/>
        </w:rPr>
        <w:t xml:space="preserve">tatinių statybos užbaigimo dokumentai (statybos užbaigimo aktas arba deklaracija apie statybos užbaigimą), </w:t>
      </w:r>
      <w:r w:rsidRPr="00034D0B">
        <w:t xml:space="preserve">vadovaujantis </w:t>
      </w:r>
      <w:r w:rsidRPr="00034D0B">
        <w:rPr>
          <w:color w:val="000000"/>
        </w:rPr>
        <w:t>statybos techninio reglamento STR 1.05.01:2017 „Statybą leidžiantys dokumentai. Statybos užbaigimas. Statybos sustabdymas. Savavališkos statybos padarinių šalinimas. Statybos pagal neteisėtai išduotą statybą leidžiantį dokumentą padarinių šalinimas“</w:t>
      </w:r>
      <w:r w:rsidRPr="00034D0B">
        <w:rPr>
          <w:lang w:eastAsia="en-US"/>
        </w:rPr>
        <w:t xml:space="preserve"> </w:t>
      </w:r>
      <w:r w:rsidRPr="00034D0B">
        <w:t>ir kitų Lietuvos Respublikos teisės aktų, reglamentuojančių statybos užbaigimą, reikalavimais.</w:t>
      </w:r>
    </w:p>
    <w:p w14:paraId="7BFFC279" w14:textId="77777777" w:rsidR="00280D9A" w:rsidRPr="00034D0B" w:rsidRDefault="00280D9A" w:rsidP="00280D9A">
      <w:pPr>
        <w:tabs>
          <w:tab w:val="left" w:pos="1080"/>
        </w:tabs>
        <w:jc w:val="both"/>
        <w:rPr>
          <w:color w:val="000000"/>
        </w:rPr>
      </w:pPr>
      <w:r w:rsidRPr="00034D0B">
        <w:t>2.4. S</w:t>
      </w:r>
      <w:r w:rsidRPr="00034D0B">
        <w:rPr>
          <w:color w:val="000000"/>
        </w:rPr>
        <w:t xml:space="preserve">tatybos darbų atlikimo vieta: Nemuno g. 23 (aikštelės Nr. 7); Nemuno g. 14 (aikštelės Nr. 8); Nemuno g. 31A (aikštelės Nr. 12); Nemuno g. 72 (aikštelės Nr. 93); Nemuno g. 76 (aikštelės Nr. 94); Nemuno g. 80 (aikštelės Nr. 95); Nemuno g. 64 (aikštelės Nr. 98); Klaipėdos g. 95 (aikštelės Nr. 34); Klaipėdos g. 96 (aikštelės Nr. 36); Klaipėdos g. 106 (aikštelės Nr. 38); Klaipėdos g. 116 (aikštelės Nr. 39); Klaipėdos g. 124 (aikštelės Nr. 40); Klaipėdos g. 134 (aikštelės Nr. 41); Parko g. 27 (aikštelės Nr. 50); Parko g. 9 (aikštelės Nr. 51); Beržų g. 35 (aikštelės Nr. 78); Beržų g. 17 (aikštelės Nr. 82); Ramygalos g. 59 (aikštelės Nr. 84); Ramygalos g. 57 (aikštelės Nr. 85); Ramygalos g. 37 (aikštelės Nr. 124); Aukštaičių g. 5 (aikštelės Nr. 86); Vilniaus g. 21 (aikštelės Nr. 131); Vilniaus g. 16 (aikštelės Nr. 132); Sodų g. 26/ Katedros g. (aikštelės Nr. </w:t>
      </w:r>
      <w:r w:rsidRPr="00034D0B">
        <w:rPr>
          <w:color w:val="000000"/>
        </w:rPr>
        <w:lastRenderedPageBreak/>
        <w:t>120); Aldonos g. 7 (aikštelės Nr. 122); Marijonų g. 51 (aikštelės Nr. 112); Marijonų g. 36 (aikštelės Nr. 116); Smėlynės g. 51 (aikštelės Nr. 118); Kranto g./ Anykščių g. (aikštelės Nr. 164); Nepriklausomybės a. 9 (aikštelės Nr. 121); Ukmergės g. 47 (aikštelės Nr. 134); Savanorių a. 3 (aikštelės Nr. 156); Topolių al. 4 (aikštelės Nr. 162); Respublikos g. 37, 33 (aikštelės Nr. 171); Respublikos g. 68 (aikštelės Nr. 205),</w:t>
      </w:r>
      <w:r w:rsidRPr="00034D0B">
        <w:rPr>
          <w:b/>
          <w:bCs/>
          <w:color w:val="000000"/>
        </w:rPr>
        <w:t xml:space="preserve"> </w:t>
      </w:r>
      <w:r w:rsidRPr="00034D0B">
        <w:rPr>
          <w:color w:val="000000"/>
        </w:rPr>
        <w:t xml:space="preserve">Panevėžio mieste. </w:t>
      </w:r>
    </w:p>
    <w:p w14:paraId="1DD4A082" w14:textId="77777777" w:rsidR="00280D9A" w:rsidRPr="00034D0B" w:rsidRDefault="00280D9A" w:rsidP="00280D9A">
      <w:pPr>
        <w:tabs>
          <w:tab w:val="left" w:pos="1080"/>
        </w:tabs>
        <w:jc w:val="both"/>
        <w:rPr>
          <w:b/>
          <w:bCs/>
          <w:color w:val="000000"/>
        </w:rPr>
      </w:pPr>
      <w:r w:rsidRPr="00034D0B">
        <w:rPr>
          <w:color w:val="000000"/>
        </w:rPr>
        <w:t>2.5. Darbų finansavimo šaltinis –</w:t>
      </w:r>
      <w:r w:rsidRPr="00034D0B">
        <w:rPr>
          <w:b/>
          <w:bCs/>
          <w:color w:val="000000"/>
        </w:rPr>
        <w:t xml:space="preserve"> Regioninės pažangos priemonė Nr. 02-001-06-10-01(RE) „Skatinti rūšiuojamąjį atliekų surinkimą“.</w:t>
      </w:r>
    </w:p>
    <w:p w14:paraId="011E5B25" w14:textId="77777777" w:rsidR="00280D9A" w:rsidRPr="00034D0B" w:rsidRDefault="00280D9A" w:rsidP="00280D9A"/>
    <w:p w14:paraId="049B4B99" w14:textId="77777777" w:rsidR="00280D9A" w:rsidRPr="00034D0B" w:rsidRDefault="00280D9A" w:rsidP="00280D9A">
      <w:pPr>
        <w:rPr>
          <w:b/>
        </w:rPr>
      </w:pPr>
      <w:r w:rsidRPr="00034D0B">
        <w:rPr>
          <w:b/>
        </w:rPr>
        <w:t>3.  SUTARTIES KAINA (KAINODAROS TAISYKLĖS)</w:t>
      </w:r>
    </w:p>
    <w:p w14:paraId="54AFE60D" w14:textId="77777777" w:rsidR="00280D9A" w:rsidRPr="00034D0B" w:rsidRDefault="00280D9A" w:rsidP="00280D9A">
      <w:pPr>
        <w:suppressAutoHyphens/>
        <w:jc w:val="both"/>
        <w:rPr>
          <w:lang w:eastAsia="ar-SA"/>
        </w:rPr>
      </w:pPr>
      <w:bookmarkStart w:id="3" w:name="_Ref227942311"/>
      <w:r w:rsidRPr="00034D0B">
        <w:rPr>
          <w:lang w:eastAsia="ar-SA"/>
        </w:rPr>
        <w:t xml:space="preserve">3.1. </w:t>
      </w:r>
      <w:r w:rsidRPr="00034D0B">
        <w:rPr>
          <w:szCs w:val="20"/>
          <w:lang w:eastAsia="ar-SA"/>
        </w:rPr>
        <w:t xml:space="preserve">Sutartyje yra pasirinktas šis kainos apskaičiavimo būdas: fiksuotos kainos. Pradinė Sutarties vertė ir </w:t>
      </w:r>
      <w:r w:rsidRPr="00034D0B">
        <w:rPr>
          <w:lang w:eastAsia="ar-SA"/>
        </w:rPr>
        <w:t>Sutartyje nurodytų atliekamų Darbų kaina be pridėtinės vertės mokesčio (toliau – PVM) – [</w:t>
      </w:r>
      <w:r w:rsidRPr="00034D0B">
        <w:rPr>
          <w:i/>
          <w:lang w:eastAsia="ar-SA"/>
        </w:rPr>
        <w:t>suma</w:t>
      </w:r>
      <w:r w:rsidRPr="00034D0B">
        <w:rPr>
          <w:lang w:eastAsia="ar-SA"/>
        </w:rPr>
        <w:t xml:space="preserve"> </w:t>
      </w:r>
      <w:r w:rsidRPr="00034D0B">
        <w:rPr>
          <w:i/>
          <w:lang w:eastAsia="ar-SA"/>
        </w:rPr>
        <w:t>skaitmenimis</w:t>
      </w:r>
      <w:r w:rsidRPr="00034D0B">
        <w:rPr>
          <w:lang w:eastAsia="ar-SA"/>
        </w:rPr>
        <w:t>] Eur [</w:t>
      </w:r>
      <w:r w:rsidRPr="00034D0B">
        <w:rPr>
          <w:i/>
          <w:lang w:eastAsia="ar-SA"/>
        </w:rPr>
        <w:t>suma žodžiais</w:t>
      </w:r>
      <w:r w:rsidRPr="00034D0B">
        <w:rPr>
          <w:lang w:eastAsia="ar-SA"/>
        </w:rPr>
        <w:t>], PVM – [</w:t>
      </w:r>
      <w:r w:rsidRPr="00034D0B">
        <w:rPr>
          <w:i/>
          <w:lang w:eastAsia="ar-SA"/>
        </w:rPr>
        <w:t>suma</w:t>
      </w:r>
      <w:r w:rsidRPr="00034D0B">
        <w:rPr>
          <w:lang w:eastAsia="ar-SA"/>
        </w:rPr>
        <w:t xml:space="preserve"> </w:t>
      </w:r>
      <w:r w:rsidRPr="00034D0B">
        <w:rPr>
          <w:i/>
          <w:lang w:eastAsia="ar-SA"/>
        </w:rPr>
        <w:t>skaitmenimis</w:t>
      </w:r>
      <w:r w:rsidRPr="00034D0B">
        <w:rPr>
          <w:lang w:eastAsia="ar-SA"/>
        </w:rPr>
        <w:t>] Eur [</w:t>
      </w:r>
      <w:r w:rsidRPr="00034D0B">
        <w:rPr>
          <w:i/>
          <w:lang w:eastAsia="ar-SA"/>
        </w:rPr>
        <w:t>suma žodžiais</w:t>
      </w:r>
      <w:r w:rsidRPr="00034D0B">
        <w:rPr>
          <w:lang w:eastAsia="ar-SA"/>
        </w:rPr>
        <w:t xml:space="preserve">], Darbų kaina su PVM – </w:t>
      </w:r>
      <w:r w:rsidRPr="00034D0B">
        <w:rPr>
          <w:iCs/>
          <w:lang w:eastAsia="ar-SA"/>
        </w:rPr>
        <w:t>[</w:t>
      </w:r>
      <w:r w:rsidRPr="00034D0B">
        <w:rPr>
          <w:i/>
          <w:lang w:eastAsia="ar-SA"/>
        </w:rPr>
        <w:t>suma skaitmenimis</w:t>
      </w:r>
      <w:r w:rsidRPr="00034D0B">
        <w:rPr>
          <w:iCs/>
          <w:lang w:eastAsia="ar-SA"/>
        </w:rPr>
        <w:t>]</w:t>
      </w:r>
      <w:r w:rsidRPr="00034D0B">
        <w:rPr>
          <w:i/>
          <w:lang w:eastAsia="ar-SA"/>
        </w:rPr>
        <w:t xml:space="preserve"> Eur </w:t>
      </w:r>
      <w:r w:rsidRPr="00034D0B">
        <w:rPr>
          <w:iCs/>
          <w:lang w:eastAsia="ar-SA"/>
        </w:rPr>
        <w:t>[</w:t>
      </w:r>
      <w:r w:rsidRPr="00034D0B">
        <w:rPr>
          <w:i/>
          <w:lang w:eastAsia="ar-SA"/>
        </w:rPr>
        <w:t>suma žodžiais</w:t>
      </w:r>
      <w:r w:rsidRPr="00034D0B">
        <w:rPr>
          <w:lang w:eastAsia="ar-SA"/>
        </w:rPr>
        <w:t xml:space="preserve">] (toliau – Darbų kaina / Sutarties kaina). </w:t>
      </w:r>
      <w:bookmarkEnd w:id="3"/>
      <w:r w:rsidRPr="00034D0B">
        <w:rPr>
          <w:lang w:eastAsia="ar-SA"/>
        </w:rPr>
        <w:t>Darbų kainos sudedamosios dalys pateikiamos Įkainotos veiklos sąraše (Sutarties 1 priedas), kuris yra neatskiriama Sutarties dalis.</w:t>
      </w:r>
    </w:p>
    <w:p w14:paraId="0D6ACF91" w14:textId="51A144F0" w:rsidR="00EC5F4D" w:rsidRDefault="00280D9A" w:rsidP="00280D9A">
      <w:pPr>
        <w:tabs>
          <w:tab w:val="left" w:pos="1080"/>
          <w:tab w:val="left" w:pos="1134"/>
          <w:tab w:val="left" w:pos="1843"/>
          <w:tab w:val="left" w:pos="8505"/>
        </w:tabs>
        <w:jc w:val="both"/>
      </w:pPr>
      <w:r w:rsidRPr="00034D0B">
        <w:t xml:space="preserve">3.2. Už Sutartyje nurodytą Darbų kainą Rangovas įsipareigoja atlikti Darbus, numatytus Sutarties 2 punkte. Į Darbų kainą įeina darbo jėgos, mechanizmų ir medžiagų kaina, mokesčiai, draudimo, transportavimo, apsaugos išlaidos bei </w:t>
      </w:r>
      <w:r w:rsidRPr="00034D0B">
        <w:rPr>
          <w:bCs/>
        </w:rPr>
        <w:t xml:space="preserve">išlaidos susijusios su Statinio nužymėjimu vietoje, </w:t>
      </w:r>
      <w:r w:rsidRPr="00034D0B">
        <w:t xml:space="preserve">išpildomųjų geodezinių nuotraukų parengimu ir įkėlimu į </w:t>
      </w:r>
      <w:r w:rsidRPr="00034D0B">
        <w:rPr>
          <w:color w:val="000000"/>
        </w:rPr>
        <w:t>TOPD sistemą</w:t>
      </w:r>
      <w:r w:rsidRPr="00034D0B">
        <w:t xml:space="preserve">, </w:t>
      </w:r>
      <w:r w:rsidRPr="00034D0B">
        <w:rPr>
          <w:bCs/>
        </w:rPr>
        <w:t xml:space="preserve">kadastrinių matavimų bylų parengimu, </w:t>
      </w:r>
      <w:r w:rsidRPr="00034D0B">
        <w:rPr>
          <w:sz w:val="23"/>
          <w:szCs w:val="23"/>
        </w:rPr>
        <w:t>jei reikia žemės sklypų kadastro duomenų patikslinimu,</w:t>
      </w:r>
      <w:r w:rsidRPr="00034D0B">
        <w:rPr>
          <w:bCs/>
        </w:rPr>
        <w:t xml:space="preserve"> reikalingų bandymų, laboratorinių ir kitų tyrimų atlikimu, leidimų ar licencijų išėmimu, </w:t>
      </w:r>
      <w:r w:rsidRPr="00034D0B">
        <w:rPr>
          <w:color w:val="000000"/>
        </w:rPr>
        <w:t>Statinio (dalies) ekspertize</w:t>
      </w:r>
      <w:r w:rsidRPr="00034D0B">
        <w:rPr>
          <w:bCs/>
        </w:rPr>
        <w:t xml:space="preserve"> </w:t>
      </w:r>
      <w:r w:rsidRPr="00034D0B">
        <w:t xml:space="preserve">ir visos kitos Rangovui priklausančios pagal Lietuvos Respublikos įstatymus ir kitus teisės aktus bei šią Sutartį, išlaidos, kurios būtinos, kad būtų įvykdytos statybos užbaigimo procedūros ir pasirašyti / patvirtinti / užregistruoti Statinio statybos užbaigimo </w:t>
      </w:r>
      <w:r w:rsidRPr="00EC5F4D">
        <w:t xml:space="preserve">dokumentai. Rangovas neturi teisės reikalauti padengti jokių išlaidų, viršijančių Sutarties 3.1 punkte nurodytą Darbų kainą. </w:t>
      </w:r>
      <w:r w:rsidR="00EC5F4D" w:rsidRPr="009D064D">
        <w:rPr>
          <w:color w:val="242424"/>
          <w:shd w:val="clear" w:color="auto" w:fill="FFFFFF"/>
        </w:rPr>
        <w:t>Statinio projekto sąnaudų kiekių žiniaraščiuose (</w:t>
      </w:r>
      <w:r w:rsidR="00EC5F4D">
        <w:rPr>
          <w:color w:val="242424"/>
          <w:shd w:val="clear" w:color="auto" w:fill="FFFFFF"/>
        </w:rPr>
        <w:t>jeigu jie</w:t>
      </w:r>
      <w:r w:rsidR="00EC5F4D" w:rsidRPr="009D064D">
        <w:rPr>
          <w:color w:val="242424"/>
          <w:shd w:val="clear" w:color="auto" w:fill="FFFFFF"/>
        </w:rPr>
        <w:t xml:space="preserve"> yra) nurodyti dydžiai – statybos produktų kiekis, įrenginių, mechanizmų skaičius ir statybos darbų (statinio, jo elementų baigtinių darbų ir jiems atlikti reikalingų resursų) apimtis (išreikšta statybos darbų vienetais) – yra apytikriai ir neturi būti laikomi faktiniu ir tiksliu darbų, kuriuos </w:t>
      </w:r>
      <w:r w:rsidR="00EC5F4D">
        <w:rPr>
          <w:color w:val="242424"/>
          <w:shd w:val="clear" w:color="auto" w:fill="FFFFFF"/>
        </w:rPr>
        <w:t>R</w:t>
      </w:r>
      <w:r w:rsidR="00EC5F4D" w:rsidRPr="009D064D">
        <w:rPr>
          <w:color w:val="242424"/>
          <w:shd w:val="clear" w:color="auto" w:fill="FFFFFF"/>
        </w:rPr>
        <w:t xml:space="preserve">angovui reikia atlikti, kiekiu. Jei įvykdytų darbų faktinis kiekis skiriasi nuo nurodyto perkamo kiekio (nurodyto statinio projekto kiekių žiniaraštyje ar kitame dokumente), laikoma, kad šie didesni ar mažesni darbų kiekiai buvo įskaičiuoti į mokėtiną pagal </w:t>
      </w:r>
      <w:r w:rsidR="00EC5F4D">
        <w:rPr>
          <w:color w:val="242424"/>
          <w:shd w:val="clear" w:color="auto" w:fill="FFFFFF"/>
        </w:rPr>
        <w:t>S</w:t>
      </w:r>
      <w:r w:rsidR="00EC5F4D" w:rsidRPr="009D064D">
        <w:rPr>
          <w:color w:val="242424"/>
          <w:shd w:val="clear" w:color="auto" w:fill="FFFFFF"/>
        </w:rPr>
        <w:t xml:space="preserve">utartį kainą, t. y. nepriklausomai nuo faktinio atliktų darbų kiekio </w:t>
      </w:r>
      <w:r w:rsidR="00EC5F4D">
        <w:rPr>
          <w:color w:val="242424"/>
          <w:shd w:val="clear" w:color="auto" w:fill="FFFFFF"/>
        </w:rPr>
        <w:t>S</w:t>
      </w:r>
      <w:r w:rsidR="00EC5F4D" w:rsidRPr="009D064D">
        <w:rPr>
          <w:color w:val="242424"/>
          <w:shd w:val="clear" w:color="auto" w:fill="FFFFFF"/>
        </w:rPr>
        <w:t>utarties kaina negali būti keičiama. Taikant šį metodą, jei nesikeičia darbų apimtys, didesni atliktų darbų kiekiai nelaikomi papildomais darbais, o mažesni – atsisakomais darbais.</w:t>
      </w:r>
    </w:p>
    <w:p w14:paraId="1A41B116" w14:textId="77777777" w:rsidR="00280D9A" w:rsidRPr="00034D0B" w:rsidRDefault="00280D9A" w:rsidP="00280D9A">
      <w:pPr>
        <w:suppressAutoHyphens/>
        <w:jc w:val="both"/>
        <w:rPr>
          <w:lang w:eastAsia="ar-SA"/>
        </w:rPr>
      </w:pPr>
      <w:r w:rsidRPr="00034D0B">
        <w:rPr>
          <w:lang w:eastAsia="ar-SA"/>
        </w:rPr>
        <w:t>3.3. Jeigu, siekiant laiku ir tinkamai įvykdyti Sutartį, reikia atlikti papildomus darbus, kurių Rangovas nenumatė pateikiant pasiūlymą, bet turėjo ir galėjo juos numatyti, ir jie yra būtini šiai Sutarčiai tinkamai įvykdyti, šiuos Darbus Rangovas atlieka  savo sąskaita.</w:t>
      </w:r>
    </w:p>
    <w:p w14:paraId="653361BF" w14:textId="77777777" w:rsidR="00280D9A" w:rsidRPr="00034D0B" w:rsidRDefault="00280D9A" w:rsidP="00280D9A">
      <w:pPr>
        <w:suppressAutoHyphens/>
        <w:jc w:val="both"/>
      </w:pPr>
      <w:r w:rsidRPr="00034D0B">
        <w:t>3.4. Darbų kaina su PVM, nurodyta Sutarties 3.1 punkte, yra galutinė ir apima visas tiesiogines ir netiesiogines su Darbų atlikimu susijusias išlaidas ir negali būti keičiama visą Sutarties galiojimo laikotarpį, išskyrus atvejus, numatytus šioje Sutartyje:</w:t>
      </w:r>
    </w:p>
    <w:p w14:paraId="7F39C489" w14:textId="77777777" w:rsidR="00280D9A" w:rsidRPr="00034D0B" w:rsidRDefault="00280D9A" w:rsidP="00280D9A">
      <w:pPr>
        <w:spacing w:after="120"/>
        <w:jc w:val="both"/>
      </w:pPr>
      <w:r w:rsidRPr="00034D0B">
        <w:t>3.4.1. pagal 17.5 papunktį įforminus Pakeitimą Sutarties kaina gali būti koreguojama papildomų/ keičiamų/ nevykdomų Darbų sumomis sudarant susitarimą dėl Sutarties kainos koregavimo. Papildomų/ keičiamų/ nevykdomų Darbų kainos apskaičiuojamos žemiau pateikiamais būdais, nustatant aukščiau esančio būdo taikymo prioritetą, t. y. tik nesant galimybės taikyti aukščiau esantį būdą, gali būti taikomas žemiau esantis būdas:</w:t>
      </w:r>
    </w:p>
    <w:p w14:paraId="6635A80A" w14:textId="77777777" w:rsidR="00280D9A" w:rsidRPr="00034D0B" w:rsidRDefault="00280D9A">
      <w:pPr>
        <w:numPr>
          <w:ilvl w:val="0"/>
          <w:numId w:val="19"/>
        </w:numPr>
        <w:spacing w:after="120"/>
        <w:ind w:left="1167" w:hanging="425"/>
        <w:jc w:val="both"/>
      </w:pPr>
      <w:r w:rsidRPr="00034D0B">
        <w:t xml:space="preserve">pritaikant Sutartyje numatytų Darbų kainą (jei Sutartyje nustatyti tam tikrų konkrečių darbų įkainiai), jei įmanoma: </w:t>
      </w:r>
    </w:p>
    <w:p w14:paraId="337C739B" w14:textId="77777777" w:rsidR="00280D9A" w:rsidRPr="00034D0B" w:rsidRDefault="00280D9A">
      <w:pPr>
        <w:numPr>
          <w:ilvl w:val="1"/>
          <w:numId w:val="19"/>
        </w:numPr>
        <w:autoSpaceDE w:val="0"/>
        <w:autoSpaceDN w:val="0"/>
        <w:adjustRightInd w:val="0"/>
        <w:ind w:left="1593" w:hanging="426"/>
        <w:rPr>
          <w:color w:val="000000"/>
        </w:rPr>
      </w:pPr>
      <w:r w:rsidRPr="00034D0B">
        <w:rPr>
          <w:color w:val="000000"/>
        </w:rPr>
        <w:t xml:space="preserve">pritaikant Sutartyje nurodytų darbų įkainius, arba </w:t>
      </w:r>
    </w:p>
    <w:p w14:paraId="486BD155" w14:textId="77777777" w:rsidR="00280D9A" w:rsidRPr="00034D0B" w:rsidRDefault="00280D9A">
      <w:pPr>
        <w:numPr>
          <w:ilvl w:val="1"/>
          <w:numId w:val="19"/>
        </w:numPr>
        <w:autoSpaceDE w:val="0"/>
        <w:autoSpaceDN w:val="0"/>
        <w:adjustRightInd w:val="0"/>
        <w:ind w:left="1593" w:hanging="426"/>
        <w:rPr>
          <w:color w:val="000000"/>
        </w:rPr>
      </w:pPr>
      <w:r w:rsidRPr="00034D0B">
        <w:rPr>
          <w:color w:val="000000"/>
        </w:rPr>
        <w:t xml:space="preserve">išskaičiuojant kainos dalį iš Sutartyje numatyto įkainio, arba </w:t>
      </w:r>
    </w:p>
    <w:p w14:paraId="6B4A836A" w14:textId="77777777" w:rsidR="00280D9A" w:rsidRPr="00034D0B" w:rsidRDefault="00280D9A">
      <w:pPr>
        <w:numPr>
          <w:ilvl w:val="1"/>
          <w:numId w:val="19"/>
        </w:numPr>
        <w:autoSpaceDE w:val="0"/>
        <w:autoSpaceDN w:val="0"/>
        <w:adjustRightInd w:val="0"/>
        <w:ind w:left="1593" w:hanging="426"/>
        <w:rPr>
          <w:color w:val="000000"/>
        </w:rPr>
      </w:pPr>
      <w:r w:rsidRPr="00034D0B">
        <w:rPr>
          <w:color w:val="000000"/>
        </w:rPr>
        <w:lastRenderedPageBreak/>
        <w:t xml:space="preserve">pritaikant Sutartyje numatytus panašių darbų įkainius. Panašius darbus turi pagrįsti ir nustatyti Užsakovas. </w:t>
      </w:r>
    </w:p>
    <w:p w14:paraId="24A07C09" w14:textId="77777777" w:rsidR="00280D9A" w:rsidRPr="00034D0B" w:rsidRDefault="00280D9A">
      <w:pPr>
        <w:numPr>
          <w:ilvl w:val="0"/>
          <w:numId w:val="19"/>
        </w:numPr>
        <w:spacing w:after="120"/>
        <w:ind w:left="1167" w:hanging="425"/>
        <w:jc w:val="both"/>
      </w:pPr>
      <w:r w:rsidRPr="00034D0B">
        <w:t xml:space="preserve">įvertinus pagrįstas tiesiogines (darbo užmokesčio ir su juo susijusius mokesčius, statybos produktų ir įrengimų, mechanizmų sąnaudos) bei netiesiogines (pridėtines, statybvietės, pelno) išlaidas pagal Kainodaros nustatymo metodikos, patvirtintos Viešųjų pirkimų tarnybos direktoriaus 2017 m. birželio 28 d. įsakymu Nr. 1S-95, priedo „Tiesioginių ir netiesioginių išlaidų apskaičiavimo taisyklės“ nuostatas. </w:t>
      </w:r>
    </w:p>
    <w:p w14:paraId="3BC328EE" w14:textId="77777777" w:rsidR="00280D9A" w:rsidRPr="00034D0B" w:rsidRDefault="00280D9A" w:rsidP="00280D9A">
      <w:pPr>
        <w:spacing w:after="120"/>
        <w:jc w:val="both"/>
      </w:pPr>
      <w:r w:rsidRPr="00034D0B">
        <w:t xml:space="preserve">3.4.2. padidėjus arba sumažėjus PVM tarifui Sutarties kaina atitinkamai didinama arba mažinama. Perskaičiavimas atliekamas įsigaliojus Lietuvos Respublikos pridėtinės vertės mokesčio įstatymo pakeitimui, kuriuo keičiamas mokesčio tarifas. PVM tarifas neatliktiems Darbams keičiamas (mažinamas ar didinamas) pagal Lietuvos Respublikos teisės aktus. Perskaičiuota Sutarties suma pradedama taikyti nuo Lietuvos Respublikos pridėtinės vertės mokesčio įstatymo pakeitimo, kuriuo keičiamas šio mokesčio tarifas, nurodytos tarifo įsigaliojimo dienos. </w:t>
      </w:r>
    </w:p>
    <w:p w14:paraId="49060D20" w14:textId="77777777" w:rsidR="00280D9A" w:rsidRPr="00034D0B" w:rsidRDefault="00280D9A" w:rsidP="00280D9A">
      <w:pPr>
        <w:spacing w:after="120"/>
        <w:jc w:val="both"/>
      </w:pPr>
      <w:r w:rsidRPr="00034D0B">
        <w:t>Sutarties kainos perskaičiavimo formulė pasikeitus PVM tarifui:</w:t>
      </w:r>
    </w:p>
    <w:p w14:paraId="0832563A" w14:textId="77777777" w:rsidR="00280D9A" w:rsidRPr="00034D0B" w:rsidRDefault="00280D9A" w:rsidP="00280D9A">
      <w:pPr>
        <w:spacing w:before="200"/>
        <w:jc w:val="center"/>
      </w:pPr>
      <w:r w:rsidRPr="00034D0B">
        <w:rPr>
          <w:noProof/>
        </w:rPr>
        <w:drawing>
          <wp:inline distT="0" distB="0" distL="0" distR="0" wp14:anchorId="773530D2" wp14:editId="4E9EDC34">
            <wp:extent cx="1869440" cy="605790"/>
            <wp:effectExtent l="0" t="0" r="0" b="3810"/>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69440" cy="605790"/>
                    </a:xfrm>
                    <a:prstGeom prst="rect">
                      <a:avLst/>
                    </a:prstGeom>
                    <a:noFill/>
                    <a:ln>
                      <a:noFill/>
                    </a:ln>
                  </pic:spPr>
                </pic:pic>
              </a:graphicData>
            </a:graphic>
          </wp:inline>
        </w:drawing>
      </w:r>
    </w:p>
    <w:p w14:paraId="0E229B22" w14:textId="77777777" w:rsidR="00280D9A" w:rsidRPr="00034D0B" w:rsidRDefault="00280D9A" w:rsidP="00280D9A">
      <w:pPr>
        <w:spacing w:before="120"/>
        <w:ind w:left="1332"/>
        <w:jc w:val="both"/>
      </w:pPr>
      <w:r w:rsidRPr="00034D0B">
        <w:tab/>
      </w:r>
      <w:r w:rsidRPr="00034D0B">
        <w:rPr>
          <w:noProof/>
        </w:rPr>
        <w:drawing>
          <wp:inline distT="0" distB="0" distL="0" distR="0" wp14:anchorId="3F7290BB" wp14:editId="2927279B">
            <wp:extent cx="227330" cy="233045"/>
            <wp:effectExtent l="0" t="0" r="1270" b="0"/>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7330" cy="233045"/>
                    </a:xfrm>
                    <a:prstGeom prst="rect">
                      <a:avLst/>
                    </a:prstGeom>
                    <a:noFill/>
                    <a:ln>
                      <a:noFill/>
                    </a:ln>
                  </pic:spPr>
                </pic:pic>
              </a:graphicData>
            </a:graphic>
          </wp:inline>
        </w:drawing>
      </w:r>
      <w:r w:rsidRPr="00034D0B">
        <w:t xml:space="preserve"> – perskaičiuota Sutarties kaina (su PVM);</w:t>
      </w:r>
    </w:p>
    <w:p w14:paraId="60A61355" w14:textId="77777777" w:rsidR="00280D9A" w:rsidRPr="00034D0B" w:rsidRDefault="00280D9A" w:rsidP="00280D9A">
      <w:pPr>
        <w:ind w:left="1332"/>
        <w:jc w:val="both"/>
      </w:pPr>
      <w:r w:rsidRPr="00034D0B">
        <w:tab/>
      </w:r>
      <w:r w:rsidRPr="00034D0B">
        <w:rPr>
          <w:noProof/>
        </w:rPr>
        <w:drawing>
          <wp:inline distT="0" distB="0" distL="0" distR="0" wp14:anchorId="5E273EB2" wp14:editId="229D2741">
            <wp:extent cx="186690" cy="233045"/>
            <wp:effectExtent l="0" t="0" r="3810" b="0"/>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6690" cy="233045"/>
                    </a:xfrm>
                    <a:prstGeom prst="rect">
                      <a:avLst/>
                    </a:prstGeom>
                    <a:noFill/>
                    <a:ln>
                      <a:noFill/>
                    </a:ln>
                  </pic:spPr>
                </pic:pic>
              </a:graphicData>
            </a:graphic>
          </wp:inline>
        </w:drawing>
      </w:r>
      <w:r w:rsidRPr="00034D0B">
        <w:t xml:space="preserve"> – Sutarties kaina (su PVM) iki perskaičiavimo;</w:t>
      </w:r>
    </w:p>
    <w:p w14:paraId="5E40959E" w14:textId="77777777" w:rsidR="00280D9A" w:rsidRPr="00034D0B" w:rsidRDefault="00280D9A" w:rsidP="00280D9A">
      <w:pPr>
        <w:ind w:left="1332"/>
        <w:jc w:val="both"/>
      </w:pPr>
      <w:r w:rsidRPr="00034D0B">
        <w:tab/>
        <w:t xml:space="preserve">A </w:t>
      </w:r>
      <w:bookmarkStart w:id="4" w:name="_Hlk158104822"/>
      <w:r w:rsidRPr="00034D0B">
        <w:t>–</w:t>
      </w:r>
      <w:bookmarkEnd w:id="4"/>
      <w:r w:rsidRPr="00034D0B">
        <w:t xml:space="preserve"> atliktų Darbų kaina (su PVM) iki perskaičiavimo;</w:t>
      </w:r>
    </w:p>
    <w:p w14:paraId="6EB8C442" w14:textId="77777777" w:rsidR="00280D9A" w:rsidRPr="00034D0B" w:rsidRDefault="00280D9A" w:rsidP="00280D9A">
      <w:pPr>
        <w:ind w:left="1332"/>
        <w:jc w:val="both"/>
      </w:pPr>
      <w:r w:rsidRPr="00034D0B">
        <w:tab/>
      </w:r>
      <w:r w:rsidRPr="00034D0B">
        <w:rPr>
          <w:noProof/>
        </w:rPr>
        <w:drawing>
          <wp:inline distT="0" distB="0" distL="0" distR="0" wp14:anchorId="01F7B45F" wp14:editId="16CF4621">
            <wp:extent cx="180340" cy="233045"/>
            <wp:effectExtent l="0" t="0" r="0"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0340" cy="233045"/>
                    </a:xfrm>
                    <a:prstGeom prst="rect">
                      <a:avLst/>
                    </a:prstGeom>
                    <a:noFill/>
                    <a:ln>
                      <a:noFill/>
                    </a:ln>
                  </pic:spPr>
                </pic:pic>
              </a:graphicData>
            </a:graphic>
          </wp:inline>
        </w:drawing>
      </w:r>
      <w:r w:rsidRPr="00034D0B">
        <w:t xml:space="preserve"> – senas PVM tarifas (procentais);</w:t>
      </w:r>
    </w:p>
    <w:p w14:paraId="414E0D77" w14:textId="77777777" w:rsidR="00280D9A" w:rsidRPr="00034D0B" w:rsidRDefault="00280D9A" w:rsidP="00280D9A">
      <w:pPr>
        <w:spacing w:after="120"/>
        <w:ind w:left="1332"/>
        <w:jc w:val="both"/>
      </w:pPr>
      <w:r w:rsidRPr="00034D0B">
        <w:tab/>
      </w:r>
      <w:r w:rsidRPr="00034D0B">
        <w:rPr>
          <w:noProof/>
        </w:rPr>
        <w:drawing>
          <wp:inline distT="0" distB="0" distL="0" distR="0" wp14:anchorId="28C21A83" wp14:editId="397FD8C0">
            <wp:extent cx="203835" cy="233045"/>
            <wp:effectExtent l="0" t="0" r="571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3835" cy="233045"/>
                    </a:xfrm>
                    <a:prstGeom prst="rect">
                      <a:avLst/>
                    </a:prstGeom>
                    <a:noFill/>
                    <a:ln>
                      <a:noFill/>
                    </a:ln>
                  </pic:spPr>
                </pic:pic>
              </a:graphicData>
            </a:graphic>
          </wp:inline>
        </w:drawing>
      </w:r>
      <w:r w:rsidRPr="00034D0B">
        <w:t xml:space="preserve"> – naujas PVM tarifas (procentais).</w:t>
      </w:r>
    </w:p>
    <w:p w14:paraId="6A6760E0" w14:textId="77777777" w:rsidR="00280D9A" w:rsidRPr="00034D0B" w:rsidRDefault="00280D9A" w:rsidP="00280D9A">
      <w:pPr>
        <w:suppressAutoHyphens/>
        <w:jc w:val="both"/>
      </w:pPr>
      <w:r w:rsidRPr="00034D0B">
        <w:t>Darbų kainos pasikeitimas dėl PVM tarifo pasikeitimo įforminamas abiejų Sutarties Šalių pasirašomu susitarimu prie Sutarties. Pasikeitus kitiems mokesčiams Darbų kaina nebus perskaičiuojama;</w:t>
      </w:r>
    </w:p>
    <w:p w14:paraId="1AFC58A1" w14:textId="77777777" w:rsidR="00280D9A" w:rsidRPr="00034D0B" w:rsidRDefault="00280D9A" w:rsidP="00280D9A">
      <w:pPr>
        <w:jc w:val="both"/>
      </w:pPr>
      <w:r w:rsidRPr="00034D0B">
        <w:t xml:space="preserve">3.4.3. Sutarties kaina perskaičiuojama, atsižvelgiant į statybos kainų lygio kitimą. </w:t>
      </w:r>
      <w:proofErr w:type="spellStart"/>
      <w:r w:rsidRPr="00034D0B">
        <w:t>Perskaičiavimas</w:t>
      </w:r>
      <w:proofErr w:type="spellEnd"/>
      <w:r w:rsidRPr="00034D0B">
        <w:t xml:space="preserve"> atliekamas laikantis žemiau pateiktų nuostatų.</w:t>
      </w:r>
    </w:p>
    <w:p w14:paraId="5DE0D780" w14:textId="77777777" w:rsidR="00280D9A" w:rsidRPr="00034D0B" w:rsidRDefault="00280D9A" w:rsidP="00280D9A">
      <w:pPr>
        <w:ind w:firstLine="709"/>
        <w:jc w:val="both"/>
      </w:pPr>
      <w:r w:rsidRPr="00034D0B">
        <w:t xml:space="preserve">3.4.3.1. Indeksas – Valstybės duomenų agentūros viešai Oficialiosios statistikos portale (https://vda.lrv.lt/lt/) skelbiamas </w:t>
      </w:r>
      <w:proofErr w:type="spellStart"/>
      <w:r w:rsidRPr="00034D0B">
        <w:t>mėnesinis</w:t>
      </w:r>
      <w:proofErr w:type="spellEnd"/>
      <w:r w:rsidRPr="00034D0B">
        <w:t xml:space="preserve"> statybos </w:t>
      </w:r>
      <w:proofErr w:type="spellStart"/>
      <w:r w:rsidRPr="00034D0B">
        <w:t>sąnaudu</w:t>
      </w:r>
      <w:proofErr w:type="spellEnd"/>
      <w:r w:rsidRPr="00034D0B">
        <w:t xml:space="preserve">̨ elementų </w:t>
      </w:r>
      <w:proofErr w:type="spellStart"/>
      <w:r w:rsidRPr="00034D0B">
        <w:t>kainu</w:t>
      </w:r>
      <w:proofErr w:type="spellEnd"/>
      <w:r w:rsidRPr="00034D0B">
        <w:t>̨ indeksas (Inžineriniai statiniai);</w:t>
      </w:r>
    </w:p>
    <w:p w14:paraId="15B8407D" w14:textId="77777777" w:rsidR="00280D9A" w:rsidRPr="00034D0B" w:rsidRDefault="00280D9A" w:rsidP="00280D9A">
      <w:pPr>
        <w:ind w:firstLine="709"/>
        <w:jc w:val="both"/>
        <w:rPr>
          <w:iCs/>
        </w:rPr>
      </w:pPr>
      <w:r w:rsidRPr="00034D0B">
        <w:t xml:space="preserve">3.4.3.2. </w:t>
      </w:r>
      <w:r w:rsidRPr="00034D0B">
        <w:rPr>
          <w:iCs/>
        </w:rPr>
        <w:t xml:space="preserve">Indeksavimo laikotarpis – tai laikotarpis, per kurį Indeksas pakinta tiek, kad turi </w:t>
      </w:r>
      <w:proofErr w:type="spellStart"/>
      <w:r w:rsidRPr="00034D0B">
        <w:rPr>
          <w:iCs/>
        </w:rPr>
        <w:t>būti</w:t>
      </w:r>
      <w:proofErr w:type="spellEnd"/>
      <w:r w:rsidRPr="00034D0B">
        <w:rPr>
          <w:iCs/>
        </w:rPr>
        <w:t xml:space="preserve"> </w:t>
      </w:r>
      <w:proofErr w:type="spellStart"/>
      <w:r w:rsidRPr="00034D0B">
        <w:rPr>
          <w:iCs/>
        </w:rPr>
        <w:t>perskaičiuojama</w:t>
      </w:r>
      <w:proofErr w:type="spellEnd"/>
      <w:r w:rsidRPr="00034D0B">
        <w:rPr>
          <w:iCs/>
        </w:rPr>
        <w:t xml:space="preserve"> Sutarties kaina. </w:t>
      </w:r>
      <w:r w:rsidRPr="00034D0B">
        <w:t>Indeksavimo laikotarpio pradžia (mėnuo) laikoma pasiūlymų pateikimo viešajame pirkime, kuriame sudaryta Sutartis, pateikimo termino paskutinė diena. Vėlesnių perskaičiavimų atveju laikotarpio pradžia (mėnuo) yra paskutinio perskaičiavimo metu naudotos paskelbto atitinkamo indekso reikšmės mėnuo.</w:t>
      </w:r>
    </w:p>
    <w:p w14:paraId="588EBFF8" w14:textId="77777777" w:rsidR="00280D9A" w:rsidRPr="00034D0B" w:rsidRDefault="00280D9A" w:rsidP="00280D9A">
      <w:pPr>
        <w:ind w:firstLine="709"/>
        <w:jc w:val="both"/>
        <w:rPr>
          <w:iCs/>
        </w:rPr>
      </w:pPr>
      <w:r w:rsidRPr="00034D0B">
        <w:t xml:space="preserve">3.4.3.3. </w:t>
      </w:r>
      <w:r w:rsidRPr="00034D0B">
        <w:rPr>
          <w:iCs/>
        </w:rPr>
        <w:t xml:space="preserve">Pirmą kartą Sutarties kaina gali </w:t>
      </w:r>
      <w:proofErr w:type="spellStart"/>
      <w:r w:rsidRPr="00034D0B">
        <w:rPr>
          <w:iCs/>
        </w:rPr>
        <w:t>būti</w:t>
      </w:r>
      <w:proofErr w:type="spellEnd"/>
      <w:r w:rsidRPr="00034D0B">
        <w:rPr>
          <w:iCs/>
        </w:rPr>
        <w:t xml:space="preserve"> </w:t>
      </w:r>
      <w:proofErr w:type="spellStart"/>
      <w:r w:rsidRPr="00034D0B">
        <w:rPr>
          <w:iCs/>
        </w:rPr>
        <w:t>perskaičiuojama</w:t>
      </w:r>
      <w:proofErr w:type="spellEnd"/>
      <w:r w:rsidRPr="00034D0B">
        <w:rPr>
          <w:iCs/>
        </w:rPr>
        <w:t xml:space="preserve">, kai Indekso pokytis </w:t>
      </w:r>
      <w:r w:rsidRPr="00034D0B">
        <w:rPr>
          <w:color w:val="000000"/>
        </w:rPr>
        <w:t xml:space="preserve">nuo </w:t>
      </w:r>
      <w:r w:rsidRPr="00034D0B">
        <w:t xml:space="preserve">pasiūlymų pateikimo viešajame pirkime, kuriame sudaryta Sutartis, termino paskutinės dienos </w:t>
      </w:r>
      <w:r w:rsidRPr="00034D0B">
        <w:rPr>
          <w:iCs/>
        </w:rPr>
        <w:t>yra didesnis kaip 5 proc. Vėlesnis indeksavimas atliekamas ne anksčiau nei praėjus 6 mėn. nuo ankstesnio indeksavimo datos ir tik, jei Indekso pokytis yra didesnis kaip 5 proc.</w:t>
      </w:r>
    </w:p>
    <w:p w14:paraId="77676EA6" w14:textId="77777777" w:rsidR="00280D9A" w:rsidRPr="00034D0B" w:rsidRDefault="00280D9A" w:rsidP="00280D9A">
      <w:pPr>
        <w:ind w:firstLine="710"/>
        <w:jc w:val="both"/>
        <w:rPr>
          <w:color w:val="000000"/>
        </w:rPr>
      </w:pPr>
      <w:r w:rsidRPr="00034D0B">
        <w:t xml:space="preserve">3.4.3.4. Sutarties kaina </w:t>
      </w:r>
      <w:proofErr w:type="spellStart"/>
      <w:r w:rsidRPr="00034D0B">
        <w:t>perskaičiuojama</w:t>
      </w:r>
      <w:proofErr w:type="spellEnd"/>
      <w:r w:rsidRPr="00034D0B">
        <w:t xml:space="preserve"> bet kuriai iš Šalių pateikus kitai Šaliai </w:t>
      </w:r>
      <w:proofErr w:type="spellStart"/>
      <w:r w:rsidRPr="00034D0B">
        <w:t>prašyma</w:t>
      </w:r>
      <w:proofErr w:type="spellEnd"/>
      <w:r w:rsidRPr="00034D0B">
        <w:t xml:space="preserve">̨ </w:t>
      </w:r>
      <w:proofErr w:type="spellStart"/>
      <w:r w:rsidRPr="00034D0B">
        <w:t>perskaičiuoti</w:t>
      </w:r>
      <w:proofErr w:type="spellEnd"/>
      <w:r w:rsidRPr="00034D0B">
        <w:t xml:space="preserve"> Sutarties kainą. Prašyme turi </w:t>
      </w:r>
      <w:proofErr w:type="spellStart"/>
      <w:r w:rsidRPr="00034D0B">
        <w:t>būti</w:t>
      </w:r>
      <w:proofErr w:type="spellEnd"/>
      <w:r w:rsidRPr="00034D0B">
        <w:t xml:space="preserve"> </w:t>
      </w:r>
      <w:r w:rsidRPr="00034D0B">
        <w:rPr>
          <w:color w:val="000000"/>
        </w:rPr>
        <w:t xml:space="preserve">nurodytas Sutarties kainos </w:t>
      </w:r>
      <w:proofErr w:type="spellStart"/>
      <w:r w:rsidRPr="00034D0B">
        <w:rPr>
          <w:color w:val="000000"/>
        </w:rPr>
        <w:t>perskaičiavimui</w:t>
      </w:r>
      <w:proofErr w:type="spellEnd"/>
      <w:r w:rsidRPr="00034D0B">
        <w:rPr>
          <w:color w:val="000000"/>
        </w:rPr>
        <w:t xml:space="preserve"> naudojamas Indeksavimo laikotarpis. Sutarties kaina laikoma </w:t>
      </w:r>
      <w:proofErr w:type="spellStart"/>
      <w:r w:rsidRPr="00034D0B">
        <w:rPr>
          <w:color w:val="000000"/>
        </w:rPr>
        <w:t>perskaičiuota</w:t>
      </w:r>
      <w:proofErr w:type="spellEnd"/>
      <w:r w:rsidRPr="00034D0B">
        <w:rPr>
          <w:color w:val="000000"/>
        </w:rPr>
        <w:t xml:space="preserve">, kai Šalys pasirašo </w:t>
      </w:r>
      <w:proofErr w:type="spellStart"/>
      <w:r w:rsidRPr="00034D0B">
        <w:rPr>
          <w:color w:val="000000"/>
        </w:rPr>
        <w:t>susitarima</w:t>
      </w:r>
      <w:proofErr w:type="spellEnd"/>
      <w:r w:rsidRPr="00034D0B">
        <w:rPr>
          <w:color w:val="000000"/>
        </w:rPr>
        <w:t xml:space="preserve">̨ prie Sutarties </w:t>
      </w:r>
      <w:proofErr w:type="spellStart"/>
      <w:r w:rsidRPr="00034D0B">
        <w:rPr>
          <w:color w:val="000000"/>
        </w:rPr>
        <w:t>dėl</w:t>
      </w:r>
      <w:proofErr w:type="spellEnd"/>
      <w:r w:rsidRPr="00034D0B">
        <w:rPr>
          <w:color w:val="000000"/>
        </w:rPr>
        <w:t xml:space="preserve"> kainos </w:t>
      </w:r>
      <w:proofErr w:type="spellStart"/>
      <w:r w:rsidRPr="00034D0B">
        <w:rPr>
          <w:color w:val="000000"/>
        </w:rPr>
        <w:t>perskaičiavimo</w:t>
      </w:r>
      <w:proofErr w:type="spellEnd"/>
      <w:r w:rsidRPr="00034D0B">
        <w:rPr>
          <w:color w:val="000000"/>
        </w:rPr>
        <w:t xml:space="preserve">. Nei viena iš Šalių neturi </w:t>
      </w:r>
      <w:proofErr w:type="spellStart"/>
      <w:r w:rsidRPr="00034D0B">
        <w:rPr>
          <w:color w:val="000000"/>
        </w:rPr>
        <w:t>teisės</w:t>
      </w:r>
      <w:proofErr w:type="spellEnd"/>
      <w:r w:rsidRPr="00034D0B">
        <w:rPr>
          <w:color w:val="000000"/>
        </w:rPr>
        <w:t xml:space="preserve"> atsisakyti pasirašyti tokį </w:t>
      </w:r>
      <w:proofErr w:type="spellStart"/>
      <w:r w:rsidRPr="00034D0B">
        <w:rPr>
          <w:color w:val="000000"/>
        </w:rPr>
        <w:t>susitarima</w:t>
      </w:r>
      <w:proofErr w:type="spellEnd"/>
      <w:r w:rsidRPr="00034D0B">
        <w:rPr>
          <w:color w:val="000000"/>
        </w:rPr>
        <w:t xml:space="preserve">̨ be </w:t>
      </w:r>
      <w:proofErr w:type="spellStart"/>
      <w:r w:rsidRPr="00034D0B">
        <w:rPr>
          <w:color w:val="000000"/>
        </w:rPr>
        <w:t>pagrįstu</w:t>
      </w:r>
      <w:proofErr w:type="spellEnd"/>
      <w:r w:rsidRPr="00034D0B">
        <w:rPr>
          <w:color w:val="000000"/>
        </w:rPr>
        <w:t xml:space="preserve">̨ </w:t>
      </w:r>
      <w:proofErr w:type="spellStart"/>
      <w:r w:rsidRPr="00034D0B">
        <w:rPr>
          <w:color w:val="000000"/>
        </w:rPr>
        <w:t>priežasčiu</w:t>
      </w:r>
      <w:proofErr w:type="spellEnd"/>
      <w:r w:rsidRPr="00034D0B">
        <w:rPr>
          <w:color w:val="000000"/>
        </w:rPr>
        <w:t>̨;</w:t>
      </w:r>
    </w:p>
    <w:p w14:paraId="560CC32D" w14:textId="77777777" w:rsidR="00280D9A" w:rsidRPr="00034D0B" w:rsidRDefault="00280D9A" w:rsidP="00280D9A">
      <w:pPr>
        <w:ind w:left="709"/>
        <w:jc w:val="both"/>
        <w:rPr>
          <w:color w:val="000000"/>
        </w:rPr>
      </w:pPr>
      <w:r w:rsidRPr="00034D0B">
        <w:rPr>
          <w:color w:val="000000"/>
        </w:rPr>
        <w:t xml:space="preserve">3.4.3.5. Sutarties kaina </w:t>
      </w:r>
      <w:proofErr w:type="spellStart"/>
      <w:r w:rsidRPr="00034D0B">
        <w:rPr>
          <w:color w:val="000000"/>
        </w:rPr>
        <w:t>perskaičiuojama</w:t>
      </w:r>
      <w:proofErr w:type="spellEnd"/>
      <w:r w:rsidRPr="00034D0B">
        <w:rPr>
          <w:color w:val="000000"/>
        </w:rPr>
        <w:t xml:space="preserve"> pagal žemiau nurodytą formulę:</w:t>
      </w:r>
    </w:p>
    <w:p w14:paraId="42A86C57" w14:textId="77777777" w:rsidR="00280D9A" w:rsidRPr="00034D0B" w:rsidRDefault="00280D9A" w:rsidP="00280D9A">
      <w:pPr>
        <w:ind w:firstLine="709"/>
        <w:jc w:val="both"/>
        <w:rPr>
          <w:color w:val="000000"/>
        </w:rPr>
      </w:pPr>
      <w:r w:rsidRPr="00034D0B">
        <w:rPr>
          <w:color w:val="000000"/>
        </w:rPr>
        <w:t>Perskaičiuota Sutarties kaina = PD+((SK – PD)*(</w:t>
      </w:r>
      <w:proofErr w:type="spellStart"/>
      <w:r w:rsidRPr="00034D0B">
        <w:rPr>
          <w:color w:val="000000"/>
        </w:rPr>
        <w:t>IPb</w:t>
      </w:r>
      <w:proofErr w:type="spellEnd"/>
      <w:r w:rsidRPr="00034D0B">
        <w:rPr>
          <w:color w:val="000000"/>
        </w:rPr>
        <w:t xml:space="preserve"> / </w:t>
      </w:r>
      <w:proofErr w:type="spellStart"/>
      <w:r w:rsidRPr="00034D0B">
        <w:rPr>
          <w:color w:val="000000"/>
        </w:rPr>
        <w:t>IPr</w:t>
      </w:r>
      <w:proofErr w:type="spellEnd"/>
      <w:r w:rsidRPr="00034D0B">
        <w:rPr>
          <w:color w:val="000000"/>
        </w:rPr>
        <w:t>)) + KD</w:t>
      </w:r>
    </w:p>
    <w:p w14:paraId="52511B06" w14:textId="77777777" w:rsidR="00280D9A" w:rsidRPr="00034D0B" w:rsidRDefault="00280D9A" w:rsidP="00280D9A">
      <w:pPr>
        <w:ind w:firstLine="709"/>
        <w:jc w:val="both"/>
        <w:rPr>
          <w:color w:val="000000"/>
        </w:rPr>
      </w:pPr>
      <w:r w:rsidRPr="00034D0B">
        <w:rPr>
          <w:color w:val="000000"/>
        </w:rPr>
        <w:t>Pateiktoje formulėje:</w:t>
      </w:r>
    </w:p>
    <w:p w14:paraId="0C8691B8" w14:textId="77777777" w:rsidR="00280D9A" w:rsidRPr="00034D0B" w:rsidRDefault="00280D9A" w:rsidP="00280D9A">
      <w:pPr>
        <w:ind w:firstLine="709"/>
        <w:jc w:val="both"/>
      </w:pPr>
      <w:r w:rsidRPr="00034D0B">
        <w:lastRenderedPageBreak/>
        <w:t>PD – iki prašymo pateikimo Užsakovui atliktų Statybos darbų kaina su PVM;</w:t>
      </w:r>
    </w:p>
    <w:p w14:paraId="2190FFD6" w14:textId="77777777" w:rsidR="00280D9A" w:rsidRPr="00034D0B" w:rsidRDefault="00280D9A" w:rsidP="00280D9A">
      <w:pPr>
        <w:ind w:firstLine="709"/>
        <w:jc w:val="both"/>
      </w:pPr>
      <w:r w:rsidRPr="00034D0B">
        <w:t>SK – perskaičiavimo metu galiojanti Statybos darbų kaina su PVM;</w:t>
      </w:r>
    </w:p>
    <w:p w14:paraId="52B36CDD" w14:textId="77777777" w:rsidR="00280D9A" w:rsidRPr="00034D0B" w:rsidRDefault="00280D9A" w:rsidP="00280D9A">
      <w:pPr>
        <w:ind w:firstLine="709"/>
        <w:jc w:val="both"/>
      </w:pPr>
      <w:proofErr w:type="spellStart"/>
      <w:r w:rsidRPr="00034D0B">
        <w:t>IPr</w:t>
      </w:r>
      <w:proofErr w:type="spellEnd"/>
      <w:r w:rsidRPr="00034D0B">
        <w:t xml:space="preserve"> – Indeksavimo laikotarpio pradžios Indeksas;</w:t>
      </w:r>
    </w:p>
    <w:p w14:paraId="486435FF" w14:textId="77777777" w:rsidR="00280D9A" w:rsidRPr="00034D0B" w:rsidRDefault="00280D9A" w:rsidP="00280D9A">
      <w:pPr>
        <w:ind w:firstLine="709"/>
        <w:jc w:val="both"/>
      </w:pPr>
      <w:proofErr w:type="spellStart"/>
      <w:r w:rsidRPr="00034D0B">
        <w:t>IPb</w:t>
      </w:r>
      <w:proofErr w:type="spellEnd"/>
      <w:r w:rsidRPr="00034D0B">
        <w:t xml:space="preserve"> – Indeksavimo laikotarpio pabaigos Indeksas (nurodytas Šalies prašyme);</w:t>
      </w:r>
    </w:p>
    <w:p w14:paraId="47785E10" w14:textId="77777777" w:rsidR="00280D9A" w:rsidRPr="00034D0B" w:rsidRDefault="00280D9A" w:rsidP="00280D9A">
      <w:pPr>
        <w:ind w:firstLine="709"/>
        <w:jc w:val="both"/>
      </w:pPr>
      <w:r w:rsidRPr="00034D0B">
        <w:t>KD – kitos sudedamosios Darbų kainos dalys (statinių kadastrinių matavimo bylų parengimas, statybos užbaigimo procedūros).</w:t>
      </w:r>
    </w:p>
    <w:p w14:paraId="6FBD7143" w14:textId="77777777" w:rsidR="00280D9A" w:rsidRPr="00034D0B" w:rsidRDefault="00280D9A" w:rsidP="00280D9A">
      <w:pPr>
        <w:ind w:firstLine="710"/>
        <w:jc w:val="both"/>
      </w:pPr>
      <w:r w:rsidRPr="00034D0B">
        <w:t xml:space="preserve">3.4.3.6. </w:t>
      </w:r>
      <w:proofErr w:type="spellStart"/>
      <w:r w:rsidRPr="00034D0B">
        <w:t>Perskaičiavus</w:t>
      </w:r>
      <w:proofErr w:type="spellEnd"/>
      <w:r w:rsidRPr="00034D0B">
        <w:t xml:space="preserve"> Sutarties kainą, Šalių susitarimu pagal perskaičiuotas kainas pakeičiamas Įkainotos veiklos sąrašas, tuo metu galiojantis Kalendorinis Darbų vykdymo grafikas ir Sutarties kainos pakeitimas </w:t>
      </w:r>
      <w:proofErr w:type="spellStart"/>
      <w:r w:rsidRPr="00034D0B">
        <w:t>įtraukiamas</w:t>
      </w:r>
      <w:proofErr w:type="spellEnd"/>
      <w:r w:rsidRPr="00034D0B">
        <w:t xml:space="preserve"> į visas naujai išrašomas PVM </w:t>
      </w:r>
      <w:proofErr w:type="spellStart"/>
      <w:r w:rsidRPr="00034D0B">
        <w:t>sąskaitas</w:t>
      </w:r>
      <w:proofErr w:type="spellEnd"/>
      <w:r w:rsidRPr="00034D0B">
        <w:t xml:space="preserve"> </w:t>
      </w:r>
      <w:proofErr w:type="spellStart"/>
      <w:r w:rsidRPr="00034D0B">
        <w:t>faktūras</w:t>
      </w:r>
      <w:proofErr w:type="spellEnd"/>
      <w:r w:rsidRPr="00034D0B">
        <w:t xml:space="preserve">. </w:t>
      </w:r>
    </w:p>
    <w:p w14:paraId="51AF154B" w14:textId="77777777" w:rsidR="00280D9A" w:rsidRPr="00034D0B" w:rsidRDefault="00280D9A" w:rsidP="00280D9A">
      <w:pPr>
        <w:tabs>
          <w:tab w:val="left" w:pos="1080"/>
          <w:tab w:val="num" w:pos="1512"/>
        </w:tabs>
        <w:jc w:val="both"/>
        <w:rPr>
          <w:bCs/>
        </w:rPr>
      </w:pPr>
      <w:r w:rsidRPr="00034D0B">
        <w:rPr>
          <w:bCs/>
        </w:rPr>
        <w:t>3.5. Šalys susitaria, kad tuo atveju kai neatliktų Darbų dalis Užsakovui dėl objektyvių priežasčių tampa nereikalinga arba neatliktiems darbams atlikti neskiriamas finansavimas, priklausantis nuo trečiųjų šalių, Užsakovas praneša Rangovui raštu prieš 30 (trisdešimt) kalendorinių dienų apie neatliktų Darbų dalies atsisakymą. Rangovas ir Užsakovas neatliktų Darbų atsisakymą įformina Šalių pasirašomu susitarimu prie Sutarties.</w:t>
      </w:r>
    </w:p>
    <w:p w14:paraId="44D0C51F" w14:textId="77777777" w:rsidR="00280D9A" w:rsidRPr="00034D0B" w:rsidRDefault="00280D9A" w:rsidP="00280D9A">
      <w:pPr>
        <w:tabs>
          <w:tab w:val="left" w:pos="1080"/>
          <w:tab w:val="num" w:pos="1512"/>
        </w:tabs>
        <w:jc w:val="both"/>
      </w:pPr>
      <w:r w:rsidRPr="00034D0B">
        <w:rPr>
          <w:bCs/>
        </w:rPr>
        <w:t xml:space="preserve">3.6. Šalys susitaria, kad supaprastintame projekte numatyti sprendiniai gali būti keičiami (koreguojami, tikslinami), suderinus su projekto autoriumi, jeigu Darbų vykdymo metu išaiškėja, kad jie neatitinka faktiškų statybos sąlygų, medžiagos nebegaminamos ar pan., bendru Rangovo, Užsakovo atstovų ir projektuotojo bei techninės priežiūros atstovų raštišku aktu, kuris patvirtinamas Sutarties Šalių pasirašomu susitarimu. Minimi pakeitimai galimi, kai užtikrinamos tapačios charakteristikos arba geresnės, tačiau tai nesuteikia teisės </w:t>
      </w:r>
      <w:r w:rsidRPr="00034D0B">
        <w:t xml:space="preserve">Rangovui reikalauti padengti išlaidas, viršijančias Sutarties 3.1 punkte nurodytą Darbų kainą. </w:t>
      </w:r>
    </w:p>
    <w:p w14:paraId="18271F2A" w14:textId="77777777" w:rsidR="00280D9A" w:rsidRPr="00034D0B" w:rsidRDefault="00280D9A" w:rsidP="00280D9A">
      <w:pPr>
        <w:tabs>
          <w:tab w:val="left" w:pos="1080"/>
          <w:tab w:val="num" w:pos="1512"/>
        </w:tabs>
        <w:jc w:val="both"/>
      </w:pPr>
      <w:r w:rsidRPr="00034D0B">
        <w:rPr>
          <w:color w:val="000000"/>
        </w:rPr>
        <w:t xml:space="preserve">3.7. Šalys susitaria, kad Rangovas prieš pradėdamas darbus, detalizuoja Darbų kainą (pagal Įkainotos veiklos sąrašą) lokalinėse sąmatose, kurias pateikia Užsakovui. </w:t>
      </w:r>
      <w:r w:rsidRPr="00034D0B">
        <w:rPr>
          <w:color w:val="000000"/>
          <w:lang w:val="pt-BR"/>
        </w:rPr>
        <w:t xml:space="preserve">Lokalinėse sąmatose </w:t>
      </w:r>
      <w:r w:rsidRPr="00034D0B">
        <w:t xml:space="preserve">Rangovas nurodo visas pagal Sutarties nuostatas mokėtinas sumas. </w:t>
      </w:r>
    </w:p>
    <w:p w14:paraId="2FE34D20" w14:textId="77777777" w:rsidR="00280D9A" w:rsidRPr="00034D0B" w:rsidRDefault="00280D9A" w:rsidP="00280D9A">
      <w:pPr>
        <w:tabs>
          <w:tab w:val="left" w:pos="1080"/>
          <w:tab w:val="num" w:pos="1512"/>
        </w:tabs>
        <w:jc w:val="both"/>
        <w:rPr>
          <w:bCs/>
        </w:rPr>
      </w:pPr>
    </w:p>
    <w:p w14:paraId="3E128750" w14:textId="77777777" w:rsidR="00280D9A" w:rsidRPr="00034D0B" w:rsidRDefault="00280D9A" w:rsidP="00280D9A">
      <w:pPr>
        <w:suppressAutoHyphens/>
        <w:rPr>
          <w:b/>
          <w:iCs/>
          <w:lang w:eastAsia="ar-SA"/>
        </w:rPr>
      </w:pPr>
      <w:r w:rsidRPr="00034D0B">
        <w:rPr>
          <w:b/>
          <w:szCs w:val="20"/>
          <w:lang w:eastAsia="ar-SA"/>
        </w:rPr>
        <w:t xml:space="preserve">4. SUTARTIES DARBŲ ATLIKIMO TERMINAI </w:t>
      </w:r>
    </w:p>
    <w:p w14:paraId="67DDD4DD" w14:textId="77777777" w:rsidR="00280D9A" w:rsidRPr="00034D0B" w:rsidRDefault="00280D9A" w:rsidP="00280D9A">
      <w:pPr>
        <w:tabs>
          <w:tab w:val="left" w:pos="1080"/>
        </w:tabs>
        <w:jc w:val="both"/>
      </w:pPr>
      <w:r w:rsidRPr="00034D0B">
        <w:t>4.</w:t>
      </w:r>
      <w:r w:rsidRPr="00034D0B">
        <w:rPr>
          <w:lang w:val="sv-SE"/>
        </w:rPr>
        <w:t>1</w:t>
      </w:r>
      <w:r w:rsidRPr="00034D0B">
        <w:t>. Rangovas turi atlikti Darbus laikydamasis šių terminų:</w:t>
      </w:r>
    </w:p>
    <w:p w14:paraId="443C0318" w14:textId="77777777" w:rsidR="00280D9A" w:rsidRPr="00034D0B" w:rsidRDefault="00280D9A" w:rsidP="00280D9A">
      <w:pPr>
        <w:tabs>
          <w:tab w:val="left" w:pos="1080"/>
        </w:tabs>
        <w:jc w:val="both"/>
        <w:rPr>
          <w:bCs/>
        </w:rPr>
      </w:pPr>
      <w:r w:rsidRPr="00034D0B">
        <w:t>4.1.1. Darbų pradžia – numatoma Kalendoriniame Darbų vykdymo grafike (Sutarties 2 priedas). Kalendorinis Darbų vykdymo grafikas sudaromas Sutarties vykdymo laikotarpiui. Rangovas Kalendorinį Darbų vykdymo grafiką turi sudaryti ir suderinti su Užsakovu per 5 (penkias) darbo dienas nuo Sutarties įsigaliojimo.</w:t>
      </w:r>
    </w:p>
    <w:p w14:paraId="4D4F7D45" w14:textId="77777777" w:rsidR="00280D9A" w:rsidRPr="00034D0B" w:rsidRDefault="00280D9A" w:rsidP="00280D9A">
      <w:pPr>
        <w:tabs>
          <w:tab w:val="left" w:pos="600"/>
        </w:tabs>
        <w:jc w:val="both"/>
      </w:pPr>
      <w:r w:rsidRPr="00034D0B">
        <w:t xml:space="preserve">4.1.2. </w:t>
      </w:r>
      <w:r w:rsidRPr="00034D0B">
        <w:rPr>
          <w:b/>
        </w:rPr>
        <w:t xml:space="preserve">Darbų pabaiga – </w:t>
      </w:r>
      <w:r w:rsidRPr="00034D0B">
        <w:rPr>
          <w:bCs/>
        </w:rPr>
        <w:t>ne vėlesnė kaip</w:t>
      </w:r>
      <w:r w:rsidRPr="00034D0B">
        <w:rPr>
          <w:b/>
        </w:rPr>
        <w:t xml:space="preserve"> 12 (dvylika) mėnesių nuo Sutarties įsigaliojimo.</w:t>
      </w:r>
      <w:r w:rsidRPr="00034D0B">
        <w:t xml:space="preserve"> Darbų pabaiga pagal Sutartį bus laikomas momentas, kai bus užbaigti visi Sutartyje numatyti Darbai, ištaisyti defektai, pasirašyti visi darbų perdavimo–priėmimo aktai ir, atlikus </w:t>
      </w:r>
      <w:r w:rsidRPr="00034D0B">
        <w:rPr>
          <w:lang w:eastAsia="en-US"/>
        </w:rPr>
        <w:t xml:space="preserve">statybos užbaigimo procedūras, </w:t>
      </w:r>
      <w:r w:rsidRPr="00034D0B">
        <w:t xml:space="preserve">pasirašyti / patvirtinti / užregistruoti </w:t>
      </w:r>
      <w:r w:rsidRPr="00034D0B">
        <w:rPr>
          <w:lang w:eastAsia="en-US"/>
        </w:rPr>
        <w:t xml:space="preserve">Statinio statybos užbaigimo dokumentai, </w:t>
      </w:r>
      <w:r w:rsidRPr="00034D0B">
        <w:t xml:space="preserve">vadovaujantis </w:t>
      </w:r>
      <w:r w:rsidRPr="00034D0B">
        <w:rPr>
          <w:color w:val="000000"/>
        </w:rPr>
        <w:t>statybos techninio reglamento STR 1.05.01:2017 „Statybą leidžiantys dokumentai. Statybos užbaigimas. Statybos sustabdymas. Savavališkos statybos padarinių šalinimas. Statybos pagal neteisėtai išduotą statybą leidžiantį dokumentą padarinių šalinimas“</w:t>
      </w:r>
      <w:r w:rsidRPr="00034D0B">
        <w:rPr>
          <w:lang w:eastAsia="en-US"/>
        </w:rPr>
        <w:t xml:space="preserve"> </w:t>
      </w:r>
      <w:r w:rsidRPr="00034D0B">
        <w:t xml:space="preserve">ir kitų Lietuvos Respublikos teisės aktų, reglamentuojančių statybos užbaigimą, reikalavimais. </w:t>
      </w:r>
    </w:p>
    <w:p w14:paraId="7D8599D4" w14:textId="77777777" w:rsidR="00280D9A" w:rsidRPr="00034D0B" w:rsidRDefault="00280D9A" w:rsidP="00280D9A">
      <w:pPr>
        <w:tabs>
          <w:tab w:val="left" w:pos="600"/>
        </w:tabs>
        <w:jc w:val="both"/>
      </w:pPr>
      <w:r w:rsidRPr="00034D0B">
        <w:t>4.2. Rangovas Darbus atlieka, laikydamasis Kalendoriniame Darbų vykdymo grafike numatytų terminų.</w:t>
      </w:r>
    </w:p>
    <w:p w14:paraId="096B4B16" w14:textId="77777777" w:rsidR="00280D9A" w:rsidRPr="00034D0B" w:rsidRDefault="00280D9A" w:rsidP="00280D9A">
      <w:pPr>
        <w:tabs>
          <w:tab w:val="left" w:pos="600"/>
        </w:tabs>
        <w:jc w:val="both"/>
      </w:pPr>
      <w:r w:rsidRPr="00034D0B">
        <w:t>4.3. Pastebėtų Darbų trūkumų ar defektų šalinimas neprailgina Darbų pabaigos termino. Užsakovas gali atsisakyti priimti Darbus ir už juos nemokėti, jeigu dėl termino praleidimo prievolės įvykdymas Užsakovui prarado prasmę; jei Darbai tinkamai neatlikti ir nustatomi trūkumai, dėl kurių Darbų rezultato neįmanoma naudoti pagal Sutartyje numatytą paskirtį ir jeigu šių trūkumų Rangovas ar Užsakovas negali pašalinti.</w:t>
      </w:r>
    </w:p>
    <w:p w14:paraId="742C4236" w14:textId="77777777" w:rsidR="00280D9A" w:rsidRPr="00034D0B" w:rsidRDefault="00280D9A" w:rsidP="00280D9A">
      <w:pPr>
        <w:tabs>
          <w:tab w:val="left" w:pos="1080"/>
          <w:tab w:val="left" w:pos="1200"/>
        </w:tabs>
        <w:jc w:val="both"/>
      </w:pPr>
      <w:r w:rsidRPr="00034D0B">
        <w:t>4.4. Rangovas turi teisę užbaigti Darbus anksčiau sutarto termino.</w:t>
      </w:r>
    </w:p>
    <w:p w14:paraId="60F50CCC" w14:textId="77777777" w:rsidR="00280D9A" w:rsidRPr="00034D0B" w:rsidRDefault="00280D9A" w:rsidP="00280D9A">
      <w:pPr>
        <w:tabs>
          <w:tab w:val="left" w:pos="1080"/>
          <w:tab w:val="left" w:pos="1200"/>
        </w:tabs>
        <w:jc w:val="both"/>
        <w:rPr>
          <w:bCs/>
        </w:rPr>
      </w:pPr>
    </w:p>
    <w:p w14:paraId="33F8DFA0" w14:textId="77777777" w:rsidR="00280D9A" w:rsidRPr="00034D0B" w:rsidRDefault="00280D9A" w:rsidP="00280D9A">
      <w:pPr>
        <w:tabs>
          <w:tab w:val="left" w:pos="1080"/>
        </w:tabs>
        <w:rPr>
          <w:b/>
          <w:bCs/>
        </w:rPr>
      </w:pPr>
      <w:bookmarkStart w:id="5" w:name="_Ref227945720"/>
      <w:r w:rsidRPr="00034D0B">
        <w:rPr>
          <w:b/>
          <w:bCs/>
        </w:rPr>
        <w:t>5. ATLIKTŲ DARBŲ PERDAVIMO IR PRIĖMIMO TVARKA</w:t>
      </w:r>
      <w:bookmarkEnd w:id="5"/>
    </w:p>
    <w:p w14:paraId="6DA7DE14" w14:textId="77777777" w:rsidR="00280D9A" w:rsidRPr="00034D0B" w:rsidRDefault="00280D9A" w:rsidP="00280D9A">
      <w:pPr>
        <w:tabs>
          <w:tab w:val="left" w:pos="0"/>
          <w:tab w:val="num" w:pos="1080"/>
          <w:tab w:val="left" w:pos="1540"/>
        </w:tabs>
        <w:jc w:val="both"/>
      </w:pPr>
      <w:bookmarkStart w:id="6" w:name="_Hlk128575835"/>
      <w:r w:rsidRPr="00034D0B">
        <w:t xml:space="preserve">5.1. </w:t>
      </w:r>
      <w:r w:rsidRPr="00034D0B">
        <w:rPr>
          <w:iCs/>
        </w:rPr>
        <w:t xml:space="preserve">Atliktų Darbų tarpinis </w:t>
      </w:r>
      <w:proofErr w:type="spellStart"/>
      <w:r w:rsidRPr="00034D0B">
        <w:rPr>
          <w:iCs/>
        </w:rPr>
        <w:t>aktavimas</w:t>
      </w:r>
      <w:proofErr w:type="spellEnd"/>
      <w:r w:rsidRPr="00034D0B">
        <w:rPr>
          <w:iCs/>
        </w:rPr>
        <w:t xml:space="preserve"> atliekamas Užsakovui ir Rangovui pasirašant atliktų darbų aktą (Forma F2), pažymą apie atliktų darbų ir išlaidų vertę (Forma F3) (toliau – Aktai). </w:t>
      </w:r>
      <w:r w:rsidRPr="00034D0B">
        <w:t xml:space="preserve">Rangovas pateikia  Užsakovui Aktus iki kiekvieno mėnesio 24 (dvidešimt ketvirtos) dienos, o jei ši diena yra ne darbo diena – </w:t>
      </w:r>
      <w:r w:rsidRPr="00034D0B">
        <w:lastRenderedPageBreak/>
        <w:t>prieš ją einančią darbo dieną, arba Sutarties 19.2 punkte nurodyto Užsakovo atsakingo asmens el. paštu Rangovui nurodytą datą. Užsakovas per 5 (penkias) darbo dienas nuo Aktų apie atliktus Darbus gavimo dienos priima Darbus ir pasirašo arba nepasirašo pateiktus Aktus, tuo pačiu terminu grąžindamas juos Rangovui ir pareikšdamas pretenzijas. Rangovas pateikia Užsakovui Aktus pasirašytus elektroniniu parašu (ADOC formatu) ir Užsakovas juos pasirašo elektroniniu parašu.</w:t>
      </w:r>
    </w:p>
    <w:bookmarkEnd w:id="6"/>
    <w:p w14:paraId="5BFFA71D" w14:textId="77777777" w:rsidR="00280D9A" w:rsidRPr="00034D0B" w:rsidRDefault="00280D9A" w:rsidP="00280D9A">
      <w:pPr>
        <w:tabs>
          <w:tab w:val="left" w:pos="0"/>
          <w:tab w:val="num" w:pos="1080"/>
          <w:tab w:val="left" w:pos="1540"/>
        </w:tabs>
        <w:jc w:val="both"/>
      </w:pPr>
      <w:r w:rsidRPr="00034D0B">
        <w:t>5.2. Šalims pasirašius Aktus, Rangovas sąskaitas faktūras Užsakovui teikia tik elektroniniu būdu:</w:t>
      </w:r>
    </w:p>
    <w:p w14:paraId="79BAFB7E" w14:textId="77777777" w:rsidR="00280D9A" w:rsidRPr="00034D0B" w:rsidRDefault="00280D9A" w:rsidP="00280D9A">
      <w:pPr>
        <w:tabs>
          <w:tab w:val="left" w:pos="0"/>
          <w:tab w:val="num" w:pos="1080"/>
          <w:tab w:val="left" w:pos="1540"/>
        </w:tabs>
        <w:jc w:val="both"/>
      </w:pPr>
      <w:r w:rsidRPr="00034D0B">
        <w:t>5.2.1.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Rangovo pasirinktomis priemonėmis;</w:t>
      </w:r>
    </w:p>
    <w:p w14:paraId="154F0990" w14:textId="77777777" w:rsidR="00280D9A" w:rsidRPr="00034D0B" w:rsidRDefault="00280D9A" w:rsidP="00280D9A">
      <w:pPr>
        <w:tabs>
          <w:tab w:val="left" w:pos="0"/>
          <w:tab w:val="num" w:pos="1080"/>
          <w:tab w:val="left" w:pos="1540"/>
        </w:tabs>
        <w:jc w:val="both"/>
      </w:pPr>
      <w:r w:rsidRPr="00034D0B">
        <w:t xml:space="preserve">5.2.2. Europos elektroninių sąskaitų faktūrų standarto neatitinkančios elektroninės sąskaitos faktūros gali būti teikiamos tik naudojantis </w:t>
      </w:r>
      <w:bookmarkStart w:id="7" w:name="_Hlk175133994"/>
      <w:bookmarkStart w:id="8" w:name="_Hlk175065854"/>
      <w:r w:rsidRPr="00034D0B">
        <w:t>s</w:t>
      </w:r>
      <w:hyperlink r:id="rId16" w:history="1">
        <w:r w:rsidRPr="00034D0B">
          <w:t>ąskaitų administravimo bendrosios informacinės sistemos (SABIS)</w:t>
        </w:r>
      </w:hyperlink>
      <w:r w:rsidRPr="00034D0B">
        <w:t xml:space="preserve"> </w:t>
      </w:r>
      <w:bookmarkEnd w:id="7"/>
      <w:r w:rsidRPr="00034D0B">
        <w:t>priemonėmis</w:t>
      </w:r>
      <w:bookmarkEnd w:id="8"/>
      <w:r w:rsidRPr="00034D0B">
        <w:t>;</w:t>
      </w:r>
    </w:p>
    <w:p w14:paraId="142E854C" w14:textId="77777777" w:rsidR="00280D9A" w:rsidRPr="00034D0B" w:rsidRDefault="00280D9A" w:rsidP="00280D9A">
      <w:pPr>
        <w:tabs>
          <w:tab w:val="left" w:pos="0"/>
          <w:tab w:val="num" w:pos="1080"/>
          <w:tab w:val="left" w:pos="1540"/>
        </w:tabs>
        <w:jc w:val="both"/>
        <w:rPr>
          <w:iCs/>
        </w:rPr>
      </w:pPr>
      <w:r w:rsidRPr="00034D0B">
        <w:t>5.2.3. Užsakovas elektronines</w:t>
      </w:r>
      <w:r w:rsidRPr="00034D0B">
        <w:rPr>
          <w:iCs/>
        </w:rPr>
        <w:t xml:space="preserve"> sąskaitas faktūras priima ir apdoroja naudodamasis SABIS, išskyrus </w:t>
      </w:r>
      <w:bookmarkStart w:id="9" w:name="_Hlk175065951"/>
      <w:r w:rsidRPr="00034D0B">
        <w:rPr>
          <w:iCs/>
        </w:rPr>
        <w:t>jeigu mobilizacijos, karo ar nepaprastosios padėties atveju yra informacinės sistemos SABIS pažeidimų, dėl kurių negalimas Užsakovo ir Rangovo bendravimas ir keitimasis informacija naudojantis SABIS</w:t>
      </w:r>
      <w:bookmarkEnd w:id="9"/>
      <w:r w:rsidRPr="00034D0B">
        <w:rPr>
          <w:iCs/>
        </w:rPr>
        <w:t>. Elektroninė sąskaita faktūra suprantama kaip sąskaita faktūra, išrašyta, perduota ir gauta tokiu elektroniniu formatu, kuris sudaro galimybę ją apdoroti automatiniu ir elektroniniu būdu.</w:t>
      </w:r>
    </w:p>
    <w:p w14:paraId="57BC7FFC" w14:textId="77777777" w:rsidR="00280D9A" w:rsidRPr="00034D0B" w:rsidRDefault="00280D9A" w:rsidP="00280D9A">
      <w:pPr>
        <w:tabs>
          <w:tab w:val="left" w:pos="0"/>
          <w:tab w:val="left" w:pos="720"/>
          <w:tab w:val="left" w:pos="1540"/>
        </w:tabs>
        <w:jc w:val="both"/>
        <w:rPr>
          <w:iCs/>
        </w:rPr>
      </w:pPr>
      <w:r w:rsidRPr="00034D0B">
        <w:t>5.3. Rangovas užbaigęs Darbus, pateikia Užsakovo derinimui užpildytus statybos darbų žurnalus, išpildomąsias geodezinės nuotraukas, medžiagų ir įrengimų sertifikatus, atitikties deklaracijas, išpildomąją dokumentaciją, Statinio kadastrinių matavimų bylas ir šių dokumentų kompiuterines laikmenas. Taip pat Rangovas pateikia ir kitus dokumentus, priklausančius pateikti pagal Lietuvos Respublikos teisės aktus, kad būtų pasirašyti / patvirtinti / užregistruoti Statinio s</w:t>
      </w:r>
      <w:r w:rsidRPr="00034D0B">
        <w:rPr>
          <w:bCs/>
        </w:rPr>
        <w:t xml:space="preserve">tatybos užbaigimo dokumentai pagal </w:t>
      </w:r>
      <w:r w:rsidRPr="00034D0B">
        <w:t>STR 1.05.01:2017 „Statybą leidžiantys dokumentai. Statybos užbaigimas. Statybos sustabdymas. Savavališkos statybos padarinių šalinimas. Statybos pagal neteisėtai išduotą statybą leidžiantį dokumentą padarinių šalinimas“ bei jų kompiuterines laikmenas.</w:t>
      </w:r>
      <w:r w:rsidRPr="00034D0B">
        <w:rPr>
          <w:iCs/>
        </w:rPr>
        <w:t xml:space="preserve"> </w:t>
      </w:r>
    </w:p>
    <w:p w14:paraId="7586DC68" w14:textId="77777777" w:rsidR="00280D9A" w:rsidRPr="00034D0B" w:rsidRDefault="00280D9A" w:rsidP="00280D9A">
      <w:pPr>
        <w:tabs>
          <w:tab w:val="left" w:pos="1080"/>
          <w:tab w:val="left" w:pos="1134"/>
          <w:tab w:val="left" w:pos="1843"/>
        </w:tabs>
        <w:jc w:val="both"/>
      </w:pPr>
      <w:r w:rsidRPr="00034D0B">
        <w:t>5.4. Rangovui užbaigus Darbus, pateikus dokumentaciją, reikalingą statybos užbaigimo procedūroms vykdyti pagal STR 1.05.01:2017 „Statybą leidžiantys dokumentai. Statybos užbaigimas. Statybos sustabdymas. savavališkos statybos padarinių šalinimas. Statybos pagal neteisėtai išduotą statybą leidžiantį dokumentą padarinių šalinimas“ ir Šalims pasirašius užbaigtų Statinio statybos darbų perdavimo statytojui (Užsakovui) aktą,</w:t>
      </w:r>
      <w:r w:rsidRPr="00034D0B">
        <w:rPr>
          <w:bCs/>
        </w:rPr>
        <w:t xml:space="preserve"> organizuojamos Statinio statybos užbaigimo procedūros.</w:t>
      </w:r>
    </w:p>
    <w:p w14:paraId="51C27745" w14:textId="77777777" w:rsidR="00280D9A" w:rsidRPr="00034D0B" w:rsidRDefault="00280D9A" w:rsidP="00280D9A">
      <w:pPr>
        <w:tabs>
          <w:tab w:val="left" w:pos="1080"/>
          <w:tab w:val="left" w:pos="1134"/>
          <w:tab w:val="left" w:pos="1843"/>
        </w:tabs>
        <w:jc w:val="both"/>
        <w:rPr>
          <w:bCs/>
        </w:rPr>
      </w:pPr>
      <w:r w:rsidRPr="00034D0B">
        <w:rPr>
          <w:bCs/>
        </w:rPr>
        <w:t xml:space="preserve">5.5. Rangovas privalo per protingai trumpą laikotarpį neatlygintinai pašalinti Statinio </w:t>
      </w:r>
      <w:hyperlink r:id="rId17" w:anchor="48z" w:history="1">
        <w:r w:rsidRPr="00034D0B">
          <w:rPr>
            <w:bCs/>
          </w:rPr>
          <w:t>statybos</w:t>
        </w:r>
      </w:hyperlink>
      <w:r w:rsidRPr="00034D0B">
        <w:rPr>
          <w:bCs/>
        </w:rPr>
        <w:t xml:space="preserve"> </w:t>
      </w:r>
      <w:hyperlink r:id="rId18" w:anchor="49z" w:history="1">
        <w:r w:rsidRPr="00034D0B">
          <w:rPr>
            <w:bCs/>
          </w:rPr>
          <w:t>užbaigimo</w:t>
        </w:r>
      </w:hyperlink>
      <w:r w:rsidRPr="00034D0B">
        <w:t xml:space="preserve"> procedūros metu</w:t>
      </w:r>
      <w:r w:rsidRPr="00034D0B">
        <w:rPr>
          <w:bCs/>
        </w:rPr>
        <w:t xml:space="preserve"> nustatytus Darbų defektus ir trūkumus.</w:t>
      </w:r>
    </w:p>
    <w:p w14:paraId="2C6664B7" w14:textId="77777777" w:rsidR="00280D9A" w:rsidRPr="00034D0B" w:rsidRDefault="00280D9A" w:rsidP="00280D9A">
      <w:pPr>
        <w:tabs>
          <w:tab w:val="left" w:pos="1080"/>
          <w:tab w:val="left" w:pos="1134"/>
          <w:tab w:val="left" w:pos="1843"/>
        </w:tabs>
        <w:jc w:val="both"/>
        <w:rPr>
          <w:bCs/>
        </w:rPr>
      </w:pPr>
      <w:bookmarkStart w:id="10" w:name="_Ref227946745"/>
    </w:p>
    <w:p w14:paraId="6F32815E" w14:textId="77777777" w:rsidR="00280D9A" w:rsidRPr="00034D0B" w:rsidRDefault="00280D9A" w:rsidP="00280D9A">
      <w:pPr>
        <w:tabs>
          <w:tab w:val="left" w:pos="1080"/>
          <w:tab w:val="left" w:pos="1134"/>
          <w:tab w:val="left" w:pos="1843"/>
        </w:tabs>
        <w:rPr>
          <w:b/>
          <w:bCs/>
        </w:rPr>
      </w:pPr>
      <w:r w:rsidRPr="00034D0B">
        <w:rPr>
          <w:b/>
        </w:rPr>
        <w:t>6. GARANTIJOS</w:t>
      </w:r>
      <w:bookmarkStart w:id="11" w:name="_Ref227943766"/>
      <w:bookmarkEnd w:id="10"/>
    </w:p>
    <w:p w14:paraId="7F99D886" w14:textId="77777777" w:rsidR="00280D9A" w:rsidRPr="00034D0B" w:rsidRDefault="00280D9A" w:rsidP="00280D9A">
      <w:pPr>
        <w:tabs>
          <w:tab w:val="left" w:pos="1080"/>
        </w:tabs>
        <w:suppressAutoHyphens/>
        <w:jc w:val="both"/>
        <w:rPr>
          <w:bCs/>
          <w:color w:val="0000FF"/>
          <w:lang w:eastAsia="ar-SA"/>
        </w:rPr>
      </w:pPr>
      <w:r w:rsidRPr="00034D0B">
        <w:rPr>
          <w:lang w:eastAsia="ar-SA"/>
        </w:rPr>
        <w:t xml:space="preserve">6.1. </w:t>
      </w:r>
      <w:bookmarkEnd w:id="11"/>
      <w:r w:rsidRPr="00034D0B">
        <w:rPr>
          <w:lang w:eastAsia="ar-SA"/>
        </w:rPr>
        <w:t>Rangovas nuo Statinio statybos užbaigimo dokumentų pasirašymo dienos suteikia Lietuvos Respublikos civiliniame kodekse numatytas Statinio garantijas visiems Statinyje atliktiems darbams:</w:t>
      </w:r>
    </w:p>
    <w:p w14:paraId="4C1483BE" w14:textId="77777777" w:rsidR="00280D9A" w:rsidRPr="00034D0B" w:rsidRDefault="00280D9A" w:rsidP="00280D9A">
      <w:pPr>
        <w:tabs>
          <w:tab w:val="left" w:pos="1080"/>
        </w:tabs>
        <w:suppressAutoHyphens/>
        <w:jc w:val="both"/>
        <w:rPr>
          <w:lang w:eastAsia="ar-SA"/>
        </w:rPr>
      </w:pPr>
      <w:r w:rsidRPr="00034D0B">
        <w:rPr>
          <w:lang w:eastAsia="ar-SA"/>
        </w:rPr>
        <w:t xml:space="preserve">6.1.1. 5 (penki) metai – statinio atviroms konstrukcijoms ir kitiems darbams; </w:t>
      </w:r>
    </w:p>
    <w:p w14:paraId="4A0EDBA0" w14:textId="77777777" w:rsidR="00280D9A" w:rsidRPr="00034D0B" w:rsidRDefault="00280D9A" w:rsidP="00280D9A">
      <w:pPr>
        <w:tabs>
          <w:tab w:val="left" w:pos="1080"/>
        </w:tabs>
        <w:suppressAutoHyphens/>
        <w:jc w:val="both"/>
        <w:rPr>
          <w:lang w:eastAsia="ar-SA"/>
        </w:rPr>
      </w:pPr>
      <w:r w:rsidRPr="00034D0B">
        <w:rPr>
          <w:lang w:eastAsia="ar-SA"/>
        </w:rPr>
        <w:t>6.1.2. 10 (dešimt) metų – paslėptiems statinio elementams (konstrukcijoms, vamzdynams ir kt.);</w:t>
      </w:r>
    </w:p>
    <w:p w14:paraId="370C6D88" w14:textId="77777777" w:rsidR="00280D9A" w:rsidRPr="00034D0B" w:rsidRDefault="00280D9A" w:rsidP="00280D9A">
      <w:pPr>
        <w:tabs>
          <w:tab w:val="left" w:pos="1080"/>
        </w:tabs>
        <w:suppressAutoHyphens/>
        <w:jc w:val="both"/>
        <w:rPr>
          <w:lang w:eastAsia="ar-SA"/>
        </w:rPr>
      </w:pPr>
      <w:r w:rsidRPr="00034D0B">
        <w:rPr>
          <w:bCs/>
          <w:lang w:eastAsia="ar-SA"/>
        </w:rPr>
        <w:t xml:space="preserve">6.1.3. </w:t>
      </w:r>
      <w:r w:rsidRPr="00034D0B">
        <w:rPr>
          <w:lang w:eastAsia="ar-SA"/>
        </w:rPr>
        <w:t>20 (dvidešimt) metų – jeigu buvo nustatyta šiuose elementuose tyčia paslėptų defektų.</w:t>
      </w:r>
    </w:p>
    <w:p w14:paraId="72D2BD2A" w14:textId="77777777" w:rsidR="00280D9A" w:rsidRPr="00034D0B" w:rsidRDefault="00280D9A" w:rsidP="00280D9A">
      <w:pPr>
        <w:suppressAutoHyphens/>
        <w:jc w:val="both"/>
        <w:rPr>
          <w:lang w:eastAsia="ar-SA"/>
        </w:rPr>
      </w:pPr>
      <w:r w:rsidRPr="00034D0B">
        <w:rPr>
          <w:lang w:eastAsia="ar-SA"/>
        </w:rPr>
        <w:t xml:space="preserve">6.2. </w:t>
      </w:r>
      <w:r w:rsidRPr="00034D0B">
        <w:rPr>
          <w:bCs/>
          <w:lang w:eastAsia="ar-SA"/>
        </w:rPr>
        <w:t>Rangovas</w:t>
      </w:r>
      <w:r w:rsidRPr="00034D0B">
        <w:rPr>
          <w:lang w:eastAsia="ar-SA"/>
        </w:rPr>
        <w:t xml:space="preserve"> garantuoja, kad Statybos darbų užbaigimo metu Statybos darbai atitiks projekte numatytas savybes, normatyvinių statybos dokumentų ir kitų teisės aktų reikalavimus, jie bus atlikti be klaidų, kurios panaikintų ar sumažintų atliktų Statybos darbų vertę.</w:t>
      </w:r>
    </w:p>
    <w:p w14:paraId="19AFEE65" w14:textId="77777777" w:rsidR="00280D9A" w:rsidRPr="00034D0B" w:rsidRDefault="00280D9A" w:rsidP="00280D9A">
      <w:pPr>
        <w:suppressAutoHyphens/>
        <w:jc w:val="both"/>
        <w:rPr>
          <w:szCs w:val="20"/>
          <w:lang w:eastAsia="ar-SA"/>
        </w:rPr>
      </w:pPr>
      <w:r w:rsidRPr="00034D0B">
        <w:rPr>
          <w:bCs/>
          <w:szCs w:val="20"/>
          <w:lang w:eastAsia="ar-SA"/>
        </w:rPr>
        <w:t xml:space="preserve">6.3. </w:t>
      </w:r>
      <w:r w:rsidRPr="00034D0B">
        <w:rPr>
          <w:szCs w:val="20"/>
          <w:lang w:eastAsia="ar-SA"/>
        </w:rPr>
        <w:t xml:space="preserve">Rangovas Lietuvos Respublikos civilinio kodekso ir kitų teisės aktų nustatyta tvarka garantiniu laikotarpiu atsako už išaiškėjusius atliktų </w:t>
      </w:r>
      <w:r w:rsidRPr="00034D0B">
        <w:rPr>
          <w:lang w:eastAsia="ar-SA"/>
        </w:rPr>
        <w:t>Statybos</w:t>
      </w:r>
      <w:r w:rsidRPr="00034D0B">
        <w:rPr>
          <w:szCs w:val="20"/>
          <w:lang w:eastAsia="ar-SA"/>
        </w:rPr>
        <w:t xml:space="preserve"> darbų defektus. Garantinio laikotarpio metu išryškėję </w:t>
      </w:r>
      <w:r w:rsidRPr="00034D0B">
        <w:rPr>
          <w:lang w:eastAsia="ar-SA"/>
        </w:rPr>
        <w:t>Statybos</w:t>
      </w:r>
      <w:r w:rsidRPr="00034D0B">
        <w:rPr>
          <w:szCs w:val="20"/>
          <w:lang w:eastAsia="ar-SA"/>
        </w:rPr>
        <w:t xml:space="preserve"> darbų defektai fiksuojami šios Sutarties 6.4 punkte nustatyta tvarka. </w:t>
      </w:r>
    </w:p>
    <w:p w14:paraId="0D594F2B" w14:textId="77777777" w:rsidR="00280D9A" w:rsidRPr="00034D0B" w:rsidRDefault="00280D9A" w:rsidP="00280D9A">
      <w:pPr>
        <w:suppressAutoHyphens/>
        <w:jc w:val="both"/>
        <w:rPr>
          <w:szCs w:val="20"/>
          <w:lang w:eastAsia="ar-SA"/>
        </w:rPr>
      </w:pPr>
      <w:r w:rsidRPr="00034D0B">
        <w:rPr>
          <w:szCs w:val="20"/>
          <w:lang w:eastAsia="ar-SA"/>
        </w:rPr>
        <w:t xml:space="preserve">6.4. Užsakovas, pastebėjęs statinio defektus, raštu informuoja Rangovą. Defektai nustatomi ir konstatuojami dvišaliame Užsakovo ir Rangovo akte. Šiame akte nurodomas terminas, per kurį Rangovas pats arba trečiųjų asmenų pagalba įsipareigoja Rangovo sąskaita ištaisyti garantiniu laikotarpiu paaiškėjusį defektą, jo </w:t>
      </w:r>
      <w:r w:rsidRPr="00034D0B">
        <w:rPr>
          <w:szCs w:val="20"/>
          <w:lang w:eastAsia="ar-SA"/>
        </w:rPr>
        <w:lastRenderedPageBreak/>
        <w:t xml:space="preserve">ištaisymo būdą bei tvarką. </w:t>
      </w:r>
      <w:r w:rsidRPr="00034D0B">
        <w:rPr>
          <w:iCs/>
          <w:lang w:eastAsia="ar-SA"/>
        </w:rPr>
        <w:t xml:space="preserve">Rangovui nepagrįstai atsisakius </w:t>
      </w:r>
      <w:r w:rsidRPr="00034D0B">
        <w:rPr>
          <w:lang w:eastAsia="ar-SA"/>
        </w:rPr>
        <w:t xml:space="preserve">nustatyti defektus ir </w:t>
      </w:r>
      <w:r w:rsidRPr="00034D0B">
        <w:rPr>
          <w:iCs/>
          <w:lang w:eastAsia="ar-SA"/>
        </w:rPr>
        <w:t>pasirašyti defektinį aktą, jis pasirašomas Užsakovo vienašališkai (vienašalis sandoris) ir įteikiamas Rangovui pasirašytinai arba išsiunčiamas paštu registruotu laišku.</w:t>
      </w:r>
    </w:p>
    <w:p w14:paraId="363EDA1F" w14:textId="77777777" w:rsidR="00280D9A" w:rsidRPr="00034D0B" w:rsidRDefault="00280D9A" w:rsidP="00280D9A">
      <w:pPr>
        <w:tabs>
          <w:tab w:val="left" w:pos="720"/>
        </w:tabs>
        <w:spacing w:after="120"/>
        <w:jc w:val="both"/>
      </w:pPr>
      <w:r w:rsidRPr="00034D0B">
        <w:t>6.5. Jei R</w:t>
      </w:r>
      <w:r w:rsidRPr="00034D0B">
        <w:rPr>
          <w:bCs/>
        </w:rPr>
        <w:t>angovas</w:t>
      </w:r>
      <w:r w:rsidRPr="00034D0B">
        <w:t xml:space="preserve"> nepradeda ir (ar) neištaiso defektų ar neatitaiso tiesioginės tokio defekto padarytos žalos garantiniu laikotarpiu per </w:t>
      </w:r>
      <w:r w:rsidRPr="00034D0B">
        <w:rPr>
          <w:bCs/>
        </w:rPr>
        <w:t>Užsakovo</w:t>
      </w:r>
      <w:r w:rsidRPr="00034D0B">
        <w:t xml:space="preserve"> nurodytą protingą laiką, </w:t>
      </w:r>
      <w:r w:rsidRPr="00034D0B">
        <w:rPr>
          <w:bCs/>
        </w:rPr>
        <w:t>Užsakovas</w:t>
      </w:r>
      <w:r w:rsidRPr="00034D0B">
        <w:t xml:space="preserve"> pats arba trečiųjų asmenų pagalba gali atlikti tokius darbus </w:t>
      </w:r>
      <w:r w:rsidRPr="00034D0B">
        <w:rPr>
          <w:bCs/>
        </w:rPr>
        <w:t>Rangovo</w:t>
      </w:r>
      <w:r w:rsidRPr="00034D0B">
        <w:t xml:space="preserve"> sąskaita. Rangovas privalo atlyginti visus nuostolius, kuriuos patiria </w:t>
      </w:r>
      <w:r w:rsidRPr="00034D0B">
        <w:rPr>
          <w:bCs/>
        </w:rPr>
        <w:t>Užsakovas</w:t>
      </w:r>
      <w:r w:rsidRPr="00034D0B">
        <w:t xml:space="preserve">, ištaisydamas defektą ir atitaisydamas žalą, įskaitant </w:t>
      </w:r>
      <w:r w:rsidRPr="00034D0B">
        <w:rPr>
          <w:bCs/>
        </w:rPr>
        <w:t xml:space="preserve">Užsakovo </w:t>
      </w:r>
      <w:r w:rsidRPr="00034D0B">
        <w:t>kaštus ieškant kito rangovo ir pan.</w:t>
      </w:r>
      <w:bookmarkStart w:id="12" w:name="_Ref227946731"/>
    </w:p>
    <w:p w14:paraId="2442A544" w14:textId="77777777" w:rsidR="00280D9A" w:rsidRPr="00034D0B" w:rsidRDefault="00280D9A" w:rsidP="00280D9A">
      <w:pPr>
        <w:tabs>
          <w:tab w:val="left" w:pos="720"/>
        </w:tabs>
        <w:jc w:val="both"/>
      </w:pPr>
    </w:p>
    <w:p w14:paraId="2BCAD88D" w14:textId="77777777" w:rsidR="00280D9A" w:rsidRPr="00034D0B" w:rsidRDefault="00280D9A" w:rsidP="00280D9A">
      <w:pPr>
        <w:rPr>
          <w:b/>
          <w:bCs/>
          <w:caps/>
        </w:rPr>
      </w:pPr>
      <w:r w:rsidRPr="00034D0B">
        <w:rPr>
          <w:b/>
          <w:bCs/>
          <w:caps/>
        </w:rPr>
        <w:t>7.  Sutarties ĮVYKDYMO užtikrinim</w:t>
      </w:r>
      <w:bookmarkEnd w:id="12"/>
      <w:r w:rsidRPr="00034D0B">
        <w:rPr>
          <w:b/>
          <w:bCs/>
          <w:caps/>
        </w:rPr>
        <w:t xml:space="preserve">as </w:t>
      </w:r>
    </w:p>
    <w:p w14:paraId="389685FF" w14:textId="5ECA9A05" w:rsidR="00B07EF8" w:rsidRDefault="00280D9A" w:rsidP="00280D9A">
      <w:pPr>
        <w:tabs>
          <w:tab w:val="left" w:pos="1080"/>
        </w:tabs>
        <w:jc w:val="both"/>
      </w:pPr>
      <w:bookmarkStart w:id="13" w:name="_Ref227947386"/>
      <w:r w:rsidRPr="00034D0B">
        <w:t xml:space="preserve">7.1. Rangovas per </w:t>
      </w:r>
      <w:r w:rsidR="003928A9">
        <w:rPr>
          <w:b/>
          <w:bCs/>
        </w:rPr>
        <w:t>10 (dešimt)</w:t>
      </w:r>
      <w:r w:rsidRPr="00034D0B">
        <w:rPr>
          <w:b/>
          <w:bCs/>
        </w:rPr>
        <w:t xml:space="preserve"> (</w:t>
      </w:r>
      <w:r w:rsidR="009C6742">
        <w:rPr>
          <w:b/>
          <w:bCs/>
        </w:rPr>
        <w:t>dešimt</w:t>
      </w:r>
      <w:r w:rsidRPr="00034D0B">
        <w:rPr>
          <w:b/>
          <w:bCs/>
        </w:rPr>
        <w:t>) darbo dien</w:t>
      </w:r>
      <w:r w:rsidR="006368AD">
        <w:rPr>
          <w:b/>
          <w:bCs/>
        </w:rPr>
        <w:t xml:space="preserve">ų </w:t>
      </w:r>
      <w:r w:rsidRPr="00034D0B">
        <w:t xml:space="preserve">nuo Sutarties pasirašymo privalo pateikti Sutarties įvykdymo užtikrinimą – Lietuvos Respublikoje ar užsienyje registruoto banko ar kredito unijos garantiją ar Lietuvos Respublikoje ar užsienyje registruotos draudimo bendrovės laidavimo draudimą (raštą) (pateikiant jį su tinkamai patvirtinta laidavimo draudimo liudijimo (poliso) kopija ir mokestinio pavedimo ar kito dokumento kopija, patvirtinančia, kad draudimo įmoka už išduotą laidavimo draudimo raštą yra sumokėta). Sutarties įvykdymo užtikrinimo suma – </w:t>
      </w:r>
      <w:r w:rsidRPr="00034D0B">
        <w:rPr>
          <w:b/>
          <w:bCs/>
        </w:rPr>
        <w:t>10 % nuo Sutarties kainos be PVM</w:t>
      </w:r>
      <w:r w:rsidRPr="00034D0B">
        <w:t>. Sutarties įvykdymo užtikrinimas turi būti besąlyginis ir neatšaukiamas, atitinkantis Panevėžio miesto savivaldybės administracijos direktoriaus 2014 m. kovo 25 d. įsakymu Nr. A-267 (2021 m. balandžio 16 d. įsakymo Nr. A-358 redakcija) patvirtintas formas (Sutarties 3 priedas)</w:t>
      </w:r>
      <w:bookmarkEnd w:id="13"/>
      <w:r w:rsidRPr="00034D0B">
        <w:t xml:space="preserve"> ir galioti iki Šalių įsipareigojimų vykdymo pabaigos. </w:t>
      </w:r>
      <w:bookmarkStart w:id="14" w:name="_Hlk62723956"/>
      <w:r w:rsidR="00B07EF8">
        <w:t>Sutarties įvykdymo užtikrinimas užtikrina tik Rangovo Sutarties pažeidimu Užsakovui padarytų tiesioginių nuostolių atlyginimą, Sutartyje numatytų netesybų bei kitų pagal Sutartį Rangovo mokėtinų piniginių prievolių įvykdymą.</w:t>
      </w:r>
    </w:p>
    <w:p w14:paraId="4D2B8112" w14:textId="77777777" w:rsidR="00280D9A" w:rsidRPr="00034D0B" w:rsidRDefault="00280D9A" w:rsidP="00280D9A">
      <w:pPr>
        <w:tabs>
          <w:tab w:val="left" w:pos="1080"/>
        </w:tabs>
        <w:jc w:val="both"/>
        <w:rPr>
          <w:rFonts w:eastAsia="Calibri"/>
          <w:lang w:eastAsia="en-US"/>
        </w:rPr>
      </w:pPr>
      <w:r w:rsidRPr="00034D0B">
        <w:rPr>
          <w:rFonts w:eastAsia="Calibri"/>
          <w:lang w:eastAsia="en-US"/>
        </w:rPr>
        <w:t xml:space="preserve">7.2. Jei Rangovas nepateikia Sutarties įvykdymo užtikrinimo Sutarties 7.1 </w:t>
      </w:r>
      <w:r w:rsidRPr="00034D0B">
        <w:t>punkte</w:t>
      </w:r>
      <w:r w:rsidRPr="00034D0B">
        <w:rPr>
          <w:rFonts w:eastAsia="Calibri"/>
          <w:lang w:eastAsia="en-US"/>
        </w:rPr>
        <w:t xml:space="preserve"> numatytu terminu, </w:t>
      </w:r>
      <w:bookmarkEnd w:id="14"/>
      <w:r w:rsidRPr="00034D0B">
        <w:rPr>
          <w:rFonts w:eastAsia="Calibri"/>
          <w:lang w:eastAsia="en-US"/>
        </w:rPr>
        <w:t>tai laikoma, kad Sutartis neįsigaliojo ir Užsakovas įgyja teisę siūlyti sudaryti šią Sutartį tiekėjui, kurio pasiūlymas pagal nustatytą pasiūlymų eilę yra pirmas po tiekėjo, atsisakiusio sudaryti šią Sutartį.</w:t>
      </w:r>
    </w:p>
    <w:p w14:paraId="40068C22" w14:textId="5B663422" w:rsidR="00C87B61" w:rsidRDefault="00280D9A" w:rsidP="00280D9A">
      <w:pPr>
        <w:tabs>
          <w:tab w:val="left" w:pos="1080"/>
        </w:tabs>
        <w:jc w:val="both"/>
      </w:pPr>
      <w:r w:rsidRPr="00034D0B">
        <w:t xml:space="preserve">7.3. </w:t>
      </w:r>
      <w:r w:rsidR="00C87B61">
        <w:t xml:space="preserve">Jeigu Šalių rašytiniu susitarimu pratęsiamas Darbų atlikimo terminas, sustabdomas Sutarties vykdymas arba Rangovas vėluoja įvykdyti Sutartį, Sutarties įvykdymo užtikrinimo dokumento galiojimas turi būti atitinkamai pratęstas arba pateiktas naujas Sutarties įvykdymo užtikrinimo dokumentas, galiojantis ne trumpiau kaip iki </w:t>
      </w:r>
      <w:r w:rsidR="00C87B61" w:rsidRPr="00034D0B">
        <w:t>Šalių įsipareigojimų vykdymo pabaigos</w:t>
      </w:r>
      <w:r w:rsidR="00C87B61">
        <w:t xml:space="preserve">. Tokiu atveju Rangovas per 5 (penkias) darbo dienas nuo Šalių susitarimo dėl Darbų atlikimo termino pratęsimo ar Sutarties vykdymo sustabdymo pasirašymo dienos, o Rangovo vėlavimo atveju – nuo </w:t>
      </w:r>
      <w:r w:rsidR="008016A3">
        <w:t>Užsakovo</w:t>
      </w:r>
      <w:r w:rsidR="00C87B61">
        <w:t xml:space="preserve"> rašytinio reikalavimo gavimo dienos, pateikia pratęstą arba naują Lietuvos Respublikoje ar užsienyje registruoto banko ar kredito unijos garantiją arba Lietuvos Respublikoje ar užsienyje registruotos draudimo bendrovės laidavimo raštą (kartu su tinkamai patvirtinta laidavimo draudimo liudijimo (poliso) kopija).</w:t>
      </w:r>
    </w:p>
    <w:p w14:paraId="33B7B6DC" w14:textId="77777777" w:rsidR="00280D9A" w:rsidRDefault="00280D9A" w:rsidP="00280D9A">
      <w:pPr>
        <w:tabs>
          <w:tab w:val="left" w:pos="1080"/>
        </w:tabs>
        <w:jc w:val="both"/>
      </w:pPr>
      <w:r w:rsidRPr="00034D0B">
        <w:t>7.4. Jeigu Užsakovas pasinaudoja Sutarties įvykdymo užtikrinimu, Rangovas, siekdamas toliau vykdyti Sutarties įsipareigojimus, per 5 (penkias) darbo dienas privalo Užsakovui pateikti naują Lietuvos Respublikoje ar užsienyje registruoto banko ar kredito unijos garantiją ar Lietuvos Respublikoje ar užsienyje registruotos draudimo bendrovės laidavimo raštą to paties dydžio sumai.</w:t>
      </w:r>
    </w:p>
    <w:p w14:paraId="06909D81" w14:textId="7AEAD7B0" w:rsidR="0055290A" w:rsidRDefault="0055290A" w:rsidP="0055290A">
      <w:pPr>
        <w:tabs>
          <w:tab w:val="left" w:pos="1080"/>
        </w:tabs>
        <w:jc w:val="both"/>
      </w:pPr>
      <w:r>
        <w:t xml:space="preserve">7.5. </w:t>
      </w:r>
      <w:r w:rsidRPr="00E301A5">
        <w:t xml:space="preserve">Užsakovas turi teisę pateikti mokėjimo reikalavimą </w:t>
      </w:r>
      <w:r>
        <w:t xml:space="preserve">juridiniam </w:t>
      </w:r>
      <w:r w:rsidRPr="00E301A5">
        <w:t>asmeniui, išdavusiam Sutarties įvykdymo užtikrinimą, dėl sumų, kurias jis turi teisę gauti pagal Sutartį, jeigu:</w:t>
      </w:r>
    </w:p>
    <w:p w14:paraId="74F71A41" w14:textId="4764A02F" w:rsidR="0055290A" w:rsidRDefault="0055290A" w:rsidP="0055290A">
      <w:pPr>
        <w:tabs>
          <w:tab w:val="left" w:pos="1080"/>
        </w:tabs>
        <w:jc w:val="both"/>
      </w:pPr>
      <w:r>
        <w:t xml:space="preserve">7.5.1. </w:t>
      </w:r>
      <w:bookmarkStart w:id="15" w:name="_Ref88919619"/>
      <w:r w:rsidRPr="00E301A5">
        <w:t xml:space="preserve">Užsakovas pagal </w:t>
      </w:r>
      <w:r>
        <w:t xml:space="preserve">Sutarties </w:t>
      </w:r>
      <w:r w:rsidRPr="0055290A">
        <w:t>7.</w:t>
      </w:r>
      <w:r w:rsidRPr="009D064D">
        <w:t>3–7.</w:t>
      </w:r>
      <w:r w:rsidRPr="0055290A">
        <w:t>4</w:t>
      </w:r>
      <w:r>
        <w:t xml:space="preserve"> </w:t>
      </w:r>
      <w:r w:rsidRPr="00E301A5">
        <w:t>punktą laiku negauna Sutarties įvykdymo užtikrinimo pratęsimą patvirtinančio</w:t>
      </w:r>
      <w:r>
        <w:t xml:space="preserve"> ar naujo</w:t>
      </w:r>
      <w:r w:rsidRPr="00E301A5">
        <w:t xml:space="preserve"> dokumento. Tokiu atveju Užsakovas turi teisę pareikalauti sumokėti visą neišmokėtą Sutarties įvykdymo užtikrinimo sumą, kad ją pasiliktų kaip Rangovo sutartinių įsipareigojimų įvykdymo užtikrinimą (užstatą) ir ja pasinaudotų, jeigu Rangovas tinkamai nevykdo savo sutartinių įsipareigojimų;</w:t>
      </w:r>
      <w:bookmarkEnd w:id="15"/>
    </w:p>
    <w:p w14:paraId="46B718E3" w14:textId="7DCB6FF3" w:rsidR="0055290A" w:rsidRDefault="0055290A" w:rsidP="0055290A">
      <w:pPr>
        <w:tabs>
          <w:tab w:val="left" w:pos="1080"/>
        </w:tabs>
        <w:jc w:val="both"/>
      </w:pPr>
      <w:r>
        <w:t xml:space="preserve">7.5.2. </w:t>
      </w:r>
      <w:bookmarkStart w:id="16" w:name="_3abhhcj" w:colFirst="0" w:colLast="0"/>
      <w:bookmarkStart w:id="17" w:name="_Ref88653652"/>
      <w:bookmarkEnd w:id="16"/>
      <w:r w:rsidRPr="00E301A5">
        <w:t xml:space="preserve">Rangovas nesumoka sumos, kurią privalo sumokėti Užsakovui pagal Sutartį, įskaitant netesybas už Darbų vėlavimą, per 30 </w:t>
      </w:r>
      <w:r>
        <w:t xml:space="preserve">(trisdešimt) kalendorinių </w:t>
      </w:r>
      <w:r w:rsidRPr="00E301A5">
        <w:t>dienų po Užsakovo rašytinio reikalavimo gavimo. Tokiu atveju Užsakovas turi teisę pareikalauti sumokėti jam Rangovo nesumokėtą sumą;</w:t>
      </w:r>
      <w:bookmarkEnd w:id="17"/>
    </w:p>
    <w:p w14:paraId="79429E3E" w14:textId="6E957AAB" w:rsidR="0055290A" w:rsidRDefault="0055290A" w:rsidP="0055290A">
      <w:pPr>
        <w:tabs>
          <w:tab w:val="left" w:pos="1080"/>
        </w:tabs>
        <w:jc w:val="both"/>
      </w:pPr>
      <w:r>
        <w:t xml:space="preserve">7.5.3. </w:t>
      </w:r>
      <w:r w:rsidRPr="00E301A5">
        <w:t>Rangovas neįvykdo kitų sutartinių įsipareigojimų per 30</w:t>
      </w:r>
      <w:r>
        <w:t xml:space="preserve"> (trisdešimt) kalendorinių</w:t>
      </w:r>
      <w:r w:rsidRPr="00E301A5">
        <w:t xml:space="preserve"> dienų po Užsakovo rašytinio reikalavimo gavimo. Tokiu atveju Užsakovas turi teisę pareikalauti sumokėti tokią Sutarties </w:t>
      </w:r>
      <w:r w:rsidRPr="00E301A5">
        <w:lastRenderedPageBreak/>
        <w:t xml:space="preserve">įvykdymo užtikrinimo sumą, kokia yra reikalinga Užsakovui tam, kad Užsakovas už Rangovą įvykdytų jo neįvykdytus sutartinius įsipareigojimus; </w:t>
      </w:r>
    </w:p>
    <w:p w14:paraId="0BBDB24E" w14:textId="056090B4" w:rsidR="0055290A" w:rsidRDefault="00F849FF" w:rsidP="0055290A">
      <w:pPr>
        <w:tabs>
          <w:tab w:val="left" w:pos="1080"/>
        </w:tabs>
        <w:jc w:val="both"/>
      </w:pPr>
      <w:r>
        <w:t>7</w:t>
      </w:r>
      <w:r w:rsidR="0055290A">
        <w:t>.</w:t>
      </w:r>
      <w:r>
        <w:t>5</w:t>
      </w:r>
      <w:r w:rsidR="0055290A">
        <w:t xml:space="preserve">.4. </w:t>
      </w:r>
      <w:bookmarkStart w:id="18" w:name="_1pgrrkc" w:colFirst="0" w:colLast="0"/>
      <w:bookmarkStart w:id="19" w:name="_Ref88653662"/>
      <w:bookmarkEnd w:id="18"/>
      <w:r w:rsidR="0055290A" w:rsidRPr="00E301A5">
        <w:t xml:space="preserve">atsiranda Sutartyje arba </w:t>
      </w:r>
      <w:r w:rsidR="0055290A">
        <w:t xml:space="preserve">teisės aktuose </w:t>
      </w:r>
      <w:r w:rsidR="0055290A" w:rsidRPr="00E301A5">
        <w:t>numatytos aplinkybės, suteikiančios teisę Užsakovui nutraukti Sutartį dėl Rangovo kaltės. Tokiu atveju Užsakovas turi teisę pareikalauti sumokėti visą neišmokėtą Sutarties įvykdymo užtikrinimo sumą ir ją panaudoti tam, kad Užsakovas už Rangovą įvykdytų jo neįvykdytus sutartinius įsipareigojimus.</w:t>
      </w:r>
      <w:bookmarkEnd w:id="19"/>
    </w:p>
    <w:p w14:paraId="076DFE88" w14:textId="7EACA248" w:rsidR="0055290A" w:rsidRDefault="00F849FF" w:rsidP="0055290A">
      <w:pPr>
        <w:tabs>
          <w:tab w:val="left" w:pos="1080"/>
        </w:tabs>
        <w:jc w:val="both"/>
      </w:pPr>
      <w:r>
        <w:t>7</w:t>
      </w:r>
      <w:r w:rsidR="0055290A">
        <w:t>.</w:t>
      </w:r>
      <w:r>
        <w:t>6</w:t>
      </w:r>
      <w:r w:rsidR="0055290A">
        <w:t>. Užsakovas, prieš pasinaudodamas Sutarties įvykdymo užtikrinimu, raštu įspėja Rangovą, nurodydamas motyvuotas priežastis ir pažeidimą, dėl kurio ketinama pateikti reikalavimą.</w:t>
      </w:r>
    </w:p>
    <w:p w14:paraId="398DDD88" w14:textId="77777777" w:rsidR="0055290A" w:rsidRDefault="0055290A" w:rsidP="00280D9A">
      <w:pPr>
        <w:tabs>
          <w:tab w:val="left" w:pos="1080"/>
        </w:tabs>
        <w:jc w:val="both"/>
      </w:pPr>
    </w:p>
    <w:p w14:paraId="4B6300B0" w14:textId="77777777" w:rsidR="00280D9A" w:rsidRPr="00034D0B" w:rsidRDefault="00280D9A" w:rsidP="00280D9A">
      <w:pPr>
        <w:jc w:val="both"/>
        <w:rPr>
          <w:b/>
          <w:bCs/>
        </w:rPr>
      </w:pPr>
      <w:r w:rsidRPr="00034D0B">
        <w:rPr>
          <w:b/>
          <w:bCs/>
        </w:rPr>
        <w:t>8.  ATSISKAITYMŲ TVARKA</w:t>
      </w:r>
    </w:p>
    <w:p w14:paraId="301E41B8" w14:textId="77777777" w:rsidR="00280D9A" w:rsidRPr="00034D0B" w:rsidRDefault="00280D9A" w:rsidP="00280D9A">
      <w:pPr>
        <w:tabs>
          <w:tab w:val="left" w:pos="1276"/>
        </w:tabs>
        <w:suppressAutoHyphens/>
        <w:jc w:val="both"/>
        <w:rPr>
          <w:rFonts w:eastAsia="Arial Unicode MS"/>
          <w:color w:val="00000A"/>
          <w:lang w:eastAsia="ar-SA"/>
        </w:rPr>
      </w:pPr>
      <w:r w:rsidRPr="00034D0B">
        <w:rPr>
          <w:rFonts w:eastAsia="Arial Unicode MS"/>
          <w:color w:val="00000A"/>
          <w:lang w:eastAsia="ar-SA"/>
        </w:rPr>
        <w:t xml:space="preserve">8.1. Už atliktus Darbus Užsakovas Rangovui apmoka per 30 (trisdešimt) kalendorinių dienų nuo PVM sąskaitos faktūros gavimo dienos. </w:t>
      </w:r>
    </w:p>
    <w:p w14:paraId="13CC0B42" w14:textId="77777777" w:rsidR="00280D9A" w:rsidRPr="00034D0B" w:rsidRDefault="00280D9A" w:rsidP="00280D9A">
      <w:pPr>
        <w:tabs>
          <w:tab w:val="left" w:pos="1276"/>
        </w:tabs>
        <w:suppressAutoHyphens/>
        <w:jc w:val="both"/>
        <w:rPr>
          <w:rFonts w:eastAsia="Arial Unicode MS"/>
          <w:color w:val="00000A"/>
          <w:lang w:eastAsia="ar-SA"/>
        </w:rPr>
      </w:pPr>
      <w:r w:rsidRPr="00034D0B">
        <w:rPr>
          <w:rFonts w:eastAsia="Arial Unicode MS"/>
          <w:color w:val="00000A"/>
          <w:lang w:eastAsia="ar-SA"/>
        </w:rPr>
        <w:t>8.2. Užsakovas apmoka Rangovui už atliktus Darbus pagal gautas PVM sąskaitas faktūras pervesdamas pinigus į Rangovo nurodytą banko sąskaitą:</w:t>
      </w:r>
    </w:p>
    <w:p w14:paraId="15D8AD88" w14:textId="77777777" w:rsidR="00280D9A" w:rsidRPr="00034D0B" w:rsidRDefault="00280D9A" w:rsidP="00280D9A">
      <w:pPr>
        <w:spacing w:before="120"/>
        <w:jc w:val="both"/>
        <w:rPr>
          <w:color w:val="000000"/>
          <w:spacing w:val="2"/>
          <w:lang w:val="de-DE" w:eastAsia="en-US"/>
        </w:rPr>
      </w:pPr>
      <w:proofErr w:type="spellStart"/>
      <w:r w:rsidRPr="00034D0B">
        <w:rPr>
          <w:color w:val="000000"/>
          <w:spacing w:val="2"/>
          <w:lang w:val="de-DE" w:eastAsia="en-US"/>
        </w:rPr>
        <w:t>Sąskaitos</w:t>
      </w:r>
      <w:proofErr w:type="spellEnd"/>
      <w:r w:rsidRPr="00034D0B">
        <w:rPr>
          <w:color w:val="000000"/>
          <w:spacing w:val="2"/>
          <w:lang w:val="de-DE" w:eastAsia="en-US"/>
        </w:rPr>
        <w:t xml:space="preserve"> </w:t>
      </w:r>
      <w:proofErr w:type="spellStart"/>
      <w:r w:rsidRPr="00034D0B">
        <w:rPr>
          <w:color w:val="000000"/>
          <w:spacing w:val="2"/>
          <w:lang w:val="de-DE" w:eastAsia="en-US"/>
        </w:rPr>
        <w:t>Nr</w:t>
      </w:r>
      <w:proofErr w:type="spellEnd"/>
      <w:r w:rsidRPr="00034D0B">
        <w:rPr>
          <w:spacing w:val="2"/>
        </w:rPr>
        <w:t xml:space="preserve">. </w:t>
      </w:r>
      <w:r w:rsidRPr="00034D0B">
        <w:rPr>
          <w:color w:val="000000"/>
          <w:spacing w:val="2"/>
        </w:rPr>
        <w:t>[</w:t>
      </w:r>
      <w:r w:rsidRPr="00034D0B">
        <w:rPr>
          <w:i/>
          <w:iCs/>
          <w:color w:val="000000"/>
          <w:spacing w:val="2"/>
        </w:rPr>
        <w:t>banko sąskaitos numeris</w:t>
      </w:r>
      <w:r w:rsidRPr="00034D0B">
        <w:rPr>
          <w:color w:val="000000"/>
          <w:spacing w:val="2"/>
        </w:rPr>
        <w:t>]</w:t>
      </w:r>
      <w:r w:rsidRPr="00034D0B">
        <w:rPr>
          <w:spacing w:val="2"/>
        </w:rPr>
        <w:t xml:space="preserve">;           </w:t>
      </w:r>
    </w:p>
    <w:p w14:paraId="348609FB" w14:textId="77777777" w:rsidR="00280D9A" w:rsidRPr="00034D0B" w:rsidRDefault="00280D9A" w:rsidP="00280D9A">
      <w:pPr>
        <w:jc w:val="both"/>
        <w:rPr>
          <w:color w:val="000000"/>
          <w:spacing w:val="2"/>
          <w:lang w:val="de-DE" w:eastAsia="en-US"/>
        </w:rPr>
      </w:pPr>
      <w:r w:rsidRPr="00034D0B">
        <w:rPr>
          <w:color w:val="000000"/>
          <w:spacing w:val="2"/>
          <w:lang w:val="de-DE" w:eastAsia="en-US"/>
        </w:rPr>
        <w:t xml:space="preserve">Bankas </w:t>
      </w:r>
      <w:r w:rsidRPr="00034D0B">
        <w:rPr>
          <w:color w:val="000000"/>
          <w:spacing w:val="2"/>
        </w:rPr>
        <w:t>[</w:t>
      </w:r>
      <w:r w:rsidRPr="00034D0B">
        <w:rPr>
          <w:i/>
          <w:iCs/>
          <w:color w:val="000000"/>
          <w:spacing w:val="2"/>
        </w:rPr>
        <w:t>banko pavadinimas</w:t>
      </w:r>
      <w:r w:rsidRPr="00034D0B">
        <w:rPr>
          <w:color w:val="000000"/>
          <w:spacing w:val="2"/>
        </w:rPr>
        <w:t>];</w:t>
      </w:r>
      <w:r w:rsidRPr="00034D0B">
        <w:rPr>
          <w:color w:val="000000"/>
          <w:spacing w:val="2"/>
          <w:lang w:val="de-DE" w:eastAsia="en-US"/>
        </w:rPr>
        <w:t xml:space="preserve">                           </w:t>
      </w:r>
    </w:p>
    <w:p w14:paraId="1539B847" w14:textId="77777777" w:rsidR="00280D9A" w:rsidRPr="00034D0B" w:rsidRDefault="00280D9A" w:rsidP="00280D9A">
      <w:pPr>
        <w:spacing w:after="120"/>
        <w:jc w:val="both"/>
        <w:rPr>
          <w:color w:val="000000"/>
          <w:spacing w:val="2"/>
          <w:lang w:val="de-DE" w:eastAsia="en-US"/>
        </w:rPr>
      </w:pPr>
      <w:r w:rsidRPr="00034D0B">
        <w:rPr>
          <w:color w:val="000000"/>
          <w:spacing w:val="2"/>
          <w:lang w:val="de-DE" w:eastAsia="en-US"/>
        </w:rPr>
        <w:t xml:space="preserve">Banko </w:t>
      </w:r>
      <w:proofErr w:type="spellStart"/>
      <w:r w:rsidRPr="00034D0B">
        <w:rPr>
          <w:color w:val="000000"/>
          <w:spacing w:val="2"/>
          <w:lang w:val="de-DE" w:eastAsia="en-US"/>
        </w:rPr>
        <w:t>kodas</w:t>
      </w:r>
      <w:proofErr w:type="spellEnd"/>
      <w:r w:rsidRPr="00034D0B">
        <w:rPr>
          <w:color w:val="000000"/>
          <w:spacing w:val="2"/>
          <w:lang w:val="de-DE" w:eastAsia="en-US"/>
        </w:rPr>
        <w:t xml:space="preserve"> </w:t>
      </w:r>
      <w:r w:rsidRPr="00034D0B">
        <w:rPr>
          <w:color w:val="000000"/>
          <w:spacing w:val="2"/>
        </w:rPr>
        <w:t>[</w:t>
      </w:r>
      <w:r w:rsidRPr="00034D0B">
        <w:rPr>
          <w:i/>
          <w:iCs/>
          <w:color w:val="000000"/>
          <w:spacing w:val="2"/>
        </w:rPr>
        <w:t>banko kodas</w:t>
      </w:r>
      <w:r w:rsidRPr="00034D0B">
        <w:rPr>
          <w:color w:val="000000"/>
          <w:spacing w:val="2"/>
        </w:rPr>
        <w:t>]</w:t>
      </w:r>
      <w:r w:rsidRPr="00034D0B">
        <w:rPr>
          <w:spacing w:val="2"/>
        </w:rPr>
        <w:t>.</w:t>
      </w:r>
    </w:p>
    <w:p w14:paraId="625F4A51" w14:textId="77777777" w:rsidR="00280D9A" w:rsidRPr="00034D0B" w:rsidRDefault="00280D9A" w:rsidP="00280D9A">
      <w:pPr>
        <w:tabs>
          <w:tab w:val="left" w:pos="1080"/>
          <w:tab w:val="left" w:pos="1134"/>
          <w:tab w:val="left" w:pos="1843"/>
        </w:tabs>
        <w:jc w:val="both"/>
        <w:rPr>
          <w:spacing w:val="2"/>
        </w:rPr>
      </w:pPr>
      <w:r w:rsidRPr="00034D0B">
        <w:t xml:space="preserve">8.3. </w:t>
      </w:r>
      <w:r w:rsidRPr="00034D0B">
        <w:rPr>
          <w:spacing w:val="2"/>
        </w:rPr>
        <w:t>Užsakovas numato tiesioginio atsiskaitymo su subrangovais galimybę, vadovaujantis šiame punkte nustatyta tvarka. Užsakovas ne vėliau kaip per 3 (tris) darbo dienas nuo šios Sutarties įsigaliojimo informuoja subrangovus apie tiesioginio atsiskaitymo galimybę, o subrangovas, norėdamas pasinaudoti tokia galimybe, raštu pateikia prašymą Užsakovui. Tais atvejais, kai subrangovas išreiškia norą pasinaudoti tiesioginio atsiskaitymo galimybe, turi būti sudaromas trišalis susitarimas tarp Užsakovo, Rangovo ir jo subrangovo, kuriame aprašoma tiesioginio atsiskaitymo su subrangovu tvarka. Rangovas turi teisę trišaliame susitarime nustatyta tvarka prieštarauti nepagrįstiems mokėjimams subrangovui.</w:t>
      </w:r>
    </w:p>
    <w:p w14:paraId="7CB2ED0C" w14:textId="77777777" w:rsidR="00280D9A" w:rsidRPr="00034D0B" w:rsidRDefault="00280D9A" w:rsidP="00280D9A">
      <w:pPr>
        <w:tabs>
          <w:tab w:val="left" w:pos="1080"/>
          <w:tab w:val="left" w:pos="1134"/>
          <w:tab w:val="left" w:pos="1843"/>
        </w:tabs>
        <w:jc w:val="both"/>
        <w:rPr>
          <w:bCs/>
        </w:rPr>
      </w:pPr>
    </w:p>
    <w:p w14:paraId="773CED93" w14:textId="77777777" w:rsidR="00280D9A" w:rsidRPr="00034D0B" w:rsidRDefault="00280D9A" w:rsidP="00280D9A">
      <w:pPr>
        <w:tabs>
          <w:tab w:val="left" w:pos="0"/>
        </w:tabs>
        <w:rPr>
          <w:b/>
          <w:bCs/>
        </w:rPr>
      </w:pPr>
      <w:r w:rsidRPr="00034D0B">
        <w:rPr>
          <w:b/>
          <w:bCs/>
        </w:rPr>
        <w:t>9. ŠALIŲ TEISĖS IR PAREIGOS</w:t>
      </w:r>
    </w:p>
    <w:p w14:paraId="7773294B" w14:textId="77777777" w:rsidR="00280D9A" w:rsidRPr="00034D0B" w:rsidRDefault="00280D9A" w:rsidP="00280D9A">
      <w:pPr>
        <w:tabs>
          <w:tab w:val="left" w:pos="1200"/>
        </w:tabs>
        <w:suppressAutoHyphens/>
        <w:jc w:val="both"/>
        <w:rPr>
          <w:bCs/>
          <w:lang w:eastAsia="ar-SA"/>
        </w:rPr>
      </w:pPr>
      <w:r w:rsidRPr="00034D0B">
        <w:rPr>
          <w:b/>
          <w:bCs/>
          <w:lang w:eastAsia="ar-SA"/>
        </w:rPr>
        <w:t>9.1. Užsakovas turi teisę</w:t>
      </w:r>
      <w:r w:rsidRPr="00034D0B">
        <w:rPr>
          <w:bCs/>
          <w:lang w:eastAsia="ar-SA"/>
        </w:rPr>
        <w:t>:</w:t>
      </w:r>
    </w:p>
    <w:p w14:paraId="18041D0E" w14:textId="77777777" w:rsidR="00280D9A" w:rsidRPr="00034D0B" w:rsidRDefault="00280D9A" w:rsidP="00280D9A">
      <w:pPr>
        <w:tabs>
          <w:tab w:val="left" w:pos="1276"/>
        </w:tabs>
        <w:suppressAutoHyphens/>
        <w:jc w:val="both"/>
        <w:rPr>
          <w:lang w:eastAsia="ar-SA"/>
        </w:rPr>
      </w:pPr>
      <w:r w:rsidRPr="00034D0B">
        <w:rPr>
          <w:lang w:eastAsia="ar-SA"/>
        </w:rPr>
        <w:t>9.1.1. kontroliuoti ir prižiūrėti atliekamų Darbų atlikimo eigą;</w:t>
      </w:r>
    </w:p>
    <w:p w14:paraId="70DB70D5" w14:textId="77777777" w:rsidR="00280D9A" w:rsidRPr="00034D0B" w:rsidRDefault="00280D9A" w:rsidP="00280D9A">
      <w:pPr>
        <w:tabs>
          <w:tab w:val="left" w:pos="1276"/>
        </w:tabs>
        <w:suppressAutoHyphens/>
        <w:jc w:val="both"/>
        <w:rPr>
          <w:lang w:eastAsia="ar-SA"/>
        </w:rPr>
      </w:pPr>
      <w:bookmarkStart w:id="20" w:name="_Ref227946063"/>
      <w:r w:rsidRPr="00034D0B">
        <w:rPr>
          <w:lang w:eastAsia="ar-SA"/>
        </w:rPr>
        <w:t xml:space="preserve">9.1.2. </w:t>
      </w:r>
      <w:bookmarkEnd w:id="20"/>
      <w:r w:rsidRPr="00034D0B">
        <w:rPr>
          <w:rFonts w:eastAsia="Arial Unicode MS"/>
          <w:color w:val="00000A"/>
          <w:lang w:eastAsia="ar-SA"/>
        </w:rPr>
        <w:t>reikalauti, kad Rangovas vykdytų, Statybos darbus pagal supaprastintą projektą, kitus Sutartyje nurodytus dokumentus ir laikytųsi normatyvinių statybos dokumentų reikalavimų. Jeigu Rangovas nukrypsta nuo projekto, nesilaiko normatyvinių statybos dokumentų reikalavimų, Užsakovas turi teisę reikalauti šalinti defektus, nepriimti nekokybiškai atliktų Statybos darbų ir nemokėti už netinkamai atliktą darbą iki nustatytų statybos darbų defektų pašalinimo arba pašalinti trūkumus trečiųjų asmenų pagalba Rangovo sąskaita;</w:t>
      </w:r>
    </w:p>
    <w:p w14:paraId="2D8497E9" w14:textId="77777777" w:rsidR="00280D9A" w:rsidRPr="00034D0B" w:rsidRDefault="00280D9A" w:rsidP="00280D9A">
      <w:pPr>
        <w:tabs>
          <w:tab w:val="left" w:pos="1276"/>
        </w:tabs>
        <w:suppressAutoHyphens/>
        <w:jc w:val="both"/>
        <w:rPr>
          <w:bCs/>
          <w:lang w:eastAsia="ar-SA"/>
        </w:rPr>
      </w:pPr>
      <w:r w:rsidRPr="00034D0B">
        <w:rPr>
          <w:lang w:eastAsia="ar-SA"/>
        </w:rPr>
        <w:t>9.1.3. reikalauti, kad Rangovas laikytųsi Darbų atlikimo terminų, numatytų Kalendoriniame Darbų vykdymo grafike;</w:t>
      </w:r>
    </w:p>
    <w:p w14:paraId="52C49B49" w14:textId="77777777" w:rsidR="00280D9A" w:rsidRPr="00034D0B" w:rsidRDefault="00280D9A" w:rsidP="00280D9A">
      <w:pPr>
        <w:tabs>
          <w:tab w:val="left" w:pos="1276"/>
        </w:tabs>
        <w:suppressAutoHyphens/>
        <w:jc w:val="both"/>
        <w:rPr>
          <w:lang w:eastAsia="ar-SA"/>
        </w:rPr>
      </w:pPr>
      <w:r w:rsidRPr="00034D0B">
        <w:rPr>
          <w:lang w:eastAsia="ar-SA"/>
        </w:rPr>
        <w:t>9.1.4. reikalauti, kad Rangovas savo sąskaita pašalintų atliktų Statybos darbų defektus, atsiradusius per garantinį laikotarpį;</w:t>
      </w:r>
    </w:p>
    <w:p w14:paraId="5B8630F6" w14:textId="77777777" w:rsidR="00280D9A" w:rsidRPr="00034D0B" w:rsidRDefault="00280D9A" w:rsidP="00280D9A">
      <w:pPr>
        <w:tabs>
          <w:tab w:val="left" w:pos="1134"/>
          <w:tab w:val="left" w:pos="1440"/>
        </w:tabs>
        <w:jc w:val="both"/>
      </w:pPr>
      <w:r w:rsidRPr="00034D0B">
        <w:t>9.1.5. naudotis Lietuvos Respublikos statybos įstatyme ir kituose teisės aktuose numatytomis Užsakovo teisėmis.</w:t>
      </w:r>
    </w:p>
    <w:p w14:paraId="4611275B" w14:textId="77777777" w:rsidR="00280D9A" w:rsidRPr="00034D0B" w:rsidRDefault="00280D9A" w:rsidP="00280D9A">
      <w:pPr>
        <w:tabs>
          <w:tab w:val="left" w:pos="1134"/>
          <w:tab w:val="left" w:pos="1701"/>
        </w:tabs>
        <w:jc w:val="both"/>
        <w:rPr>
          <w:bCs/>
        </w:rPr>
      </w:pPr>
      <w:r w:rsidRPr="00034D0B">
        <w:rPr>
          <w:b/>
        </w:rPr>
        <w:t>9.2. Užsakovas įsipareigoja</w:t>
      </w:r>
      <w:r w:rsidRPr="00034D0B">
        <w:t>:</w:t>
      </w:r>
    </w:p>
    <w:p w14:paraId="1B1FADAB" w14:textId="77777777" w:rsidR="00280D9A" w:rsidRPr="00034D0B" w:rsidRDefault="00280D9A" w:rsidP="00280D9A">
      <w:pPr>
        <w:tabs>
          <w:tab w:val="left" w:pos="1134"/>
          <w:tab w:val="left" w:pos="1320"/>
        </w:tabs>
        <w:jc w:val="both"/>
        <w:rPr>
          <w:bCs/>
        </w:rPr>
      </w:pPr>
      <w:r w:rsidRPr="00034D0B">
        <w:t>9.2.1. bendradarbiauti su Rangovu vykdant Darbus;</w:t>
      </w:r>
    </w:p>
    <w:p w14:paraId="29564A45" w14:textId="77777777" w:rsidR="00280D9A" w:rsidRPr="00034D0B" w:rsidRDefault="00280D9A" w:rsidP="00280D9A">
      <w:pPr>
        <w:tabs>
          <w:tab w:val="left" w:pos="1134"/>
          <w:tab w:val="left" w:pos="1320"/>
        </w:tabs>
        <w:jc w:val="both"/>
      </w:pPr>
      <w:r w:rsidRPr="00034D0B">
        <w:t>9.2.2. Sutartyje nustatytomis sąlygomis ir tvarka priimti iš Rangovo tinkamai atliktus Darbus;</w:t>
      </w:r>
    </w:p>
    <w:p w14:paraId="6E6C080A" w14:textId="77777777" w:rsidR="00280D9A" w:rsidRPr="00034D0B" w:rsidRDefault="00280D9A" w:rsidP="00280D9A">
      <w:pPr>
        <w:tabs>
          <w:tab w:val="left" w:pos="1134"/>
          <w:tab w:val="left" w:pos="1320"/>
        </w:tabs>
        <w:jc w:val="both"/>
      </w:pPr>
      <w:r w:rsidRPr="00034D0B">
        <w:t>9.2.3. po rašytinio Rangovo prašymo gavimo pateikti pastarajam visus sutikimus, įgaliojimus, kad Rangovas galėtų veikti kaip Užsakovo įgaliotas asmuo visose kompetentingose institucijose ta apimtimi, kiek tai susiję su visais Darbais;</w:t>
      </w:r>
    </w:p>
    <w:p w14:paraId="417D52B5" w14:textId="77777777" w:rsidR="00280D9A" w:rsidRPr="00034D0B" w:rsidRDefault="00280D9A" w:rsidP="00280D9A">
      <w:pPr>
        <w:tabs>
          <w:tab w:val="left" w:pos="1134"/>
          <w:tab w:val="left" w:pos="1320"/>
        </w:tabs>
        <w:jc w:val="both"/>
      </w:pPr>
      <w:r w:rsidRPr="00034D0B">
        <w:t>9.2.4. perduoti Rangovui statybvietę perdavimo–priėmimo aktu;</w:t>
      </w:r>
    </w:p>
    <w:p w14:paraId="7FDAB2F5" w14:textId="77777777" w:rsidR="00280D9A" w:rsidRPr="00034D0B" w:rsidRDefault="00280D9A" w:rsidP="00280D9A">
      <w:pPr>
        <w:tabs>
          <w:tab w:val="left" w:pos="1134"/>
          <w:tab w:val="left" w:pos="1320"/>
        </w:tabs>
        <w:jc w:val="both"/>
      </w:pPr>
      <w:r w:rsidRPr="00034D0B">
        <w:t>9.2.5. paskirti techninį prižiūrėtoją vykdomiems Statybos darbams.</w:t>
      </w:r>
    </w:p>
    <w:p w14:paraId="04104C9B" w14:textId="77777777" w:rsidR="00280D9A" w:rsidRPr="00034D0B" w:rsidRDefault="00280D9A" w:rsidP="00280D9A">
      <w:pPr>
        <w:tabs>
          <w:tab w:val="left" w:pos="1080"/>
        </w:tabs>
        <w:suppressAutoHyphens/>
        <w:jc w:val="both"/>
        <w:rPr>
          <w:bCs/>
          <w:lang w:eastAsia="ar-SA"/>
        </w:rPr>
      </w:pPr>
      <w:r w:rsidRPr="00034D0B">
        <w:rPr>
          <w:b/>
          <w:bCs/>
          <w:lang w:eastAsia="ar-SA"/>
        </w:rPr>
        <w:t>9.3. Rangovas turi teisę</w:t>
      </w:r>
      <w:r w:rsidRPr="00034D0B">
        <w:rPr>
          <w:bCs/>
          <w:lang w:eastAsia="ar-SA"/>
        </w:rPr>
        <w:t>:</w:t>
      </w:r>
    </w:p>
    <w:p w14:paraId="0057837F" w14:textId="77777777" w:rsidR="00280D9A" w:rsidRPr="00034D0B" w:rsidRDefault="00280D9A" w:rsidP="00280D9A">
      <w:pPr>
        <w:tabs>
          <w:tab w:val="left" w:pos="1134"/>
          <w:tab w:val="left" w:pos="1440"/>
        </w:tabs>
        <w:jc w:val="both"/>
      </w:pPr>
      <w:r w:rsidRPr="00034D0B">
        <w:lastRenderedPageBreak/>
        <w:t>9.3.1. naudotis Lietuvos Respublikos statybos įstatyme ir kituose Lietuvos Respublikos įstatymuose numatytomis Rangovo teisėmis;</w:t>
      </w:r>
    </w:p>
    <w:p w14:paraId="385C408E" w14:textId="77777777" w:rsidR="00280D9A" w:rsidRPr="00034D0B" w:rsidRDefault="00280D9A" w:rsidP="00280D9A">
      <w:pPr>
        <w:tabs>
          <w:tab w:val="left" w:pos="1134"/>
          <w:tab w:val="left" w:pos="1440"/>
        </w:tabs>
        <w:rPr>
          <w:bCs/>
        </w:rPr>
      </w:pPr>
      <w:r w:rsidRPr="00034D0B">
        <w:t>9.3.2. naudotis kitomis Lietuvos Respublikos teisės aktuose numatytomis Rangovo teisėmis.</w:t>
      </w:r>
    </w:p>
    <w:p w14:paraId="462561E0" w14:textId="77777777" w:rsidR="00280D9A" w:rsidRPr="00034D0B" w:rsidRDefault="00280D9A" w:rsidP="00280D9A">
      <w:pPr>
        <w:tabs>
          <w:tab w:val="left" w:pos="1134"/>
          <w:tab w:val="left" w:pos="1843"/>
        </w:tabs>
        <w:jc w:val="both"/>
      </w:pPr>
      <w:bookmarkStart w:id="21" w:name="_Ref227946928"/>
      <w:r w:rsidRPr="00034D0B">
        <w:rPr>
          <w:b/>
        </w:rPr>
        <w:t>9.4. Rangovas įsipareigoja</w:t>
      </w:r>
      <w:r w:rsidRPr="00034D0B">
        <w:t>:</w:t>
      </w:r>
      <w:bookmarkEnd w:id="21"/>
    </w:p>
    <w:p w14:paraId="2328B1E2" w14:textId="77777777" w:rsidR="00280D9A" w:rsidRPr="00034D0B" w:rsidRDefault="00280D9A" w:rsidP="00280D9A">
      <w:pPr>
        <w:tabs>
          <w:tab w:val="left" w:pos="1134"/>
          <w:tab w:val="left" w:pos="1320"/>
        </w:tabs>
        <w:jc w:val="both"/>
      </w:pPr>
      <w:r w:rsidRPr="00034D0B">
        <w:t xml:space="preserve">9.4.1. pradėti Darbus Kalendoriniame Darbų vykdymo grafike numatytu laiku; </w:t>
      </w:r>
    </w:p>
    <w:p w14:paraId="6B3CE6F8" w14:textId="77777777" w:rsidR="00280D9A" w:rsidRPr="00034D0B" w:rsidRDefault="00280D9A" w:rsidP="00280D9A">
      <w:pPr>
        <w:tabs>
          <w:tab w:val="left" w:pos="1134"/>
        </w:tabs>
        <w:jc w:val="both"/>
      </w:pPr>
      <w:r w:rsidRPr="00034D0B">
        <w:t>9.4.2. iki Statybos darbų pradžios įsakymu ar kitu tvarkomuoju dokumentu, teisės aktų nustatyta tvarka paskirti Statinio statybos vadovą, kuris buvo nurodytas viešųjų pirkimų dokumentuose, ir kitus asmenis, kuriuos reikia paskirti, vadovaujantis teisės aktais reglamentuojančiais, statybos darbus. Keisti Statinio statybos vadovą galima tik esant svarbioms priežastims (liga, mirtis, išėjimas iš darbo ir kt.) ir tai pripažintų bei patvirtintų Užsakovas. Keičiamas Statinio statybos vadovas turi būti ne žemesnės kvalifikacijos, kaip buvo reikalaujama viešojo pirkimo dokumentuose;</w:t>
      </w:r>
    </w:p>
    <w:p w14:paraId="1A7596F5" w14:textId="77777777" w:rsidR="00280D9A" w:rsidRPr="00034D0B" w:rsidRDefault="00280D9A" w:rsidP="00280D9A">
      <w:pPr>
        <w:tabs>
          <w:tab w:val="left" w:pos="1134"/>
        </w:tabs>
        <w:jc w:val="both"/>
      </w:pPr>
      <w:r w:rsidRPr="00034D0B">
        <w:t>9.4.3. vykdyti Statybos darbus pagal Statinių supaprastinto projekto reikalavimus, kitus Sutartyje nurodytus dokumentus, statybos techninių reglamentų ir kitų teisės aktų,</w:t>
      </w:r>
      <w:r w:rsidRPr="00034D0B">
        <w:rPr>
          <w:b/>
        </w:rPr>
        <w:t xml:space="preserve"> </w:t>
      </w:r>
      <w:r w:rsidRPr="00034D0B">
        <w:rPr>
          <w:bCs/>
        </w:rPr>
        <w:t>reglamentuojančių statybos veiklą</w:t>
      </w:r>
      <w:r w:rsidRPr="00034D0B">
        <w:rPr>
          <w:b/>
        </w:rPr>
        <w:t xml:space="preserve"> </w:t>
      </w:r>
      <w:r w:rsidRPr="00034D0B">
        <w:t>(normų, taisyklių) reikalavimus. Garantuoti, kad Darbų priėmimo metu jie atitiks projekte nustatytas savybes, normatyvinių statybos dokumentų reikalavimus, bus atlikti be klaidų, kurios panaikintų arba sumažintų jų vertę arba tinkamumą projekte numatytam panaudojimui;</w:t>
      </w:r>
    </w:p>
    <w:p w14:paraId="2C2CE6FC" w14:textId="77777777" w:rsidR="00280D9A" w:rsidRPr="00034D0B" w:rsidRDefault="00280D9A" w:rsidP="00280D9A">
      <w:pPr>
        <w:tabs>
          <w:tab w:val="left" w:pos="1134"/>
          <w:tab w:val="left" w:pos="1418"/>
        </w:tabs>
        <w:jc w:val="both"/>
        <w:rPr>
          <w:bCs/>
        </w:rPr>
      </w:pPr>
      <w:r w:rsidRPr="00034D0B">
        <w:rPr>
          <w:bCs/>
        </w:rPr>
        <w:t>9.4.4. vykdyti Darbus pagal Kalendoriniame Darbų vykdymo grafike nurodytus Darbų atlikimo terminus;</w:t>
      </w:r>
    </w:p>
    <w:p w14:paraId="51A60AF1" w14:textId="77777777" w:rsidR="00280D9A" w:rsidRPr="00034D0B" w:rsidRDefault="00280D9A" w:rsidP="00280D9A">
      <w:pPr>
        <w:tabs>
          <w:tab w:val="left" w:pos="1134"/>
          <w:tab w:val="left" w:pos="1418"/>
          <w:tab w:val="left" w:pos="1560"/>
        </w:tabs>
        <w:jc w:val="both"/>
      </w:pPr>
      <w:r w:rsidRPr="00034D0B">
        <w:t>9.4.5. savarankiškai apsirūpinti materialiniais ištekliais, reikalingais Sutartyje numatytiems Darbams atlikti,</w:t>
      </w:r>
      <w:r w:rsidRPr="00034D0B">
        <w:rPr>
          <w:bCs/>
        </w:rPr>
        <w:t xml:space="preserve"> D</w:t>
      </w:r>
      <w:r w:rsidRPr="00034D0B">
        <w:t>arbų vykdymui naudoti medžiagas, dirbinius, gaminius ir įrengimus, atitinkančius projektinėje dokumentacijoje jiems nustatytus reikalavimus, naudoti Lietuvos Respublikos teisės aktų nustatyta tvarka sertifikuotas medžiagas, dirbinius, gaminius ir įrenginius, garantuoti tinkamą statybinių ir kitų medžiagų, įrangos, dirbinių ir gaminių priėmimą, organizuoti jų sandėliavimą, apsaugą (nuo vagystės bei sugadinimo, įskaitant meteorologinių sąlygų poveikį) ir taupų naudojimą. Tikrinti jų kokybę bei jos atitikties dokumentus, sertifikatus (medžiagos turi atitikti projektinius bei pateiktuose sertifikatuose nurodytus kokybės reikalavimus) ir reguliariai pateikti juos Užsakovo paskirtam techniniam prižiūrėtojui;</w:t>
      </w:r>
    </w:p>
    <w:p w14:paraId="69FE9EA2" w14:textId="77777777" w:rsidR="00280D9A" w:rsidRPr="00034D0B" w:rsidRDefault="00280D9A" w:rsidP="00280D9A">
      <w:pPr>
        <w:tabs>
          <w:tab w:val="left" w:pos="1134"/>
          <w:tab w:val="left" w:pos="1560"/>
        </w:tabs>
        <w:jc w:val="both"/>
      </w:pPr>
      <w:r w:rsidRPr="00034D0B">
        <w:t xml:space="preserve">9.4.6. laiku ir tinkamai įformintus Aktus, PVM sąskaitas faktūras, kitą Darbų atlikimo dokumentaciją, pateikti Užsakovui, atlikti būtinus bandymus ir apie jų rezultatus raštu informuoti Užsakovą. Užsakovui paprašius papildomos </w:t>
      </w:r>
      <w:smartTag w:uri="urn:schemas-microsoft-com:office:smarttags" w:element="PersonName">
        <w:r w:rsidRPr="00034D0B">
          <w:t>info</w:t>
        </w:r>
      </w:smartTag>
      <w:r w:rsidRPr="00034D0B">
        <w:t xml:space="preserve">rmacijos, per 3 (tris) darbo dienas raštu pranešti apie Darbų eigą bei rezultatus, pateikti kitą su Darbų vykdymu susijusią </w:t>
      </w:r>
      <w:smartTag w:uri="urn:schemas-microsoft-com:office:smarttags" w:element="PersonName">
        <w:r w:rsidRPr="00034D0B">
          <w:t>info</w:t>
        </w:r>
      </w:smartTag>
      <w:r w:rsidRPr="00034D0B">
        <w:t>rmaciją;</w:t>
      </w:r>
    </w:p>
    <w:p w14:paraId="681899F2" w14:textId="77777777" w:rsidR="00280D9A" w:rsidRPr="00034D0B" w:rsidRDefault="00280D9A" w:rsidP="00280D9A">
      <w:pPr>
        <w:tabs>
          <w:tab w:val="left" w:pos="1560"/>
        </w:tabs>
        <w:suppressAutoHyphens/>
        <w:jc w:val="both"/>
        <w:rPr>
          <w:lang w:eastAsia="ar-SA"/>
        </w:rPr>
      </w:pPr>
      <w:r w:rsidRPr="00034D0B">
        <w:rPr>
          <w:lang w:eastAsia="ar-SA"/>
        </w:rPr>
        <w:t>9.4.7. sudaryti sąlygas Užsakovo atstovams bei techniniam prižiūrėtojui lankytis Statinyje bei susipažinti su visa Darbų dokumentacija;</w:t>
      </w:r>
    </w:p>
    <w:p w14:paraId="12D6C4BD" w14:textId="77777777" w:rsidR="00280D9A" w:rsidRPr="00034D0B" w:rsidRDefault="00280D9A" w:rsidP="00280D9A">
      <w:pPr>
        <w:tabs>
          <w:tab w:val="left" w:pos="1134"/>
          <w:tab w:val="left" w:pos="1418"/>
          <w:tab w:val="left" w:pos="1560"/>
        </w:tabs>
        <w:jc w:val="both"/>
      </w:pPr>
      <w:bookmarkStart w:id="22" w:name="_Hlk135744724"/>
      <w:r w:rsidRPr="00034D0B">
        <w:t>9.4.8. garantuoti saugų darbą, priešgaisrinę ir aplinkos apsaugą bei darbo higieną statybos teritorijoje, savo darbo zonoje, taip pat gretimos aplinkos apsaugą ir greta statybos teritorijos gyvenančių, dirbančių, poilsiaujančių ir judančių žmonių apsaugą nuo atliekamų Statybos darbų sukeliamų pavojų. Vadovaujantis Lietuvos Respublikos statybos įstatymo 22¹ straipsniu, užtikrinti, kad visi statybvietėje esantys ir statybos darbus atliekantys žmonės turėtų skaidriai dirbančių asmenų identifikavimo kodus arba juose užšifruotus duomenis pagrindžiančius dokumentus, jeigu kodas negali būti suformuotas. Rangovas atsakingas už statybvietėje esančių asmenų identifikavimą, taip pat kitas, su statybvietėje esančių asmenų identifikavimu susijusias, pareigas ir atsakomybę;</w:t>
      </w:r>
    </w:p>
    <w:bookmarkEnd w:id="22"/>
    <w:p w14:paraId="544648BF" w14:textId="77777777" w:rsidR="00280D9A" w:rsidRPr="00034D0B" w:rsidRDefault="00280D9A" w:rsidP="00280D9A">
      <w:pPr>
        <w:tabs>
          <w:tab w:val="left" w:pos="1134"/>
          <w:tab w:val="left" w:pos="1560"/>
        </w:tabs>
        <w:jc w:val="both"/>
      </w:pPr>
      <w:r w:rsidRPr="00034D0B">
        <w:t xml:space="preserve">9.4.9. saugoti atliktus Darbus ir reikmenis nuo sugadinimo, vagystės, nuo meteorologinių sąlygų poveikio. Statinyje ar jo dalyje, kurioje atliekami Darbai, atsitiktinio žuvimo ar sugadinimo rizika tenka Rangovui visą Darbų atlikimo laikotarpį iki Užsakovas atliktus Darbus priima teisės aktų nustatyta tvarka; </w:t>
      </w:r>
    </w:p>
    <w:p w14:paraId="2761A92C" w14:textId="77777777" w:rsidR="00280D9A" w:rsidRPr="00034D0B" w:rsidRDefault="00280D9A" w:rsidP="00280D9A">
      <w:pPr>
        <w:tabs>
          <w:tab w:val="left" w:pos="1134"/>
          <w:tab w:val="left" w:pos="1560"/>
        </w:tabs>
        <w:jc w:val="both"/>
      </w:pPr>
      <w:r w:rsidRPr="00034D0B">
        <w:t>9.4.10. savo sąskaita ištaisyti Darbų, kurie yra netinkamai įvykdyti, defektus;</w:t>
      </w:r>
    </w:p>
    <w:p w14:paraId="68A3B208" w14:textId="77777777" w:rsidR="00280D9A" w:rsidRPr="00034D0B" w:rsidRDefault="00280D9A" w:rsidP="00280D9A">
      <w:pPr>
        <w:tabs>
          <w:tab w:val="left" w:pos="1134"/>
          <w:tab w:val="left" w:pos="1560"/>
        </w:tabs>
        <w:jc w:val="both"/>
      </w:pPr>
      <w:r w:rsidRPr="00034D0B">
        <w:t>9.4.11. Sutartyje nustatyta tvarka, ištaisyti atliktų Darbų defektus, išaiškėjusius ar atsiradusius Rangovui perdavus Užsakovui užbaigtus darbus perdavimo aktu, bet dar neprasidėjus garantiniam laikotarpiui;</w:t>
      </w:r>
    </w:p>
    <w:p w14:paraId="6AF1CDD2" w14:textId="77777777" w:rsidR="00280D9A" w:rsidRPr="00034D0B" w:rsidRDefault="00280D9A" w:rsidP="00280D9A">
      <w:pPr>
        <w:tabs>
          <w:tab w:val="left" w:pos="1134"/>
          <w:tab w:val="left" w:pos="1560"/>
        </w:tabs>
        <w:jc w:val="both"/>
      </w:pPr>
      <w:bookmarkStart w:id="23" w:name="_Hlk135745083"/>
      <w:r w:rsidRPr="00034D0B">
        <w:t xml:space="preserve">9.4.12. atlikti Statybos darbus tvarkingai, neteršiant teritorijos, kompaktiškai laikyti statybos atliekas, tvarkyti jas teisės aktų nustatyta tvarka, bei išvežus jas iš teritorijos pateikti Užsakovui patvirtinančius dokumentus apie statybinio laužo, grunto išvežimą į tam specialiai skirtas vietas. Ardymo ir kasimo darbų metu susidarančias atliekas, medžiagas, tinkančias antriniam panaudojimui, ar gruntą bei juodžemį pristatyti utilizavimui ar sandėliavimui į Užsakovo nurodytas vietas ar įmones. Nupjautus medžius, jeigu jie bus </w:t>
      </w:r>
      <w:r w:rsidRPr="00034D0B">
        <w:lastRenderedPageBreak/>
        <w:t>pjaunami, pristatyti į Panevėžio RK-1, Pušaloto g. 191, Panevėžys, ir Užsakovui pateikti tai patvirtinančius dokumentus;</w:t>
      </w:r>
    </w:p>
    <w:bookmarkEnd w:id="23"/>
    <w:p w14:paraId="5971E73A" w14:textId="77777777" w:rsidR="00280D9A" w:rsidRPr="00034D0B" w:rsidRDefault="00280D9A" w:rsidP="00280D9A">
      <w:pPr>
        <w:tabs>
          <w:tab w:val="left" w:pos="1134"/>
          <w:tab w:val="left" w:pos="1560"/>
        </w:tabs>
        <w:jc w:val="both"/>
      </w:pPr>
      <w:r w:rsidRPr="00034D0B">
        <w:t>9.4.13. Statybos darbams naudoti tik naujas, Lietuvos Respublikos ir ES teisės aktų nustatyta tvarka sertifikuotas medžiagas, įrangą, taip pat atitinkančius jiems keliamus Lietuvos Respublikos standartus ir normas;</w:t>
      </w:r>
    </w:p>
    <w:p w14:paraId="01C07251" w14:textId="77777777" w:rsidR="00280D9A" w:rsidRPr="00034D0B" w:rsidRDefault="00280D9A" w:rsidP="00280D9A">
      <w:pPr>
        <w:tabs>
          <w:tab w:val="left" w:pos="1134"/>
          <w:tab w:val="left" w:pos="1560"/>
        </w:tabs>
      </w:pPr>
      <w:r w:rsidRPr="00034D0B">
        <w:t>9.4.14. savo lėšomis įrengti laikinus aptvėrimus, o baigus Darbus juos išardyti;</w:t>
      </w:r>
    </w:p>
    <w:p w14:paraId="4EEE4386" w14:textId="77777777" w:rsidR="00280D9A" w:rsidRPr="00034D0B" w:rsidRDefault="00280D9A" w:rsidP="00280D9A">
      <w:pPr>
        <w:tabs>
          <w:tab w:val="left" w:pos="1134"/>
          <w:tab w:val="left" w:pos="1560"/>
        </w:tabs>
        <w:jc w:val="both"/>
      </w:pPr>
      <w:r w:rsidRPr="00034D0B">
        <w:t>9.4.15. užtikrinti, kad į objektą, medžiagų saugojimo aikšteles ar vietas nepatektų pašaliniai asmenys;</w:t>
      </w:r>
    </w:p>
    <w:p w14:paraId="25A14B11" w14:textId="77777777" w:rsidR="00280D9A" w:rsidRPr="00034D0B" w:rsidRDefault="00280D9A" w:rsidP="00280D9A">
      <w:pPr>
        <w:tabs>
          <w:tab w:val="left" w:pos="1080"/>
        </w:tabs>
        <w:suppressAutoHyphens/>
        <w:jc w:val="both"/>
        <w:rPr>
          <w:szCs w:val="20"/>
          <w:lang w:eastAsia="ar-SA"/>
        </w:rPr>
      </w:pPr>
      <w:r w:rsidRPr="00034D0B">
        <w:rPr>
          <w:szCs w:val="20"/>
          <w:lang w:eastAsia="ar-SA"/>
        </w:rPr>
        <w:t>9.4.16. atlikus Statybos darbus, atlikti laboratorinius tyrimus, parengti išpildomąsias geodezines nuotraukas ir Statinių kadastrinių matavimų bylas ir juos pateikti Užsakovui;</w:t>
      </w:r>
    </w:p>
    <w:p w14:paraId="37C99E6C" w14:textId="77777777" w:rsidR="00280D9A" w:rsidRPr="00034D0B" w:rsidRDefault="00280D9A" w:rsidP="00280D9A">
      <w:pPr>
        <w:tabs>
          <w:tab w:val="left" w:pos="1134"/>
          <w:tab w:val="left" w:pos="1560"/>
        </w:tabs>
        <w:jc w:val="both"/>
      </w:pPr>
      <w:r w:rsidRPr="00034D0B">
        <w:t xml:space="preserve">9.4.17. suteikti </w:t>
      </w:r>
      <w:r w:rsidRPr="00034D0B">
        <w:rPr>
          <w:color w:val="000000"/>
        </w:rPr>
        <w:t xml:space="preserve">visiems Statiniuose atliktiems </w:t>
      </w:r>
      <w:r w:rsidRPr="00034D0B">
        <w:t>Statybos</w:t>
      </w:r>
      <w:r w:rsidRPr="00034D0B">
        <w:rPr>
          <w:color w:val="000000"/>
        </w:rPr>
        <w:t xml:space="preserve"> darbams </w:t>
      </w:r>
      <w:r w:rsidRPr="00034D0B">
        <w:t>Sutarties 6 punkte nurodytas garantijas;</w:t>
      </w:r>
    </w:p>
    <w:p w14:paraId="4CCF6781" w14:textId="77777777" w:rsidR="00280D9A" w:rsidRPr="00034D0B" w:rsidRDefault="00280D9A" w:rsidP="00280D9A">
      <w:pPr>
        <w:tabs>
          <w:tab w:val="left" w:pos="1134"/>
          <w:tab w:val="left" w:pos="1540"/>
        </w:tabs>
      </w:pPr>
      <w:r w:rsidRPr="00034D0B">
        <w:t>9.4.18. visiškai atsakyti už rangovų (subrangovų) atliktus Darbus ir jų kokybę ar padarytą žalą;</w:t>
      </w:r>
    </w:p>
    <w:p w14:paraId="4BC2AAA3" w14:textId="77777777" w:rsidR="00280D9A" w:rsidRPr="00034D0B" w:rsidRDefault="00280D9A" w:rsidP="00280D9A">
      <w:pPr>
        <w:tabs>
          <w:tab w:val="left" w:pos="0"/>
          <w:tab w:val="left" w:pos="720"/>
          <w:tab w:val="left" w:pos="1540"/>
        </w:tabs>
        <w:jc w:val="both"/>
        <w:rPr>
          <w:iCs/>
        </w:rPr>
      </w:pPr>
      <w:r w:rsidRPr="00034D0B">
        <w:t xml:space="preserve">9.4.19. atlikus visus Darbus, pateikti Užsakovo derinimui užpildytus statybos darbų žurnalus, išpildomąsias geodezinės nuotraukas, medžiagų ir įrengimų sertifikatus, atitikties deklaracijas, išpildomąją ir darbų vykdymo dokumentaciją, Statinio kadastrinių matavimų bylas ir šių dokumentų kompiuterines laikmenas. Taip pat pateikti Užsakovui ir kitus dokumentus, priklausančius pateikti pagal Lietuvos Respublikos teisės aktus, kad būtų pasirašyti / patvirtinti / užregistruoti Statinio statybos užbaigimo dokumentai </w:t>
      </w:r>
      <w:r w:rsidRPr="00034D0B">
        <w:rPr>
          <w:bCs/>
        </w:rPr>
        <w:t xml:space="preserve">pagal </w:t>
      </w:r>
      <w:r w:rsidRPr="00034D0B">
        <w:t>STR 1.05.01:2017 „Statybą leidžiantys dokumentai. Statybos užbaigimas. Statybos sustabdymas. savavališkos statybos padarinių šalinimas. Statybos pagal neteisėtai išduotą statybą leidžiantį dokumentą padarinių šalinimas“, bei jų kompiuterines laikmenas;</w:t>
      </w:r>
      <w:r w:rsidRPr="00034D0B">
        <w:rPr>
          <w:iCs/>
        </w:rPr>
        <w:t xml:space="preserve"> </w:t>
      </w:r>
    </w:p>
    <w:p w14:paraId="061902D7" w14:textId="77777777" w:rsidR="00280D9A" w:rsidRPr="00034D0B" w:rsidRDefault="00280D9A" w:rsidP="00280D9A">
      <w:pPr>
        <w:tabs>
          <w:tab w:val="left" w:pos="0"/>
          <w:tab w:val="left" w:pos="720"/>
          <w:tab w:val="left" w:pos="1540"/>
        </w:tabs>
        <w:jc w:val="both"/>
      </w:pPr>
      <w:r w:rsidRPr="00034D0B">
        <w:t xml:space="preserve">9.4.20. Rangovas kartu su užbaigtų Statinio statybos darbų perdavimo statytojui (Užsakovui) aktu, pateikia dokumentą, kuriuo užtikrinamas garantinio laikotarpio prievolių įvykdymas pagal Sutartį. Šis dokumentas Rangovo nemokumo ar bankroto atveju turi užtikrinti dėl Rangovo kaltės atsiradusių defektų, nustatytų per pirmuosius 3 statinio garantinio termino metus, šalinimo išlaidų apmokėjimą Užsakovui. Defektų šalinimo užtikrinimo suma Statinio garantiniu 3 metų laikotarpiu turi būti 5 (penki) procentai Statinio Darbų kainos su PVM; </w:t>
      </w:r>
    </w:p>
    <w:p w14:paraId="088E9A7F" w14:textId="77777777" w:rsidR="00280D9A" w:rsidRPr="00034D0B" w:rsidRDefault="00280D9A" w:rsidP="00280D9A">
      <w:pPr>
        <w:tabs>
          <w:tab w:val="left" w:pos="0"/>
          <w:tab w:val="left" w:pos="720"/>
          <w:tab w:val="left" w:pos="1540"/>
        </w:tabs>
        <w:jc w:val="both"/>
        <w:rPr>
          <w:iCs/>
        </w:rPr>
      </w:pPr>
      <w:r w:rsidRPr="00034D0B">
        <w:t xml:space="preserve">9.4.21. gavęs Užsakovo pritarimą pateiktiems dokumentams, vadovaujantis </w:t>
      </w:r>
      <w:r w:rsidRPr="00034D0B">
        <w:rPr>
          <w:color w:val="000000"/>
        </w:rPr>
        <w:t xml:space="preserve">statybos techninio </w:t>
      </w:r>
      <w:r w:rsidRPr="00034D0B">
        <w:t xml:space="preserve">reglamentu STR 1.05.01:2017 „Statybą leidžiantys dokumentai. Statybos užbaigimas. Statybos sustabdymas. Savavališkos statybos padarinių šalinimas. Statybos pagal neteisėtai išduotą statybą leidžiantį dokumentą padarinių šalinimas“, Rangovas </w:t>
      </w:r>
      <w:r w:rsidRPr="00034D0B">
        <w:rPr>
          <w:color w:val="000000"/>
        </w:rPr>
        <w:t xml:space="preserve">pateikia pasirašyti / tvirtinti / registruoti </w:t>
      </w:r>
      <w:r w:rsidRPr="00034D0B">
        <w:t>Statinio statybos užbaigimo dokumentus</w:t>
      </w:r>
      <w:r w:rsidRPr="00034D0B">
        <w:rPr>
          <w:color w:val="000000"/>
        </w:rPr>
        <w:t xml:space="preserve"> IS „</w:t>
      </w:r>
      <w:proofErr w:type="spellStart"/>
      <w:r w:rsidRPr="00034D0B">
        <w:rPr>
          <w:color w:val="000000"/>
        </w:rPr>
        <w:t>Infostatyba</w:t>
      </w:r>
      <w:proofErr w:type="spellEnd"/>
      <w:r w:rsidRPr="00034D0B">
        <w:rPr>
          <w:color w:val="000000"/>
        </w:rPr>
        <w:t>“ (kartu su reikalaujamais dokumentais);</w:t>
      </w:r>
    </w:p>
    <w:p w14:paraId="61C9A9F0" w14:textId="77777777" w:rsidR="00280D9A" w:rsidRPr="00034D0B" w:rsidRDefault="00280D9A" w:rsidP="00280D9A">
      <w:pPr>
        <w:tabs>
          <w:tab w:val="left" w:pos="1080"/>
        </w:tabs>
        <w:jc w:val="both"/>
      </w:pPr>
      <w:r w:rsidRPr="00034D0B">
        <w:t xml:space="preserve">9.4.22. Rangovas atlikęs procedūras numatytas Sutarties 9.4.21 punkte, pateikia Užsakovui </w:t>
      </w:r>
      <w:r w:rsidRPr="00034D0B">
        <w:rPr>
          <w:color w:val="201F1E"/>
          <w:shd w:val="clear" w:color="auto" w:fill="FFFFFF"/>
        </w:rPr>
        <w:t>IS „</w:t>
      </w:r>
      <w:proofErr w:type="spellStart"/>
      <w:r w:rsidRPr="00034D0B">
        <w:rPr>
          <w:color w:val="201F1E"/>
          <w:shd w:val="clear" w:color="auto" w:fill="FFFFFF"/>
        </w:rPr>
        <w:t>Infostatyba</w:t>
      </w:r>
      <w:proofErr w:type="spellEnd"/>
      <w:r w:rsidRPr="00034D0B">
        <w:rPr>
          <w:color w:val="201F1E"/>
          <w:shd w:val="clear" w:color="auto" w:fill="FFFFFF"/>
        </w:rPr>
        <w:t xml:space="preserve">“ </w:t>
      </w:r>
      <w:r w:rsidRPr="00034D0B">
        <w:t>užregistruotus Statinio statybos užbaigimo dokumentus;</w:t>
      </w:r>
    </w:p>
    <w:p w14:paraId="1089580C" w14:textId="77777777" w:rsidR="00280D9A" w:rsidRPr="00034D0B" w:rsidRDefault="00280D9A" w:rsidP="00280D9A">
      <w:pPr>
        <w:tabs>
          <w:tab w:val="left" w:pos="1080"/>
        </w:tabs>
        <w:suppressAutoHyphens/>
        <w:jc w:val="both"/>
        <w:rPr>
          <w:lang w:eastAsia="ar-SA"/>
        </w:rPr>
      </w:pPr>
      <w:r w:rsidRPr="00034D0B">
        <w:rPr>
          <w:lang w:eastAsia="ar-SA"/>
        </w:rPr>
        <w:t>9.4.23. Užsakovui pageidaujant, Rangovas privalo detalizuoti informaciją, pateikiamą Aktuose ar jų prieduose;</w:t>
      </w:r>
    </w:p>
    <w:p w14:paraId="00038181" w14:textId="77777777" w:rsidR="00280D9A" w:rsidRPr="00034D0B" w:rsidRDefault="00280D9A" w:rsidP="00280D9A">
      <w:pPr>
        <w:tabs>
          <w:tab w:val="left" w:pos="1134"/>
          <w:tab w:val="left" w:pos="1560"/>
        </w:tabs>
        <w:jc w:val="both"/>
      </w:pPr>
      <w:r w:rsidRPr="00034D0B">
        <w:rPr>
          <w:iCs/>
        </w:rPr>
        <w:t xml:space="preserve">9.4.24. </w:t>
      </w:r>
      <w:r w:rsidRPr="00034D0B">
        <w:t>bendradarbiauti su Užsakovu ir vykdyti visus teisėtus ir neprieštaraujančius Sutarties nuostatoms Užsakovo nurodymus;</w:t>
      </w:r>
    </w:p>
    <w:p w14:paraId="218BEDBC" w14:textId="19682C50" w:rsidR="00280D9A" w:rsidRPr="00034D0B" w:rsidRDefault="00280D9A" w:rsidP="00280D9A">
      <w:pPr>
        <w:tabs>
          <w:tab w:val="left" w:pos="1080"/>
        </w:tabs>
        <w:suppressAutoHyphens/>
        <w:jc w:val="both"/>
        <w:rPr>
          <w:spacing w:val="-3"/>
          <w:szCs w:val="20"/>
          <w:lang w:eastAsia="ar-SA"/>
        </w:rPr>
      </w:pPr>
      <w:r w:rsidRPr="00034D0B">
        <w:rPr>
          <w:spacing w:val="-3"/>
          <w:szCs w:val="20"/>
          <w:lang w:eastAsia="ar-SA"/>
        </w:rPr>
        <w:t xml:space="preserve">9.4.25. </w:t>
      </w:r>
      <w:r w:rsidRPr="00034D0B">
        <w:rPr>
          <w:rFonts w:eastAsia="Calibri"/>
          <w:kern w:val="2"/>
          <w14:ligatures w14:val="standardContextual"/>
        </w:rPr>
        <w:t xml:space="preserve">vykdant Sutartį laikytis, vadovaujantis Aplinkos apsaugos kriterijų taikymo, vykdant žaliuosius pirkimus, tvarkos aprašo, patvirtinto Lietuvos Respublikos aplinkos ministro 2011 m. birželio 28 d. įsakymu Nr. D1-508 </w:t>
      </w:r>
      <w:r w:rsidRPr="00034D0B">
        <w:rPr>
          <w:color w:val="000000"/>
          <w:kern w:val="2"/>
          <w:shd w:val="clear" w:color="auto" w:fill="FFFFFF"/>
        </w:rPr>
        <w:t>„Dėl Aplinkos apsaugos kriterijų taikymo, vykdant žaliuosius pirkimus, tvarkos aprašo patvirtinimo“</w:t>
      </w:r>
      <w:r w:rsidRPr="00034D0B">
        <w:t>, 4.</w:t>
      </w:r>
      <w:r w:rsidR="0050120C">
        <w:t>3</w:t>
      </w:r>
      <w:r w:rsidRPr="00034D0B">
        <w:t xml:space="preserve"> papunkčiu nustatyto šio aplinkos apsaugos kriterijaus – Statybos darbus </w:t>
      </w:r>
      <w:r w:rsidRPr="00034D0B">
        <w:rPr>
          <w:spacing w:val="-3"/>
          <w:szCs w:val="20"/>
          <w:lang w:eastAsia="ar-SA"/>
        </w:rPr>
        <w:t>atlikti pagal įdiegtus aplinkos apsaugos vadybos sistemos reikalavimus pagal standart</w:t>
      </w:r>
      <w:r w:rsidRPr="00034D0B">
        <w:rPr>
          <w:rFonts w:hint="eastAsia"/>
          <w:spacing w:val="-3"/>
          <w:szCs w:val="20"/>
          <w:lang w:eastAsia="ar-SA"/>
        </w:rPr>
        <w:t>ą</w:t>
      </w:r>
      <w:r w:rsidRPr="00034D0B">
        <w:rPr>
          <w:spacing w:val="-3"/>
          <w:szCs w:val="20"/>
          <w:lang w:eastAsia="ar-SA"/>
        </w:rPr>
        <w:t xml:space="preserve"> LST EN ISO 14001 arba Europos S</w:t>
      </w:r>
      <w:r w:rsidRPr="00034D0B">
        <w:rPr>
          <w:rFonts w:hint="eastAsia"/>
          <w:spacing w:val="-3"/>
          <w:szCs w:val="20"/>
          <w:lang w:eastAsia="ar-SA"/>
        </w:rPr>
        <w:t>ą</w:t>
      </w:r>
      <w:r w:rsidRPr="00034D0B">
        <w:rPr>
          <w:spacing w:val="-3"/>
          <w:szCs w:val="20"/>
          <w:lang w:eastAsia="ar-SA"/>
        </w:rPr>
        <w:t>jungos aplinkosaugos vadybos ir audito sistem</w:t>
      </w:r>
      <w:r w:rsidRPr="00034D0B">
        <w:rPr>
          <w:rFonts w:hint="eastAsia"/>
          <w:spacing w:val="-3"/>
          <w:szCs w:val="20"/>
          <w:lang w:eastAsia="ar-SA"/>
        </w:rPr>
        <w:t>ą</w:t>
      </w:r>
      <w:r w:rsidRPr="00034D0B">
        <w:rPr>
          <w:spacing w:val="-3"/>
          <w:szCs w:val="20"/>
          <w:lang w:eastAsia="ar-SA"/>
        </w:rPr>
        <w:t xml:space="preserve"> (EMAS), ar kitus aplinkos apsaugos vadybos standartus, pagr</w:t>
      </w:r>
      <w:r w:rsidRPr="00034D0B">
        <w:rPr>
          <w:rFonts w:hint="eastAsia"/>
          <w:spacing w:val="-3"/>
          <w:szCs w:val="20"/>
          <w:lang w:eastAsia="ar-SA"/>
        </w:rPr>
        <w:t>į</w:t>
      </w:r>
      <w:r w:rsidRPr="00034D0B">
        <w:rPr>
          <w:spacing w:val="-3"/>
          <w:szCs w:val="20"/>
          <w:lang w:eastAsia="ar-SA"/>
        </w:rPr>
        <w:t xml:space="preserve">stus atitinkamais Europos arba tarptautiniais standartais (kuriuos yra patvirtinusios sertifikavimo </w:t>
      </w:r>
      <w:r w:rsidRPr="00034D0B">
        <w:rPr>
          <w:rFonts w:hint="eastAsia"/>
          <w:spacing w:val="-3"/>
          <w:szCs w:val="20"/>
          <w:lang w:eastAsia="ar-SA"/>
        </w:rPr>
        <w:t>į</w:t>
      </w:r>
      <w:r w:rsidRPr="00034D0B">
        <w:rPr>
          <w:spacing w:val="-3"/>
          <w:szCs w:val="20"/>
          <w:lang w:eastAsia="ar-SA"/>
        </w:rPr>
        <w:t>staigos, atitinkan</w:t>
      </w:r>
      <w:r w:rsidRPr="00034D0B">
        <w:rPr>
          <w:rFonts w:hint="eastAsia"/>
          <w:spacing w:val="-3"/>
          <w:szCs w:val="20"/>
          <w:lang w:eastAsia="ar-SA"/>
        </w:rPr>
        <w:t>č</w:t>
      </w:r>
      <w:r w:rsidRPr="00034D0B">
        <w:rPr>
          <w:spacing w:val="-3"/>
          <w:szCs w:val="20"/>
          <w:lang w:eastAsia="ar-SA"/>
        </w:rPr>
        <w:t>ios Europos S</w:t>
      </w:r>
      <w:r w:rsidRPr="00034D0B">
        <w:rPr>
          <w:rFonts w:hint="eastAsia"/>
          <w:spacing w:val="-3"/>
          <w:szCs w:val="20"/>
          <w:lang w:eastAsia="ar-SA"/>
        </w:rPr>
        <w:t>ą</w:t>
      </w:r>
      <w:r w:rsidRPr="00034D0B">
        <w:rPr>
          <w:spacing w:val="-3"/>
          <w:szCs w:val="20"/>
          <w:lang w:eastAsia="ar-SA"/>
        </w:rPr>
        <w:t>jungos teis</w:t>
      </w:r>
      <w:r w:rsidRPr="00034D0B">
        <w:rPr>
          <w:rFonts w:hint="eastAsia"/>
          <w:spacing w:val="-3"/>
          <w:szCs w:val="20"/>
          <w:lang w:eastAsia="ar-SA"/>
        </w:rPr>
        <w:t>ė</w:t>
      </w:r>
      <w:r w:rsidRPr="00034D0B">
        <w:rPr>
          <w:spacing w:val="-3"/>
          <w:szCs w:val="20"/>
          <w:lang w:eastAsia="ar-SA"/>
        </w:rPr>
        <w:t xml:space="preserve">s aktus arba tarptautinius sertifikavimo standartus), ar kitas Rangovo viešajame pirkime pateiktas lygiavertes aplinkos apsaugos vadybos užtikrinimo priemones. </w:t>
      </w:r>
      <w:r w:rsidRPr="00034D0B">
        <w:rPr>
          <w:szCs w:val="20"/>
          <w:lang w:eastAsia="ar-SA"/>
        </w:rPr>
        <w:t>Užsakovui paprašius, Rangovas turi per 10 (dešimt) kalendorinių dienų nuo prašymo gavimo dienos pateikti Užsakovui ataskaitą ir (ar) dokumentus, patvirtinančius nurodytų įsipareigojimų laikymąsi.</w:t>
      </w:r>
    </w:p>
    <w:p w14:paraId="102BFDCC" w14:textId="77777777" w:rsidR="00280D9A" w:rsidRPr="00034D0B" w:rsidRDefault="00280D9A" w:rsidP="00280D9A">
      <w:pPr>
        <w:tabs>
          <w:tab w:val="left" w:pos="1080"/>
        </w:tabs>
        <w:suppressAutoHyphens/>
        <w:jc w:val="both"/>
        <w:rPr>
          <w:szCs w:val="20"/>
          <w:lang w:eastAsia="ar-SA"/>
        </w:rPr>
      </w:pPr>
    </w:p>
    <w:p w14:paraId="02B43AC4" w14:textId="77777777" w:rsidR="00280D9A" w:rsidRPr="00034D0B" w:rsidRDefault="00280D9A" w:rsidP="00280D9A">
      <w:pPr>
        <w:rPr>
          <w:rFonts w:eastAsia="Calibri"/>
          <w:b/>
          <w:lang w:eastAsia="en-US"/>
        </w:rPr>
      </w:pPr>
      <w:bookmarkStart w:id="24" w:name="_Hlk135816018"/>
      <w:r w:rsidRPr="00034D0B">
        <w:rPr>
          <w:rFonts w:eastAsia="Calibri"/>
          <w:b/>
          <w:lang w:eastAsia="en-US"/>
        </w:rPr>
        <w:t>10. ŠALIŲ ATSAKOMYBĖ</w:t>
      </w:r>
    </w:p>
    <w:p w14:paraId="573F1D26" w14:textId="77777777" w:rsidR="00280D9A" w:rsidRPr="00034D0B" w:rsidRDefault="00280D9A" w:rsidP="00280D9A">
      <w:pPr>
        <w:jc w:val="both"/>
      </w:pPr>
      <w:bookmarkStart w:id="25" w:name="_Hlk135816274"/>
      <w:r w:rsidRPr="00034D0B">
        <w:lastRenderedPageBreak/>
        <w:t>10.1. Šalių atsakomybė yra nustatoma pagal galiojančius teisės aktus ir Sutartį. Šalys įsipareigoja tinkamai vykdyti Sutartimi priimtus įsipareigojimus ir susilaikyti nuo bet kokių veiksmų, kuriais galėtų padaryti žalos viena kitai ar apsunkintų kitos Šalies prisiimtų įsipareigojimų vykdymą.</w:t>
      </w:r>
    </w:p>
    <w:p w14:paraId="2B4E15E2" w14:textId="4C78B65A" w:rsidR="00280D9A" w:rsidRPr="00034D0B" w:rsidRDefault="00280D9A" w:rsidP="00280D9A">
      <w:pPr>
        <w:jc w:val="both"/>
      </w:pPr>
      <w:r w:rsidRPr="00034D0B">
        <w:t>10.2. Jei Rangovas nevykdo ar netinkamai vykdo savo sutartinius įsipareigojimus Sutartyje numatytais terminais, Užsakovas turi teisę be oficialaus įspėjimo ir neribodamas kitų savo teisių gynimo priemonių pradėti skaičiuoti 0,0</w:t>
      </w:r>
      <w:r w:rsidR="00502BB7">
        <w:t>2</w:t>
      </w:r>
      <w:r w:rsidRPr="00034D0B">
        <w:t xml:space="preserve"> </w:t>
      </w:r>
      <w:bookmarkStart w:id="26" w:name="_Hlk162385473"/>
      <w:r w:rsidRPr="00034D0B">
        <w:t>%</w:t>
      </w:r>
      <w:bookmarkEnd w:id="26"/>
      <w:r w:rsidRPr="00034D0B">
        <w:t xml:space="preserve"> dydžio delspinigius nuo laiku neatliktų Darbų vertės be PVM už kiekvieną uždelstą dieną. Užsakovas priskaičiuotų delspinigių sumą turi teisę,</w:t>
      </w:r>
      <w:r w:rsidRPr="00034D0B">
        <w:rPr>
          <w:rFonts w:ascii="Helvetica" w:hAnsi="Helvetica"/>
          <w:i/>
          <w:iCs/>
          <w:color w:val="385623"/>
        </w:rPr>
        <w:t xml:space="preserve"> </w:t>
      </w:r>
      <w:r w:rsidRPr="00034D0B">
        <w:t>prieš tai pranešdamas Rangovui, išskaičiuoti iš Rangovui mokėtinų sumų.</w:t>
      </w:r>
    </w:p>
    <w:p w14:paraId="6DAA5471" w14:textId="4DF88ADD" w:rsidR="00280D9A" w:rsidRPr="00034D0B" w:rsidRDefault="00280D9A" w:rsidP="00280D9A">
      <w:pPr>
        <w:jc w:val="both"/>
      </w:pPr>
      <w:r w:rsidRPr="00034D0B">
        <w:t>10.3. Jei Užsakovas nevykdo sutartinių įsipareigojimų, t. y. vėluoja apmokėti už atliktus Darbus, Rangovas turi teisę be oficialaus įspėjimo ir neribodamas kitų savo teisių gynimo priemonių reikalauti iš Užsakovo 0,0</w:t>
      </w:r>
      <w:r w:rsidR="00502BB7">
        <w:t>2</w:t>
      </w:r>
      <w:r w:rsidRPr="00034D0B">
        <w:t xml:space="preserve"> % nuo vėluojamos sumokėti sumos be PVM dydžio delspinigių už kiekvieną praleistą dieną. Delspinigiai skaičiuojami nuo mokėjimo termino pasibaigimo dienos (ši diena neįskaitoma) iki dienos, kurią buvo gautas apmokėjimas (ši diena neįskaitoma).</w:t>
      </w:r>
    </w:p>
    <w:p w14:paraId="3A766EFC" w14:textId="77777777" w:rsidR="00280D9A" w:rsidRPr="00034D0B" w:rsidRDefault="00280D9A" w:rsidP="00280D9A">
      <w:pPr>
        <w:jc w:val="both"/>
      </w:pPr>
      <w:r w:rsidRPr="00034D0B">
        <w:t>10.4. Jei Užsakovui paprašius ir Rangovui nepateikus per Sutarties 9.4.25 papunktyje nurodytą terminą</w:t>
      </w:r>
      <w:r w:rsidRPr="00034D0B">
        <w:rPr>
          <w:szCs w:val="20"/>
          <w:lang w:eastAsia="ar-SA"/>
        </w:rPr>
        <w:t xml:space="preserve"> ataskaitos ir (ar) dokumentų, įrodančių Rangovo įsipareigojimo, susijusios su aplinkos apsaugos reikalavimu, laikymąsi, </w:t>
      </w:r>
      <w:r w:rsidRPr="00034D0B">
        <w:t>ir (ar) Užsakovas nustato, kad Rangovas nesilaiko minėto reikalavimo Rangovas moka Užsakovui 0,3 % dydžio baudą nuo Sutarties kainos be PVM. Jei Rangovas nesilaiko Sutarties 9.4.25 papunktyje numatyto įsipareigojimo ilgiau kaip 30 (trisdešimt) kalendorinių dienų nuo pažeidimo nustatymo dienos, Užsakovas turi teisę be papildomų sąlygų nutraukti Sutartį Sutarties 13.1 punkte nustatyta tvarka.</w:t>
      </w:r>
    </w:p>
    <w:p w14:paraId="6C8C7DCE" w14:textId="77777777" w:rsidR="00280D9A" w:rsidRPr="00034D0B" w:rsidRDefault="00280D9A" w:rsidP="00280D9A">
      <w:pPr>
        <w:jc w:val="both"/>
      </w:pPr>
      <w:r w:rsidRPr="00034D0B">
        <w:t>10.5. Sutartį nutraukus dėl Rangovo sutartinių įsipareigojimų nevykdymo, Rangovas sumoka Užsakovui 10 (dešimt) procentų nuo Rangovo neatliktos Darbų dalies vertės be PVM dydžio baudą (bauda gali būti taikoma tuo atveju, jei netaikomos Sutarties 7 punkte nurodytos Sutarties įvykdymo užtikrinimo priemonės).</w:t>
      </w:r>
    </w:p>
    <w:p w14:paraId="64C333E1" w14:textId="77777777" w:rsidR="00280D9A" w:rsidRPr="00034D0B" w:rsidRDefault="00280D9A" w:rsidP="00280D9A">
      <w:pPr>
        <w:jc w:val="both"/>
      </w:pPr>
      <w:r w:rsidRPr="00034D0B">
        <w:t>10.6. Sutartį nutraukus dėl Užsakovo sutartinių įsipareigojimų nevykdymo, Užsakovas sumoka Rangovui 10 (dešimt) procentų nuo Rangovo neatliktos Darbų dalies vertės be PVM dydžio baudą.</w:t>
      </w:r>
    </w:p>
    <w:p w14:paraId="2FAA3C3F" w14:textId="77777777" w:rsidR="00280D9A" w:rsidRPr="00034D0B" w:rsidRDefault="00280D9A" w:rsidP="00280D9A">
      <w:pPr>
        <w:jc w:val="both"/>
      </w:pPr>
      <w:r w:rsidRPr="00034D0B">
        <w:t>10.7. Sutarties nutraukimas nepanaikina teisės reikalauti sumokėti delspinigius, numatytus Sutartyje už sutartinių įsipareigojimų nevykdymą iki Sutarties nutraukimo.</w:t>
      </w:r>
    </w:p>
    <w:bookmarkEnd w:id="24"/>
    <w:bookmarkEnd w:id="25"/>
    <w:p w14:paraId="30D5F9E1" w14:textId="77777777" w:rsidR="00280D9A" w:rsidRPr="00034D0B" w:rsidRDefault="00280D9A" w:rsidP="00280D9A">
      <w:pPr>
        <w:jc w:val="both"/>
      </w:pPr>
    </w:p>
    <w:p w14:paraId="1BE00109" w14:textId="77777777" w:rsidR="00280D9A" w:rsidRPr="00034D0B" w:rsidRDefault="00280D9A" w:rsidP="00280D9A">
      <w:pPr>
        <w:jc w:val="both"/>
        <w:rPr>
          <w:b/>
        </w:rPr>
      </w:pPr>
      <w:r w:rsidRPr="00034D0B">
        <w:rPr>
          <w:b/>
        </w:rPr>
        <w:t>11. SUBRANGOVAI / SUBTEIKĖJAI / PASITELKIAMI SPECIALISTAI IR JŲ KEITIMO TVARKA</w:t>
      </w:r>
    </w:p>
    <w:p w14:paraId="7B947701" w14:textId="77777777" w:rsidR="00280D9A" w:rsidRPr="00034D0B" w:rsidRDefault="00280D9A" w:rsidP="00280D9A">
      <w:pPr>
        <w:jc w:val="both"/>
      </w:pPr>
      <w:r w:rsidRPr="00034D0B">
        <w:t>11.1. Rangovas Sutarties vykdymui pasitelkia subrangovą / subteikėją (</w:t>
      </w:r>
      <w:proofErr w:type="spellStart"/>
      <w:r w:rsidRPr="00034D0B">
        <w:t>us</w:t>
      </w:r>
      <w:proofErr w:type="spellEnd"/>
      <w:r w:rsidRPr="00034D0B">
        <w:t>) / specialistą (</w:t>
      </w:r>
      <w:proofErr w:type="spellStart"/>
      <w:r w:rsidRPr="00034D0B">
        <w:t>us</w:t>
      </w:r>
      <w:proofErr w:type="spellEnd"/>
      <w:r w:rsidRPr="00034D0B">
        <w:t>) – [</w:t>
      </w:r>
      <w:r w:rsidRPr="00034D0B">
        <w:rPr>
          <w:i/>
          <w:iCs/>
        </w:rPr>
        <w:t>juridinio asmens pavadinimas / fizinio asmens vardas pavardė, įmonės kodas / fizinio asmens kodas, adresas, atliekamų darbų / paslaugų pavadinimas</w:t>
      </w:r>
      <w:r w:rsidRPr="00034D0B">
        <w:t>] (duomenys įrašomi tik tuo atveju, jei pasitelkiamas subrangovas / subteikėjas / specialistas) (toliau – Subrangovas / Subteikėjas / Specialistas)). Rangovas privalo informuoti apie šios informacijos pasikeitimus, taip pat apie naujus Subrangovus / Subteikėjus / Specialistus, kuriuos jis ketina pasitelkti vėliau.</w:t>
      </w:r>
    </w:p>
    <w:p w14:paraId="09A65F2C" w14:textId="77777777" w:rsidR="00280D9A" w:rsidRPr="00034D0B" w:rsidRDefault="00280D9A" w:rsidP="00280D9A">
      <w:pPr>
        <w:jc w:val="both"/>
      </w:pPr>
      <w:r w:rsidRPr="00034D0B">
        <w:t xml:space="preserve">11.2. Subrangovų / Subteikėjų / Specialistų pasitelkimas nekeičia Rangovo atsakomybės dėl tinkamo Sutarties  įvykdymo. Rangovas prisiima atsakomybę už Subrangovų / Subteikėjų / Specialistų veiklą vykdant Sutartį ir atsako už Sutartinių prievolių neįvykdymą ar netinkamą įvykdymą. </w:t>
      </w:r>
    </w:p>
    <w:p w14:paraId="4E9DCD8F" w14:textId="77777777" w:rsidR="00280D9A" w:rsidRPr="00034D0B" w:rsidRDefault="00280D9A" w:rsidP="00280D9A">
      <w:pPr>
        <w:jc w:val="both"/>
      </w:pPr>
      <w:r w:rsidRPr="00034D0B">
        <w:t>11.3. Sutarties vykdymo metu Rangovas, gali inicijuoti Subrangovo / Subteikėjo / Specialisto nurodyto Sutartyje pasikeitimą / atsisakymą, esant labai svarbioms priežastims ir tai pripažintų bei patvirtintų Užsakovas, ar jei Subrangovas / Subteikėjas / Specialistas nepajėgus vykdyti įsipareigojimų dėl iškeltos restruktūrizavimo, bankroto bylos, bankroto proceso vykdymo ne teismo tvarka, inicijuotos priverstinio likvidavimo ar susitarimo su kreditoriais procedūros arba jiems vykdomų analogiškų procedūrų / dėl atostogų, ligos, nutrūkus darbo santykiams ir pan., pateikiant Užsakovui raštišką prašymą keisti Subrangovą / Subteikėją / Specialistą arba atsisakyti jo bei keičiamo Subrangovo / Subteikėjo / Specialisto kvalifikaciją pagrindžiančius dokumentus arba dokumentus įrodančius, kad Subrangovas / Subteikėjas / Specialistas turi teisę atlikti Darbus.</w:t>
      </w:r>
    </w:p>
    <w:p w14:paraId="16E3D818" w14:textId="77777777" w:rsidR="00280D9A" w:rsidRPr="00034D0B" w:rsidRDefault="00280D9A" w:rsidP="00280D9A">
      <w:pPr>
        <w:jc w:val="both"/>
      </w:pPr>
      <w:r w:rsidRPr="00034D0B">
        <w:lastRenderedPageBreak/>
        <w:t xml:space="preserve">11.4. Keičiamas ar naujai pasitelkiamas Subrangovas / Subteikėjas / Specialistas privalo būti ne žemesnės kvalifikacijos, kaip Subrangovas / Subteikėjas / Specialistas nurodytas Sutartyje. </w:t>
      </w:r>
    </w:p>
    <w:p w14:paraId="3DE5CED6" w14:textId="77777777" w:rsidR="00280D9A" w:rsidRPr="00034D0B" w:rsidRDefault="00280D9A" w:rsidP="00280D9A">
      <w:pPr>
        <w:jc w:val="both"/>
      </w:pPr>
      <w:r w:rsidRPr="00034D0B">
        <w:t>11.5. Jei Subrangovui / Subteikėjui / Specialistui pirkimo dokumentuose buvo keliami kvalifikaciniai reikalavimai arba Subrangovas / Subteikėjas / Specialistas buvo pasitelktas pagrindžiant Rangovo pasiūlymo atitikimą pirkimo dokumentuose nustatytiems kvalifikaciniams reikalavimams, keičiamas ar naujai pasitelkiamas Subrangovas / Subteikėjas / Specialistas turi atitikti atitinkamus pirkimo dokumentuose nustatytus kvalifikacinius reikalavimus ir neturi būti Viešųjų pirkimų įstatyme numatytų pašalinimo pagrindų. Tokiu atveju, jeigu Subrangovo / Subteikėjo / Specialisto padėtis atitinka bent vieną pagal Viešųjų pirkimų įstatymo 46 straipsnį nustatytą pašalinimo pagrindą, Užsakovas reikalauja, kad Rangovas per Užsakovo nustatytą terminą pakeistų minėtą Subrangovą / Subteikėją / Specialistą reikalavimus atitinkančiu Subrangovu / Subteikėju / Specialistu.</w:t>
      </w:r>
    </w:p>
    <w:p w14:paraId="343CB179" w14:textId="77777777" w:rsidR="00280D9A" w:rsidRPr="00034D0B" w:rsidRDefault="00280D9A" w:rsidP="00280D9A">
      <w:pPr>
        <w:jc w:val="both"/>
      </w:pPr>
      <w:r w:rsidRPr="00034D0B">
        <w:t xml:space="preserve">11.6. Į pateiktą prašymą pakeisti / atsisakyti ar naujai pasitelkti Subrangovų / Subteikėjų / Specialistų, Užsakovas, įvertinęs keičiamo ar naujai pasitelkiamo Subrangovo / Subteikėjo / Specialisto kvalifikaciją įrodančius dokumentus, apie priimtą sprendimą Rangovui atsako raštu  ne vėliau kaip per 5 darbo dienas, pateikdamas sutikimą pakeisti Subrangovą / Subteikėją / Specialistą kitu Subrangovu / Subteikėju / Specialistu ar jo atsisakyti nei nurodyta Sutartyje arba išdėsto Subrangovo / Subteikėjo / Specialisto keitimo / atsisakymo ar naujo pasitelkimo nesutikimo motyvus. </w:t>
      </w:r>
    </w:p>
    <w:p w14:paraId="17713E9C" w14:textId="77777777" w:rsidR="00280D9A" w:rsidRPr="00034D0B" w:rsidRDefault="00280D9A" w:rsidP="00280D9A">
      <w:pPr>
        <w:jc w:val="both"/>
      </w:pPr>
      <w:r w:rsidRPr="00034D0B">
        <w:t xml:space="preserve">11.7. Šalims tarpusavyje susitarus dėl Subrangovo / Subteikėjo / Specialisto keitimo / atsisakymo ar naujo pasitelkiamo, šie keitimai / atsisakymai ar naujo pasitelkimas įforminami raštišku susitarimu, kuris yra Sutarties neatskiriama dalis. </w:t>
      </w:r>
    </w:p>
    <w:p w14:paraId="6E7B9D5E" w14:textId="77777777" w:rsidR="00280D9A" w:rsidRPr="00034D0B" w:rsidRDefault="00280D9A" w:rsidP="00280D9A">
      <w:pPr>
        <w:rPr>
          <w:b/>
        </w:rPr>
      </w:pPr>
    </w:p>
    <w:p w14:paraId="17510FEB" w14:textId="77777777" w:rsidR="00280D9A" w:rsidRPr="00034D0B" w:rsidRDefault="00280D9A" w:rsidP="00280D9A">
      <w:pPr>
        <w:suppressAutoHyphens/>
        <w:rPr>
          <w:b/>
          <w:caps/>
          <w:lang w:eastAsia="ar-SA"/>
        </w:rPr>
      </w:pPr>
      <w:r w:rsidRPr="00034D0B">
        <w:rPr>
          <w:b/>
          <w:szCs w:val="20"/>
          <w:lang w:eastAsia="ar-SA"/>
        </w:rPr>
        <w:t>12. NEKOKYBIŠKAI (NETINKAMAI) ATLIKTI DARBAI</w:t>
      </w:r>
    </w:p>
    <w:p w14:paraId="1BDC6C16" w14:textId="77777777" w:rsidR="00280D9A" w:rsidRPr="00034D0B" w:rsidRDefault="00280D9A" w:rsidP="00280D9A">
      <w:pPr>
        <w:jc w:val="both"/>
        <w:rPr>
          <w:rFonts w:eastAsia="Calibri"/>
          <w:bCs/>
          <w:lang w:eastAsia="en-US"/>
        </w:rPr>
      </w:pPr>
      <w:r w:rsidRPr="00034D0B">
        <w:rPr>
          <w:rFonts w:eastAsia="Calibri"/>
          <w:bCs/>
          <w:lang w:eastAsia="en-US"/>
        </w:rPr>
        <w:t>12.1. Jeigu R</w:t>
      </w:r>
      <w:r w:rsidRPr="00034D0B">
        <w:rPr>
          <w:rFonts w:eastAsia="Calibri"/>
          <w:lang w:eastAsia="en-US"/>
        </w:rPr>
        <w:t>angovas</w:t>
      </w:r>
      <w:r w:rsidRPr="00034D0B">
        <w:rPr>
          <w:rFonts w:eastAsia="Calibri"/>
          <w:bCs/>
          <w:lang w:eastAsia="en-US"/>
        </w:rPr>
        <w:t xml:space="preserve"> atliko Darbus pažeisdamas Statinių supaprastintame projekte ir šioje Sutartyje numatytas sąlygas, nesilaikė normatyvinių projektavimo ir statybos dokumentų ir kitų teisės aktų reikalavimų,</w:t>
      </w:r>
      <w:r w:rsidRPr="00034D0B">
        <w:rPr>
          <w:rFonts w:eastAsia="Calibri"/>
          <w:lang w:eastAsia="en-US"/>
        </w:rPr>
        <w:t xml:space="preserve"> </w:t>
      </w:r>
      <w:r w:rsidRPr="00034D0B">
        <w:rPr>
          <w:rFonts w:eastAsia="Calibri"/>
          <w:bCs/>
          <w:lang w:eastAsia="en-US"/>
        </w:rPr>
        <w:t>Užsakovas</w:t>
      </w:r>
      <w:r w:rsidRPr="00034D0B">
        <w:rPr>
          <w:rFonts w:eastAsia="Calibri"/>
          <w:lang w:eastAsia="en-US"/>
        </w:rPr>
        <w:t xml:space="preserve"> turi teisę reikalauti, kad </w:t>
      </w:r>
      <w:r w:rsidRPr="00034D0B">
        <w:rPr>
          <w:rFonts w:eastAsia="Calibri"/>
          <w:bCs/>
          <w:lang w:eastAsia="en-US"/>
        </w:rPr>
        <w:t>Rangovas:</w:t>
      </w:r>
    </w:p>
    <w:p w14:paraId="722B46EE" w14:textId="77777777" w:rsidR="00280D9A" w:rsidRPr="00034D0B" w:rsidRDefault="00280D9A" w:rsidP="00280D9A">
      <w:pPr>
        <w:tabs>
          <w:tab w:val="left" w:pos="360"/>
        </w:tabs>
        <w:rPr>
          <w:rFonts w:eastAsia="Calibri"/>
          <w:bCs/>
          <w:lang w:eastAsia="en-US"/>
        </w:rPr>
      </w:pPr>
      <w:r w:rsidRPr="00034D0B">
        <w:rPr>
          <w:rFonts w:eastAsia="Calibri"/>
          <w:bCs/>
          <w:lang w:eastAsia="en-US"/>
        </w:rPr>
        <w:t>12.1.1. nedelsiant sustabdytų ir (ar) nutrauktų Darbų atlikimą arba</w:t>
      </w:r>
    </w:p>
    <w:p w14:paraId="014D087C" w14:textId="77777777" w:rsidR="00280D9A" w:rsidRPr="00034D0B" w:rsidRDefault="00280D9A" w:rsidP="00280D9A">
      <w:pPr>
        <w:tabs>
          <w:tab w:val="left" w:pos="360"/>
        </w:tabs>
        <w:rPr>
          <w:rFonts w:eastAsia="Calibri"/>
          <w:bCs/>
          <w:lang w:eastAsia="en-US"/>
        </w:rPr>
      </w:pPr>
      <w:r w:rsidRPr="00034D0B">
        <w:rPr>
          <w:rFonts w:eastAsia="Calibri"/>
          <w:bCs/>
          <w:lang w:eastAsia="en-US"/>
        </w:rPr>
        <w:t>12.1.2. neatlygintinai pakeistų nekokybiškas medžiagas, gaminius, dirbinius, įrangą, arba</w:t>
      </w:r>
    </w:p>
    <w:p w14:paraId="034B1F71" w14:textId="77777777" w:rsidR="00280D9A" w:rsidRPr="00034D0B" w:rsidRDefault="00280D9A" w:rsidP="00280D9A">
      <w:pPr>
        <w:tabs>
          <w:tab w:val="left" w:pos="360"/>
        </w:tabs>
        <w:rPr>
          <w:rFonts w:eastAsia="Calibri"/>
          <w:bCs/>
          <w:lang w:eastAsia="en-US"/>
        </w:rPr>
      </w:pPr>
      <w:r w:rsidRPr="00034D0B">
        <w:rPr>
          <w:rFonts w:eastAsia="Calibri"/>
          <w:bCs/>
          <w:lang w:eastAsia="en-US"/>
        </w:rPr>
        <w:t>12.1.3. neatlygintinai pagerintų atliekamų Darbų kokybę, arba</w:t>
      </w:r>
    </w:p>
    <w:p w14:paraId="7401F3D6" w14:textId="77777777" w:rsidR="00280D9A" w:rsidRPr="00034D0B" w:rsidRDefault="00280D9A" w:rsidP="00280D9A">
      <w:pPr>
        <w:tabs>
          <w:tab w:val="left" w:pos="360"/>
        </w:tabs>
        <w:rPr>
          <w:rFonts w:eastAsia="Calibri"/>
          <w:bCs/>
          <w:lang w:eastAsia="en-US"/>
        </w:rPr>
      </w:pPr>
      <w:r w:rsidRPr="00034D0B">
        <w:rPr>
          <w:rFonts w:eastAsia="Calibri"/>
          <w:bCs/>
          <w:lang w:eastAsia="en-US"/>
        </w:rPr>
        <w:t>12.1.4. neatlygintinai ištaisytų netinkamai atliktus Darbus arba</w:t>
      </w:r>
    </w:p>
    <w:p w14:paraId="09F45084" w14:textId="77777777" w:rsidR="00280D9A" w:rsidRPr="00034D0B" w:rsidRDefault="00280D9A" w:rsidP="00280D9A">
      <w:pPr>
        <w:tabs>
          <w:tab w:val="left" w:pos="360"/>
        </w:tabs>
        <w:jc w:val="both"/>
        <w:rPr>
          <w:rFonts w:eastAsia="Calibri"/>
          <w:bCs/>
          <w:lang w:eastAsia="en-US"/>
        </w:rPr>
      </w:pPr>
      <w:r w:rsidRPr="00034D0B">
        <w:rPr>
          <w:rFonts w:eastAsia="Calibri"/>
          <w:bCs/>
          <w:lang w:eastAsia="en-US"/>
        </w:rPr>
        <w:t>12.1.5. atlygintų Užsakovui Darbų trūkumų šalinimo išlaidas.</w:t>
      </w:r>
    </w:p>
    <w:p w14:paraId="7CC1952B" w14:textId="77777777" w:rsidR="00280D9A" w:rsidRPr="00034D0B" w:rsidRDefault="00280D9A" w:rsidP="00280D9A">
      <w:pPr>
        <w:tabs>
          <w:tab w:val="left" w:pos="360"/>
        </w:tabs>
        <w:rPr>
          <w:rFonts w:eastAsia="Calibri"/>
          <w:bCs/>
          <w:lang w:eastAsia="en-US"/>
        </w:rPr>
      </w:pPr>
    </w:p>
    <w:p w14:paraId="29847BD2" w14:textId="77777777" w:rsidR="00280D9A" w:rsidRPr="00034D0B" w:rsidRDefault="00280D9A" w:rsidP="00280D9A">
      <w:pPr>
        <w:rPr>
          <w:rFonts w:eastAsia="Calibri"/>
          <w:b/>
          <w:lang w:eastAsia="en-US"/>
        </w:rPr>
      </w:pPr>
      <w:r w:rsidRPr="00034D0B">
        <w:rPr>
          <w:rFonts w:eastAsia="Calibri"/>
          <w:b/>
          <w:lang w:eastAsia="en-US"/>
        </w:rPr>
        <w:t>13. SUTARTIES NUTRAUKIMAS PRIEŠ TERMINĄ</w:t>
      </w:r>
    </w:p>
    <w:p w14:paraId="5A8F0207" w14:textId="77777777" w:rsidR="00280D9A" w:rsidRPr="00034D0B" w:rsidRDefault="00280D9A" w:rsidP="00280D9A">
      <w:pPr>
        <w:tabs>
          <w:tab w:val="left" w:pos="600"/>
          <w:tab w:val="left" w:pos="1320"/>
        </w:tabs>
        <w:jc w:val="both"/>
      </w:pPr>
      <w:r w:rsidRPr="00034D0B">
        <w:t>13.1. Užsakovas turi teisę vienašališkai nutraukti šią Sutartį, įspėjęs Rangovą raštu prieš 20 (dvidešimt) kalendorinių dienų, ir pareikalauti iš Rangovo atlyginti Užsakovo patirtus nuostolius, jeigu:</w:t>
      </w:r>
    </w:p>
    <w:p w14:paraId="3B4D9F1C" w14:textId="77777777" w:rsidR="00280D9A" w:rsidRPr="00034D0B" w:rsidRDefault="00280D9A" w:rsidP="00280D9A">
      <w:pPr>
        <w:tabs>
          <w:tab w:val="left" w:pos="1320"/>
        </w:tabs>
        <w:jc w:val="both"/>
      </w:pPr>
      <w:r w:rsidRPr="00034D0B">
        <w:t>13.1.1. Rangovas per Užsakovo nustatytą laikotarpį neįvykdo Užsakovo nurodymo ištaisyti netinkamai įvykdytus sutartinius įsipareigojimus;</w:t>
      </w:r>
    </w:p>
    <w:p w14:paraId="2BDDC379" w14:textId="77777777" w:rsidR="00280D9A" w:rsidRPr="00034D0B" w:rsidRDefault="00280D9A" w:rsidP="00280D9A">
      <w:pPr>
        <w:tabs>
          <w:tab w:val="left" w:pos="1320"/>
        </w:tabs>
        <w:jc w:val="both"/>
      </w:pPr>
      <w:r w:rsidRPr="00034D0B">
        <w:t>13.1.2. Rangovas bankrutuoja arba yra likviduojamas, kai sustabdo ūkinę veiklą, arba kai įstatymuose ir kituose teisės aktuose numatyta tvarka susidaro analogiška situacija;</w:t>
      </w:r>
    </w:p>
    <w:p w14:paraId="75A0CBAD" w14:textId="77777777" w:rsidR="00280D9A" w:rsidRPr="00034D0B" w:rsidRDefault="00280D9A" w:rsidP="00280D9A">
      <w:pPr>
        <w:tabs>
          <w:tab w:val="left" w:pos="1320"/>
        </w:tabs>
        <w:jc w:val="both"/>
      </w:pPr>
      <w:r w:rsidRPr="00034D0B">
        <w:t>13.1.3. Rangovas daugiau nei mėnesį vėluoja užbaigti Darbų etapą pagal Kalendorinį Darbų vykdymo grafiką</w:t>
      </w:r>
      <w:r w:rsidRPr="00034D0B">
        <w:rPr>
          <w:bCs/>
        </w:rPr>
        <w:t>, išskyrus, kai vėluojama ne dėl Rangovo kaltės</w:t>
      </w:r>
      <w:r w:rsidRPr="00034D0B">
        <w:t>;</w:t>
      </w:r>
    </w:p>
    <w:p w14:paraId="34B29A11" w14:textId="77777777" w:rsidR="00280D9A" w:rsidRPr="00034D0B" w:rsidRDefault="00280D9A" w:rsidP="00280D9A">
      <w:pPr>
        <w:tabs>
          <w:tab w:val="left" w:pos="1320"/>
        </w:tabs>
        <w:jc w:val="both"/>
      </w:pPr>
      <w:r w:rsidRPr="00034D0B">
        <w:t>13.1.4. po raštiško Užsakovo įspėjimo Rangovas neužtikrina Darbų kokybės ar nevykdo kitų šios Sutarties sąlygų arba raštiškai perspėtas dar kartą jas pažeidžia;</w:t>
      </w:r>
    </w:p>
    <w:p w14:paraId="42CD5F82" w14:textId="77777777" w:rsidR="00280D9A" w:rsidRPr="00034D0B" w:rsidRDefault="00280D9A" w:rsidP="00280D9A">
      <w:pPr>
        <w:jc w:val="both"/>
      </w:pPr>
      <w:r w:rsidRPr="00034D0B">
        <w:t>13.1.5. Rangovas be pateisinamos priežasties nevykdo Sutarties 9.4 punkte prisiimtų įsipareigojimų;</w:t>
      </w:r>
    </w:p>
    <w:p w14:paraId="5BD5D631" w14:textId="77777777" w:rsidR="00280D9A" w:rsidRPr="00034D0B" w:rsidRDefault="00280D9A" w:rsidP="00280D9A">
      <w:pPr>
        <w:jc w:val="both"/>
      </w:pPr>
      <w:r w:rsidRPr="00034D0B">
        <w:t>13.1.6. Rangovas, nepaisydamas Užsakovo raginimo, nepradeda Darbų Kalendoriniame Darbų vykdymo grafike nustatytu laiku arba dirba taip lėtai, kad baigti Darbus Kalendoriniame Darbų vykdymo grafike nustatytu laiku būtų tikrai neįmanoma.</w:t>
      </w:r>
    </w:p>
    <w:p w14:paraId="3586F915" w14:textId="77777777" w:rsidR="00280D9A" w:rsidRPr="00034D0B" w:rsidRDefault="00280D9A" w:rsidP="00280D9A">
      <w:pPr>
        <w:jc w:val="both"/>
      </w:pPr>
      <w:r w:rsidRPr="00034D0B">
        <w:t>13.2. Sutartis gali būti nutraukta kitais Viešųjų pirkimų įstatymo 90 straipsnyje numatytais atvejais.</w:t>
      </w:r>
    </w:p>
    <w:p w14:paraId="160E67F5" w14:textId="77777777" w:rsidR="00280D9A" w:rsidRPr="00034D0B" w:rsidRDefault="00280D9A" w:rsidP="00280D9A">
      <w:pPr>
        <w:jc w:val="both"/>
      </w:pPr>
      <w:r w:rsidRPr="00034D0B">
        <w:t>13.3. Rangovas raštu įspėjęs Užsakovą prieš 20 (dvidešimt) kalendorinių dienų turi teisę nutraukti Sutartį, jeigu Užsakovas nevykdo prisiimtinų įsipareigojimų pagal Sutartį.</w:t>
      </w:r>
    </w:p>
    <w:p w14:paraId="41B6E6DD" w14:textId="77777777" w:rsidR="00280D9A" w:rsidRPr="00034D0B" w:rsidRDefault="00280D9A" w:rsidP="00280D9A">
      <w:pPr>
        <w:tabs>
          <w:tab w:val="left" w:pos="1080"/>
        </w:tabs>
        <w:jc w:val="both"/>
      </w:pPr>
      <w:r w:rsidRPr="00034D0B">
        <w:t xml:space="preserve">13.4. Šalys turi teisę nutraukti Sutartį abiejų Šalių raštišku susitarimu. </w:t>
      </w:r>
    </w:p>
    <w:p w14:paraId="20C3835B" w14:textId="77777777" w:rsidR="00280D9A" w:rsidRPr="00034D0B" w:rsidRDefault="00280D9A" w:rsidP="00280D9A">
      <w:pPr>
        <w:tabs>
          <w:tab w:val="left" w:pos="1080"/>
        </w:tabs>
        <w:jc w:val="both"/>
      </w:pPr>
      <w:r w:rsidRPr="00034D0B">
        <w:lastRenderedPageBreak/>
        <w:t xml:space="preserve">13.5. Nutraukus Sutartį, Rangovas privalo parengti atliktų Statybos darbų išpildomąsias geodezines nuotraukas, kadastrinių matavimų bylas (jeigu yra atlikta dalis Darbų) ir perduoti iki Sutarties nutraukimo datos atliktus Darbus, projektinę, išpildomąją, statybos vykdymo bei kitą dokumentaciją ir suteikti atliktiems Statybos darbams garantiją nuo Statinio </w:t>
      </w:r>
      <w:r w:rsidRPr="00034D0B">
        <w:rPr>
          <w:bCs/>
        </w:rPr>
        <w:t xml:space="preserve">statybos užbaigimo dokumentų </w:t>
      </w:r>
      <w:r w:rsidRPr="00034D0B">
        <w:t xml:space="preserve">pasirašymo dienos, Šalims pasirašant perdavimo–priėmimo aktą. </w:t>
      </w:r>
    </w:p>
    <w:p w14:paraId="0792F016" w14:textId="77777777" w:rsidR="00280D9A" w:rsidRPr="00034D0B" w:rsidRDefault="00280D9A" w:rsidP="00280D9A">
      <w:pPr>
        <w:tabs>
          <w:tab w:val="left" w:pos="1080"/>
        </w:tabs>
        <w:jc w:val="both"/>
      </w:pPr>
      <w:r w:rsidRPr="00034D0B">
        <w:t xml:space="preserve">13.6. Šalys neturi teisės vienašališkai nutraukti Sutarties nesant pagrindo, nurodyto šioje Sutartyje arba Lietuvos Respublikos teisės aktuose. </w:t>
      </w:r>
    </w:p>
    <w:p w14:paraId="2B112E0C" w14:textId="77777777" w:rsidR="00280D9A" w:rsidRPr="00034D0B" w:rsidRDefault="00280D9A" w:rsidP="00280D9A">
      <w:pPr>
        <w:jc w:val="both"/>
      </w:pPr>
      <w:r w:rsidRPr="00034D0B">
        <w:t>13.7. Nutraukus Sutartį dėl to, kad Rangovas neįvykdė ar netinkamai vykdė šią Sutartį, Užsakovas vykdo Viešųjų pirkimų įstatymo 91 straipsnyje nustatytą prievolę Centrinėje viešųjų pirkimų informacinėje sistemoje paskelbti informaciją apie Sutartį neįvykdžiusį ar netinkamai ją įvykdžiusį Rangovą.</w:t>
      </w:r>
    </w:p>
    <w:p w14:paraId="4D2042B9" w14:textId="77777777" w:rsidR="00280D9A" w:rsidRPr="00034D0B" w:rsidRDefault="00280D9A" w:rsidP="00280D9A">
      <w:pPr>
        <w:tabs>
          <w:tab w:val="left" w:pos="1080"/>
        </w:tabs>
        <w:jc w:val="both"/>
      </w:pPr>
    </w:p>
    <w:p w14:paraId="69AC8E2B" w14:textId="77777777" w:rsidR="00280D9A" w:rsidRPr="00034D0B" w:rsidRDefault="00280D9A" w:rsidP="00280D9A">
      <w:pPr>
        <w:tabs>
          <w:tab w:val="left" w:pos="1080"/>
        </w:tabs>
        <w:jc w:val="both"/>
        <w:rPr>
          <w:b/>
        </w:rPr>
      </w:pPr>
      <w:r w:rsidRPr="00034D0B">
        <w:rPr>
          <w:b/>
        </w:rPr>
        <w:t>14. NENUGALIMOS JĖGOS APLINKYBĖS</w:t>
      </w:r>
    </w:p>
    <w:p w14:paraId="1BD6F518" w14:textId="77777777" w:rsidR="00280D9A" w:rsidRPr="00034D0B" w:rsidRDefault="00280D9A" w:rsidP="00280D9A">
      <w:pPr>
        <w:tabs>
          <w:tab w:val="left" w:pos="1080"/>
        </w:tabs>
        <w:jc w:val="both"/>
      </w:pPr>
      <w:r w:rsidRPr="00034D0B">
        <w:t>14.1. Šalis gali būti visiškai ar iš dalies atleidžiama nuo atsakomybės dėl ypatingų ir neišvengiamų aplinkybių – nenugalimos jėgos (</w:t>
      </w:r>
      <w:r w:rsidRPr="00034D0B">
        <w:rPr>
          <w:i/>
        </w:rPr>
        <w:t>force majeure</w:t>
      </w:r>
      <w:r w:rsidRPr="00034D0B">
        <w:t>), nustatytos ir jas patyrusios Šalies įrodytos pagal Lietuvos Respublikos civilinį kodeksą, jeigu Šalis nedelsiant pranešė kitai Šaliai apie kliūtį bei jos poveikį įsipareigojimų vykdymui.</w:t>
      </w:r>
    </w:p>
    <w:p w14:paraId="20855BA8" w14:textId="77777777" w:rsidR="00280D9A" w:rsidRPr="00034D0B" w:rsidRDefault="00280D9A" w:rsidP="00280D9A">
      <w:pPr>
        <w:tabs>
          <w:tab w:val="left" w:pos="1080"/>
        </w:tabs>
        <w:jc w:val="both"/>
      </w:pPr>
      <w:r w:rsidRPr="00034D0B">
        <w:t>14.2. Nenugalimos jėgos aplinkybių sąvoka apibrėžiama ir Šalių teisės, pareigos ir atsakomybė esant šioms aplinkybėms reglamentuojamos Lietuvos Respublikos civilinio kodekso 6.212 straipsnyje bei „Atleidimo nuo atsakomybės esant nenugalimos jėgos (</w:t>
      </w:r>
      <w:r w:rsidRPr="00034D0B">
        <w:rPr>
          <w:i/>
        </w:rPr>
        <w:t>force majeure</w:t>
      </w:r>
      <w:r w:rsidRPr="00034D0B">
        <w:t>) aplinkybėms taisyklėse“ (</w:t>
      </w:r>
      <w:smartTag w:uri="urn:schemas-microsoft-com:office:smarttags" w:element="metricconverter">
        <w:smartTagPr>
          <w:attr w:name="ProductID" w:val="1996 m"/>
        </w:smartTagPr>
        <w:r w:rsidRPr="00034D0B">
          <w:t>1996 m</w:t>
        </w:r>
      </w:smartTag>
      <w:r w:rsidRPr="00034D0B">
        <w:t>. liepos 15 d.  Lietuvos  Respublikos  Vyriausybės  nutarimas Nr. 840 „Dėl Atleidimo nuo atsakomybės esant nenugalimos jėgos (</w:t>
      </w:r>
      <w:r w:rsidRPr="00034D0B">
        <w:rPr>
          <w:i/>
        </w:rPr>
        <w:t>force majeure</w:t>
      </w:r>
      <w:r w:rsidRPr="00034D0B">
        <w:t>) aplinkybėms taisyklių patvirtinimo“).</w:t>
      </w:r>
    </w:p>
    <w:p w14:paraId="371A0FE0" w14:textId="77777777" w:rsidR="00280D9A" w:rsidRPr="00034D0B" w:rsidRDefault="00280D9A" w:rsidP="00280D9A">
      <w:pPr>
        <w:tabs>
          <w:tab w:val="left" w:pos="1080"/>
        </w:tabs>
        <w:jc w:val="both"/>
      </w:pPr>
      <w:r w:rsidRPr="00034D0B">
        <w:t xml:space="preserve">14.3. Jei kuri nors </w:t>
      </w:r>
      <w:smartTag w:uri="schemas-tilde-lt/tildestengine" w:element="templates">
        <w:smartTagPr>
          <w:attr w:name="baseform" w:val="sutart|is"/>
          <w:attr w:name="id" w:val="-1"/>
          <w:attr w:name="text" w:val="sutarties"/>
        </w:smartTagPr>
        <w:r w:rsidRPr="00034D0B">
          <w:t>sutarties</w:t>
        </w:r>
      </w:smartTag>
      <w:r w:rsidRPr="00034D0B">
        <w:t xml:space="preserve"> Šalis mano, kad atsirado nenugalimos jėgos (</w:t>
      </w:r>
      <w:r w:rsidRPr="00034D0B">
        <w:rPr>
          <w:i/>
        </w:rPr>
        <w:t>force majeure</w:t>
      </w:r>
      <w:r w:rsidRPr="00034D0B">
        <w:t xml:space="preserve">) aplinkybės, dėl kurių ji negali vykdyti savo įsipareigojimų, ji nedelsdama (ne vėliau kaip per 3 (tris) darbo dienas nuo tokių aplinkybių atsiradimo ar sužinojimo apie jų atsiradimą) </w:t>
      </w:r>
      <w:smartTag w:uri="urn:schemas-microsoft-com:office:smarttags" w:element="PersonName">
        <w:r w:rsidRPr="00034D0B">
          <w:t>info</w:t>
        </w:r>
      </w:smartTag>
      <w:r w:rsidRPr="00034D0B">
        <w:t xml:space="preserve">rmuoja apie tai kitą Šalį, pranešdama apie aplinkybių pobūdį, galimą trukmę ir tikėtiną poveikį. Jei Užsakovas </w:t>
      </w:r>
      <w:smartTag w:uri="schemas-tilde-lt/tildestengine" w:element="templates">
        <w:smartTagPr>
          <w:attr w:name="baseform" w:val="rašt|as"/>
          <w:attr w:name="id" w:val="-1"/>
          <w:attr w:name="text" w:val="raštu"/>
        </w:smartTagPr>
        <w:r w:rsidRPr="00034D0B">
          <w:t>raštu</w:t>
        </w:r>
      </w:smartTag>
      <w:r w:rsidRPr="00034D0B">
        <w:t xml:space="preserve"> nenurodo kitaip, Rangovas toliau vykdo savo įsipareigojimus pagal Sutartį tiek, kiek įmanoma, ir ieško alternatyvių būdų savo įsipareigojimams, kurių vykdyti nenugalimos jėgos (</w:t>
      </w:r>
      <w:r w:rsidRPr="00034D0B">
        <w:rPr>
          <w:i/>
        </w:rPr>
        <w:t>force majeure</w:t>
      </w:r>
      <w:r w:rsidRPr="00034D0B">
        <w:t>) aplinkybės netrukdo, vykdyti.</w:t>
      </w:r>
    </w:p>
    <w:p w14:paraId="7DDFE807" w14:textId="77777777" w:rsidR="00280D9A" w:rsidRPr="00034D0B" w:rsidRDefault="00280D9A" w:rsidP="00280D9A">
      <w:pPr>
        <w:tabs>
          <w:tab w:val="left" w:pos="1080"/>
        </w:tabs>
        <w:jc w:val="both"/>
      </w:pPr>
      <w:r w:rsidRPr="00034D0B">
        <w:t>14.4. Rangovas patvirtina, kad jis nežino apie nenugalimos jėgos aplinkybes (</w:t>
      </w:r>
      <w:r w:rsidRPr="00034D0B">
        <w:rPr>
          <w:i/>
        </w:rPr>
        <w:t>force majeure</w:t>
      </w:r>
      <w:r w:rsidRPr="00034D0B">
        <w:t>), kurių Sutarties Šalys negali numatyti ar išvengti, nei kaip nors pašalinti ir dėl kurių visiškai ar iš dalies būtų neįmanoma vykdyti Sutartyje nustatytų įsipareigojimų.</w:t>
      </w:r>
    </w:p>
    <w:p w14:paraId="11D544B7" w14:textId="77777777" w:rsidR="00280D9A" w:rsidRPr="00034D0B" w:rsidRDefault="00280D9A" w:rsidP="00280D9A">
      <w:pPr>
        <w:tabs>
          <w:tab w:val="left" w:pos="1080"/>
        </w:tabs>
        <w:jc w:val="both"/>
      </w:pPr>
      <w:r w:rsidRPr="00034D0B">
        <w:t>14.5. Jeigu Sutarties Šalis, kurią paveikė nenugalimos jėgos aplinkybės (</w:t>
      </w:r>
      <w:r w:rsidRPr="00034D0B">
        <w:rPr>
          <w:i/>
        </w:rPr>
        <w:t>force majeure</w:t>
      </w:r>
      <w:r w:rsidRPr="00034D0B">
        <w:t>), ėmėsi visų pagrįstų atsargos priemonių ir dėjo visas pastangas, kad sumažintų su tuo susijusias išlaidas, panaudojo visas reikiamas priemones, kad ši Sutartis būtų tinkamai įvykdyta, Sutarties Šalies nesugebėjimas įvykdyti šioje Sutartyje numatytų įsipareigojimų nebus traktuojamas kaip Sutarties pažeidimas ar šios Sutarties įsipareigojimų nevykdymas. Pagrindas atleisti Sutarties Šalį nuo atsakomybės atsiranda nuo nenugalimos jėgos aplinkybių (</w:t>
      </w:r>
      <w:r w:rsidRPr="00034D0B">
        <w:rPr>
          <w:i/>
        </w:rPr>
        <w:t>force majeure</w:t>
      </w:r>
      <w:r w:rsidRPr="00034D0B">
        <w:t>) atsiradimo momento arba, jeigu apie ją nėra laiku pranešta, nuo pranešimo momento. Laiku nepranešusi apie nenugalimos jėgos aplinkybes (</w:t>
      </w:r>
      <w:r w:rsidRPr="00034D0B">
        <w:rPr>
          <w:i/>
        </w:rPr>
        <w:t>force majeure</w:t>
      </w:r>
      <w:r w:rsidRPr="00034D0B">
        <w:t>), įsipareigojimų nevykdanti Šalis tampa iš dalies atsakinga už nuostolių, kurių priešingu atveju būtų buvę išvengta, atlyginimą.</w:t>
      </w:r>
    </w:p>
    <w:p w14:paraId="3DB9D0CF" w14:textId="77777777" w:rsidR="00280D9A" w:rsidRPr="00034D0B" w:rsidRDefault="00280D9A" w:rsidP="00280D9A">
      <w:pPr>
        <w:tabs>
          <w:tab w:val="left" w:pos="1080"/>
        </w:tabs>
        <w:jc w:val="both"/>
      </w:pPr>
      <w:r w:rsidRPr="00034D0B">
        <w:t>14.6. Jei nenugalimos jėgos (</w:t>
      </w:r>
      <w:r w:rsidRPr="00034D0B">
        <w:rPr>
          <w:i/>
        </w:rPr>
        <w:t>force majeure</w:t>
      </w:r>
      <w:r w:rsidRPr="00034D0B">
        <w:t>) aplinkybės trunka ilgiau kaip 180 (vienas šimtas aštuoniasdešimt) kalendorinių dienų, tuomet, nepaisant Sutarties įvykdymo termino pratęsimo, kuris dėl minėtųjų aplinkybių gali būti Rangovui suteiktas, bet kuri Sutarties Šalis turi teisę nutraukti Sutartį įspėdama apie tai kitą Šalį prieš 30 (trisdešimt) kalendorinių dienų. Jei pasibaigus šiam 30 (trisdešimt) kalendorinių dienų laikotarpiui nenugalimos jėgos (</w:t>
      </w:r>
      <w:r w:rsidRPr="00034D0B">
        <w:rPr>
          <w:i/>
        </w:rPr>
        <w:t>force majeure</w:t>
      </w:r>
      <w:r w:rsidRPr="00034D0B">
        <w:t>) aplinkybės vis dar yra, Sutartis nutraukiama ir pagal Sutarties sąlygas Šalys atleidžiamos nuo tolesnio Sutarties vykdymo.</w:t>
      </w:r>
    </w:p>
    <w:p w14:paraId="1C8C751C" w14:textId="77777777" w:rsidR="00280D9A" w:rsidRPr="00034D0B" w:rsidRDefault="00280D9A" w:rsidP="00280D9A">
      <w:pPr>
        <w:tabs>
          <w:tab w:val="left" w:pos="1080"/>
        </w:tabs>
        <w:jc w:val="both"/>
      </w:pPr>
    </w:p>
    <w:p w14:paraId="537579D4" w14:textId="77777777" w:rsidR="00280D9A" w:rsidRPr="00034D0B" w:rsidRDefault="00280D9A" w:rsidP="00280D9A">
      <w:pPr>
        <w:rPr>
          <w:rFonts w:eastAsia="Calibri"/>
          <w:b/>
          <w:bCs/>
          <w:lang w:eastAsia="en-US"/>
        </w:rPr>
      </w:pPr>
      <w:r w:rsidRPr="00034D0B">
        <w:rPr>
          <w:rFonts w:eastAsia="Calibri"/>
          <w:b/>
          <w:lang w:eastAsia="en-US"/>
        </w:rPr>
        <w:t>15. GINČŲ SPRENDIMAS</w:t>
      </w:r>
    </w:p>
    <w:p w14:paraId="5CCF9EDE" w14:textId="77777777" w:rsidR="00280D9A" w:rsidRPr="00034D0B" w:rsidRDefault="00280D9A" w:rsidP="00280D9A">
      <w:pPr>
        <w:tabs>
          <w:tab w:val="left" w:pos="1080"/>
        </w:tabs>
        <w:jc w:val="both"/>
      </w:pPr>
      <w:r w:rsidRPr="00034D0B">
        <w:t xml:space="preserve">15.1. Šalys susitaria, kad kiekvienas ginčas, nesutarimas ar reikalavimas, kylantis iš Sutarties ar su ja susijęs, turi būti sprendžiamas derybų keliu. Jeigu anksčiau nurodyti ginčai, nesutarimai ar reikalavimai negali būti išspręsti derybų keliu tai Šalys susitaria spręsti juos teisės aktų nustatyta tvarka teisme. </w:t>
      </w:r>
    </w:p>
    <w:p w14:paraId="240E9739" w14:textId="77777777" w:rsidR="00280D9A" w:rsidRPr="00034D0B" w:rsidRDefault="00280D9A" w:rsidP="00280D9A">
      <w:pPr>
        <w:tabs>
          <w:tab w:val="left" w:pos="1080"/>
        </w:tabs>
        <w:jc w:val="both"/>
      </w:pPr>
    </w:p>
    <w:p w14:paraId="5ECC20C0" w14:textId="77777777" w:rsidR="00280D9A" w:rsidRPr="00034D0B" w:rsidRDefault="00280D9A" w:rsidP="00280D9A">
      <w:pPr>
        <w:rPr>
          <w:rFonts w:eastAsia="Calibri"/>
          <w:b/>
          <w:lang w:eastAsia="en-US"/>
        </w:rPr>
      </w:pPr>
      <w:r w:rsidRPr="00034D0B">
        <w:rPr>
          <w:rFonts w:eastAsia="Calibri"/>
          <w:b/>
          <w:lang w:eastAsia="en-US"/>
        </w:rPr>
        <w:lastRenderedPageBreak/>
        <w:t>16. KITOS SUTARTIES SĄLYGOS</w:t>
      </w:r>
    </w:p>
    <w:p w14:paraId="581144AF" w14:textId="77777777" w:rsidR="00280D9A" w:rsidRPr="00034D0B" w:rsidRDefault="00280D9A" w:rsidP="00280D9A">
      <w:pPr>
        <w:tabs>
          <w:tab w:val="left" w:pos="1080"/>
        </w:tabs>
        <w:jc w:val="both"/>
      </w:pPr>
      <w:bookmarkStart w:id="27" w:name="_Hlk129268415"/>
      <w:r w:rsidRPr="00034D0B">
        <w:t>16.1. Sutartis įsigalioja</w:t>
      </w:r>
      <w:r w:rsidRPr="00034D0B">
        <w:rPr>
          <w:bCs/>
        </w:rPr>
        <w:t xml:space="preserve">, kai Rangovas pateikia Užsakovui Sutarties 7.1 punkte numatytą Sutarties įvykdymo užtikrinimą ir galioja </w:t>
      </w:r>
      <w:r w:rsidRPr="00034D0B">
        <w:t>iki Darbų rezultato perdavimo Užsakovui ir atsiskaitymo už Darbus, bei kitų sutartinių įsipareigojimų įvykdymo pagal Sutartį arba tol, kol ji nutraukiama teisės aktuose arba Sutartyje numatytais atvejais.</w:t>
      </w:r>
    </w:p>
    <w:bookmarkEnd w:id="27"/>
    <w:p w14:paraId="2984CCBC" w14:textId="77777777" w:rsidR="00280D9A" w:rsidRPr="00034D0B" w:rsidRDefault="00280D9A" w:rsidP="00280D9A">
      <w:pPr>
        <w:tabs>
          <w:tab w:val="left" w:pos="1080"/>
        </w:tabs>
        <w:jc w:val="both"/>
        <w:rPr>
          <w:rFonts w:eastAsia="Arial Unicode MS"/>
        </w:rPr>
      </w:pPr>
      <w:r w:rsidRPr="00034D0B">
        <w:rPr>
          <w:rFonts w:eastAsia="Arial Unicode MS"/>
        </w:rPr>
        <w:t>16.2. Sutarties sąlygos Sutarties galiojimo laikotarpiu negali būti keičiamos, išskyrus tokias Sutarties sąlygas, kurias pakeitus nebūtų pažeisti Viešųjų pirkimų įstatymo 17 straipsnyje nustatyti pagrindiniai pirkimo principai ir Viešųjų pirkimų įstatymo 89 straipsnyje nustatytos pirkimo sutarties keitimo jų galiojimo metu imperatyvios normos. Sutarties sąlygos keičiamos raštišku Šalių susitarimu, pridedant visą susijusią susirašinėjimo dokumentaciją, šie dokumentai yra neatskiriama Sutarties dalis.</w:t>
      </w:r>
    </w:p>
    <w:p w14:paraId="66AF15FF" w14:textId="77777777" w:rsidR="00280D9A" w:rsidRPr="00034D0B" w:rsidRDefault="00280D9A" w:rsidP="00280D9A">
      <w:pPr>
        <w:jc w:val="both"/>
      </w:pPr>
      <w:r w:rsidRPr="00034D0B">
        <w:t>16.3. Jeigu pirkimo vykdymo metu nebuvo tikrinama Užsakovo kvalifikacija dėl teisės verstis atitinkama veikla arba buvo tikrinama ne visa apimtimi, Rangovas įsipareigoja Užsakovui, kad Sutartį vykdys tik tokią teisę turintys asmenys.</w:t>
      </w:r>
    </w:p>
    <w:p w14:paraId="65EBBF56" w14:textId="77777777" w:rsidR="00280D9A" w:rsidRPr="00034D0B" w:rsidRDefault="00280D9A" w:rsidP="00280D9A">
      <w:pPr>
        <w:jc w:val="both"/>
        <w:rPr>
          <w:rFonts w:eastAsia="Arial Unicode MS"/>
        </w:rPr>
      </w:pPr>
      <w:r w:rsidRPr="00034D0B">
        <w:rPr>
          <w:rFonts w:eastAsia="Arial Unicode MS"/>
        </w:rPr>
        <w:t>16.4. Vykdant Sutartį gali būti atliekami techninio pobūdžio Sutarties pakeitimai, kurie visiškai neturi įtakos Šalių tarpusavio įsipareigojimų turinio pakeitimo. Techninio pobūdžio pakeitimais laikoma: Sutarties šalių rekvizitai, asmenų atsakingų už Sutarties vykdymą pakeitimas, techninės klaidos. Techninio pobūdžio pakeitimai įforminami Šalių atstovų pasirašytu susitarimu, kuris yra neatskiriama Sutarties dalis.</w:t>
      </w:r>
    </w:p>
    <w:p w14:paraId="20182F12" w14:textId="77777777" w:rsidR="00280D9A" w:rsidRPr="00034D0B" w:rsidRDefault="00280D9A" w:rsidP="00280D9A">
      <w:pPr>
        <w:jc w:val="both"/>
        <w:rPr>
          <w:rFonts w:eastAsia="Arial Unicode MS"/>
          <w:lang w:eastAsia="en-US"/>
        </w:rPr>
      </w:pPr>
      <w:r w:rsidRPr="00034D0B">
        <w:rPr>
          <w:rFonts w:eastAsia="Arial Unicode MS"/>
          <w:lang w:eastAsia="en-US"/>
        </w:rPr>
        <w:t>16.5. Sutarties galiojimo laikotarpiu Šalis, inicijuojanti Sutarties sąlygų pakeitimą, pateikia kitai Šaliai raštišką prašymą keisti Sutarties sąlygas ir dokumentų, pagrindžiančių prašyme nurodytas aplinkybes, argumentus ir paaiškinimus, kopijas. Į pateiktą prašymą pakeisti atitinkamą Sutarties sąlygą kita Šalis motyvuotai atsako ne vėliau kaip per 10 darbo dienų. Šalims nesutarus dėl Sutarties sąlygų keitimo, sprendimo teisę turi Užsakovas. Šalims tarpusavyje susitarus dėl Sutarties sąlygų keitimo, šie keitimai įforminami Sutarties šalių atstovų pasirašomu susitarimu prie Sutarties.</w:t>
      </w:r>
    </w:p>
    <w:p w14:paraId="5AD27D6F" w14:textId="77777777" w:rsidR="00280D9A" w:rsidRPr="00034D0B" w:rsidRDefault="00280D9A" w:rsidP="00280D9A">
      <w:pPr>
        <w:tabs>
          <w:tab w:val="left" w:pos="1080"/>
          <w:tab w:val="num" w:pos="1380"/>
        </w:tabs>
        <w:jc w:val="both"/>
      </w:pPr>
      <w:r w:rsidRPr="00034D0B">
        <w:t>16.6. Vykdant Sutartį turi būti laikomasi aplinkos apsaugos, socialinės ir darbo teisės įpareigojimų, nustatytų Europos Sąjungos ir Lietuvos Respublikos teisės aktuose, kolektyvinėse sutartyse ir Viešųjų pirkimų įstatymo 5 priede nurodytose tarptautinėse konvencijose.</w:t>
      </w:r>
    </w:p>
    <w:p w14:paraId="5822F87E" w14:textId="77777777" w:rsidR="00280D9A" w:rsidRPr="00034D0B" w:rsidRDefault="00280D9A" w:rsidP="00280D9A">
      <w:pPr>
        <w:tabs>
          <w:tab w:val="left" w:pos="1080"/>
          <w:tab w:val="num" w:pos="1380"/>
        </w:tabs>
        <w:jc w:val="both"/>
      </w:pPr>
    </w:p>
    <w:p w14:paraId="50A3EC90" w14:textId="77777777" w:rsidR="00280D9A" w:rsidRPr="00034D0B" w:rsidRDefault="00280D9A" w:rsidP="00280D9A">
      <w:pPr>
        <w:rPr>
          <w:rFonts w:eastAsia="Calibri"/>
          <w:b/>
          <w:lang w:eastAsia="en-US"/>
        </w:rPr>
      </w:pPr>
      <w:r w:rsidRPr="00034D0B">
        <w:rPr>
          <w:rFonts w:eastAsia="Calibri"/>
          <w:b/>
          <w:lang w:eastAsia="en-US"/>
        </w:rPr>
        <w:t>17. PAKEITIMAI</w:t>
      </w:r>
    </w:p>
    <w:p w14:paraId="3BB734A4" w14:textId="77777777" w:rsidR="00280D9A" w:rsidRPr="00034D0B" w:rsidRDefault="00280D9A">
      <w:pPr>
        <w:numPr>
          <w:ilvl w:val="1"/>
          <w:numId w:val="20"/>
        </w:numPr>
        <w:tabs>
          <w:tab w:val="left" w:pos="567"/>
        </w:tabs>
        <w:ind w:left="0" w:firstLine="0"/>
        <w:jc w:val="both"/>
        <w:rPr>
          <w:lang w:eastAsia="en-US"/>
        </w:rPr>
      </w:pPr>
      <w:r w:rsidRPr="00034D0B">
        <w:rPr>
          <w:color w:val="000000"/>
          <w:spacing w:val="-3"/>
          <w:lang w:eastAsia="en-US"/>
        </w:rPr>
        <w:t>Užsakovas šiame skyriuje nustatytomis sąlygomis gali nurodyti daryti Pakeitimus</w:t>
      </w:r>
      <w:r w:rsidRPr="00034D0B">
        <w:rPr>
          <w:color w:val="000000"/>
          <w:spacing w:val="-3"/>
          <w:vertAlign w:val="superscript"/>
          <w:lang w:eastAsia="en-US"/>
        </w:rPr>
        <w:footnoteReference w:id="2"/>
      </w:r>
      <w:r w:rsidRPr="00034D0B">
        <w:rPr>
          <w:color w:val="000000"/>
          <w:spacing w:val="-3"/>
          <w:lang w:eastAsia="en-US"/>
        </w:rPr>
        <w:t xml:space="preserve">. </w:t>
      </w:r>
      <w:r w:rsidRPr="00034D0B">
        <w:rPr>
          <w:lang w:eastAsia="en-US"/>
        </w:rPr>
        <w:t>Pakeitimai gali apimti:</w:t>
      </w:r>
    </w:p>
    <w:p w14:paraId="7E6B59BB" w14:textId="77777777" w:rsidR="00280D9A" w:rsidRPr="00034D0B" w:rsidRDefault="00280D9A">
      <w:pPr>
        <w:numPr>
          <w:ilvl w:val="2"/>
          <w:numId w:val="20"/>
        </w:numPr>
        <w:tabs>
          <w:tab w:val="left" w:pos="709"/>
        </w:tabs>
        <w:ind w:left="0" w:firstLine="0"/>
        <w:jc w:val="both"/>
        <w:rPr>
          <w:color w:val="000000"/>
          <w:spacing w:val="-3"/>
          <w:lang w:eastAsia="en-US"/>
        </w:rPr>
      </w:pPr>
      <w:r w:rsidRPr="00034D0B">
        <w:rPr>
          <w:color w:val="000000"/>
          <w:spacing w:val="-3"/>
          <w:lang w:eastAsia="en-US"/>
        </w:rPr>
        <w:t xml:space="preserve">bet kurios Darbų dalies montavimo ar įrengimo vietos ar padėties keitimą, Darbų dalies lygių, pozicijų ir (arba) matmenų pakitimus; </w:t>
      </w:r>
    </w:p>
    <w:p w14:paraId="775E592F" w14:textId="77777777" w:rsidR="00280D9A" w:rsidRPr="00034D0B" w:rsidRDefault="00280D9A">
      <w:pPr>
        <w:numPr>
          <w:ilvl w:val="2"/>
          <w:numId w:val="20"/>
        </w:numPr>
        <w:tabs>
          <w:tab w:val="left" w:pos="709"/>
        </w:tabs>
        <w:ind w:left="0" w:firstLine="0"/>
        <w:jc w:val="both"/>
        <w:rPr>
          <w:color w:val="000000"/>
          <w:spacing w:val="-3"/>
          <w:lang w:eastAsia="en-US"/>
        </w:rPr>
      </w:pPr>
      <w:r w:rsidRPr="00034D0B">
        <w:rPr>
          <w:color w:val="000000"/>
          <w:spacing w:val="-3"/>
          <w:lang w:eastAsia="en-US"/>
        </w:rPr>
        <w:t xml:space="preserve">bet kurio atskiro Darbo atsisakymą arba Darbo apimties sumažinimą; </w:t>
      </w:r>
    </w:p>
    <w:p w14:paraId="799062D2" w14:textId="77777777" w:rsidR="00280D9A" w:rsidRPr="00034D0B" w:rsidRDefault="00280D9A">
      <w:pPr>
        <w:numPr>
          <w:ilvl w:val="2"/>
          <w:numId w:val="20"/>
        </w:numPr>
        <w:tabs>
          <w:tab w:val="left" w:pos="709"/>
        </w:tabs>
        <w:ind w:left="0" w:firstLine="0"/>
        <w:jc w:val="both"/>
        <w:rPr>
          <w:color w:val="000000"/>
          <w:spacing w:val="-3"/>
          <w:lang w:eastAsia="en-US"/>
        </w:rPr>
      </w:pPr>
      <w:r w:rsidRPr="00034D0B">
        <w:rPr>
          <w:color w:val="000000"/>
          <w:spacing w:val="-3"/>
          <w:lang w:eastAsia="en-US"/>
        </w:rPr>
        <w:t>Darbo kokybės ar kitų bet kurio atskiro Darbo savybių pakitimus;</w:t>
      </w:r>
    </w:p>
    <w:p w14:paraId="332C1125" w14:textId="77777777" w:rsidR="00280D9A" w:rsidRPr="00034D0B" w:rsidRDefault="00280D9A">
      <w:pPr>
        <w:numPr>
          <w:ilvl w:val="2"/>
          <w:numId w:val="20"/>
        </w:numPr>
        <w:tabs>
          <w:tab w:val="left" w:pos="709"/>
        </w:tabs>
        <w:ind w:left="0" w:firstLine="0"/>
        <w:jc w:val="both"/>
        <w:rPr>
          <w:color w:val="000000"/>
          <w:spacing w:val="-3"/>
          <w:lang w:eastAsia="en-US"/>
        </w:rPr>
      </w:pPr>
      <w:r w:rsidRPr="00034D0B">
        <w:rPr>
          <w:color w:val="000000"/>
          <w:spacing w:val="-3"/>
          <w:lang w:eastAsia="en-US"/>
        </w:rPr>
        <w:t>bet kurį papildomą Darbą, Įrangą</w:t>
      </w:r>
      <w:r w:rsidRPr="00034D0B">
        <w:rPr>
          <w:color w:val="000000"/>
          <w:spacing w:val="-3"/>
          <w:vertAlign w:val="superscript"/>
          <w:lang w:eastAsia="en-US"/>
        </w:rPr>
        <w:footnoteReference w:id="3"/>
      </w:r>
      <w:r w:rsidRPr="00034D0B">
        <w:rPr>
          <w:color w:val="000000"/>
          <w:spacing w:val="-3"/>
          <w:lang w:eastAsia="en-US"/>
        </w:rPr>
        <w:t>, Medžiagas</w:t>
      </w:r>
      <w:r w:rsidRPr="00034D0B">
        <w:rPr>
          <w:color w:val="000000"/>
          <w:spacing w:val="-3"/>
          <w:vertAlign w:val="superscript"/>
          <w:lang w:eastAsia="en-US"/>
        </w:rPr>
        <w:footnoteReference w:id="4"/>
      </w:r>
      <w:r w:rsidRPr="00034D0B">
        <w:rPr>
          <w:color w:val="000000"/>
          <w:spacing w:val="-3"/>
          <w:lang w:eastAsia="en-US"/>
        </w:rPr>
        <w:t>.</w:t>
      </w:r>
    </w:p>
    <w:p w14:paraId="3C9A7FD9" w14:textId="77777777" w:rsidR="00280D9A" w:rsidRPr="00034D0B" w:rsidRDefault="00280D9A">
      <w:pPr>
        <w:numPr>
          <w:ilvl w:val="1"/>
          <w:numId w:val="20"/>
        </w:numPr>
        <w:tabs>
          <w:tab w:val="left" w:pos="567"/>
        </w:tabs>
        <w:ind w:left="0" w:firstLine="0"/>
        <w:jc w:val="both"/>
        <w:rPr>
          <w:color w:val="000000"/>
          <w:spacing w:val="-3"/>
          <w:lang w:eastAsia="en-US"/>
        </w:rPr>
      </w:pPr>
      <w:r w:rsidRPr="00034D0B">
        <w:rPr>
          <w:color w:val="000000"/>
          <w:spacing w:val="-3"/>
          <w:lang w:eastAsia="en-US"/>
        </w:rPr>
        <w:t>Pakeitimas pagrindžiamas dokumentais (pvz. defektiniu (pakeitimų) aktu, brėžiniais (</w:t>
      </w:r>
      <w:proofErr w:type="spellStart"/>
      <w:r w:rsidRPr="00034D0B">
        <w:rPr>
          <w:color w:val="000000"/>
          <w:spacing w:val="-3"/>
          <w:lang w:eastAsia="en-US"/>
        </w:rPr>
        <w:t>įsk</w:t>
      </w:r>
      <w:proofErr w:type="spellEnd"/>
      <w:r w:rsidRPr="00034D0B">
        <w:rPr>
          <w:color w:val="000000"/>
          <w:spacing w:val="-3"/>
          <w:lang w:eastAsia="en-US"/>
        </w:rPr>
        <w:t>. Projekto korektūrą pagal jo naują laidą), ar kitais dokumentais), kurie turi būti patvirtinti Rangovo, statinio statybos techninės priežiūros vadovo ir projektuotojo ir (ar) statinio projekto vykdymo priežiūros vadovo parašais, bei raštu suderinti su Užsakovu.</w:t>
      </w:r>
    </w:p>
    <w:p w14:paraId="0E2785A5" w14:textId="77777777" w:rsidR="00280D9A" w:rsidRPr="00034D0B" w:rsidRDefault="00280D9A">
      <w:pPr>
        <w:numPr>
          <w:ilvl w:val="1"/>
          <w:numId w:val="20"/>
        </w:numPr>
        <w:tabs>
          <w:tab w:val="left" w:pos="567"/>
        </w:tabs>
        <w:ind w:left="0" w:firstLine="0"/>
        <w:jc w:val="both"/>
        <w:rPr>
          <w:color w:val="000000"/>
          <w:spacing w:val="-3"/>
          <w:lang w:eastAsia="en-US"/>
        </w:rPr>
      </w:pPr>
      <w:r w:rsidRPr="00034D0B">
        <w:rPr>
          <w:color w:val="000000"/>
          <w:spacing w:val="-3"/>
          <w:lang w:eastAsia="en-US"/>
        </w:rPr>
        <w:t xml:space="preserve"> Pakeitimas įforminamas susitarimu ar protokolu dėl darbų pakeitimo, nurodant darbų pavadinimus, vienetus, kiekius, techninius sprendinius (pavyzdžiui, brėžinius ir kita), įkainių/kainų nustatymo pagrindimą ir skaičiavimą (vadovaujantis 3.4.1 papunkčiu). Toks susitarimas ar protokolas turi būti patvirtintas ir pasirašytas Šalių ir laikomas sudėtine Sutarties dalimi. </w:t>
      </w:r>
    </w:p>
    <w:p w14:paraId="1D3ECE4E" w14:textId="77777777" w:rsidR="00280D9A" w:rsidRPr="00034D0B" w:rsidRDefault="00280D9A">
      <w:pPr>
        <w:numPr>
          <w:ilvl w:val="1"/>
          <w:numId w:val="20"/>
        </w:numPr>
        <w:tabs>
          <w:tab w:val="left" w:pos="567"/>
        </w:tabs>
        <w:ind w:left="0" w:firstLine="0"/>
        <w:jc w:val="both"/>
        <w:rPr>
          <w:color w:val="000000"/>
          <w:spacing w:val="-3"/>
          <w:lang w:eastAsia="en-US"/>
        </w:rPr>
      </w:pPr>
      <w:r w:rsidRPr="00034D0B">
        <w:rPr>
          <w:color w:val="000000"/>
          <w:spacing w:val="-3"/>
          <w:lang w:eastAsia="en-US"/>
        </w:rPr>
        <w:t xml:space="preserve"> Jeigu Pakeitimas atliekamas kitais negu apibrėžti šiame skyriuje atvejais, tokiam pakeitimui atlikti turi būti vykdomas atskiras pirkimas, t. y. nauja pirkimo procedūra pagal Viešųjų pirkimų įstatymo reikalavimus.</w:t>
      </w:r>
    </w:p>
    <w:p w14:paraId="0D7D4521" w14:textId="77777777" w:rsidR="00280D9A" w:rsidRPr="00034D0B" w:rsidRDefault="00280D9A">
      <w:pPr>
        <w:numPr>
          <w:ilvl w:val="1"/>
          <w:numId w:val="20"/>
        </w:numPr>
        <w:tabs>
          <w:tab w:val="left" w:pos="567"/>
        </w:tabs>
        <w:ind w:left="0" w:firstLine="0"/>
        <w:jc w:val="both"/>
        <w:rPr>
          <w:color w:val="000000"/>
          <w:spacing w:val="-3"/>
          <w:lang w:eastAsia="en-US"/>
        </w:rPr>
      </w:pPr>
      <w:r w:rsidRPr="00034D0B">
        <w:rPr>
          <w:color w:val="000000"/>
          <w:spacing w:val="-3"/>
          <w:lang w:eastAsia="en-US"/>
        </w:rPr>
        <w:lastRenderedPageBreak/>
        <w:t xml:space="preserve"> Pakeitimai forminami tokia tvarka:</w:t>
      </w:r>
    </w:p>
    <w:p w14:paraId="19D1BEB5" w14:textId="77777777" w:rsidR="00280D9A" w:rsidRPr="00034D0B" w:rsidRDefault="00280D9A">
      <w:pPr>
        <w:pStyle w:val="Sraopastraipa"/>
        <w:numPr>
          <w:ilvl w:val="2"/>
          <w:numId w:val="20"/>
        </w:numPr>
        <w:tabs>
          <w:tab w:val="left" w:pos="709"/>
        </w:tabs>
        <w:ind w:left="0" w:firstLine="0"/>
        <w:jc w:val="both"/>
        <w:rPr>
          <w:color w:val="000000"/>
          <w:spacing w:val="-3"/>
        </w:rPr>
      </w:pPr>
      <w:r w:rsidRPr="00034D0B">
        <w:rPr>
          <w:color w:val="000000"/>
          <w:spacing w:val="-3"/>
        </w:rPr>
        <w:t>jei būtina/tikslinga atsisakyti atskiro Darbo, ar būtina/tikslinga mažinti Darbų apimtis, Rangovas pateikia nevykdytinų Darbų lokalinę sąmatą, kurioje nurodo nevykdytinų Darbų kainas, apskaičiuotas pagal 3.4.1 papunktyje nurodytus Darbų kainų nustatymo būdus, ir, Užsakovui įvertinus Rangovo siūlymą, koreguojama Sutarties kaina;</w:t>
      </w:r>
    </w:p>
    <w:p w14:paraId="1E8DF6AE" w14:textId="77777777" w:rsidR="00280D9A" w:rsidRPr="00034D0B" w:rsidRDefault="00280D9A">
      <w:pPr>
        <w:numPr>
          <w:ilvl w:val="2"/>
          <w:numId w:val="20"/>
        </w:numPr>
        <w:tabs>
          <w:tab w:val="left" w:pos="709"/>
        </w:tabs>
        <w:ind w:left="0" w:firstLine="0"/>
        <w:jc w:val="both"/>
        <w:rPr>
          <w:color w:val="000000"/>
          <w:spacing w:val="-3"/>
          <w:lang w:eastAsia="en-US"/>
        </w:rPr>
      </w:pPr>
      <w:r w:rsidRPr="00034D0B">
        <w:rPr>
          <w:color w:val="000000"/>
          <w:spacing w:val="-3"/>
          <w:lang w:eastAsia="en-US"/>
        </w:rPr>
        <w:t>jei Sutartyje numatytą atskirą Darbą (ar jo dalį) būtina/tikslinga keisti kitu Darbu, Rangovas pateikia nevykdytinų Darbų lokalinę sąmatą, kurioje nurodo nevykdytinų Darbų kainas, apskaičiuotas pagal 3.4.1 papunktyje nurodytus Darbų kainų nustatymo būdus, bei siūlymą dėl kitų Darbų, t. y. vietoje nevykdomų Darbų siūlomų atlikti Darbų lokalinę sąmatą, sudarytą pagal 3.4.1 papunktyje nurodytus Darbų kainų nustatymo būdus, ir, Užsakovui įvertinus Rangovo siūlymą, koreguojama Sutarties kaina (jei reikia);</w:t>
      </w:r>
    </w:p>
    <w:p w14:paraId="473D2B48" w14:textId="77777777" w:rsidR="00280D9A" w:rsidRPr="00034D0B" w:rsidRDefault="00280D9A">
      <w:pPr>
        <w:numPr>
          <w:ilvl w:val="2"/>
          <w:numId w:val="20"/>
        </w:numPr>
        <w:tabs>
          <w:tab w:val="left" w:pos="709"/>
        </w:tabs>
        <w:ind w:left="0" w:firstLine="0"/>
        <w:jc w:val="both"/>
        <w:rPr>
          <w:color w:val="000000"/>
          <w:spacing w:val="-3"/>
          <w:lang w:eastAsia="en-US"/>
        </w:rPr>
      </w:pPr>
      <w:r w:rsidRPr="00034D0B">
        <w:rPr>
          <w:color w:val="000000"/>
          <w:spacing w:val="-3"/>
          <w:lang w:eastAsia="en-US"/>
        </w:rPr>
        <w:t xml:space="preserve">jei būtina/tikslinga atlikti papildomus darbus, Rangovas pateikia siūlymą dėl papildomų Darbų, t. y. papildomų Darbų lokalinę sąmatą, sudarytą pagal 3.4.1 papunktyje nurodytus Darbų kainų nustatymo būdus, ir, Užsakovui įvertinus Rangovo siūlymą, koreguojama Sutarties kaina. </w:t>
      </w:r>
    </w:p>
    <w:p w14:paraId="10B23A3B" w14:textId="77777777" w:rsidR="00280D9A" w:rsidRPr="00034D0B" w:rsidRDefault="00280D9A">
      <w:pPr>
        <w:numPr>
          <w:ilvl w:val="1"/>
          <w:numId w:val="20"/>
        </w:numPr>
        <w:tabs>
          <w:tab w:val="left" w:pos="567"/>
        </w:tabs>
        <w:ind w:left="0" w:firstLine="0"/>
        <w:jc w:val="both"/>
        <w:rPr>
          <w:color w:val="000000"/>
          <w:spacing w:val="-3"/>
          <w:lang w:eastAsia="en-US"/>
        </w:rPr>
      </w:pPr>
      <w:r w:rsidRPr="00034D0B">
        <w:rPr>
          <w:color w:val="000000"/>
          <w:spacing w:val="-3"/>
          <w:lang w:eastAsia="en-US"/>
        </w:rPr>
        <w:t>Pakeitimai gali būti atliekami neatsižvelgiant į jų vertę ir aplinkybes, jeigu:</w:t>
      </w:r>
    </w:p>
    <w:p w14:paraId="2070B171" w14:textId="77777777" w:rsidR="00280D9A" w:rsidRPr="00034D0B" w:rsidRDefault="00280D9A">
      <w:pPr>
        <w:numPr>
          <w:ilvl w:val="2"/>
          <w:numId w:val="20"/>
        </w:numPr>
        <w:tabs>
          <w:tab w:val="left" w:pos="709"/>
        </w:tabs>
        <w:ind w:left="0" w:firstLine="0"/>
        <w:jc w:val="both"/>
        <w:rPr>
          <w:color w:val="000000"/>
          <w:spacing w:val="-3"/>
          <w:lang w:eastAsia="en-US"/>
        </w:rPr>
      </w:pPr>
      <w:r w:rsidRPr="00034D0B">
        <w:rPr>
          <w:color w:val="000000"/>
          <w:spacing w:val="-3"/>
          <w:lang w:eastAsia="en-US"/>
        </w:rPr>
        <w:t>pasirinkimo galimybės (opcionas), įskaitant kiekių, apimties, objekto pakeitimą, iš anksto buvo aiškiai, tiksliai ir nedviprasmiškai suformuluotos pirkimo dokumentuose, nurodyta pasirinkimo galimybių (opciono) apimtis, pobūdis ir aplinkybės, kuriomis tai gali būti atliekama, ir iš esmės nesikeičia Sutarties pobūdis;</w:t>
      </w:r>
    </w:p>
    <w:p w14:paraId="1E5404E2" w14:textId="77777777" w:rsidR="00280D9A" w:rsidRPr="00034D0B" w:rsidRDefault="00280D9A" w:rsidP="00280D9A">
      <w:pPr>
        <w:tabs>
          <w:tab w:val="left" w:pos="709"/>
        </w:tabs>
        <w:jc w:val="both"/>
        <w:rPr>
          <w:color w:val="000000"/>
          <w:spacing w:val="-3"/>
          <w:lang w:eastAsia="en-US"/>
        </w:rPr>
      </w:pPr>
      <w:r w:rsidRPr="00034D0B">
        <w:rPr>
          <w:color w:val="000000"/>
          <w:spacing w:val="-3"/>
          <w:lang w:eastAsia="en-US"/>
        </w:rPr>
        <w:t xml:space="preserve">17.6.2. pakeitimas nėra esminis, t. y. juo nepakeičiamas Darbų bendrasis pobūdis. </w:t>
      </w:r>
    </w:p>
    <w:p w14:paraId="184C1ADC" w14:textId="77777777" w:rsidR="00280D9A" w:rsidRPr="00034D0B" w:rsidRDefault="00280D9A">
      <w:pPr>
        <w:numPr>
          <w:ilvl w:val="1"/>
          <w:numId w:val="20"/>
        </w:numPr>
        <w:tabs>
          <w:tab w:val="left" w:pos="709"/>
        </w:tabs>
        <w:ind w:left="0" w:firstLine="0"/>
        <w:jc w:val="both"/>
        <w:rPr>
          <w:color w:val="000000"/>
          <w:spacing w:val="-3"/>
          <w:lang w:eastAsia="en-US"/>
        </w:rPr>
      </w:pPr>
      <w:r w:rsidRPr="00034D0B">
        <w:rPr>
          <w:color w:val="000000"/>
          <w:spacing w:val="-3"/>
          <w:lang w:eastAsia="en-US"/>
        </w:rPr>
        <w:t>Pakeitimai, kurių bendra atskirų Pakeitimų pagal šį punktą vertė neviršija 15 procentų Pradinės sutarties vertės, gali būti atliekami neatsižvelgiant į aplinkybes, jeigu iš esmės nesikeičia Darbų pobūdis.</w:t>
      </w:r>
    </w:p>
    <w:p w14:paraId="3AAF2BB6" w14:textId="77777777" w:rsidR="00280D9A" w:rsidRPr="00034D0B" w:rsidRDefault="00280D9A">
      <w:pPr>
        <w:numPr>
          <w:ilvl w:val="1"/>
          <w:numId w:val="20"/>
        </w:numPr>
        <w:tabs>
          <w:tab w:val="left" w:pos="709"/>
        </w:tabs>
        <w:ind w:left="0" w:firstLine="0"/>
        <w:jc w:val="both"/>
        <w:rPr>
          <w:color w:val="000000"/>
          <w:spacing w:val="-3"/>
          <w:lang w:eastAsia="en-US"/>
        </w:rPr>
      </w:pPr>
      <w:r w:rsidRPr="00034D0B">
        <w:rPr>
          <w:color w:val="000000"/>
          <w:spacing w:val="-3"/>
          <w:lang w:eastAsia="en-US"/>
        </w:rPr>
        <w:t xml:space="preserve">Pakeitimai, kai atskiro pakeitimo vertė neviršija 50 procentų Pradinės sutarties vertės, gali būti atliekami esant šioms aplinkybėms: </w:t>
      </w:r>
    </w:p>
    <w:p w14:paraId="6D2CAB06" w14:textId="77777777" w:rsidR="00280D9A" w:rsidRPr="00034D0B" w:rsidRDefault="00280D9A">
      <w:pPr>
        <w:numPr>
          <w:ilvl w:val="2"/>
          <w:numId w:val="20"/>
        </w:numPr>
        <w:tabs>
          <w:tab w:val="left" w:pos="851"/>
        </w:tabs>
        <w:ind w:left="0" w:firstLine="0"/>
        <w:jc w:val="both"/>
        <w:rPr>
          <w:color w:val="000000"/>
          <w:spacing w:val="-3"/>
          <w:lang w:eastAsia="en-US"/>
        </w:rPr>
      </w:pPr>
      <w:r w:rsidRPr="00034D0B">
        <w:rPr>
          <w:color w:val="000000"/>
          <w:spacing w:val="-3"/>
          <w:lang w:eastAsia="en-US"/>
        </w:rPr>
        <w:t>prireikia papildomų darbų, paslaugų ar prekių, kurie tapo būtini Darbams užbaigti, tačiau nebuvo įtraukti į pradinį pirkimą, o Rangovo pakeitimas negalimas dėl ekonominių ar techninių priežasčių ir Užsakovui sukeltų didelių nepatogumų ar nemažą išlaidų dubliavimą;</w:t>
      </w:r>
    </w:p>
    <w:p w14:paraId="65A9F113" w14:textId="77777777" w:rsidR="00280D9A" w:rsidRPr="00034D0B" w:rsidRDefault="00280D9A">
      <w:pPr>
        <w:numPr>
          <w:ilvl w:val="2"/>
          <w:numId w:val="20"/>
        </w:numPr>
        <w:tabs>
          <w:tab w:val="left" w:pos="851"/>
        </w:tabs>
        <w:ind w:left="0" w:firstLine="0"/>
        <w:jc w:val="both"/>
        <w:rPr>
          <w:color w:val="000000"/>
          <w:spacing w:val="-3"/>
          <w:lang w:eastAsia="en-US"/>
        </w:rPr>
      </w:pPr>
      <w:r w:rsidRPr="00034D0B">
        <w:rPr>
          <w:color w:val="000000"/>
          <w:spacing w:val="-3"/>
          <w:lang w:eastAsia="en-US"/>
        </w:rPr>
        <w:t>būtinybė atsirado dėl aplinkybių, kurių protingas ir apdairus Užsakovas negalėjo numatyti, ir iš esmės nesikeičia Darbų pobūdis. Nenumatytos aplinkybės reiškia aplinkybes, kurių nebuvo įmanoma nuspėti, nepaisant to, kad Užsakovas pagrįstai apdairiai rengėsi pradiniam sutarties skyrimui, atsižvelgdamas į visas jo turimas priemones, konkretaus projekto pobūdį ir charakteristikas, gerąją praktiką atitinkamoje srityje ir poreikį užtikrinti tinkamą panaudotų išteklių ir numatomos sutarties vertės santykį rengiantis jos skyrimui.</w:t>
      </w:r>
    </w:p>
    <w:p w14:paraId="43925552" w14:textId="77777777" w:rsidR="00280D9A" w:rsidRPr="00034D0B" w:rsidRDefault="00280D9A">
      <w:pPr>
        <w:numPr>
          <w:ilvl w:val="1"/>
          <w:numId w:val="20"/>
        </w:numPr>
        <w:tabs>
          <w:tab w:val="left" w:pos="709"/>
        </w:tabs>
        <w:ind w:left="0" w:firstLine="0"/>
        <w:jc w:val="both"/>
        <w:rPr>
          <w:color w:val="000000"/>
          <w:spacing w:val="-3"/>
          <w:lang w:eastAsia="en-US"/>
        </w:rPr>
      </w:pPr>
      <w:r w:rsidRPr="00034D0B">
        <w:rPr>
          <w:color w:val="000000"/>
          <w:spacing w:val="-3"/>
          <w:lang w:eastAsia="en-US"/>
        </w:rPr>
        <w:t>Atliktų darbų aktai turi atitikti pagal Užsakovo nurodymą atliktus Darbų vykdymo pakeitimus.</w:t>
      </w:r>
    </w:p>
    <w:p w14:paraId="5FE00873" w14:textId="77777777" w:rsidR="00280D9A" w:rsidRPr="00034D0B" w:rsidRDefault="00280D9A">
      <w:pPr>
        <w:numPr>
          <w:ilvl w:val="1"/>
          <w:numId w:val="20"/>
        </w:numPr>
        <w:tabs>
          <w:tab w:val="left" w:pos="709"/>
        </w:tabs>
        <w:ind w:left="0" w:firstLine="0"/>
        <w:jc w:val="both"/>
        <w:rPr>
          <w:color w:val="000000"/>
          <w:spacing w:val="-3"/>
          <w:lang w:eastAsia="en-US"/>
        </w:rPr>
      </w:pPr>
      <w:r w:rsidRPr="00034D0B">
        <w:rPr>
          <w:color w:val="000000"/>
          <w:spacing w:val="-3"/>
          <w:lang w:eastAsia="en-US"/>
        </w:rPr>
        <w:t>Rangovo pasiūlyme įvardintos Darbų sudėtinės dalys (resursai, techninės specifikacijos ir pan.), kurios nedetalizuotos Supaprastintame projekte, gali būti keičiamos tik Užsakovo sutikimu tiek, kiek toks keitimas neprieštarauja Supaprastinto projekto (jo techninių specifikacijų, aiškinamųjų raštų, brėžinių) sprendiniams. Tokie keitimai Pakeitimu nelaikomi.</w:t>
      </w:r>
    </w:p>
    <w:p w14:paraId="30B0FF91" w14:textId="77777777" w:rsidR="00280D9A" w:rsidRPr="00034D0B" w:rsidRDefault="00280D9A">
      <w:pPr>
        <w:numPr>
          <w:ilvl w:val="1"/>
          <w:numId w:val="20"/>
        </w:numPr>
        <w:tabs>
          <w:tab w:val="left" w:pos="709"/>
        </w:tabs>
        <w:ind w:left="0" w:firstLine="0"/>
        <w:jc w:val="both"/>
        <w:rPr>
          <w:color w:val="000000"/>
          <w:spacing w:val="-3"/>
          <w:lang w:eastAsia="en-US"/>
        </w:rPr>
      </w:pPr>
      <w:r w:rsidRPr="00034D0B">
        <w:rPr>
          <w:color w:val="000000"/>
          <w:spacing w:val="-3"/>
          <w:lang w:eastAsia="en-US"/>
        </w:rPr>
        <w:t>Jeigu bet kuris statybos dalyvis Darbų vykdymo metu sužino apie Supaprastinto projekto klaidą arba techninį trūkumą dokumento, kuriuo vadovaujantis Rangovas privalo vykdyti Darbus, tai jis apie tai privalo nedelsdamas pranešti Užsakovui. Užsakovas, gavęs tokį pranešimą, privalo pateikti Rangovui trūkstamą informaciją, tinkamus paaiškinimus bei (jeigu reikia) įforminti Pakeitimą. Supaprastinto projekto klaida ar dokumento techninis trūkumas turi būti patvirtintas projektą rengusio projektuotojo.</w:t>
      </w:r>
    </w:p>
    <w:p w14:paraId="114924B6" w14:textId="77777777" w:rsidR="00280D9A" w:rsidRPr="00034D0B" w:rsidRDefault="00280D9A">
      <w:pPr>
        <w:numPr>
          <w:ilvl w:val="1"/>
          <w:numId w:val="20"/>
        </w:numPr>
        <w:tabs>
          <w:tab w:val="left" w:pos="709"/>
        </w:tabs>
        <w:ind w:left="0" w:firstLine="0"/>
        <w:jc w:val="both"/>
        <w:rPr>
          <w:color w:val="000000"/>
          <w:spacing w:val="-3"/>
          <w:lang w:eastAsia="en-US"/>
        </w:rPr>
      </w:pPr>
      <w:r w:rsidRPr="00034D0B">
        <w:rPr>
          <w:color w:val="000000"/>
          <w:spacing w:val="-3"/>
          <w:lang w:eastAsia="en-US"/>
        </w:rPr>
        <w:t>Jeigu Rangovas, vykdydamas Darbus, susiduria su sąlygomis Statybvietėje, kurių jis iki Sutarties pasirašymo pagrįstai negalėjo numatyti, tai Rangovas apie tai privalo nedelsdamas, bet ne vėliau kaip per 5 darbo dienas pranešti Užsakovui, detaliai nurodydamas aplinkybes. Jeigu Rangovas, dėl šiame punkte minimų priežasčių, uždelsia baigti Darbus laiku ir (arba) turi papildomų Išlaidų, tai Rangovas turi teisę reikalauti Darbų atlikimo termino pratęsimo ir tokių papildomų Išlaidų apmokėjimo, kurie jam priklausytų, jeigu jis būtų nedelsdamas pranešęs.</w:t>
      </w:r>
    </w:p>
    <w:p w14:paraId="3E121516" w14:textId="77777777" w:rsidR="00280D9A" w:rsidRPr="00034D0B" w:rsidRDefault="00280D9A" w:rsidP="00280D9A">
      <w:pPr>
        <w:keepNext/>
        <w:keepLines/>
        <w:spacing w:before="240"/>
        <w:jc w:val="both"/>
        <w:rPr>
          <w:b/>
          <w:bCs/>
          <w:caps/>
        </w:rPr>
      </w:pPr>
      <w:r w:rsidRPr="00034D0B">
        <w:rPr>
          <w:b/>
          <w:bCs/>
          <w:caps/>
        </w:rPr>
        <w:t>18. SUTARTIES VYKDYMO SUSTABDYMAS</w:t>
      </w:r>
    </w:p>
    <w:p w14:paraId="56BFC4F5" w14:textId="77777777" w:rsidR="00280D9A" w:rsidRPr="00034D0B" w:rsidRDefault="00280D9A" w:rsidP="00280D9A">
      <w:pPr>
        <w:jc w:val="both"/>
      </w:pPr>
      <w:r w:rsidRPr="00034D0B">
        <w:t xml:space="preserve">18.1. Šalys susitaria, jog vykdant Statybos darbus ir atsiradus  toliau nurodytoms sąlygoms, kiekviena iš Šalių gali stabdyti sutartinių įsipareigojimų vykdymą. Sutartis gali būti sustabdoma esant: atsiradus </w:t>
      </w:r>
      <w:r w:rsidRPr="00034D0B">
        <w:lastRenderedPageBreak/>
        <w:t>papildomoms projektavimo paslaugoms; trečiųjų šalių įtaka; būtinas papildomas laikas įvykdyti papildomų darbų ar paslaugų viešąjį pirkimą; nepalankios oro sąlygos ir tų sąlygų Rangovas nebūtų galėjęs pagrįstai numatyti; bet koks uždelsimas ar sutrikimas dėl atliekamo Sutarties pakeitimo; kitos aplinkybės, kurios nebuvo žinomos pirkimo vykdymo metu ir su kuriomis susidurtų bet kuris Rangovas.</w:t>
      </w:r>
    </w:p>
    <w:p w14:paraId="15F3CE49" w14:textId="77777777" w:rsidR="00280D9A" w:rsidRPr="00034D0B" w:rsidRDefault="00280D9A" w:rsidP="00280D9A">
      <w:pPr>
        <w:tabs>
          <w:tab w:val="left" w:pos="1080"/>
          <w:tab w:val="num" w:pos="1380"/>
        </w:tabs>
        <w:jc w:val="both"/>
      </w:pPr>
      <w:r w:rsidRPr="00034D0B">
        <w:t>18.2. Sutarties vykdymas gali būti stabdomas, kad būtų galima patikrinti, ar iš tikrųjų buvo padarytos esminės klaidos ar pažeidimai, taip pat tais atvejais, kai nustatomi netikslumai techninėje dokumentacijoje ir (ar rangos proceso šalių yra pateikti pagrįsti techninės dokumentacijos sprendiniai, kuriais siūloma pagerinti siekiamą Sutarties rezultatą, ir (ar) atsiranda pagrįstos prielaidos atsirasti darbams, kurių atlikimo netikslinga (nėra galimybės) įtraukti į Sutarties vykdymą. Jei įtarimai ar kitos prieš tai nurodytos prielaidos nepasitvirtina, Sutartis vėl pradedama vykdyti. Esminė klaida ar pažeidimas – tai bet koks Sutarties, galiojančio teisės akto pažeidimas ar teismo sprendimo nevykdymas, atsiradęs dėl veikimo ar neveikimo. Šiuo atveju Užsakovui nebus taikomos kokios nors sankcijos ar reikalavimai atlyginti kokius nors nuostolius (pvz.: negautos pajamos, pelnas, pravaikštos ir kt.), numatytus Sutarties ar teisės aktais dėl Sutarties sustabdymo, o Rangovui – už darbų atlikimo terminų nesilaikymą, jei nustatoma, kad minėta esminė klaida ar pažeidimas padaryti ne dėl Rangovo kaltės.</w:t>
      </w:r>
    </w:p>
    <w:p w14:paraId="453D93D8" w14:textId="77777777" w:rsidR="00280D9A" w:rsidRPr="00034D0B" w:rsidRDefault="00280D9A" w:rsidP="00280D9A">
      <w:pPr>
        <w:tabs>
          <w:tab w:val="left" w:pos="1080"/>
          <w:tab w:val="num" w:pos="1380"/>
        </w:tabs>
        <w:jc w:val="both"/>
      </w:pPr>
      <w:r w:rsidRPr="00034D0B">
        <w:t>18.3. Rangovas, matydamas, kad turi teisę į Sutarties sustabdymą, privalo kreiptis į Užsakovą raštu nurodydamas tuo metu atliekamus darbus pagal Kalendorinį Darbų vykdymo grafiką ir priežastis, kodėl tie konkretūs darbai negali būti atlikti. Užsakovas, išnagrinėjęs Rangovo raštu nurodytas priežastis, priima sprendimą leisti/neleisti stabdyti darbus. Jei Užsakovas leidžia stabdyti Darbus, Darbų atlikimo terminas pratęsiamas laikotarpiui, kuris, išnykus aplinkybėms, dėl kurių sutartinių įsipareigojimų (jų dalies) vykdymas buvo sustabdytas, pagal Sutartį buvo likęs Rangovo sutartinių įsipareigojimų (jų dalies) įvykdymui. Darbų atlikimo terminas, net ir sustabdžius Darbų atlikimą, negali būti pratęsiamas tuo atveju, jei Rangovas vėluoja atlikti darbus pagal Kalendorinį Darbų vykdymo grafiką (išskyrus jei vėluojama ne dėl Rangovo ar Subrangovų kaltės) ir Darbams, kuriuos jis būtų turėjęs atlikti einamuoju momentu, oro sąlygos nėra nepalankios.  </w:t>
      </w:r>
    </w:p>
    <w:p w14:paraId="665DB0B0" w14:textId="77777777" w:rsidR="00280D9A" w:rsidRPr="00034D0B" w:rsidRDefault="00280D9A" w:rsidP="00280D9A">
      <w:pPr>
        <w:tabs>
          <w:tab w:val="left" w:pos="1080"/>
          <w:tab w:val="num" w:pos="1380"/>
        </w:tabs>
        <w:jc w:val="both"/>
      </w:pPr>
      <w:r w:rsidRPr="00034D0B">
        <w:t>18.4. Sutarties (ar jos dalies) sustabdymo atnaujinimas ir Darbų atlikimo termino pratęsimas įforminamas rašytiniu Šalių susitarimu prie Sutarties, kuris tampa neatskiriama Sutarties dalimi.</w:t>
      </w:r>
    </w:p>
    <w:p w14:paraId="33504D5E" w14:textId="77777777" w:rsidR="00280D9A" w:rsidRPr="00034D0B" w:rsidRDefault="00280D9A" w:rsidP="00280D9A">
      <w:pPr>
        <w:rPr>
          <w:b/>
        </w:rPr>
      </w:pPr>
    </w:p>
    <w:p w14:paraId="2AB4EB89" w14:textId="77777777" w:rsidR="00280D9A" w:rsidRPr="00034D0B" w:rsidRDefault="00280D9A" w:rsidP="00280D9A">
      <w:pPr>
        <w:rPr>
          <w:b/>
        </w:rPr>
      </w:pPr>
      <w:r w:rsidRPr="00034D0B">
        <w:rPr>
          <w:b/>
        </w:rPr>
        <w:t>19. BAIGIAMOSIOS NUOSTATOS</w:t>
      </w:r>
    </w:p>
    <w:p w14:paraId="79BCBF2F" w14:textId="77777777" w:rsidR="00280D9A" w:rsidRPr="00034D0B" w:rsidRDefault="00280D9A" w:rsidP="00280D9A">
      <w:pPr>
        <w:tabs>
          <w:tab w:val="left" w:pos="1080"/>
          <w:tab w:val="num" w:pos="1380"/>
        </w:tabs>
        <w:jc w:val="both"/>
      </w:pPr>
      <w:r w:rsidRPr="00034D0B">
        <w:t xml:space="preserve">19.1. </w:t>
      </w:r>
      <w:r w:rsidRPr="00034D0B">
        <w:rPr>
          <w:spacing w:val="-3"/>
        </w:rPr>
        <w:t xml:space="preserve">Visi su šia Sutartimi susiję pranešimai, nurodymai, prašymai, kiti dokumentai ar susirašinėjimas turi būti siunčiami raštu </w:t>
      </w:r>
      <w:r w:rsidRPr="00034D0B">
        <w:t>(elektroninėmis priemonėmis arba per pašto paslaugos teikėją ar kitą tinkamą vežėją)</w:t>
      </w:r>
      <w:r w:rsidRPr="00034D0B">
        <w:rPr>
          <w:spacing w:val="-3"/>
        </w:rPr>
        <w:t xml:space="preserve">. </w:t>
      </w:r>
      <w:r w:rsidRPr="00034D0B">
        <w:t xml:space="preserve">Apie savo adreso ar kitų rekvizitų pasikeitimą kiekviena Šalis nedelsdama, tačiau ne vėliau kaip per 3 (tris) darbo dienas nuo minėto pasikeitimo dienos, raštu </w:t>
      </w:r>
      <w:smartTag w:uri="urn:schemas-microsoft-com:office:smarttags" w:element="PersonName">
        <w:r w:rsidRPr="00034D0B">
          <w:t>info</w:t>
        </w:r>
      </w:smartTag>
      <w:r w:rsidRPr="00034D0B">
        <w:t>rmuoja kitą Šalį. Kol apie pasikeitusį adresą nustatyta tvarka nebuvo pranešta, ankstesniu adresu pristatyti laiškai / pranešimai yra laikomi gautais.</w:t>
      </w:r>
    </w:p>
    <w:p w14:paraId="58FF54CD" w14:textId="77777777" w:rsidR="00280D9A" w:rsidRPr="00034D0B" w:rsidRDefault="00280D9A" w:rsidP="00280D9A">
      <w:pPr>
        <w:suppressAutoHyphens/>
        <w:spacing w:after="120"/>
        <w:jc w:val="both"/>
      </w:pPr>
      <w:r w:rsidRPr="00034D0B">
        <w:t xml:space="preserve">19.2. Šalių nurodyti atsakingi asmenys, jų pareigos, adresai, telefonas, elektroninis paštas: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6"/>
        <w:gridCol w:w="2935"/>
        <w:gridCol w:w="3402"/>
      </w:tblGrid>
      <w:tr w:rsidR="00280D9A" w:rsidRPr="00034D0B" w14:paraId="584A2E7B" w14:textId="77777777" w:rsidTr="001B78C3">
        <w:tc>
          <w:tcPr>
            <w:tcW w:w="3156" w:type="dxa"/>
          </w:tcPr>
          <w:p w14:paraId="56651782" w14:textId="77777777" w:rsidR="00280D9A" w:rsidRPr="00034D0B" w:rsidRDefault="00280D9A" w:rsidP="001B78C3">
            <w:pPr>
              <w:suppressAutoHyphens/>
              <w:jc w:val="both"/>
            </w:pPr>
          </w:p>
        </w:tc>
        <w:tc>
          <w:tcPr>
            <w:tcW w:w="2935" w:type="dxa"/>
          </w:tcPr>
          <w:p w14:paraId="7F43CAA9" w14:textId="77777777" w:rsidR="00280D9A" w:rsidRPr="00034D0B" w:rsidRDefault="00280D9A" w:rsidP="001B78C3">
            <w:pPr>
              <w:suppressAutoHyphens/>
              <w:jc w:val="center"/>
              <w:rPr>
                <w:b/>
              </w:rPr>
            </w:pPr>
            <w:r w:rsidRPr="00034D0B">
              <w:rPr>
                <w:b/>
              </w:rPr>
              <w:t>Užsakovas</w:t>
            </w:r>
          </w:p>
        </w:tc>
        <w:tc>
          <w:tcPr>
            <w:tcW w:w="3402" w:type="dxa"/>
          </w:tcPr>
          <w:p w14:paraId="66C2BFEF" w14:textId="77777777" w:rsidR="00280D9A" w:rsidRPr="00034D0B" w:rsidRDefault="00280D9A" w:rsidP="001B78C3">
            <w:pPr>
              <w:suppressAutoHyphens/>
              <w:jc w:val="center"/>
              <w:rPr>
                <w:b/>
              </w:rPr>
            </w:pPr>
            <w:r w:rsidRPr="00034D0B">
              <w:rPr>
                <w:b/>
              </w:rPr>
              <w:t>Rangovas</w:t>
            </w:r>
          </w:p>
        </w:tc>
      </w:tr>
      <w:tr w:rsidR="00280D9A" w:rsidRPr="00034D0B" w14:paraId="51B9581B" w14:textId="77777777" w:rsidTr="001B78C3">
        <w:tc>
          <w:tcPr>
            <w:tcW w:w="3156" w:type="dxa"/>
          </w:tcPr>
          <w:p w14:paraId="30E60BC9" w14:textId="77777777" w:rsidR="00280D9A" w:rsidRPr="00034D0B" w:rsidRDefault="00280D9A" w:rsidP="001B78C3">
            <w:pPr>
              <w:suppressAutoHyphens/>
              <w:jc w:val="both"/>
            </w:pPr>
            <w:r w:rsidRPr="00034D0B">
              <w:t>Atsakingo asmens pareigos, vardas, pavardė</w:t>
            </w:r>
          </w:p>
        </w:tc>
        <w:tc>
          <w:tcPr>
            <w:tcW w:w="2935" w:type="dxa"/>
          </w:tcPr>
          <w:p w14:paraId="045EF577" w14:textId="77777777" w:rsidR="00280D9A" w:rsidRPr="00034D0B" w:rsidRDefault="00280D9A" w:rsidP="001B78C3">
            <w:pPr>
              <w:suppressAutoHyphens/>
              <w:jc w:val="both"/>
            </w:pPr>
          </w:p>
        </w:tc>
        <w:tc>
          <w:tcPr>
            <w:tcW w:w="3402" w:type="dxa"/>
          </w:tcPr>
          <w:p w14:paraId="49FB88BB" w14:textId="77777777" w:rsidR="00280D9A" w:rsidRPr="00034D0B" w:rsidRDefault="00280D9A" w:rsidP="001B78C3">
            <w:pPr>
              <w:suppressAutoHyphens/>
              <w:jc w:val="both"/>
            </w:pPr>
          </w:p>
        </w:tc>
      </w:tr>
      <w:tr w:rsidR="00280D9A" w:rsidRPr="00034D0B" w14:paraId="752FF7C9" w14:textId="77777777" w:rsidTr="001B78C3">
        <w:tc>
          <w:tcPr>
            <w:tcW w:w="3156" w:type="dxa"/>
          </w:tcPr>
          <w:p w14:paraId="4E75EC68" w14:textId="77777777" w:rsidR="00280D9A" w:rsidRPr="00034D0B" w:rsidRDefault="00280D9A" w:rsidP="001B78C3">
            <w:pPr>
              <w:tabs>
                <w:tab w:val="left" w:pos="1080"/>
                <w:tab w:val="num" w:pos="1380"/>
              </w:tabs>
              <w:jc w:val="both"/>
            </w:pPr>
            <w:r w:rsidRPr="00034D0B">
              <w:t>Adresas</w:t>
            </w:r>
          </w:p>
        </w:tc>
        <w:tc>
          <w:tcPr>
            <w:tcW w:w="2935" w:type="dxa"/>
          </w:tcPr>
          <w:p w14:paraId="1CFB4180" w14:textId="77777777" w:rsidR="00280D9A" w:rsidRPr="00034D0B" w:rsidRDefault="00280D9A" w:rsidP="001B78C3">
            <w:pPr>
              <w:suppressAutoHyphens/>
              <w:jc w:val="both"/>
            </w:pPr>
          </w:p>
        </w:tc>
        <w:tc>
          <w:tcPr>
            <w:tcW w:w="3402" w:type="dxa"/>
          </w:tcPr>
          <w:p w14:paraId="6E0C9EAB" w14:textId="77777777" w:rsidR="00280D9A" w:rsidRPr="00034D0B" w:rsidRDefault="00280D9A" w:rsidP="001B78C3">
            <w:pPr>
              <w:suppressAutoHyphens/>
              <w:jc w:val="both"/>
            </w:pPr>
          </w:p>
        </w:tc>
      </w:tr>
      <w:tr w:rsidR="00280D9A" w:rsidRPr="00034D0B" w14:paraId="46A461F8" w14:textId="77777777" w:rsidTr="001B78C3">
        <w:tc>
          <w:tcPr>
            <w:tcW w:w="3156" w:type="dxa"/>
            <w:vAlign w:val="bottom"/>
          </w:tcPr>
          <w:p w14:paraId="4C41C8FD" w14:textId="77777777" w:rsidR="00280D9A" w:rsidRPr="00034D0B" w:rsidRDefault="00280D9A" w:rsidP="001B78C3">
            <w:pPr>
              <w:tabs>
                <w:tab w:val="left" w:pos="1080"/>
                <w:tab w:val="num" w:pos="1380"/>
              </w:tabs>
              <w:jc w:val="both"/>
            </w:pPr>
            <w:r w:rsidRPr="00034D0B">
              <w:t>Telefonas</w:t>
            </w:r>
          </w:p>
        </w:tc>
        <w:tc>
          <w:tcPr>
            <w:tcW w:w="2935" w:type="dxa"/>
          </w:tcPr>
          <w:p w14:paraId="12C86C34" w14:textId="77777777" w:rsidR="00280D9A" w:rsidRPr="00034D0B" w:rsidRDefault="00280D9A" w:rsidP="001B78C3">
            <w:pPr>
              <w:suppressAutoHyphens/>
              <w:jc w:val="both"/>
            </w:pPr>
          </w:p>
        </w:tc>
        <w:tc>
          <w:tcPr>
            <w:tcW w:w="3402" w:type="dxa"/>
          </w:tcPr>
          <w:p w14:paraId="2DEBB5A6" w14:textId="77777777" w:rsidR="00280D9A" w:rsidRPr="00034D0B" w:rsidRDefault="00280D9A" w:rsidP="001B78C3">
            <w:pPr>
              <w:suppressAutoHyphens/>
              <w:jc w:val="both"/>
            </w:pPr>
          </w:p>
        </w:tc>
      </w:tr>
      <w:tr w:rsidR="00280D9A" w:rsidRPr="00034D0B" w14:paraId="362E0EEC" w14:textId="77777777" w:rsidTr="001B78C3">
        <w:tc>
          <w:tcPr>
            <w:tcW w:w="3156" w:type="dxa"/>
            <w:vAlign w:val="bottom"/>
          </w:tcPr>
          <w:p w14:paraId="2B4F3791" w14:textId="77777777" w:rsidR="00280D9A" w:rsidRPr="00034D0B" w:rsidRDefault="00280D9A" w:rsidP="001B78C3">
            <w:pPr>
              <w:tabs>
                <w:tab w:val="left" w:pos="1080"/>
                <w:tab w:val="num" w:pos="1380"/>
              </w:tabs>
              <w:jc w:val="both"/>
            </w:pPr>
            <w:r w:rsidRPr="00034D0B">
              <w:t>Elektroninis paštas</w:t>
            </w:r>
          </w:p>
        </w:tc>
        <w:tc>
          <w:tcPr>
            <w:tcW w:w="2935" w:type="dxa"/>
          </w:tcPr>
          <w:p w14:paraId="191392AA" w14:textId="77777777" w:rsidR="00280D9A" w:rsidRPr="00034D0B" w:rsidRDefault="00280D9A" w:rsidP="001B78C3">
            <w:pPr>
              <w:suppressAutoHyphens/>
              <w:jc w:val="both"/>
            </w:pPr>
          </w:p>
        </w:tc>
        <w:tc>
          <w:tcPr>
            <w:tcW w:w="3402" w:type="dxa"/>
          </w:tcPr>
          <w:p w14:paraId="1EEE4732" w14:textId="77777777" w:rsidR="00280D9A" w:rsidRPr="00034D0B" w:rsidRDefault="00280D9A" w:rsidP="001B78C3">
            <w:pPr>
              <w:suppressAutoHyphens/>
              <w:jc w:val="both"/>
            </w:pPr>
          </w:p>
        </w:tc>
      </w:tr>
    </w:tbl>
    <w:p w14:paraId="1FFF51B2" w14:textId="77777777" w:rsidR="00280D9A" w:rsidRPr="00034D0B" w:rsidRDefault="00280D9A" w:rsidP="00280D9A">
      <w:pPr>
        <w:spacing w:before="120"/>
        <w:jc w:val="both"/>
      </w:pPr>
      <w:r w:rsidRPr="00034D0B">
        <w:t xml:space="preserve">19.3. Už Sutarties bei jos pakeitimų paskelbimą pagal Viešųjų pirkimų įstatymo 86 straipsnio 9 dalies nuostatas, atsakingas Panevėžio miesto savivaldybės administracijos Viešųjų pirkimų skyriaus </w:t>
      </w:r>
      <w:r w:rsidRPr="00034D0B">
        <w:rPr>
          <w:color w:val="000000"/>
        </w:rPr>
        <w:t>[</w:t>
      </w:r>
      <w:r w:rsidRPr="00034D0B">
        <w:rPr>
          <w:i/>
          <w:iCs/>
        </w:rPr>
        <w:t>atsakingo asmens pareigos, vardas, pavardė, tel., elektroninis paštas</w:t>
      </w:r>
      <w:r w:rsidRPr="00034D0B">
        <w:rPr>
          <w:color w:val="000000"/>
        </w:rPr>
        <w:t>]</w:t>
      </w:r>
      <w:r w:rsidRPr="00034D0B">
        <w:t>.</w:t>
      </w:r>
    </w:p>
    <w:p w14:paraId="20EDEAF7" w14:textId="77777777" w:rsidR="00280D9A" w:rsidRPr="00034D0B" w:rsidRDefault="00280D9A" w:rsidP="00280D9A">
      <w:pPr>
        <w:tabs>
          <w:tab w:val="left" w:pos="720"/>
        </w:tabs>
        <w:spacing w:after="120"/>
        <w:jc w:val="both"/>
        <w:rPr>
          <w:szCs w:val="20"/>
          <w:lang w:eastAsia="ar-SA"/>
        </w:rPr>
      </w:pPr>
      <w:r w:rsidRPr="00034D0B">
        <w:rPr>
          <w:szCs w:val="20"/>
          <w:lang w:eastAsia="ar-SA"/>
        </w:rPr>
        <w:t xml:space="preserve">19.4. Ši Sutartis sudaryta 1 (vienu) egzemplioriumi lietuvių kalba ir Šalių pasirašoma kvalifikuotu elektroniniu parašu. </w:t>
      </w:r>
    </w:p>
    <w:p w14:paraId="625BBC47" w14:textId="77777777" w:rsidR="00280D9A" w:rsidRPr="00034D0B" w:rsidRDefault="00280D9A" w:rsidP="00280D9A">
      <w:pPr>
        <w:tabs>
          <w:tab w:val="left" w:pos="1080"/>
        </w:tabs>
        <w:rPr>
          <w:b/>
          <w:caps/>
        </w:rPr>
      </w:pPr>
      <w:r w:rsidRPr="00034D0B">
        <w:rPr>
          <w:b/>
          <w:caps/>
        </w:rPr>
        <w:t>20. SUTARTIES dokumentai</w:t>
      </w:r>
      <w:bookmarkStart w:id="28" w:name="_Ref227941617"/>
    </w:p>
    <w:bookmarkEnd w:id="28"/>
    <w:p w14:paraId="7452D29F" w14:textId="77777777" w:rsidR="00280D9A" w:rsidRPr="00034D0B" w:rsidRDefault="00280D9A" w:rsidP="00280D9A">
      <w:pPr>
        <w:tabs>
          <w:tab w:val="left" w:pos="1080"/>
          <w:tab w:val="num" w:pos="1380"/>
          <w:tab w:val="left" w:pos="1560"/>
        </w:tabs>
        <w:jc w:val="both"/>
      </w:pPr>
      <w:r w:rsidRPr="00034D0B">
        <w:rPr>
          <w:bCs/>
        </w:rPr>
        <w:t>20.1. Prie Sutarties pridedami šie priedai, kurie yra neatskiriama Sutarties dalis:</w:t>
      </w:r>
    </w:p>
    <w:p w14:paraId="28670E02" w14:textId="77777777" w:rsidR="00280D9A" w:rsidRPr="00034D0B" w:rsidRDefault="00280D9A" w:rsidP="00280D9A">
      <w:pPr>
        <w:tabs>
          <w:tab w:val="left" w:pos="748"/>
        </w:tabs>
        <w:jc w:val="both"/>
      </w:pPr>
      <w:r w:rsidRPr="00034D0B">
        <w:t>20.1.1. Sutarties 1 priedas – Įkainotos veiklos sąrašas;</w:t>
      </w:r>
    </w:p>
    <w:p w14:paraId="14911A1A" w14:textId="77777777" w:rsidR="00280D9A" w:rsidRPr="00034D0B" w:rsidRDefault="00280D9A" w:rsidP="00280D9A">
      <w:pPr>
        <w:tabs>
          <w:tab w:val="left" w:pos="748"/>
        </w:tabs>
        <w:jc w:val="both"/>
      </w:pPr>
      <w:r w:rsidRPr="00034D0B">
        <w:lastRenderedPageBreak/>
        <w:t>20.1.2. Sutarties 2 priedas – Kalendorinis Darbų vykdymo grafikas, kuris sudaromas Sutartyje numatyta tvarka;</w:t>
      </w:r>
    </w:p>
    <w:p w14:paraId="1DA313D7" w14:textId="77777777" w:rsidR="00280D9A" w:rsidRPr="00034D0B" w:rsidRDefault="00280D9A" w:rsidP="00280D9A">
      <w:pPr>
        <w:tabs>
          <w:tab w:val="left" w:pos="748"/>
        </w:tabs>
        <w:jc w:val="both"/>
      </w:pPr>
      <w:r w:rsidRPr="00034D0B">
        <w:t xml:space="preserve">20.1.3. Sutarties 3 priedas – Sutarties įvykdymo užtikrinimo formos </w:t>
      </w:r>
      <w:r w:rsidRPr="00034D0B">
        <w:rPr>
          <w:i/>
          <w:iCs/>
        </w:rPr>
        <w:t>(Sutarties įvykdymo užtikrinimas pateikiamas Sutartyje numatytu terminu)</w:t>
      </w:r>
      <w:r w:rsidRPr="00034D0B">
        <w:t>.</w:t>
      </w:r>
    </w:p>
    <w:p w14:paraId="143CE205" w14:textId="77777777" w:rsidR="00280D9A" w:rsidRPr="00034D0B" w:rsidRDefault="00280D9A" w:rsidP="00280D9A">
      <w:pPr>
        <w:tabs>
          <w:tab w:val="left" w:pos="748"/>
          <w:tab w:val="num" w:pos="1380"/>
        </w:tabs>
        <w:jc w:val="both"/>
      </w:pPr>
      <w:r w:rsidRPr="00034D0B">
        <w:t xml:space="preserve">20.2. Sutartį sudarantys dokumentai ir Viešojo pirkimo dokumentai laikomi vienas kitą paaiškinančiais. </w:t>
      </w:r>
    </w:p>
    <w:p w14:paraId="7EB79528" w14:textId="77777777" w:rsidR="00280D9A" w:rsidRPr="00034D0B" w:rsidRDefault="00280D9A" w:rsidP="00280D9A">
      <w:pPr>
        <w:tabs>
          <w:tab w:val="left" w:pos="748"/>
          <w:tab w:val="num" w:pos="1380"/>
        </w:tabs>
        <w:jc w:val="both"/>
      </w:pPr>
    </w:p>
    <w:p w14:paraId="63E21A56" w14:textId="77777777" w:rsidR="00280D9A" w:rsidRPr="00034D0B" w:rsidRDefault="00280D9A" w:rsidP="00280D9A">
      <w:pPr>
        <w:autoSpaceDE w:val="0"/>
        <w:autoSpaceDN w:val="0"/>
        <w:adjustRightInd w:val="0"/>
        <w:outlineLvl w:val="0"/>
        <w:rPr>
          <w:b/>
          <w:bCs/>
          <w:caps/>
        </w:rPr>
      </w:pPr>
      <w:r w:rsidRPr="00034D0B">
        <w:rPr>
          <w:b/>
          <w:bCs/>
          <w:caps/>
        </w:rPr>
        <w:t xml:space="preserve">21. Šalių rekvizitai </w:t>
      </w:r>
      <w:r w:rsidRPr="00034D0B">
        <w:rPr>
          <w:b/>
          <w:caps/>
        </w:rPr>
        <w:t xml:space="preserve">ir </w:t>
      </w:r>
      <w:r w:rsidRPr="00034D0B">
        <w:rPr>
          <w:b/>
          <w:bCs/>
          <w:caps/>
        </w:rPr>
        <w:t>parašai</w:t>
      </w:r>
    </w:p>
    <w:p w14:paraId="74194A5A" w14:textId="77777777" w:rsidR="00280D9A" w:rsidRPr="00034D0B" w:rsidRDefault="00280D9A" w:rsidP="00280D9A">
      <w:pPr>
        <w:autoSpaceDE w:val="0"/>
        <w:autoSpaceDN w:val="0"/>
        <w:adjustRightInd w:val="0"/>
        <w:outlineLvl w:val="0"/>
        <w:rPr>
          <w:b/>
          <w:bCs/>
          <w:caps/>
        </w:rPr>
      </w:pPr>
    </w:p>
    <w:tbl>
      <w:tblPr>
        <w:tblW w:w="9526" w:type="dxa"/>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5130"/>
        <w:gridCol w:w="4396"/>
      </w:tblGrid>
      <w:tr w:rsidR="00280D9A" w:rsidRPr="00034D0B" w14:paraId="25FD445F" w14:textId="77777777" w:rsidTr="00766C96">
        <w:tc>
          <w:tcPr>
            <w:tcW w:w="5130" w:type="dxa"/>
          </w:tcPr>
          <w:p w14:paraId="09465B3B" w14:textId="77777777" w:rsidR="00280D9A" w:rsidRPr="00034D0B" w:rsidRDefault="00280D9A" w:rsidP="001B78C3">
            <w:pPr>
              <w:tabs>
                <w:tab w:val="num" w:pos="907"/>
              </w:tabs>
              <w:suppressAutoHyphens/>
              <w:rPr>
                <w:b/>
                <w:lang w:eastAsia="ar-SA"/>
              </w:rPr>
            </w:pPr>
            <w:r w:rsidRPr="00034D0B">
              <w:rPr>
                <w:b/>
                <w:lang w:eastAsia="ar-SA"/>
              </w:rPr>
              <w:t>Užsakovas</w:t>
            </w:r>
          </w:p>
          <w:p w14:paraId="6B2695B6" w14:textId="77777777" w:rsidR="00280D9A" w:rsidRPr="00034D0B" w:rsidRDefault="00280D9A" w:rsidP="001B78C3">
            <w:pPr>
              <w:tabs>
                <w:tab w:val="num" w:pos="907"/>
              </w:tabs>
              <w:suppressAutoHyphens/>
              <w:rPr>
                <w:b/>
                <w:lang w:eastAsia="ar-SA"/>
              </w:rPr>
            </w:pPr>
          </w:p>
          <w:p w14:paraId="424A588F" w14:textId="77777777" w:rsidR="00280D9A" w:rsidRPr="00034D0B" w:rsidRDefault="00280D9A" w:rsidP="001B78C3">
            <w:pPr>
              <w:rPr>
                <w:b/>
              </w:rPr>
            </w:pPr>
            <w:r w:rsidRPr="00034D0B">
              <w:rPr>
                <w:b/>
              </w:rPr>
              <w:t>Panevėžio miesto savivaldybės administracija</w:t>
            </w:r>
          </w:p>
          <w:p w14:paraId="39344017" w14:textId="77777777" w:rsidR="00280D9A" w:rsidRPr="00034D0B" w:rsidRDefault="00280D9A" w:rsidP="001B78C3">
            <w:r w:rsidRPr="00034D0B">
              <w:t>Juridinio asmens kodas 288724610</w:t>
            </w:r>
          </w:p>
          <w:p w14:paraId="248B798A" w14:textId="77777777" w:rsidR="00280D9A" w:rsidRPr="00034D0B" w:rsidRDefault="00280D9A" w:rsidP="001B78C3">
            <w:r w:rsidRPr="00034D0B">
              <w:t>Ne PVM mokėtojas</w:t>
            </w:r>
          </w:p>
          <w:p w14:paraId="15C26C0A" w14:textId="77777777" w:rsidR="00280D9A" w:rsidRPr="00034D0B" w:rsidRDefault="00280D9A" w:rsidP="001B78C3">
            <w:r w:rsidRPr="00034D0B">
              <w:t>Laisvės a. 20,  35200 Panevėžys</w:t>
            </w:r>
          </w:p>
          <w:p w14:paraId="5EB78B5B" w14:textId="77777777" w:rsidR="00280D9A" w:rsidRPr="00034D0B" w:rsidRDefault="00280D9A" w:rsidP="001B78C3">
            <w:r w:rsidRPr="00034D0B">
              <w:t>Tel. +370 45 501 360</w:t>
            </w:r>
          </w:p>
          <w:p w14:paraId="426A0617" w14:textId="77777777" w:rsidR="00280D9A" w:rsidRPr="00034D0B" w:rsidRDefault="00280D9A" w:rsidP="001B78C3">
            <w:r w:rsidRPr="00034D0B">
              <w:t xml:space="preserve">El. paštas </w:t>
            </w:r>
            <w:hyperlink r:id="rId19" w:history="1">
              <w:r w:rsidRPr="00034D0B">
                <w:rPr>
                  <w:color w:val="0000FF"/>
                  <w:u w:val="single"/>
                </w:rPr>
                <w:t>administracija@panevezys.lt</w:t>
              </w:r>
            </w:hyperlink>
            <w:r w:rsidRPr="00034D0B">
              <w:t xml:space="preserve"> </w:t>
            </w:r>
          </w:p>
          <w:p w14:paraId="787866A3" w14:textId="77777777" w:rsidR="00280D9A" w:rsidRPr="00034D0B" w:rsidRDefault="00280D9A" w:rsidP="001B78C3">
            <w:r w:rsidRPr="00034D0B">
              <w:t>A. s. Nr.</w:t>
            </w:r>
            <w:r w:rsidRPr="00034D0B">
              <w:rPr>
                <w:lang w:eastAsia="ar-SA"/>
              </w:rPr>
              <w:t xml:space="preserve"> LT70 7300 0100 9139 8016  </w:t>
            </w:r>
          </w:p>
          <w:p w14:paraId="3E066397" w14:textId="77777777" w:rsidR="00280D9A" w:rsidRPr="00034D0B" w:rsidRDefault="00280D9A" w:rsidP="001B78C3">
            <w:r w:rsidRPr="00034D0B">
              <w:t>„Swedbank“, AB</w:t>
            </w:r>
          </w:p>
          <w:p w14:paraId="162772BF" w14:textId="77777777" w:rsidR="00280D9A" w:rsidRPr="00034D0B" w:rsidRDefault="00280D9A" w:rsidP="001B78C3">
            <w:r w:rsidRPr="00034D0B">
              <w:t>Banko kodas 73000</w:t>
            </w:r>
          </w:p>
        </w:tc>
        <w:tc>
          <w:tcPr>
            <w:tcW w:w="4396" w:type="dxa"/>
          </w:tcPr>
          <w:p w14:paraId="0269C988" w14:textId="77777777" w:rsidR="00280D9A" w:rsidRPr="00034D0B" w:rsidRDefault="00280D9A" w:rsidP="001B78C3">
            <w:pPr>
              <w:tabs>
                <w:tab w:val="num" w:pos="907"/>
              </w:tabs>
              <w:suppressAutoHyphens/>
              <w:ind w:left="354" w:hanging="354"/>
              <w:rPr>
                <w:b/>
                <w:lang w:eastAsia="ar-SA"/>
              </w:rPr>
            </w:pPr>
            <w:r w:rsidRPr="00034D0B">
              <w:rPr>
                <w:b/>
                <w:lang w:eastAsia="ar-SA"/>
              </w:rPr>
              <w:t>Rangovas</w:t>
            </w:r>
          </w:p>
          <w:p w14:paraId="2F65061A" w14:textId="77777777" w:rsidR="00280D9A" w:rsidRPr="00034D0B" w:rsidRDefault="00280D9A" w:rsidP="001B78C3">
            <w:pPr>
              <w:tabs>
                <w:tab w:val="num" w:pos="907"/>
              </w:tabs>
              <w:suppressAutoHyphens/>
              <w:ind w:left="354" w:hanging="354"/>
              <w:rPr>
                <w:b/>
                <w:lang w:eastAsia="ar-SA"/>
              </w:rPr>
            </w:pPr>
          </w:p>
          <w:p w14:paraId="51A7E6EB" w14:textId="77777777" w:rsidR="00280D9A" w:rsidRPr="00034D0B" w:rsidRDefault="00280D9A" w:rsidP="001B78C3">
            <w:pPr>
              <w:rPr>
                <w:b/>
              </w:rPr>
            </w:pPr>
            <w:r w:rsidRPr="00034D0B">
              <w:rPr>
                <w:b/>
              </w:rPr>
              <w:t>[</w:t>
            </w:r>
            <w:r w:rsidRPr="00034D0B">
              <w:rPr>
                <w:b/>
                <w:i/>
                <w:iCs/>
              </w:rPr>
              <w:t>pavadinimas</w:t>
            </w:r>
            <w:r w:rsidRPr="00034D0B">
              <w:rPr>
                <w:b/>
              </w:rPr>
              <w:t>]</w:t>
            </w:r>
          </w:p>
          <w:p w14:paraId="31529D30" w14:textId="77777777" w:rsidR="00280D9A" w:rsidRPr="00034D0B" w:rsidRDefault="00280D9A" w:rsidP="001B78C3">
            <w:pPr>
              <w:rPr>
                <w:bCs/>
              </w:rPr>
            </w:pPr>
            <w:r w:rsidRPr="00034D0B">
              <w:rPr>
                <w:bCs/>
              </w:rPr>
              <w:t>Juridinio asmens kodas [</w:t>
            </w:r>
            <w:r w:rsidRPr="00034D0B">
              <w:rPr>
                <w:bCs/>
                <w:i/>
                <w:iCs/>
              </w:rPr>
              <w:t>kodas</w:t>
            </w:r>
            <w:r w:rsidRPr="00034D0B">
              <w:rPr>
                <w:bCs/>
              </w:rPr>
              <w:t>]</w:t>
            </w:r>
          </w:p>
          <w:p w14:paraId="49650FC8" w14:textId="77777777" w:rsidR="00280D9A" w:rsidRPr="00034D0B" w:rsidRDefault="00280D9A" w:rsidP="001B78C3">
            <w:pPr>
              <w:rPr>
                <w:bCs/>
              </w:rPr>
            </w:pPr>
            <w:r w:rsidRPr="00034D0B">
              <w:rPr>
                <w:bCs/>
              </w:rPr>
              <w:t>PVM mokėtojo kodas [</w:t>
            </w:r>
            <w:r w:rsidRPr="00034D0B">
              <w:rPr>
                <w:bCs/>
                <w:i/>
                <w:iCs/>
              </w:rPr>
              <w:t>kodas</w:t>
            </w:r>
            <w:r w:rsidRPr="00034D0B">
              <w:rPr>
                <w:bCs/>
              </w:rPr>
              <w:t xml:space="preserve">] </w:t>
            </w:r>
          </w:p>
          <w:p w14:paraId="451B4139" w14:textId="77777777" w:rsidR="00280D9A" w:rsidRPr="00034D0B" w:rsidRDefault="00280D9A" w:rsidP="001B78C3">
            <w:pPr>
              <w:rPr>
                <w:bCs/>
              </w:rPr>
            </w:pPr>
            <w:r w:rsidRPr="00034D0B">
              <w:rPr>
                <w:bCs/>
              </w:rPr>
              <w:t>[</w:t>
            </w:r>
            <w:r w:rsidRPr="00034D0B">
              <w:rPr>
                <w:bCs/>
                <w:i/>
                <w:iCs/>
              </w:rPr>
              <w:t>adresas korespondencijai</w:t>
            </w:r>
            <w:r w:rsidRPr="00034D0B">
              <w:rPr>
                <w:bCs/>
              </w:rPr>
              <w:t>]</w:t>
            </w:r>
          </w:p>
          <w:p w14:paraId="41A2122E" w14:textId="77777777" w:rsidR="00280D9A" w:rsidRPr="00034D0B" w:rsidRDefault="00280D9A" w:rsidP="001B78C3">
            <w:r w:rsidRPr="00034D0B">
              <w:t>Tel. [</w:t>
            </w:r>
            <w:r w:rsidRPr="00034D0B">
              <w:rPr>
                <w:i/>
                <w:iCs/>
              </w:rPr>
              <w:t>telefono numeris</w:t>
            </w:r>
            <w:r w:rsidRPr="00034D0B">
              <w:t>]</w:t>
            </w:r>
          </w:p>
          <w:p w14:paraId="01A04CD3" w14:textId="77777777" w:rsidR="00280D9A" w:rsidRPr="00034D0B" w:rsidRDefault="00280D9A" w:rsidP="001B78C3">
            <w:r w:rsidRPr="00034D0B">
              <w:t>El. paštas  [</w:t>
            </w:r>
            <w:r w:rsidRPr="00034D0B">
              <w:rPr>
                <w:i/>
                <w:iCs/>
              </w:rPr>
              <w:t>adresas</w:t>
            </w:r>
            <w:r w:rsidRPr="00034D0B">
              <w:t>]</w:t>
            </w:r>
          </w:p>
          <w:p w14:paraId="7DAFF385" w14:textId="77777777" w:rsidR="00280D9A" w:rsidRPr="00034D0B" w:rsidRDefault="00280D9A" w:rsidP="001B78C3">
            <w:pPr>
              <w:rPr>
                <w:bCs/>
              </w:rPr>
            </w:pPr>
            <w:r w:rsidRPr="00034D0B">
              <w:rPr>
                <w:bCs/>
              </w:rPr>
              <w:t>A. s. [</w:t>
            </w:r>
            <w:r w:rsidRPr="00034D0B">
              <w:rPr>
                <w:bCs/>
                <w:i/>
                <w:iCs/>
              </w:rPr>
              <w:t>atsiskaitomosios sąskaitos Nr</w:t>
            </w:r>
            <w:r w:rsidRPr="00034D0B">
              <w:rPr>
                <w:bCs/>
              </w:rPr>
              <w:t>.]</w:t>
            </w:r>
          </w:p>
          <w:p w14:paraId="621E3059" w14:textId="77777777" w:rsidR="00280D9A" w:rsidRPr="00034D0B" w:rsidRDefault="00280D9A" w:rsidP="001B78C3">
            <w:r w:rsidRPr="00034D0B">
              <w:t>Bankas [</w:t>
            </w:r>
            <w:r w:rsidRPr="00034D0B">
              <w:rPr>
                <w:i/>
                <w:iCs/>
              </w:rPr>
              <w:t>pavadinimas</w:t>
            </w:r>
            <w:r w:rsidRPr="00034D0B">
              <w:t>]</w:t>
            </w:r>
          </w:p>
          <w:p w14:paraId="3B31B574" w14:textId="77777777" w:rsidR="00280D9A" w:rsidRPr="00034D0B" w:rsidRDefault="00280D9A" w:rsidP="001B78C3">
            <w:r w:rsidRPr="00034D0B">
              <w:t>Banko kodas [</w:t>
            </w:r>
            <w:r w:rsidRPr="00034D0B">
              <w:rPr>
                <w:i/>
                <w:iCs/>
              </w:rPr>
              <w:t>kodas</w:t>
            </w:r>
            <w:r w:rsidRPr="00034D0B">
              <w:t>]</w:t>
            </w:r>
          </w:p>
          <w:p w14:paraId="7D0AE4ED" w14:textId="77777777" w:rsidR="00280D9A" w:rsidRPr="00034D0B" w:rsidRDefault="00280D9A" w:rsidP="001B78C3">
            <w:pPr>
              <w:tabs>
                <w:tab w:val="left" w:pos="5130"/>
              </w:tabs>
              <w:ind w:left="354" w:hanging="354"/>
            </w:pPr>
          </w:p>
        </w:tc>
      </w:tr>
      <w:tr w:rsidR="00280D9A" w:rsidRPr="00034D0B" w14:paraId="759BFB3C" w14:textId="77777777" w:rsidTr="00766C96">
        <w:tc>
          <w:tcPr>
            <w:tcW w:w="5130" w:type="dxa"/>
          </w:tcPr>
          <w:p w14:paraId="0034B620" w14:textId="77777777" w:rsidR="00280D9A" w:rsidRPr="00034D0B" w:rsidRDefault="00280D9A" w:rsidP="001B78C3">
            <w:r w:rsidRPr="00034D0B">
              <w:t xml:space="preserve">______________________       </w:t>
            </w:r>
          </w:p>
          <w:p w14:paraId="013B934A" w14:textId="77777777" w:rsidR="00280D9A" w:rsidRPr="00034D0B" w:rsidRDefault="00280D9A" w:rsidP="001B78C3">
            <w:r w:rsidRPr="00034D0B">
              <w:rPr>
                <w:vertAlign w:val="superscript"/>
              </w:rPr>
              <w:t>(pareigos, vardas, pavardė, parašas)</w:t>
            </w:r>
            <w:r w:rsidRPr="00034D0B">
              <w:t xml:space="preserve">                                             </w:t>
            </w:r>
          </w:p>
        </w:tc>
        <w:tc>
          <w:tcPr>
            <w:tcW w:w="4396" w:type="dxa"/>
          </w:tcPr>
          <w:p w14:paraId="658E310F" w14:textId="77777777" w:rsidR="00280D9A" w:rsidRPr="00034D0B" w:rsidRDefault="00280D9A" w:rsidP="001B78C3">
            <w:r w:rsidRPr="00034D0B">
              <w:t>______________________________</w:t>
            </w:r>
          </w:p>
          <w:p w14:paraId="2D118719" w14:textId="77777777" w:rsidR="00280D9A" w:rsidRDefault="00280D9A" w:rsidP="001B78C3">
            <w:pPr>
              <w:ind w:left="174"/>
              <w:rPr>
                <w:vertAlign w:val="superscript"/>
              </w:rPr>
            </w:pPr>
            <w:r w:rsidRPr="00034D0B">
              <w:rPr>
                <w:vertAlign w:val="superscript"/>
              </w:rPr>
              <w:t>(pareigos, vardas, pavardė, parašas)</w:t>
            </w:r>
          </w:p>
          <w:p w14:paraId="1AFCF6FD" w14:textId="77777777" w:rsidR="00766C96" w:rsidRPr="00034D0B" w:rsidRDefault="00766C96" w:rsidP="00766C96"/>
        </w:tc>
      </w:tr>
    </w:tbl>
    <w:p w14:paraId="4786456B" w14:textId="77777777" w:rsidR="00766C96" w:rsidRDefault="00766C96" w:rsidP="00F51AFC">
      <w:pPr>
        <w:rPr>
          <w:rFonts w:cs="Arial Unicode MS"/>
          <w:lang w:bidi="lo-LA"/>
        </w:rPr>
      </w:pPr>
    </w:p>
    <w:p w14:paraId="0327B7F0" w14:textId="77777777" w:rsidR="00766C96" w:rsidRDefault="00766C96" w:rsidP="00F51AFC">
      <w:pPr>
        <w:rPr>
          <w:rFonts w:cs="Arial Unicode MS"/>
          <w:lang w:bidi="lo-LA"/>
        </w:rPr>
      </w:pPr>
    </w:p>
    <w:p w14:paraId="0C0BC8E8" w14:textId="77777777" w:rsidR="00766C96" w:rsidRDefault="00766C96" w:rsidP="00F51AFC">
      <w:pPr>
        <w:rPr>
          <w:rFonts w:cs="Arial Unicode MS"/>
          <w:lang w:bidi="lo-LA"/>
        </w:rPr>
      </w:pPr>
    </w:p>
    <w:p w14:paraId="478F1DC7" w14:textId="77777777" w:rsidR="00766C96" w:rsidRDefault="00766C96" w:rsidP="00766C96">
      <w:pPr>
        <w:spacing w:after="160" w:line="276" w:lineRule="auto"/>
        <w:rPr>
          <w:rFonts w:asciiTheme="majorHAnsi" w:eastAsia="Calibri" w:hAnsiTheme="majorHAnsi" w:cstheme="majorBidi"/>
          <w:color w:val="0070C0"/>
          <w:sz w:val="36"/>
          <w:szCs w:val="36"/>
        </w:rPr>
        <w:sectPr w:rsidR="00766C96" w:rsidSect="00766C96">
          <w:headerReference w:type="even" r:id="rId20"/>
          <w:headerReference w:type="default" r:id="rId21"/>
          <w:pgSz w:w="12240" w:h="15840"/>
          <w:pgMar w:top="851" w:right="567" w:bottom="709" w:left="1418" w:header="568" w:footer="720" w:gutter="0"/>
          <w:cols w:space="720"/>
          <w:titlePg/>
          <w:docGrid w:linePitch="360"/>
        </w:sectPr>
      </w:pPr>
    </w:p>
    <w:p w14:paraId="42AB05D8" w14:textId="08C7D69D" w:rsidR="00E27CEE" w:rsidRPr="00E27CEE" w:rsidRDefault="00E27CEE" w:rsidP="00766C96">
      <w:pPr>
        <w:spacing w:after="160" w:line="276" w:lineRule="auto"/>
        <w:rPr>
          <w:rFonts w:asciiTheme="majorHAnsi" w:eastAsia="Calibri" w:hAnsiTheme="majorHAnsi" w:cstheme="majorBidi"/>
          <w:color w:val="0070C0"/>
          <w:sz w:val="36"/>
          <w:szCs w:val="36"/>
        </w:rPr>
      </w:pPr>
    </w:p>
    <w:sectPr w:rsidR="00E27CEE" w:rsidRPr="00E27CEE" w:rsidSect="00766C96">
      <w:type w:val="continuous"/>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CA317" w14:textId="77777777" w:rsidR="00A330E8" w:rsidRDefault="00A330E8" w:rsidP="00D05666">
      <w:r>
        <w:separator/>
      </w:r>
    </w:p>
  </w:endnote>
  <w:endnote w:type="continuationSeparator" w:id="0">
    <w:p w14:paraId="16C54E5B" w14:textId="77777777" w:rsidR="00A330E8" w:rsidRDefault="00A330E8" w:rsidP="00D05666">
      <w:r>
        <w:continuationSeparator/>
      </w:r>
    </w:p>
  </w:endnote>
  <w:endnote w:type="continuationNotice" w:id="1">
    <w:p w14:paraId="1C389B73" w14:textId="77777777" w:rsidR="00A330E8" w:rsidRDefault="00A330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LT">
    <w:altName w:val="Times New Roman"/>
    <w:charset w:val="BA"/>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C23C2" w14:textId="77777777" w:rsidR="00A330E8" w:rsidRDefault="00A330E8" w:rsidP="00D05666">
      <w:r>
        <w:separator/>
      </w:r>
    </w:p>
  </w:footnote>
  <w:footnote w:type="continuationSeparator" w:id="0">
    <w:p w14:paraId="723377D9" w14:textId="77777777" w:rsidR="00A330E8" w:rsidRDefault="00A330E8" w:rsidP="00D05666">
      <w:r>
        <w:continuationSeparator/>
      </w:r>
    </w:p>
  </w:footnote>
  <w:footnote w:type="continuationNotice" w:id="1">
    <w:p w14:paraId="2C3D462D" w14:textId="77777777" w:rsidR="00A330E8" w:rsidRDefault="00A330E8"/>
  </w:footnote>
  <w:footnote w:id="2">
    <w:p w14:paraId="78AB0A53" w14:textId="77777777" w:rsidR="00280D9A" w:rsidRPr="00495B0E" w:rsidRDefault="00280D9A" w:rsidP="00280D9A">
      <w:pPr>
        <w:pStyle w:val="Puslapioinaostekstas"/>
      </w:pPr>
      <w:r w:rsidRPr="00495B0E">
        <w:rPr>
          <w:rStyle w:val="Puslapioinaosnuoroda"/>
        </w:rPr>
        <w:footnoteRef/>
      </w:r>
      <w:r w:rsidRPr="00495B0E">
        <w:t xml:space="preserve"> </w:t>
      </w:r>
      <w:r>
        <w:rPr>
          <w:sz w:val="18"/>
          <w:szCs w:val="18"/>
        </w:rPr>
        <w:t>Supaprastinto</w:t>
      </w:r>
      <w:r w:rsidRPr="00495B0E">
        <w:rPr>
          <w:sz w:val="18"/>
          <w:szCs w:val="18"/>
        </w:rPr>
        <w:t xml:space="preserve"> projekto sprendinių, apibūdinančių Darbus, keitimas, Užsakovo nurodytas padaryti pagal šį Sutarties punktą. </w:t>
      </w:r>
      <w:r>
        <w:rPr>
          <w:sz w:val="18"/>
          <w:szCs w:val="18"/>
        </w:rPr>
        <w:t xml:space="preserve">Supaprastinto </w:t>
      </w:r>
      <w:r w:rsidRPr="00495B0E">
        <w:rPr>
          <w:sz w:val="18"/>
          <w:szCs w:val="18"/>
        </w:rPr>
        <w:t>projekto pakeitimai turi būti įforminami vadovaujantis Lietuvos Respublikos statybos techninio reglamento STR 1.04.04:2017 „Statinio projektavimas, projekto ekspertizė“ reikalavimais</w:t>
      </w:r>
      <w:r>
        <w:rPr>
          <w:sz w:val="18"/>
          <w:szCs w:val="18"/>
        </w:rPr>
        <w:t xml:space="preserve"> (toliau – Pakeitimai)</w:t>
      </w:r>
      <w:r w:rsidRPr="00495B0E">
        <w:rPr>
          <w:sz w:val="18"/>
          <w:szCs w:val="18"/>
        </w:rPr>
        <w:t>.</w:t>
      </w:r>
    </w:p>
  </w:footnote>
  <w:footnote w:id="3">
    <w:p w14:paraId="54B8046B" w14:textId="77777777" w:rsidR="00280D9A" w:rsidRPr="00495B0E" w:rsidRDefault="00280D9A" w:rsidP="00280D9A">
      <w:pPr>
        <w:pStyle w:val="Puslapioinaostekstas"/>
        <w:rPr>
          <w:sz w:val="18"/>
          <w:szCs w:val="18"/>
        </w:rPr>
      </w:pPr>
      <w:r w:rsidRPr="00495B0E">
        <w:rPr>
          <w:rStyle w:val="Puslapioinaosnuoroda"/>
          <w:sz w:val="18"/>
          <w:szCs w:val="18"/>
        </w:rPr>
        <w:footnoteRef/>
      </w:r>
      <w:r w:rsidRPr="00495B0E">
        <w:rPr>
          <w:sz w:val="18"/>
          <w:szCs w:val="18"/>
        </w:rPr>
        <w:t xml:space="preserve"> Įranga – prietaisai ir mechanizmai sudarantys Darbus ar jų dalį.</w:t>
      </w:r>
    </w:p>
  </w:footnote>
  <w:footnote w:id="4">
    <w:p w14:paraId="328E56DC" w14:textId="77777777" w:rsidR="00280D9A" w:rsidRPr="00495B0E" w:rsidRDefault="00280D9A" w:rsidP="00280D9A">
      <w:pPr>
        <w:pStyle w:val="Puslapioinaostekstas"/>
      </w:pPr>
      <w:r w:rsidRPr="00495B0E">
        <w:rPr>
          <w:rStyle w:val="Puslapioinaosnuoroda"/>
        </w:rPr>
        <w:footnoteRef/>
      </w:r>
      <w:r w:rsidRPr="00495B0E">
        <w:t xml:space="preserve"> </w:t>
      </w:r>
      <w:r w:rsidRPr="00495B0E">
        <w:rPr>
          <w:sz w:val="18"/>
          <w:szCs w:val="18"/>
        </w:rPr>
        <w:t>Medžiagos – visa tai, kas turi sudaryti Darbus ar jų dalį (išskyrus Įrangą).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71588" w14:textId="437DC446" w:rsidR="00280D9A" w:rsidRDefault="00280D9A" w:rsidP="001D2258">
    <w:pPr>
      <w:pStyle w:val="Antrats"/>
      <w:framePr w:wrap="around" w:vAnchor="text" w:hAnchor="margin" w:xAlign="center" w:y="1"/>
      <w:rPr>
        <w:rStyle w:val="Puslapionumeris"/>
        <w:rFonts w:eastAsia="Arial Unicode MS"/>
      </w:rPr>
    </w:pPr>
    <w:r>
      <w:rPr>
        <w:rStyle w:val="Puslapionumeris"/>
        <w:rFonts w:eastAsia="Arial Unicode MS"/>
      </w:rPr>
      <w:fldChar w:fldCharType="begin"/>
    </w:r>
    <w:r>
      <w:rPr>
        <w:rStyle w:val="Puslapionumeris"/>
        <w:rFonts w:eastAsia="Arial Unicode MS"/>
      </w:rPr>
      <w:instrText xml:space="preserve">PAGE  </w:instrText>
    </w:r>
    <w:r>
      <w:rPr>
        <w:rStyle w:val="Puslapionumeris"/>
        <w:rFonts w:eastAsia="Arial Unicode MS"/>
      </w:rPr>
      <w:fldChar w:fldCharType="separate"/>
    </w:r>
    <w:r w:rsidR="00E27CEE">
      <w:rPr>
        <w:rStyle w:val="Puslapionumeris"/>
        <w:rFonts w:eastAsia="Arial Unicode MS"/>
        <w:noProof/>
      </w:rPr>
      <w:t>10</w:t>
    </w:r>
    <w:r>
      <w:rPr>
        <w:rStyle w:val="Puslapionumeris"/>
        <w:rFonts w:eastAsia="Arial Unicode MS"/>
      </w:rPr>
      <w:fldChar w:fldCharType="end"/>
    </w:r>
  </w:p>
  <w:p w14:paraId="39F1D38E" w14:textId="77777777" w:rsidR="00280D9A" w:rsidRDefault="00280D9A">
    <w:pPr>
      <w:pStyle w:val="Antrats"/>
      <w:pBdr>
        <w:bottom w:val="single" w:sz="6" w:space="1" w:color="auto"/>
      </w:pBdr>
      <w:tabs>
        <w:tab w:val="right" w:pos="8789"/>
      </w:tabs>
      <w:rPr>
        <w:rStyle w:val="Puslapionumeris"/>
        <w:rFonts w:eastAsia="Arial Unicode MS"/>
      </w:rPr>
    </w:pPr>
    <w:r>
      <w:rPr>
        <w:rStyle w:val="Puslapionumeris"/>
        <w:rFonts w:eastAsia="Arial Unicode MS"/>
      </w:rPr>
      <w:tab/>
    </w:r>
    <w:r>
      <w:t>XI skyrius.  Pavyzdinės sąskaitų formos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0070381"/>
      <w:docPartObj>
        <w:docPartGallery w:val="Page Numbers (Top of Page)"/>
        <w:docPartUnique/>
      </w:docPartObj>
    </w:sdtPr>
    <w:sdtEndPr/>
    <w:sdtContent>
      <w:p w14:paraId="67BBFDE9" w14:textId="46DC4D0E" w:rsidR="00AA5B5C" w:rsidRDefault="00AA5B5C">
        <w:pPr>
          <w:pStyle w:val="Antrats"/>
          <w:jc w:val="center"/>
        </w:pPr>
        <w:r>
          <w:fldChar w:fldCharType="begin"/>
        </w:r>
        <w:r>
          <w:instrText>PAGE   \* MERGEFORMAT</w:instrText>
        </w:r>
        <w:r>
          <w:fldChar w:fldCharType="separate"/>
        </w:r>
        <w:r>
          <w:t>2</w:t>
        </w:r>
        <w:r>
          <w:fldChar w:fldCharType="end"/>
        </w:r>
      </w:p>
    </w:sdtContent>
  </w:sdt>
  <w:p w14:paraId="6950694F" w14:textId="77777777" w:rsidR="00280D9A" w:rsidRPr="00006DB6" w:rsidRDefault="00280D9A" w:rsidP="00006DB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6730FC40"/>
    <w:lvl w:ilvl="0" w:tplc="ACB07D5E">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0E6E5D"/>
    <w:multiLevelType w:val="hybridMultilevel"/>
    <w:tmpl w:val="616A8328"/>
    <w:lvl w:ilvl="0" w:tplc="FCD0838C">
      <w:start w:val="1"/>
      <w:numFmt w:val="decimal"/>
      <w:lvlText w:val="%1."/>
      <w:lvlJc w:val="left"/>
      <w:pPr>
        <w:ind w:left="1020" w:hanging="360"/>
      </w:pPr>
    </w:lvl>
    <w:lvl w:ilvl="1" w:tplc="FF9E1790">
      <w:start w:val="1"/>
      <w:numFmt w:val="decimal"/>
      <w:lvlText w:val="%2."/>
      <w:lvlJc w:val="left"/>
      <w:pPr>
        <w:ind w:left="1020" w:hanging="360"/>
      </w:pPr>
    </w:lvl>
    <w:lvl w:ilvl="2" w:tplc="5420DE68">
      <w:start w:val="1"/>
      <w:numFmt w:val="decimal"/>
      <w:lvlText w:val="%3."/>
      <w:lvlJc w:val="left"/>
      <w:pPr>
        <w:ind w:left="1020" w:hanging="360"/>
      </w:pPr>
    </w:lvl>
    <w:lvl w:ilvl="3" w:tplc="B64E4B76">
      <w:start w:val="1"/>
      <w:numFmt w:val="decimal"/>
      <w:lvlText w:val="%4."/>
      <w:lvlJc w:val="left"/>
      <w:pPr>
        <w:ind w:left="1020" w:hanging="360"/>
      </w:pPr>
    </w:lvl>
    <w:lvl w:ilvl="4" w:tplc="4A342E1E">
      <w:start w:val="1"/>
      <w:numFmt w:val="decimal"/>
      <w:lvlText w:val="%5."/>
      <w:lvlJc w:val="left"/>
      <w:pPr>
        <w:ind w:left="1020" w:hanging="360"/>
      </w:pPr>
    </w:lvl>
    <w:lvl w:ilvl="5" w:tplc="A6965316">
      <w:start w:val="1"/>
      <w:numFmt w:val="decimal"/>
      <w:lvlText w:val="%6."/>
      <w:lvlJc w:val="left"/>
      <w:pPr>
        <w:ind w:left="1020" w:hanging="360"/>
      </w:pPr>
    </w:lvl>
    <w:lvl w:ilvl="6" w:tplc="02EA3708">
      <w:start w:val="1"/>
      <w:numFmt w:val="decimal"/>
      <w:lvlText w:val="%7."/>
      <w:lvlJc w:val="left"/>
      <w:pPr>
        <w:ind w:left="1020" w:hanging="360"/>
      </w:pPr>
    </w:lvl>
    <w:lvl w:ilvl="7" w:tplc="B13AAB8A">
      <w:start w:val="1"/>
      <w:numFmt w:val="decimal"/>
      <w:lvlText w:val="%8."/>
      <w:lvlJc w:val="left"/>
      <w:pPr>
        <w:ind w:left="1020" w:hanging="360"/>
      </w:pPr>
    </w:lvl>
    <w:lvl w:ilvl="8" w:tplc="6B8C7740">
      <w:start w:val="1"/>
      <w:numFmt w:val="decimal"/>
      <w:lvlText w:val="%9."/>
      <w:lvlJc w:val="left"/>
      <w:pPr>
        <w:ind w:left="1020" w:hanging="360"/>
      </w:p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5093171"/>
    <w:multiLevelType w:val="hybridMultilevel"/>
    <w:tmpl w:val="DEFC187C"/>
    <w:lvl w:ilvl="0" w:tplc="C88E8BE2">
      <w:start w:val="1"/>
      <w:numFmt w:val="decimal"/>
      <w:lvlText w:val="%1."/>
      <w:lvlJc w:val="left"/>
      <w:pPr>
        <w:ind w:left="1020" w:hanging="360"/>
      </w:pPr>
    </w:lvl>
    <w:lvl w:ilvl="1" w:tplc="F892C5B6">
      <w:start w:val="1"/>
      <w:numFmt w:val="decimal"/>
      <w:lvlText w:val="%2."/>
      <w:lvlJc w:val="left"/>
      <w:pPr>
        <w:ind w:left="1020" w:hanging="360"/>
      </w:pPr>
    </w:lvl>
    <w:lvl w:ilvl="2" w:tplc="550E7E06">
      <w:start w:val="1"/>
      <w:numFmt w:val="decimal"/>
      <w:lvlText w:val="%3."/>
      <w:lvlJc w:val="left"/>
      <w:pPr>
        <w:ind w:left="1020" w:hanging="360"/>
      </w:pPr>
    </w:lvl>
    <w:lvl w:ilvl="3" w:tplc="48B0FEB0">
      <w:start w:val="1"/>
      <w:numFmt w:val="decimal"/>
      <w:lvlText w:val="%4."/>
      <w:lvlJc w:val="left"/>
      <w:pPr>
        <w:ind w:left="1020" w:hanging="360"/>
      </w:pPr>
    </w:lvl>
    <w:lvl w:ilvl="4" w:tplc="53DC8946">
      <w:start w:val="1"/>
      <w:numFmt w:val="decimal"/>
      <w:lvlText w:val="%5."/>
      <w:lvlJc w:val="left"/>
      <w:pPr>
        <w:ind w:left="1020" w:hanging="360"/>
      </w:pPr>
    </w:lvl>
    <w:lvl w:ilvl="5" w:tplc="DFE63D1C">
      <w:start w:val="1"/>
      <w:numFmt w:val="decimal"/>
      <w:lvlText w:val="%6."/>
      <w:lvlJc w:val="left"/>
      <w:pPr>
        <w:ind w:left="1020" w:hanging="360"/>
      </w:pPr>
    </w:lvl>
    <w:lvl w:ilvl="6" w:tplc="B2948DFC">
      <w:start w:val="1"/>
      <w:numFmt w:val="decimal"/>
      <w:lvlText w:val="%7."/>
      <w:lvlJc w:val="left"/>
      <w:pPr>
        <w:ind w:left="1020" w:hanging="360"/>
      </w:pPr>
    </w:lvl>
    <w:lvl w:ilvl="7" w:tplc="842C1326">
      <w:start w:val="1"/>
      <w:numFmt w:val="decimal"/>
      <w:lvlText w:val="%8."/>
      <w:lvlJc w:val="left"/>
      <w:pPr>
        <w:ind w:left="1020" w:hanging="360"/>
      </w:pPr>
    </w:lvl>
    <w:lvl w:ilvl="8" w:tplc="1DC8E0E0">
      <w:start w:val="1"/>
      <w:numFmt w:val="decimal"/>
      <w:lvlText w:val="%9."/>
      <w:lvlJc w:val="left"/>
      <w:pPr>
        <w:ind w:left="1020" w:hanging="360"/>
      </w:pPr>
    </w:lvl>
  </w:abstractNum>
  <w:abstractNum w:abstractNumId="5" w15:restartNumberingAfterBreak="0">
    <w:nsid w:val="1B6073DE"/>
    <w:multiLevelType w:val="hybridMultilevel"/>
    <w:tmpl w:val="96BE77FA"/>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6" w15:restartNumberingAfterBreak="0">
    <w:nsid w:val="2F411186"/>
    <w:multiLevelType w:val="multilevel"/>
    <w:tmpl w:val="FEE4104E"/>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8" w15:restartNumberingAfterBreak="0">
    <w:nsid w:val="370C7D63"/>
    <w:multiLevelType w:val="multilevel"/>
    <w:tmpl w:val="69EAD590"/>
    <w:lvl w:ilvl="0">
      <w:start w:val="1"/>
      <w:numFmt w:val="decimal"/>
      <w:lvlText w:val="%1."/>
      <w:lvlJc w:val="left"/>
      <w:pPr>
        <w:tabs>
          <w:tab w:val="num" w:pos="4560"/>
        </w:tabs>
        <w:ind w:left="4560" w:hanging="360"/>
      </w:pPr>
      <w:rPr>
        <w:rFonts w:hint="default"/>
        <w:b/>
      </w:rPr>
    </w:lvl>
    <w:lvl w:ilvl="1">
      <w:start w:val="1"/>
      <w:numFmt w:val="decimal"/>
      <w:lvlText w:val="%1.%2."/>
      <w:lvlJc w:val="left"/>
      <w:pPr>
        <w:tabs>
          <w:tab w:val="num" w:pos="1512"/>
        </w:tabs>
        <w:ind w:left="151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6000"/>
        </w:tabs>
        <w:ind w:left="5928" w:hanging="648"/>
      </w:pPr>
      <w:rPr>
        <w:rFonts w:hint="default"/>
      </w:rPr>
    </w:lvl>
    <w:lvl w:ilvl="4">
      <w:start w:val="1"/>
      <w:numFmt w:val="decimal"/>
      <w:lvlText w:val="%1.%2.%3.%4.%5."/>
      <w:lvlJc w:val="left"/>
      <w:pPr>
        <w:tabs>
          <w:tab w:val="num" w:pos="6720"/>
        </w:tabs>
        <w:ind w:left="6432" w:hanging="792"/>
      </w:pPr>
      <w:rPr>
        <w:rFonts w:hint="default"/>
      </w:rPr>
    </w:lvl>
    <w:lvl w:ilvl="5">
      <w:start w:val="1"/>
      <w:numFmt w:val="decimal"/>
      <w:lvlText w:val="%1.%2.%3.%4.%5.%6."/>
      <w:lvlJc w:val="left"/>
      <w:pPr>
        <w:tabs>
          <w:tab w:val="num" w:pos="7080"/>
        </w:tabs>
        <w:ind w:left="6936" w:hanging="936"/>
      </w:pPr>
      <w:rPr>
        <w:rFonts w:hint="default"/>
      </w:rPr>
    </w:lvl>
    <w:lvl w:ilvl="6">
      <w:start w:val="1"/>
      <w:numFmt w:val="decimal"/>
      <w:lvlText w:val="%1.%2.%3.%4.%5.%6.%7."/>
      <w:lvlJc w:val="left"/>
      <w:pPr>
        <w:tabs>
          <w:tab w:val="num" w:pos="7800"/>
        </w:tabs>
        <w:ind w:left="7440" w:hanging="1080"/>
      </w:pPr>
      <w:rPr>
        <w:rFonts w:hint="default"/>
      </w:rPr>
    </w:lvl>
    <w:lvl w:ilvl="7">
      <w:start w:val="1"/>
      <w:numFmt w:val="decimal"/>
      <w:lvlText w:val="%1.%2.%3.%4.%5.%6.%7.%8."/>
      <w:lvlJc w:val="left"/>
      <w:pPr>
        <w:tabs>
          <w:tab w:val="num" w:pos="8160"/>
        </w:tabs>
        <w:ind w:left="7944" w:hanging="1224"/>
      </w:pPr>
      <w:rPr>
        <w:rFonts w:hint="default"/>
      </w:rPr>
    </w:lvl>
    <w:lvl w:ilvl="8">
      <w:start w:val="1"/>
      <w:numFmt w:val="decimal"/>
      <w:lvlText w:val="%1.%2.%3.%4.%5.%6.%7.%8.%9."/>
      <w:lvlJc w:val="left"/>
      <w:pPr>
        <w:tabs>
          <w:tab w:val="num" w:pos="8880"/>
        </w:tabs>
        <w:ind w:left="8520" w:hanging="1440"/>
      </w:pPr>
      <w:rPr>
        <w:rFonts w:hint="default"/>
      </w:rPr>
    </w:lvl>
  </w:abstractNum>
  <w:abstractNum w:abstractNumId="9" w15:restartNumberingAfterBreak="0">
    <w:nsid w:val="46E175EC"/>
    <w:multiLevelType w:val="multilevel"/>
    <w:tmpl w:val="44CA46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2" w15:restartNumberingAfterBreak="0">
    <w:nsid w:val="53634253"/>
    <w:multiLevelType w:val="hybridMultilevel"/>
    <w:tmpl w:val="9D5A328A"/>
    <w:lvl w:ilvl="0" w:tplc="E732F828">
      <w:start w:val="23"/>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5FB4C7D"/>
    <w:multiLevelType w:val="hybridMultilevel"/>
    <w:tmpl w:val="4A18EACA"/>
    <w:lvl w:ilvl="0" w:tplc="9A52C864">
      <w:start w:val="4"/>
      <w:numFmt w:val="bullet"/>
      <w:lvlText w:val="-"/>
      <w:lvlJc w:val="left"/>
      <w:pPr>
        <w:ind w:left="218" w:hanging="360"/>
      </w:pPr>
      <w:rPr>
        <w:rFonts w:ascii="Times New Roman" w:eastAsia="Calibri" w:hAnsi="Times New Roman" w:cs="Times New Roman" w:hint="default"/>
        <w:u w:val="none"/>
      </w:rPr>
    </w:lvl>
    <w:lvl w:ilvl="1" w:tplc="04270003" w:tentative="1">
      <w:start w:val="1"/>
      <w:numFmt w:val="bullet"/>
      <w:lvlText w:val="o"/>
      <w:lvlJc w:val="left"/>
      <w:pPr>
        <w:ind w:left="938" w:hanging="360"/>
      </w:pPr>
      <w:rPr>
        <w:rFonts w:ascii="Courier New" w:hAnsi="Courier New" w:cs="Courier New" w:hint="default"/>
      </w:rPr>
    </w:lvl>
    <w:lvl w:ilvl="2" w:tplc="04270005" w:tentative="1">
      <w:start w:val="1"/>
      <w:numFmt w:val="bullet"/>
      <w:lvlText w:val=""/>
      <w:lvlJc w:val="left"/>
      <w:pPr>
        <w:ind w:left="1658" w:hanging="360"/>
      </w:pPr>
      <w:rPr>
        <w:rFonts w:ascii="Wingdings" w:hAnsi="Wingdings" w:hint="default"/>
      </w:rPr>
    </w:lvl>
    <w:lvl w:ilvl="3" w:tplc="04270001" w:tentative="1">
      <w:start w:val="1"/>
      <w:numFmt w:val="bullet"/>
      <w:lvlText w:val=""/>
      <w:lvlJc w:val="left"/>
      <w:pPr>
        <w:ind w:left="2378" w:hanging="360"/>
      </w:pPr>
      <w:rPr>
        <w:rFonts w:ascii="Symbol" w:hAnsi="Symbol" w:hint="default"/>
      </w:rPr>
    </w:lvl>
    <w:lvl w:ilvl="4" w:tplc="04270003" w:tentative="1">
      <w:start w:val="1"/>
      <w:numFmt w:val="bullet"/>
      <w:lvlText w:val="o"/>
      <w:lvlJc w:val="left"/>
      <w:pPr>
        <w:ind w:left="3098" w:hanging="360"/>
      </w:pPr>
      <w:rPr>
        <w:rFonts w:ascii="Courier New" w:hAnsi="Courier New" w:cs="Courier New" w:hint="default"/>
      </w:rPr>
    </w:lvl>
    <w:lvl w:ilvl="5" w:tplc="04270005" w:tentative="1">
      <w:start w:val="1"/>
      <w:numFmt w:val="bullet"/>
      <w:lvlText w:val=""/>
      <w:lvlJc w:val="left"/>
      <w:pPr>
        <w:ind w:left="3818" w:hanging="360"/>
      </w:pPr>
      <w:rPr>
        <w:rFonts w:ascii="Wingdings" w:hAnsi="Wingdings" w:hint="default"/>
      </w:rPr>
    </w:lvl>
    <w:lvl w:ilvl="6" w:tplc="04270001" w:tentative="1">
      <w:start w:val="1"/>
      <w:numFmt w:val="bullet"/>
      <w:lvlText w:val=""/>
      <w:lvlJc w:val="left"/>
      <w:pPr>
        <w:ind w:left="4538" w:hanging="360"/>
      </w:pPr>
      <w:rPr>
        <w:rFonts w:ascii="Symbol" w:hAnsi="Symbol" w:hint="default"/>
      </w:rPr>
    </w:lvl>
    <w:lvl w:ilvl="7" w:tplc="04270003" w:tentative="1">
      <w:start w:val="1"/>
      <w:numFmt w:val="bullet"/>
      <w:lvlText w:val="o"/>
      <w:lvlJc w:val="left"/>
      <w:pPr>
        <w:ind w:left="5258" w:hanging="360"/>
      </w:pPr>
      <w:rPr>
        <w:rFonts w:ascii="Courier New" w:hAnsi="Courier New" w:cs="Courier New" w:hint="default"/>
      </w:rPr>
    </w:lvl>
    <w:lvl w:ilvl="8" w:tplc="04270005" w:tentative="1">
      <w:start w:val="1"/>
      <w:numFmt w:val="bullet"/>
      <w:lvlText w:val=""/>
      <w:lvlJc w:val="left"/>
      <w:pPr>
        <w:ind w:left="5978" w:hanging="360"/>
      </w:pPr>
      <w:rPr>
        <w:rFonts w:ascii="Wingdings" w:hAnsi="Wingdings" w:hint="default"/>
      </w:rPr>
    </w:lvl>
  </w:abstractNum>
  <w:abstractNum w:abstractNumId="14" w15:restartNumberingAfterBreak="0">
    <w:nsid w:val="564A19D5"/>
    <w:multiLevelType w:val="hybridMultilevel"/>
    <w:tmpl w:val="C10687F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6C51104"/>
    <w:multiLevelType w:val="hybridMultilevel"/>
    <w:tmpl w:val="EF649144"/>
    <w:lvl w:ilvl="0" w:tplc="04270001">
      <w:start w:val="1"/>
      <w:numFmt w:val="bullet"/>
      <w:lvlText w:val=""/>
      <w:lvlJc w:val="left"/>
      <w:pPr>
        <w:ind w:left="745" w:hanging="360"/>
      </w:pPr>
      <w:rPr>
        <w:rFonts w:ascii="Symbol" w:hAnsi="Symbol" w:hint="default"/>
      </w:rPr>
    </w:lvl>
    <w:lvl w:ilvl="1" w:tplc="04270003" w:tentative="1">
      <w:start w:val="1"/>
      <w:numFmt w:val="bullet"/>
      <w:lvlText w:val="o"/>
      <w:lvlJc w:val="left"/>
      <w:pPr>
        <w:ind w:left="1465" w:hanging="360"/>
      </w:pPr>
      <w:rPr>
        <w:rFonts w:ascii="Courier New" w:hAnsi="Courier New" w:cs="Courier New" w:hint="default"/>
      </w:rPr>
    </w:lvl>
    <w:lvl w:ilvl="2" w:tplc="04270005" w:tentative="1">
      <w:start w:val="1"/>
      <w:numFmt w:val="bullet"/>
      <w:lvlText w:val=""/>
      <w:lvlJc w:val="left"/>
      <w:pPr>
        <w:ind w:left="2185" w:hanging="360"/>
      </w:pPr>
      <w:rPr>
        <w:rFonts w:ascii="Wingdings" w:hAnsi="Wingdings" w:hint="default"/>
      </w:rPr>
    </w:lvl>
    <w:lvl w:ilvl="3" w:tplc="04270001" w:tentative="1">
      <w:start w:val="1"/>
      <w:numFmt w:val="bullet"/>
      <w:lvlText w:val=""/>
      <w:lvlJc w:val="left"/>
      <w:pPr>
        <w:ind w:left="2905" w:hanging="360"/>
      </w:pPr>
      <w:rPr>
        <w:rFonts w:ascii="Symbol" w:hAnsi="Symbol" w:hint="default"/>
      </w:rPr>
    </w:lvl>
    <w:lvl w:ilvl="4" w:tplc="04270003" w:tentative="1">
      <w:start w:val="1"/>
      <w:numFmt w:val="bullet"/>
      <w:lvlText w:val="o"/>
      <w:lvlJc w:val="left"/>
      <w:pPr>
        <w:ind w:left="3625" w:hanging="360"/>
      </w:pPr>
      <w:rPr>
        <w:rFonts w:ascii="Courier New" w:hAnsi="Courier New" w:cs="Courier New" w:hint="default"/>
      </w:rPr>
    </w:lvl>
    <w:lvl w:ilvl="5" w:tplc="04270005" w:tentative="1">
      <w:start w:val="1"/>
      <w:numFmt w:val="bullet"/>
      <w:lvlText w:val=""/>
      <w:lvlJc w:val="left"/>
      <w:pPr>
        <w:ind w:left="4345" w:hanging="360"/>
      </w:pPr>
      <w:rPr>
        <w:rFonts w:ascii="Wingdings" w:hAnsi="Wingdings" w:hint="default"/>
      </w:rPr>
    </w:lvl>
    <w:lvl w:ilvl="6" w:tplc="04270001" w:tentative="1">
      <w:start w:val="1"/>
      <w:numFmt w:val="bullet"/>
      <w:lvlText w:val=""/>
      <w:lvlJc w:val="left"/>
      <w:pPr>
        <w:ind w:left="5065" w:hanging="360"/>
      </w:pPr>
      <w:rPr>
        <w:rFonts w:ascii="Symbol" w:hAnsi="Symbol" w:hint="default"/>
      </w:rPr>
    </w:lvl>
    <w:lvl w:ilvl="7" w:tplc="04270003" w:tentative="1">
      <w:start w:val="1"/>
      <w:numFmt w:val="bullet"/>
      <w:lvlText w:val="o"/>
      <w:lvlJc w:val="left"/>
      <w:pPr>
        <w:ind w:left="5785" w:hanging="360"/>
      </w:pPr>
      <w:rPr>
        <w:rFonts w:ascii="Courier New" w:hAnsi="Courier New" w:cs="Courier New" w:hint="default"/>
      </w:rPr>
    </w:lvl>
    <w:lvl w:ilvl="8" w:tplc="04270005" w:tentative="1">
      <w:start w:val="1"/>
      <w:numFmt w:val="bullet"/>
      <w:lvlText w:val=""/>
      <w:lvlJc w:val="left"/>
      <w:pPr>
        <w:ind w:left="6505" w:hanging="360"/>
      </w:pPr>
      <w:rPr>
        <w:rFonts w:ascii="Wingdings" w:hAnsi="Wingdings" w:hint="default"/>
      </w:rPr>
    </w:lvl>
  </w:abstractNum>
  <w:abstractNum w:abstractNumId="16" w15:restartNumberingAfterBreak="0">
    <w:nsid w:val="56E67F4D"/>
    <w:multiLevelType w:val="hybridMultilevel"/>
    <w:tmpl w:val="26B68EA6"/>
    <w:lvl w:ilvl="0" w:tplc="DF8C9546">
      <w:start w:val="2025"/>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C532189"/>
    <w:multiLevelType w:val="hybridMultilevel"/>
    <w:tmpl w:val="771283E4"/>
    <w:lvl w:ilvl="0" w:tplc="28B62AD2">
      <w:start w:val="1"/>
      <w:numFmt w:val="decimal"/>
      <w:lvlText w:val="%1."/>
      <w:lvlJc w:val="left"/>
      <w:pPr>
        <w:ind w:left="720" w:hanging="360"/>
      </w:pPr>
    </w:lvl>
    <w:lvl w:ilvl="1" w:tplc="171CF138">
      <w:start w:val="1"/>
      <w:numFmt w:val="decimal"/>
      <w:lvlText w:val="%2."/>
      <w:lvlJc w:val="left"/>
      <w:pPr>
        <w:ind w:left="720" w:hanging="360"/>
      </w:pPr>
    </w:lvl>
    <w:lvl w:ilvl="2" w:tplc="81504AAE">
      <w:start w:val="1"/>
      <w:numFmt w:val="decimal"/>
      <w:lvlText w:val="%3."/>
      <w:lvlJc w:val="left"/>
      <w:pPr>
        <w:ind w:left="720" w:hanging="360"/>
      </w:pPr>
    </w:lvl>
    <w:lvl w:ilvl="3" w:tplc="554EEAF8">
      <w:start w:val="1"/>
      <w:numFmt w:val="decimal"/>
      <w:lvlText w:val="%4."/>
      <w:lvlJc w:val="left"/>
      <w:pPr>
        <w:ind w:left="720" w:hanging="360"/>
      </w:pPr>
    </w:lvl>
    <w:lvl w:ilvl="4" w:tplc="E5A8E6E4">
      <w:start w:val="1"/>
      <w:numFmt w:val="decimal"/>
      <w:lvlText w:val="%5."/>
      <w:lvlJc w:val="left"/>
      <w:pPr>
        <w:ind w:left="720" w:hanging="360"/>
      </w:pPr>
    </w:lvl>
    <w:lvl w:ilvl="5" w:tplc="52E222F6">
      <w:start w:val="1"/>
      <w:numFmt w:val="decimal"/>
      <w:lvlText w:val="%6."/>
      <w:lvlJc w:val="left"/>
      <w:pPr>
        <w:ind w:left="720" w:hanging="360"/>
      </w:pPr>
    </w:lvl>
    <w:lvl w:ilvl="6" w:tplc="7B7485A4">
      <w:start w:val="1"/>
      <w:numFmt w:val="decimal"/>
      <w:lvlText w:val="%7."/>
      <w:lvlJc w:val="left"/>
      <w:pPr>
        <w:ind w:left="720" w:hanging="360"/>
      </w:pPr>
    </w:lvl>
    <w:lvl w:ilvl="7" w:tplc="7E9A3D58">
      <w:start w:val="1"/>
      <w:numFmt w:val="decimal"/>
      <w:lvlText w:val="%8."/>
      <w:lvlJc w:val="left"/>
      <w:pPr>
        <w:ind w:left="720" w:hanging="360"/>
      </w:pPr>
    </w:lvl>
    <w:lvl w:ilvl="8" w:tplc="B490772E">
      <w:start w:val="1"/>
      <w:numFmt w:val="decimal"/>
      <w:lvlText w:val="%9."/>
      <w:lvlJc w:val="left"/>
      <w:pPr>
        <w:ind w:left="720" w:hanging="360"/>
      </w:pPr>
    </w:lvl>
  </w:abstractNum>
  <w:abstractNum w:abstractNumId="18"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16F1D09"/>
    <w:multiLevelType w:val="hybridMultilevel"/>
    <w:tmpl w:val="CAEA2538"/>
    <w:lvl w:ilvl="0" w:tplc="1824863E">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902499"/>
    <w:multiLevelType w:val="multilevel"/>
    <w:tmpl w:val="87EA7DF8"/>
    <w:lvl w:ilvl="0">
      <w:start w:val="17"/>
      <w:numFmt w:val="decimal"/>
      <w:pStyle w:val="Skyrius"/>
      <w:lvlText w:val="%1."/>
      <w:lvlJc w:val="left"/>
      <w:pPr>
        <w:ind w:left="720" w:hanging="360"/>
      </w:pPr>
      <w:rPr>
        <w:rFonts w:hint="default"/>
      </w:rPr>
    </w:lvl>
    <w:lvl w:ilvl="1">
      <w:start w:val="1"/>
      <w:numFmt w:val="decimal"/>
      <w:isLgl/>
      <w:lvlText w:val="%1.%2."/>
      <w:lvlJc w:val="left"/>
      <w:pPr>
        <w:ind w:left="840" w:hanging="48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2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4" w15:restartNumberingAfterBreak="0">
    <w:nsid w:val="6A547691"/>
    <w:multiLevelType w:val="hybridMultilevel"/>
    <w:tmpl w:val="63C872EA"/>
    <w:lvl w:ilvl="0" w:tplc="0FA46760">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3507D0"/>
    <w:multiLevelType w:val="multilevel"/>
    <w:tmpl w:val="86F88326"/>
    <w:lvl w:ilvl="0">
      <w:start w:val="10"/>
      <w:numFmt w:val="decimal"/>
      <w:lvlText w:val="%1."/>
      <w:lvlJc w:val="left"/>
      <w:pPr>
        <w:ind w:left="444" w:hanging="444"/>
      </w:pPr>
      <w:rPr>
        <w:rFonts w:hint="default"/>
        <w:b/>
        <w:bCs w:val="0"/>
        <w:i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D505B75"/>
    <w:multiLevelType w:val="multilevel"/>
    <w:tmpl w:val="BB5E9A32"/>
    <w:lvl w:ilvl="0">
      <w:start w:val="1"/>
      <w:numFmt w:val="decimal"/>
      <w:suff w:val="space"/>
      <w:lvlText w:val="%1."/>
      <w:lvlJc w:val="left"/>
      <w:rPr>
        <w:rFonts w:ascii="Times New Roman" w:hAnsi="Times New Roman" w:cs="Times New Roman" w:hint="default"/>
        <w:b w:val="0"/>
        <w:bCs w:val="0"/>
        <w:i w:val="0"/>
        <w:iCs/>
        <w:color w:val="auto"/>
        <w:sz w:val="24"/>
        <w:szCs w:val="24"/>
      </w:rPr>
    </w:lvl>
    <w:lvl w:ilvl="1">
      <w:start w:val="1"/>
      <w:numFmt w:val="decimal"/>
      <w:lvlText w:val="%1.%2."/>
      <w:lvlJc w:val="left"/>
      <w:rPr>
        <w:rFonts w:ascii="Calibri" w:hAnsi="Calibri" w:cs="Calibri" w:hint="default"/>
        <w:b w:val="0"/>
        <w:bCs w:val="0"/>
        <w:color w:val="auto"/>
        <w:sz w:val="21"/>
        <w:szCs w:val="21"/>
      </w:rPr>
    </w:lvl>
    <w:lvl w:ilvl="2">
      <w:start w:val="1"/>
      <w:numFmt w:val="decimal"/>
      <w:lvlText w:val="%1.%2.%3."/>
      <w:lvlJc w:val="left"/>
      <w:rPr>
        <w:rFonts w:ascii="Calibri" w:hAnsi="Calibri" w:cs="Calibri" w:hint="default"/>
        <w:sz w:val="21"/>
        <w:szCs w:val="21"/>
      </w:rPr>
    </w:lvl>
    <w:lvl w:ilvl="3">
      <w:start w:val="1"/>
      <w:numFmt w:val="decimal"/>
      <w:lvlText w:val="%1.%2.%3.%4."/>
      <w:lvlJc w:val="left"/>
      <w:rPr>
        <w:rFonts w:ascii="Calibri" w:hAnsi="Calibri" w:cs="Calibri" w:hint="default"/>
        <w:sz w:val="22"/>
      </w:rPr>
    </w:lvl>
    <w:lvl w:ilvl="4">
      <w:start w:val="1"/>
      <w:numFmt w:val="decimal"/>
      <w:lvlText w:val="%1.%2.%3.%4.%5."/>
      <w:lvlJc w:val="left"/>
      <w:rPr>
        <w:rFonts w:ascii="Calibri" w:hAnsi="Calibri" w:cs="Calibri" w:hint="default"/>
        <w:sz w:val="22"/>
      </w:rPr>
    </w:lvl>
    <w:lvl w:ilvl="5">
      <w:start w:val="1"/>
      <w:numFmt w:val="decimal"/>
      <w:lvlText w:val="%1.%2.%3.%4.%5.%6."/>
      <w:lvlJc w:val="left"/>
      <w:rPr>
        <w:rFonts w:ascii="Calibri" w:hAnsi="Calibri" w:cs="Calibri" w:hint="default"/>
        <w:sz w:val="22"/>
      </w:rPr>
    </w:lvl>
    <w:lvl w:ilvl="6">
      <w:start w:val="1"/>
      <w:numFmt w:val="decimal"/>
      <w:lvlText w:val="%1.%2.%3.%4.%5.%6.%7."/>
      <w:lvlJc w:val="left"/>
      <w:rPr>
        <w:rFonts w:ascii="Calibri" w:hAnsi="Calibri" w:cs="Calibri" w:hint="default"/>
        <w:sz w:val="22"/>
      </w:rPr>
    </w:lvl>
    <w:lvl w:ilvl="7">
      <w:start w:val="1"/>
      <w:numFmt w:val="decimal"/>
      <w:lvlText w:val="%1.%2.%3.%4.%5.%6.%7.%8."/>
      <w:lvlJc w:val="left"/>
      <w:rPr>
        <w:rFonts w:ascii="Calibri" w:hAnsi="Calibri" w:cs="Calibri" w:hint="default"/>
        <w:sz w:val="22"/>
      </w:rPr>
    </w:lvl>
    <w:lvl w:ilvl="8">
      <w:start w:val="1"/>
      <w:numFmt w:val="decimal"/>
      <w:lvlText w:val="%1.%2.%3.%4.%5.%6.%7.%8.%9."/>
      <w:lvlJc w:val="left"/>
      <w:rPr>
        <w:rFonts w:ascii="Calibri" w:hAnsi="Calibri" w:cs="Calibri" w:hint="default"/>
        <w:sz w:val="22"/>
      </w:rPr>
    </w:lvl>
  </w:abstractNum>
  <w:abstractNum w:abstractNumId="27" w15:restartNumberingAfterBreak="0">
    <w:nsid w:val="74F063CC"/>
    <w:multiLevelType w:val="hybridMultilevel"/>
    <w:tmpl w:val="A71A2FBA"/>
    <w:lvl w:ilvl="0" w:tplc="E49E11FE">
      <w:start w:val="202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79521A03"/>
    <w:multiLevelType w:val="multilevel"/>
    <w:tmpl w:val="9EC6A170"/>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9" w15:restartNumberingAfterBreak="0">
    <w:nsid w:val="7A8A47FF"/>
    <w:multiLevelType w:val="hybridMultilevel"/>
    <w:tmpl w:val="7DF0F288"/>
    <w:lvl w:ilvl="0" w:tplc="F0F69BFC">
      <w:start w:val="1"/>
      <w:numFmt w:val="decimal"/>
      <w:lvlText w:val="%1."/>
      <w:lvlJc w:val="left"/>
      <w:pPr>
        <w:ind w:left="1020" w:hanging="360"/>
      </w:pPr>
    </w:lvl>
    <w:lvl w:ilvl="1" w:tplc="C14CF99C">
      <w:start w:val="1"/>
      <w:numFmt w:val="decimal"/>
      <w:lvlText w:val="%2."/>
      <w:lvlJc w:val="left"/>
      <w:pPr>
        <w:ind w:left="1020" w:hanging="360"/>
      </w:pPr>
    </w:lvl>
    <w:lvl w:ilvl="2" w:tplc="839EBB3E">
      <w:start w:val="1"/>
      <w:numFmt w:val="decimal"/>
      <w:lvlText w:val="%3."/>
      <w:lvlJc w:val="left"/>
      <w:pPr>
        <w:ind w:left="1020" w:hanging="360"/>
      </w:pPr>
    </w:lvl>
    <w:lvl w:ilvl="3" w:tplc="C6F67A4A">
      <w:start w:val="1"/>
      <w:numFmt w:val="decimal"/>
      <w:lvlText w:val="%4."/>
      <w:lvlJc w:val="left"/>
      <w:pPr>
        <w:ind w:left="1020" w:hanging="360"/>
      </w:pPr>
    </w:lvl>
    <w:lvl w:ilvl="4" w:tplc="E196E81A">
      <w:start w:val="1"/>
      <w:numFmt w:val="decimal"/>
      <w:lvlText w:val="%5."/>
      <w:lvlJc w:val="left"/>
      <w:pPr>
        <w:ind w:left="1020" w:hanging="360"/>
      </w:pPr>
    </w:lvl>
    <w:lvl w:ilvl="5" w:tplc="CCC8CA5A">
      <w:start w:val="1"/>
      <w:numFmt w:val="decimal"/>
      <w:lvlText w:val="%6."/>
      <w:lvlJc w:val="left"/>
      <w:pPr>
        <w:ind w:left="1020" w:hanging="360"/>
      </w:pPr>
    </w:lvl>
    <w:lvl w:ilvl="6" w:tplc="54EC61D8">
      <w:start w:val="1"/>
      <w:numFmt w:val="decimal"/>
      <w:lvlText w:val="%7."/>
      <w:lvlJc w:val="left"/>
      <w:pPr>
        <w:ind w:left="1020" w:hanging="360"/>
      </w:pPr>
    </w:lvl>
    <w:lvl w:ilvl="7" w:tplc="396654A6">
      <w:start w:val="1"/>
      <w:numFmt w:val="decimal"/>
      <w:lvlText w:val="%8."/>
      <w:lvlJc w:val="left"/>
      <w:pPr>
        <w:ind w:left="1020" w:hanging="360"/>
      </w:pPr>
    </w:lvl>
    <w:lvl w:ilvl="8" w:tplc="C2FE3628">
      <w:start w:val="1"/>
      <w:numFmt w:val="decimal"/>
      <w:lvlText w:val="%9."/>
      <w:lvlJc w:val="left"/>
      <w:pPr>
        <w:ind w:left="1020" w:hanging="360"/>
      </w:pPr>
    </w:lvl>
  </w:abstractNum>
  <w:num w:numId="1" w16cid:durableId="1759134216">
    <w:abstractNumId w:val="6"/>
  </w:num>
  <w:num w:numId="2" w16cid:durableId="526139676">
    <w:abstractNumId w:val="3"/>
  </w:num>
  <w:num w:numId="3" w16cid:durableId="2028217904">
    <w:abstractNumId w:val="19"/>
  </w:num>
  <w:num w:numId="4" w16cid:durableId="1642922880">
    <w:abstractNumId w:val="23"/>
  </w:num>
  <w:num w:numId="5" w16cid:durableId="759719113">
    <w:abstractNumId w:val="28"/>
  </w:num>
  <w:num w:numId="6" w16cid:durableId="1736663611">
    <w:abstractNumId w:val="2"/>
  </w:num>
  <w:num w:numId="7" w16cid:durableId="348023395">
    <w:abstractNumId w:val="11"/>
  </w:num>
  <w:num w:numId="8" w16cid:durableId="1053121862">
    <w:abstractNumId w:val="25"/>
  </w:num>
  <w:num w:numId="9" w16cid:durableId="968631918">
    <w:abstractNumId w:val="18"/>
  </w:num>
  <w:num w:numId="10" w16cid:durableId="118382119">
    <w:abstractNumId w:val="26"/>
  </w:num>
  <w:num w:numId="11" w16cid:durableId="1174877442">
    <w:abstractNumId w:val="20"/>
  </w:num>
  <w:num w:numId="12" w16cid:durableId="1364474307">
    <w:abstractNumId w:val="24"/>
  </w:num>
  <w:num w:numId="13" w16cid:durableId="1006250376">
    <w:abstractNumId w:val="0"/>
  </w:num>
  <w:num w:numId="14" w16cid:durableId="566838967">
    <w:abstractNumId w:val="7"/>
  </w:num>
  <w:num w:numId="15" w16cid:durableId="724261430">
    <w:abstractNumId w:val="22"/>
  </w:num>
  <w:num w:numId="16" w16cid:durableId="1884630571">
    <w:abstractNumId w:val="10"/>
  </w:num>
  <w:num w:numId="17" w16cid:durableId="607277151">
    <w:abstractNumId w:val="12"/>
  </w:num>
  <w:num w:numId="18" w16cid:durableId="1089815071">
    <w:abstractNumId w:val="8"/>
  </w:num>
  <w:num w:numId="19" w16cid:durableId="474420729">
    <w:abstractNumId w:val="5"/>
  </w:num>
  <w:num w:numId="20" w16cid:durableId="1211570888">
    <w:abstractNumId w:val="21"/>
  </w:num>
  <w:num w:numId="21" w16cid:durableId="761998912">
    <w:abstractNumId w:val="9"/>
  </w:num>
  <w:num w:numId="22" w16cid:durableId="1058163245">
    <w:abstractNumId w:val="15"/>
  </w:num>
  <w:num w:numId="23" w16cid:durableId="2052873641">
    <w:abstractNumId w:val="16"/>
  </w:num>
  <w:num w:numId="24" w16cid:durableId="536545028">
    <w:abstractNumId w:val="14"/>
  </w:num>
  <w:num w:numId="25" w16cid:durableId="826091293">
    <w:abstractNumId w:val="1"/>
  </w:num>
  <w:num w:numId="26" w16cid:durableId="1482500273">
    <w:abstractNumId w:val="4"/>
  </w:num>
  <w:num w:numId="27" w16cid:durableId="1395158012">
    <w:abstractNumId w:val="17"/>
  </w:num>
  <w:num w:numId="28" w16cid:durableId="1955206051">
    <w:abstractNumId w:val="29"/>
  </w:num>
  <w:num w:numId="29" w16cid:durableId="211815276">
    <w:abstractNumId w:val="27"/>
  </w:num>
  <w:num w:numId="30" w16cid:durableId="2049641157">
    <w:abstractNumId w:val="1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67F"/>
    <w:rsid w:val="00005E53"/>
    <w:rsid w:val="00005F36"/>
    <w:rsid w:val="000060AC"/>
    <w:rsid w:val="00006991"/>
    <w:rsid w:val="000074A0"/>
    <w:rsid w:val="00007D23"/>
    <w:rsid w:val="00007EC9"/>
    <w:rsid w:val="00007F36"/>
    <w:rsid w:val="0001089B"/>
    <w:rsid w:val="00010B64"/>
    <w:rsid w:val="00010EAD"/>
    <w:rsid w:val="00010FA6"/>
    <w:rsid w:val="00011818"/>
    <w:rsid w:val="00011887"/>
    <w:rsid w:val="00011A8D"/>
    <w:rsid w:val="00011B40"/>
    <w:rsid w:val="00011EE2"/>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75C"/>
    <w:rsid w:val="00020FD4"/>
    <w:rsid w:val="000213C2"/>
    <w:rsid w:val="00021574"/>
    <w:rsid w:val="00021ECC"/>
    <w:rsid w:val="00021EFA"/>
    <w:rsid w:val="00021FF5"/>
    <w:rsid w:val="000221F4"/>
    <w:rsid w:val="00022DEB"/>
    <w:rsid w:val="00022E0C"/>
    <w:rsid w:val="00023641"/>
    <w:rsid w:val="000248F9"/>
    <w:rsid w:val="00024DB9"/>
    <w:rsid w:val="00024F6B"/>
    <w:rsid w:val="0002541F"/>
    <w:rsid w:val="00026246"/>
    <w:rsid w:val="00026673"/>
    <w:rsid w:val="00026690"/>
    <w:rsid w:val="00026A51"/>
    <w:rsid w:val="00026D16"/>
    <w:rsid w:val="00030C02"/>
    <w:rsid w:val="00030C76"/>
    <w:rsid w:val="00030F90"/>
    <w:rsid w:val="000315EB"/>
    <w:rsid w:val="0003169B"/>
    <w:rsid w:val="00031A62"/>
    <w:rsid w:val="00031B33"/>
    <w:rsid w:val="000321E6"/>
    <w:rsid w:val="0003281A"/>
    <w:rsid w:val="00032C2E"/>
    <w:rsid w:val="00032D19"/>
    <w:rsid w:val="00034A4A"/>
    <w:rsid w:val="00035221"/>
    <w:rsid w:val="000356C7"/>
    <w:rsid w:val="0003587B"/>
    <w:rsid w:val="00035EBF"/>
    <w:rsid w:val="0003638B"/>
    <w:rsid w:val="000372C8"/>
    <w:rsid w:val="000372F4"/>
    <w:rsid w:val="000373E5"/>
    <w:rsid w:val="0003747E"/>
    <w:rsid w:val="00037649"/>
    <w:rsid w:val="00040233"/>
    <w:rsid w:val="00040240"/>
    <w:rsid w:val="0004090A"/>
    <w:rsid w:val="00040C0F"/>
    <w:rsid w:val="00040CC3"/>
    <w:rsid w:val="00041853"/>
    <w:rsid w:val="00042720"/>
    <w:rsid w:val="00042937"/>
    <w:rsid w:val="00042D50"/>
    <w:rsid w:val="000431AC"/>
    <w:rsid w:val="00043C51"/>
    <w:rsid w:val="00043D65"/>
    <w:rsid w:val="00044581"/>
    <w:rsid w:val="00044728"/>
    <w:rsid w:val="00044AAC"/>
    <w:rsid w:val="00044B63"/>
    <w:rsid w:val="00044D8E"/>
    <w:rsid w:val="00044F08"/>
    <w:rsid w:val="000455B9"/>
    <w:rsid w:val="00045ED4"/>
    <w:rsid w:val="000461D0"/>
    <w:rsid w:val="000464E8"/>
    <w:rsid w:val="00046522"/>
    <w:rsid w:val="000466D2"/>
    <w:rsid w:val="00046DDC"/>
    <w:rsid w:val="0004774A"/>
    <w:rsid w:val="00047F6B"/>
    <w:rsid w:val="00047F87"/>
    <w:rsid w:val="000508A1"/>
    <w:rsid w:val="00051151"/>
    <w:rsid w:val="0005148B"/>
    <w:rsid w:val="00051544"/>
    <w:rsid w:val="00051A51"/>
    <w:rsid w:val="00051E9D"/>
    <w:rsid w:val="00051F2D"/>
    <w:rsid w:val="00051F8C"/>
    <w:rsid w:val="000521F2"/>
    <w:rsid w:val="00052365"/>
    <w:rsid w:val="0005295E"/>
    <w:rsid w:val="00053139"/>
    <w:rsid w:val="0005396D"/>
    <w:rsid w:val="00053ABC"/>
    <w:rsid w:val="00054382"/>
    <w:rsid w:val="000543B5"/>
    <w:rsid w:val="00055235"/>
    <w:rsid w:val="000561CC"/>
    <w:rsid w:val="000571AD"/>
    <w:rsid w:val="00057346"/>
    <w:rsid w:val="000578C9"/>
    <w:rsid w:val="00057AAE"/>
    <w:rsid w:val="00057C16"/>
    <w:rsid w:val="0006040C"/>
    <w:rsid w:val="000605C5"/>
    <w:rsid w:val="000608EF"/>
    <w:rsid w:val="00061084"/>
    <w:rsid w:val="00061466"/>
    <w:rsid w:val="00061E26"/>
    <w:rsid w:val="00061E86"/>
    <w:rsid w:val="00062073"/>
    <w:rsid w:val="0006277E"/>
    <w:rsid w:val="0006300C"/>
    <w:rsid w:val="000631F1"/>
    <w:rsid w:val="0006422E"/>
    <w:rsid w:val="00064868"/>
    <w:rsid w:val="0006502E"/>
    <w:rsid w:val="0006575D"/>
    <w:rsid w:val="000659E9"/>
    <w:rsid w:val="000669F2"/>
    <w:rsid w:val="00066BB9"/>
    <w:rsid w:val="00066CEE"/>
    <w:rsid w:val="00066D29"/>
    <w:rsid w:val="00067A88"/>
    <w:rsid w:val="00067DCC"/>
    <w:rsid w:val="00067EAF"/>
    <w:rsid w:val="0007051B"/>
    <w:rsid w:val="00071204"/>
    <w:rsid w:val="00071366"/>
    <w:rsid w:val="0007136C"/>
    <w:rsid w:val="000714BF"/>
    <w:rsid w:val="00071548"/>
    <w:rsid w:val="000716B1"/>
    <w:rsid w:val="0007282F"/>
    <w:rsid w:val="00072F31"/>
    <w:rsid w:val="00072FE6"/>
    <w:rsid w:val="000738C7"/>
    <w:rsid w:val="000749D7"/>
    <w:rsid w:val="00074A01"/>
    <w:rsid w:val="00074C60"/>
    <w:rsid w:val="00074DEB"/>
    <w:rsid w:val="00074E9E"/>
    <w:rsid w:val="0007511C"/>
    <w:rsid w:val="00075511"/>
    <w:rsid w:val="00075D27"/>
    <w:rsid w:val="00075ED6"/>
    <w:rsid w:val="000766B4"/>
    <w:rsid w:val="000767D0"/>
    <w:rsid w:val="00076FB7"/>
    <w:rsid w:val="00077583"/>
    <w:rsid w:val="000775B4"/>
    <w:rsid w:val="00080396"/>
    <w:rsid w:val="00080EE8"/>
    <w:rsid w:val="00080F53"/>
    <w:rsid w:val="00081A22"/>
    <w:rsid w:val="0008241E"/>
    <w:rsid w:val="0008276B"/>
    <w:rsid w:val="00082D2A"/>
    <w:rsid w:val="00082F6A"/>
    <w:rsid w:val="0008369A"/>
    <w:rsid w:val="0008436A"/>
    <w:rsid w:val="000851E4"/>
    <w:rsid w:val="00085478"/>
    <w:rsid w:val="00085609"/>
    <w:rsid w:val="000859C8"/>
    <w:rsid w:val="0008641E"/>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03A"/>
    <w:rsid w:val="00093708"/>
    <w:rsid w:val="00094604"/>
    <w:rsid w:val="00095834"/>
    <w:rsid w:val="00095A99"/>
    <w:rsid w:val="0009724E"/>
    <w:rsid w:val="00097B80"/>
    <w:rsid w:val="000A05FB"/>
    <w:rsid w:val="000A09BB"/>
    <w:rsid w:val="000A0DFE"/>
    <w:rsid w:val="000A0F5D"/>
    <w:rsid w:val="000A19DF"/>
    <w:rsid w:val="000A1E34"/>
    <w:rsid w:val="000A202B"/>
    <w:rsid w:val="000A2CBA"/>
    <w:rsid w:val="000A2D88"/>
    <w:rsid w:val="000A3AD6"/>
    <w:rsid w:val="000A3E73"/>
    <w:rsid w:val="000A5738"/>
    <w:rsid w:val="000A5FB1"/>
    <w:rsid w:val="000A6BBE"/>
    <w:rsid w:val="000A76C1"/>
    <w:rsid w:val="000A7BF8"/>
    <w:rsid w:val="000A7E99"/>
    <w:rsid w:val="000B01A0"/>
    <w:rsid w:val="000B049C"/>
    <w:rsid w:val="000B0CED"/>
    <w:rsid w:val="000B0FCD"/>
    <w:rsid w:val="000B17AF"/>
    <w:rsid w:val="000B2E23"/>
    <w:rsid w:val="000B36CB"/>
    <w:rsid w:val="000B41A7"/>
    <w:rsid w:val="000B4A3A"/>
    <w:rsid w:val="000B4E01"/>
    <w:rsid w:val="000B4E6D"/>
    <w:rsid w:val="000B4E90"/>
    <w:rsid w:val="000B51DF"/>
    <w:rsid w:val="000B5255"/>
    <w:rsid w:val="000B685D"/>
    <w:rsid w:val="000B6B4F"/>
    <w:rsid w:val="000B7223"/>
    <w:rsid w:val="000C006A"/>
    <w:rsid w:val="000C02F3"/>
    <w:rsid w:val="000C1AE5"/>
    <w:rsid w:val="000C1F59"/>
    <w:rsid w:val="000C211C"/>
    <w:rsid w:val="000C2217"/>
    <w:rsid w:val="000C238A"/>
    <w:rsid w:val="000C2C07"/>
    <w:rsid w:val="000C3454"/>
    <w:rsid w:val="000C34A7"/>
    <w:rsid w:val="000C3D2E"/>
    <w:rsid w:val="000C3F71"/>
    <w:rsid w:val="000C4D87"/>
    <w:rsid w:val="000C4DF9"/>
    <w:rsid w:val="000C55D6"/>
    <w:rsid w:val="000C59B8"/>
    <w:rsid w:val="000C6068"/>
    <w:rsid w:val="000C6391"/>
    <w:rsid w:val="000C7160"/>
    <w:rsid w:val="000D0F58"/>
    <w:rsid w:val="000D13D6"/>
    <w:rsid w:val="000D18E9"/>
    <w:rsid w:val="000D26D8"/>
    <w:rsid w:val="000D3A39"/>
    <w:rsid w:val="000D412D"/>
    <w:rsid w:val="000D4332"/>
    <w:rsid w:val="000D4406"/>
    <w:rsid w:val="000D4B9C"/>
    <w:rsid w:val="000D4E2B"/>
    <w:rsid w:val="000D5C58"/>
    <w:rsid w:val="000D5FE3"/>
    <w:rsid w:val="000D638A"/>
    <w:rsid w:val="000D71C2"/>
    <w:rsid w:val="000D7395"/>
    <w:rsid w:val="000D7494"/>
    <w:rsid w:val="000D7AD2"/>
    <w:rsid w:val="000E083B"/>
    <w:rsid w:val="000E0EAE"/>
    <w:rsid w:val="000E10BD"/>
    <w:rsid w:val="000E149B"/>
    <w:rsid w:val="000E1743"/>
    <w:rsid w:val="000E1DB7"/>
    <w:rsid w:val="000E1E03"/>
    <w:rsid w:val="000E2119"/>
    <w:rsid w:val="000E266E"/>
    <w:rsid w:val="000E2890"/>
    <w:rsid w:val="000E2FD9"/>
    <w:rsid w:val="000E31D4"/>
    <w:rsid w:val="000E3448"/>
    <w:rsid w:val="000E35A0"/>
    <w:rsid w:val="000E37BD"/>
    <w:rsid w:val="000E3E3A"/>
    <w:rsid w:val="000E430C"/>
    <w:rsid w:val="000E458D"/>
    <w:rsid w:val="000E4BE5"/>
    <w:rsid w:val="000E5999"/>
    <w:rsid w:val="000E5DC3"/>
    <w:rsid w:val="000E6130"/>
    <w:rsid w:val="000E6657"/>
    <w:rsid w:val="000E7154"/>
    <w:rsid w:val="000E799D"/>
    <w:rsid w:val="000E7CF8"/>
    <w:rsid w:val="000F01E1"/>
    <w:rsid w:val="000F04F7"/>
    <w:rsid w:val="000F051B"/>
    <w:rsid w:val="000F1287"/>
    <w:rsid w:val="000F1B57"/>
    <w:rsid w:val="000F2282"/>
    <w:rsid w:val="000F2369"/>
    <w:rsid w:val="000F2FF1"/>
    <w:rsid w:val="000F32D8"/>
    <w:rsid w:val="000F32FF"/>
    <w:rsid w:val="000F403D"/>
    <w:rsid w:val="000F4AA3"/>
    <w:rsid w:val="000F4B8F"/>
    <w:rsid w:val="000F513D"/>
    <w:rsid w:val="000F5205"/>
    <w:rsid w:val="000F5948"/>
    <w:rsid w:val="000F6538"/>
    <w:rsid w:val="000F7102"/>
    <w:rsid w:val="000F7781"/>
    <w:rsid w:val="00100B38"/>
    <w:rsid w:val="001010F7"/>
    <w:rsid w:val="00101313"/>
    <w:rsid w:val="00101C48"/>
    <w:rsid w:val="00101DB0"/>
    <w:rsid w:val="00101E40"/>
    <w:rsid w:val="001020BE"/>
    <w:rsid w:val="0010270D"/>
    <w:rsid w:val="00102D1D"/>
    <w:rsid w:val="001032F8"/>
    <w:rsid w:val="00103523"/>
    <w:rsid w:val="00103779"/>
    <w:rsid w:val="001045A6"/>
    <w:rsid w:val="0010505E"/>
    <w:rsid w:val="001059F7"/>
    <w:rsid w:val="00105FA3"/>
    <w:rsid w:val="001061AD"/>
    <w:rsid w:val="001072BE"/>
    <w:rsid w:val="001074A0"/>
    <w:rsid w:val="0010779C"/>
    <w:rsid w:val="00107A04"/>
    <w:rsid w:val="00110481"/>
    <w:rsid w:val="00110521"/>
    <w:rsid w:val="00111429"/>
    <w:rsid w:val="00111943"/>
    <w:rsid w:val="0011199A"/>
    <w:rsid w:val="001123B4"/>
    <w:rsid w:val="001126FB"/>
    <w:rsid w:val="00112EE8"/>
    <w:rsid w:val="0011320C"/>
    <w:rsid w:val="0011344C"/>
    <w:rsid w:val="00113B07"/>
    <w:rsid w:val="00113C79"/>
    <w:rsid w:val="00113EAE"/>
    <w:rsid w:val="00113FD3"/>
    <w:rsid w:val="00115438"/>
    <w:rsid w:val="001163C3"/>
    <w:rsid w:val="00116A84"/>
    <w:rsid w:val="00116C52"/>
    <w:rsid w:val="0011798C"/>
    <w:rsid w:val="00117DD0"/>
    <w:rsid w:val="00120317"/>
    <w:rsid w:val="00120F58"/>
    <w:rsid w:val="00121867"/>
    <w:rsid w:val="00121982"/>
    <w:rsid w:val="0012267C"/>
    <w:rsid w:val="001229FD"/>
    <w:rsid w:val="00123196"/>
    <w:rsid w:val="001232F3"/>
    <w:rsid w:val="00124338"/>
    <w:rsid w:val="00124345"/>
    <w:rsid w:val="00124945"/>
    <w:rsid w:val="00124FB1"/>
    <w:rsid w:val="00125082"/>
    <w:rsid w:val="0012584E"/>
    <w:rsid w:val="0012639E"/>
    <w:rsid w:val="00126CF7"/>
    <w:rsid w:val="00127196"/>
    <w:rsid w:val="0012721C"/>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68FE"/>
    <w:rsid w:val="00137CF2"/>
    <w:rsid w:val="00140A47"/>
    <w:rsid w:val="00140D50"/>
    <w:rsid w:val="00141292"/>
    <w:rsid w:val="00141855"/>
    <w:rsid w:val="00141BF1"/>
    <w:rsid w:val="00142352"/>
    <w:rsid w:val="00142759"/>
    <w:rsid w:val="0014277F"/>
    <w:rsid w:val="001427AB"/>
    <w:rsid w:val="001429E3"/>
    <w:rsid w:val="00142AB7"/>
    <w:rsid w:val="00142BD9"/>
    <w:rsid w:val="00143338"/>
    <w:rsid w:val="00143479"/>
    <w:rsid w:val="00143940"/>
    <w:rsid w:val="0014414A"/>
    <w:rsid w:val="001455B2"/>
    <w:rsid w:val="0014578C"/>
    <w:rsid w:val="00145A39"/>
    <w:rsid w:val="00145B8E"/>
    <w:rsid w:val="0014603D"/>
    <w:rsid w:val="0014650E"/>
    <w:rsid w:val="00146BC9"/>
    <w:rsid w:val="00147552"/>
    <w:rsid w:val="001479AC"/>
    <w:rsid w:val="00147A63"/>
    <w:rsid w:val="00147A8C"/>
    <w:rsid w:val="0015079A"/>
    <w:rsid w:val="00150D95"/>
    <w:rsid w:val="00150E77"/>
    <w:rsid w:val="00152836"/>
    <w:rsid w:val="0015351A"/>
    <w:rsid w:val="0015376E"/>
    <w:rsid w:val="001538C5"/>
    <w:rsid w:val="00153D1C"/>
    <w:rsid w:val="00153F3F"/>
    <w:rsid w:val="00153FC8"/>
    <w:rsid w:val="00154487"/>
    <w:rsid w:val="00154808"/>
    <w:rsid w:val="0015529C"/>
    <w:rsid w:val="00155354"/>
    <w:rsid w:val="00156148"/>
    <w:rsid w:val="00156AC9"/>
    <w:rsid w:val="001578F5"/>
    <w:rsid w:val="00157BAA"/>
    <w:rsid w:val="001607EC"/>
    <w:rsid w:val="001609D9"/>
    <w:rsid w:val="00160A4A"/>
    <w:rsid w:val="00161099"/>
    <w:rsid w:val="00161BF3"/>
    <w:rsid w:val="001640AF"/>
    <w:rsid w:val="00164220"/>
    <w:rsid w:val="00164443"/>
    <w:rsid w:val="001644FE"/>
    <w:rsid w:val="001647BD"/>
    <w:rsid w:val="00166073"/>
    <w:rsid w:val="0016665C"/>
    <w:rsid w:val="00166E5B"/>
    <w:rsid w:val="00166EB7"/>
    <w:rsid w:val="00167192"/>
    <w:rsid w:val="00167252"/>
    <w:rsid w:val="00167555"/>
    <w:rsid w:val="0016762B"/>
    <w:rsid w:val="00167E09"/>
    <w:rsid w:val="00170676"/>
    <w:rsid w:val="0017154D"/>
    <w:rsid w:val="0017198C"/>
    <w:rsid w:val="00171C73"/>
    <w:rsid w:val="00171FE7"/>
    <w:rsid w:val="0017277D"/>
    <w:rsid w:val="00172D53"/>
    <w:rsid w:val="00173ACB"/>
    <w:rsid w:val="00173E9D"/>
    <w:rsid w:val="001741F9"/>
    <w:rsid w:val="00174A4C"/>
    <w:rsid w:val="00174EE0"/>
    <w:rsid w:val="0017506F"/>
    <w:rsid w:val="0017533E"/>
    <w:rsid w:val="00175AF6"/>
    <w:rsid w:val="00176022"/>
    <w:rsid w:val="00176FD3"/>
    <w:rsid w:val="00177EC6"/>
    <w:rsid w:val="001801B7"/>
    <w:rsid w:val="00180340"/>
    <w:rsid w:val="00180466"/>
    <w:rsid w:val="001810FB"/>
    <w:rsid w:val="00181168"/>
    <w:rsid w:val="00181322"/>
    <w:rsid w:val="00181511"/>
    <w:rsid w:val="00182729"/>
    <w:rsid w:val="00182CBF"/>
    <w:rsid w:val="00182E25"/>
    <w:rsid w:val="0018349F"/>
    <w:rsid w:val="001834BD"/>
    <w:rsid w:val="00183673"/>
    <w:rsid w:val="00183AD9"/>
    <w:rsid w:val="00183BC8"/>
    <w:rsid w:val="00183BF1"/>
    <w:rsid w:val="001849BD"/>
    <w:rsid w:val="001853B6"/>
    <w:rsid w:val="00185454"/>
    <w:rsid w:val="00185997"/>
    <w:rsid w:val="00185BC4"/>
    <w:rsid w:val="001865A6"/>
    <w:rsid w:val="00187B3D"/>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5D06"/>
    <w:rsid w:val="00196FAF"/>
    <w:rsid w:val="0019749C"/>
    <w:rsid w:val="001977F6"/>
    <w:rsid w:val="00197943"/>
    <w:rsid w:val="00197EF6"/>
    <w:rsid w:val="001A0B73"/>
    <w:rsid w:val="001A0DF2"/>
    <w:rsid w:val="001A18C1"/>
    <w:rsid w:val="001A1DD2"/>
    <w:rsid w:val="001A20B3"/>
    <w:rsid w:val="001A2163"/>
    <w:rsid w:val="001A225E"/>
    <w:rsid w:val="001A256F"/>
    <w:rsid w:val="001A25FD"/>
    <w:rsid w:val="001A2693"/>
    <w:rsid w:val="001A2E70"/>
    <w:rsid w:val="001A337C"/>
    <w:rsid w:val="001A39B5"/>
    <w:rsid w:val="001A3EC1"/>
    <w:rsid w:val="001A49EA"/>
    <w:rsid w:val="001A4D7F"/>
    <w:rsid w:val="001A4D9A"/>
    <w:rsid w:val="001A5289"/>
    <w:rsid w:val="001A5F8E"/>
    <w:rsid w:val="001A5FBA"/>
    <w:rsid w:val="001A640C"/>
    <w:rsid w:val="001A67B2"/>
    <w:rsid w:val="001A6CC7"/>
    <w:rsid w:val="001A7088"/>
    <w:rsid w:val="001A710C"/>
    <w:rsid w:val="001A7678"/>
    <w:rsid w:val="001A7B3D"/>
    <w:rsid w:val="001B1895"/>
    <w:rsid w:val="001B2074"/>
    <w:rsid w:val="001B2226"/>
    <w:rsid w:val="001B3250"/>
    <w:rsid w:val="001B33A4"/>
    <w:rsid w:val="001B370C"/>
    <w:rsid w:val="001B3C7D"/>
    <w:rsid w:val="001B3D0B"/>
    <w:rsid w:val="001B3F4C"/>
    <w:rsid w:val="001B400E"/>
    <w:rsid w:val="001B4266"/>
    <w:rsid w:val="001B4754"/>
    <w:rsid w:val="001B4E22"/>
    <w:rsid w:val="001B50F3"/>
    <w:rsid w:val="001B53D6"/>
    <w:rsid w:val="001B59DE"/>
    <w:rsid w:val="001B77FA"/>
    <w:rsid w:val="001C001B"/>
    <w:rsid w:val="001C1AD0"/>
    <w:rsid w:val="001C1CC5"/>
    <w:rsid w:val="001C24BC"/>
    <w:rsid w:val="001C305A"/>
    <w:rsid w:val="001C37BD"/>
    <w:rsid w:val="001C45C1"/>
    <w:rsid w:val="001C468D"/>
    <w:rsid w:val="001C4F12"/>
    <w:rsid w:val="001C5394"/>
    <w:rsid w:val="001C545C"/>
    <w:rsid w:val="001C635E"/>
    <w:rsid w:val="001C6757"/>
    <w:rsid w:val="001C6A8E"/>
    <w:rsid w:val="001C762B"/>
    <w:rsid w:val="001C7680"/>
    <w:rsid w:val="001C7F48"/>
    <w:rsid w:val="001D118B"/>
    <w:rsid w:val="001D1645"/>
    <w:rsid w:val="001D2623"/>
    <w:rsid w:val="001D2CB6"/>
    <w:rsid w:val="001D3421"/>
    <w:rsid w:val="001D37D8"/>
    <w:rsid w:val="001D3A26"/>
    <w:rsid w:val="001D414C"/>
    <w:rsid w:val="001D41F4"/>
    <w:rsid w:val="001D4CBC"/>
    <w:rsid w:val="001D5752"/>
    <w:rsid w:val="001D612E"/>
    <w:rsid w:val="001D65F8"/>
    <w:rsid w:val="001D7492"/>
    <w:rsid w:val="001D7890"/>
    <w:rsid w:val="001E0107"/>
    <w:rsid w:val="001E029F"/>
    <w:rsid w:val="001E06EA"/>
    <w:rsid w:val="001E0D5D"/>
    <w:rsid w:val="001E250F"/>
    <w:rsid w:val="001E2764"/>
    <w:rsid w:val="001E2BC5"/>
    <w:rsid w:val="001E3801"/>
    <w:rsid w:val="001E3D5A"/>
    <w:rsid w:val="001E4891"/>
    <w:rsid w:val="001E4C29"/>
    <w:rsid w:val="001E4DB2"/>
    <w:rsid w:val="001E52AE"/>
    <w:rsid w:val="001E5701"/>
    <w:rsid w:val="001E61DF"/>
    <w:rsid w:val="001E76C7"/>
    <w:rsid w:val="001E7E24"/>
    <w:rsid w:val="001F04C1"/>
    <w:rsid w:val="001F094E"/>
    <w:rsid w:val="001F15A0"/>
    <w:rsid w:val="001F1D6C"/>
    <w:rsid w:val="001F1DB6"/>
    <w:rsid w:val="001F1FB1"/>
    <w:rsid w:val="001F2168"/>
    <w:rsid w:val="001F2E11"/>
    <w:rsid w:val="001F2EB6"/>
    <w:rsid w:val="001F3174"/>
    <w:rsid w:val="001F5180"/>
    <w:rsid w:val="001F573E"/>
    <w:rsid w:val="001F5A54"/>
    <w:rsid w:val="001F5ED0"/>
    <w:rsid w:val="001F62B2"/>
    <w:rsid w:val="001F6551"/>
    <w:rsid w:val="001F65BB"/>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4A5A"/>
    <w:rsid w:val="00204E00"/>
    <w:rsid w:val="002058A4"/>
    <w:rsid w:val="002059C4"/>
    <w:rsid w:val="00205A0F"/>
    <w:rsid w:val="00206179"/>
    <w:rsid w:val="00206FBF"/>
    <w:rsid w:val="002078CF"/>
    <w:rsid w:val="0020796D"/>
    <w:rsid w:val="00207CC3"/>
    <w:rsid w:val="00207E02"/>
    <w:rsid w:val="00207E40"/>
    <w:rsid w:val="00207FAC"/>
    <w:rsid w:val="00210068"/>
    <w:rsid w:val="002101DC"/>
    <w:rsid w:val="00210594"/>
    <w:rsid w:val="00210870"/>
    <w:rsid w:val="00210D1E"/>
    <w:rsid w:val="002115A1"/>
    <w:rsid w:val="00212C25"/>
    <w:rsid w:val="00212D9F"/>
    <w:rsid w:val="00212F68"/>
    <w:rsid w:val="002135C6"/>
    <w:rsid w:val="00213D93"/>
    <w:rsid w:val="002140C5"/>
    <w:rsid w:val="00214B9D"/>
    <w:rsid w:val="00214D4B"/>
    <w:rsid w:val="00214D7B"/>
    <w:rsid w:val="002153D0"/>
    <w:rsid w:val="00215B09"/>
    <w:rsid w:val="00215FB5"/>
    <w:rsid w:val="002163DC"/>
    <w:rsid w:val="00216766"/>
    <w:rsid w:val="00216820"/>
    <w:rsid w:val="00217893"/>
    <w:rsid w:val="00220588"/>
    <w:rsid w:val="00220B88"/>
    <w:rsid w:val="002211A8"/>
    <w:rsid w:val="00221235"/>
    <w:rsid w:val="00221CC0"/>
    <w:rsid w:val="0022234B"/>
    <w:rsid w:val="002234F6"/>
    <w:rsid w:val="00223614"/>
    <w:rsid w:val="00223725"/>
    <w:rsid w:val="00223D79"/>
    <w:rsid w:val="00224F0F"/>
    <w:rsid w:val="002256CF"/>
    <w:rsid w:val="002257D8"/>
    <w:rsid w:val="00225BEF"/>
    <w:rsid w:val="002267DE"/>
    <w:rsid w:val="00226AD0"/>
    <w:rsid w:val="0022763A"/>
    <w:rsid w:val="002279BC"/>
    <w:rsid w:val="00227C3A"/>
    <w:rsid w:val="002306AB"/>
    <w:rsid w:val="00231166"/>
    <w:rsid w:val="0023232F"/>
    <w:rsid w:val="002328CE"/>
    <w:rsid w:val="00232C0C"/>
    <w:rsid w:val="00233169"/>
    <w:rsid w:val="002331AD"/>
    <w:rsid w:val="0023335E"/>
    <w:rsid w:val="002334B9"/>
    <w:rsid w:val="002338C0"/>
    <w:rsid w:val="00233D42"/>
    <w:rsid w:val="002342E3"/>
    <w:rsid w:val="00234717"/>
    <w:rsid w:val="00234920"/>
    <w:rsid w:val="00234B06"/>
    <w:rsid w:val="0023505D"/>
    <w:rsid w:val="002358F1"/>
    <w:rsid w:val="00236B68"/>
    <w:rsid w:val="00236CC1"/>
    <w:rsid w:val="00236FBF"/>
    <w:rsid w:val="002374F8"/>
    <w:rsid w:val="002378CB"/>
    <w:rsid w:val="00237EA0"/>
    <w:rsid w:val="00240912"/>
    <w:rsid w:val="002411C2"/>
    <w:rsid w:val="00241200"/>
    <w:rsid w:val="002415C7"/>
    <w:rsid w:val="0024180E"/>
    <w:rsid w:val="00241D43"/>
    <w:rsid w:val="00242459"/>
    <w:rsid w:val="002425E8"/>
    <w:rsid w:val="00242CEB"/>
    <w:rsid w:val="002430AE"/>
    <w:rsid w:val="00244688"/>
    <w:rsid w:val="00245655"/>
    <w:rsid w:val="00245DD5"/>
    <w:rsid w:val="00245E8F"/>
    <w:rsid w:val="0024666D"/>
    <w:rsid w:val="00246A5A"/>
    <w:rsid w:val="0024735B"/>
    <w:rsid w:val="002476D5"/>
    <w:rsid w:val="00247AD7"/>
    <w:rsid w:val="002501D0"/>
    <w:rsid w:val="002510C4"/>
    <w:rsid w:val="00251117"/>
    <w:rsid w:val="0025176F"/>
    <w:rsid w:val="00251D4A"/>
    <w:rsid w:val="00251D79"/>
    <w:rsid w:val="002522CA"/>
    <w:rsid w:val="00252A35"/>
    <w:rsid w:val="00252E84"/>
    <w:rsid w:val="00253090"/>
    <w:rsid w:val="00253C3C"/>
    <w:rsid w:val="00253C57"/>
    <w:rsid w:val="00254895"/>
    <w:rsid w:val="00254B13"/>
    <w:rsid w:val="00255225"/>
    <w:rsid w:val="0025607C"/>
    <w:rsid w:val="00256465"/>
    <w:rsid w:val="002576BB"/>
    <w:rsid w:val="00257DA9"/>
    <w:rsid w:val="002601F1"/>
    <w:rsid w:val="002602D9"/>
    <w:rsid w:val="002603C7"/>
    <w:rsid w:val="002609DE"/>
    <w:rsid w:val="0026113D"/>
    <w:rsid w:val="002616A9"/>
    <w:rsid w:val="002617A4"/>
    <w:rsid w:val="00261D61"/>
    <w:rsid w:val="002620D1"/>
    <w:rsid w:val="00262386"/>
    <w:rsid w:val="00262D3D"/>
    <w:rsid w:val="00263B34"/>
    <w:rsid w:val="00263E7F"/>
    <w:rsid w:val="0026424A"/>
    <w:rsid w:val="0026491C"/>
    <w:rsid w:val="00264B13"/>
    <w:rsid w:val="00264EBF"/>
    <w:rsid w:val="00265415"/>
    <w:rsid w:val="0026649F"/>
    <w:rsid w:val="002670AA"/>
    <w:rsid w:val="00267262"/>
    <w:rsid w:val="00267751"/>
    <w:rsid w:val="00267E9A"/>
    <w:rsid w:val="00270113"/>
    <w:rsid w:val="002707A9"/>
    <w:rsid w:val="00270FCF"/>
    <w:rsid w:val="002713FB"/>
    <w:rsid w:val="00271411"/>
    <w:rsid w:val="002716D8"/>
    <w:rsid w:val="00272038"/>
    <w:rsid w:val="0027236E"/>
    <w:rsid w:val="002723BB"/>
    <w:rsid w:val="00272857"/>
    <w:rsid w:val="00272DC6"/>
    <w:rsid w:val="00273220"/>
    <w:rsid w:val="0027399D"/>
    <w:rsid w:val="00273F59"/>
    <w:rsid w:val="00274C8A"/>
    <w:rsid w:val="00274E50"/>
    <w:rsid w:val="00274F27"/>
    <w:rsid w:val="00275367"/>
    <w:rsid w:val="0027575B"/>
    <w:rsid w:val="00275B72"/>
    <w:rsid w:val="002766EC"/>
    <w:rsid w:val="00276A84"/>
    <w:rsid w:val="00277535"/>
    <w:rsid w:val="00277634"/>
    <w:rsid w:val="0027776A"/>
    <w:rsid w:val="002779A1"/>
    <w:rsid w:val="00280265"/>
    <w:rsid w:val="00280AF0"/>
    <w:rsid w:val="00280D9A"/>
    <w:rsid w:val="00281309"/>
    <w:rsid w:val="00281735"/>
    <w:rsid w:val="002827A2"/>
    <w:rsid w:val="002827E4"/>
    <w:rsid w:val="00282C67"/>
    <w:rsid w:val="00282E1F"/>
    <w:rsid w:val="002830AB"/>
    <w:rsid w:val="00283391"/>
    <w:rsid w:val="00283C6E"/>
    <w:rsid w:val="00283D6A"/>
    <w:rsid w:val="00284221"/>
    <w:rsid w:val="002843CD"/>
    <w:rsid w:val="002847F1"/>
    <w:rsid w:val="00285B02"/>
    <w:rsid w:val="00285E5E"/>
    <w:rsid w:val="002865BA"/>
    <w:rsid w:val="002866B7"/>
    <w:rsid w:val="002879C4"/>
    <w:rsid w:val="002907D9"/>
    <w:rsid w:val="00290850"/>
    <w:rsid w:val="00290ABA"/>
    <w:rsid w:val="00290E7C"/>
    <w:rsid w:val="00290F12"/>
    <w:rsid w:val="00291DCB"/>
    <w:rsid w:val="0029216D"/>
    <w:rsid w:val="002926A1"/>
    <w:rsid w:val="00293652"/>
    <w:rsid w:val="00294B97"/>
    <w:rsid w:val="00294BE3"/>
    <w:rsid w:val="002955C5"/>
    <w:rsid w:val="002960E2"/>
    <w:rsid w:val="002970CF"/>
    <w:rsid w:val="00297490"/>
    <w:rsid w:val="002974D4"/>
    <w:rsid w:val="002A00F8"/>
    <w:rsid w:val="002A0BB8"/>
    <w:rsid w:val="002A1EB6"/>
    <w:rsid w:val="002A25D9"/>
    <w:rsid w:val="002A3B3E"/>
    <w:rsid w:val="002A3C89"/>
    <w:rsid w:val="002A43AA"/>
    <w:rsid w:val="002A4AC9"/>
    <w:rsid w:val="002A5143"/>
    <w:rsid w:val="002A62B6"/>
    <w:rsid w:val="002A637A"/>
    <w:rsid w:val="002A6658"/>
    <w:rsid w:val="002A70E6"/>
    <w:rsid w:val="002A71C8"/>
    <w:rsid w:val="002A7361"/>
    <w:rsid w:val="002A7A35"/>
    <w:rsid w:val="002B0002"/>
    <w:rsid w:val="002B062F"/>
    <w:rsid w:val="002B11FF"/>
    <w:rsid w:val="002B12BE"/>
    <w:rsid w:val="002B144C"/>
    <w:rsid w:val="002B165D"/>
    <w:rsid w:val="002B189A"/>
    <w:rsid w:val="002B19CD"/>
    <w:rsid w:val="002B1AD3"/>
    <w:rsid w:val="002B1BEB"/>
    <w:rsid w:val="002B2DC6"/>
    <w:rsid w:val="002B2FCD"/>
    <w:rsid w:val="002B32CA"/>
    <w:rsid w:val="002B3DF0"/>
    <w:rsid w:val="002B3F04"/>
    <w:rsid w:val="002B42DA"/>
    <w:rsid w:val="002B49CA"/>
    <w:rsid w:val="002B4DFD"/>
    <w:rsid w:val="002B5280"/>
    <w:rsid w:val="002B6251"/>
    <w:rsid w:val="002B6B9E"/>
    <w:rsid w:val="002B6FF7"/>
    <w:rsid w:val="002B75F7"/>
    <w:rsid w:val="002B781B"/>
    <w:rsid w:val="002C14FC"/>
    <w:rsid w:val="002C17A0"/>
    <w:rsid w:val="002C1FB6"/>
    <w:rsid w:val="002C215A"/>
    <w:rsid w:val="002C271A"/>
    <w:rsid w:val="002C27BD"/>
    <w:rsid w:val="002C2936"/>
    <w:rsid w:val="002C2A10"/>
    <w:rsid w:val="002C2A21"/>
    <w:rsid w:val="002C2DD1"/>
    <w:rsid w:val="002C3451"/>
    <w:rsid w:val="002C362D"/>
    <w:rsid w:val="002C42B3"/>
    <w:rsid w:val="002C4AE8"/>
    <w:rsid w:val="002C4C7E"/>
    <w:rsid w:val="002C5249"/>
    <w:rsid w:val="002C52C2"/>
    <w:rsid w:val="002C53E8"/>
    <w:rsid w:val="002C5826"/>
    <w:rsid w:val="002C590C"/>
    <w:rsid w:val="002C5BB9"/>
    <w:rsid w:val="002C5FF7"/>
    <w:rsid w:val="002C65B9"/>
    <w:rsid w:val="002C7383"/>
    <w:rsid w:val="002D03ED"/>
    <w:rsid w:val="002D1083"/>
    <w:rsid w:val="002D1C99"/>
    <w:rsid w:val="002D1EFA"/>
    <w:rsid w:val="002D232A"/>
    <w:rsid w:val="002D236C"/>
    <w:rsid w:val="002D28EF"/>
    <w:rsid w:val="002D3712"/>
    <w:rsid w:val="002D3BDC"/>
    <w:rsid w:val="002D470F"/>
    <w:rsid w:val="002D48BB"/>
    <w:rsid w:val="002D502D"/>
    <w:rsid w:val="002D51D8"/>
    <w:rsid w:val="002D54D5"/>
    <w:rsid w:val="002D5ABC"/>
    <w:rsid w:val="002D5CA4"/>
    <w:rsid w:val="002D61AE"/>
    <w:rsid w:val="002D6348"/>
    <w:rsid w:val="002D6D51"/>
    <w:rsid w:val="002D6E52"/>
    <w:rsid w:val="002D6F74"/>
    <w:rsid w:val="002D71B6"/>
    <w:rsid w:val="002D7D80"/>
    <w:rsid w:val="002D7F06"/>
    <w:rsid w:val="002E009D"/>
    <w:rsid w:val="002E00F1"/>
    <w:rsid w:val="002E115D"/>
    <w:rsid w:val="002E120E"/>
    <w:rsid w:val="002E1796"/>
    <w:rsid w:val="002E259F"/>
    <w:rsid w:val="002E2B93"/>
    <w:rsid w:val="002E2CD8"/>
    <w:rsid w:val="002E30D4"/>
    <w:rsid w:val="002E348F"/>
    <w:rsid w:val="002E3824"/>
    <w:rsid w:val="002E3C32"/>
    <w:rsid w:val="002E3D70"/>
    <w:rsid w:val="002E4A5A"/>
    <w:rsid w:val="002E5C9B"/>
    <w:rsid w:val="002E5EA9"/>
    <w:rsid w:val="002E5F47"/>
    <w:rsid w:val="002E6BB6"/>
    <w:rsid w:val="002F0271"/>
    <w:rsid w:val="002F05C1"/>
    <w:rsid w:val="002F0663"/>
    <w:rsid w:val="002F0FBA"/>
    <w:rsid w:val="002F12E7"/>
    <w:rsid w:val="002F148F"/>
    <w:rsid w:val="002F1801"/>
    <w:rsid w:val="002F1998"/>
    <w:rsid w:val="002F1CD9"/>
    <w:rsid w:val="002F1D5C"/>
    <w:rsid w:val="002F2776"/>
    <w:rsid w:val="002F396F"/>
    <w:rsid w:val="002F44C0"/>
    <w:rsid w:val="002F536E"/>
    <w:rsid w:val="002F5A85"/>
    <w:rsid w:val="002F5E32"/>
    <w:rsid w:val="002F5EE2"/>
    <w:rsid w:val="002F5F47"/>
    <w:rsid w:val="002F5F8E"/>
    <w:rsid w:val="002F6292"/>
    <w:rsid w:val="002F67FD"/>
    <w:rsid w:val="002F6EDD"/>
    <w:rsid w:val="002F7A04"/>
    <w:rsid w:val="002F7B28"/>
    <w:rsid w:val="002F7D23"/>
    <w:rsid w:val="00300FEF"/>
    <w:rsid w:val="00301185"/>
    <w:rsid w:val="00301B49"/>
    <w:rsid w:val="0030230E"/>
    <w:rsid w:val="003025DB"/>
    <w:rsid w:val="0030311F"/>
    <w:rsid w:val="0030313E"/>
    <w:rsid w:val="00303AB9"/>
    <w:rsid w:val="00303C2A"/>
    <w:rsid w:val="00303D02"/>
    <w:rsid w:val="00304289"/>
    <w:rsid w:val="003049FC"/>
    <w:rsid w:val="00304E45"/>
    <w:rsid w:val="00306737"/>
    <w:rsid w:val="00306954"/>
    <w:rsid w:val="00306D9F"/>
    <w:rsid w:val="00306ECA"/>
    <w:rsid w:val="00306F87"/>
    <w:rsid w:val="003074D1"/>
    <w:rsid w:val="00307836"/>
    <w:rsid w:val="003101E1"/>
    <w:rsid w:val="00310753"/>
    <w:rsid w:val="00310ABB"/>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5C95"/>
    <w:rsid w:val="003166FB"/>
    <w:rsid w:val="00316E80"/>
    <w:rsid w:val="00317AC3"/>
    <w:rsid w:val="00317F18"/>
    <w:rsid w:val="00320115"/>
    <w:rsid w:val="003209A8"/>
    <w:rsid w:val="00321053"/>
    <w:rsid w:val="00321802"/>
    <w:rsid w:val="00321A79"/>
    <w:rsid w:val="00321B1F"/>
    <w:rsid w:val="0032266C"/>
    <w:rsid w:val="003232C3"/>
    <w:rsid w:val="003237F9"/>
    <w:rsid w:val="00324073"/>
    <w:rsid w:val="003241B0"/>
    <w:rsid w:val="003241B4"/>
    <w:rsid w:val="0032491B"/>
    <w:rsid w:val="0032494C"/>
    <w:rsid w:val="00325243"/>
    <w:rsid w:val="00325A84"/>
    <w:rsid w:val="00325BB7"/>
    <w:rsid w:val="00325D58"/>
    <w:rsid w:val="00325F1F"/>
    <w:rsid w:val="00326357"/>
    <w:rsid w:val="00326470"/>
    <w:rsid w:val="00326CB7"/>
    <w:rsid w:val="00326F19"/>
    <w:rsid w:val="00326F9E"/>
    <w:rsid w:val="00327A37"/>
    <w:rsid w:val="003300F2"/>
    <w:rsid w:val="00331673"/>
    <w:rsid w:val="00331A7A"/>
    <w:rsid w:val="00331B7D"/>
    <w:rsid w:val="00331ED1"/>
    <w:rsid w:val="003328D9"/>
    <w:rsid w:val="00333BFA"/>
    <w:rsid w:val="00334D33"/>
    <w:rsid w:val="00334EB8"/>
    <w:rsid w:val="003354F0"/>
    <w:rsid w:val="00335A01"/>
    <w:rsid w:val="00335DA5"/>
    <w:rsid w:val="0033642E"/>
    <w:rsid w:val="003406FD"/>
    <w:rsid w:val="00340F7A"/>
    <w:rsid w:val="00341929"/>
    <w:rsid w:val="00341CD3"/>
    <w:rsid w:val="00341D9A"/>
    <w:rsid w:val="00343586"/>
    <w:rsid w:val="003436A3"/>
    <w:rsid w:val="00343AFE"/>
    <w:rsid w:val="0034460F"/>
    <w:rsid w:val="00344F46"/>
    <w:rsid w:val="00345141"/>
    <w:rsid w:val="003451F8"/>
    <w:rsid w:val="003453C2"/>
    <w:rsid w:val="00345AC7"/>
    <w:rsid w:val="00346410"/>
    <w:rsid w:val="00350286"/>
    <w:rsid w:val="003502EF"/>
    <w:rsid w:val="0035041E"/>
    <w:rsid w:val="00350730"/>
    <w:rsid w:val="00350850"/>
    <w:rsid w:val="00350C7D"/>
    <w:rsid w:val="00351D68"/>
    <w:rsid w:val="00352626"/>
    <w:rsid w:val="00352C78"/>
    <w:rsid w:val="003536CF"/>
    <w:rsid w:val="00353A48"/>
    <w:rsid w:val="00353D1B"/>
    <w:rsid w:val="00354AB4"/>
    <w:rsid w:val="00354F63"/>
    <w:rsid w:val="00355501"/>
    <w:rsid w:val="0035559D"/>
    <w:rsid w:val="00355743"/>
    <w:rsid w:val="00355846"/>
    <w:rsid w:val="003559E0"/>
    <w:rsid w:val="00355F33"/>
    <w:rsid w:val="00356D0D"/>
    <w:rsid w:val="003576C1"/>
    <w:rsid w:val="00357BB8"/>
    <w:rsid w:val="00357C23"/>
    <w:rsid w:val="003600F2"/>
    <w:rsid w:val="00360610"/>
    <w:rsid w:val="00360DB9"/>
    <w:rsid w:val="00360F9B"/>
    <w:rsid w:val="00361525"/>
    <w:rsid w:val="003617F1"/>
    <w:rsid w:val="003625CD"/>
    <w:rsid w:val="00362689"/>
    <w:rsid w:val="00362719"/>
    <w:rsid w:val="00363134"/>
    <w:rsid w:val="00365384"/>
    <w:rsid w:val="003660B8"/>
    <w:rsid w:val="003665EB"/>
    <w:rsid w:val="00366CE1"/>
    <w:rsid w:val="003671C3"/>
    <w:rsid w:val="00370489"/>
    <w:rsid w:val="00370682"/>
    <w:rsid w:val="003713E4"/>
    <w:rsid w:val="00371433"/>
    <w:rsid w:val="00372672"/>
    <w:rsid w:val="00373245"/>
    <w:rsid w:val="00373C97"/>
    <w:rsid w:val="003741D5"/>
    <w:rsid w:val="00374529"/>
    <w:rsid w:val="00374650"/>
    <w:rsid w:val="00374A04"/>
    <w:rsid w:val="00374C6F"/>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A1E"/>
    <w:rsid w:val="00385D49"/>
    <w:rsid w:val="00386E76"/>
    <w:rsid w:val="003903FB"/>
    <w:rsid w:val="00390B20"/>
    <w:rsid w:val="0039114B"/>
    <w:rsid w:val="0039183A"/>
    <w:rsid w:val="00391FE7"/>
    <w:rsid w:val="003926CC"/>
    <w:rsid w:val="003928A9"/>
    <w:rsid w:val="0039299B"/>
    <w:rsid w:val="00393698"/>
    <w:rsid w:val="0039371E"/>
    <w:rsid w:val="00394C27"/>
    <w:rsid w:val="00395144"/>
    <w:rsid w:val="0039597E"/>
    <w:rsid w:val="00396CB4"/>
    <w:rsid w:val="003977D0"/>
    <w:rsid w:val="003A00F1"/>
    <w:rsid w:val="003A050E"/>
    <w:rsid w:val="003A050F"/>
    <w:rsid w:val="003A0CAA"/>
    <w:rsid w:val="003A0EC0"/>
    <w:rsid w:val="003A0EF6"/>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9F3"/>
    <w:rsid w:val="003A6BC4"/>
    <w:rsid w:val="003B03D1"/>
    <w:rsid w:val="003B06A2"/>
    <w:rsid w:val="003B0DB9"/>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B7CAD"/>
    <w:rsid w:val="003C018A"/>
    <w:rsid w:val="003C0777"/>
    <w:rsid w:val="003C07A3"/>
    <w:rsid w:val="003C0C9F"/>
    <w:rsid w:val="003C0DFE"/>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538"/>
    <w:rsid w:val="003C6878"/>
    <w:rsid w:val="003C6C3A"/>
    <w:rsid w:val="003C6C7B"/>
    <w:rsid w:val="003C7285"/>
    <w:rsid w:val="003C73E9"/>
    <w:rsid w:val="003C742E"/>
    <w:rsid w:val="003C7763"/>
    <w:rsid w:val="003C7AFD"/>
    <w:rsid w:val="003C7CF1"/>
    <w:rsid w:val="003D0037"/>
    <w:rsid w:val="003D03D9"/>
    <w:rsid w:val="003D11CB"/>
    <w:rsid w:val="003D1383"/>
    <w:rsid w:val="003D258B"/>
    <w:rsid w:val="003D33F6"/>
    <w:rsid w:val="003D346C"/>
    <w:rsid w:val="003D3597"/>
    <w:rsid w:val="003D4196"/>
    <w:rsid w:val="003D490C"/>
    <w:rsid w:val="003D4F69"/>
    <w:rsid w:val="003D517C"/>
    <w:rsid w:val="003D5A05"/>
    <w:rsid w:val="003D5BBF"/>
    <w:rsid w:val="003D5EC9"/>
    <w:rsid w:val="003D6258"/>
    <w:rsid w:val="003D6501"/>
    <w:rsid w:val="003D6BCA"/>
    <w:rsid w:val="003D6DF2"/>
    <w:rsid w:val="003D74E8"/>
    <w:rsid w:val="003D7DD9"/>
    <w:rsid w:val="003E0A08"/>
    <w:rsid w:val="003E0AF4"/>
    <w:rsid w:val="003E0FEA"/>
    <w:rsid w:val="003E1160"/>
    <w:rsid w:val="003E1371"/>
    <w:rsid w:val="003E16CC"/>
    <w:rsid w:val="003E1D80"/>
    <w:rsid w:val="003E2280"/>
    <w:rsid w:val="003E23F7"/>
    <w:rsid w:val="003E2796"/>
    <w:rsid w:val="003E3F14"/>
    <w:rsid w:val="003E4314"/>
    <w:rsid w:val="003E436D"/>
    <w:rsid w:val="003E4AC7"/>
    <w:rsid w:val="003E4DB9"/>
    <w:rsid w:val="003E51C1"/>
    <w:rsid w:val="003E6626"/>
    <w:rsid w:val="003E664F"/>
    <w:rsid w:val="003E713F"/>
    <w:rsid w:val="003E7F39"/>
    <w:rsid w:val="003F084C"/>
    <w:rsid w:val="003F092C"/>
    <w:rsid w:val="003F0DA7"/>
    <w:rsid w:val="003F0EBA"/>
    <w:rsid w:val="003F139A"/>
    <w:rsid w:val="003F14C3"/>
    <w:rsid w:val="003F1531"/>
    <w:rsid w:val="003F18FD"/>
    <w:rsid w:val="003F1CE4"/>
    <w:rsid w:val="003F1D78"/>
    <w:rsid w:val="003F1F79"/>
    <w:rsid w:val="003F2587"/>
    <w:rsid w:val="003F25CB"/>
    <w:rsid w:val="003F2C92"/>
    <w:rsid w:val="003F3C34"/>
    <w:rsid w:val="003F3EFE"/>
    <w:rsid w:val="003F3FC9"/>
    <w:rsid w:val="003F4110"/>
    <w:rsid w:val="003F4245"/>
    <w:rsid w:val="003F522F"/>
    <w:rsid w:val="003F5489"/>
    <w:rsid w:val="003F54D8"/>
    <w:rsid w:val="003F5913"/>
    <w:rsid w:val="003F5D19"/>
    <w:rsid w:val="003F7297"/>
    <w:rsid w:val="003F740A"/>
    <w:rsid w:val="003F7FE3"/>
    <w:rsid w:val="00400265"/>
    <w:rsid w:val="00400269"/>
    <w:rsid w:val="00400375"/>
    <w:rsid w:val="00400AA4"/>
    <w:rsid w:val="004017E7"/>
    <w:rsid w:val="00401CAD"/>
    <w:rsid w:val="004022F2"/>
    <w:rsid w:val="0040276A"/>
    <w:rsid w:val="00402EBA"/>
    <w:rsid w:val="0040371D"/>
    <w:rsid w:val="004038D3"/>
    <w:rsid w:val="00403C4D"/>
    <w:rsid w:val="0040427C"/>
    <w:rsid w:val="00404533"/>
    <w:rsid w:val="0040472C"/>
    <w:rsid w:val="004047D7"/>
    <w:rsid w:val="00405578"/>
    <w:rsid w:val="00405855"/>
    <w:rsid w:val="00405B22"/>
    <w:rsid w:val="00405D65"/>
    <w:rsid w:val="0040657F"/>
    <w:rsid w:val="00406B9B"/>
    <w:rsid w:val="00407831"/>
    <w:rsid w:val="00407939"/>
    <w:rsid w:val="00407C62"/>
    <w:rsid w:val="00407E1E"/>
    <w:rsid w:val="004102CB"/>
    <w:rsid w:val="00410349"/>
    <w:rsid w:val="00410678"/>
    <w:rsid w:val="00410936"/>
    <w:rsid w:val="00410A15"/>
    <w:rsid w:val="0041188F"/>
    <w:rsid w:val="00411B94"/>
    <w:rsid w:val="00411BD7"/>
    <w:rsid w:val="0041208A"/>
    <w:rsid w:val="004132A7"/>
    <w:rsid w:val="004132EE"/>
    <w:rsid w:val="0041361C"/>
    <w:rsid w:val="00413650"/>
    <w:rsid w:val="00413D2E"/>
    <w:rsid w:val="00413FA7"/>
    <w:rsid w:val="004147BD"/>
    <w:rsid w:val="004149F8"/>
    <w:rsid w:val="004157B6"/>
    <w:rsid w:val="0041685F"/>
    <w:rsid w:val="0041687A"/>
    <w:rsid w:val="00416CD6"/>
    <w:rsid w:val="00416D08"/>
    <w:rsid w:val="004170BC"/>
    <w:rsid w:val="00417604"/>
    <w:rsid w:val="004178B3"/>
    <w:rsid w:val="00421D7D"/>
    <w:rsid w:val="00422C11"/>
    <w:rsid w:val="00422EEB"/>
    <w:rsid w:val="00423DD6"/>
    <w:rsid w:val="00424668"/>
    <w:rsid w:val="0042470D"/>
    <w:rsid w:val="00424B94"/>
    <w:rsid w:val="00424C4C"/>
    <w:rsid w:val="004252AF"/>
    <w:rsid w:val="0042578B"/>
    <w:rsid w:val="004257A5"/>
    <w:rsid w:val="00425CFB"/>
    <w:rsid w:val="00426CD6"/>
    <w:rsid w:val="00427746"/>
    <w:rsid w:val="0042788E"/>
    <w:rsid w:val="00431627"/>
    <w:rsid w:val="00432574"/>
    <w:rsid w:val="0043288C"/>
    <w:rsid w:val="00432923"/>
    <w:rsid w:val="0043335A"/>
    <w:rsid w:val="0043373D"/>
    <w:rsid w:val="00433991"/>
    <w:rsid w:val="00433A4A"/>
    <w:rsid w:val="00433FD7"/>
    <w:rsid w:val="004344CB"/>
    <w:rsid w:val="0043483A"/>
    <w:rsid w:val="004350FA"/>
    <w:rsid w:val="00435186"/>
    <w:rsid w:val="00435437"/>
    <w:rsid w:val="004356A8"/>
    <w:rsid w:val="0043588F"/>
    <w:rsid w:val="00436201"/>
    <w:rsid w:val="004375A5"/>
    <w:rsid w:val="00437883"/>
    <w:rsid w:val="00440D3D"/>
    <w:rsid w:val="00441140"/>
    <w:rsid w:val="00441581"/>
    <w:rsid w:val="004417E5"/>
    <w:rsid w:val="00442E06"/>
    <w:rsid w:val="00442F8D"/>
    <w:rsid w:val="004432C7"/>
    <w:rsid w:val="004436AE"/>
    <w:rsid w:val="00443DE5"/>
    <w:rsid w:val="00443FA8"/>
    <w:rsid w:val="00443FEB"/>
    <w:rsid w:val="00444241"/>
    <w:rsid w:val="00444CAF"/>
    <w:rsid w:val="00444DC8"/>
    <w:rsid w:val="00445041"/>
    <w:rsid w:val="00445162"/>
    <w:rsid w:val="00445179"/>
    <w:rsid w:val="00445A06"/>
    <w:rsid w:val="00446913"/>
    <w:rsid w:val="00447B36"/>
    <w:rsid w:val="00447D54"/>
    <w:rsid w:val="00450415"/>
    <w:rsid w:val="0045073B"/>
    <w:rsid w:val="00450767"/>
    <w:rsid w:val="00450CC3"/>
    <w:rsid w:val="004512A8"/>
    <w:rsid w:val="0045134B"/>
    <w:rsid w:val="004516A3"/>
    <w:rsid w:val="00451781"/>
    <w:rsid w:val="0045184C"/>
    <w:rsid w:val="00451AF7"/>
    <w:rsid w:val="00451C26"/>
    <w:rsid w:val="00451FD4"/>
    <w:rsid w:val="004525F0"/>
    <w:rsid w:val="00452C1D"/>
    <w:rsid w:val="00453770"/>
    <w:rsid w:val="0045421F"/>
    <w:rsid w:val="004545ED"/>
    <w:rsid w:val="00454F45"/>
    <w:rsid w:val="00455131"/>
    <w:rsid w:val="00455810"/>
    <w:rsid w:val="00455A08"/>
    <w:rsid w:val="00455AA9"/>
    <w:rsid w:val="00455D76"/>
    <w:rsid w:val="00455D7F"/>
    <w:rsid w:val="00456067"/>
    <w:rsid w:val="00456A2D"/>
    <w:rsid w:val="00457163"/>
    <w:rsid w:val="0045761B"/>
    <w:rsid w:val="0045773D"/>
    <w:rsid w:val="00457F5A"/>
    <w:rsid w:val="00460069"/>
    <w:rsid w:val="00460244"/>
    <w:rsid w:val="00460401"/>
    <w:rsid w:val="00460A16"/>
    <w:rsid w:val="00461904"/>
    <w:rsid w:val="00461CE4"/>
    <w:rsid w:val="004624F4"/>
    <w:rsid w:val="00462587"/>
    <w:rsid w:val="00463465"/>
    <w:rsid w:val="004635E0"/>
    <w:rsid w:val="00463897"/>
    <w:rsid w:val="00463A28"/>
    <w:rsid w:val="004642FA"/>
    <w:rsid w:val="00464400"/>
    <w:rsid w:val="0046472C"/>
    <w:rsid w:val="00465067"/>
    <w:rsid w:val="004658BF"/>
    <w:rsid w:val="00466FBC"/>
    <w:rsid w:val="0046725A"/>
    <w:rsid w:val="00467B1D"/>
    <w:rsid w:val="00467BAC"/>
    <w:rsid w:val="00467FCB"/>
    <w:rsid w:val="0047047D"/>
    <w:rsid w:val="00470A09"/>
    <w:rsid w:val="00471043"/>
    <w:rsid w:val="004712B7"/>
    <w:rsid w:val="004713B5"/>
    <w:rsid w:val="004714A0"/>
    <w:rsid w:val="00471D8F"/>
    <w:rsid w:val="004720C4"/>
    <w:rsid w:val="00472910"/>
    <w:rsid w:val="00472F7A"/>
    <w:rsid w:val="00472F8C"/>
    <w:rsid w:val="0047399D"/>
    <w:rsid w:val="00473DA9"/>
    <w:rsid w:val="00473FAD"/>
    <w:rsid w:val="00474055"/>
    <w:rsid w:val="004745B4"/>
    <w:rsid w:val="0047480D"/>
    <w:rsid w:val="00475262"/>
    <w:rsid w:val="0047554A"/>
    <w:rsid w:val="00475F9B"/>
    <w:rsid w:val="00476119"/>
    <w:rsid w:val="0047687E"/>
    <w:rsid w:val="00476CDD"/>
    <w:rsid w:val="00476F8C"/>
    <w:rsid w:val="004771AF"/>
    <w:rsid w:val="00477E28"/>
    <w:rsid w:val="00480D8F"/>
    <w:rsid w:val="00481256"/>
    <w:rsid w:val="00481849"/>
    <w:rsid w:val="00482647"/>
    <w:rsid w:val="00482BC0"/>
    <w:rsid w:val="00483066"/>
    <w:rsid w:val="00483462"/>
    <w:rsid w:val="00483E10"/>
    <w:rsid w:val="004847DE"/>
    <w:rsid w:val="00484906"/>
    <w:rsid w:val="00484E76"/>
    <w:rsid w:val="00484F7C"/>
    <w:rsid w:val="0048580E"/>
    <w:rsid w:val="0048587E"/>
    <w:rsid w:val="00485E23"/>
    <w:rsid w:val="0048654D"/>
    <w:rsid w:val="004867B9"/>
    <w:rsid w:val="00486B0D"/>
    <w:rsid w:val="00486DCD"/>
    <w:rsid w:val="00486EEA"/>
    <w:rsid w:val="004873D5"/>
    <w:rsid w:val="004905CE"/>
    <w:rsid w:val="004909FF"/>
    <w:rsid w:val="004923AA"/>
    <w:rsid w:val="004936BC"/>
    <w:rsid w:val="00493E55"/>
    <w:rsid w:val="0049538A"/>
    <w:rsid w:val="00495DD8"/>
    <w:rsid w:val="00495F71"/>
    <w:rsid w:val="00496EFB"/>
    <w:rsid w:val="00497677"/>
    <w:rsid w:val="00497851"/>
    <w:rsid w:val="0049788B"/>
    <w:rsid w:val="00497DF3"/>
    <w:rsid w:val="004A01F5"/>
    <w:rsid w:val="004A0401"/>
    <w:rsid w:val="004A084E"/>
    <w:rsid w:val="004A0E10"/>
    <w:rsid w:val="004A13CE"/>
    <w:rsid w:val="004A1BB5"/>
    <w:rsid w:val="004A282B"/>
    <w:rsid w:val="004A299F"/>
    <w:rsid w:val="004A2AD9"/>
    <w:rsid w:val="004A2CEE"/>
    <w:rsid w:val="004A2EA7"/>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137"/>
    <w:rsid w:val="004B0E0C"/>
    <w:rsid w:val="004B15B4"/>
    <w:rsid w:val="004B18BF"/>
    <w:rsid w:val="004B1B04"/>
    <w:rsid w:val="004B2DCE"/>
    <w:rsid w:val="004B2DE0"/>
    <w:rsid w:val="004B2DE4"/>
    <w:rsid w:val="004B3551"/>
    <w:rsid w:val="004B3802"/>
    <w:rsid w:val="004B42DF"/>
    <w:rsid w:val="004B441B"/>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1474"/>
    <w:rsid w:val="004C1EE9"/>
    <w:rsid w:val="004C28AD"/>
    <w:rsid w:val="004C290F"/>
    <w:rsid w:val="004C29F1"/>
    <w:rsid w:val="004C2B3D"/>
    <w:rsid w:val="004C3894"/>
    <w:rsid w:val="004C3C5E"/>
    <w:rsid w:val="004C40E5"/>
    <w:rsid w:val="004C428D"/>
    <w:rsid w:val="004C42C8"/>
    <w:rsid w:val="004C432C"/>
    <w:rsid w:val="004C4413"/>
    <w:rsid w:val="004C4ADF"/>
    <w:rsid w:val="004C4FDA"/>
    <w:rsid w:val="004C5089"/>
    <w:rsid w:val="004C53C3"/>
    <w:rsid w:val="004C542F"/>
    <w:rsid w:val="004C606C"/>
    <w:rsid w:val="004C67A2"/>
    <w:rsid w:val="004C7A8B"/>
    <w:rsid w:val="004C7DC4"/>
    <w:rsid w:val="004C7E0B"/>
    <w:rsid w:val="004C7E53"/>
    <w:rsid w:val="004D00C0"/>
    <w:rsid w:val="004D017C"/>
    <w:rsid w:val="004D070C"/>
    <w:rsid w:val="004D1010"/>
    <w:rsid w:val="004D19EA"/>
    <w:rsid w:val="004D248A"/>
    <w:rsid w:val="004D3BE3"/>
    <w:rsid w:val="004D459D"/>
    <w:rsid w:val="004D4C7B"/>
    <w:rsid w:val="004D5C8D"/>
    <w:rsid w:val="004D621F"/>
    <w:rsid w:val="004D6233"/>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2C"/>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AA9"/>
    <w:rsid w:val="004F6FEF"/>
    <w:rsid w:val="004F7943"/>
    <w:rsid w:val="005002B8"/>
    <w:rsid w:val="00500818"/>
    <w:rsid w:val="00501200"/>
    <w:rsid w:val="0050120C"/>
    <w:rsid w:val="00501215"/>
    <w:rsid w:val="005020EF"/>
    <w:rsid w:val="0050218B"/>
    <w:rsid w:val="0050224F"/>
    <w:rsid w:val="00502BB7"/>
    <w:rsid w:val="005032DE"/>
    <w:rsid w:val="00503321"/>
    <w:rsid w:val="005035B0"/>
    <w:rsid w:val="00503E5F"/>
    <w:rsid w:val="00503EAA"/>
    <w:rsid w:val="00504150"/>
    <w:rsid w:val="005047B8"/>
    <w:rsid w:val="00504E9D"/>
    <w:rsid w:val="0050544C"/>
    <w:rsid w:val="00505506"/>
    <w:rsid w:val="00506A5E"/>
    <w:rsid w:val="005070CC"/>
    <w:rsid w:val="0050724C"/>
    <w:rsid w:val="00507441"/>
    <w:rsid w:val="005075C0"/>
    <w:rsid w:val="00507DC9"/>
    <w:rsid w:val="005107DF"/>
    <w:rsid w:val="00510EF6"/>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059"/>
    <w:rsid w:val="005212AF"/>
    <w:rsid w:val="00522200"/>
    <w:rsid w:val="00522C57"/>
    <w:rsid w:val="00522E11"/>
    <w:rsid w:val="00522E78"/>
    <w:rsid w:val="005233E1"/>
    <w:rsid w:val="0052352E"/>
    <w:rsid w:val="00523DED"/>
    <w:rsid w:val="0052424D"/>
    <w:rsid w:val="0052470F"/>
    <w:rsid w:val="00524AB3"/>
    <w:rsid w:val="00525363"/>
    <w:rsid w:val="00525A62"/>
    <w:rsid w:val="00525B54"/>
    <w:rsid w:val="00525FD6"/>
    <w:rsid w:val="005260FE"/>
    <w:rsid w:val="005265F8"/>
    <w:rsid w:val="0052668D"/>
    <w:rsid w:val="005269B3"/>
    <w:rsid w:val="00526D2D"/>
    <w:rsid w:val="005273B1"/>
    <w:rsid w:val="005276D4"/>
    <w:rsid w:val="00527A70"/>
    <w:rsid w:val="00527D50"/>
    <w:rsid w:val="00530103"/>
    <w:rsid w:val="00530629"/>
    <w:rsid w:val="00530BB3"/>
    <w:rsid w:val="00530FFF"/>
    <w:rsid w:val="005311C6"/>
    <w:rsid w:val="005315A7"/>
    <w:rsid w:val="005321FB"/>
    <w:rsid w:val="0053254A"/>
    <w:rsid w:val="005332CF"/>
    <w:rsid w:val="005334CF"/>
    <w:rsid w:val="00533609"/>
    <w:rsid w:val="00533865"/>
    <w:rsid w:val="00533C4A"/>
    <w:rsid w:val="00533E70"/>
    <w:rsid w:val="0053432A"/>
    <w:rsid w:val="005346BB"/>
    <w:rsid w:val="00535763"/>
    <w:rsid w:val="005357BB"/>
    <w:rsid w:val="00536A95"/>
    <w:rsid w:val="005377B5"/>
    <w:rsid w:val="005379E7"/>
    <w:rsid w:val="00537A4A"/>
    <w:rsid w:val="00537EA3"/>
    <w:rsid w:val="00540094"/>
    <w:rsid w:val="005404A6"/>
    <w:rsid w:val="00540743"/>
    <w:rsid w:val="00540C9A"/>
    <w:rsid w:val="0054132A"/>
    <w:rsid w:val="005415E4"/>
    <w:rsid w:val="00541BC4"/>
    <w:rsid w:val="005420ED"/>
    <w:rsid w:val="00542A74"/>
    <w:rsid w:val="00543248"/>
    <w:rsid w:val="00543835"/>
    <w:rsid w:val="00543AE0"/>
    <w:rsid w:val="005448A6"/>
    <w:rsid w:val="00544952"/>
    <w:rsid w:val="005452FC"/>
    <w:rsid w:val="005464B7"/>
    <w:rsid w:val="00547265"/>
    <w:rsid w:val="00547443"/>
    <w:rsid w:val="005505A6"/>
    <w:rsid w:val="005505BF"/>
    <w:rsid w:val="00551B0D"/>
    <w:rsid w:val="00551FA7"/>
    <w:rsid w:val="00552697"/>
    <w:rsid w:val="00552864"/>
    <w:rsid w:val="0055290A"/>
    <w:rsid w:val="00553286"/>
    <w:rsid w:val="00553E2C"/>
    <w:rsid w:val="00553E70"/>
    <w:rsid w:val="0055476C"/>
    <w:rsid w:val="00554E94"/>
    <w:rsid w:val="0055710D"/>
    <w:rsid w:val="00557458"/>
    <w:rsid w:val="00557859"/>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5C73"/>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D3A"/>
    <w:rsid w:val="00571EE0"/>
    <w:rsid w:val="00572A25"/>
    <w:rsid w:val="00572AF3"/>
    <w:rsid w:val="00574529"/>
    <w:rsid w:val="00574E98"/>
    <w:rsid w:val="005753B6"/>
    <w:rsid w:val="00575B24"/>
    <w:rsid w:val="00575DFE"/>
    <w:rsid w:val="005769FF"/>
    <w:rsid w:val="0057745D"/>
    <w:rsid w:val="00577925"/>
    <w:rsid w:val="00577A72"/>
    <w:rsid w:val="005806D2"/>
    <w:rsid w:val="00580D81"/>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590"/>
    <w:rsid w:val="00597743"/>
    <w:rsid w:val="00597972"/>
    <w:rsid w:val="005979E9"/>
    <w:rsid w:val="005A0791"/>
    <w:rsid w:val="005A07D8"/>
    <w:rsid w:val="005A195F"/>
    <w:rsid w:val="005A1A6F"/>
    <w:rsid w:val="005A2704"/>
    <w:rsid w:val="005A2AC1"/>
    <w:rsid w:val="005A2B07"/>
    <w:rsid w:val="005A58E6"/>
    <w:rsid w:val="005A64A5"/>
    <w:rsid w:val="005A65C8"/>
    <w:rsid w:val="005A6FA4"/>
    <w:rsid w:val="005A74E8"/>
    <w:rsid w:val="005A7B58"/>
    <w:rsid w:val="005B0449"/>
    <w:rsid w:val="005B0749"/>
    <w:rsid w:val="005B1290"/>
    <w:rsid w:val="005B19E4"/>
    <w:rsid w:val="005B1D8D"/>
    <w:rsid w:val="005B24C3"/>
    <w:rsid w:val="005B2A1D"/>
    <w:rsid w:val="005B2C82"/>
    <w:rsid w:val="005B2D9B"/>
    <w:rsid w:val="005B2FD0"/>
    <w:rsid w:val="005B34A6"/>
    <w:rsid w:val="005B383F"/>
    <w:rsid w:val="005B3D23"/>
    <w:rsid w:val="005B3D70"/>
    <w:rsid w:val="005B46C1"/>
    <w:rsid w:val="005B484F"/>
    <w:rsid w:val="005B537C"/>
    <w:rsid w:val="005B5793"/>
    <w:rsid w:val="005B5ED5"/>
    <w:rsid w:val="005B6816"/>
    <w:rsid w:val="005B6A9A"/>
    <w:rsid w:val="005C0258"/>
    <w:rsid w:val="005C0B37"/>
    <w:rsid w:val="005C17C2"/>
    <w:rsid w:val="005C1E12"/>
    <w:rsid w:val="005C310E"/>
    <w:rsid w:val="005C3F18"/>
    <w:rsid w:val="005C41E9"/>
    <w:rsid w:val="005C5BD5"/>
    <w:rsid w:val="005C6C2A"/>
    <w:rsid w:val="005C6D8F"/>
    <w:rsid w:val="005D08AD"/>
    <w:rsid w:val="005D0CD2"/>
    <w:rsid w:val="005D0F34"/>
    <w:rsid w:val="005D1328"/>
    <w:rsid w:val="005D1747"/>
    <w:rsid w:val="005D1EC0"/>
    <w:rsid w:val="005D2308"/>
    <w:rsid w:val="005D24F3"/>
    <w:rsid w:val="005D2B28"/>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86A"/>
    <w:rsid w:val="005E4B18"/>
    <w:rsid w:val="005E4E02"/>
    <w:rsid w:val="005E5C65"/>
    <w:rsid w:val="005E5D6E"/>
    <w:rsid w:val="005E5FE0"/>
    <w:rsid w:val="005E62F0"/>
    <w:rsid w:val="005E6C99"/>
    <w:rsid w:val="005F03EF"/>
    <w:rsid w:val="005F03F3"/>
    <w:rsid w:val="005F0B78"/>
    <w:rsid w:val="005F0E6E"/>
    <w:rsid w:val="005F1245"/>
    <w:rsid w:val="005F13F0"/>
    <w:rsid w:val="005F1492"/>
    <w:rsid w:val="005F152B"/>
    <w:rsid w:val="005F17E7"/>
    <w:rsid w:val="005F1881"/>
    <w:rsid w:val="005F1AE7"/>
    <w:rsid w:val="005F2443"/>
    <w:rsid w:val="005F2613"/>
    <w:rsid w:val="005F2BDE"/>
    <w:rsid w:val="005F2C28"/>
    <w:rsid w:val="005F2D7B"/>
    <w:rsid w:val="005F348F"/>
    <w:rsid w:val="005F35B9"/>
    <w:rsid w:val="005F3DEF"/>
    <w:rsid w:val="005F3FEB"/>
    <w:rsid w:val="005F4815"/>
    <w:rsid w:val="005F5663"/>
    <w:rsid w:val="005F5849"/>
    <w:rsid w:val="005F5AD0"/>
    <w:rsid w:val="005F5EF4"/>
    <w:rsid w:val="005F5F2C"/>
    <w:rsid w:val="005F60EC"/>
    <w:rsid w:val="005F63CB"/>
    <w:rsid w:val="005F68D4"/>
    <w:rsid w:val="005F6991"/>
    <w:rsid w:val="005F70E4"/>
    <w:rsid w:val="005F75D8"/>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39BF"/>
    <w:rsid w:val="00614A7B"/>
    <w:rsid w:val="00614FF2"/>
    <w:rsid w:val="006158E4"/>
    <w:rsid w:val="006158FB"/>
    <w:rsid w:val="00615C08"/>
    <w:rsid w:val="0061733E"/>
    <w:rsid w:val="0061741C"/>
    <w:rsid w:val="0061785B"/>
    <w:rsid w:val="0062071B"/>
    <w:rsid w:val="006207BC"/>
    <w:rsid w:val="00620894"/>
    <w:rsid w:val="00621335"/>
    <w:rsid w:val="0062150E"/>
    <w:rsid w:val="00622EF5"/>
    <w:rsid w:val="0062301F"/>
    <w:rsid w:val="0062366A"/>
    <w:rsid w:val="0062378B"/>
    <w:rsid w:val="00623F37"/>
    <w:rsid w:val="00623F56"/>
    <w:rsid w:val="006242E9"/>
    <w:rsid w:val="006250F6"/>
    <w:rsid w:val="006258F1"/>
    <w:rsid w:val="00625F95"/>
    <w:rsid w:val="00626341"/>
    <w:rsid w:val="00626BBC"/>
    <w:rsid w:val="00626D05"/>
    <w:rsid w:val="006274B9"/>
    <w:rsid w:val="0062770C"/>
    <w:rsid w:val="00627808"/>
    <w:rsid w:val="0062788C"/>
    <w:rsid w:val="00627CD4"/>
    <w:rsid w:val="0063006E"/>
    <w:rsid w:val="006300B6"/>
    <w:rsid w:val="00630A0F"/>
    <w:rsid w:val="00630DE9"/>
    <w:rsid w:val="00630F03"/>
    <w:rsid w:val="0063163D"/>
    <w:rsid w:val="006316FB"/>
    <w:rsid w:val="0063190D"/>
    <w:rsid w:val="00631E78"/>
    <w:rsid w:val="006327E7"/>
    <w:rsid w:val="00632981"/>
    <w:rsid w:val="00632B0E"/>
    <w:rsid w:val="00632F7B"/>
    <w:rsid w:val="00633526"/>
    <w:rsid w:val="00633A99"/>
    <w:rsid w:val="00633F89"/>
    <w:rsid w:val="0063491E"/>
    <w:rsid w:val="006349FB"/>
    <w:rsid w:val="00634B00"/>
    <w:rsid w:val="00634E47"/>
    <w:rsid w:val="00635013"/>
    <w:rsid w:val="0063539B"/>
    <w:rsid w:val="0063557A"/>
    <w:rsid w:val="00636208"/>
    <w:rsid w:val="006362A4"/>
    <w:rsid w:val="0063677E"/>
    <w:rsid w:val="006368AD"/>
    <w:rsid w:val="006375BD"/>
    <w:rsid w:val="00637F68"/>
    <w:rsid w:val="00640399"/>
    <w:rsid w:val="00640DBD"/>
    <w:rsid w:val="0064169B"/>
    <w:rsid w:val="0064259A"/>
    <w:rsid w:val="00642683"/>
    <w:rsid w:val="006428CA"/>
    <w:rsid w:val="00642E25"/>
    <w:rsid w:val="006433BD"/>
    <w:rsid w:val="0064351F"/>
    <w:rsid w:val="00643C6F"/>
    <w:rsid w:val="00643D45"/>
    <w:rsid w:val="006440AA"/>
    <w:rsid w:val="006444DD"/>
    <w:rsid w:val="006445B7"/>
    <w:rsid w:val="006448B8"/>
    <w:rsid w:val="0064573F"/>
    <w:rsid w:val="00645981"/>
    <w:rsid w:val="00645BE0"/>
    <w:rsid w:val="00645D80"/>
    <w:rsid w:val="00645DF8"/>
    <w:rsid w:val="00645E83"/>
    <w:rsid w:val="006460FF"/>
    <w:rsid w:val="00646974"/>
    <w:rsid w:val="00646AFC"/>
    <w:rsid w:val="0064778F"/>
    <w:rsid w:val="006477DB"/>
    <w:rsid w:val="006509C3"/>
    <w:rsid w:val="0065109E"/>
    <w:rsid w:val="006512AF"/>
    <w:rsid w:val="00651301"/>
    <w:rsid w:val="0065132D"/>
    <w:rsid w:val="00651775"/>
    <w:rsid w:val="00651DE1"/>
    <w:rsid w:val="00651E2B"/>
    <w:rsid w:val="006524E0"/>
    <w:rsid w:val="006524E3"/>
    <w:rsid w:val="00652A2E"/>
    <w:rsid w:val="00652DB9"/>
    <w:rsid w:val="00653069"/>
    <w:rsid w:val="00653A37"/>
    <w:rsid w:val="00653C2C"/>
    <w:rsid w:val="00653C49"/>
    <w:rsid w:val="00653D2B"/>
    <w:rsid w:val="006541EB"/>
    <w:rsid w:val="00654366"/>
    <w:rsid w:val="006545F9"/>
    <w:rsid w:val="00654854"/>
    <w:rsid w:val="006553A2"/>
    <w:rsid w:val="006553EF"/>
    <w:rsid w:val="0065549E"/>
    <w:rsid w:val="00655F17"/>
    <w:rsid w:val="00656937"/>
    <w:rsid w:val="0066053E"/>
    <w:rsid w:val="00660F6D"/>
    <w:rsid w:val="006616B4"/>
    <w:rsid w:val="0066179A"/>
    <w:rsid w:val="00661860"/>
    <w:rsid w:val="00661FC2"/>
    <w:rsid w:val="00662606"/>
    <w:rsid w:val="00662701"/>
    <w:rsid w:val="0066271C"/>
    <w:rsid w:val="00663077"/>
    <w:rsid w:val="00663099"/>
    <w:rsid w:val="006638AF"/>
    <w:rsid w:val="00664184"/>
    <w:rsid w:val="00664C39"/>
    <w:rsid w:val="0066500F"/>
    <w:rsid w:val="00665508"/>
    <w:rsid w:val="0066593D"/>
    <w:rsid w:val="00665D82"/>
    <w:rsid w:val="00670121"/>
    <w:rsid w:val="00670300"/>
    <w:rsid w:val="00670373"/>
    <w:rsid w:val="0067073A"/>
    <w:rsid w:val="006715F4"/>
    <w:rsid w:val="00671B2B"/>
    <w:rsid w:val="00671DB5"/>
    <w:rsid w:val="006721D7"/>
    <w:rsid w:val="006726C6"/>
    <w:rsid w:val="0067281B"/>
    <w:rsid w:val="0067282A"/>
    <w:rsid w:val="00672E15"/>
    <w:rsid w:val="00673538"/>
    <w:rsid w:val="006752D5"/>
    <w:rsid w:val="00675334"/>
    <w:rsid w:val="00675AFC"/>
    <w:rsid w:val="00676607"/>
    <w:rsid w:val="006773B6"/>
    <w:rsid w:val="00677704"/>
    <w:rsid w:val="0067788E"/>
    <w:rsid w:val="00677A1E"/>
    <w:rsid w:val="00680281"/>
    <w:rsid w:val="0068068B"/>
    <w:rsid w:val="00681CDE"/>
    <w:rsid w:val="00681E77"/>
    <w:rsid w:val="006824FC"/>
    <w:rsid w:val="006837D6"/>
    <w:rsid w:val="00683B9D"/>
    <w:rsid w:val="0068448B"/>
    <w:rsid w:val="00684A39"/>
    <w:rsid w:val="00685538"/>
    <w:rsid w:val="00685C49"/>
    <w:rsid w:val="00685F30"/>
    <w:rsid w:val="006864E5"/>
    <w:rsid w:val="0068660C"/>
    <w:rsid w:val="006869C3"/>
    <w:rsid w:val="0068722C"/>
    <w:rsid w:val="006873F4"/>
    <w:rsid w:val="006875A7"/>
    <w:rsid w:val="006876B2"/>
    <w:rsid w:val="006878AC"/>
    <w:rsid w:val="00687997"/>
    <w:rsid w:val="00687E47"/>
    <w:rsid w:val="00690042"/>
    <w:rsid w:val="0069025B"/>
    <w:rsid w:val="00690580"/>
    <w:rsid w:val="0069058D"/>
    <w:rsid w:val="006906C5"/>
    <w:rsid w:val="006906C7"/>
    <w:rsid w:val="00690B5C"/>
    <w:rsid w:val="00691BDB"/>
    <w:rsid w:val="00691D4D"/>
    <w:rsid w:val="006921A1"/>
    <w:rsid w:val="00692F9F"/>
    <w:rsid w:val="006932C2"/>
    <w:rsid w:val="00693481"/>
    <w:rsid w:val="006937F3"/>
    <w:rsid w:val="00693B8F"/>
    <w:rsid w:val="00693BF3"/>
    <w:rsid w:val="00693D4F"/>
    <w:rsid w:val="006942B0"/>
    <w:rsid w:val="006944F4"/>
    <w:rsid w:val="006945A9"/>
    <w:rsid w:val="00694911"/>
    <w:rsid w:val="0069645F"/>
    <w:rsid w:val="00696571"/>
    <w:rsid w:val="00696781"/>
    <w:rsid w:val="006967C9"/>
    <w:rsid w:val="00696EED"/>
    <w:rsid w:val="006974CE"/>
    <w:rsid w:val="00697FA2"/>
    <w:rsid w:val="006A049B"/>
    <w:rsid w:val="006A1307"/>
    <w:rsid w:val="006A1341"/>
    <w:rsid w:val="006A13BA"/>
    <w:rsid w:val="006A1E5B"/>
    <w:rsid w:val="006A2327"/>
    <w:rsid w:val="006A257B"/>
    <w:rsid w:val="006A2889"/>
    <w:rsid w:val="006A3033"/>
    <w:rsid w:val="006A4AF7"/>
    <w:rsid w:val="006A58FD"/>
    <w:rsid w:val="006A5FCC"/>
    <w:rsid w:val="006A6750"/>
    <w:rsid w:val="006A675A"/>
    <w:rsid w:val="006A6E37"/>
    <w:rsid w:val="006A737F"/>
    <w:rsid w:val="006A7476"/>
    <w:rsid w:val="006A7D03"/>
    <w:rsid w:val="006B019A"/>
    <w:rsid w:val="006B0247"/>
    <w:rsid w:val="006B02BE"/>
    <w:rsid w:val="006B0411"/>
    <w:rsid w:val="006B06D3"/>
    <w:rsid w:val="006B078D"/>
    <w:rsid w:val="006B1A42"/>
    <w:rsid w:val="006B257C"/>
    <w:rsid w:val="006B2AF6"/>
    <w:rsid w:val="006B30B8"/>
    <w:rsid w:val="006B35FA"/>
    <w:rsid w:val="006B3B0C"/>
    <w:rsid w:val="006B3FBF"/>
    <w:rsid w:val="006B4773"/>
    <w:rsid w:val="006B4B0E"/>
    <w:rsid w:val="006B4BD0"/>
    <w:rsid w:val="006B5079"/>
    <w:rsid w:val="006B5492"/>
    <w:rsid w:val="006B5692"/>
    <w:rsid w:val="006B56F2"/>
    <w:rsid w:val="006B5A2F"/>
    <w:rsid w:val="006B618D"/>
    <w:rsid w:val="006B6349"/>
    <w:rsid w:val="006B746E"/>
    <w:rsid w:val="006B7F6F"/>
    <w:rsid w:val="006C02C5"/>
    <w:rsid w:val="006C0723"/>
    <w:rsid w:val="006C0B42"/>
    <w:rsid w:val="006C0F06"/>
    <w:rsid w:val="006C176F"/>
    <w:rsid w:val="006C1CEA"/>
    <w:rsid w:val="006C2ED7"/>
    <w:rsid w:val="006C3B38"/>
    <w:rsid w:val="006C4A69"/>
    <w:rsid w:val="006C4B06"/>
    <w:rsid w:val="006C5611"/>
    <w:rsid w:val="006C571E"/>
    <w:rsid w:val="006C582E"/>
    <w:rsid w:val="006C5D8A"/>
    <w:rsid w:val="006C613D"/>
    <w:rsid w:val="006C6272"/>
    <w:rsid w:val="006C63B5"/>
    <w:rsid w:val="006C67DC"/>
    <w:rsid w:val="006C6E89"/>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5F2"/>
    <w:rsid w:val="006D6694"/>
    <w:rsid w:val="006D675E"/>
    <w:rsid w:val="006D775B"/>
    <w:rsid w:val="006E04DD"/>
    <w:rsid w:val="006E0DEA"/>
    <w:rsid w:val="006E0F1A"/>
    <w:rsid w:val="006E1496"/>
    <w:rsid w:val="006E1924"/>
    <w:rsid w:val="006E1CFB"/>
    <w:rsid w:val="006E202E"/>
    <w:rsid w:val="006E28D7"/>
    <w:rsid w:val="006E2957"/>
    <w:rsid w:val="006E2F05"/>
    <w:rsid w:val="006E3394"/>
    <w:rsid w:val="006E4FAC"/>
    <w:rsid w:val="006E5188"/>
    <w:rsid w:val="006E533D"/>
    <w:rsid w:val="006E6883"/>
    <w:rsid w:val="006E75C7"/>
    <w:rsid w:val="006E7679"/>
    <w:rsid w:val="006F2478"/>
    <w:rsid w:val="006F2F71"/>
    <w:rsid w:val="006F4380"/>
    <w:rsid w:val="006F45FD"/>
    <w:rsid w:val="006F506C"/>
    <w:rsid w:val="006F5B33"/>
    <w:rsid w:val="006F631C"/>
    <w:rsid w:val="006F6B95"/>
    <w:rsid w:val="006F6DAA"/>
    <w:rsid w:val="006F70C2"/>
    <w:rsid w:val="006F7115"/>
    <w:rsid w:val="00700D1B"/>
    <w:rsid w:val="00701093"/>
    <w:rsid w:val="00701459"/>
    <w:rsid w:val="00701577"/>
    <w:rsid w:val="0070177A"/>
    <w:rsid w:val="007022FB"/>
    <w:rsid w:val="0070256E"/>
    <w:rsid w:val="00702FDC"/>
    <w:rsid w:val="00703132"/>
    <w:rsid w:val="00703430"/>
    <w:rsid w:val="0070349D"/>
    <w:rsid w:val="00704310"/>
    <w:rsid w:val="007046CE"/>
    <w:rsid w:val="00705E00"/>
    <w:rsid w:val="0070681D"/>
    <w:rsid w:val="00706BD5"/>
    <w:rsid w:val="00706CF9"/>
    <w:rsid w:val="00706F4D"/>
    <w:rsid w:val="00707712"/>
    <w:rsid w:val="007101B7"/>
    <w:rsid w:val="007104FF"/>
    <w:rsid w:val="007106BE"/>
    <w:rsid w:val="00710F05"/>
    <w:rsid w:val="0071157E"/>
    <w:rsid w:val="007117A7"/>
    <w:rsid w:val="0071275F"/>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A5B"/>
    <w:rsid w:val="00724B68"/>
    <w:rsid w:val="00725292"/>
    <w:rsid w:val="00725A44"/>
    <w:rsid w:val="00725AB6"/>
    <w:rsid w:val="00725D1E"/>
    <w:rsid w:val="00726D3A"/>
    <w:rsid w:val="00726E9F"/>
    <w:rsid w:val="007270DC"/>
    <w:rsid w:val="00727CEA"/>
    <w:rsid w:val="007313FF"/>
    <w:rsid w:val="007317B5"/>
    <w:rsid w:val="0073210C"/>
    <w:rsid w:val="007321DE"/>
    <w:rsid w:val="0073238A"/>
    <w:rsid w:val="0073337A"/>
    <w:rsid w:val="00733758"/>
    <w:rsid w:val="00734737"/>
    <w:rsid w:val="007349E0"/>
    <w:rsid w:val="00734BBA"/>
    <w:rsid w:val="00735816"/>
    <w:rsid w:val="00735C2C"/>
    <w:rsid w:val="00735C77"/>
    <w:rsid w:val="00735E40"/>
    <w:rsid w:val="0073602A"/>
    <w:rsid w:val="0073676A"/>
    <w:rsid w:val="007367F6"/>
    <w:rsid w:val="00736EA4"/>
    <w:rsid w:val="0073711D"/>
    <w:rsid w:val="0073778F"/>
    <w:rsid w:val="00737B6C"/>
    <w:rsid w:val="007403E4"/>
    <w:rsid w:val="00741D3D"/>
    <w:rsid w:val="007422EF"/>
    <w:rsid w:val="00742B71"/>
    <w:rsid w:val="00742D12"/>
    <w:rsid w:val="00742F8F"/>
    <w:rsid w:val="00743205"/>
    <w:rsid w:val="00743B0E"/>
    <w:rsid w:val="00743D42"/>
    <w:rsid w:val="0074401D"/>
    <w:rsid w:val="0074429A"/>
    <w:rsid w:val="0074475B"/>
    <w:rsid w:val="007449CC"/>
    <w:rsid w:val="00744D22"/>
    <w:rsid w:val="00744EFF"/>
    <w:rsid w:val="00745110"/>
    <w:rsid w:val="00745530"/>
    <w:rsid w:val="00745BB6"/>
    <w:rsid w:val="00746011"/>
    <w:rsid w:val="007461B1"/>
    <w:rsid w:val="007466F8"/>
    <w:rsid w:val="00747175"/>
    <w:rsid w:val="007472AA"/>
    <w:rsid w:val="0074743B"/>
    <w:rsid w:val="00747663"/>
    <w:rsid w:val="00747A04"/>
    <w:rsid w:val="00747A97"/>
    <w:rsid w:val="00750BFE"/>
    <w:rsid w:val="00751799"/>
    <w:rsid w:val="00751940"/>
    <w:rsid w:val="007520CD"/>
    <w:rsid w:val="007521B4"/>
    <w:rsid w:val="0075257E"/>
    <w:rsid w:val="00752758"/>
    <w:rsid w:val="00752BFC"/>
    <w:rsid w:val="00752DE9"/>
    <w:rsid w:val="00752E01"/>
    <w:rsid w:val="00752FCB"/>
    <w:rsid w:val="007538D2"/>
    <w:rsid w:val="00753948"/>
    <w:rsid w:val="0075415E"/>
    <w:rsid w:val="00754259"/>
    <w:rsid w:val="007545D6"/>
    <w:rsid w:val="00754ABA"/>
    <w:rsid w:val="00754F0F"/>
    <w:rsid w:val="007552F1"/>
    <w:rsid w:val="007554D6"/>
    <w:rsid w:val="00755ABF"/>
    <w:rsid w:val="00755F3B"/>
    <w:rsid w:val="007560A1"/>
    <w:rsid w:val="007566CB"/>
    <w:rsid w:val="0075678B"/>
    <w:rsid w:val="00756AFD"/>
    <w:rsid w:val="00757947"/>
    <w:rsid w:val="00757968"/>
    <w:rsid w:val="00762058"/>
    <w:rsid w:val="007620BE"/>
    <w:rsid w:val="0076216E"/>
    <w:rsid w:val="00762390"/>
    <w:rsid w:val="007627C7"/>
    <w:rsid w:val="0076284D"/>
    <w:rsid w:val="00762B52"/>
    <w:rsid w:val="007630E3"/>
    <w:rsid w:val="00764CFF"/>
    <w:rsid w:val="00764FD6"/>
    <w:rsid w:val="00765189"/>
    <w:rsid w:val="007654C6"/>
    <w:rsid w:val="00766211"/>
    <w:rsid w:val="00766C96"/>
    <w:rsid w:val="00767170"/>
    <w:rsid w:val="00767410"/>
    <w:rsid w:val="00767D66"/>
    <w:rsid w:val="00767E88"/>
    <w:rsid w:val="00770B65"/>
    <w:rsid w:val="00771A43"/>
    <w:rsid w:val="00771D08"/>
    <w:rsid w:val="00771D7A"/>
    <w:rsid w:val="00771EC8"/>
    <w:rsid w:val="007720C2"/>
    <w:rsid w:val="007731F0"/>
    <w:rsid w:val="00773A1C"/>
    <w:rsid w:val="007740AD"/>
    <w:rsid w:val="007746F0"/>
    <w:rsid w:val="00774AA5"/>
    <w:rsid w:val="0077554C"/>
    <w:rsid w:val="00775B59"/>
    <w:rsid w:val="00775FC3"/>
    <w:rsid w:val="007763E1"/>
    <w:rsid w:val="00776BA6"/>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6F8B"/>
    <w:rsid w:val="007872CB"/>
    <w:rsid w:val="007872CE"/>
    <w:rsid w:val="00787DC2"/>
    <w:rsid w:val="00787EB6"/>
    <w:rsid w:val="0079007C"/>
    <w:rsid w:val="007909D9"/>
    <w:rsid w:val="00790D67"/>
    <w:rsid w:val="00790F5F"/>
    <w:rsid w:val="00790FAD"/>
    <w:rsid w:val="00791021"/>
    <w:rsid w:val="007912DE"/>
    <w:rsid w:val="0079173B"/>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392C"/>
    <w:rsid w:val="007A47FD"/>
    <w:rsid w:val="007A55C8"/>
    <w:rsid w:val="007A5905"/>
    <w:rsid w:val="007A5BDA"/>
    <w:rsid w:val="007A5D9C"/>
    <w:rsid w:val="007A60B3"/>
    <w:rsid w:val="007A68AD"/>
    <w:rsid w:val="007A739D"/>
    <w:rsid w:val="007A7D55"/>
    <w:rsid w:val="007A7E8A"/>
    <w:rsid w:val="007B0F0F"/>
    <w:rsid w:val="007B10EF"/>
    <w:rsid w:val="007B12FF"/>
    <w:rsid w:val="007B185F"/>
    <w:rsid w:val="007B2A01"/>
    <w:rsid w:val="007B2E75"/>
    <w:rsid w:val="007B2E78"/>
    <w:rsid w:val="007B3B8D"/>
    <w:rsid w:val="007B43A1"/>
    <w:rsid w:val="007B4DFE"/>
    <w:rsid w:val="007B52AF"/>
    <w:rsid w:val="007B53FD"/>
    <w:rsid w:val="007B6219"/>
    <w:rsid w:val="007B6A89"/>
    <w:rsid w:val="007B6F6D"/>
    <w:rsid w:val="007B732B"/>
    <w:rsid w:val="007B7651"/>
    <w:rsid w:val="007B773D"/>
    <w:rsid w:val="007B7FFA"/>
    <w:rsid w:val="007C0612"/>
    <w:rsid w:val="007C136F"/>
    <w:rsid w:val="007C142A"/>
    <w:rsid w:val="007C1C57"/>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2EEB"/>
    <w:rsid w:val="007E3149"/>
    <w:rsid w:val="007E3A91"/>
    <w:rsid w:val="007E3D46"/>
    <w:rsid w:val="007E3D62"/>
    <w:rsid w:val="007E41FF"/>
    <w:rsid w:val="007E50FE"/>
    <w:rsid w:val="007E52AB"/>
    <w:rsid w:val="007E5355"/>
    <w:rsid w:val="007E53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27E"/>
    <w:rsid w:val="007F34C7"/>
    <w:rsid w:val="007F366E"/>
    <w:rsid w:val="007F47E7"/>
    <w:rsid w:val="007F4F75"/>
    <w:rsid w:val="007F5B8B"/>
    <w:rsid w:val="007F6402"/>
    <w:rsid w:val="007F6C4A"/>
    <w:rsid w:val="007F6C5E"/>
    <w:rsid w:val="007F70F3"/>
    <w:rsid w:val="007F77BC"/>
    <w:rsid w:val="007F7C6D"/>
    <w:rsid w:val="0080079C"/>
    <w:rsid w:val="008016A3"/>
    <w:rsid w:val="0080269D"/>
    <w:rsid w:val="008040CB"/>
    <w:rsid w:val="008043C9"/>
    <w:rsid w:val="00804534"/>
    <w:rsid w:val="008045F5"/>
    <w:rsid w:val="008047A6"/>
    <w:rsid w:val="00804BA2"/>
    <w:rsid w:val="00804D0F"/>
    <w:rsid w:val="00804F45"/>
    <w:rsid w:val="008055AB"/>
    <w:rsid w:val="0080573E"/>
    <w:rsid w:val="00805D63"/>
    <w:rsid w:val="00806044"/>
    <w:rsid w:val="00806084"/>
    <w:rsid w:val="00806116"/>
    <w:rsid w:val="00806360"/>
    <w:rsid w:val="00807B75"/>
    <w:rsid w:val="00810237"/>
    <w:rsid w:val="00810AF3"/>
    <w:rsid w:val="00810EF1"/>
    <w:rsid w:val="008116CD"/>
    <w:rsid w:val="008125DB"/>
    <w:rsid w:val="00813105"/>
    <w:rsid w:val="0081425E"/>
    <w:rsid w:val="008142E7"/>
    <w:rsid w:val="008143D3"/>
    <w:rsid w:val="00814604"/>
    <w:rsid w:val="008147D6"/>
    <w:rsid w:val="00814C2C"/>
    <w:rsid w:val="00814F72"/>
    <w:rsid w:val="008150F0"/>
    <w:rsid w:val="0081570A"/>
    <w:rsid w:val="00815BDB"/>
    <w:rsid w:val="00815D5F"/>
    <w:rsid w:val="00816329"/>
    <w:rsid w:val="008176D9"/>
    <w:rsid w:val="00817D5A"/>
    <w:rsid w:val="008216CF"/>
    <w:rsid w:val="00821BB1"/>
    <w:rsid w:val="00821CB8"/>
    <w:rsid w:val="00821FE8"/>
    <w:rsid w:val="00822FE2"/>
    <w:rsid w:val="00823BF2"/>
    <w:rsid w:val="00824883"/>
    <w:rsid w:val="0082502F"/>
    <w:rsid w:val="008253EC"/>
    <w:rsid w:val="0082571E"/>
    <w:rsid w:val="00825FEE"/>
    <w:rsid w:val="0082692A"/>
    <w:rsid w:val="00826A7E"/>
    <w:rsid w:val="00826C98"/>
    <w:rsid w:val="008270E9"/>
    <w:rsid w:val="008272CE"/>
    <w:rsid w:val="00827AF2"/>
    <w:rsid w:val="00830090"/>
    <w:rsid w:val="008305F0"/>
    <w:rsid w:val="0083071D"/>
    <w:rsid w:val="00830CAF"/>
    <w:rsid w:val="00830D3F"/>
    <w:rsid w:val="00831187"/>
    <w:rsid w:val="00831650"/>
    <w:rsid w:val="008320EC"/>
    <w:rsid w:val="0083270B"/>
    <w:rsid w:val="0083310A"/>
    <w:rsid w:val="008335BF"/>
    <w:rsid w:val="008335C6"/>
    <w:rsid w:val="00833AB8"/>
    <w:rsid w:val="00833B2C"/>
    <w:rsid w:val="008340FB"/>
    <w:rsid w:val="00834CBF"/>
    <w:rsid w:val="00835378"/>
    <w:rsid w:val="008358C9"/>
    <w:rsid w:val="00835AA5"/>
    <w:rsid w:val="00836AC1"/>
    <w:rsid w:val="00837056"/>
    <w:rsid w:val="00837FE2"/>
    <w:rsid w:val="008407B3"/>
    <w:rsid w:val="008409D4"/>
    <w:rsid w:val="00840BEE"/>
    <w:rsid w:val="008411C2"/>
    <w:rsid w:val="0084131B"/>
    <w:rsid w:val="0084174D"/>
    <w:rsid w:val="008417FF"/>
    <w:rsid w:val="00841A95"/>
    <w:rsid w:val="00841B3A"/>
    <w:rsid w:val="00841D69"/>
    <w:rsid w:val="00841F69"/>
    <w:rsid w:val="008429BA"/>
    <w:rsid w:val="00845944"/>
    <w:rsid w:val="00845AD5"/>
    <w:rsid w:val="00846788"/>
    <w:rsid w:val="008475C6"/>
    <w:rsid w:val="00847D3E"/>
    <w:rsid w:val="008505E9"/>
    <w:rsid w:val="00850AC2"/>
    <w:rsid w:val="00851498"/>
    <w:rsid w:val="00851585"/>
    <w:rsid w:val="00851768"/>
    <w:rsid w:val="008517B7"/>
    <w:rsid w:val="00852202"/>
    <w:rsid w:val="00852F58"/>
    <w:rsid w:val="0085364E"/>
    <w:rsid w:val="0085372A"/>
    <w:rsid w:val="008540C3"/>
    <w:rsid w:val="00854194"/>
    <w:rsid w:val="0085443F"/>
    <w:rsid w:val="00855F05"/>
    <w:rsid w:val="008563C3"/>
    <w:rsid w:val="0085681A"/>
    <w:rsid w:val="00856832"/>
    <w:rsid w:val="00856CFA"/>
    <w:rsid w:val="008576A8"/>
    <w:rsid w:val="00857DE3"/>
    <w:rsid w:val="008601A5"/>
    <w:rsid w:val="00860A3B"/>
    <w:rsid w:val="00860F5E"/>
    <w:rsid w:val="00861205"/>
    <w:rsid w:val="00861C17"/>
    <w:rsid w:val="00861F49"/>
    <w:rsid w:val="0086202D"/>
    <w:rsid w:val="00862B69"/>
    <w:rsid w:val="00862DB8"/>
    <w:rsid w:val="0086303D"/>
    <w:rsid w:val="008638B3"/>
    <w:rsid w:val="008638DF"/>
    <w:rsid w:val="00864390"/>
    <w:rsid w:val="008643DD"/>
    <w:rsid w:val="008656E1"/>
    <w:rsid w:val="00865844"/>
    <w:rsid w:val="008662A0"/>
    <w:rsid w:val="0086696E"/>
    <w:rsid w:val="00866F13"/>
    <w:rsid w:val="00866F59"/>
    <w:rsid w:val="0086727C"/>
    <w:rsid w:val="00867806"/>
    <w:rsid w:val="008678E4"/>
    <w:rsid w:val="00867D33"/>
    <w:rsid w:val="00870372"/>
    <w:rsid w:val="0087054F"/>
    <w:rsid w:val="00870F9D"/>
    <w:rsid w:val="008715AB"/>
    <w:rsid w:val="0087164F"/>
    <w:rsid w:val="008717FB"/>
    <w:rsid w:val="00871873"/>
    <w:rsid w:val="0087188E"/>
    <w:rsid w:val="008719BF"/>
    <w:rsid w:val="0087218A"/>
    <w:rsid w:val="008721F6"/>
    <w:rsid w:val="008728D2"/>
    <w:rsid w:val="0087372C"/>
    <w:rsid w:val="00873D68"/>
    <w:rsid w:val="00874383"/>
    <w:rsid w:val="00874D3C"/>
    <w:rsid w:val="00875609"/>
    <w:rsid w:val="00875E60"/>
    <w:rsid w:val="00876B29"/>
    <w:rsid w:val="00876B6A"/>
    <w:rsid w:val="00876F48"/>
    <w:rsid w:val="00877A5D"/>
    <w:rsid w:val="008802B8"/>
    <w:rsid w:val="0088101A"/>
    <w:rsid w:val="00881064"/>
    <w:rsid w:val="00881529"/>
    <w:rsid w:val="00881B1D"/>
    <w:rsid w:val="0088228F"/>
    <w:rsid w:val="00882826"/>
    <w:rsid w:val="00882956"/>
    <w:rsid w:val="008834C6"/>
    <w:rsid w:val="00883982"/>
    <w:rsid w:val="0088491D"/>
    <w:rsid w:val="00884B13"/>
    <w:rsid w:val="00884D1B"/>
    <w:rsid w:val="008851D2"/>
    <w:rsid w:val="0088536D"/>
    <w:rsid w:val="008865E9"/>
    <w:rsid w:val="008876CC"/>
    <w:rsid w:val="008877C1"/>
    <w:rsid w:val="00887B5D"/>
    <w:rsid w:val="008908B1"/>
    <w:rsid w:val="008919DA"/>
    <w:rsid w:val="00891A20"/>
    <w:rsid w:val="008930CD"/>
    <w:rsid w:val="008931B4"/>
    <w:rsid w:val="0089331B"/>
    <w:rsid w:val="008933BC"/>
    <w:rsid w:val="008936BE"/>
    <w:rsid w:val="00893C2B"/>
    <w:rsid w:val="00894369"/>
    <w:rsid w:val="00894EF3"/>
    <w:rsid w:val="00895B36"/>
    <w:rsid w:val="00895F31"/>
    <w:rsid w:val="0089669B"/>
    <w:rsid w:val="008969D4"/>
    <w:rsid w:val="00897296"/>
    <w:rsid w:val="008978C5"/>
    <w:rsid w:val="008A00D5"/>
    <w:rsid w:val="008A0157"/>
    <w:rsid w:val="008A0A41"/>
    <w:rsid w:val="008A0D3A"/>
    <w:rsid w:val="008A1365"/>
    <w:rsid w:val="008A1AB1"/>
    <w:rsid w:val="008A1D5F"/>
    <w:rsid w:val="008A216D"/>
    <w:rsid w:val="008A28C0"/>
    <w:rsid w:val="008A2970"/>
    <w:rsid w:val="008A2E29"/>
    <w:rsid w:val="008A3657"/>
    <w:rsid w:val="008A373E"/>
    <w:rsid w:val="008A3A6F"/>
    <w:rsid w:val="008A3C76"/>
    <w:rsid w:val="008A3C98"/>
    <w:rsid w:val="008A4861"/>
    <w:rsid w:val="008A4EBF"/>
    <w:rsid w:val="008A51A5"/>
    <w:rsid w:val="008A5606"/>
    <w:rsid w:val="008A5873"/>
    <w:rsid w:val="008A5D2E"/>
    <w:rsid w:val="008A6002"/>
    <w:rsid w:val="008A60BA"/>
    <w:rsid w:val="008A6B05"/>
    <w:rsid w:val="008A7203"/>
    <w:rsid w:val="008A7E15"/>
    <w:rsid w:val="008B032C"/>
    <w:rsid w:val="008B0C66"/>
    <w:rsid w:val="008B1438"/>
    <w:rsid w:val="008B1FB2"/>
    <w:rsid w:val="008B2564"/>
    <w:rsid w:val="008B2F62"/>
    <w:rsid w:val="008B31B9"/>
    <w:rsid w:val="008B31F9"/>
    <w:rsid w:val="008B47EE"/>
    <w:rsid w:val="008B481E"/>
    <w:rsid w:val="008B4851"/>
    <w:rsid w:val="008B5444"/>
    <w:rsid w:val="008B5670"/>
    <w:rsid w:val="008B5F62"/>
    <w:rsid w:val="008B6309"/>
    <w:rsid w:val="008B6389"/>
    <w:rsid w:val="008B6A96"/>
    <w:rsid w:val="008B6B87"/>
    <w:rsid w:val="008B6C07"/>
    <w:rsid w:val="008B7377"/>
    <w:rsid w:val="008B786C"/>
    <w:rsid w:val="008C0019"/>
    <w:rsid w:val="008C0424"/>
    <w:rsid w:val="008C07E7"/>
    <w:rsid w:val="008C0807"/>
    <w:rsid w:val="008C0A0F"/>
    <w:rsid w:val="008C0CD5"/>
    <w:rsid w:val="008C0FF9"/>
    <w:rsid w:val="008C1AFB"/>
    <w:rsid w:val="008C1D31"/>
    <w:rsid w:val="008C1E05"/>
    <w:rsid w:val="008C1E31"/>
    <w:rsid w:val="008C230B"/>
    <w:rsid w:val="008C23CE"/>
    <w:rsid w:val="008C2A3F"/>
    <w:rsid w:val="008C357A"/>
    <w:rsid w:val="008C39ED"/>
    <w:rsid w:val="008C3D60"/>
    <w:rsid w:val="008C3FB4"/>
    <w:rsid w:val="008C4071"/>
    <w:rsid w:val="008C5210"/>
    <w:rsid w:val="008C5433"/>
    <w:rsid w:val="008C5658"/>
    <w:rsid w:val="008C5F5E"/>
    <w:rsid w:val="008C6767"/>
    <w:rsid w:val="008C6D60"/>
    <w:rsid w:val="008C6FC9"/>
    <w:rsid w:val="008C72E8"/>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20A"/>
    <w:rsid w:val="008D3752"/>
    <w:rsid w:val="008D3AE4"/>
    <w:rsid w:val="008D3AE8"/>
    <w:rsid w:val="008D454C"/>
    <w:rsid w:val="008D511E"/>
    <w:rsid w:val="008D6DD2"/>
    <w:rsid w:val="008D6F67"/>
    <w:rsid w:val="008D6FCC"/>
    <w:rsid w:val="008D704D"/>
    <w:rsid w:val="008E0098"/>
    <w:rsid w:val="008E02DE"/>
    <w:rsid w:val="008E0EB5"/>
    <w:rsid w:val="008E1055"/>
    <w:rsid w:val="008E1835"/>
    <w:rsid w:val="008E1BD3"/>
    <w:rsid w:val="008E2035"/>
    <w:rsid w:val="008E3081"/>
    <w:rsid w:val="008E31B9"/>
    <w:rsid w:val="008E42F1"/>
    <w:rsid w:val="008E451A"/>
    <w:rsid w:val="008E479D"/>
    <w:rsid w:val="008E4A13"/>
    <w:rsid w:val="008E4A3C"/>
    <w:rsid w:val="008E4CB4"/>
    <w:rsid w:val="008E654F"/>
    <w:rsid w:val="008E656A"/>
    <w:rsid w:val="008E6D07"/>
    <w:rsid w:val="008E7939"/>
    <w:rsid w:val="008E79CC"/>
    <w:rsid w:val="008E7AE5"/>
    <w:rsid w:val="008E7C2A"/>
    <w:rsid w:val="008E7D27"/>
    <w:rsid w:val="008E7D87"/>
    <w:rsid w:val="008E7DB3"/>
    <w:rsid w:val="008E7DCA"/>
    <w:rsid w:val="008F02EA"/>
    <w:rsid w:val="008F0404"/>
    <w:rsid w:val="008F0B38"/>
    <w:rsid w:val="008F0BA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7C6"/>
    <w:rsid w:val="008F78D4"/>
    <w:rsid w:val="008F7BC1"/>
    <w:rsid w:val="008F7F9A"/>
    <w:rsid w:val="009003B1"/>
    <w:rsid w:val="0090091E"/>
    <w:rsid w:val="00900D5D"/>
    <w:rsid w:val="00901552"/>
    <w:rsid w:val="009016A9"/>
    <w:rsid w:val="00901FB3"/>
    <w:rsid w:val="009025EC"/>
    <w:rsid w:val="009032BE"/>
    <w:rsid w:val="009034DF"/>
    <w:rsid w:val="00903F2F"/>
    <w:rsid w:val="0090401E"/>
    <w:rsid w:val="009043AE"/>
    <w:rsid w:val="00904BC4"/>
    <w:rsid w:val="00905C8B"/>
    <w:rsid w:val="009079D3"/>
    <w:rsid w:val="00910C39"/>
    <w:rsid w:val="00911B90"/>
    <w:rsid w:val="00911C54"/>
    <w:rsid w:val="009122A7"/>
    <w:rsid w:val="00912795"/>
    <w:rsid w:val="00913029"/>
    <w:rsid w:val="00913EE3"/>
    <w:rsid w:val="009142CB"/>
    <w:rsid w:val="00914C00"/>
    <w:rsid w:val="00914D3F"/>
    <w:rsid w:val="009152F5"/>
    <w:rsid w:val="0091557F"/>
    <w:rsid w:val="00915AF0"/>
    <w:rsid w:val="0091615C"/>
    <w:rsid w:val="0091677A"/>
    <w:rsid w:val="00916CA4"/>
    <w:rsid w:val="00917537"/>
    <w:rsid w:val="0091762F"/>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6997"/>
    <w:rsid w:val="009270E9"/>
    <w:rsid w:val="00927DE7"/>
    <w:rsid w:val="00927FB2"/>
    <w:rsid w:val="00927FFC"/>
    <w:rsid w:val="009302A6"/>
    <w:rsid w:val="0093049E"/>
    <w:rsid w:val="00930569"/>
    <w:rsid w:val="00930911"/>
    <w:rsid w:val="00931518"/>
    <w:rsid w:val="00931E5B"/>
    <w:rsid w:val="00931F19"/>
    <w:rsid w:val="009323DD"/>
    <w:rsid w:val="0093261C"/>
    <w:rsid w:val="0093343E"/>
    <w:rsid w:val="00934599"/>
    <w:rsid w:val="0093482B"/>
    <w:rsid w:val="00935371"/>
    <w:rsid w:val="00935826"/>
    <w:rsid w:val="0093767A"/>
    <w:rsid w:val="0093793B"/>
    <w:rsid w:val="009400B9"/>
    <w:rsid w:val="00940EF8"/>
    <w:rsid w:val="00941385"/>
    <w:rsid w:val="00941B6A"/>
    <w:rsid w:val="00942030"/>
    <w:rsid w:val="00942226"/>
    <w:rsid w:val="00942379"/>
    <w:rsid w:val="00942386"/>
    <w:rsid w:val="009425A7"/>
    <w:rsid w:val="00942662"/>
    <w:rsid w:val="00942B80"/>
    <w:rsid w:val="00942BCA"/>
    <w:rsid w:val="00942C81"/>
    <w:rsid w:val="0094429A"/>
    <w:rsid w:val="0094545C"/>
    <w:rsid w:val="00945504"/>
    <w:rsid w:val="0094651E"/>
    <w:rsid w:val="009465A0"/>
    <w:rsid w:val="009466F9"/>
    <w:rsid w:val="00946722"/>
    <w:rsid w:val="00946EB4"/>
    <w:rsid w:val="00946EB8"/>
    <w:rsid w:val="00946F18"/>
    <w:rsid w:val="00947670"/>
    <w:rsid w:val="009501C3"/>
    <w:rsid w:val="009502BE"/>
    <w:rsid w:val="009502F5"/>
    <w:rsid w:val="009514F5"/>
    <w:rsid w:val="0095251F"/>
    <w:rsid w:val="00952AB1"/>
    <w:rsid w:val="00952C87"/>
    <w:rsid w:val="0095321C"/>
    <w:rsid w:val="00953D09"/>
    <w:rsid w:val="00953F2B"/>
    <w:rsid w:val="00954A8F"/>
    <w:rsid w:val="00954E31"/>
    <w:rsid w:val="00955067"/>
    <w:rsid w:val="00955109"/>
    <w:rsid w:val="00955F2F"/>
    <w:rsid w:val="00956A4E"/>
    <w:rsid w:val="00956AB5"/>
    <w:rsid w:val="0095702B"/>
    <w:rsid w:val="009572B3"/>
    <w:rsid w:val="00957893"/>
    <w:rsid w:val="009608B4"/>
    <w:rsid w:val="00960A92"/>
    <w:rsid w:val="00961290"/>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6778D"/>
    <w:rsid w:val="009700A8"/>
    <w:rsid w:val="009705D7"/>
    <w:rsid w:val="009705ED"/>
    <w:rsid w:val="00970624"/>
    <w:rsid w:val="009706D5"/>
    <w:rsid w:val="00970BA8"/>
    <w:rsid w:val="00971170"/>
    <w:rsid w:val="009715DE"/>
    <w:rsid w:val="009716FC"/>
    <w:rsid w:val="00971CD3"/>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1D57"/>
    <w:rsid w:val="009827EC"/>
    <w:rsid w:val="00982EE8"/>
    <w:rsid w:val="00982FFC"/>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523"/>
    <w:rsid w:val="00995B2D"/>
    <w:rsid w:val="00995FEE"/>
    <w:rsid w:val="00996076"/>
    <w:rsid w:val="0099696F"/>
    <w:rsid w:val="00996A31"/>
    <w:rsid w:val="00996C63"/>
    <w:rsid w:val="00997065"/>
    <w:rsid w:val="0099736C"/>
    <w:rsid w:val="00997429"/>
    <w:rsid w:val="009978CF"/>
    <w:rsid w:val="009A05CC"/>
    <w:rsid w:val="009A0886"/>
    <w:rsid w:val="009A180D"/>
    <w:rsid w:val="009A201E"/>
    <w:rsid w:val="009A3252"/>
    <w:rsid w:val="009A3A73"/>
    <w:rsid w:val="009A43BF"/>
    <w:rsid w:val="009A50B5"/>
    <w:rsid w:val="009A61DC"/>
    <w:rsid w:val="009A6678"/>
    <w:rsid w:val="009A6B73"/>
    <w:rsid w:val="009A6F92"/>
    <w:rsid w:val="009A7D11"/>
    <w:rsid w:val="009B079B"/>
    <w:rsid w:val="009B1258"/>
    <w:rsid w:val="009B1EF3"/>
    <w:rsid w:val="009B2302"/>
    <w:rsid w:val="009B2D7A"/>
    <w:rsid w:val="009B3266"/>
    <w:rsid w:val="009B338B"/>
    <w:rsid w:val="009B3AF8"/>
    <w:rsid w:val="009B3D97"/>
    <w:rsid w:val="009B3F3E"/>
    <w:rsid w:val="009B3FDD"/>
    <w:rsid w:val="009B490F"/>
    <w:rsid w:val="009B62AA"/>
    <w:rsid w:val="009B654D"/>
    <w:rsid w:val="009B6595"/>
    <w:rsid w:val="009B660E"/>
    <w:rsid w:val="009B6D2B"/>
    <w:rsid w:val="009B6E32"/>
    <w:rsid w:val="009B6F95"/>
    <w:rsid w:val="009B711D"/>
    <w:rsid w:val="009C00DC"/>
    <w:rsid w:val="009C06DA"/>
    <w:rsid w:val="009C1155"/>
    <w:rsid w:val="009C19E0"/>
    <w:rsid w:val="009C1B9B"/>
    <w:rsid w:val="009C20CB"/>
    <w:rsid w:val="009C2357"/>
    <w:rsid w:val="009C2518"/>
    <w:rsid w:val="009C30B3"/>
    <w:rsid w:val="009C3882"/>
    <w:rsid w:val="009C436F"/>
    <w:rsid w:val="009C43B4"/>
    <w:rsid w:val="009C4A6D"/>
    <w:rsid w:val="009C5825"/>
    <w:rsid w:val="009C5AA9"/>
    <w:rsid w:val="009C5FB9"/>
    <w:rsid w:val="009C621B"/>
    <w:rsid w:val="009C622E"/>
    <w:rsid w:val="009C658D"/>
    <w:rsid w:val="009C6694"/>
    <w:rsid w:val="009C6742"/>
    <w:rsid w:val="009C6922"/>
    <w:rsid w:val="009C69A4"/>
    <w:rsid w:val="009C6C1E"/>
    <w:rsid w:val="009C6DCC"/>
    <w:rsid w:val="009C6DFE"/>
    <w:rsid w:val="009C6FB2"/>
    <w:rsid w:val="009C74E3"/>
    <w:rsid w:val="009C7A2D"/>
    <w:rsid w:val="009C7CBA"/>
    <w:rsid w:val="009C7D51"/>
    <w:rsid w:val="009D02CC"/>
    <w:rsid w:val="009D03EB"/>
    <w:rsid w:val="009D064D"/>
    <w:rsid w:val="009D08A3"/>
    <w:rsid w:val="009D0C3F"/>
    <w:rsid w:val="009D0DC5"/>
    <w:rsid w:val="009D1038"/>
    <w:rsid w:val="009D184C"/>
    <w:rsid w:val="009D2262"/>
    <w:rsid w:val="009D2F13"/>
    <w:rsid w:val="009D2F4F"/>
    <w:rsid w:val="009D43B4"/>
    <w:rsid w:val="009D4FEC"/>
    <w:rsid w:val="009D5909"/>
    <w:rsid w:val="009D5D9E"/>
    <w:rsid w:val="009D61CE"/>
    <w:rsid w:val="009D62CF"/>
    <w:rsid w:val="009D6598"/>
    <w:rsid w:val="009D7294"/>
    <w:rsid w:val="009D73D9"/>
    <w:rsid w:val="009D779F"/>
    <w:rsid w:val="009E064A"/>
    <w:rsid w:val="009E15FF"/>
    <w:rsid w:val="009E1FFB"/>
    <w:rsid w:val="009E20B7"/>
    <w:rsid w:val="009E2403"/>
    <w:rsid w:val="009E2FC8"/>
    <w:rsid w:val="009E3E43"/>
    <w:rsid w:val="009E43D5"/>
    <w:rsid w:val="009E46B6"/>
    <w:rsid w:val="009E46BC"/>
    <w:rsid w:val="009E4CDE"/>
    <w:rsid w:val="009E514D"/>
    <w:rsid w:val="009E61A9"/>
    <w:rsid w:val="009E661F"/>
    <w:rsid w:val="009E6E3B"/>
    <w:rsid w:val="009E6ECB"/>
    <w:rsid w:val="009F0442"/>
    <w:rsid w:val="009F047D"/>
    <w:rsid w:val="009F0698"/>
    <w:rsid w:val="009F0935"/>
    <w:rsid w:val="009F0A4E"/>
    <w:rsid w:val="009F0F49"/>
    <w:rsid w:val="009F18CF"/>
    <w:rsid w:val="009F3379"/>
    <w:rsid w:val="009F3D5A"/>
    <w:rsid w:val="009F402F"/>
    <w:rsid w:val="009F474E"/>
    <w:rsid w:val="009F4A0A"/>
    <w:rsid w:val="009F4CE8"/>
    <w:rsid w:val="009F4E56"/>
    <w:rsid w:val="009F4FA8"/>
    <w:rsid w:val="009F4FBE"/>
    <w:rsid w:val="009F5AAD"/>
    <w:rsid w:val="009F62C0"/>
    <w:rsid w:val="009F639D"/>
    <w:rsid w:val="009F644C"/>
    <w:rsid w:val="009F7959"/>
    <w:rsid w:val="009F7C63"/>
    <w:rsid w:val="009F7D62"/>
    <w:rsid w:val="009F7F79"/>
    <w:rsid w:val="00A000BE"/>
    <w:rsid w:val="00A000F5"/>
    <w:rsid w:val="00A00110"/>
    <w:rsid w:val="00A00765"/>
    <w:rsid w:val="00A01B3A"/>
    <w:rsid w:val="00A0216C"/>
    <w:rsid w:val="00A021C2"/>
    <w:rsid w:val="00A02524"/>
    <w:rsid w:val="00A02721"/>
    <w:rsid w:val="00A028CC"/>
    <w:rsid w:val="00A03422"/>
    <w:rsid w:val="00A03B2D"/>
    <w:rsid w:val="00A0430F"/>
    <w:rsid w:val="00A045BC"/>
    <w:rsid w:val="00A04612"/>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0E7"/>
    <w:rsid w:val="00A147C9"/>
    <w:rsid w:val="00A14833"/>
    <w:rsid w:val="00A16875"/>
    <w:rsid w:val="00A176D5"/>
    <w:rsid w:val="00A1780C"/>
    <w:rsid w:val="00A215B6"/>
    <w:rsid w:val="00A215D3"/>
    <w:rsid w:val="00A217B2"/>
    <w:rsid w:val="00A217E1"/>
    <w:rsid w:val="00A21F3E"/>
    <w:rsid w:val="00A222A1"/>
    <w:rsid w:val="00A22A65"/>
    <w:rsid w:val="00A23042"/>
    <w:rsid w:val="00A2374A"/>
    <w:rsid w:val="00A23B71"/>
    <w:rsid w:val="00A23C2A"/>
    <w:rsid w:val="00A2480E"/>
    <w:rsid w:val="00A24EBE"/>
    <w:rsid w:val="00A24FBA"/>
    <w:rsid w:val="00A25168"/>
    <w:rsid w:val="00A25311"/>
    <w:rsid w:val="00A2534E"/>
    <w:rsid w:val="00A25672"/>
    <w:rsid w:val="00A25751"/>
    <w:rsid w:val="00A25D08"/>
    <w:rsid w:val="00A2654E"/>
    <w:rsid w:val="00A26794"/>
    <w:rsid w:val="00A26940"/>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0E8"/>
    <w:rsid w:val="00A33366"/>
    <w:rsid w:val="00A33684"/>
    <w:rsid w:val="00A33A03"/>
    <w:rsid w:val="00A33AFB"/>
    <w:rsid w:val="00A343F4"/>
    <w:rsid w:val="00A34F28"/>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3D38"/>
    <w:rsid w:val="00A44166"/>
    <w:rsid w:val="00A44C01"/>
    <w:rsid w:val="00A44E92"/>
    <w:rsid w:val="00A451B8"/>
    <w:rsid w:val="00A45433"/>
    <w:rsid w:val="00A4580A"/>
    <w:rsid w:val="00A4599F"/>
    <w:rsid w:val="00A4619E"/>
    <w:rsid w:val="00A466F1"/>
    <w:rsid w:val="00A478DF"/>
    <w:rsid w:val="00A47A85"/>
    <w:rsid w:val="00A47B75"/>
    <w:rsid w:val="00A507A9"/>
    <w:rsid w:val="00A510B9"/>
    <w:rsid w:val="00A51E81"/>
    <w:rsid w:val="00A52316"/>
    <w:rsid w:val="00A523B8"/>
    <w:rsid w:val="00A524F1"/>
    <w:rsid w:val="00A5253F"/>
    <w:rsid w:val="00A52622"/>
    <w:rsid w:val="00A52B08"/>
    <w:rsid w:val="00A53041"/>
    <w:rsid w:val="00A53BAE"/>
    <w:rsid w:val="00A53FAD"/>
    <w:rsid w:val="00A54FCF"/>
    <w:rsid w:val="00A5552B"/>
    <w:rsid w:val="00A55891"/>
    <w:rsid w:val="00A55AA5"/>
    <w:rsid w:val="00A560A2"/>
    <w:rsid w:val="00A57036"/>
    <w:rsid w:val="00A571AB"/>
    <w:rsid w:val="00A5743F"/>
    <w:rsid w:val="00A5749C"/>
    <w:rsid w:val="00A5751B"/>
    <w:rsid w:val="00A60616"/>
    <w:rsid w:val="00A6076B"/>
    <w:rsid w:val="00A6180D"/>
    <w:rsid w:val="00A61FF9"/>
    <w:rsid w:val="00A628D0"/>
    <w:rsid w:val="00A62C51"/>
    <w:rsid w:val="00A63571"/>
    <w:rsid w:val="00A637A9"/>
    <w:rsid w:val="00A63B99"/>
    <w:rsid w:val="00A63C55"/>
    <w:rsid w:val="00A63C9A"/>
    <w:rsid w:val="00A64641"/>
    <w:rsid w:val="00A646E1"/>
    <w:rsid w:val="00A649F1"/>
    <w:rsid w:val="00A6570E"/>
    <w:rsid w:val="00A65A55"/>
    <w:rsid w:val="00A65B5C"/>
    <w:rsid w:val="00A65CD9"/>
    <w:rsid w:val="00A6625B"/>
    <w:rsid w:val="00A663A0"/>
    <w:rsid w:val="00A66994"/>
    <w:rsid w:val="00A67567"/>
    <w:rsid w:val="00A67D65"/>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022"/>
    <w:rsid w:val="00A83F3F"/>
    <w:rsid w:val="00A84166"/>
    <w:rsid w:val="00A84566"/>
    <w:rsid w:val="00A84687"/>
    <w:rsid w:val="00A84D66"/>
    <w:rsid w:val="00A865DA"/>
    <w:rsid w:val="00A90AF8"/>
    <w:rsid w:val="00A90FE7"/>
    <w:rsid w:val="00A91483"/>
    <w:rsid w:val="00A92611"/>
    <w:rsid w:val="00A934E0"/>
    <w:rsid w:val="00A93C5D"/>
    <w:rsid w:val="00A93E38"/>
    <w:rsid w:val="00A940CF"/>
    <w:rsid w:val="00A94490"/>
    <w:rsid w:val="00A94866"/>
    <w:rsid w:val="00A9488B"/>
    <w:rsid w:val="00A94AAE"/>
    <w:rsid w:val="00A94C95"/>
    <w:rsid w:val="00A96518"/>
    <w:rsid w:val="00A96630"/>
    <w:rsid w:val="00A967C7"/>
    <w:rsid w:val="00A967FE"/>
    <w:rsid w:val="00A97192"/>
    <w:rsid w:val="00A9738F"/>
    <w:rsid w:val="00A97EDD"/>
    <w:rsid w:val="00A97EF0"/>
    <w:rsid w:val="00A97F33"/>
    <w:rsid w:val="00AA00A5"/>
    <w:rsid w:val="00AA0DC1"/>
    <w:rsid w:val="00AA1198"/>
    <w:rsid w:val="00AA1D7C"/>
    <w:rsid w:val="00AA23FB"/>
    <w:rsid w:val="00AA2718"/>
    <w:rsid w:val="00AA29DF"/>
    <w:rsid w:val="00AA2A14"/>
    <w:rsid w:val="00AA362E"/>
    <w:rsid w:val="00AA4CE6"/>
    <w:rsid w:val="00AA52E1"/>
    <w:rsid w:val="00AA5B5C"/>
    <w:rsid w:val="00AA62D6"/>
    <w:rsid w:val="00AA6640"/>
    <w:rsid w:val="00AA66DF"/>
    <w:rsid w:val="00AA6796"/>
    <w:rsid w:val="00AA73A8"/>
    <w:rsid w:val="00AA78B2"/>
    <w:rsid w:val="00AA7C0D"/>
    <w:rsid w:val="00AA7DD1"/>
    <w:rsid w:val="00AA7F51"/>
    <w:rsid w:val="00AB1754"/>
    <w:rsid w:val="00AB1EF3"/>
    <w:rsid w:val="00AB2DB9"/>
    <w:rsid w:val="00AB2E78"/>
    <w:rsid w:val="00AB2FA0"/>
    <w:rsid w:val="00AB3B35"/>
    <w:rsid w:val="00AB3B5E"/>
    <w:rsid w:val="00AB3C98"/>
    <w:rsid w:val="00AB3EA4"/>
    <w:rsid w:val="00AB5541"/>
    <w:rsid w:val="00AB5657"/>
    <w:rsid w:val="00AB5FFA"/>
    <w:rsid w:val="00AB6922"/>
    <w:rsid w:val="00AB6994"/>
    <w:rsid w:val="00AB69B0"/>
    <w:rsid w:val="00AB7367"/>
    <w:rsid w:val="00AB7576"/>
    <w:rsid w:val="00AB7730"/>
    <w:rsid w:val="00AC044D"/>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2B25"/>
    <w:rsid w:val="00AD352D"/>
    <w:rsid w:val="00AD3648"/>
    <w:rsid w:val="00AD3951"/>
    <w:rsid w:val="00AD3DCD"/>
    <w:rsid w:val="00AD3FD3"/>
    <w:rsid w:val="00AD4055"/>
    <w:rsid w:val="00AD5069"/>
    <w:rsid w:val="00AD51F7"/>
    <w:rsid w:val="00AD56F4"/>
    <w:rsid w:val="00AD57B1"/>
    <w:rsid w:val="00AD5BA3"/>
    <w:rsid w:val="00AD5BC5"/>
    <w:rsid w:val="00AD5DD1"/>
    <w:rsid w:val="00AD6119"/>
    <w:rsid w:val="00AD6A9B"/>
    <w:rsid w:val="00AD6DF4"/>
    <w:rsid w:val="00AD716F"/>
    <w:rsid w:val="00AD7D83"/>
    <w:rsid w:val="00AE0668"/>
    <w:rsid w:val="00AE1244"/>
    <w:rsid w:val="00AE143A"/>
    <w:rsid w:val="00AE1C5F"/>
    <w:rsid w:val="00AE2B70"/>
    <w:rsid w:val="00AE3439"/>
    <w:rsid w:val="00AE422D"/>
    <w:rsid w:val="00AE4B1A"/>
    <w:rsid w:val="00AE55E5"/>
    <w:rsid w:val="00AE60D1"/>
    <w:rsid w:val="00AE6BCB"/>
    <w:rsid w:val="00AE7624"/>
    <w:rsid w:val="00AF0AB7"/>
    <w:rsid w:val="00AF0F4B"/>
    <w:rsid w:val="00AF120E"/>
    <w:rsid w:val="00AF1430"/>
    <w:rsid w:val="00AF176A"/>
    <w:rsid w:val="00AF17A1"/>
    <w:rsid w:val="00AF1844"/>
    <w:rsid w:val="00AF19EE"/>
    <w:rsid w:val="00AF2399"/>
    <w:rsid w:val="00AF240C"/>
    <w:rsid w:val="00AF24D0"/>
    <w:rsid w:val="00AF2695"/>
    <w:rsid w:val="00AF2BB5"/>
    <w:rsid w:val="00AF33AF"/>
    <w:rsid w:val="00AF3707"/>
    <w:rsid w:val="00AF42F9"/>
    <w:rsid w:val="00AF4EF5"/>
    <w:rsid w:val="00AF551E"/>
    <w:rsid w:val="00AF5646"/>
    <w:rsid w:val="00AF58B1"/>
    <w:rsid w:val="00AF5CF4"/>
    <w:rsid w:val="00AF6074"/>
    <w:rsid w:val="00AF62E6"/>
    <w:rsid w:val="00AF6775"/>
    <w:rsid w:val="00AF6844"/>
    <w:rsid w:val="00AF715C"/>
    <w:rsid w:val="00AF76C1"/>
    <w:rsid w:val="00AF7CB0"/>
    <w:rsid w:val="00AF7F98"/>
    <w:rsid w:val="00AF7FB3"/>
    <w:rsid w:val="00B004F2"/>
    <w:rsid w:val="00B00C12"/>
    <w:rsid w:val="00B012CF"/>
    <w:rsid w:val="00B015FC"/>
    <w:rsid w:val="00B01A92"/>
    <w:rsid w:val="00B01C30"/>
    <w:rsid w:val="00B032AB"/>
    <w:rsid w:val="00B03CE0"/>
    <w:rsid w:val="00B05A03"/>
    <w:rsid w:val="00B062B1"/>
    <w:rsid w:val="00B06A47"/>
    <w:rsid w:val="00B06EA0"/>
    <w:rsid w:val="00B07665"/>
    <w:rsid w:val="00B07EF8"/>
    <w:rsid w:val="00B1096B"/>
    <w:rsid w:val="00B1123C"/>
    <w:rsid w:val="00B121F5"/>
    <w:rsid w:val="00B123E4"/>
    <w:rsid w:val="00B12512"/>
    <w:rsid w:val="00B12BF6"/>
    <w:rsid w:val="00B13674"/>
    <w:rsid w:val="00B1388F"/>
    <w:rsid w:val="00B14544"/>
    <w:rsid w:val="00B149EA"/>
    <w:rsid w:val="00B157D6"/>
    <w:rsid w:val="00B16159"/>
    <w:rsid w:val="00B16562"/>
    <w:rsid w:val="00B166BC"/>
    <w:rsid w:val="00B16A8C"/>
    <w:rsid w:val="00B16D29"/>
    <w:rsid w:val="00B17053"/>
    <w:rsid w:val="00B173E3"/>
    <w:rsid w:val="00B176FD"/>
    <w:rsid w:val="00B178D6"/>
    <w:rsid w:val="00B17DBA"/>
    <w:rsid w:val="00B203BE"/>
    <w:rsid w:val="00B20477"/>
    <w:rsid w:val="00B2069D"/>
    <w:rsid w:val="00B210DB"/>
    <w:rsid w:val="00B2125E"/>
    <w:rsid w:val="00B21AC5"/>
    <w:rsid w:val="00B21CA1"/>
    <w:rsid w:val="00B21EFA"/>
    <w:rsid w:val="00B2239D"/>
    <w:rsid w:val="00B22538"/>
    <w:rsid w:val="00B22C5E"/>
    <w:rsid w:val="00B23E79"/>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1FD1"/>
    <w:rsid w:val="00B3233B"/>
    <w:rsid w:val="00B3287D"/>
    <w:rsid w:val="00B33394"/>
    <w:rsid w:val="00B33EAC"/>
    <w:rsid w:val="00B3412C"/>
    <w:rsid w:val="00B3443B"/>
    <w:rsid w:val="00B34F09"/>
    <w:rsid w:val="00B34FE6"/>
    <w:rsid w:val="00B3551C"/>
    <w:rsid w:val="00B359A7"/>
    <w:rsid w:val="00B35DD6"/>
    <w:rsid w:val="00B35FC1"/>
    <w:rsid w:val="00B368D9"/>
    <w:rsid w:val="00B3699E"/>
    <w:rsid w:val="00B37854"/>
    <w:rsid w:val="00B40021"/>
    <w:rsid w:val="00B4080D"/>
    <w:rsid w:val="00B40DCB"/>
    <w:rsid w:val="00B41056"/>
    <w:rsid w:val="00B411DB"/>
    <w:rsid w:val="00B413C6"/>
    <w:rsid w:val="00B41C66"/>
    <w:rsid w:val="00B42273"/>
    <w:rsid w:val="00B424B6"/>
    <w:rsid w:val="00B4394F"/>
    <w:rsid w:val="00B43A30"/>
    <w:rsid w:val="00B44939"/>
    <w:rsid w:val="00B44C07"/>
    <w:rsid w:val="00B44D4D"/>
    <w:rsid w:val="00B44DAE"/>
    <w:rsid w:val="00B46131"/>
    <w:rsid w:val="00B4694C"/>
    <w:rsid w:val="00B4698A"/>
    <w:rsid w:val="00B46BD1"/>
    <w:rsid w:val="00B46C90"/>
    <w:rsid w:val="00B47415"/>
    <w:rsid w:val="00B47535"/>
    <w:rsid w:val="00B477F1"/>
    <w:rsid w:val="00B4792F"/>
    <w:rsid w:val="00B47C05"/>
    <w:rsid w:val="00B50760"/>
    <w:rsid w:val="00B50961"/>
    <w:rsid w:val="00B51D96"/>
    <w:rsid w:val="00B5221E"/>
    <w:rsid w:val="00B522AC"/>
    <w:rsid w:val="00B525EB"/>
    <w:rsid w:val="00B52729"/>
    <w:rsid w:val="00B529A3"/>
    <w:rsid w:val="00B5429E"/>
    <w:rsid w:val="00B54910"/>
    <w:rsid w:val="00B54C37"/>
    <w:rsid w:val="00B54DAB"/>
    <w:rsid w:val="00B5521E"/>
    <w:rsid w:val="00B55A65"/>
    <w:rsid w:val="00B55FAF"/>
    <w:rsid w:val="00B5659B"/>
    <w:rsid w:val="00B5695A"/>
    <w:rsid w:val="00B56D81"/>
    <w:rsid w:val="00B57190"/>
    <w:rsid w:val="00B579E1"/>
    <w:rsid w:val="00B57E25"/>
    <w:rsid w:val="00B600AE"/>
    <w:rsid w:val="00B606C9"/>
    <w:rsid w:val="00B60CB8"/>
    <w:rsid w:val="00B61D4D"/>
    <w:rsid w:val="00B61E41"/>
    <w:rsid w:val="00B61F68"/>
    <w:rsid w:val="00B628D0"/>
    <w:rsid w:val="00B62973"/>
    <w:rsid w:val="00B6299D"/>
    <w:rsid w:val="00B62AF3"/>
    <w:rsid w:val="00B62C56"/>
    <w:rsid w:val="00B62D48"/>
    <w:rsid w:val="00B64F95"/>
    <w:rsid w:val="00B65026"/>
    <w:rsid w:val="00B6522C"/>
    <w:rsid w:val="00B65A7A"/>
    <w:rsid w:val="00B65F97"/>
    <w:rsid w:val="00B669F2"/>
    <w:rsid w:val="00B66E67"/>
    <w:rsid w:val="00B67D76"/>
    <w:rsid w:val="00B70104"/>
    <w:rsid w:val="00B712C7"/>
    <w:rsid w:val="00B71986"/>
    <w:rsid w:val="00B71B06"/>
    <w:rsid w:val="00B72B13"/>
    <w:rsid w:val="00B72BAC"/>
    <w:rsid w:val="00B73A00"/>
    <w:rsid w:val="00B73BFA"/>
    <w:rsid w:val="00B73D24"/>
    <w:rsid w:val="00B741D0"/>
    <w:rsid w:val="00B742EC"/>
    <w:rsid w:val="00B74707"/>
    <w:rsid w:val="00B7494D"/>
    <w:rsid w:val="00B7560A"/>
    <w:rsid w:val="00B75AF1"/>
    <w:rsid w:val="00B75F6D"/>
    <w:rsid w:val="00B760D8"/>
    <w:rsid w:val="00B7632D"/>
    <w:rsid w:val="00B76501"/>
    <w:rsid w:val="00B76FA2"/>
    <w:rsid w:val="00B76FE6"/>
    <w:rsid w:val="00B772DE"/>
    <w:rsid w:val="00B80303"/>
    <w:rsid w:val="00B80E8A"/>
    <w:rsid w:val="00B8188F"/>
    <w:rsid w:val="00B81936"/>
    <w:rsid w:val="00B81E4A"/>
    <w:rsid w:val="00B820E4"/>
    <w:rsid w:val="00B82699"/>
    <w:rsid w:val="00B83109"/>
    <w:rsid w:val="00B8383C"/>
    <w:rsid w:val="00B83AF3"/>
    <w:rsid w:val="00B84D7D"/>
    <w:rsid w:val="00B852B7"/>
    <w:rsid w:val="00B856FF"/>
    <w:rsid w:val="00B85888"/>
    <w:rsid w:val="00B85D0A"/>
    <w:rsid w:val="00B85D18"/>
    <w:rsid w:val="00B86489"/>
    <w:rsid w:val="00B8671F"/>
    <w:rsid w:val="00B86CBC"/>
    <w:rsid w:val="00B87FE9"/>
    <w:rsid w:val="00B90887"/>
    <w:rsid w:val="00B90A33"/>
    <w:rsid w:val="00B9137D"/>
    <w:rsid w:val="00B91FB8"/>
    <w:rsid w:val="00B9241A"/>
    <w:rsid w:val="00B937E7"/>
    <w:rsid w:val="00B93866"/>
    <w:rsid w:val="00B93A46"/>
    <w:rsid w:val="00B944B8"/>
    <w:rsid w:val="00B946B2"/>
    <w:rsid w:val="00B95A24"/>
    <w:rsid w:val="00B9652B"/>
    <w:rsid w:val="00B9672B"/>
    <w:rsid w:val="00B96756"/>
    <w:rsid w:val="00B96A6C"/>
    <w:rsid w:val="00B96BFF"/>
    <w:rsid w:val="00B970B0"/>
    <w:rsid w:val="00B97D87"/>
    <w:rsid w:val="00BA0184"/>
    <w:rsid w:val="00BA05C9"/>
    <w:rsid w:val="00BA080B"/>
    <w:rsid w:val="00BA0A4F"/>
    <w:rsid w:val="00BA0F66"/>
    <w:rsid w:val="00BA1311"/>
    <w:rsid w:val="00BA1690"/>
    <w:rsid w:val="00BA1D8F"/>
    <w:rsid w:val="00BA28D7"/>
    <w:rsid w:val="00BA29AB"/>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9B4"/>
    <w:rsid w:val="00BB7C11"/>
    <w:rsid w:val="00BB7C27"/>
    <w:rsid w:val="00BB7D63"/>
    <w:rsid w:val="00BC0EC9"/>
    <w:rsid w:val="00BC10FB"/>
    <w:rsid w:val="00BC12CF"/>
    <w:rsid w:val="00BC1792"/>
    <w:rsid w:val="00BC1CD4"/>
    <w:rsid w:val="00BC1DBB"/>
    <w:rsid w:val="00BC22EF"/>
    <w:rsid w:val="00BC2907"/>
    <w:rsid w:val="00BC2E44"/>
    <w:rsid w:val="00BC2E6B"/>
    <w:rsid w:val="00BC3440"/>
    <w:rsid w:val="00BC3BBD"/>
    <w:rsid w:val="00BC3DF9"/>
    <w:rsid w:val="00BC3EEA"/>
    <w:rsid w:val="00BC403A"/>
    <w:rsid w:val="00BC446B"/>
    <w:rsid w:val="00BC512A"/>
    <w:rsid w:val="00BC5391"/>
    <w:rsid w:val="00BC625E"/>
    <w:rsid w:val="00BC68A8"/>
    <w:rsid w:val="00BC6A06"/>
    <w:rsid w:val="00BC7052"/>
    <w:rsid w:val="00BC7578"/>
    <w:rsid w:val="00BC759E"/>
    <w:rsid w:val="00BC7F89"/>
    <w:rsid w:val="00BD00CF"/>
    <w:rsid w:val="00BD0C86"/>
    <w:rsid w:val="00BD1563"/>
    <w:rsid w:val="00BD22D9"/>
    <w:rsid w:val="00BD376E"/>
    <w:rsid w:val="00BD3C64"/>
    <w:rsid w:val="00BD3D21"/>
    <w:rsid w:val="00BD41D7"/>
    <w:rsid w:val="00BD4544"/>
    <w:rsid w:val="00BD498D"/>
    <w:rsid w:val="00BD57C7"/>
    <w:rsid w:val="00BD584D"/>
    <w:rsid w:val="00BD65B2"/>
    <w:rsid w:val="00BD75E9"/>
    <w:rsid w:val="00BD7C43"/>
    <w:rsid w:val="00BD7F5C"/>
    <w:rsid w:val="00BE0587"/>
    <w:rsid w:val="00BE122E"/>
    <w:rsid w:val="00BE180E"/>
    <w:rsid w:val="00BE1858"/>
    <w:rsid w:val="00BE190E"/>
    <w:rsid w:val="00BE2540"/>
    <w:rsid w:val="00BE2699"/>
    <w:rsid w:val="00BE26FA"/>
    <w:rsid w:val="00BE2D5F"/>
    <w:rsid w:val="00BE3B73"/>
    <w:rsid w:val="00BE3C0E"/>
    <w:rsid w:val="00BE57EF"/>
    <w:rsid w:val="00BE598F"/>
    <w:rsid w:val="00BE6552"/>
    <w:rsid w:val="00BE7C72"/>
    <w:rsid w:val="00BF003F"/>
    <w:rsid w:val="00BF073D"/>
    <w:rsid w:val="00BF129F"/>
    <w:rsid w:val="00BF18D3"/>
    <w:rsid w:val="00BF1959"/>
    <w:rsid w:val="00BF1D3B"/>
    <w:rsid w:val="00BF22F5"/>
    <w:rsid w:val="00BF2B58"/>
    <w:rsid w:val="00BF386F"/>
    <w:rsid w:val="00BF3A64"/>
    <w:rsid w:val="00BF43A3"/>
    <w:rsid w:val="00BF4594"/>
    <w:rsid w:val="00BF5502"/>
    <w:rsid w:val="00BF5AEB"/>
    <w:rsid w:val="00BF6ABE"/>
    <w:rsid w:val="00BF6BED"/>
    <w:rsid w:val="00BF6C92"/>
    <w:rsid w:val="00BF6CCD"/>
    <w:rsid w:val="00BF73B5"/>
    <w:rsid w:val="00BF780E"/>
    <w:rsid w:val="00C004D9"/>
    <w:rsid w:val="00C00C5D"/>
    <w:rsid w:val="00C00F86"/>
    <w:rsid w:val="00C01740"/>
    <w:rsid w:val="00C0177E"/>
    <w:rsid w:val="00C018FC"/>
    <w:rsid w:val="00C01B4A"/>
    <w:rsid w:val="00C02179"/>
    <w:rsid w:val="00C02966"/>
    <w:rsid w:val="00C02B55"/>
    <w:rsid w:val="00C03259"/>
    <w:rsid w:val="00C0335B"/>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0A"/>
    <w:rsid w:val="00C1157A"/>
    <w:rsid w:val="00C11690"/>
    <w:rsid w:val="00C11838"/>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63B"/>
    <w:rsid w:val="00C16987"/>
    <w:rsid w:val="00C16D04"/>
    <w:rsid w:val="00C171EA"/>
    <w:rsid w:val="00C179C4"/>
    <w:rsid w:val="00C20A77"/>
    <w:rsid w:val="00C20E68"/>
    <w:rsid w:val="00C21132"/>
    <w:rsid w:val="00C21A30"/>
    <w:rsid w:val="00C22DB0"/>
    <w:rsid w:val="00C23DFD"/>
    <w:rsid w:val="00C23E06"/>
    <w:rsid w:val="00C2498D"/>
    <w:rsid w:val="00C250A6"/>
    <w:rsid w:val="00C25FC8"/>
    <w:rsid w:val="00C26588"/>
    <w:rsid w:val="00C265EA"/>
    <w:rsid w:val="00C271D1"/>
    <w:rsid w:val="00C274FE"/>
    <w:rsid w:val="00C3061F"/>
    <w:rsid w:val="00C31457"/>
    <w:rsid w:val="00C31BFE"/>
    <w:rsid w:val="00C32030"/>
    <w:rsid w:val="00C327B5"/>
    <w:rsid w:val="00C32E53"/>
    <w:rsid w:val="00C338F5"/>
    <w:rsid w:val="00C33C81"/>
    <w:rsid w:val="00C33DBC"/>
    <w:rsid w:val="00C34753"/>
    <w:rsid w:val="00C34BAF"/>
    <w:rsid w:val="00C35066"/>
    <w:rsid w:val="00C3528A"/>
    <w:rsid w:val="00C35556"/>
    <w:rsid w:val="00C357D8"/>
    <w:rsid w:val="00C35964"/>
    <w:rsid w:val="00C35C26"/>
    <w:rsid w:val="00C373EA"/>
    <w:rsid w:val="00C37444"/>
    <w:rsid w:val="00C37C99"/>
    <w:rsid w:val="00C37CB5"/>
    <w:rsid w:val="00C37E50"/>
    <w:rsid w:val="00C4066F"/>
    <w:rsid w:val="00C42A0E"/>
    <w:rsid w:val="00C438F5"/>
    <w:rsid w:val="00C43FFF"/>
    <w:rsid w:val="00C441D7"/>
    <w:rsid w:val="00C4463D"/>
    <w:rsid w:val="00C447D2"/>
    <w:rsid w:val="00C45744"/>
    <w:rsid w:val="00C46663"/>
    <w:rsid w:val="00C46699"/>
    <w:rsid w:val="00C468E9"/>
    <w:rsid w:val="00C47599"/>
    <w:rsid w:val="00C476FC"/>
    <w:rsid w:val="00C477E1"/>
    <w:rsid w:val="00C47CE7"/>
    <w:rsid w:val="00C504F9"/>
    <w:rsid w:val="00C50B8F"/>
    <w:rsid w:val="00C514FD"/>
    <w:rsid w:val="00C515B6"/>
    <w:rsid w:val="00C5193E"/>
    <w:rsid w:val="00C52086"/>
    <w:rsid w:val="00C52854"/>
    <w:rsid w:val="00C52A24"/>
    <w:rsid w:val="00C544C8"/>
    <w:rsid w:val="00C54574"/>
    <w:rsid w:val="00C56695"/>
    <w:rsid w:val="00C56765"/>
    <w:rsid w:val="00C5753C"/>
    <w:rsid w:val="00C57816"/>
    <w:rsid w:val="00C57D1C"/>
    <w:rsid w:val="00C60420"/>
    <w:rsid w:val="00C605A8"/>
    <w:rsid w:val="00C61071"/>
    <w:rsid w:val="00C611D3"/>
    <w:rsid w:val="00C612F6"/>
    <w:rsid w:val="00C61989"/>
    <w:rsid w:val="00C619A2"/>
    <w:rsid w:val="00C61CE9"/>
    <w:rsid w:val="00C62047"/>
    <w:rsid w:val="00C62355"/>
    <w:rsid w:val="00C62D98"/>
    <w:rsid w:val="00C632A3"/>
    <w:rsid w:val="00C6399F"/>
    <w:rsid w:val="00C63E24"/>
    <w:rsid w:val="00C64388"/>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2C0"/>
    <w:rsid w:val="00C725E4"/>
    <w:rsid w:val="00C727CF"/>
    <w:rsid w:val="00C72B4D"/>
    <w:rsid w:val="00C72D44"/>
    <w:rsid w:val="00C73323"/>
    <w:rsid w:val="00C740E8"/>
    <w:rsid w:val="00C751A1"/>
    <w:rsid w:val="00C75E83"/>
    <w:rsid w:val="00C7706C"/>
    <w:rsid w:val="00C77938"/>
    <w:rsid w:val="00C77AC5"/>
    <w:rsid w:val="00C77CAE"/>
    <w:rsid w:val="00C8009F"/>
    <w:rsid w:val="00C80574"/>
    <w:rsid w:val="00C80EBC"/>
    <w:rsid w:val="00C8106D"/>
    <w:rsid w:val="00C822DC"/>
    <w:rsid w:val="00C82E95"/>
    <w:rsid w:val="00C8357B"/>
    <w:rsid w:val="00C8366E"/>
    <w:rsid w:val="00C83859"/>
    <w:rsid w:val="00C83FE2"/>
    <w:rsid w:val="00C840C6"/>
    <w:rsid w:val="00C84434"/>
    <w:rsid w:val="00C84604"/>
    <w:rsid w:val="00C84723"/>
    <w:rsid w:val="00C8479A"/>
    <w:rsid w:val="00C8502B"/>
    <w:rsid w:val="00C85777"/>
    <w:rsid w:val="00C85D49"/>
    <w:rsid w:val="00C86519"/>
    <w:rsid w:val="00C865A4"/>
    <w:rsid w:val="00C8691A"/>
    <w:rsid w:val="00C87941"/>
    <w:rsid w:val="00C879C7"/>
    <w:rsid w:val="00C87AB8"/>
    <w:rsid w:val="00C87B0E"/>
    <w:rsid w:val="00C87B61"/>
    <w:rsid w:val="00C87E49"/>
    <w:rsid w:val="00C9001F"/>
    <w:rsid w:val="00C906F5"/>
    <w:rsid w:val="00C90917"/>
    <w:rsid w:val="00C90E94"/>
    <w:rsid w:val="00C91381"/>
    <w:rsid w:val="00C91D8B"/>
    <w:rsid w:val="00C924CD"/>
    <w:rsid w:val="00C93240"/>
    <w:rsid w:val="00C93692"/>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974E7"/>
    <w:rsid w:val="00CA02E5"/>
    <w:rsid w:val="00CA02FE"/>
    <w:rsid w:val="00CA0664"/>
    <w:rsid w:val="00CA1743"/>
    <w:rsid w:val="00CA237E"/>
    <w:rsid w:val="00CA4139"/>
    <w:rsid w:val="00CA42C1"/>
    <w:rsid w:val="00CA47CB"/>
    <w:rsid w:val="00CA5011"/>
    <w:rsid w:val="00CA5166"/>
    <w:rsid w:val="00CA64E1"/>
    <w:rsid w:val="00CA77FA"/>
    <w:rsid w:val="00CB1601"/>
    <w:rsid w:val="00CB1979"/>
    <w:rsid w:val="00CB1BFC"/>
    <w:rsid w:val="00CB1C73"/>
    <w:rsid w:val="00CB1D2F"/>
    <w:rsid w:val="00CB20ED"/>
    <w:rsid w:val="00CB21ED"/>
    <w:rsid w:val="00CB2716"/>
    <w:rsid w:val="00CB3C1E"/>
    <w:rsid w:val="00CB3E24"/>
    <w:rsid w:val="00CB3E81"/>
    <w:rsid w:val="00CB44D6"/>
    <w:rsid w:val="00CB46BF"/>
    <w:rsid w:val="00CB5096"/>
    <w:rsid w:val="00CB55B3"/>
    <w:rsid w:val="00CB5945"/>
    <w:rsid w:val="00CB5C1D"/>
    <w:rsid w:val="00CB5CA0"/>
    <w:rsid w:val="00CB5FF7"/>
    <w:rsid w:val="00CB607B"/>
    <w:rsid w:val="00CB60F5"/>
    <w:rsid w:val="00CB6B3C"/>
    <w:rsid w:val="00CB70A1"/>
    <w:rsid w:val="00CB7156"/>
    <w:rsid w:val="00CB748D"/>
    <w:rsid w:val="00CB7F50"/>
    <w:rsid w:val="00CC045F"/>
    <w:rsid w:val="00CC0E46"/>
    <w:rsid w:val="00CC103D"/>
    <w:rsid w:val="00CC108F"/>
    <w:rsid w:val="00CC1BF5"/>
    <w:rsid w:val="00CC1E27"/>
    <w:rsid w:val="00CC2A98"/>
    <w:rsid w:val="00CC3078"/>
    <w:rsid w:val="00CC3925"/>
    <w:rsid w:val="00CC45EE"/>
    <w:rsid w:val="00CC4DDE"/>
    <w:rsid w:val="00CC4E78"/>
    <w:rsid w:val="00CC4EEC"/>
    <w:rsid w:val="00CC4F9F"/>
    <w:rsid w:val="00CC565E"/>
    <w:rsid w:val="00CC620F"/>
    <w:rsid w:val="00CC70B1"/>
    <w:rsid w:val="00CC718A"/>
    <w:rsid w:val="00CC7433"/>
    <w:rsid w:val="00CC7915"/>
    <w:rsid w:val="00CC7BF3"/>
    <w:rsid w:val="00CC7C6B"/>
    <w:rsid w:val="00CD0278"/>
    <w:rsid w:val="00CD03A8"/>
    <w:rsid w:val="00CD03AD"/>
    <w:rsid w:val="00CD0A3B"/>
    <w:rsid w:val="00CD1769"/>
    <w:rsid w:val="00CD1FEA"/>
    <w:rsid w:val="00CD2196"/>
    <w:rsid w:val="00CD2536"/>
    <w:rsid w:val="00CD27D2"/>
    <w:rsid w:val="00CD28BB"/>
    <w:rsid w:val="00CD2D2F"/>
    <w:rsid w:val="00CD2D93"/>
    <w:rsid w:val="00CD31BA"/>
    <w:rsid w:val="00CD338F"/>
    <w:rsid w:val="00CD41A3"/>
    <w:rsid w:val="00CD41CC"/>
    <w:rsid w:val="00CD46EA"/>
    <w:rsid w:val="00CD483E"/>
    <w:rsid w:val="00CD4A66"/>
    <w:rsid w:val="00CD5A4E"/>
    <w:rsid w:val="00CD5F1C"/>
    <w:rsid w:val="00CD6F81"/>
    <w:rsid w:val="00CD71CB"/>
    <w:rsid w:val="00CD73FF"/>
    <w:rsid w:val="00CE07F5"/>
    <w:rsid w:val="00CE0A3E"/>
    <w:rsid w:val="00CE0DD8"/>
    <w:rsid w:val="00CE134E"/>
    <w:rsid w:val="00CE1414"/>
    <w:rsid w:val="00CE14DF"/>
    <w:rsid w:val="00CE1F13"/>
    <w:rsid w:val="00CE2489"/>
    <w:rsid w:val="00CE275A"/>
    <w:rsid w:val="00CE28F2"/>
    <w:rsid w:val="00CE2A25"/>
    <w:rsid w:val="00CE3247"/>
    <w:rsid w:val="00CE399B"/>
    <w:rsid w:val="00CE3BB2"/>
    <w:rsid w:val="00CE3CE3"/>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531"/>
    <w:rsid w:val="00D00B14"/>
    <w:rsid w:val="00D01D6B"/>
    <w:rsid w:val="00D021AA"/>
    <w:rsid w:val="00D0274C"/>
    <w:rsid w:val="00D029A4"/>
    <w:rsid w:val="00D029E8"/>
    <w:rsid w:val="00D02B3D"/>
    <w:rsid w:val="00D02D83"/>
    <w:rsid w:val="00D036C0"/>
    <w:rsid w:val="00D037B0"/>
    <w:rsid w:val="00D03CCF"/>
    <w:rsid w:val="00D03F7E"/>
    <w:rsid w:val="00D04642"/>
    <w:rsid w:val="00D05014"/>
    <w:rsid w:val="00D05666"/>
    <w:rsid w:val="00D0640C"/>
    <w:rsid w:val="00D06478"/>
    <w:rsid w:val="00D06487"/>
    <w:rsid w:val="00D068C1"/>
    <w:rsid w:val="00D06DDB"/>
    <w:rsid w:val="00D07AEB"/>
    <w:rsid w:val="00D10344"/>
    <w:rsid w:val="00D1062D"/>
    <w:rsid w:val="00D10723"/>
    <w:rsid w:val="00D10ED2"/>
    <w:rsid w:val="00D10FA6"/>
    <w:rsid w:val="00D11917"/>
    <w:rsid w:val="00D11E3A"/>
    <w:rsid w:val="00D12D83"/>
    <w:rsid w:val="00D134FE"/>
    <w:rsid w:val="00D13520"/>
    <w:rsid w:val="00D137B6"/>
    <w:rsid w:val="00D14BB3"/>
    <w:rsid w:val="00D1501C"/>
    <w:rsid w:val="00D1581F"/>
    <w:rsid w:val="00D159D2"/>
    <w:rsid w:val="00D1609F"/>
    <w:rsid w:val="00D16F68"/>
    <w:rsid w:val="00D17945"/>
    <w:rsid w:val="00D17972"/>
    <w:rsid w:val="00D202BA"/>
    <w:rsid w:val="00D20B5F"/>
    <w:rsid w:val="00D21D1B"/>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1B4F"/>
    <w:rsid w:val="00D32314"/>
    <w:rsid w:val="00D324CF"/>
    <w:rsid w:val="00D325C1"/>
    <w:rsid w:val="00D32FDE"/>
    <w:rsid w:val="00D331C2"/>
    <w:rsid w:val="00D3330B"/>
    <w:rsid w:val="00D33F7A"/>
    <w:rsid w:val="00D3495E"/>
    <w:rsid w:val="00D354EB"/>
    <w:rsid w:val="00D35747"/>
    <w:rsid w:val="00D35C09"/>
    <w:rsid w:val="00D37664"/>
    <w:rsid w:val="00D404AF"/>
    <w:rsid w:val="00D4094C"/>
    <w:rsid w:val="00D40BD6"/>
    <w:rsid w:val="00D40E98"/>
    <w:rsid w:val="00D41091"/>
    <w:rsid w:val="00D4126D"/>
    <w:rsid w:val="00D4135B"/>
    <w:rsid w:val="00D41480"/>
    <w:rsid w:val="00D41BC8"/>
    <w:rsid w:val="00D41D77"/>
    <w:rsid w:val="00D42013"/>
    <w:rsid w:val="00D4244D"/>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5E5"/>
    <w:rsid w:val="00D50778"/>
    <w:rsid w:val="00D50D63"/>
    <w:rsid w:val="00D51C5E"/>
    <w:rsid w:val="00D521E6"/>
    <w:rsid w:val="00D52566"/>
    <w:rsid w:val="00D526C8"/>
    <w:rsid w:val="00D527DB"/>
    <w:rsid w:val="00D52AD5"/>
    <w:rsid w:val="00D533B2"/>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5CE3"/>
    <w:rsid w:val="00D6652F"/>
    <w:rsid w:val="00D6654D"/>
    <w:rsid w:val="00D66697"/>
    <w:rsid w:val="00D668C3"/>
    <w:rsid w:val="00D66A43"/>
    <w:rsid w:val="00D66F4C"/>
    <w:rsid w:val="00D67710"/>
    <w:rsid w:val="00D67D52"/>
    <w:rsid w:val="00D70100"/>
    <w:rsid w:val="00D70555"/>
    <w:rsid w:val="00D707AB"/>
    <w:rsid w:val="00D70DAB"/>
    <w:rsid w:val="00D71363"/>
    <w:rsid w:val="00D7155A"/>
    <w:rsid w:val="00D734C6"/>
    <w:rsid w:val="00D73765"/>
    <w:rsid w:val="00D7377C"/>
    <w:rsid w:val="00D740D9"/>
    <w:rsid w:val="00D74236"/>
    <w:rsid w:val="00D75062"/>
    <w:rsid w:val="00D76CA3"/>
    <w:rsid w:val="00D77034"/>
    <w:rsid w:val="00D77078"/>
    <w:rsid w:val="00D7735E"/>
    <w:rsid w:val="00D77743"/>
    <w:rsid w:val="00D77C78"/>
    <w:rsid w:val="00D8046D"/>
    <w:rsid w:val="00D80CDF"/>
    <w:rsid w:val="00D8175C"/>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4E3B"/>
    <w:rsid w:val="00D95547"/>
    <w:rsid w:val="00D959F6"/>
    <w:rsid w:val="00D95F57"/>
    <w:rsid w:val="00D96083"/>
    <w:rsid w:val="00D961AB"/>
    <w:rsid w:val="00D9667B"/>
    <w:rsid w:val="00D9669E"/>
    <w:rsid w:val="00D96A3A"/>
    <w:rsid w:val="00D974EE"/>
    <w:rsid w:val="00D97A86"/>
    <w:rsid w:val="00D97FE4"/>
    <w:rsid w:val="00DA05AB"/>
    <w:rsid w:val="00DA0A61"/>
    <w:rsid w:val="00DA0BE3"/>
    <w:rsid w:val="00DA1942"/>
    <w:rsid w:val="00DA1B9B"/>
    <w:rsid w:val="00DA22F0"/>
    <w:rsid w:val="00DA23EC"/>
    <w:rsid w:val="00DA3DE3"/>
    <w:rsid w:val="00DA629D"/>
    <w:rsid w:val="00DA62B5"/>
    <w:rsid w:val="00DA649F"/>
    <w:rsid w:val="00DA6C21"/>
    <w:rsid w:val="00DA72F8"/>
    <w:rsid w:val="00DA758B"/>
    <w:rsid w:val="00DA7A8A"/>
    <w:rsid w:val="00DA7EE1"/>
    <w:rsid w:val="00DB0683"/>
    <w:rsid w:val="00DB1E20"/>
    <w:rsid w:val="00DB27C4"/>
    <w:rsid w:val="00DB2857"/>
    <w:rsid w:val="00DB374C"/>
    <w:rsid w:val="00DB3A97"/>
    <w:rsid w:val="00DB3DC2"/>
    <w:rsid w:val="00DB3E26"/>
    <w:rsid w:val="00DB48B9"/>
    <w:rsid w:val="00DB4B5C"/>
    <w:rsid w:val="00DB4CE3"/>
    <w:rsid w:val="00DB58DD"/>
    <w:rsid w:val="00DB693A"/>
    <w:rsid w:val="00DB6BB0"/>
    <w:rsid w:val="00DB6D53"/>
    <w:rsid w:val="00DB7C40"/>
    <w:rsid w:val="00DB7E29"/>
    <w:rsid w:val="00DB7F65"/>
    <w:rsid w:val="00DB7F9E"/>
    <w:rsid w:val="00DC0229"/>
    <w:rsid w:val="00DC02CE"/>
    <w:rsid w:val="00DC0565"/>
    <w:rsid w:val="00DC09FD"/>
    <w:rsid w:val="00DC0B83"/>
    <w:rsid w:val="00DC0DE3"/>
    <w:rsid w:val="00DC165B"/>
    <w:rsid w:val="00DC18B0"/>
    <w:rsid w:val="00DC1957"/>
    <w:rsid w:val="00DC1AF4"/>
    <w:rsid w:val="00DC2956"/>
    <w:rsid w:val="00DC3291"/>
    <w:rsid w:val="00DC35BA"/>
    <w:rsid w:val="00DC3961"/>
    <w:rsid w:val="00DC3A1D"/>
    <w:rsid w:val="00DC3AD0"/>
    <w:rsid w:val="00DC3D76"/>
    <w:rsid w:val="00DC3F3B"/>
    <w:rsid w:val="00DC4BE0"/>
    <w:rsid w:val="00DC5C9E"/>
    <w:rsid w:val="00DC6585"/>
    <w:rsid w:val="00DC682C"/>
    <w:rsid w:val="00DC6D15"/>
    <w:rsid w:val="00DC6E53"/>
    <w:rsid w:val="00DC7145"/>
    <w:rsid w:val="00DC71E2"/>
    <w:rsid w:val="00DC7420"/>
    <w:rsid w:val="00DC7576"/>
    <w:rsid w:val="00DC7CE8"/>
    <w:rsid w:val="00DD0085"/>
    <w:rsid w:val="00DD008C"/>
    <w:rsid w:val="00DD0649"/>
    <w:rsid w:val="00DD0C60"/>
    <w:rsid w:val="00DD1114"/>
    <w:rsid w:val="00DD138F"/>
    <w:rsid w:val="00DD13C0"/>
    <w:rsid w:val="00DD1477"/>
    <w:rsid w:val="00DD1C9F"/>
    <w:rsid w:val="00DD2048"/>
    <w:rsid w:val="00DD21DA"/>
    <w:rsid w:val="00DD2519"/>
    <w:rsid w:val="00DD26FC"/>
    <w:rsid w:val="00DD2736"/>
    <w:rsid w:val="00DD2A10"/>
    <w:rsid w:val="00DD2ADA"/>
    <w:rsid w:val="00DD2E82"/>
    <w:rsid w:val="00DD314D"/>
    <w:rsid w:val="00DD37E7"/>
    <w:rsid w:val="00DD39A8"/>
    <w:rsid w:val="00DD47C8"/>
    <w:rsid w:val="00DD509C"/>
    <w:rsid w:val="00DD54C9"/>
    <w:rsid w:val="00DD5A6E"/>
    <w:rsid w:val="00DD5EB4"/>
    <w:rsid w:val="00DD6064"/>
    <w:rsid w:val="00DD6138"/>
    <w:rsid w:val="00DD6240"/>
    <w:rsid w:val="00DD649E"/>
    <w:rsid w:val="00DD65A3"/>
    <w:rsid w:val="00DD6E62"/>
    <w:rsid w:val="00DD7697"/>
    <w:rsid w:val="00DD772F"/>
    <w:rsid w:val="00DDB847"/>
    <w:rsid w:val="00DE0954"/>
    <w:rsid w:val="00DE0A53"/>
    <w:rsid w:val="00DE10D2"/>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3A5"/>
    <w:rsid w:val="00DE5711"/>
    <w:rsid w:val="00DE5F20"/>
    <w:rsid w:val="00DE661B"/>
    <w:rsid w:val="00DE6E2B"/>
    <w:rsid w:val="00DE6ED4"/>
    <w:rsid w:val="00DE7037"/>
    <w:rsid w:val="00DE7484"/>
    <w:rsid w:val="00DF0AF7"/>
    <w:rsid w:val="00DF144A"/>
    <w:rsid w:val="00DF1721"/>
    <w:rsid w:val="00DF17DB"/>
    <w:rsid w:val="00DF1869"/>
    <w:rsid w:val="00DF27B3"/>
    <w:rsid w:val="00DF28BA"/>
    <w:rsid w:val="00DF2CF5"/>
    <w:rsid w:val="00DF3708"/>
    <w:rsid w:val="00DF3B34"/>
    <w:rsid w:val="00DF3DDF"/>
    <w:rsid w:val="00DF41B8"/>
    <w:rsid w:val="00DF4D30"/>
    <w:rsid w:val="00DF50B7"/>
    <w:rsid w:val="00DF5388"/>
    <w:rsid w:val="00DF5705"/>
    <w:rsid w:val="00DF58E2"/>
    <w:rsid w:val="00DF6558"/>
    <w:rsid w:val="00DF690E"/>
    <w:rsid w:val="00DF6A09"/>
    <w:rsid w:val="00DF6A4D"/>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00A"/>
    <w:rsid w:val="00E101B8"/>
    <w:rsid w:val="00E105DF"/>
    <w:rsid w:val="00E10741"/>
    <w:rsid w:val="00E10C3F"/>
    <w:rsid w:val="00E110DE"/>
    <w:rsid w:val="00E113C6"/>
    <w:rsid w:val="00E1204F"/>
    <w:rsid w:val="00E121DF"/>
    <w:rsid w:val="00E123CC"/>
    <w:rsid w:val="00E12FBA"/>
    <w:rsid w:val="00E12FEC"/>
    <w:rsid w:val="00E1304E"/>
    <w:rsid w:val="00E1329C"/>
    <w:rsid w:val="00E137D5"/>
    <w:rsid w:val="00E13E63"/>
    <w:rsid w:val="00E14179"/>
    <w:rsid w:val="00E146F6"/>
    <w:rsid w:val="00E146F8"/>
    <w:rsid w:val="00E15516"/>
    <w:rsid w:val="00E16072"/>
    <w:rsid w:val="00E160F5"/>
    <w:rsid w:val="00E16240"/>
    <w:rsid w:val="00E16397"/>
    <w:rsid w:val="00E170B5"/>
    <w:rsid w:val="00E17F80"/>
    <w:rsid w:val="00E20832"/>
    <w:rsid w:val="00E20941"/>
    <w:rsid w:val="00E20B63"/>
    <w:rsid w:val="00E21018"/>
    <w:rsid w:val="00E213D4"/>
    <w:rsid w:val="00E217CA"/>
    <w:rsid w:val="00E2196B"/>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3F"/>
    <w:rsid w:val="00E2694C"/>
    <w:rsid w:val="00E270AB"/>
    <w:rsid w:val="00E27A96"/>
    <w:rsid w:val="00E27CEE"/>
    <w:rsid w:val="00E30A51"/>
    <w:rsid w:val="00E30B36"/>
    <w:rsid w:val="00E30EE4"/>
    <w:rsid w:val="00E30F82"/>
    <w:rsid w:val="00E32664"/>
    <w:rsid w:val="00E3277D"/>
    <w:rsid w:val="00E32C8E"/>
    <w:rsid w:val="00E33220"/>
    <w:rsid w:val="00E33261"/>
    <w:rsid w:val="00E345D2"/>
    <w:rsid w:val="00E347D3"/>
    <w:rsid w:val="00E355F1"/>
    <w:rsid w:val="00E3566E"/>
    <w:rsid w:val="00E3567D"/>
    <w:rsid w:val="00E357B2"/>
    <w:rsid w:val="00E35BDB"/>
    <w:rsid w:val="00E35E7C"/>
    <w:rsid w:val="00E35F01"/>
    <w:rsid w:val="00E365AF"/>
    <w:rsid w:val="00E3670E"/>
    <w:rsid w:val="00E375A3"/>
    <w:rsid w:val="00E375BF"/>
    <w:rsid w:val="00E3782C"/>
    <w:rsid w:val="00E37A98"/>
    <w:rsid w:val="00E406EC"/>
    <w:rsid w:val="00E41326"/>
    <w:rsid w:val="00E41B4B"/>
    <w:rsid w:val="00E42587"/>
    <w:rsid w:val="00E42A6B"/>
    <w:rsid w:val="00E42AB8"/>
    <w:rsid w:val="00E42B7C"/>
    <w:rsid w:val="00E43E42"/>
    <w:rsid w:val="00E43FBD"/>
    <w:rsid w:val="00E448B7"/>
    <w:rsid w:val="00E4540A"/>
    <w:rsid w:val="00E479B6"/>
    <w:rsid w:val="00E47BA6"/>
    <w:rsid w:val="00E50351"/>
    <w:rsid w:val="00E50D81"/>
    <w:rsid w:val="00E50F51"/>
    <w:rsid w:val="00E50F94"/>
    <w:rsid w:val="00E52B67"/>
    <w:rsid w:val="00E53CA2"/>
    <w:rsid w:val="00E53E12"/>
    <w:rsid w:val="00E54362"/>
    <w:rsid w:val="00E54843"/>
    <w:rsid w:val="00E54BE2"/>
    <w:rsid w:val="00E5528C"/>
    <w:rsid w:val="00E55E1A"/>
    <w:rsid w:val="00E56BA8"/>
    <w:rsid w:val="00E56BD1"/>
    <w:rsid w:val="00E57702"/>
    <w:rsid w:val="00E577B1"/>
    <w:rsid w:val="00E577C7"/>
    <w:rsid w:val="00E6008D"/>
    <w:rsid w:val="00E606BD"/>
    <w:rsid w:val="00E606FE"/>
    <w:rsid w:val="00E6084D"/>
    <w:rsid w:val="00E60B06"/>
    <w:rsid w:val="00E60C92"/>
    <w:rsid w:val="00E60DE6"/>
    <w:rsid w:val="00E61D90"/>
    <w:rsid w:val="00E6341D"/>
    <w:rsid w:val="00E6378C"/>
    <w:rsid w:val="00E63E0C"/>
    <w:rsid w:val="00E640E7"/>
    <w:rsid w:val="00E64158"/>
    <w:rsid w:val="00E6448D"/>
    <w:rsid w:val="00E655C9"/>
    <w:rsid w:val="00E655D1"/>
    <w:rsid w:val="00E65C12"/>
    <w:rsid w:val="00E65C56"/>
    <w:rsid w:val="00E660CD"/>
    <w:rsid w:val="00E66292"/>
    <w:rsid w:val="00E668C5"/>
    <w:rsid w:val="00E670F8"/>
    <w:rsid w:val="00E67CF1"/>
    <w:rsid w:val="00E70410"/>
    <w:rsid w:val="00E7043E"/>
    <w:rsid w:val="00E70B4A"/>
    <w:rsid w:val="00E70DD3"/>
    <w:rsid w:val="00E729B9"/>
    <w:rsid w:val="00E75068"/>
    <w:rsid w:val="00E754BC"/>
    <w:rsid w:val="00E76292"/>
    <w:rsid w:val="00E763B3"/>
    <w:rsid w:val="00E76434"/>
    <w:rsid w:val="00E76A3A"/>
    <w:rsid w:val="00E76B56"/>
    <w:rsid w:val="00E77D11"/>
    <w:rsid w:val="00E80879"/>
    <w:rsid w:val="00E80EDE"/>
    <w:rsid w:val="00E81505"/>
    <w:rsid w:val="00E81709"/>
    <w:rsid w:val="00E81834"/>
    <w:rsid w:val="00E81B65"/>
    <w:rsid w:val="00E81CD8"/>
    <w:rsid w:val="00E81D97"/>
    <w:rsid w:val="00E81E81"/>
    <w:rsid w:val="00E8279E"/>
    <w:rsid w:val="00E83154"/>
    <w:rsid w:val="00E83222"/>
    <w:rsid w:val="00E8432A"/>
    <w:rsid w:val="00E85013"/>
    <w:rsid w:val="00E851C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28C6"/>
    <w:rsid w:val="00EA37AE"/>
    <w:rsid w:val="00EA3C1F"/>
    <w:rsid w:val="00EA4193"/>
    <w:rsid w:val="00EA4970"/>
    <w:rsid w:val="00EA4C1A"/>
    <w:rsid w:val="00EA4E23"/>
    <w:rsid w:val="00EA5129"/>
    <w:rsid w:val="00EA56A6"/>
    <w:rsid w:val="00EA61DD"/>
    <w:rsid w:val="00EA6573"/>
    <w:rsid w:val="00EA6D1E"/>
    <w:rsid w:val="00EA6E8F"/>
    <w:rsid w:val="00EA6F5B"/>
    <w:rsid w:val="00EA7102"/>
    <w:rsid w:val="00EA76DD"/>
    <w:rsid w:val="00EA7864"/>
    <w:rsid w:val="00EA7954"/>
    <w:rsid w:val="00EB01C2"/>
    <w:rsid w:val="00EB03BA"/>
    <w:rsid w:val="00EB0868"/>
    <w:rsid w:val="00EB0AEB"/>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AAA"/>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5CE9"/>
    <w:rsid w:val="00EC5F4D"/>
    <w:rsid w:val="00EC6398"/>
    <w:rsid w:val="00EC76CF"/>
    <w:rsid w:val="00EC77B6"/>
    <w:rsid w:val="00ED0C16"/>
    <w:rsid w:val="00ED0DC7"/>
    <w:rsid w:val="00ED1268"/>
    <w:rsid w:val="00ED1DC6"/>
    <w:rsid w:val="00ED209B"/>
    <w:rsid w:val="00ED24F8"/>
    <w:rsid w:val="00ED2787"/>
    <w:rsid w:val="00ED281C"/>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592"/>
    <w:rsid w:val="00EE19FD"/>
    <w:rsid w:val="00EE1B56"/>
    <w:rsid w:val="00EE1C85"/>
    <w:rsid w:val="00EE2596"/>
    <w:rsid w:val="00EE2914"/>
    <w:rsid w:val="00EE2C57"/>
    <w:rsid w:val="00EE2F6A"/>
    <w:rsid w:val="00EE334B"/>
    <w:rsid w:val="00EE33F3"/>
    <w:rsid w:val="00EE3480"/>
    <w:rsid w:val="00EE433A"/>
    <w:rsid w:val="00EE4477"/>
    <w:rsid w:val="00EE44B0"/>
    <w:rsid w:val="00EE4553"/>
    <w:rsid w:val="00EE4BEA"/>
    <w:rsid w:val="00EE523A"/>
    <w:rsid w:val="00EE54B9"/>
    <w:rsid w:val="00EE593B"/>
    <w:rsid w:val="00EE5F7A"/>
    <w:rsid w:val="00EE5FC7"/>
    <w:rsid w:val="00EE651B"/>
    <w:rsid w:val="00EE6920"/>
    <w:rsid w:val="00EE6E84"/>
    <w:rsid w:val="00EE6F65"/>
    <w:rsid w:val="00EE7654"/>
    <w:rsid w:val="00EF070D"/>
    <w:rsid w:val="00EF12AF"/>
    <w:rsid w:val="00EF13E9"/>
    <w:rsid w:val="00EF1D5A"/>
    <w:rsid w:val="00EF22B7"/>
    <w:rsid w:val="00EF29FB"/>
    <w:rsid w:val="00EF2C7C"/>
    <w:rsid w:val="00EF31C0"/>
    <w:rsid w:val="00EF393F"/>
    <w:rsid w:val="00EF49C2"/>
    <w:rsid w:val="00EF50EE"/>
    <w:rsid w:val="00EF5107"/>
    <w:rsid w:val="00EF5623"/>
    <w:rsid w:val="00EF577C"/>
    <w:rsid w:val="00EF595E"/>
    <w:rsid w:val="00EF5E21"/>
    <w:rsid w:val="00EF6136"/>
    <w:rsid w:val="00EF6436"/>
    <w:rsid w:val="00EF67DA"/>
    <w:rsid w:val="00EF6FB9"/>
    <w:rsid w:val="00EF7124"/>
    <w:rsid w:val="00EF7384"/>
    <w:rsid w:val="00EF77A6"/>
    <w:rsid w:val="00EF7CDF"/>
    <w:rsid w:val="00EF7F73"/>
    <w:rsid w:val="00F00418"/>
    <w:rsid w:val="00F0044A"/>
    <w:rsid w:val="00F007AE"/>
    <w:rsid w:val="00F00EAA"/>
    <w:rsid w:val="00F01B51"/>
    <w:rsid w:val="00F01DAE"/>
    <w:rsid w:val="00F02806"/>
    <w:rsid w:val="00F02B98"/>
    <w:rsid w:val="00F02BCC"/>
    <w:rsid w:val="00F02C2E"/>
    <w:rsid w:val="00F03222"/>
    <w:rsid w:val="00F032A4"/>
    <w:rsid w:val="00F03537"/>
    <w:rsid w:val="00F03BFE"/>
    <w:rsid w:val="00F03EE0"/>
    <w:rsid w:val="00F0480A"/>
    <w:rsid w:val="00F0499F"/>
    <w:rsid w:val="00F05A34"/>
    <w:rsid w:val="00F05CC7"/>
    <w:rsid w:val="00F05F84"/>
    <w:rsid w:val="00F05FC8"/>
    <w:rsid w:val="00F065D6"/>
    <w:rsid w:val="00F06C35"/>
    <w:rsid w:val="00F07198"/>
    <w:rsid w:val="00F07575"/>
    <w:rsid w:val="00F0779F"/>
    <w:rsid w:val="00F10EB1"/>
    <w:rsid w:val="00F11188"/>
    <w:rsid w:val="00F1174E"/>
    <w:rsid w:val="00F126A8"/>
    <w:rsid w:val="00F12CC1"/>
    <w:rsid w:val="00F1334C"/>
    <w:rsid w:val="00F133E3"/>
    <w:rsid w:val="00F13921"/>
    <w:rsid w:val="00F166A2"/>
    <w:rsid w:val="00F170D1"/>
    <w:rsid w:val="00F1733F"/>
    <w:rsid w:val="00F17A1F"/>
    <w:rsid w:val="00F17E3F"/>
    <w:rsid w:val="00F20241"/>
    <w:rsid w:val="00F207CB"/>
    <w:rsid w:val="00F20CC5"/>
    <w:rsid w:val="00F2108C"/>
    <w:rsid w:val="00F211FE"/>
    <w:rsid w:val="00F217F8"/>
    <w:rsid w:val="00F21BAE"/>
    <w:rsid w:val="00F21F12"/>
    <w:rsid w:val="00F2293A"/>
    <w:rsid w:val="00F229DE"/>
    <w:rsid w:val="00F235F7"/>
    <w:rsid w:val="00F2421D"/>
    <w:rsid w:val="00F24EC0"/>
    <w:rsid w:val="00F25241"/>
    <w:rsid w:val="00F302A5"/>
    <w:rsid w:val="00F308B9"/>
    <w:rsid w:val="00F30AA8"/>
    <w:rsid w:val="00F30D7E"/>
    <w:rsid w:val="00F31B00"/>
    <w:rsid w:val="00F32018"/>
    <w:rsid w:val="00F32DE5"/>
    <w:rsid w:val="00F332DC"/>
    <w:rsid w:val="00F33516"/>
    <w:rsid w:val="00F33852"/>
    <w:rsid w:val="00F33A43"/>
    <w:rsid w:val="00F33C9C"/>
    <w:rsid w:val="00F34532"/>
    <w:rsid w:val="00F346E3"/>
    <w:rsid w:val="00F34725"/>
    <w:rsid w:val="00F3565B"/>
    <w:rsid w:val="00F35C40"/>
    <w:rsid w:val="00F36428"/>
    <w:rsid w:val="00F3656D"/>
    <w:rsid w:val="00F368F7"/>
    <w:rsid w:val="00F36AA8"/>
    <w:rsid w:val="00F376B1"/>
    <w:rsid w:val="00F377FE"/>
    <w:rsid w:val="00F37882"/>
    <w:rsid w:val="00F37C4A"/>
    <w:rsid w:val="00F40BD7"/>
    <w:rsid w:val="00F40E95"/>
    <w:rsid w:val="00F41BF7"/>
    <w:rsid w:val="00F429B7"/>
    <w:rsid w:val="00F42BEE"/>
    <w:rsid w:val="00F42CE8"/>
    <w:rsid w:val="00F431D1"/>
    <w:rsid w:val="00F431D3"/>
    <w:rsid w:val="00F4353E"/>
    <w:rsid w:val="00F43C74"/>
    <w:rsid w:val="00F43D71"/>
    <w:rsid w:val="00F43D84"/>
    <w:rsid w:val="00F44527"/>
    <w:rsid w:val="00F44F39"/>
    <w:rsid w:val="00F44FB2"/>
    <w:rsid w:val="00F4541C"/>
    <w:rsid w:val="00F45ADC"/>
    <w:rsid w:val="00F45EB2"/>
    <w:rsid w:val="00F46943"/>
    <w:rsid w:val="00F46984"/>
    <w:rsid w:val="00F469B4"/>
    <w:rsid w:val="00F46CA3"/>
    <w:rsid w:val="00F46E88"/>
    <w:rsid w:val="00F472AA"/>
    <w:rsid w:val="00F500F9"/>
    <w:rsid w:val="00F50491"/>
    <w:rsid w:val="00F504C4"/>
    <w:rsid w:val="00F50C57"/>
    <w:rsid w:val="00F50D7F"/>
    <w:rsid w:val="00F50E4F"/>
    <w:rsid w:val="00F510FD"/>
    <w:rsid w:val="00F511B0"/>
    <w:rsid w:val="00F51384"/>
    <w:rsid w:val="00F51433"/>
    <w:rsid w:val="00F5171B"/>
    <w:rsid w:val="00F51A87"/>
    <w:rsid w:val="00F51AFC"/>
    <w:rsid w:val="00F5210A"/>
    <w:rsid w:val="00F52939"/>
    <w:rsid w:val="00F52B84"/>
    <w:rsid w:val="00F53752"/>
    <w:rsid w:val="00F5388C"/>
    <w:rsid w:val="00F538F4"/>
    <w:rsid w:val="00F53E6A"/>
    <w:rsid w:val="00F54219"/>
    <w:rsid w:val="00F55501"/>
    <w:rsid w:val="00F55531"/>
    <w:rsid w:val="00F555C4"/>
    <w:rsid w:val="00F55BDC"/>
    <w:rsid w:val="00F55DB5"/>
    <w:rsid w:val="00F560B4"/>
    <w:rsid w:val="00F56281"/>
    <w:rsid w:val="00F56594"/>
    <w:rsid w:val="00F56FD0"/>
    <w:rsid w:val="00F57102"/>
    <w:rsid w:val="00F5729B"/>
    <w:rsid w:val="00F57665"/>
    <w:rsid w:val="00F57868"/>
    <w:rsid w:val="00F57D37"/>
    <w:rsid w:val="00F602FE"/>
    <w:rsid w:val="00F610E0"/>
    <w:rsid w:val="00F611D1"/>
    <w:rsid w:val="00F61A15"/>
    <w:rsid w:val="00F61D79"/>
    <w:rsid w:val="00F61FA7"/>
    <w:rsid w:val="00F625AC"/>
    <w:rsid w:val="00F62D5D"/>
    <w:rsid w:val="00F6347F"/>
    <w:rsid w:val="00F636E5"/>
    <w:rsid w:val="00F638A8"/>
    <w:rsid w:val="00F63BE9"/>
    <w:rsid w:val="00F644F1"/>
    <w:rsid w:val="00F650C8"/>
    <w:rsid w:val="00F65227"/>
    <w:rsid w:val="00F65D30"/>
    <w:rsid w:val="00F65FF2"/>
    <w:rsid w:val="00F6698E"/>
    <w:rsid w:val="00F67417"/>
    <w:rsid w:val="00F678A1"/>
    <w:rsid w:val="00F701DB"/>
    <w:rsid w:val="00F70906"/>
    <w:rsid w:val="00F71B90"/>
    <w:rsid w:val="00F71FE6"/>
    <w:rsid w:val="00F7215F"/>
    <w:rsid w:val="00F739B4"/>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3EC8"/>
    <w:rsid w:val="00F84093"/>
    <w:rsid w:val="00F849FF"/>
    <w:rsid w:val="00F84C6F"/>
    <w:rsid w:val="00F85285"/>
    <w:rsid w:val="00F85EE3"/>
    <w:rsid w:val="00F86758"/>
    <w:rsid w:val="00F869A3"/>
    <w:rsid w:val="00F86AF6"/>
    <w:rsid w:val="00F86F43"/>
    <w:rsid w:val="00F87CD9"/>
    <w:rsid w:val="00F87DF1"/>
    <w:rsid w:val="00F9024D"/>
    <w:rsid w:val="00F9061E"/>
    <w:rsid w:val="00F910C0"/>
    <w:rsid w:val="00F914B7"/>
    <w:rsid w:val="00F92762"/>
    <w:rsid w:val="00F929A5"/>
    <w:rsid w:val="00F929B7"/>
    <w:rsid w:val="00F9327D"/>
    <w:rsid w:val="00F9349C"/>
    <w:rsid w:val="00F934CA"/>
    <w:rsid w:val="00F94AFD"/>
    <w:rsid w:val="00F94D71"/>
    <w:rsid w:val="00F952BE"/>
    <w:rsid w:val="00F953B3"/>
    <w:rsid w:val="00F9566B"/>
    <w:rsid w:val="00F9576C"/>
    <w:rsid w:val="00F966C7"/>
    <w:rsid w:val="00F96714"/>
    <w:rsid w:val="00F9680C"/>
    <w:rsid w:val="00FA03B3"/>
    <w:rsid w:val="00FA0E33"/>
    <w:rsid w:val="00FA12A5"/>
    <w:rsid w:val="00FA144D"/>
    <w:rsid w:val="00FA19B4"/>
    <w:rsid w:val="00FA263B"/>
    <w:rsid w:val="00FA36EB"/>
    <w:rsid w:val="00FA56CE"/>
    <w:rsid w:val="00FA5848"/>
    <w:rsid w:val="00FA5CB0"/>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46D"/>
    <w:rsid w:val="00FB553F"/>
    <w:rsid w:val="00FB5700"/>
    <w:rsid w:val="00FB5D95"/>
    <w:rsid w:val="00FB633B"/>
    <w:rsid w:val="00FB66D2"/>
    <w:rsid w:val="00FB6A6A"/>
    <w:rsid w:val="00FB78A1"/>
    <w:rsid w:val="00FB7BCA"/>
    <w:rsid w:val="00FC0DC2"/>
    <w:rsid w:val="00FC11E6"/>
    <w:rsid w:val="00FC1A04"/>
    <w:rsid w:val="00FC2982"/>
    <w:rsid w:val="00FC2D1E"/>
    <w:rsid w:val="00FC30FB"/>
    <w:rsid w:val="00FC3FB1"/>
    <w:rsid w:val="00FC43AB"/>
    <w:rsid w:val="00FC46D9"/>
    <w:rsid w:val="00FC4C92"/>
    <w:rsid w:val="00FC5AAA"/>
    <w:rsid w:val="00FC5CAE"/>
    <w:rsid w:val="00FC5E39"/>
    <w:rsid w:val="00FC5EA5"/>
    <w:rsid w:val="00FC674E"/>
    <w:rsid w:val="00FC7724"/>
    <w:rsid w:val="00FC7ABB"/>
    <w:rsid w:val="00FC7AD6"/>
    <w:rsid w:val="00FD003B"/>
    <w:rsid w:val="00FD03FA"/>
    <w:rsid w:val="00FD04D2"/>
    <w:rsid w:val="00FD0898"/>
    <w:rsid w:val="00FD1A28"/>
    <w:rsid w:val="00FD1E9A"/>
    <w:rsid w:val="00FD2A30"/>
    <w:rsid w:val="00FD2E4D"/>
    <w:rsid w:val="00FD306A"/>
    <w:rsid w:val="00FD3106"/>
    <w:rsid w:val="00FD34DC"/>
    <w:rsid w:val="00FD46C9"/>
    <w:rsid w:val="00FD493A"/>
    <w:rsid w:val="00FD4D74"/>
    <w:rsid w:val="00FD51C2"/>
    <w:rsid w:val="00FD53CF"/>
    <w:rsid w:val="00FD5EBD"/>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2FAF"/>
    <w:rsid w:val="00FE3A12"/>
    <w:rsid w:val="00FE3D1F"/>
    <w:rsid w:val="00FE3D7C"/>
    <w:rsid w:val="00FE4654"/>
    <w:rsid w:val="00FE4E65"/>
    <w:rsid w:val="00FE539C"/>
    <w:rsid w:val="00FE5735"/>
    <w:rsid w:val="00FE692B"/>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3D1"/>
    <w:rsid w:val="00FF5672"/>
    <w:rsid w:val="00FF5BD4"/>
    <w:rsid w:val="00FF607F"/>
    <w:rsid w:val="00FF6252"/>
    <w:rsid w:val="00FF63B8"/>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schemas-tilde-lt/tildestengine" w:name="templates"/>
  <w:smartTagType w:namespaceuri="urn:schemas-microsoft-com:office:smarttags" w:name="metricconverter"/>
  <w:smartTagType w:namespaceuri="urn:schemas-microsoft-com:office:smarttags" w:name="PersonName"/>
  <w:shapeDefaults>
    <o:shapedefaults v:ext="edit" spidmax="2050"/>
    <o:shapelayout v:ext="edit">
      <o:idmap v:ext="edit" data="2"/>
    </o:shapelayout>
  </w:shapeDefaults>
  <w:decimalSymbol w:val=","/>
  <w:listSeparator w:val=";"/>
  <w14:docId w14:val="437B66D2"/>
  <w15:chartTrackingRefBased/>
  <w15:docId w15:val="{8B4ADB12-F598-4EC0-A862-077A79F68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F2CF5"/>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
    <w:qFormat/>
    <w:rsid w:val="00862B69"/>
    <w:pPr>
      <w:keepNext/>
      <w:keepLines/>
      <w:pBdr>
        <w:bottom w:val="single" w:sz="4" w:space="2" w:color="ED7D31" w:themeColor="accent2"/>
      </w:pBdr>
      <w:spacing w:before="360" w:after="120"/>
      <w:outlineLvl w:val="0"/>
    </w:pPr>
    <w:rPr>
      <w:rFonts w:eastAsiaTheme="majorEastAsia" w:cstheme="majorBidi"/>
      <w:b/>
      <w:color w:val="262626" w:themeColor="text1" w:themeTint="D9"/>
      <w:szCs w:val="40"/>
    </w:rPr>
  </w:style>
  <w:style w:type="paragraph" w:styleId="Antrat2">
    <w:name w:val="heading 2"/>
    <w:basedOn w:val="prastasis"/>
    <w:next w:val="prastasis"/>
    <w:link w:val="Antrat2Diagrama"/>
    <w:uiPriority w:val="9"/>
    <w:unhideWhenUsed/>
    <w:qFormat/>
    <w:rsid w:val="00EB164F"/>
    <w:pPr>
      <w:keepNext/>
      <w:keepLines/>
      <w:spacing w:before="120"/>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outlineLvl w:val="4"/>
    </w:pPr>
    <w:rPr>
      <w:rFonts w:asciiTheme="majorHAnsi" w:eastAsiaTheme="majorEastAsia" w:hAnsiTheme="majorHAnsi" w:cstheme="majorBidi"/>
      <w:color w:val="C45911" w:themeColor="accent2" w:themeShade="BF"/>
    </w:rPr>
  </w:style>
  <w:style w:type="paragraph" w:styleId="Antrat6">
    <w:name w:val="heading 6"/>
    <w:basedOn w:val="prastasis"/>
    <w:next w:val="prastasis"/>
    <w:link w:val="Antrat6Diagrama"/>
    <w:uiPriority w:val="9"/>
    <w:semiHidden/>
    <w:unhideWhenUsed/>
    <w:qFormat/>
    <w:rsid w:val="00EB164F"/>
    <w:pPr>
      <w:keepNext/>
      <w:keepLines/>
      <w:spacing w:before="80"/>
      <w:outlineLvl w:val="5"/>
    </w:pPr>
    <w:rPr>
      <w:rFonts w:asciiTheme="majorHAnsi" w:eastAsiaTheme="majorEastAsia" w:hAnsiTheme="majorHAnsi" w:cstheme="majorBidi"/>
      <w:i/>
      <w:iCs/>
      <w:color w:val="833C0B" w:themeColor="accent2" w:themeShade="80"/>
    </w:rPr>
  </w:style>
  <w:style w:type="paragraph" w:styleId="Antrat7">
    <w:name w:val="heading 7"/>
    <w:basedOn w:val="prastasis"/>
    <w:next w:val="prastasis"/>
    <w:link w:val="Antrat7Diagrama"/>
    <w:uiPriority w:val="9"/>
    <w:semiHidden/>
    <w:unhideWhenUsed/>
    <w:qFormat/>
    <w:rsid w:val="00EB164F"/>
    <w:pPr>
      <w:keepNext/>
      <w:keepLines/>
      <w:spacing w:before="80"/>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62B69"/>
    <w:rPr>
      <w:rFonts w:ascii="Times New Roman" w:eastAsiaTheme="majorEastAsia" w:hAnsi="Times New Roman" w:cstheme="majorBidi"/>
      <w:b/>
      <w:color w:val="262626" w:themeColor="text1" w:themeTint="D9"/>
      <w:sz w:val="24"/>
      <w:szCs w:val="40"/>
    </w:rPr>
  </w:style>
  <w:style w:type="character" w:styleId="Hipersaitas">
    <w:name w:val="Hyperlink"/>
    <w:aliases w:val="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
    <w:basedOn w:val="prastasis"/>
    <w:link w:val="PuslapioinaostekstasDiagrama"/>
    <w:unhideWhenUsed/>
    <w:rsid w:val="00D05666"/>
    <w:rPr>
      <w:sz w:val="20"/>
      <w:szCs w:val="20"/>
    </w:rPr>
  </w:style>
  <w:style w:type="character" w:customStyle="1" w:styleId="PuslapioinaostekstasDiagrama">
    <w:name w:val="Puslapio išnašos tekstas Diagrama"/>
    <w:aliases w:val=" Diagrama1 Diagrama"/>
    <w:basedOn w:val="Numatytasispastraiposriftas"/>
    <w:link w:val="Puslapioinaostekstas"/>
    <w:rsid w:val="00D05666"/>
    <w:rPr>
      <w:rFonts w:ascii="Times New Roman"/>
      <w:sz w:val="20"/>
      <w:szCs w:val="20"/>
      <w:lang w:eastAsia="en-US"/>
    </w:rPr>
  </w:style>
  <w:style w:type="paragraph" w:styleId="Komentarotekstas">
    <w:name w:val="annotation text"/>
    <w:basedOn w:val="prastasis"/>
    <w:link w:val="KomentarotekstasDiagrama"/>
    <w:unhideWhenUsed/>
    <w:rsid w:val="00D05666"/>
    <w:rPr>
      <w:sz w:val="20"/>
      <w:szCs w:val="20"/>
    </w:rPr>
  </w:style>
  <w:style w:type="character" w:customStyle="1" w:styleId="KomentarotekstasDiagrama">
    <w:name w:val="Komentaro tekstas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D05666"/>
    <w:rPr>
      <w:vertAlign w:val="superscript"/>
    </w:rPr>
  </w:style>
  <w:style w:type="character" w:styleId="Komentaronuoroda">
    <w:name w:val="annotation reference"/>
    <w:basedOn w:val="Numatytasispastraiposriftas"/>
    <w:unhideWhenUsed/>
    <w:rsid w:val="00D05666"/>
    <w:rPr>
      <w:sz w:val="16"/>
      <w:szCs w:val="16"/>
    </w:rPr>
  </w:style>
  <w:style w:type="table" w:styleId="Lentelstinklelis">
    <w:name w:val="Table Grid"/>
    <w:basedOn w:val="prastojilentel"/>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semiHidden/>
    <w:unhideWhenUsed/>
    <w:rsid w:val="00FB3D71"/>
    <w:rPr>
      <w:b/>
      <w:bCs/>
    </w:rPr>
  </w:style>
  <w:style w:type="character" w:customStyle="1" w:styleId="KomentarotemaDiagrama">
    <w:name w:val="Komentaro tema Diagrama"/>
    <w:basedOn w:val="KomentarotekstasDiagrama"/>
    <w:link w:val="Komentarotema"/>
    <w:semiHidden/>
    <w:rsid w:val="00FB3D71"/>
    <w:rPr>
      <w:rFonts w:ascii="Times New Roman"/>
      <w:b/>
      <w:bCs/>
      <w:sz w:val="20"/>
      <w:szCs w:val="20"/>
      <w:lang w:eastAsia="en-US"/>
    </w:rPr>
  </w:style>
  <w:style w:type="paragraph" w:styleId="prastasiniatinklio">
    <w:name w:val="Normal (Web)"/>
    <w:aliases w:val="Įprastasis (tinklapis)"/>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Specialioji žyma,Header Char,Viršutinis kolontitulas Diagrama1,Viršutinis kolontitulas Diagrama Diagrama1, Char Diagrama Diagrama1,Viršutinis kolontitulas Diagrama Diagrama Diagrama, Char Diagrama Diagrama Diagrama, Char Diagrama1"/>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Specialioji žyma Diagrama1,Header Char Diagrama,Viršutinis kolontitulas Diagrama1 Diagrama,Viršutinis kolontitulas Diagrama Diagrama1 Diagrama, Char Diagrama Diagrama1 Diagrama, Char Diagrama Diagrama Diagrama Diagrama1"/>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rsid w:val="00F560B4"/>
    <w:rPr>
      <w:rFonts w:ascii="Times New Roman"/>
      <w:sz w:val="24"/>
      <w:szCs w:val="24"/>
      <w:lang w:eastAsia="en-US"/>
    </w:rPr>
  </w:style>
  <w:style w:type="paragraph" w:styleId="Pataisymai">
    <w:name w:val="Revision"/>
    <w:hidden/>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ind w:left="936" w:right="936"/>
      <w:jc w:val="center"/>
    </w:pPr>
    <w:rPr>
      <w:rFonts w:asciiTheme="majorHAnsi" w:eastAsiaTheme="majorEastAsia" w:hAnsiTheme="majorHAnsi" w:cstheme="majorBidi"/>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rsid w:val="00321B1F"/>
    <w:rPr>
      <w:color w:val="808080"/>
    </w:rPr>
  </w:style>
  <w:style w:type="paragraph" w:styleId="Turinys1">
    <w:name w:val="toc 1"/>
    <w:basedOn w:val="prastasis"/>
    <w:next w:val="prastasis"/>
    <w:autoRedefine/>
    <w:uiPriority w:val="39"/>
    <w:unhideWhenUsed/>
    <w:rsid w:val="00810EF1"/>
    <w:pPr>
      <w:tabs>
        <w:tab w:val="left" w:pos="142"/>
        <w:tab w:val="right" w:leader="dot" w:pos="9962"/>
      </w:tabs>
      <w:spacing w:line="360" w:lineRule="auto"/>
      <w:ind w:left="426" w:hanging="284"/>
    </w:pPr>
    <w:rPr>
      <w:noProof/>
      <w:lang w:val="en-US" w:eastAsia="en-US"/>
    </w:rPr>
  </w:style>
  <w:style w:type="paragraph" w:customStyle="1" w:styleId="tajtip">
    <w:name w:val="tajtip"/>
    <w:basedOn w:val="prastasis"/>
    <w:rsid w:val="003536CF"/>
    <w:pPr>
      <w:spacing w:before="100" w:beforeAutospacing="1" w:after="100" w:afterAutospacing="1"/>
    </w:p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2D3BDC"/>
    <w:pPr>
      <w:tabs>
        <w:tab w:val="right" w:leader="dot" w:pos="9962"/>
      </w:tabs>
      <w:spacing w:line="360" w:lineRule="auto"/>
      <w:ind w:firstLine="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pPr>
    <w:rPr>
      <w:b/>
    </w:rPr>
  </w:style>
  <w:style w:type="paragraph" w:customStyle="1" w:styleId="S2lygis">
    <w:name w:val="_S 2 lygis"/>
    <w:basedOn w:val="prastasis"/>
    <w:rsid w:val="00BC0EC9"/>
    <w:pPr>
      <w:numPr>
        <w:ilvl w:val="1"/>
        <w:numId w:val="4"/>
      </w:numPr>
      <w:spacing w:before="120" w:after="120"/>
      <w:jc w:val="both"/>
    </w:p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ind w:right="-283"/>
      <w:jc w:val="both"/>
    </w:pPr>
  </w:style>
  <w:style w:type="paragraph" w:customStyle="1" w:styleId="pf0">
    <w:name w:val="pf0"/>
    <w:basedOn w:val="prastasis"/>
    <w:rsid w:val="009743D3"/>
    <w:pPr>
      <w:spacing w:before="100" w:beforeAutospacing="1" w:after="100" w:afterAutospacing="1"/>
    </w:pPr>
    <w:rPr>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43588F"/>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Point1">
    <w:name w:val="Point 1"/>
    <w:basedOn w:val="prastasis"/>
    <w:rsid w:val="001834BD"/>
    <w:pPr>
      <w:spacing w:before="120" w:after="120"/>
      <w:ind w:left="1418" w:hanging="567"/>
      <w:jc w:val="both"/>
    </w:pPr>
    <w:rPr>
      <w:szCs w:val="20"/>
      <w:lang w:val="en-GB"/>
    </w:rPr>
  </w:style>
  <w:style w:type="numbering" w:customStyle="1" w:styleId="Sraonra1">
    <w:name w:val="Sąrašo nėra1"/>
    <w:next w:val="Sraonra"/>
    <w:uiPriority w:val="99"/>
    <w:semiHidden/>
    <w:unhideWhenUsed/>
    <w:rsid w:val="00DB3E26"/>
  </w:style>
  <w:style w:type="character" w:styleId="Neapdorotaspaminjimas">
    <w:name w:val="Unresolved Mention"/>
    <w:basedOn w:val="Numatytasispastraiposriftas"/>
    <w:uiPriority w:val="99"/>
    <w:semiHidden/>
    <w:unhideWhenUsed/>
    <w:rsid w:val="00DB3E26"/>
    <w:rPr>
      <w:color w:val="605E5C"/>
      <w:shd w:val="clear" w:color="auto" w:fill="E1DFDD"/>
    </w:rPr>
  </w:style>
  <w:style w:type="paragraph" w:styleId="Sraas">
    <w:name w:val="List"/>
    <w:basedOn w:val="Pagrindinistekstas"/>
    <w:rsid w:val="0004090A"/>
    <w:pPr>
      <w:suppressAutoHyphens/>
      <w:ind w:firstLine="0"/>
    </w:pPr>
    <w:rPr>
      <w:rFonts w:ascii="Arial" w:hAnsi="Arial" w:cs="Tahoma"/>
      <w:sz w:val="20"/>
      <w:lang w:val="en-GB" w:eastAsia="ar-SA" w:bidi="lo-LA"/>
    </w:rPr>
  </w:style>
  <w:style w:type="paragraph" w:customStyle="1" w:styleId="Pagrindiniotekstotrauka21">
    <w:name w:val="Pagrindinio teksto įtrauka 21"/>
    <w:basedOn w:val="prastasis"/>
    <w:rsid w:val="0004090A"/>
    <w:pPr>
      <w:widowControl w:val="0"/>
      <w:suppressAutoHyphens/>
      <w:autoSpaceDE w:val="0"/>
      <w:spacing w:after="120" w:line="480" w:lineRule="auto"/>
      <w:ind w:left="283"/>
    </w:pPr>
    <w:rPr>
      <w:sz w:val="20"/>
      <w:szCs w:val="20"/>
      <w:lang w:val="en-US" w:eastAsia="ar-SA"/>
    </w:rPr>
  </w:style>
  <w:style w:type="paragraph" w:customStyle="1" w:styleId="Pagrindinistekstas21">
    <w:name w:val="Pagrindinis tekstas 21"/>
    <w:basedOn w:val="prastasis"/>
    <w:rsid w:val="0004090A"/>
    <w:pPr>
      <w:suppressAutoHyphens/>
      <w:spacing w:before="280" w:after="280"/>
    </w:pPr>
    <w:rPr>
      <w:rFonts w:eastAsia="SimSun" w:cs="Arial"/>
      <w:kern w:val="2"/>
      <w:lang w:eastAsia="hi-IN" w:bidi="hi-IN"/>
    </w:rPr>
  </w:style>
  <w:style w:type="paragraph" w:styleId="Turinys3">
    <w:name w:val="toc 3"/>
    <w:basedOn w:val="prastasis"/>
    <w:next w:val="prastasis"/>
    <w:autoRedefine/>
    <w:uiPriority w:val="39"/>
    <w:unhideWhenUsed/>
    <w:rsid w:val="00484F7C"/>
    <w:pPr>
      <w:spacing w:after="100"/>
      <w:ind w:left="480"/>
    </w:pPr>
  </w:style>
  <w:style w:type="paragraph" w:styleId="Pagrindiniotekstotrauka">
    <w:name w:val="Body Text Indent"/>
    <w:basedOn w:val="prastasis"/>
    <w:link w:val="PagrindiniotekstotraukaDiagrama"/>
    <w:uiPriority w:val="99"/>
    <w:semiHidden/>
    <w:unhideWhenUsed/>
    <w:rsid w:val="00153F3F"/>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153F3F"/>
    <w:rPr>
      <w:rFonts w:ascii="Times New Roman" w:eastAsia="Times New Roman" w:hAnsi="Times New Roman" w:cs="Times New Roman"/>
      <w:sz w:val="24"/>
      <w:szCs w:val="24"/>
    </w:rPr>
  </w:style>
  <w:style w:type="paragraph" w:customStyle="1" w:styleId="Skyrius">
    <w:name w:val="Skyrius"/>
    <w:basedOn w:val="prastasis"/>
    <w:autoRedefine/>
    <w:qFormat/>
    <w:rsid w:val="00153F3F"/>
    <w:pPr>
      <w:keepNext/>
      <w:keepLines/>
      <w:numPr>
        <w:numId w:val="20"/>
      </w:numPr>
      <w:tabs>
        <w:tab w:val="left" w:pos="426"/>
      </w:tabs>
      <w:spacing w:before="240"/>
      <w:ind w:left="0" w:firstLine="0"/>
      <w:jc w:val="both"/>
    </w:pPr>
    <w:rPr>
      <w:b/>
      <w:bCs/>
      <w:caps/>
    </w:rPr>
  </w:style>
  <w:style w:type="paragraph" w:customStyle="1" w:styleId="CentrBold">
    <w:name w:val="CentrBold"/>
    <w:rsid w:val="00CB2716"/>
    <w:pPr>
      <w:spacing w:after="0" w:line="240" w:lineRule="auto"/>
      <w:jc w:val="center"/>
    </w:pPr>
    <w:rPr>
      <w:rFonts w:ascii="TimesLT" w:eastAsia="Times New Roman" w:hAnsi="TimesLT" w:cs="Times New Roman"/>
      <w:b/>
      <w:caps/>
      <w:snapToGrid w:val="0"/>
      <w:sz w:val="20"/>
      <w:szCs w:val="20"/>
      <w:lang w:val="en-US" w:eastAsia="en-US"/>
    </w:rPr>
  </w:style>
  <w:style w:type="character" w:customStyle="1" w:styleId="markedcontent">
    <w:name w:val="markedcontent"/>
    <w:basedOn w:val="Numatytasispastraiposriftas"/>
    <w:rsid w:val="00C45744"/>
  </w:style>
  <w:style w:type="character" w:customStyle="1" w:styleId="AntratsDiagrama2">
    <w:name w:val="Antraštės Diagrama2"/>
    <w:aliases w:val="Specialioji žyma Diagrama,Header Char Diagrama1,Viršutinis kolontitulas Diagrama1 Diagrama1,Viršutinis kolontitulas Diagrama Diagrama1 Diagrama1, Char Diagrama Diagrama1 Diagrama1, Char Diagrama Diagrama Diagrama Diagrama"/>
    <w:basedOn w:val="Numatytasispastraiposriftas"/>
    <w:uiPriority w:val="99"/>
    <w:locked/>
    <w:rsid w:val="00280D9A"/>
    <w:rPr>
      <w:rFonts w:ascii="Calibri" w:eastAsia="Times New Roman" w:hAnsi="Calibri" w:cs="Times New Roman"/>
      <w:szCs w:val="20"/>
    </w:rPr>
  </w:style>
  <w:style w:type="character" w:styleId="Puslapionumeris">
    <w:name w:val="page number"/>
    <w:basedOn w:val="Numatytasispastraiposriftas"/>
    <w:rsid w:val="00280D9A"/>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wmf"/><Relationship Id="rId18" Type="http://schemas.openxmlformats.org/officeDocument/2006/relationships/hyperlink" Target="http://savivaldybe/Litlex/LL.DLL?Tekstas=1?Id=141294&amp;Zd=statyb%2Bu%FEbaig&amp;BF=4"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hyperlink" Target="http://savivaldybe/Litlex/LL.DLL?Tekstas=1?Id=141294&amp;Zd=statyb%2Bu%FEbaig&amp;BF=4" TargetMode="External"/><Relationship Id="rId2" Type="http://schemas.openxmlformats.org/officeDocument/2006/relationships/customXml" Target="../customXml/item2.xml"/><Relationship Id="rId16" Type="http://schemas.openxmlformats.org/officeDocument/2006/relationships/hyperlink" Target="https://sabis.nbfc.l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image" Target="media/image5.wmf"/><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administracija@panevezys.l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w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3.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D02756-ACDA-492E-93EF-5968CCF6A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16</Pages>
  <Words>40192</Words>
  <Characters>22910</Characters>
  <Application>Microsoft Office Word</Application>
  <DocSecurity>0</DocSecurity>
  <Lines>190</Lines>
  <Paragraphs>125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Plesnevičienė</dc:creator>
  <cp:keywords/>
  <dc:description/>
  <cp:lastModifiedBy>Jurgita Plesnevičienė</cp:lastModifiedBy>
  <cp:revision>4</cp:revision>
  <cp:lastPrinted>2026-05-05T12:24:00Z</cp:lastPrinted>
  <dcterms:created xsi:type="dcterms:W3CDTF">2026-10-02T08:10:00Z</dcterms:created>
  <dcterms:modified xsi:type="dcterms:W3CDTF">2026-10-02T12:05:00Z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