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28966F" w14:textId="1A1299DE" w:rsidR="00D449F3" w:rsidRPr="00D449F3" w:rsidRDefault="00D449F3" w:rsidP="00D44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5"/>
        <w:jc w:val="center"/>
        <w:rPr>
          <w:rFonts w:ascii="Times New Roman" w:hAnsi="Times New Roman" w:cs="Times New Roman"/>
          <w:b/>
          <w:bCs/>
          <w:sz w:val="28"/>
          <w:szCs w:val="28"/>
        </w:rPr>
      </w:pPr>
      <w:r w:rsidRPr="00D449F3">
        <w:rPr>
          <w:rFonts w:ascii="Times New Roman" w:hAnsi="Times New Roman" w:cs="Times New Roman"/>
          <w:b/>
          <w:bCs/>
          <w:sz w:val="28"/>
          <w:szCs w:val="28"/>
        </w:rPr>
        <w:t xml:space="preserve">PLUNGĖS RAJONO SAVIVALDYBĖJE VIETINĖS REIKŠMĖS KELIUOSE IR GATVĖSE </w:t>
      </w:r>
      <w:r w:rsidRPr="00D449F3">
        <w:rPr>
          <w:rFonts w:ascii="Times New Roman" w:hAnsi="Times New Roman" w:cs="Times New Roman"/>
          <w:b/>
          <w:sz w:val="28"/>
          <w:szCs w:val="28"/>
        </w:rPr>
        <w:t>KELIO ŽENKLŲ IR KITŲ EISMO SAUGUMO (INŽINERINIŲ) PRIEMONIŲ ĮRENGIMO DARB</w:t>
      </w:r>
      <w:r w:rsidRPr="00D449F3">
        <w:rPr>
          <w:rFonts w:ascii="Times New Roman" w:hAnsi="Times New Roman" w:cs="Times New Roman"/>
          <w:b/>
          <w:sz w:val="28"/>
          <w:szCs w:val="28"/>
        </w:rPr>
        <w:t>Ų</w:t>
      </w:r>
    </w:p>
    <w:p w14:paraId="302A1170" w14:textId="7F15F36D" w:rsidR="001A680F" w:rsidRPr="00D449F3" w:rsidRDefault="005704F8" w:rsidP="00D44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lt-LT"/>
        </w:rPr>
      </w:pPr>
      <w:r w:rsidRPr="00D449F3">
        <w:rPr>
          <w:rFonts w:ascii="Times New Roman" w:eastAsia="Calibri" w:hAnsi="Times New Roman" w:cs="Times New Roman"/>
          <w:b/>
          <w:bCs/>
          <w:sz w:val="28"/>
          <w:szCs w:val="28"/>
          <w:lang w:val="es-MX"/>
        </w:rPr>
        <w:t xml:space="preserve">SUTARTIS </w:t>
      </w:r>
      <w:r w:rsidR="001A680F" w:rsidRPr="00D449F3">
        <w:rPr>
          <w:rFonts w:ascii="Times New Roman" w:eastAsia="Calibri" w:hAnsi="Times New Roman" w:cs="Times New Roman"/>
          <w:b/>
          <w:bCs/>
          <w:sz w:val="28"/>
          <w:szCs w:val="28"/>
          <w:lang w:val="es-MX"/>
        </w:rPr>
        <w:t>Nr.</w:t>
      </w:r>
    </w:p>
    <w:p w14:paraId="58EBB0E1" w14:textId="77777777" w:rsidR="001A680F" w:rsidRPr="00E22BDD" w:rsidRDefault="001A680F" w:rsidP="001A680F">
      <w:pPr>
        <w:spacing w:after="0" w:line="240" w:lineRule="auto"/>
        <w:jc w:val="both"/>
        <w:rPr>
          <w:rFonts w:ascii="Times New Roman" w:eastAsia="Calibri" w:hAnsi="Times New Roman" w:cs="Times New Roman"/>
          <w:sz w:val="24"/>
          <w:szCs w:val="24"/>
          <w:lang w:val="es-MX"/>
        </w:rPr>
      </w:pPr>
    </w:p>
    <w:p w14:paraId="64ED949B" w14:textId="5C06361F" w:rsidR="001A680F" w:rsidRPr="00E22BDD" w:rsidRDefault="001A680F" w:rsidP="001A680F">
      <w:pPr>
        <w:spacing w:after="0" w:line="240" w:lineRule="auto"/>
        <w:jc w:val="center"/>
        <w:rPr>
          <w:rFonts w:ascii="Times New Roman" w:eastAsia="Calibri" w:hAnsi="Times New Roman" w:cs="Times New Roman"/>
          <w:sz w:val="24"/>
          <w:szCs w:val="24"/>
          <w:lang w:val="es-MX"/>
        </w:rPr>
      </w:pPr>
      <w:r w:rsidRPr="00E22BDD">
        <w:rPr>
          <w:rFonts w:ascii="Times New Roman" w:eastAsia="Calibri" w:hAnsi="Times New Roman" w:cs="Times New Roman"/>
          <w:sz w:val="24"/>
          <w:szCs w:val="24"/>
          <w:lang w:val="es-MX"/>
        </w:rPr>
        <w:t>20</w:t>
      </w:r>
      <w:r w:rsidR="0025592C" w:rsidRPr="00E22BDD">
        <w:rPr>
          <w:rFonts w:ascii="Times New Roman" w:eastAsia="Calibri" w:hAnsi="Times New Roman" w:cs="Times New Roman"/>
          <w:sz w:val="24"/>
          <w:szCs w:val="24"/>
          <w:lang w:val="es-MX"/>
        </w:rPr>
        <w:t>26</w:t>
      </w:r>
      <w:r w:rsidRPr="00E22BDD">
        <w:rPr>
          <w:rFonts w:ascii="Times New Roman" w:eastAsia="Calibri" w:hAnsi="Times New Roman" w:cs="Times New Roman"/>
          <w:sz w:val="24"/>
          <w:szCs w:val="24"/>
          <w:lang w:val="es-MX"/>
        </w:rPr>
        <w:t xml:space="preserve"> m.                             d.</w:t>
      </w:r>
    </w:p>
    <w:p w14:paraId="096AFB98" w14:textId="77777777" w:rsidR="001A680F" w:rsidRPr="00E22BDD" w:rsidRDefault="001A680F" w:rsidP="001A680F">
      <w:pPr>
        <w:spacing w:after="0" w:line="240" w:lineRule="auto"/>
        <w:jc w:val="center"/>
        <w:rPr>
          <w:rFonts w:ascii="Times New Roman" w:eastAsia="Calibri" w:hAnsi="Times New Roman" w:cs="Times New Roman"/>
          <w:sz w:val="24"/>
          <w:szCs w:val="24"/>
          <w:lang w:val="es-MX"/>
        </w:rPr>
      </w:pPr>
      <w:r w:rsidRPr="00E22BDD">
        <w:rPr>
          <w:rFonts w:ascii="Times New Roman" w:eastAsia="Calibri" w:hAnsi="Times New Roman" w:cs="Times New Roman"/>
          <w:sz w:val="24"/>
          <w:szCs w:val="24"/>
          <w:lang w:val="es-MX"/>
        </w:rPr>
        <w:t>Plungė</w:t>
      </w:r>
    </w:p>
    <w:p w14:paraId="68429E4E" w14:textId="77777777" w:rsidR="001A680F" w:rsidRPr="00E22BDD" w:rsidRDefault="001A680F" w:rsidP="001A680F">
      <w:pPr>
        <w:spacing w:after="0" w:line="240" w:lineRule="auto"/>
        <w:ind w:firstLine="851"/>
        <w:jc w:val="both"/>
        <w:rPr>
          <w:rFonts w:ascii="Times New Roman" w:eastAsia="Calibri" w:hAnsi="Times New Roman" w:cs="Times New Roman"/>
          <w:b/>
          <w:sz w:val="24"/>
          <w:szCs w:val="24"/>
          <w:lang w:val="es-MX"/>
        </w:rPr>
      </w:pPr>
    </w:p>
    <w:p w14:paraId="3473FD42" w14:textId="40B352DB" w:rsidR="001A680F" w:rsidRPr="00E22BDD" w:rsidRDefault="001A680F" w:rsidP="00C2769F">
      <w:pPr>
        <w:spacing w:after="0" w:line="240" w:lineRule="auto"/>
        <w:ind w:firstLine="851"/>
        <w:jc w:val="both"/>
        <w:rPr>
          <w:rFonts w:ascii="Times New Roman" w:eastAsia="Calibri" w:hAnsi="Times New Roman" w:cs="Times New Roman"/>
          <w:b/>
          <w:sz w:val="24"/>
          <w:szCs w:val="24"/>
          <w:lang w:val="es-MX"/>
        </w:rPr>
      </w:pPr>
      <w:r w:rsidRPr="00E22BDD">
        <w:rPr>
          <w:rFonts w:ascii="Times New Roman" w:eastAsia="Calibri" w:hAnsi="Times New Roman" w:cs="Times New Roman"/>
          <w:b/>
          <w:sz w:val="24"/>
          <w:szCs w:val="24"/>
          <w:lang w:val="es-MX"/>
        </w:rPr>
        <w:t>Plungės rajono savivaldybės administracija</w:t>
      </w:r>
      <w:r w:rsidRPr="00E22BDD">
        <w:rPr>
          <w:rFonts w:ascii="Times New Roman" w:eastAsia="Calibri" w:hAnsi="Times New Roman" w:cs="Times New Roman"/>
          <w:sz w:val="24"/>
          <w:szCs w:val="24"/>
          <w:lang w:val="es-MX"/>
        </w:rPr>
        <w:t>, atstovaujama</w:t>
      </w:r>
      <w:r w:rsidR="0025592C" w:rsidRPr="00E22BDD">
        <w:rPr>
          <w:rFonts w:ascii="Times New Roman" w:eastAsia="Calibri" w:hAnsi="Times New Roman" w:cs="Times New Roman"/>
          <w:sz w:val="24"/>
          <w:szCs w:val="24"/>
          <w:lang w:val="es-MX"/>
        </w:rPr>
        <w:t xml:space="preserve">       </w:t>
      </w:r>
      <w:r w:rsidRPr="00E22BDD">
        <w:rPr>
          <w:rFonts w:ascii="Times New Roman" w:eastAsia="Calibri" w:hAnsi="Times New Roman" w:cs="Times New Roman"/>
          <w:sz w:val="24"/>
          <w:szCs w:val="24"/>
          <w:lang w:val="es-MX"/>
        </w:rPr>
        <w:t>, pagal Administracijos nuostatus, toliau vadinama Užsakovu</w:t>
      </w:r>
      <w:r w:rsidR="00D97416" w:rsidRPr="00E22BDD">
        <w:rPr>
          <w:rFonts w:ascii="Times New Roman" w:eastAsia="Calibri" w:hAnsi="Times New Roman" w:cs="Times New Roman"/>
          <w:sz w:val="24"/>
          <w:szCs w:val="24"/>
          <w:lang w:val="es-MX"/>
        </w:rPr>
        <w:t xml:space="preserve">                                </w:t>
      </w:r>
      <w:r w:rsidRPr="00E22BDD">
        <w:rPr>
          <w:rFonts w:ascii="Times New Roman" w:eastAsia="Calibri" w:hAnsi="Times New Roman" w:cs="Times New Roman"/>
          <w:sz w:val="24"/>
          <w:szCs w:val="24"/>
        </w:rPr>
        <w:t>,</w:t>
      </w:r>
      <w:r w:rsidRPr="00E22BDD">
        <w:rPr>
          <w:rFonts w:ascii="Times New Roman" w:eastAsia="Calibri" w:hAnsi="Times New Roman" w:cs="Times New Roman"/>
          <w:b/>
          <w:sz w:val="24"/>
          <w:szCs w:val="24"/>
          <w:lang w:val="es-MX"/>
        </w:rPr>
        <w:t xml:space="preserve">  </w:t>
      </w:r>
      <w:r w:rsidRPr="00E22BDD">
        <w:rPr>
          <w:rFonts w:ascii="Times New Roman" w:eastAsia="Calibri" w:hAnsi="Times New Roman" w:cs="Times New Roman"/>
          <w:sz w:val="24"/>
          <w:szCs w:val="24"/>
          <w:lang w:val="es-MX"/>
        </w:rPr>
        <w:t xml:space="preserve">atstovaujama </w:t>
      </w:r>
      <w:r w:rsidR="00D97416" w:rsidRPr="00E22BDD">
        <w:rPr>
          <w:rFonts w:ascii="Times New Roman" w:eastAsia="Calibri" w:hAnsi="Times New Roman" w:cs="Times New Roman"/>
          <w:b/>
          <w:sz w:val="24"/>
          <w:szCs w:val="24"/>
          <w:lang w:val="es-MX"/>
        </w:rPr>
        <w:t xml:space="preserve">                               </w:t>
      </w:r>
      <w:r w:rsidRPr="00E22BDD">
        <w:rPr>
          <w:rFonts w:ascii="Times New Roman" w:eastAsia="Calibri" w:hAnsi="Times New Roman" w:cs="Times New Roman"/>
          <w:b/>
          <w:sz w:val="24"/>
          <w:szCs w:val="24"/>
          <w:lang w:val="es-MX"/>
        </w:rPr>
        <w:t xml:space="preserve">, </w:t>
      </w:r>
      <w:r w:rsidRPr="00E22BDD">
        <w:rPr>
          <w:rFonts w:ascii="Times New Roman" w:eastAsia="Calibri" w:hAnsi="Times New Roman" w:cs="Times New Roman"/>
          <w:sz w:val="24"/>
          <w:szCs w:val="24"/>
          <w:lang w:val="es-MX"/>
        </w:rPr>
        <w:t>pagal  bendrovės</w:t>
      </w:r>
      <w:r w:rsidRPr="00E22BDD">
        <w:rPr>
          <w:rFonts w:ascii="Times New Roman" w:eastAsia="Calibri" w:hAnsi="Times New Roman" w:cs="Times New Roman"/>
          <w:b/>
          <w:sz w:val="24"/>
          <w:szCs w:val="24"/>
          <w:lang w:val="es-MX"/>
        </w:rPr>
        <w:t xml:space="preserve"> </w:t>
      </w:r>
      <w:r w:rsidRPr="00E22BDD">
        <w:rPr>
          <w:rFonts w:ascii="Times New Roman" w:eastAsia="Calibri" w:hAnsi="Times New Roman" w:cs="Times New Roman"/>
          <w:sz w:val="24"/>
          <w:szCs w:val="24"/>
          <w:lang w:val="es-MX"/>
        </w:rPr>
        <w:t xml:space="preserve">įstatus, toliau vadinama </w:t>
      </w:r>
      <w:r w:rsidR="00E577B2" w:rsidRPr="00E22BDD">
        <w:rPr>
          <w:rFonts w:ascii="Times New Roman" w:eastAsia="Calibri" w:hAnsi="Times New Roman" w:cs="Times New Roman"/>
          <w:sz w:val="24"/>
          <w:szCs w:val="24"/>
          <w:lang w:val="es-MX"/>
        </w:rPr>
        <w:t>Rangovu</w:t>
      </w:r>
      <w:r w:rsidRPr="00E22BDD">
        <w:rPr>
          <w:rFonts w:ascii="Times New Roman" w:eastAsia="Calibri" w:hAnsi="Times New Roman" w:cs="Times New Roman"/>
          <w:sz w:val="24"/>
          <w:szCs w:val="24"/>
          <w:lang w:val="es-MX"/>
        </w:rPr>
        <w:t xml:space="preserve"> (toliau kartu sutartyje vadinamos Šalimis, o bet kuri iš jų atskirai vadinama Šalimi), sudaro šią  </w:t>
      </w:r>
      <w:r w:rsidR="004A35BC" w:rsidRPr="00E22BDD">
        <w:rPr>
          <w:rFonts w:ascii="Times New Roman" w:eastAsia="Calibri" w:hAnsi="Times New Roman" w:cs="Times New Roman"/>
          <w:sz w:val="24"/>
          <w:szCs w:val="24"/>
          <w:lang w:val="es-MX"/>
        </w:rPr>
        <w:t>darbų</w:t>
      </w:r>
      <w:r w:rsidRPr="00E22BDD">
        <w:rPr>
          <w:rFonts w:ascii="Times New Roman" w:eastAsia="Calibri" w:hAnsi="Times New Roman" w:cs="Times New Roman"/>
          <w:sz w:val="24"/>
          <w:szCs w:val="24"/>
          <w:lang w:val="es-MX"/>
        </w:rPr>
        <w:t xml:space="preserve"> pirkimo sutartį (toliau –Sutartis).</w:t>
      </w:r>
    </w:p>
    <w:p w14:paraId="60C796EE" w14:textId="77777777" w:rsidR="001A680F" w:rsidRPr="00E22BDD" w:rsidRDefault="001A680F" w:rsidP="001A680F">
      <w:pPr>
        <w:spacing w:after="0" w:line="240" w:lineRule="auto"/>
        <w:rPr>
          <w:rFonts w:ascii="Times New Roman" w:eastAsia="Calibri" w:hAnsi="Times New Roman" w:cs="Times New Roman"/>
          <w:sz w:val="24"/>
          <w:szCs w:val="24"/>
          <w:lang w:val="es-MX"/>
        </w:rPr>
      </w:pPr>
    </w:p>
    <w:p w14:paraId="63F60D03" w14:textId="77777777" w:rsidR="001A680F" w:rsidRPr="00E22BDD" w:rsidRDefault="001A680F" w:rsidP="001A680F">
      <w:pPr>
        <w:spacing w:after="0" w:line="240" w:lineRule="auto"/>
        <w:jc w:val="center"/>
        <w:rPr>
          <w:rFonts w:ascii="Times New Roman" w:eastAsia="Calibri" w:hAnsi="Times New Roman" w:cs="Times New Roman"/>
          <w:b/>
          <w:sz w:val="24"/>
          <w:szCs w:val="24"/>
          <w:lang w:val="es-MX"/>
        </w:rPr>
      </w:pPr>
      <w:r w:rsidRPr="00E22BDD">
        <w:rPr>
          <w:rFonts w:ascii="Times New Roman" w:eastAsia="Calibri" w:hAnsi="Times New Roman" w:cs="Times New Roman"/>
          <w:b/>
          <w:sz w:val="24"/>
          <w:szCs w:val="24"/>
          <w:lang w:val="es-MX"/>
        </w:rPr>
        <w:t>1. SUTARTIES OBJEKTAS</w:t>
      </w:r>
    </w:p>
    <w:p w14:paraId="715E2326" w14:textId="77777777" w:rsidR="001A680F" w:rsidRPr="00E22BDD" w:rsidRDefault="001A680F" w:rsidP="001A680F">
      <w:pPr>
        <w:spacing w:after="0" w:line="240" w:lineRule="auto"/>
        <w:ind w:firstLine="567"/>
        <w:rPr>
          <w:rFonts w:ascii="Times New Roman" w:eastAsia="Calibri" w:hAnsi="Times New Roman" w:cs="Times New Roman"/>
          <w:sz w:val="24"/>
          <w:szCs w:val="24"/>
        </w:rPr>
      </w:pPr>
    </w:p>
    <w:p w14:paraId="43775AB2" w14:textId="01947E8D" w:rsidR="001A680F" w:rsidRPr="00D449F3" w:rsidRDefault="001A680F" w:rsidP="00CE4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E22BDD">
        <w:rPr>
          <w:rFonts w:ascii="Times New Roman" w:eastAsia="Calibri" w:hAnsi="Times New Roman" w:cs="Times New Roman"/>
          <w:sz w:val="24"/>
          <w:szCs w:val="24"/>
        </w:rPr>
        <w:t>1.1.</w:t>
      </w:r>
      <w:r w:rsidRPr="00E22BDD">
        <w:rPr>
          <w:rFonts w:ascii="Times New Roman" w:eastAsia="Calibri" w:hAnsi="Times New Roman" w:cs="Times New Roman"/>
          <w:b/>
          <w:sz w:val="24"/>
          <w:szCs w:val="24"/>
        </w:rPr>
        <w:t xml:space="preserve"> </w:t>
      </w:r>
      <w:r w:rsidRPr="00E22BDD">
        <w:rPr>
          <w:rFonts w:ascii="Times New Roman" w:hAnsi="Times New Roman" w:cs="Times New Roman"/>
          <w:sz w:val="24"/>
          <w:szCs w:val="24"/>
        </w:rPr>
        <w:t xml:space="preserve">Vadovaujantis šioje </w:t>
      </w:r>
      <w:r w:rsidRPr="00CE4522">
        <w:rPr>
          <w:rFonts w:ascii="Times New Roman" w:hAnsi="Times New Roman" w:cs="Times New Roman"/>
          <w:sz w:val="24"/>
          <w:szCs w:val="24"/>
        </w:rPr>
        <w:t xml:space="preserve">Sutartyje ir Techninėje specifikacijoje (Sutarties 2 priedas) nustatytomis sąlygomis ir tvarka, </w:t>
      </w:r>
      <w:r w:rsidR="008B5BF9" w:rsidRPr="00CE4522">
        <w:rPr>
          <w:rFonts w:ascii="Times New Roman" w:hAnsi="Times New Roman" w:cs="Times New Roman"/>
          <w:sz w:val="24"/>
          <w:szCs w:val="24"/>
        </w:rPr>
        <w:t>Rangovas</w:t>
      </w:r>
      <w:r w:rsidRPr="00CE4522">
        <w:rPr>
          <w:rFonts w:ascii="Times New Roman" w:hAnsi="Times New Roman" w:cs="Times New Roman"/>
          <w:sz w:val="24"/>
          <w:szCs w:val="24"/>
        </w:rPr>
        <w:t xml:space="preserve"> įsipareigoja </w:t>
      </w:r>
      <w:r w:rsidR="004A35BC" w:rsidRPr="00CE4522">
        <w:rPr>
          <w:rFonts w:ascii="Times New Roman" w:hAnsi="Times New Roman" w:cs="Times New Roman"/>
          <w:sz w:val="24"/>
          <w:szCs w:val="24"/>
        </w:rPr>
        <w:t>atlikti</w:t>
      </w:r>
      <w:r w:rsidR="00D449F3" w:rsidRPr="00CE4522">
        <w:rPr>
          <w:rFonts w:ascii="Times New Roman" w:hAnsi="Times New Roman" w:cs="Times New Roman"/>
          <w:sz w:val="24"/>
          <w:szCs w:val="24"/>
        </w:rPr>
        <w:t xml:space="preserve"> </w:t>
      </w:r>
      <w:proofErr w:type="spellStart"/>
      <w:r w:rsidR="00D449F3" w:rsidRPr="00CE4522">
        <w:rPr>
          <w:rFonts w:ascii="Times New Roman" w:hAnsi="Times New Roman" w:cs="Times New Roman"/>
          <w:b/>
          <w:bCs/>
          <w:sz w:val="24"/>
          <w:szCs w:val="24"/>
        </w:rPr>
        <w:t>Prajono</w:t>
      </w:r>
      <w:proofErr w:type="spellEnd"/>
      <w:r w:rsidR="00D449F3" w:rsidRPr="00CE4522">
        <w:rPr>
          <w:rFonts w:ascii="Times New Roman" w:hAnsi="Times New Roman" w:cs="Times New Roman"/>
          <w:b/>
          <w:bCs/>
          <w:sz w:val="24"/>
          <w:szCs w:val="24"/>
        </w:rPr>
        <w:t xml:space="preserve"> savivaldybėje vietinės reikšmės keliuose ir gatvėse </w:t>
      </w:r>
      <w:r w:rsidR="00D449F3" w:rsidRPr="00CE4522">
        <w:rPr>
          <w:rFonts w:ascii="Times New Roman" w:hAnsi="Times New Roman" w:cs="Times New Roman"/>
          <w:b/>
          <w:sz w:val="24"/>
          <w:szCs w:val="24"/>
        </w:rPr>
        <w:t>kelio ženklų ir kitų eismo saugumo (inžinerinių) priemonių įrengimo darbus</w:t>
      </w:r>
      <w:r w:rsidR="00D449F3" w:rsidRPr="00CE4522">
        <w:rPr>
          <w:rFonts w:ascii="Times New Roman" w:hAnsi="Times New Roman" w:cs="Times New Roman"/>
          <w:b/>
          <w:bCs/>
          <w:sz w:val="24"/>
          <w:szCs w:val="24"/>
        </w:rPr>
        <w:t xml:space="preserve"> </w:t>
      </w:r>
      <w:r w:rsidR="004A35BC" w:rsidRPr="00CE4522">
        <w:rPr>
          <w:rFonts w:ascii="Times New Roman" w:hAnsi="Times New Roman" w:cs="Times New Roman"/>
          <w:sz w:val="24"/>
          <w:szCs w:val="24"/>
        </w:rPr>
        <w:t>(</w:t>
      </w:r>
      <w:r w:rsidRPr="00CE4522">
        <w:rPr>
          <w:rFonts w:ascii="Times New Roman" w:hAnsi="Times New Roman" w:cs="Times New Roman"/>
          <w:sz w:val="24"/>
          <w:szCs w:val="24"/>
        </w:rPr>
        <w:t xml:space="preserve">toliau – </w:t>
      </w:r>
      <w:r w:rsidR="004A35BC" w:rsidRPr="00CE4522">
        <w:rPr>
          <w:rFonts w:ascii="Times New Roman" w:hAnsi="Times New Roman" w:cs="Times New Roman"/>
          <w:sz w:val="24"/>
          <w:szCs w:val="24"/>
        </w:rPr>
        <w:t>Darbai</w:t>
      </w:r>
      <w:r w:rsidRPr="00CE4522">
        <w:rPr>
          <w:rFonts w:ascii="Times New Roman" w:hAnsi="Times New Roman" w:cs="Times New Roman"/>
          <w:sz w:val="24"/>
          <w:szCs w:val="24"/>
        </w:rPr>
        <w:t>), o Užsakovas įsipareigoja Sutarties II sky</w:t>
      </w:r>
      <w:r w:rsidR="00CE4522">
        <w:rPr>
          <w:rFonts w:ascii="Times New Roman" w:hAnsi="Times New Roman" w:cs="Times New Roman"/>
          <w:sz w:val="24"/>
          <w:szCs w:val="24"/>
        </w:rPr>
        <w:t xml:space="preserve">riuje nustatyta tvarka apmokėti </w:t>
      </w:r>
      <w:r w:rsidRPr="00CE4522">
        <w:rPr>
          <w:rFonts w:ascii="Times New Roman" w:hAnsi="Times New Roman" w:cs="Times New Roman"/>
          <w:sz w:val="24"/>
          <w:szCs w:val="24"/>
        </w:rPr>
        <w:t xml:space="preserve">už kokybiškai ir laiku </w:t>
      </w:r>
      <w:r w:rsidR="00C76148" w:rsidRPr="00CE4522">
        <w:rPr>
          <w:rFonts w:ascii="Times New Roman" w:hAnsi="Times New Roman" w:cs="Times New Roman"/>
          <w:sz w:val="24"/>
          <w:szCs w:val="24"/>
        </w:rPr>
        <w:t>atliktus D</w:t>
      </w:r>
      <w:r w:rsidR="004A35BC" w:rsidRPr="00CE4522">
        <w:rPr>
          <w:rFonts w:ascii="Times New Roman" w:hAnsi="Times New Roman" w:cs="Times New Roman"/>
          <w:sz w:val="24"/>
          <w:szCs w:val="24"/>
        </w:rPr>
        <w:t>arbus</w:t>
      </w:r>
      <w:r w:rsidRPr="00CE4522">
        <w:rPr>
          <w:rFonts w:ascii="Times New Roman" w:hAnsi="Times New Roman" w:cs="Times New Roman"/>
          <w:sz w:val="24"/>
          <w:szCs w:val="24"/>
        </w:rPr>
        <w:t xml:space="preserve"> pagal </w:t>
      </w:r>
      <w:r w:rsidR="008B5BF9" w:rsidRPr="00CE4522">
        <w:rPr>
          <w:rFonts w:ascii="Times New Roman" w:hAnsi="Times New Roman" w:cs="Times New Roman"/>
          <w:sz w:val="24"/>
          <w:szCs w:val="24"/>
        </w:rPr>
        <w:t>Rangovo</w:t>
      </w:r>
      <w:r w:rsidRPr="00CE4522">
        <w:rPr>
          <w:rFonts w:ascii="Times New Roman" w:hAnsi="Times New Roman" w:cs="Times New Roman"/>
          <w:sz w:val="24"/>
          <w:szCs w:val="24"/>
        </w:rPr>
        <w:t xml:space="preserve"> pasiūlytus</w:t>
      </w:r>
      <w:r w:rsidRPr="00E22BDD">
        <w:rPr>
          <w:rFonts w:ascii="Times New Roman" w:hAnsi="Times New Roman" w:cs="Times New Roman"/>
          <w:sz w:val="24"/>
          <w:szCs w:val="24"/>
        </w:rPr>
        <w:t xml:space="preserve"> įkainius.</w:t>
      </w:r>
    </w:p>
    <w:p w14:paraId="54DF3C19" w14:textId="700A7179" w:rsidR="001A680F" w:rsidRPr="00E22BDD" w:rsidRDefault="001A680F" w:rsidP="001A680F">
      <w:pPr>
        <w:spacing w:after="0" w:line="240" w:lineRule="auto"/>
        <w:ind w:firstLine="567"/>
        <w:jc w:val="both"/>
        <w:rPr>
          <w:rFonts w:ascii="Times New Roman" w:eastAsia="Calibri" w:hAnsi="Times New Roman" w:cs="Times New Roman"/>
          <w:bCs/>
          <w:sz w:val="24"/>
          <w:szCs w:val="24"/>
        </w:rPr>
      </w:pPr>
      <w:r w:rsidRPr="00E22BDD">
        <w:rPr>
          <w:rFonts w:ascii="Times New Roman" w:eastAsia="Calibri" w:hAnsi="Times New Roman" w:cs="Times New Roman"/>
          <w:sz w:val="24"/>
          <w:szCs w:val="24"/>
        </w:rPr>
        <w:t xml:space="preserve">1.2. Šios Sutarties pagrindu </w:t>
      </w:r>
      <w:r w:rsidR="00C76148" w:rsidRPr="00E22BDD">
        <w:rPr>
          <w:rFonts w:ascii="Times New Roman" w:eastAsia="Calibri" w:hAnsi="Times New Roman" w:cs="Times New Roman"/>
          <w:sz w:val="24"/>
          <w:szCs w:val="24"/>
        </w:rPr>
        <w:t>atliekamų D</w:t>
      </w:r>
      <w:r w:rsidR="004A35BC" w:rsidRPr="00E22BDD">
        <w:rPr>
          <w:rFonts w:ascii="Times New Roman" w:eastAsia="Calibri" w:hAnsi="Times New Roman" w:cs="Times New Roman"/>
          <w:sz w:val="24"/>
          <w:szCs w:val="24"/>
        </w:rPr>
        <w:t>arbų</w:t>
      </w:r>
      <w:r w:rsidRPr="00E22BDD">
        <w:rPr>
          <w:rFonts w:ascii="Times New Roman" w:eastAsia="Calibri" w:hAnsi="Times New Roman" w:cs="Times New Roman"/>
          <w:sz w:val="24"/>
          <w:szCs w:val="24"/>
        </w:rPr>
        <w:t xml:space="preserve"> preliminarūs kiekiai ir įkainiai nurodyti </w:t>
      </w:r>
      <w:r w:rsidRPr="00E22BDD">
        <w:rPr>
          <w:rFonts w:ascii="Times New Roman" w:eastAsia="Calibri" w:hAnsi="Times New Roman" w:cs="Times New Roman"/>
          <w:bCs/>
          <w:sz w:val="24"/>
          <w:szCs w:val="24"/>
        </w:rPr>
        <w:t>Sutarties 1 priede.</w:t>
      </w:r>
    </w:p>
    <w:p w14:paraId="13117855" w14:textId="77777777" w:rsidR="001A680F" w:rsidRPr="00E22BDD" w:rsidRDefault="001A680F" w:rsidP="001A680F">
      <w:pPr>
        <w:spacing w:after="0" w:line="240" w:lineRule="auto"/>
        <w:ind w:firstLine="567"/>
        <w:jc w:val="both"/>
        <w:rPr>
          <w:rFonts w:ascii="Times New Roman" w:eastAsia="Calibri" w:hAnsi="Times New Roman" w:cs="Times New Roman"/>
          <w:sz w:val="24"/>
          <w:szCs w:val="24"/>
        </w:rPr>
      </w:pPr>
      <w:r w:rsidRPr="00E22BDD">
        <w:rPr>
          <w:rFonts w:ascii="Times New Roman" w:eastAsia="Calibri" w:hAnsi="Times New Roman" w:cs="Times New Roman"/>
          <w:bCs/>
          <w:sz w:val="24"/>
          <w:szCs w:val="24"/>
        </w:rPr>
        <w:t>1.3. Sutartis įsigalioja nuo jos pasirašymo dienos ir galioja iki termino nurodyto Sutarties III dalyje.</w:t>
      </w:r>
    </w:p>
    <w:p w14:paraId="204201EA" w14:textId="77777777" w:rsidR="001A680F" w:rsidRPr="00E22BDD" w:rsidRDefault="001A680F" w:rsidP="001A680F">
      <w:pPr>
        <w:spacing w:after="0" w:line="240" w:lineRule="auto"/>
        <w:rPr>
          <w:rFonts w:ascii="Times New Roman" w:eastAsia="Calibri" w:hAnsi="Times New Roman" w:cs="Times New Roman"/>
          <w:b/>
          <w:sz w:val="24"/>
          <w:szCs w:val="24"/>
        </w:rPr>
      </w:pPr>
    </w:p>
    <w:p w14:paraId="1F5027DB" w14:textId="77777777" w:rsidR="001A680F" w:rsidRPr="00E22BDD" w:rsidRDefault="001A680F" w:rsidP="001A680F">
      <w:pPr>
        <w:spacing w:after="0" w:line="240" w:lineRule="auto"/>
        <w:ind w:firstLine="720"/>
        <w:jc w:val="center"/>
        <w:rPr>
          <w:rFonts w:ascii="Times New Roman" w:eastAsia="Calibri" w:hAnsi="Times New Roman" w:cs="Times New Roman"/>
          <w:b/>
          <w:sz w:val="24"/>
          <w:szCs w:val="24"/>
        </w:rPr>
      </w:pPr>
      <w:r w:rsidRPr="00E22BDD">
        <w:rPr>
          <w:rFonts w:ascii="Times New Roman" w:eastAsia="Calibri" w:hAnsi="Times New Roman" w:cs="Times New Roman"/>
          <w:b/>
          <w:sz w:val="24"/>
          <w:szCs w:val="24"/>
        </w:rPr>
        <w:t>2.    SUTARTIES KAINA IR APMOKĖJIMO TVARKA</w:t>
      </w:r>
    </w:p>
    <w:p w14:paraId="6115B8B9" w14:textId="77777777" w:rsidR="001A680F" w:rsidRPr="00E22BDD" w:rsidRDefault="001A680F" w:rsidP="001A680F">
      <w:pPr>
        <w:spacing w:after="0" w:line="240" w:lineRule="auto"/>
        <w:ind w:firstLine="720"/>
        <w:jc w:val="center"/>
        <w:rPr>
          <w:rFonts w:ascii="Times New Roman" w:eastAsia="Calibri" w:hAnsi="Times New Roman" w:cs="Times New Roman"/>
          <w:sz w:val="24"/>
          <w:szCs w:val="24"/>
        </w:rPr>
      </w:pPr>
    </w:p>
    <w:p w14:paraId="195C8BF1" w14:textId="257432AA" w:rsidR="001A680F" w:rsidRPr="00E22BDD" w:rsidRDefault="001A680F" w:rsidP="001A680F">
      <w:pPr>
        <w:pStyle w:val="Sraopastraipa"/>
        <w:numPr>
          <w:ilvl w:val="1"/>
          <w:numId w:val="4"/>
        </w:numPr>
        <w:ind w:left="0" w:firstLine="567"/>
        <w:jc w:val="both"/>
        <w:rPr>
          <w:rFonts w:eastAsia="Calibri"/>
        </w:rPr>
      </w:pPr>
      <w:r w:rsidRPr="00E22BDD">
        <w:rPr>
          <w:rFonts w:eastAsia="Calibri"/>
        </w:rPr>
        <w:t xml:space="preserve"> </w:t>
      </w:r>
      <w:r w:rsidRPr="00E22BDD">
        <w:rPr>
          <w:rFonts w:eastAsiaTheme="minorHAnsi"/>
        </w:rPr>
        <w:t>Šiai Sutarčiai taikoma fiksuoto įkainio kainodara</w:t>
      </w:r>
      <w:r w:rsidRPr="00E22BDD">
        <w:rPr>
          <w:rFonts w:eastAsia="Calibri"/>
        </w:rPr>
        <w:t>.</w:t>
      </w:r>
      <w:bookmarkStart w:id="0" w:name="_GoBack"/>
      <w:bookmarkEnd w:id="0"/>
    </w:p>
    <w:p w14:paraId="0E716443" w14:textId="181897FA" w:rsidR="001A680F" w:rsidRPr="00E22BDD" w:rsidRDefault="00392909" w:rsidP="0059466F">
      <w:pPr>
        <w:pStyle w:val="Sraopastraipa"/>
        <w:numPr>
          <w:ilvl w:val="1"/>
          <w:numId w:val="12"/>
        </w:numPr>
        <w:ind w:left="0" w:firstLine="567"/>
        <w:jc w:val="both"/>
        <w:rPr>
          <w:rFonts w:eastAsia="Calibri"/>
        </w:rPr>
      </w:pPr>
      <w:r w:rsidRPr="00E22BDD">
        <w:rPr>
          <w:rFonts w:eastAsia="Calibri"/>
        </w:rPr>
        <w:t xml:space="preserve">   </w:t>
      </w:r>
      <w:r w:rsidR="00D91892" w:rsidRPr="00E22BDD">
        <w:t xml:space="preserve">Kainodaros taisyklės parengtos vadovaujantis Kainodaros taisyklių nustatymo metodika, patvirtinta Viešųjų pirkimų tarnybos direktoriaus 2017 m. birželio 28 d. įsakymu Nr. 1S-95 „Dėl Kainodaros taisyklių nustatymo metodikos patvirtinimo“; pakeitimai patvirtinti Viešųjų pirkimų tarybos direktoriaus 2022 m gegužės 18 d. įsakymu Nr. 1S-102 .  Šiai Sutarčiai taikoma fiksuoto įkainio kainodara. Kainodaros taisyklės yra esminės  Sutarties sąlygos, kurios nebus keičiamos per visą Sutarties vykdymo laikotarpį. Galutinė kaina, kurią Užsakovas turės sumokėti Rangovui, priklauso nuo vykdant Sutartį faktiškai atliktų Darbų apimties, tačiau už atliktus Darbus bus apmokama neviršijant pradinės Sutarties vertės, nustatytos visai Sutarties galiojimo trukmei su numatytais Sutarties pratęsimais, t. y. 37 mėn., kuri lygi maksimaliai pirkimui skirtai lėšų sumai be PVM – </w:t>
      </w:r>
      <w:r w:rsidR="00D91892" w:rsidRPr="00E22BDD">
        <w:rPr>
          <w:rFonts w:eastAsia="Calibri"/>
        </w:rPr>
        <w:t xml:space="preserve">163 636,36 </w:t>
      </w:r>
      <w:proofErr w:type="spellStart"/>
      <w:r w:rsidR="00D91892" w:rsidRPr="00E22BDD">
        <w:t>Eur</w:t>
      </w:r>
      <w:proofErr w:type="spellEnd"/>
      <w:r w:rsidR="00D91892" w:rsidRPr="00E22BDD">
        <w:t xml:space="preserve">, PVM sudaro 34 363,64 </w:t>
      </w:r>
      <w:proofErr w:type="spellStart"/>
      <w:r w:rsidR="00D91892" w:rsidRPr="00E22BDD">
        <w:t>Eur</w:t>
      </w:r>
      <w:proofErr w:type="spellEnd"/>
      <w:r w:rsidR="00D91892" w:rsidRPr="00E22BDD">
        <w:t xml:space="preserve">. Bendra suma su PVM – 198 000,00 </w:t>
      </w:r>
      <w:proofErr w:type="spellStart"/>
      <w:r w:rsidR="00D91892" w:rsidRPr="00E22BDD">
        <w:t>Eur</w:t>
      </w:r>
      <w:proofErr w:type="spellEnd"/>
      <w:r w:rsidR="00D91892" w:rsidRPr="00E22BDD">
        <w:t>.</w:t>
      </w:r>
    </w:p>
    <w:p w14:paraId="2F200B4C" w14:textId="64199E07" w:rsidR="001A680F" w:rsidRPr="00E22BDD" w:rsidRDefault="0059466F" w:rsidP="0059466F">
      <w:pPr>
        <w:pStyle w:val="Sraopastraipa"/>
        <w:widowControl w:val="0"/>
        <w:tabs>
          <w:tab w:val="left" w:pos="993"/>
        </w:tabs>
        <w:autoSpaceDE w:val="0"/>
        <w:autoSpaceDN w:val="0"/>
        <w:adjustRightInd w:val="0"/>
        <w:ind w:left="567"/>
        <w:jc w:val="both"/>
      </w:pPr>
      <w:r w:rsidRPr="00E22BDD">
        <w:t xml:space="preserve">2.3 </w:t>
      </w:r>
      <w:r w:rsidR="001A680F" w:rsidRPr="00E22BDD">
        <w:t xml:space="preserve"> Užsakyt</w:t>
      </w:r>
      <w:r w:rsidR="004A35BC" w:rsidRPr="00E22BDD">
        <w:t>i</w:t>
      </w:r>
      <w:r w:rsidR="001A680F" w:rsidRPr="00E22BDD">
        <w:t xml:space="preserve"> </w:t>
      </w:r>
      <w:r w:rsidR="00C76148" w:rsidRPr="00E22BDD">
        <w:t>D</w:t>
      </w:r>
      <w:r w:rsidR="004A35BC" w:rsidRPr="00E22BDD">
        <w:t>arbai priimami</w:t>
      </w:r>
      <w:r w:rsidR="001A680F" w:rsidRPr="00E22BDD">
        <w:t xml:space="preserve">, jei </w:t>
      </w:r>
      <w:r w:rsidR="00E03B3A" w:rsidRPr="00E22BDD">
        <w:t>jie atlikti</w:t>
      </w:r>
      <w:r w:rsidR="001A680F" w:rsidRPr="00E22BDD">
        <w:t xml:space="preserve"> pagal techninėje specifikacijoje nustatytus reikalavimus (Sutarties 2 priedas) ir laiku.</w:t>
      </w:r>
    </w:p>
    <w:p w14:paraId="7B5E3BD8" w14:textId="5C3FAF82" w:rsidR="001A680F" w:rsidRPr="00E22BDD" w:rsidRDefault="001A680F" w:rsidP="0059466F">
      <w:pPr>
        <w:pStyle w:val="Sraopastraipa"/>
        <w:widowControl w:val="0"/>
        <w:numPr>
          <w:ilvl w:val="1"/>
          <w:numId w:val="16"/>
        </w:numPr>
        <w:tabs>
          <w:tab w:val="left" w:pos="993"/>
        </w:tabs>
        <w:autoSpaceDE w:val="0"/>
        <w:autoSpaceDN w:val="0"/>
        <w:adjustRightInd w:val="0"/>
        <w:ind w:left="0" w:firstLine="567"/>
        <w:jc w:val="both"/>
        <w:rPr>
          <w:rFonts w:eastAsiaTheme="minorHAnsi"/>
        </w:rPr>
      </w:pPr>
      <w:r w:rsidRPr="00E22BDD">
        <w:rPr>
          <w:rFonts w:eastAsiaTheme="minorHAnsi"/>
        </w:rPr>
        <w:t xml:space="preserve">Užsakovas neįsipareigoja nupirkti visų </w:t>
      </w:r>
      <w:r w:rsidR="00E03B3A" w:rsidRPr="00E22BDD">
        <w:rPr>
          <w:rFonts w:eastAsiaTheme="minorHAnsi"/>
        </w:rPr>
        <w:t>Darbų</w:t>
      </w:r>
      <w:r w:rsidRPr="00E22BDD">
        <w:rPr>
          <w:rFonts w:eastAsiaTheme="minorHAnsi"/>
        </w:rPr>
        <w:t>, nurodytų Sutarties 2 priede, apimties ir/ar išnaudoti visą sumą, nurodytą Sutarties 2.2. punkte.</w:t>
      </w:r>
    </w:p>
    <w:p w14:paraId="692ADA7B" w14:textId="203E7208" w:rsidR="001A680F" w:rsidRPr="00E22BDD" w:rsidRDefault="00E97ADE" w:rsidP="0059466F">
      <w:pPr>
        <w:pStyle w:val="Sraopastraipa"/>
        <w:widowControl w:val="0"/>
        <w:numPr>
          <w:ilvl w:val="1"/>
          <w:numId w:val="16"/>
        </w:numPr>
        <w:tabs>
          <w:tab w:val="left" w:pos="993"/>
        </w:tabs>
        <w:autoSpaceDE w:val="0"/>
        <w:autoSpaceDN w:val="0"/>
        <w:adjustRightInd w:val="0"/>
        <w:ind w:left="0" w:firstLine="567"/>
        <w:jc w:val="both"/>
        <w:rPr>
          <w:rFonts w:eastAsia="MS Mincho"/>
        </w:rPr>
      </w:pPr>
      <w:r w:rsidRPr="00E22BDD">
        <w:t xml:space="preserve"> Užsakovas sumoka </w:t>
      </w:r>
      <w:r w:rsidR="008B5BF9" w:rsidRPr="00E22BDD">
        <w:t>Rangovui</w:t>
      </w:r>
      <w:r w:rsidR="001A680F" w:rsidRPr="00E22BDD">
        <w:t xml:space="preserve"> už faktiškai </w:t>
      </w:r>
      <w:r w:rsidR="00C76148" w:rsidRPr="00E22BDD">
        <w:t>atliktus D</w:t>
      </w:r>
      <w:r w:rsidR="0010563A" w:rsidRPr="00E22BDD">
        <w:t>arbus</w:t>
      </w:r>
      <w:r w:rsidR="001A680F" w:rsidRPr="00E22BDD">
        <w:t xml:space="preserve"> pagal nurodytus </w:t>
      </w:r>
      <w:r w:rsidR="0010563A" w:rsidRPr="00E22BDD">
        <w:t>Darbų</w:t>
      </w:r>
      <w:r w:rsidR="001A680F" w:rsidRPr="00E22BDD">
        <w:t xml:space="preserve"> įkainius po to, kai yra priimtas </w:t>
      </w:r>
      <w:r w:rsidR="00C76148" w:rsidRPr="00E22BDD">
        <w:t>atliktų D</w:t>
      </w:r>
      <w:r w:rsidR="0010563A" w:rsidRPr="00E22BDD">
        <w:t>arbų</w:t>
      </w:r>
      <w:r w:rsidR="001A680F" w:rsidRPr="00E22BDD">
        <w:t xml:space="preserve"> rezultatas. </w:t>
      </w:r>
    </w:p>
    <w:p w14:paraId="7AAA7FF6" w14:textId="1C1D4F0C" w:rsidR="001A680F" w:rsidRPr="00E22BDD" w:rsidRDefault="001A680F" w:rsidP="0059466F">
      <w:pPr>
        <w:pStyle w:val="Sraopastraipa"/>
        <w:widowControl w:val="0"/>
        <w:numPr>
          <w:ilvl w:val="1"/>
          <w:numId w:val="16"/>
        </w:numPr>
        <w:tabs>
          <w:tab w:val="left" w:pos="993"/>
        </w:tabs>
        <w:autoSpaceDE w:val="0"/>
        <w:autoSpaceDN w:val="0"/>
        <w:adjustRightInd w:val="0"/>
        <w:ind w:left="0" w:firstLine="567"/>
        <w:jc w:val="both"/>
      </w:pPr>
      <w:r w:rsidRPr="00E22BDD">
        <w:t>Sutarties įkainiai dėl pasikeitusių mokesčių perskaičiuojami tokia tvarka:</w:t>
      </w:r>
    </w:p>
    <w:p w14:paraId="79FC0669" w14:textId="77777777" w:rsidR="001A680F" w:rsidRPr="00E22BDD" w:rsidRDefault="001A680F" w:rsidP="0059466F">
      <w:pPr>
        <w:pStyle w:val="Sraopastraipa"/>
        <w:widowControl w:val="0"/>
        <w:numPr>
          <w:ilvl w:val="2"/>
          <w:numId w:val="16"/>
        </w:numPr>
        <w:tabs>
          <w:tab w:val="left" w:pos="993"/>
        </w:tabs>
        <w:autoSpaceDE w:val="0"/>
        <w:autoSpaceDN w:val="0"/>
        <w:adjustRightInd w:val="0"/>
        <w:ind w:left="0" w:firstLine="567"/>
        <w:jc w:val="both"/>
      </w:pPr>
      <w:r w:rsidRPr="00E22BDD">
        <w:rPr>
          <w:rFonts w:eastAsiaTheme="minorHAnsi"/>
        </w:rPr>
        <w:t>mokestis, kuriam pasikeitus perskaičiuojamas Sutarties įkainiai – pridėtinės vertės mokestis (PVM). Pasikeitus kitiems mokesčiams, Sutarties įkainiai nebus perskaičiuojami;</w:t>
      </w:r>
    </w:p>
    <w:p w14:paraId="548EE8B3" w14:textId="77777777" w:rsidR="001A680F" w:rsidRPr="00E22BDD" w:rsidRDefault="001A680F" w:rsidP="0059466F">
      <w:pPr>
        <w:pStyle w:val="Sraopastraipa"/>
        <w:widowControl w:val="0"/>
        <w:numPr>
          <w:ilvl w:val="2"/>
          <w:numId w:val="16"/>
        </w:numPr>
        <w:tabs>
          <w:tab w:val="left" w:pos="993"/>
        </w:tabs>
        <w:autoSpaceDE w:val="0"/>
        <w:autoSpaceDN w:val="0"/>
        <w:adjustRightInd w:val="0"/>
        <w:ind w:left="0" w:firstLine="567"/>
        <w:jc w:val="both"/>
      </w:pPr>
      <w:r w:rsidRPr="00E22BDD">
        <w:rPr>
          <w:rFonts w:eastAsiaTheme="minorHAnsi"/>
        </w:rPr>
        <w:t>perskaičiavimas atliekamas įsigaliojus Lietuvos Respublikos pridėtinės vertės mokesčio įstatymo pakeitimo įstatymui, pagal kurį keičiasi PVM mokesčio tarifas;</w:t>
      </w:r>
    </w:p>
    <w:p w14:paraId="0981ECED" w14:textId="77777777" w:rsidR="001A680F" w:rsidRPr="00E22BDD" w:rsidRDefault="001A680F" w:rsidP="0059466F">
      <w:pPr>
        <w:pStyle w:val="Sraopastraipa"/>
        <w:widowControl w:val="0"/>
        <w:numPr>
          <w:ilvl w:val="2"/>
          <w:numId w:val="16"/>
        </w:numPr>
        <w:tabs>
          <w:tab w:val="left" w:pos="993"/>
        </w:tabs>
        <w:autoSpaceDE w:val="0"/>
        <w:autoSpaceDN w:val="0"/>
        <w:adjustRightInd w:val="0"/>
        <w:ind w:left="0" w:firstLine="567"/>
        <w:jc w:val="both"/>
        <w:rPr>
          <w:rFonts w:eastAsiaTheme="minorHAnsi"/>
        </w:rPr>
      </w:pPr>
      <w:r w:rsidRPr="00E22BDD">
        <w:rPr>
          <w:rFonts w:eastAsiaTheme="minorHAnsi"/>
        </w:rPr>
        <w:t xml:space="preserve">perskaičiavimo formulė: </w:t>
      </w:r>
    </w:p>
    <w:p w14:paraId="586B0807" w14:textId="77777777" w:rsidR="001A680F" w:rsidRPr="00E22BDD" w:rsidRDefault="001A680F" w:rsidP="001A680F">
      <w:pPr>
        <w:pStyle w:val="Stilius3"/>
        <w:spacing w:before="0"/>
        <w:ind w:left="360"/>
        <w:rPr>
          <w:szCs w:val="24"/>
        </w:rPr>
      </w:pPr>
    </w:p>
    <w:p w14:paraId="1D1FDCC5" w14:textId="77777777" w:rsidR="001A680F" w:rsidRPr="00E22BDD" w:rsidRDefault="001A680F" w:rsidP="009552F0">
      <w:pPr>
        <w:pStyle w:val="Stilius3"/>
        <w:spacing w:before="0"/>
        <w:ind w:left="360"/>
        <w:rPr>
          <w:noProof/>
          <w:position w:val="-12"/>
          <w:sz w:val="20"/>
          <w:lang w:eastAsia="lt-LT"/>
        </w:rPr>
      </w:pPr>
      <w:r w:rsidRPr="00E22BDD">
        <w:rPr>
          <w:position w:val="-54"/>
          <w:szCs w:val="24"/>
        </w:rPr>
        <w:object w:dxaOrig="2880" w:dyaOrig="920" w14:anchorId="0AAEB3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5.75pt" o:ole="">
            <v:imagedata r:id="rId6" o:title=""/>
          </v:shape>
          <o:OLEObject Type="Embed" ProgID="Equation.3" ShapeID="_x0000_i1025" DrawAspect="Content" ObjectID="_1852283634" r:id="rId7"/>
        </w:object>
      </w:r>
    </w:p>
    <w:p w14:paraId="6A653E71" w14:textId="77777777" w:rsidR="001A680F" w:rsidRPr="00E22BDD" w:rsidRDefault="001A680F" w:rsidP="009552F0">
      <w:pPr>
        <w:pStyle w:val="Stilius3"/>
        <w:spacing w:before="0"/>
        <w:rPr>
          <w:noProof/>
          <w:position w:val="-12"/>
          <w:sz w:val="20"/>
          <w:lang w:eastAsia="lt-LT"/>
        </w:rPr>
      </w:pPr>
    </w:p>
    <w:p w14:paraId="49195CD4" w14:textId="77777777" w:rsidR="001A680F" w:rsidRPr="00E22BDD" w:rsidRDefault="001A680F" w:rsidP="009552F0">
      <w:pPr>
        <w:pStyle w:val="Stilius3"/>
        <w:spacing w:before="0"/>
        <w:rPr>
          <w:sz w:val="20"/>
        </w:rPr>
      </w:pPr>
      <w:r w:rsidRPr="00E22BDD">
        <w:rPr>
          <w:position w:val="-12"/>
          <w:sz w:val="20"/>
        </w:rPr>
        <w:t xml:space="preserve">        </w:t>
      </w:r>
      <w:r w:rsidRPr="00E22BDD">
        <w:rPr>
          <w:position w:val="-12"/>
          <w:sz w:val="20"/>
        </w:rPr>
        <w:object w:dxaOrig="345" w:dyaOrig="360" w14:anchorId="6B3BAF19">
          <v:shape id="_x0000_i1026" type="#_x0000_t75" style="width:18pt;height:18pt" o:ole="">
            <v:imagedata r:id="rId8" o:title=""/>
          </v:shape>
          <o:OLEObject Type="Embed" ProgID="Equation.3" ShapeID="_x0000_i1026" DrawAspect="Content" ObjectID="_1852283635" r:id="rId9"/>
        </w:object>
      </w:r>
      <w:r w:rsidRPr="00E22BDD">
        <w:rPr>
          <w:sz w:val="20"/>
        </w:rPr>
        <w:t xml:space="preserve"> - Perskaičiuota Sutarties kaina (su PVM)</w:t>
      </w:r>
    </w:p>
    <w:p w14:paraId="6D0AFA71" w14:textId="77777777" w:rsidR="001A680F" w:rsidRPr="00E22BDD" w:rsidRDefault="001A680F" w:rsidP="009552F0">
      <w:pPr>
        <w:pStyle w:val="Stilius3"/>
        <w:spacing w:before="0"/>
        <w:ind w:left="360"/>
        <w:rPr>
          <w:sz w:val="20"/>
        </w:rPr>
      </w:pPr>
      <w:r w:rsidRPr="00E22BDD">
        <w:rPr>
          <w:position w:val="-12"/>
          <w:sz w:val="20"/>
        </w:rPr>
        <w:object w:dxaOrig="300" w:dyaOrig="360" w14:anchorId="6BB94924">
          <v:shape id="_x0000_i1027" type="#_x0000_t75" style="width:15.75pt;height:18pt" o:ole="">
            <v:imagedata r:id="rId10" o:title=""/>
          </v:shape>
          <o:OLEObject Type="Embed" ProgID="Equation.3" ShapeID="_x0000_i1027" DrawAspect="Content" ObjectID="_1852283636" r:id="rId11"/>
        </w:object>
      </w:r>
      <w:r w:rsidRPr="00E22BDD">
        <w:rPr>
          <w:sz w:val="20"/>
        </w:rPr>
        <w:t xml:space="preserve"> - Sutarties kaina (su PVM) iki perskaičiavimo</w:t>
      </w:r>
    </w:p>
    <w:p w14:paraId="5936C18D" w14:textId="57286B84" w:rsidR="001A680F" w:rsidRPr="00E22BDD" w:rsidRDefault="001A680F" w:rsidP="009552F0">
      <w:pPr>
        <w:pStyle w:val="Stilius3"/>
        <w:spacing w:before="0"/>
        <w:ind w:left="360"/>
        <w:rPr>
          <w:sz w:val="20"/>
        </w:rPr>
      </w:pPr>
      <w:r w:rsidRPr="00E22BDD">
        <w:rPr>
          <w:sz w:val="20"/>
        </w:rPr>
        <w:t xml:space="preserve">A – Atliktų </w:t>
      </w:r>
      <w:r w:rsidR="0010563A" w:rsidRPr="00E22BDD">
        <w:rPr>
          <w:sz w:val="20"/>
        </w:rPr>
        <w:t>darbų</w:t>
      </w:r>
      <w:r w:rsidRPr="00E22BDD">
        <w:rPr>
          <w:sz w:val="20"/>
        </w:rPr>
        <w:t xml:space="preserve"> kaina (su PVM) iki perskaičiavimo</w:t>
      </w:r>
    </w:p>
    <w:p w14:paraId="24AC2BD8" w14:textId="77777777" w:rsidR="001A680F" w:rsidRPr="00E22BDD" w:rsidRDefault="001A680F" w:rsidP="009552F0">
      <w:pPr>
        <w:pStyle w:val="Stilius3"/>
        <w:spacing w:before="0"/>
        <w:ind w:left="360"/>
        <w:rPr>
          <w:sz w:val="20"/>
        </w:rPr>
      </w:pPr>
      <w:r w:rsidRPr="00E22BDD">
        <w:rPr>
          <w:position w:val="-12"/>
          <w:sz w:val="20"/>
        </w:rPr>
        <w:object w:dxaOrig="285" w:dyaOrig="360" w14:anchorId="3E37DC0B">
          <v:shape id="_x0000_i1028" type="#_x0000_t75" style="width:14.25pt;height:18pt" o:ole="">
            <v:imagedata r:id="rId12" o:title=""/>
          </v:shape>
          <o:OLEObject Type="Embed" ProgID="Equation.3" ShapeID="_x0000_i1028" DrawAspect="Content" ObjectID="_1852283637" r:id="rId13"/>
        </w:object>
      </w:r>
      <w:r w:rsidRPr="00E22BDD">
        <w:rPr>
          <w:sz w:val="20"/>
        </w:rPr>
        <w:t xml:space="preserve"> - senas PVM tarifas (procentais)</w:t>
      </w:r>
    </w:p>
    <w:p w14:paraId="7C1ACD57" w14:textId="77777777" w:rsidR="001A680F" w:rsidRPr="00E22BDD" w:rsidRDefault="001A680F" w:rsidP="009552F0">
      <w:pPr>
        <w:pStyle w:val="Sraopastraipa"/>
        <w:widowControl w:val="0"/>
        <w:tabs>
          <w:tab w:val="left" w:pos="993"/>
        </w:tabs>
        <w:autoSpaceDE w:val="0"/>
        <w:autoSpaceDN w:val="0"/>
        <w:adjustRightInd w:val="0"/>
        <w:ind w:left="360"/>
        <w:jc w:val="both"/>
        <w:rPr>
          <w:rFonts w:eastAsiaTheme="minorHAnsi"/>
        </w:rPr>
      </w:pPr>
      <w:r w:rsidRPr="00E22BDD">
        <w:rPr>
          <w:position w:val="-12"/>
        </w:rPr>
        <w:object w:dxaOrig="315" w:dyaOrig="360" w14:anchorId="0001767B">
          <v:shape id="_x0000_i1029" type="#_x0000_t75" style="width:15.75pt;height:18pt" o:ole="">
            <v:imagedata r:id="rId14" o:title=""/>
          </v:shape>
          <o:OLEObject Type="Embed" ProgID="Equation.3" ShapeID="_x0000_i1029" DrawAspect="Content" ObjectID="_1852283638" r:id="rId15"/>
        </w:object>
      </w:r>
      <w:r w:rsidRPr="00E22BDD">
        <w:rPr>
          <w:sz w:val="20"/>
        </w:rPr>
        <w:t xml:space="preserve"> - naujas PVM tarifas (procentais)</w:t>
      </w:r>
    </w:p>
    <w:p w14:paraId="2B447493" w14:textId="131994F8" w:rsidR="001A680F" w:rsidRPr="00E22BDD" w:rsidRDefault="001A680F" w:rsidP="0059466F">
      <w:pPr>
        <w:pStyle w:val="Sraopastraipa"/>
        <w:widowControl w:val="0"/>
        <w:numPr>
          <w:ilvl w:val="2"/>
          <w:numId w:val="16"/>
        </w:numPr>
        <w:autoSpaceDE w:val="0"/>
        <w:autoSpaceDN w:val="0"/>
        <w:adjustRightInd w:val="0"/>
        <w:ind w:left="0" w:firstLine="0"/>
        <w:jc w:val="both"/>
        <w:rPr>
          <w:rFonts w:eastAsiaTheme="minorHAnsi"/>
        </w:rPr>
      </w:pPr>
      <w:r w:rsidRPr="00E22BDD">
        <w:rPr>
          <w:rFonts w:eastAsiaTheme="minorHAnsi"/>
        </w:rPr>
        <w:t xml:space="preserve">pasikeitus PVM tarifo dydžiui Sutarties įkainiuose esantis PVM tarifas </w:t>
      </w:r>
      <w:r w:rsidR="0010563A" w:rsidRPr="00E22BDD">
        <w:rPr>
          <w:rFonts w:eastAsiaTheme="minorHAnsi"/>
        </w:rPr>
        <w:t>ne</w:t>
      </w:r>
      <w:r w:rsidR="00C76148" w:rsidRPr="00E22BDD">
        <w:rPr>
          <w:rFonts w:eastAsiaTheme="minorHAnsi"/>
        </w:rPr>
        <w:t>atliktiems D</w:t>
      </w:r>
      <w:r w:rsidR="0010563A" w:rsidRPr="00E22BDD">
        <w:rPr>
          <w:rFonts w:eastAsiaTheme="minorHAnsi"/>
        </w:rPr>
        <w:t>arbams</w:t>
      </w:r>
      <w:r w:rsidRPr="00E22BDD">
        <w:rPr>
          <w:rFonts w:eastAsiaTheme="minorHAnsi"/>
        </w:rPr>
        <w:t xml:space="preserve"> keičiamas (mažinamas ar didinamas) pagal Lietuvos Respublikos teisės aktus;</w:t>
      </w:r>
    </w:p>
    <w:p w14:paraId="7C38E984" w14:textId="77777777" w:rsidR="001A680F" w:rsidRPr="00E22BDD" w:rsidRDefault="001A680F" w:rsidP="0059466F">
      <w:pPr>
        <w:pStyle w:val="Sraopastraipa"/>
        <w:widowControl w:val="0"/>
        <w:numPr>
          <w:ilvl w:val="2"/>
          <w:numId w:val="16"/>
        </w:numPr>
        <w:autoSpaceDE w:val="0"/>
        <w:autoSpaceDN w:val="0"/>
        <w:adjustRightInd w:val="0"/>
        <w:ind w:left="0" w:firstLine="0"/>
        <w:jc w:val="both"/>
        <w:rPr>
          <w:rFonts w:eastAsiaTheme="minorHAnsi"/>
        </w:rPr>
      </w:pPr>
      <w:r w:rsidRPr="00E22BDD">
        <w:rPr>
          <w:rFonts w:eastAsiaTheme="minorHAnsi"/>
        </w:rPr>
        <w:t>Sutarties įkainių pakeitimas įforminamas papildomu Šalių susitarimu;</w:t>
      </w:r>
    </w:p>
    <w:p w14:paraId="2E635D0C" w14:textId="77777777" w:rsidR="001A680F" w:rsidRPr="00E22BDD" w:rsidRDefault="001A680F" w:rsidP="0059466F">
      <w:pPr>
        <w:pStyle w:val="Sraopastraipa"/>
        <w:widowControl w:val="0"/>
        <w:numPr>
          <w:ilvl w:val="2"/>
          <w:numId w:val="16"/>
        </w:numPr>
        <w:autoSpaceDE w:val="0"/>
        <w:autoSpaceDN w:val="0"/>
        <w:adjustRightInd w:val="0"/>
        <w:ind w:left="0" w:firstLine="0"/>
        <w:jc w:val="both"/>
        <w:rPr>
          <w:rFonts w:eastAsiaTheme="minorHAnsi"/>
        </w:rPr>
      </w:pPr>
      <w:r w:rsidRPr="00E22BDD">
        <w:rPr>
          <w:rFonts w:eastAsiaTheme="minorHAnsi"/>
        </w:rPr>
        <w:t>perskaičiuoti Sutarties įkainiai pradedami taikyti nuo Lietuvos Respublikos pridėtinės vertės mokesčio įstatymo pakeitimo įstatymo, pagal kurį keičiasi šio mokesčio tarifas, nurodytos tarifo įsigaliojimo dienos.</w:t>
      </w:r>
    </w:p>
    <w:p w14:paraId="765EA44D" w14:textId="77777777" w:rsidR="00D91892" w:rsidRPr="00E22BDD" w:rsidRDefault="00D91892" w:rsidP="00D91892">
      <w:pPr>
        <w:pStyle w:val="Sraopastraipa"/>
        <w:numPr>
          <w:ilvl w:val="1"/>
          <w:numId w:val="16"/>
        </w:numPr>
        <w:tabs>
          <w:tab w:val="left" w:pos="0"/>
          <w:tab w:val="left" w:pos="851"/>
        </w:tabs>
        <w:ind w:left="426" w:hanging="426"/>
        <w:jc w:val="both"/>
      </w:pPr>
      <w:r w:rsidRPr="00E22BDD">
        <w:t xml:space="preserve">Bet kuri Sutarties šalis Sutarties galiojimo metu turi teisę inicijuoti Sutartyje numatytų įkainių perskaičiavimą (keitimą) ne anksčiau kaip po 6 (šešių) mėnesių  nuo Paskutinės pirkimo, kurio pagrindu sudaryta ši Pirkimo sutartis, pasiūlymų pateikimo termino dienos (jeigu perskaičiavimas jau buvo atliktas – nuo paskutinio perskaičiavimo pagal šį punktą dienos), </w:t>
      </w:r>
    </w:p>
    <w:p w14:paraId="27D21FAD" w14:textId="77777777" w:rsidR="00D91892" w:rsidRPr="00E22BDD" w:rsidRDefault="00D91892" w:rsidP="00D91892">
      <w:pPr>
        <w:pStyle w:val="Sraopastraipa"/>
        <w:numPr>
          <w:ilvl w:val="1"/>
          <w:numId w:val="16"/>
        </w:numPr>
        <w:tabs>
          <w:tab w:val="left" w:pos="0"/>
          <w:tab w:val="left" w:pos="851"/>
        </w:tabs>
        <w:ind w:left="426" w:hanging="426"/>
        <w:jc w:val="both"/>
      </w:pPr>
      <w:r w:rsidRPr="00E22BDD">
        <w:t>Rangovui mokėtinos sumos už Darbus gali būti perskaičiuojamos, jeigu Valstybės duomenų agentūros (</w:t>
      </w:r>
      <w:hyperlink r:id="rId16" w:history="1">
        <w:r w:rsidRPr="00E22BDD">
          <w:rPr>
            <w:rStyle w:val="Hipersaitas"/>
          </w:rPr>
          <w:t>www.stat.gov.lt</w:t>
        </w:r>
      </w:hyperlink>
      <w:r w:rsidRPr="00E22BDD">
        <w:t>):</w:t>
      </w:r>
    </w:p>
    <w:p w14:paraId="4315F382" w14:textId="1F2E0358" w:rsidR="00D91892" w:rsidRPr="00E22BDD" w:rsidRDefault="00D91892" w:rsidP="00D91892">
      <w:pPr>
        <w:tabs>
          <w:tab w:val="left" w:pos="0"/>
          <w:tab w:val="left" w:pos="851"/>
        </w:tabs>
        <w:spacing w:after="0" w:line="240" w:lineRule="auto"/>
        <w:ind w:firstLine="567"/>
        <w:jc w:val="both"/>
        <w:rPr>
          <w:rFonts w:ascii="Times New Roman" w:hAnsi="Times New Roman" w:cs="Times New Roman"/>
          <w:sz w:val="24"/>
          <w:szCs w:val="24"/>
        </w:rPr>
      </w:pPr>
      <w:r w:rsidRPr="00E22BDD">
        <w:rPr>
          <w:rFonts w:ascii="Times New Roman" w:hAnsi="Times New Roman" w:cs="Times New Roman"/>
          <w:sz w:val="24"/>
          <w:szCs w:val="24"/>
        </w:rPr>
        <w:t>2.8.1. inžinerinių statinių (kelių ir gatvių) sąnaudų elementų kainų indekso (toliau – Indeksas) reikšmė pakinta daugiau kaip 5 proc. per Darbų vykdymo laikotarpį – tuo atveju, kai pagal Sutartį vykdomi inžinerinių statinių (kelių ir gatvių) remonto darbai; arba</w:t>
      </w:r>
    </w:p>
    <w:p w14:paraId="3C2B9CE4" w14:textId="5A741806" w:rsidR="00D91892" w:rsidRPr="00E22BDD" w:rsidRDefault="00D91892" w:rsidP="00D91892">
      <w:pPr>
        <w:tabs>
          <w:tab w:val="left" w:pos="0"/>
          <w:tab w:val="left" w:pos="851"/>
        </w:tabs>
        <w:spacing w:after="0" w:line="240" w:lineRule="auto"/>
        <w:ind w:firstLine="567"/>
        <w:jc w:val="both"/>
        <w:rPr>
          <w:rFonts w:ascii="Times New Roman" w:hAnsi="Times New Roman" w:cs="Times New Roman"/>
          <w:sz w:val="24"/>
          <w:szCs w:val="24"/>
        </w:rPr>
      </w:pPr>
      <w:r w:rsidRPr="00E22BDD">
        <w:rPr>
          <w:rFonts w:ascii="Times New Roman" w:hAnsi="Times New Roman" w:cs="Times New Roman"/>
          <w:sz w:val="24"/>
          <w:szCs w:val="24"/>
        </w:rPr>
        <w:t>2.8.2.  statybos sąnaudų elementų kainų indekso, labiausiai atitinkančio statinio, dėl kurio statybos, rekonstravimo, remonto Šalys sudarė šią Sutartį rūšį, reikšmė pakinta daugiau kaip 5 proc. per Darbų vykdymo laikotarpį – visais kitais atvejais, negu nurodytasis 2.5.1. punkte.</w:t>
      </w:r>
    </w:p>
    <w:p w14:paraId="702EA86C" w14:textId="77777777" w:rsidR="00D91892" w:rsidRPr="00E22BDD" w:rsidRDefault="00D91892" w:rsidP="00D91892">
      <w:pPr>
        <w:tabs>
          <w:tab w:val="left" w:pos="0"/>
          <w:tab w:val="left" w:pos="851"/>
        </w:tabs>
        <w:spacing w:after="0" w:line="240" w:lineRule="auto"/>
        <w:ind w:firstLine="567"/>
        <w:jc w:val="both"/>
        <w:rPr>
          <w:rFonts w:ascii="Times New Roman" w:hAnsi="Times New Roman" w:cs="Times New Roman"/>
          <w:b/>
          <w:bCs/>
          <w:sz w:val="24"/>
          <w:szCs w:val="24"/>
        </w:rPr>
      </w:pPr>
      <w:r w:rsidRPr="00E22BDD">
        <w:rPr>
          <w:rFonts w:ascii="Times New Roman" w:hAnsi="Times New Roman" w:cs="Times New Roman"/>
          <w:sz w:val="24"/>
          <w:szCs w:val="24"/>
        </w:rPr>
        <w:t xml:space="preserve">Indeksai, nurodyti 2.5. p., toliau kiekvienas atskirai vadinami </w:t>
      </w:r>
      <w:r w:rsidRPr="00E22BDD">
        <w:rPr>
          <w:rFonts w:ascii="Times New Roman" w:hAnsi="Times New Roman" w:cs="Times New Roman"/>
          <w:b/>
          <w:bCs/>
          <w:sz w:val="24"/>
          <w:szCs w:val="24"/>
        </w:rPr>
        <w:t>Indeksu.</w:t>
      </w:r>
    </w:p>
    <w:p w14:paraId="49003005" w14:textId="0A96472E" w:rsidR="00D91892" w:rsidRPr="00E22BDD" w:rsidRDefault="00D91892" w:rsidP="00D91892">
      <w:pPr>
        <w:tabs>
          <w:tab w:val="left" w:pos="0"/>
          <w:tab w:val="left" w:pos="851"/>
        </w:tabs>
        <w:spacing w:after="0" w:line="240" w:lineRule="auto"/>
        <w:ind w:firstLine="567"/>
        <w:jc w:val="both"/>
        <w:rPr>
          <w:rFonts w:ascii="Times New Roman" w:hAnsi="Times New Roman" w:cs="Times New Roman"/>
          <w:sz w:val="24"/>
          <w:szCs w:val="24"/>
        </w:rPr>
      </w:pPr>
      <w:r w:rsidRPr="00E22BDD">
        <w:rPr>
          <w:rFonts w:ascii="Times New Roman" w:hAnsi="Times New Roman" w:cs="Times New Roman"/>
          <w:sz w:val="24"/>
          <w:szCs w:val="24"/>
        </w:rPr>
        <w:t xml:space="preserve">2.8.3. Sutarties kaina perskaičiuojama dėl Indekso pokyčio, pagal Sutartį neišpirktų Statybos darbų vertę padauginant iš Indekso pokyčio koeficiento, kuris apskaičiuojamas pagal toliau nurodytą formulę, </w:t>
      </w:r>
      <w:proofErr w:type="spellStart"/>
      <w:r w:rsidRPr="00E22BDD">
        <w:rPr>
          <w:rFonts w:ascii="Times New Roman" w:hAnsi="Times New Roman" w:cs="Times New Roman"/>
          <w:sz w:val="24"/>
          <w:szCs w:val="24"/>
          <w:u w:val="single"/>
        </w:rPr>
        <w:t>išminusavus</w:t>
      </w:r>
      <w:proofErr w:type="spellEnd"/>
      <w:r w:rsidRPr="00E22BDD">
        <w:rPr>
          <w:rFonts w:ascii="Times New Roman" w:hAnsi="Times New Roman" w:cs="Times New Roman"/>
          <w:sz w:val="24"/>
          <w:szCs w:val="24"/>
          <w:u w:val="single"/>
        </w:rPr>
        <w:t xml:space="preserve"> 5 proc. pokyčio dydį</w:t>
      </w:r>
      <w:r w:rsidRPr="00E22BDD">
        <w:rPr>
          <w:rFonts w:ascii="Times New Roman" w:hAnsi="Times New Roman" w:cs="Times New Roman"/>
          <w:sz w:val="24"/>
          <w:szCs w:val="24"/>
        </w:rPr>
        <w:t>:</w:t>
      </w:r>
    </w:p>
    <w:p w14:paraId="273F022A" w14:textId="77777777" w:rsidR="00D91892" w:rsidRPr="00E22BDD" w:rsidRDefault="00D91892" w:rsidP="00D91892">
      <w:pPr>
        <w:tabs>
          <w:tab w:val="left" w:pos="0"/>
          <w:tab w:val="left" w:pos="851"/>
        </w:tabs>
        <w:spacing w:after="0" w:line="240" w:lineRule="auto"/>
        <w:ind w:firstLine="709"/>
        <w:rPr>
          <w:rFonts w:ascii="Times New Roman" w:hAnsi="Times New Roman" w:cs="Times New Roman"/>
          <w:bCs/>
          <w:sz w:val="24"/>
          <w:szCs w:val="24"/>
        </w:rPr>
      </w:pPr>
    </w:p>
    <w:p w14:paraId="3742D0A3" w14:textId="77777777" w:rsidR="00D91892" w:rsidRPr="00E22BDD" w:rsidRDefault="00D91892" w:rsidP="00D91892">
      <w:pPr>
        <w:tabs>
          <w:tab w:val="left" w:pos="0"/>
          <w:tab w:val="left" w:pos="851"/>
        </w:tabs>
        <w:spacing w:after="0" w:line="240" w:lineRule="auto"/>
        <w:ind w:firstLine="709"/>
        <w:jc w:val="center"/>
        <w:rPr>
          <w:rFonts w:ascii="Times New Roman" w:hAnsi="Times New Roman" w:cs="Times New Roman"/>
          <w:b/>
          <w:sz w:val="24"/>
          <w:szCs w:val="24"/>
        </w:rPr>
      </w:pPr>
      <w:r w:rsidRPr="00E22BDD">
        <w:rPr>
          <w:rFonts w:ascii="Times New Roman" w:hAnsi="Times New Roman" w:cs="Times New Roman"/>
          <w:b/>
          <w:sz w:val="24"/>
          <w:szCs w:val="24"/>
        </w:rPr>
        <w:t>K = (</w:t>
      </w:r>
      <w:proofErr w:type="spellStart"/>
      <w:r w:rsidRPr="00E22BDD">
        <w:rPr>
          <w:rFonts w:ascii="Times New Roman" w:hAnsi="Times New Roman" w:cs="Times New Roman"/>
          <w:b/>
          <w:sz w:val="24"/>
          <w:szCs w:val="24"/>
        </w:rPr>
        <w:t>IPb</w:t>
      </w:r>
      <w:proofErr w:type="spellEnd"/>
      <w:r w:rsidRPr="00E22BDD">
        <w:rPr>
          <w:rFonts w:ascii="Times New Roman" w:hAnsi="Times New Roman" w:cs="Times New Roman"/>
          <w:b/>
          <w:sz w:val="24"/>
          <w:szCs w:val="24"/>
        </w:rPr>
        <w:t xml:space="preserve"> / </w:t>
      </w:r>
      <w:proofErr w:type="spellStart"/>
      <w:r w:rsidRPr="00E22BDD">
        <w:rPr>
          <w:rFonts w:ascii="Times New Roman" w:hAnsi="Times New Roman" w:cs="Times New Roman"/>
          <w:b/>
          <w:sz w:val="24"/>
          <w:szCs w:val="24"/>
        </w:rPr>
        <w:t>IPr</w:t>
      </w:r>
      <w:proofErr w:type="spellEnd"/>
      <w:r w:rsidRPr="00E22BDD">
        <w:rPr>
          <w:rFonts w:ascii="Times New Roman" w:hAnsi="Times New Roman" w:cs="Times New Roman"/>
          <w:b/>
          <w:sz w:val="24"/>
          <w:szCs w:val="24"/>
        </w:rPr>
        <w:t xml:space="preserve"> – 1) - 0,05</w:t>
      </w:r>
    </w:p>
    <w:p w14:paraId="194ACCB7" w14:textId="77777777" w:rsidR="00D91892" w:rsidRPr="00E22BDD" w:rsidRDefault="00D91892" w:rsidP="00D91892">
      <w:pPr>
        <w:tabs>
          <w:tab w:val="left" w:pos="0"/>
          <w:tab w:val="left" w:pos="851"/>
        </w:tabs>
        <w:spacing w:after="0" w:line="240" w:lineRule="auto"/>
        <w:ind w:firstLine="709"/>
        <w:rPr>
          <w:rFonts w:ascii="Times New Roman" w:hAnsi="Times New Roman" w:cs="Times New Roman"/>
          <w:sz w:val="24"/>
          <w:szCs w:val="24"/>
        </w:rPr>
      </w:pPr>
      <w:r w:rsidRPr="00E22BDD">
        <w:rPr>
          <w:rFonts w:ascii="Times New Roman" w:hAnsi="Times New Roman" w:cs="Times New Roman"/>
          <w:sz w:val="24"/>
          <w:szCs w:val="24"/>
        </w:rPr>
        <w:t>Kur:</w:t>
      </w:r>
    </w:p>
    <w:p w14:paraId="659C579A" w14:textId="77777777" w:rsidR="00D91892" w:rsidRPr="00E22BDD" w:rsidRDefault="00D91892" w:rsidP="00D91892">
      <w:pPr>
        <w:tabs>
          <w:tab w:val="left" w:pos="0"/>
          <w:tab w:val="left" w:pos="851"/>
        </w:tabs>
        <w:spacing w:after="0" w:line="240" w:lineRule="auto"/>
        <w:ind w:firstLine="709"/>
        <w:rPr>
          <w:rFonts w:ascii="Times New Roman" w:hAnsi="Times New Roman" w:cs="Times New Roman"/>
          <w:sz w:val="24"/>
          <w:szCs w:val="24"/>
        </w:rPr>
      </w:pPr>
      <w:r w:rsidRPr="00E22BDD">
        <w:rPr>
          <w:rFonts w:ascii="Times New Roman" w:hAnsi="Times New Roman" w:cs="Times New Roman"/>
          <w:sz w:val="24"/>
          <w:szCs w:val="24"/>
        </w:rPr>
        <w:t>K – Indekso pokyčio koeficientas;</w:t>
      </w:r>
    </w:p>
    <w:p w14:paraId="39D9A7F5" w14:textId="77777777" w:rsidR="00D91892" w:rsidRPr="00E22BDD" w:rsidRDefault="00D91892" w:rsidP="00D91892">
      <w:pPr>
        <w:tabs>
          <w:tab w:val="left" w:pos="0"/>
          <w:tab w:val="left" w:pos="851"/>
        </w:tabs>
        <w:spacing w:after="0" w:line="240" w:lineRule="auto"/>
        <w:ind w:firstLine="709"/>
        <w:rPr>
          <w:rFonts w:ascii="Times New Roman" w:hAnsi="Times New Roman" w:cs="Times New Roman"/>
          <w:sz w:val="24"/>
          <w:szCs w:val="24"/>
        </w:rPr>
      </w:pPr>
      <w:proofErr w:type="spellStart"/>
      <w:r w:rsidRPr="00E22BDD">
        <w:rPr>
          <w:rFonts w:ascii="Times New Roman" w:hAnsi="Times New Roman" w:cs="Times New Roman"/>
          <w:sz w:val="24"/>
          <w:szCs w:val="24"/>
        </w:rPr>
        <w:t>IPr</w:t>
      </w:r>
      <w:proofErr w:type="spellEnd"/>
      <w:r w:rsidRPr="00E22BDD">
        <w:rPr>
          <w:rFonts w:ascii="Times New Roman" w:hAnsi="Times New Roman" w:cs="Times New Roman"/>
          <w:sz w:val="24"/>
          <w:szCs w:val="24"/>
        </w:rPr>
        <w:t xml:space="preserve"> – Indekso reikšmė laikotarpio pradžioje: –(laikotarpio pradžios datos (mėnesio) inžinerinių statinių (kelių ir gatvių) sąnaudų elementų arba statybos sąnaudų elementų indeksas (visi statiniai). Pirmojo perskaičiavimo atveju laikotarpio pradžia (mėnuo) yra Paskutinės pirkimo, kurio pagrindu sudaryta ši Pirkimo sutartis, pasiūlymų pateikimo termino dienos mėnuo. Antrojo ir vėlesnių perskaičiavimų atveju laikotarpio pradžia (mėnuo) yra paskutinio perskaičiavimo metu naudotos paskelbto atitinkamo indekso reikšmės mėnuo)</w:t>
      </w:r>
    </w:p>
    <w:p w14:paraId="6E0D22E4" w14:textId="77777777" w:rsidR="00D91892" w:rsidRPr="00E22BDD" w:rsidRDefault="00D91892" w:rsidP="00D91892">
      <w:pPr>
        <w:tabs>
          <w:tab w:val="left" w:pos="0"/>
          <w:tab w:val="left" w:pos="851"/>
        </w:tabs>
        <w:spacing w:after="0" w:line="240" w:lineRule="auto"/>
        <w:ind w:firstLine="709"/>
        <w:rPr>
          <w:rFonts w:ascii="Times New Roman" w:hAnsi="Times New Roman" w:cs="Times New Roman"/>
          <w:sz w:val="24"/>
          <w:szCs w:val="24"/>
        </w:rPr>
      </w:pPr>
      <w:proofErr w:type="spellStart"/>
      <w:r w:rsidRPr="00E22BDD">
        <w:rPr>
          <w:rFonts w:ascii="Times New Roman" w:hAnsi="Times New Roman" w:cs="Times New Roman"/>
          <w:sz w:val="24"/>
          <w:szCs w:val="24"/>
        </w:rPr>
        <w:t>IPb</w:t>
      </w:r>
      <w:proofErr w:type="spellEnd"/>
      <w:r w:rsidRPr="00E22BDD">
        <w:rPr>
          <w:rFonts w:ascii="Times New Roman" w:hAnsi="Times New Roman" w:cs="Times New Roman"/>
          <w:sz w:val="24"/>
          <w:szCs w:val="24"/>
        </w:rPr>
        <w:t xml:space="preserve"> – Indekso reikšmė laikotarpio pabaigoje (kreipimosi dėl kainos perskaičiavimo išsiuntimo kitai šaliai datą naujausias paskelbtas inžinerinių statinių (kelių ir gatvių) sąnaudų elementų arba statybos sąnaudų elementų indeksas (visi statiniai);</w:t>
      </w:r>
    </w:p>
    <w:p w14:paraId="09006A36" w14:textId="77777777" w:rsidR="00D91892" w:rsidRPr="00E22BDD" w:rsidRDefault="00D91892" w:rsidP="00D91892">
      <w:pPr>
        <w:tabs>
          <w:tab w:val="left" w:pos="0"/>
          <w:tab w:val="left" w:pos="851"/>
        </w:tabs>
        <w:spacing w:after="0" w:line="240" w:lineRule="auto"/>
        <w:ind w:firstLine="709"/>
        <w:rPr>
          <w:rFonts w:ascii="Times New Roman" w:hAnsi="Times New Roman" w:cs="Times New Roman"/>
          <w:sz w:val="24"/>
          <w:szCs w:val="24"/>
        </w:rPr>
      </w:pPr>
    </w:p>
    <w:p w14:paraId="6FF743F3" w14:textId="77777777" w:rsidR="00D91892" w:rsidRPr="00E22BDD" w:rsidRDefault="00D91892" w:rsidP="00D91892">
      <w:pPr>
        <w:tabs>
          <w:tab w:val="left" w:pos="709"/>
        </w:tabs>
        <w:spacing w:after="0" w:line="240" w:lineRule="auto"/>
        <w:rPr>
          <w:rFonts w:ascii="Times New Roman" w:hAnsi="Times New Roman" w:cs="Times New Roman"/>
          <w:sz w:val="24"/>
          <w:szCs w:val="24"/>
        </w:rPr>
      </w:pPr>
      <w:r w:rsidRPr="00E22BDD">
        <w:rPr>
          <w:rFonts w:ascii="Times New Roman" w:hAnsi="Times New Roman" w:cs="Times New Roman"/>
          <w:sz w:val="24"/>
          <w:szCs w:val="24"/>
        </w:rPr>
        <w:t>Nauji įkainiai apskaičiuojami pagal formulę:</w:t>
      </w:r>
    </w:p>
    <w:p w14:paraId="7BF6B32A" w14:textId="77777777" w:rsidR="00D91892" w:rsidRPr="00E22BDD" w:rsidRDefault="00D91892" w:rsidP="00D91892">
      <w:pPr>
        <w:tabs>
          <w:tab w:val="left" w:pos="709"/>
        </w:tabs>
        <w:spacing w:after="0" w:line="240" w:lineRule="auto"/>
        <w:jc w:val="center"/>
        <w:rPr>
          <w:rFonts w:ascii="Times New Roman" w:hAnsi="Times New Roman" w:cs="Times New Roman"/>
          <w:b/>
          <w:sz w:val="24"/>
          <w:szCs w:val="24"/>
        </w:rPr>
      </w:pPr>
      <w:r w:rsidRPr="00E22BDD">
        <w:rPr>
          <w:rFonts w:ascii="Times New Roman" w:hAnsi="Times New Roman" w:cs="Times New Roman"/>
          <w:b/>
          <w:sz w:val="24"/>
          <w:szCs w:val="24"/>
        </w:rPr>
        <w:t xml:space="preserve">a_1=a+(K/100×a) </w:t>
      </w:r>
    </w:p>
    <w:p w14:paraId="4244560F" w14:textId="77777777" w:rsidR="00D91892" w:rsidRPr="00E22BDD" w:rsidRDefault="00D91892" w:rsidP="00D91892">
      <w:pPr>
        <w:tabs>
          <w:tab w:val="left" w:pos="709"/>
        </w:tabs>
        <w:spacing w:after="0" w:line="240" w:lineRule="auto"/>
        <w:rPr>
          <w:rFonts w:ascii="Times New Roman" w:hAnsi="Times New Roman" w:cs="Times New Roman"/>
          <w:sz w:val="24"/>
          <w:szCs w:val="24"/>
        </w:rPr>
      </w:pPr>
      <w:r w:rsidRPr="00E22BDD">
        <w:rPr>
          <w:rFonts w:ascii="Times New Roman" w:hAnsi="Times New Roman" w:cs="Times New Roman"/>
          <w:sz w:val="24"/>
          <w:szCs w:val="24"/>
        </w:rPr>
        <w:t>a – įkainis (</w:t>
      </w:r>
      <w:proofErr w:type="spellStart"/>
      <w:r w:rsidRPr="00E22BDD">
        <w:rPr>
          <w:rFonts w:ascii="Times New Roman" w:hAnsi="Times New Roman" w:cs="Times New Roman"/>
          <w:sz w:val="24"/>
          <w:szCs w:val="24"/>
        </w:rPr>
        <w:t>Eur</w:t>
      </w:r>
      <w:proofErr w:type="spellEnd"/>
      <w:r w:rsidRPr="00E22BDD">
        <w:rPr>
          <w:rFonts w:ascii="Times New Roman" w:hAnsi="Times New Roman" w:cs="Times New Roman"/>
          <w:sz w:val="24"/>
          <w:szCs w:val="24"/>
        </w:rPr>
        <w:t xml:space="preserve"> be PVM)) (jei jis jau buvo perskaičiuotas, tai po paskutinio perskaičiavimo).</w:t>
      </w:r>
    </w:p>
    <w:p w14:paraId="52A64468" w14:textId="77777777" w:rsidR="00D91892" w:rsidRPr="00E22BDD" w:rsidRDefault="00D91892" w:rsidP="00D91892">
      <w:pPr>
        <w:tabs>
          <w:tab w:val="left" w:pos="709"/>
        </w:tabs>
        <w:spacing w:after="0" w:line="240" w:lineRule="auto"/>
        <w:rPr>
          <w:rFonts w:ascii="Times New Roman" w:hAnsi="Times New Roman" w:cs="Times New Roman"/>
          <w:sz w:val="24"/>
          <w:szCs w:val="24"/>
        </w:rPr>
      </w:pPr>
      <w:r w:rsidRPr="00E22BDD">
        <w:rPr>
          <w:rFonts w:ascii="Times New Roman" w:hAnsi="Times New Roman" w:cs="Times New Roman"/>
          <w:sz w:val="24"/>
          <w:szCs w:val="24"/>
        </w:rPr>
        <w:t>a1 – perskaičiuotas (pakeistas) įkainis (</w:t>
      </w:r>
      <w:proofErr w:type="spellStart"/>
      <w:r w:rsidRPr="00E22BDD">
        <w:rPr>
          <w:rFonts w:ascii="Times New Roman" w:hAnsi="Times New Roman" w:cs="Times New Roman"/>
          <w:sz w:val="24"/>
          <w:szCs w:val="24"/>
        </w:rPr>
        <w:t>Eur</w:t>
      </w:r>
      <w:proofErr w:type="spellEnd"/>
      <w:r w:rsidRPr="00E22BDD">
        <w:rPr>
          <w:rFonts w:ascii="Times New Roman" w:hAnsi="Times New Roman" w:cs="Times New Roman"/>
          <w:sz w:val="24"/>
          <w:szCs w:val="24"/>
        </w:rPr>
        <w:t xml:space="preserve"> be PVM)</w:t>
      </w:r>
    </w:p>
    <w:p w14:paraId="4F9B2425" w14:textId="77777777" w:rsidR="00D91892" w:rsidRPr="00E22BDD" w:rsidRDefault="00D91892" w:rsidP="00D91892">
      <w:pPr>
        <w:tabs>
          <w:tab w:val="left" w:pos="709"/>
        </w:tabs>
        <w:spacing w:after="0" w:line="240" w:lineRule="auto"/>
        <w:rPr>
          <w:rFonts w:ascii="Times New Roman" w:hAnsi="Times New Roman" w:cs="Times New Roman"/>
          <w:sz w:val="24"/>
          <w:szCs w:val="24"/>
        </w:rPr>
      </w:pPr>
      <w:r w:rsidRPr="00E22BDD">
        <w:rPr>
          <w:rFonts w:ascii="Times New Roman" w:hAnsi="Times New Roman" w:cs="Times New Roman"/>
          <w:sz w:val="24"/>
          <w:szCs w:val="24"/>
        </w:rPr>
        <w:t>K – indekso pokyčio koeficientas.</w:t>
      </w:r>
    </w:p>
    <w:p w14:paraId="0DC67B88" w14:textId="77777777" w:rsidR="00D91892" w:rsidRPr="00E22BDD" w:rsidRDefault="00D91892" w:rsidP="00D91892">
      <w:pPr>
        <w:pStyle w:val="Sraopastraipa"/>
        <w:tabs>
          <w:tab w:val="left" w:pos="709"/>
        </w:tabs>
        <w:ind w:left="888"/>
      </w:pPr>
    </w:p>
    <w:p w14:paraId="127DCCF4" w14:textId="77777777" w:rsidR="00D91892" w:rsidRPr="00E22BDD" w:rsidRDefault="00D91892" w:rsidP="00D91892">
      <w:pPr>
        <w:pStyle w:val="Sraopastraipa"/>
        <w:tabs>
          <w:tab w:val="left" w:pos="709"/>
        </w:tabs>
        <w:ind w:left="0" w:firstLine="709"/>
      </w:pPr>
      <w:r w:rsidRPr="00E22BDD">
        <w:t xml:space="preserve">Laikotarpis yra bet koks laikotarpis, kurio pradžia yra ne ankstesnė, negu pasiūlymų pateikimo Pirkime termino pabaigos diena, pabaiga ne vėlesnė, negu paskutiniojo Atliktų darbų </w:t>
      </w:r>
      <w:r w:rsidRPr="00E22BDD">
        <w:lastRenderedPageBreak/>
        <w:t xml:space="preserve">akto pagal Sutartį sudarymo diena. Antrojo ir vėlesnių perskaičiavimų atveju laikotarpio pradžia (mėnuo) yra paskutinio perskaičiavimo metu naudotos paskelbto atitinkamo indekso reikšmės mėnuo. </w:t>
      </w:r>
    </w:p>
    <w:p w14:paraId="7F2C571F" w14:textId="77777777" w:rsidR="00D91892" w:rsidRPr="00E22BDD" w:rsidRDefault="00D91892" w:rsidP="00D91892">
      <w:pPr>
        <w:pStyle w:val="Sraopastraipa"/>
        <w:tabs>
          <w:tab w:val="left" w:pos="709"/>
        </w:tabs>
        <w:ind w:left="0" w:firstLine="709"/>
      </w:pPr>
      <w:r w:rsidRPr="00E22BDD">
        <w:t>Įkainių perskaičiavimas įforminamas papildomu susitarimu</w:t>
      </w:r>
    </w:p>
    <w:p w14:paraId="525BB50C" w14:textId="7A750570" w:rsidR="00951E7E" w:rsidRPr="00E22BDD" w:rsidRDefault="00951E7E" w:rsidP="009552F0">
      <w:pPr>
        <w:pStyle w:val="Sraopastraipa"/>
        <w:tabs>
          <w:tab w:val="left" w:pos="709"/>
        </w:tabs>
        <w:ind w:left="142"/>
        <w:jc w:val="both"/>
      </w:pPr>
    </w:p>
    <w:p w14:paraId="7E894525" w14:textId="1D3565BB" w:rsidR="00951E7E" w:rsidRPr="00E22BDD" w:rsidRDefault="00D91892" w:rsidP="002B396E">
      <w:pPr>
        <w:pStyle w:val="Sraopastraipa"/>
        <w:widowControl w:val="0"/>
        <w:autoSpaceDE w:val="0"/>
        <w:autoSpaceDN w:val="0"/>
        <w:adjustRightInd w:val="0"/>
        <w:ind w:left="0"/>
        <w:jc w:val="both"/>
        <w:rPr>
          <w:rFonts w:eastAsiaTheme="minorHAnsi"/>
        </w:rPr>
      </w:pPr>
      <w:r w:rsidRPr="00E22BDD">
        <w:t>2.8</w:t>
      </w:r>
      <w:r w:rsidR="00951E7E" w:rsidRPr="00E22BDD">
        <w:t>.4</w:t>
      </w:r>
      <w:r w:rsidR="00672E1A" w:rsidRPr="00E22BDD">
        <w:t>.</w:t>
      </w:r>
      <w:r w:rsidR="00951E7E" w:rsidRPr="00E22BDD">
        <w:t xml:space="preserve"> </w:t>
      </w:r>
      <w:r w:rsidR="00672E1A" w:rsidRPr="00E22BDD">
        <w:t xml:space="preserve"> </w:t>
      </w:r>
      <w:r w:rsidR="00951E7E" w:rsidRPr="00E22BDD">
        <w:t>Vėlesnis kainų arba įkainių perskaičiavimas negali apimti laikotarpio, už kurį jau buvo atliktas perskaičiavimas</w:t>
      </w:r>
    </w:p>
    <w:p w14:paraId="34F56502" w14:textId="7B12B386" w:rsidR="001A680F" w:rsidRPr="00E22BDD" w:rsidRDefault="00E97ADE" w:rsidP="0059466F">
      <w:pPr>
        <w:pStyle w:val="Sraopastraipa"/>
        <w:widowControl w:val="0"/>
        <w:numPr>
          <w:ilvl w:val="1"/>
          <w:numId w:val="16"/>
        </w:numPr>
        <w:autoSpaceDE w:val="0"/>
        <w:autoSpaceDN w:val="0"/>
        <w:adjustRightInd w:val="0"/>
        <w:ind w:left="0" w:firstLine="0"/>
        <w:jc w:val="both"/>
        <w:rPr>
          <w:rFonts w:eastAsiaTheme="minorHAnsi"/>
        </w:rPr>
      </w:pPr>
      <w:r w:rsidRPr="00E22BDD">
        <w:t xml:space="preserve"> </w:t>
      </w:r>
      <w:r w:rsidR="008B5BF9" w:rsidRPr="00E22BDD">
        <w:t>Rangovas</w:t>
      </w:r>
      <w:r w:rsidR="001A680F" w:rsidRPr="00E22BDD">
        <w:t xml:space="preserve">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4530DACA" w14:textId="5D9E6C39" w:rsidR="001A680F" w:rsidRPr="00E22BDD" w:rsidRDefault="00E97ADE" w:rsidP="0059466F">
      <w:pPr>
        <w:pStyle w:val="Sraopastraipa"/>
        <w:widowControl w:val="0"/>
        <w:numPr>
          <w:ilvl w:val="1"/>
          <w:numId w:val="16"/>
        </w:numPr>
        <w:autoSpaceDE w:val="0"/>
        <w:autoSpaceDN w:val="0"/>
        <w:adjustRightInd w:val="0"/>
        <w:ind w:left="0" w:firstLine="0"/>
        <w:jc w:val="both"/>
        <w:rPr>
          <w:rFonts w:eastAsiaTheme="minorHAnsi"/>
        </w:rPr>
      </w:pPr>
      <w:r w:rsidRPr="00E22BDD">
        <w:t xml:space="preserve"> Jeigu </w:t>
      </w:r>
      <w:r w:rsidR="008B5BF9" w:rsidRPr="00E22BDD">
        <w:t>Rangovas</w:t>
      </w:r>
      <w:r w:rsidR="001A680F" w:rsidRPr="00E22BDD">
        <w:t xml:space="preserve"> </w:t>
      </w:r>
      <w:r w:rsidR="00C76148" w:rsidRPr="00E22BDD">
        <w:t>D</w:t>
      </w:r>
      <w:r w:rsidR="0010563A" w:rsidRPr="00E22BDD">
        <w:t>arbus atlieka</w:t>
      </w:r>
      <w:r w:rsidR="001A680F" w:rsidRPr="00E22BDD">
        <w:t xml:space="preserve"> kaip ūkio subjektų grupė, apmokėjimas už </w:t>
      </w:r>
      <w:r w:rsidR="00C76148" w:rsidRPr="00E22BDD">
        <w:t>atliktus D</w:t>
      </w:r>
      <w:r w:rsidR="0010563A" w:rsidRPr="00E22BDD">
        <w:t>arbus</w:t>
      </w:r>
      <w:r w:rsidR="001A680F" w:rsidRPr="00E22BDD">
        <w:t xml:space="preserve"> bus vykdomas per jungtinės veiklos sutartyje nurodytą įgaliotą asmenį.</w:t>
      </w:r>
    </w:p>
    <w:p w14:paraId="7E4641C8" w14:textId="2DE5DE1B" w:rsidR="001A680F" w:rsidRPr="00E22BDD" w:rsidRDefault="008B5BF9" w:rsidP="0059466F">
      <w:pPr>
        <w:pStyle w:val="Sraopastraipa"/>
        <w:numPr>
          <w:ilvl w:val="1"/>
          <w:numId w:val="16"/>
        </w:numPr>
        <w:ind w:left="0" w:firstLine="0"/>
      </w:pPr>
      <w:r w:rsidRPr="00E22BDD">
        <w:t>Rangovas</w:t>
      </w:r>
      <w:r w:rsidR="001A680F" w:rsidRPr="00E22BDD">
        <w:t xml:space="preserve"> už faktiškai </w:t>
      </w:r>
      <w:r w:rsidR="00C76148" w:rsidRPr="00E22BDD">
        <w:t>atliktus D</w:t>
      </w:r>
      <w:r w:rsidR="006B7094" w:rsidRPr="00E22BDD">
        <w:t>arbus</w:t>
      </w:r>
      <w:r w:rsidR="001A680F" w:rsidRPr="00E22BDD">
        <w:t xml:space="preserve">, turi pateikti šiuos atsiskaitymo dokumentus pagal kuriuos Užsakovas atliks tarpinius </w:t>
      </w:r>
      <w:proofErr w:type="spellStart"/>
      <w:r w:rsidR="001A680F" w:rsidRPr="00E22BDD">
        <w:t>mokėjimus</w:t>
      </w:r>
      <w:proofErr w:type="spellEnd"/>
      <w:r w:rsidR="001A680F" w:rsidRPr="00E22BDD">
        <w:t xml:space="preserve"> ne dažniau kaip 1 (vieną) kartą per mėnesį</w:t>
      </w:r>
      <w:r w:rsidR="00E577B2" w:rsidRPr="00E22BDD">
        <w:t>,</w:t>
      </w:r>
      <w:r w:rsidR="001A680F" w:rsidRPr="00E22BDD">
        <w:t>:</w:t>
      </w:r>
    </w:p>
    <w:p w14:paraId="6856A405" w14:textId="3EFE5203" w:rsidR="001A680F" w:rsidRPr="00E22BDD" w:rsidRDefault="001A680F" w:rsidP="0059466F">
      <w:pPr>
        <w:pStyle w:val="Sraopastraipa"/>
        <w:numPr>
          <w:ilvl w:val="2"/>
          <w:numId w:val="16"/>
        </w:numPr>
        <w:tabs>
          <w:tab w:val="left" w:pos="851"/>
        </w:tabs>
        <w:ind w:left="0" w:firstLine="0"/>
        <w:jc w:val="both"/>
      </w:pPr>
      <w:r w:rsidRPr="00E22BDD">
        <w:t xml:space="preserve">PVM sąskaitą faktūrą (pateikiama svetainėje </w:t>
      </w:r>
      <w:r w:rsidR="00191506" w:rsidRPr="00E22BDD">
        <w:t>SABIS</w:t>
      </w:r>
      <w:r w:rsidRPr="00E22BDD">
        <w:t>);</w:t>
      </w:r>
    </w:p>
    <w:p w14:paraId="5EDF3226" w14:textId="043DC05D" w:rsidR="001A680F" w:rsidRPr="00E22BDD" w:rsidRDefault="00E577B2" w:rsidP="0059466F">
      <w:pPr>
        <w:pStyle w:val="Sraopastraipa"/>
        <w:numPr>
          <w:ilvl w:val="2"/>
          <w:numId w:val="16"/>
        </w:numPr>
        <w:tabs>
          <w:tab w:val="left" w:pos="851"/>
        </w:tabs>
        <w:ind w:left="0" w:firstLine="0"/>
        <w:jc w:val="both"/>
      </w:pPr>
      <w:r w:rsidRPr="00E22BDD">
        <w:t xml:space="preserve">darbų priėmimo – perdavimo aktą (2 egz.), kuris pasirašytas (vizuotas) Užsakovo </w:t>
      </w:r>
      <w:r w:rsidRPr="00E22BDD">
        <w:rPr>
          <w:szCs w:val="22"/>
        </w:rPr>
        <w:t>(seniūnijos seniūno)</w:t>
      </w:r>
      <w:r w:rsidR="001A680F" w:rsidRPr="00E22BDD">
        <w:t>;</w:t>
      </w:r>
    </w:p>
    <w:p w14:paraId="489D3F38" w14:textId="101FCF34" w:rsidR="001A680F" w:rsidRPr="00E22BDD" w:rsidRDefault="00E577B2" w:rsidP="0059466F">
      <w:pPr>
        <w:pStyle w:val="Sraopastraipa"/>
        <w:numPr>
          <w:ilvl w:val="2"/>
          <w:numId w:val="16"/>
        </w:numPr>
        <w:tabs>
          <w:tab w:val="left" w:pos="851"/>
        </w:tabs>
        <w:ind w:left="0" w:firstLine="0"/>
        <w:jc w:val="both"/>
      </w:pPr>
      <w:r w:rsidRPr="00E22BDD">
        <w:t xml:space="preserve">darbų ir išlaidų apmokėjimo pažymą F-3 (2 egz.),kuris pasirašytas (vizuotas) Užsakovo </w:t>
      </w:r>
      <w:r w:rsidRPr="00E22BDD">
        <w:rPr>
          <w:szCs w:val="22"/>
        </w:rPr>
        <w:t>(seniūnijos seniūno).</w:t>
      </w:r>
      <w:r w:rsidR="001A680F" w:rsidRPr="00E22BDD">
        <w:t xml:space="preserve"> </w:t>
      </w:r>
    </w:p>
    <w:p w14:paraId="538F2C0C" w14:textId="681EE2AA" w:rsidR="001A680F" w:rsidRPr="00E22BDD" w:rsidRDefault="001A680F" w:rsidP="0059466F">
      <w:pPr>
        <w:pStyle w:val="Sraopastraipa"/>
        <w:numPr>
          <w:ilvl w:val="1"/>
          <w:numId w:val="16"/>
        </w:numPr>
        <w:ind w:left="0" w:firstLine="0"/>
        <w:jc w:val="both"/>
        <w:rPr>
          <w:rFonts w:eastAsia="Calibri"/>
        </w:rPr>
      </w:pPr>
      <w:r w:rsidRPr="00E22BDD">
        <w:t>Užsakovas už faktiška</w:t>
      </w:r>
      <w:r w:rsidR="00E97ADE" w:rsidRPr="00E22BDD">
        <w:t xml:space="preserve">i </w:t>
      </w:r>
      <w:r w:rsidR="00C45903" w:rsidRPr="00E22BDD">
        <w:t>a</w:t>
      </w:r>
      <w:r w:rsidR="00C76148" w:rsidRPr="00E22BDD">
        <w:t>tliktus D</w:t>
      </w:r>
      <w:r w:rsidR="00C45903" w:rsidRPr="00E22BDD">
        <w:t>arbus</w:t>
      </w:r>
      <w:r w:rsidR="00E97ADE" w:rsidRPr="00E22BDD">
        <w:t xml:space="preserve"> apmoka </w:t>
      </w:r>
      <w:r w:rsidR="008B5BF9" w:rsidRPr="00E22BDD">
        <w:t>Rangovui</w:t>
      </w:r>
      <w:r w:rsidRPr="00E22BDD">
        <w:t xml:space="preserve">  pateiktus atsiskaitymo dokumentus nurodytus S</w:t>
      </w:r>
      <w:r w:rsidR="00D04E24" w:rsidRPr="00E22BDD">
        <w:t>utarties 2.11</w:t>
      </w:r>
      <w:r w:rsidRPr="00E22BDD">
        <w:t xml:space="preserve">. punkte  per 30 (trisdešimt) dienų. Atsižvelgiant į valstybės biudžeto ir </w:t>
      </w:r>
      <w:r w:rsidR="00C45903" w:rsidRPr="00E22BDD">
        <w:t>AB Via Lietuva</w:t>
      </w:r>
      <w:r w:rsidRPr="00E22BDD">
        <w:t xml:space="preserve"> lėšų apskaitos ypatumus, mokėjimo terminai gali būti ilgesni, tačiau negali viršyti 60 kalendorinių dienų.</w:t>
      </w:r>
    </w:p>
    <w:p w14:paraId="3699A6FF" w14:textId="1DD3B67D" w:rsidR="001A680F" w:rsidRPr="00E22BDD" w:rsidRDefault="001A680F" w:rsidP="0059466F">
      <w:pPr>
        <w:pStyle w:val="Sraopastraipa"/>
        <w:numPr>
          <w:ilvl w:val="1"/>
          <w:numId w:val="16"/>
        </w:numPr>
        <w:ind w:left="0" w:firstLine="0"/>
        <w:jc w:val="both"/>
        <w:rPr>
          <w:rFonts w:eastAsia="Calibri"/>
        </w:rPr>
      </w:pPr>
      <w:r w:rsidRPr="00E22BDD">
        <w:rPr>
          <w:rFonts w:eastAsia="Calibri"/>
          <w:lang w:val="es-MX"/>
        </w:rPr>
        <w:t>Mokėjimas</w:t>
      </w:r>
      <w:r w:rsidR="00E97ADE" w:rsidRPr="00E22BDD">
        <w:rPr>
          <w:rFonts w:eastAsia="Calibri"/>
          <w:lang w:val="es-MX"/>
        </w:rPr>
        <w:t xml:space="preserve"> atliekamas banko pavedimu į </w:t>
      </w:r>
      <w:r w:rsidR="008B5BF9" w:rsidRPr="00E22BDD">
        <w:t>Rangovo</w:t>
      </w:r>
      <w:r w:rsidRPr="00E22BDD">
        <w:rPr>
          <w:rFonts w:eastAsia="Calibri"/>
          <w:lang w:val="es-MX"/>
        </w:rPr>
        <w:t xml:space="preserve"> nurodytą a</w:t>
      </w:r>
      <w:r w:rsidR="00E97ADE" w:rsidRPr="00E22BDD">
        <w:rPr>
          <w:rFonts w:eastAsia="Calibri"/>
          <w:lang w:val="es-MX"/>
        </w:rPr>
        <w:t xml:space="preserve">tsiskaitomąją sąskaitą pagal </w:t>
      </w:r>
      <w:r w:rsidR="008B5BF9" w:rsidRPr="00E22BDD">
        <w:t>Rangovo</w:t>
      </w:r>
      <w:r w:rsidRPr="00E22BDD">
        <w:rPr>
          <w:rFonts w:eastAsia="Calibri"/>
          <w:lang w:val="es-MX"/>
        </w:rPr>
        <w:t xml:space="preserve"> pateiktus atsiskaitymo dokumentus nurodytus </w:t>
      </w:r>
      <w:r w:rsidR="00D04E24" w:rsidRPr="00E22BDD">
        <w:rPr>
          <w:rFonts w:eastAsia="Calibri"/>
          <w:lang w:val="es-MX"/>
        </w:rPr>
        <w:t>Sutarties 2.11</w:t>
      </w:r>
      <w:r w:rsidRPr="00E22BDD">
        <w:rPr>
          <w:rFonts w:eastAsia="Calibri"/>
          <w:lang w:val="es-MX"/>
        </w:rPr>
        <w:t xml:space="preserve">. punkte, Užsakovui priėmus darbus ir pasirašius pateiktus dokumentus. </w:t>
      </w:r>
    </w:p>
    <w:p w14:paraId="3FA847EC" w14:textId="77777777" w:rsidR="001A680F" w:rsidRPr="00E22BDD" w:rsidRDefault="001A680F" w:rsidP="002B396E">
      <w:pPr>
        <w:tabs>
          <w:tab w:val="left" w:pos="540"/>
          <w:tab w:val="center" w:pos="2480"/>
        </w:tabs>
        <w:spacing w:after="0" w:line="240" w:lineRule="auto"/>
        <w:ind w:right="22"/>
        <w:jc w:val="center"/>
        <w:rPr>
          <w:rFonts w:ascii="Times New Roman" w:hAnsi="Times New Roman" w:cs="Times New Roman"/>
          <w:sz w:val="24"/>
          <w:szCs w:val="24"/>
        </w:rPr>
      </w:pPr>
    </w:p>
    <w:p w14:paraId="35DC06EC" w14:textId="77777777" w:rsidR="001A680F" w:rsidRPr="00E22BDD" w:rsidRDefault="001A680F" w:rsidP="002B396E">
      <w:pPr>
        <w:tabs>
          <w:tab w:val="left" w:pos="540"/>
          <w:tab w:val="center" w:pos="2480"/>
        </w:tabs>
        <w:spacing w:after="0" w:line="240" w:lineRule="auto"/>
        <w:ind w:right="22"/>
        <w:jc w:val="center"/>
        <w:rPr>
          <w:rFonts w:ascii="Times New Roman" w:eastAsia="Times New Roman" w:hAnsi="Times New Roman" w:cs="Times New Roman"/>
          <w:b/>
          <w:bCs/>
          <w:sz w:val="24"/>
          <w:szCs w:val="24"/>
        </w:rPr>
      </w:pPr>
      <w:r w:rsidRPr="00E22BDD">
        <w:rPr>
          <w:rFonts w:ascii="Times New Roman" w:eastAsia="Times New Roman" w:hAnsi="Times New Roman" w:cs="Times New Roman"/>
          <w:b/>
          <w:bCs/>
          <w:sz w:val="24"/>
          <w:szCs w:val="24"/>
        </w:rPr>
        <w:t>3. SUTARTIES GALIOJIMAS IR TERMINAI</w:t>
      </w:r>
    </w:p>
    <w:p w14:paraId="55024B93" w14:textId="77777777" w:rsidR="001A680F" w:rsidRPr="00E22BDD" w:rsidRDefault="001A680F" w:rsidP="002B396E">
      <w:pPr>
        <w:spacing w:after="0" w:line="240" w:lineRule="auto"/>
        <w:jc w:val="both"/>
        <w:rPr>
          <w:rFonts w:ascii="Times New Roman" w:eastAsia="Calibri" w:hAnsi="Times New Roman" w:cs="Times New Roman"/>
          <w:sz w:val="24"/>
          <w:szCs w:val="24"/>
          <w:lang w:val="es-MX"/>
        </w:rPr>
      </w:pPr>
    </w:p>
    <w:p w14:paraId="541A16F3" w14:textId="760240DC" w:rsidR="001A680F" w:rsidRPr="00E22BDD" w:rsidRDefault="001A680F" w:rsidP="002B396E">
      <w:pPr>
        <w:shd w:val="clear" w:color="auto" w:fill="FFFFFF"/>
        <w:spacing w:after="0" w:line="240" w:lineRule="auto"/>
        <w:jc w:val="both"/>
        <w:rPr>
          <w:rFonts w:ascii="Times New Roman" w:hAnsi="Times New Roman" w:cs="Times New Roman"/>
          <w:sz w:val="24"/>
          <w:szCs w:val="24"/>
        </w:rPr>
      </w:pPr>
      <w:r w:rsidRPr="00E22BDD">
        <w:rPr>
          <w:rFonts w:ascii="Times New Roman" w:eastAsia="Calibri" w:hAnsi="Times New Roman" w:cs="Times New Roman"/>
          <w:sz w:val="24"/>
          <w:szCs w:val="24"/>
          <w:lang w:val="es-MX"/>
        </w:rPr>
        <w:t xml:space="preserve">3.1. </w:t>
      </w:r>
      <w:r w:rsidRPr="00E22BDD">
        <w:rPr>
          <w:rFonts w:ascii="Times New Roman" w:eastAsia="Calibri" w:hAnsi="Times New Roman" w:cs="Times New Roman"/>
          <w:sz w:val="24"/>
          <w:szCs w:val="24"/>
        </w:rPr>
        <w:t xml:space="preserve">Sutarties trukmė - </w:t>
      </w:r>
      <w:r w:rsidRPr="00E22BDD">
        <w:rPr>
          <w:rFonts w:ascii="Times New Roman" w:hAnsi="Times New Roman" w:cs="Times New Roman"/>
          <w:sz w:val="24"/>
          <w:szCs w:val="24"/>
        </w:rPr>
        <w:t>25 mėnesiai nuo sutarties įsigaliojimo dienos su galimybe pratęsti</w:t>
      </w:r>
      <w:r w:rsidR="005129DC" w:rsidRPr="00E22BDD">
        <w:rPr>
          <w:rFonts w:ascii="Times New Roman" w:hAnsi="Times New Roman" w:cs="Times New Roman"/>
          <w:sz w:val="24"/>
          <w:szCs w:val="24"/>
        </w:rPr>
        <w:t xml:space="preserve"> vieną kartą 12 mėn</w:t>
      </w:r>
      <w:r w:rsidRPr="00E22BDD">
        <w:rPr>
          <w:rFonts w:ascii="Times New Roman" w:hAnsi="Times New Roman" w:cs="Times New Roman"/>
          <w:sz w:val="24"/>
          <w:szCs w:val="24"/>
        </w:rPr>
        <w:t>. Sutartis pratęsiam</w:t>
      </w:r>
      <w:r w:rsidR="00E97ADE" w:rsidRPr="00E22BDD">
        <w:rPr>
          <w:rFonts w:ascii="Times New Roman" w:hAnsi="Times New Roman" w:cs="Times New Roman"/>
          <w:sz w:val="24"/>
          <w:szCs w:val="24"/>
        </w:rPr>
        <w:t xml:space="preserve">a abiejų šalių sutarimu, jei </w:t>
      </w:r>
      <w:r w:rsidR="008B5BF9" w:rsidRPr="00E22BDD">
        <w:rPr>
          <w:rFonts w:ascii="Times New Roman" w:hAnsi="Times New Roman" w:cs="Times New Roman"/>
          <w:sz w:val="24"/>
          <w:szCs w:val="24"/>
        </w:rPr>
        <w:t>Rangovas</w:t>
      </w:r>
      <w:r w:rsidRPr="00E22BDD">
        <w:rPr>
          <w:rFonts w:ascii="Times New Roman" w:hAnsi="Times New Roman" w:cs="Times New Roman"/>
          <w:sz w:val="24"/>
          <w:szCs w:val="24"/>
        </w:rPr>
        <w:t xml:space="preserve"> vykdė visus Sutarties įsipareigojimus, </w:t>
      </w:r>
      <w:r w:rsidR="00124526" w:rsidRPr="00E22BDD">
        <w:rPr>
          <w:rFonts w:ascii="Times New Roman" w:hAnsi="Times New Roman" w:cs="Times New Roman"/>
          <w:sz w:val="24"/>
          <w:szCs w:val="24"/>
        </w:rPr>
        <w:t>darbai buvo atliekami</w:t>
      </w:r>
      <w:r w:rsidRPr="00E22BDD">
        <w:rPr>
          <w:rFonts w:ascii="Times New Roman" w:hAnsi="Times New Roman" w:cs="Times New Roman"/>
          <w:sz w:val="24"/>
          <w:szCs w:val="24"/>
        </w:rPr>
        <w:t xml:space="preserve"> laiku ir pagal techninėje specifikacijoje (Sutarties 2 pri</w:t>
      </w:r>
      <w:r w:rsidR="00092867" w:rsidRPr="00E22BDD">
        <w:rPr>
          <w:rFonts w:ascii="Times New Roman" w:hAnsi="Times New Roman" w:cs="Times New Roman"/>
          <w:sz w:val="24"/>
          <w:szCs w:val="24"/>
        </w:rPr>
        <w:t>edas) nurodytus reikalavimus, Darbai buvo atliekami</w:t>
      </w:r>
      <w:r w:rsidRPr="00E22BDD">
        <w:rPr>
          <w:rFonts w:ascii="Times New Roman" w:hAnsi="Times New Roman" w:cs="Times New Roman"/>
          <w:sz w:val="24"/>
          <w:szCs w:val="24"/>
        </w:rPr>
        <w:t xml:space="preserve"> vadovaujantis teisės aktais, jei Sutarties įsipareigojimai buvo vykdomi pažeidžiant  išvardintus kriterijus – Sutartis nepratęsiama. Sutartis gali būti pratęsiama vieną kartą 12 mėnesių, sutarties pratęsimą įforminant papildomu susitarimu prie pagrindinės sutarties.</w:t>
      </w:r>
    </w:p>
    <w:p w14:paraId="07EF4C3C" w14:textId="190BC649" w:rsidR="001A680F" w:rsidRPr="00E22BDD" w:rsidRDefault="001A680F" w:rsidP="002B396E">
      <w:pPr>
        <w:shd w:val="clear" w:color="auto" w:fill="FFFFFF"/>
        <w:spacing w:after="0" w:line="240" w:lineRule="auto"/>
        <w:jc w:val="both"/>
        <w:rPr>
          <w:rFonts w:ascii="Times New Roman" w:eastAsia="Calibri" w:hAnsi="Times New Roman" w:cs="Times New Roman"/>
          <w:sz w:val="24"/>
          <w:szCs w:val="24"/>
          <w:lang w:val="es-MX"/>
        </w:rPr>
      </w:pPr>
      <w:r w:rsidRPr="00E22BDD">
        <w:rPr>
          <w:rFonts w:ascii="Times New Roman" w:hAnsi="Times New Roman"/>
          <w:sz w:val="24"/>
        </w:rPr>
        <w:t xml:space="preserve">3.2. </w:t>
      </w:r>
      <w:r w:rsidR="00124526" w:rsidRPr="00E22BDD">
        <w:rPr>
          <w:rFonts w:ascii="Times New Roman" w:eastAsia="Calibri" w:hAnsi="Times New Roman" w:cs="Times New Roman"/>
          <w:sz w:val="24"/>
          <w:szCs w:val="24"/>
          <w:lang w:val="es-MX"/>
        </w:rPr>
        <w:t>Darbų</w:t>
      </w:r>
      <w:r w:rsidRPr="00E22BDD">
        <w:rPr>
          <w:rFonts w:ascii="Times New Roman" w:eastAsia="Calibri" w:hAnsi="Times New Roman" w:cs="Times New Roman"/>
          <w:sz w:val="24"/>
          <w:szCs w:val="24"/>
          <w:lang w:val="es-MX"/>
        </w:rPr>
        <w:t xml:space="preserve"> atlikimo trukmė –</w:t>
      </w:r>
      <w:r w:rsidRPr="00E22BDD">
        <w:rPr>
          <w:rFonts w:ascii="Times New Roman" w:hAnsi="Times New Roman"/>
          <w:sz w:val="24"/>
        </w:rPr>
        <w:t xml:space="preserve"> 24 mėn., skaičiuojant nuo Sutarties įsigaliojimo dienos</w:t>
      </w:r>
      <w:r w:rsidRPr="00E22BDD">
        <w:rPr>
          <w:rFonts w:ascii="Times New Roman" w:hAnsi="Times New Roman" w:cs="Times New Roman"/>
          <w:sz w:val="24"/>
          <w:szCs w:val="24"/>
        </w:rPr>
        <w:t xml:space="preserve"> su galimybe pratęsti vieną kartą 12 mėnesių.</w:t>
      </w:r>
      <w:r w:rsidRPr="00E22BDD">
        <w:rPr>
          <w:rFonts w:ascii="Times New Roman" w:eastAsia="Calibri" w:hAnsi="Times New Roman" w:cs="Times New Roman"/>
          <w:sz w:val="24"/>
          <w:szCs w:val="24"/>
          <w:lang w:val="es-MX"/>
        </w:rPr>
        <w:t xml:space="preserve"> </w:t>
      </w:r>
    </w:p>
    <w:p w14:paraId="024C591E" w14:textId="635823E4" w:rsidR="001A680F" w:rsidRPr="00E22BDD" w:rsidRDefault="001A680F" w:rsidP="002B396E">
      <w:pPr>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napToGrid w:val="0"/>
          <w:sz w:val="24"/>
          <w:szCs w:val="24"/>
          <w:lang w:val="es-MX"/>
        </w:rPr>
        <w:t xml:space="preserve">3.3. </w:t>
      </w:r>
      <w:r w:rsidR="00092867" w:rsidRPr="00E22BDD">
        <w:rPr>
          <w:rFonts w:ascii="Times New Roman" w:eastAsia="Calibri" w:hAnsi="Times New Roman" w:cs="Times New Roman"/>
          <w:snapToGrid w:val="0"/>
          <w:sz w:val="24"/>
          <w:szCs w:val="24"/>
          <w:lang w:val="es-MX"/>
        </w:rPr>
        <w:t>Darbai atliekami</w:t>
      </w:r>
      <w:r w:rsidRPr="00E22BDD">
        <w:rPr>
          <w:rFonts w:ascii="Times New Roman" w:eastAsia="Calibri" w:hAnsi="Times New Roman" w:cs="Times New Roman"/>
          <w:snapToGrid w:val="0"/>
          <w:sz w:val="24"/>
          <w:szCs w:val="24"/>
          <w:lang w:val="es-MX"/>
        </w:rPr>
        <w:t xml:space="preserve"> pagal </w:t>
      </w:r>
      <w:r w:rsidRPr="00E22BDD">
        <w:rPr>
          <w:rFonts w:ascii="Times New Roman" w:eastAsia="Calibri" w:hAnsi="Times New Roman" w:cs="Times New Roman"/>
          <w:sz w:val="24"/>
          <w:szCs w:val="24"/>
        </w:rPr>
        <w:t xml:space="preserve">faktinį poreikį. </w:t>
      </w:r>
      <w:r w:rsidR="001E08EA" w:rsidRPr="00E22BDD">
        <w:rPr>
          <w:rFonts w:ascii="Times New Roman" w:hAnsi="Times New Roman" w:cs="Times New Roman"/>
          <w:sz w:val="24"/>
          <w:szCs w:val="24"/>
        </w:rPr>
        <w:t>Darbai turi būti atlikti per 35 kalendorines dienas nuo Užsakovo (seniūnijos seniūno) el. paštu išsiųsto užsakymo pranešimo.</w:t>
      </w:r>
    </w:p>
    <w:p w14:paraId="460373AB" w14:textId="77777777" w:rsidR="001A680F" w:rsidRPr="00E22BDD" w:rsidRDefault="001A680F" w:rsidP="002B396E">
      <w:pPr>
        <w:spacing w:after="0" w:line="240" w:lineRule="auto"/>
        <w:ind w:right="-1"/>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3.4. Abiejų šalių siūlymams pratęsti Sutartį likus ne daugiau kaip 1 mėnesiui iki galimo sutarties pratęsimo, Sutartis abiejų šalių sutikimu pratęsiama 3.1. papunktyje nurodytai trukmei.  </w:t>
      </w:r>
    </w:p>
    <w:p w14:paraId="0D794191" w14:textId="77777777" w:rsidR="001A680F" w:rsidRPr="00E22BDD" w:rsidRDefault="001A680F" w:rsidP="002B396E">
      <w:pPr>
        <w:spacing w:after="0" w:line="240" w:lineRule="auto"/>
        <w:ind w:right="-1"/>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3.5. Sutartis pasibaigia pasibaigus Sutarties trukmei arba išnaudojus pradinę sutarties  vertę nurodytą Sutarties 2.2. punkte. </w:t>
      </w:r>
    </w:p>
    <w:p w14:paraId="7FD50501" w14:textId="77777777" w:rsidR="001A680F" w:rsidRPr="00E22BDD" w:rsidRDefault="001A680F" w:rsidP="002B396E">
      <w:pPr>
        <w:spacing w:after="0" w:line="240" w:lineRule="auto"/>
        <w:jc w:val="both"/>
        <w:rPr>
          <w:rFonts w:ascii="Times New Roman" w:eastAsia="Calibri" w:hAnsi="Times New Roman" w:cs="Times New Roman"/>
          <w:b/>
          <w:sz w:val="24"/>
          <w:szCs w:val="24"/>
        </w:rPr>
      </w:pPr>
    </w:p>
    <w:p w14:paraId="2A2DF372" w14:textId="77777777" w:rsidR="001A680F" w:rsidRPr="00E22BDD" w:rsidRDefault="001A680F" w:rsidP="002B396E">
      <w:pPr>
        <w:widowControl w:val="0"/>
        <w:spacing w:after="0" w:line="240" w:lineRule="auto"/>
        <w:rPr>
          <w:rFonts w:ascii="Times New Roman" w:eastAsia="Calibri" w:hAnsi="Times New Roman" w:cs="Times New Roman"/>
          <w:b/>
          <w:sz w:val="24"/>
          <w:szCs w:val="24"/>
        </w:rPr>
      </w:pPr>
    </w:p>
    <w:p w14:paraId="3FE12E76" w14:textId="77777777" w:rsidR="001A680F" w:rsidRPr="00E22BDD" w:rsidRDefault="001A680F" w:rsidP="002B396E">
      <w:pPr>
        <w:widowControl w:val="0"/>
        <w:spacing w:after="0" w:line="240" w:lineRule="auto"/>
        <w:rPr>
          <w:rFonts w:ascii="Times New Roman" w:eastAsia="Calibri" w:hAnsi="Times New Roman" w:cs="Times New Roman"/>
          <w:b/>
          <w:sz w:val="24"/>
          <w:szCs w:val="24"/>
        </w:rPr>
      </w:pPr>
    </w:p>
    <w:p w14:paraId="3CC03ABC" w14:textId="0D6732C8" w:rsidR="001A680F" w:rsidRPr="00E22BDD" w:rsidRDefault="001A680F" w:rsidP="002B396E">
      <w:pPr>
        <w:spacing w:after="0" w:line="240" w:lineRule="auto"/>
        <w:jc w:val="center"/>
        <w:rPr>
          <w:rFonts w:ascii="Times New Roman" w:eastAsia="Calibri" w:hAnsi="Times New Roman" w:cs="Times New Roman"/>
          <w:b/>
          <w:sz w:val="24"/>
          <w:szCs w:val="24"/>
        </w:rPr>
      </w:pPr>
      <w:r w:rsidRPr="00E22BDD">
        <w:rPr>
          <w:rFonts w:ascii="Times New Roman" w:eastAsia="Calibri" w:hAnsi="Times New Roman" w:cs="Times New Roman"/>
          <w:b/>
          <w:sz w:val="24"/>
          <w:szCs w:val="24"/>
        </w:rPr>
        <w:t xml:space="preserve">4. </w:t>
      </w:r>
      <w:r w:rsidR="00124526" w:rsidRPr="00E22BDD">
        <w:rPr>
          <w:rFonts w:ascii="Times New Roman" w:eastAsia="Calibri" w:hAnsi="Times New Roman" w:cs="Times New Roman"/>
          <w:b/>
          <w:sz w:val="24"/>
          <w:szCs w:val="24"/>
        </w:rPr>
        <w:t>DARBŲ</w:t>
      </w:r>
      <w:r w:rsidRPr="00E22BDD">
        <w:rPr>
          <w:rFonts w:ascii="Times New Roman" w:eastAsia="Calibri" w:hAnsi="Times New Roman" w:cs="Times New Roman"/>
          <w:b/>
          <w:sz w:val="24"/>
          <w:szCs w:val="24"/>
        </w:rPr>
        <w:t xml:space="preserve"> PRIĖMIMAS – PERDAVIMAS</w:t>
      </w:r>
    </w:p>
    <w:p w14:paraId="359A1E48" w14:textId="77777777" w:rsidR="001A680F" w:rsidRPr="00E22BDD" w:rsidRDefault="001A680F" w:rsidP="002B396E">
      <w:pPr>
        <w:tabs>
          <w:tab w:val="left" w:pos="540"/>
        </w:tabs>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ab/>
      </w:r>
    </w:p>
    <w:p w14:paraId="74887DC7" w14:textId="4828F800" w:rsidR="001A680F" w:rsidRPr="00E22BDD" w:rsidRDefault="001A680F" w:rsidP="002B396E">
      <w:pPr>
        <w:tabs>
          <w:tab w:val="left" w:pos="540"/>
        </w:tabs>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4.1. </w:t>
      </w:r>
      <w:r w:rsidR="008B5BF9" w:rsidRPr="00E22BDD">
        <w:rPr>
          <w:rFonts w:ascii="Times New Roman" w:hAnsi="Times New Roman" w:cs="Times New Roman"/>
          <w:sz w:val="24"/>
          <w:szCs w:val="24"/>
        </w:rPr>
        <w:t>Rangovas</w:t>
      </w:r>
      <w:r w:rsidRPr="00E22BDD">
        <w:rPr>
          <w:rFonts w:ascii="Times New Roman" w:eastAsia="Calibri" w:hAnsi="Times New Roman" w:cs="Times New Roman"/>
          <w:sz w:val="24"/>
          <w:szCs w:val="24"/>
        </w:rPr>
        <w:t xml:space="preserve"> faktiškai </w:t>
      </w:r>
      <w:r w:rsidR="00C76148" w:rsidRPr="00E22BDD">
        <w:rPr>
          <w:rFonts w:ascii="Times New Roman" w:eastAsia="Calibri" w:hAnsi="Times New Roman" w:cs="Times New Roman"/>
          <w:sz w:val="24"/>
          <w:szCs w:val="24"/>
        </w:rPr>
        <w:t>atliktus D</w:t>
      </w:r>
      <w:r w:rsidR="00092867" w:rsidRPr="00E22BDD">
        <w:rPr>
          <w:rFonts w:ascii="Times New Roman" w:eastAsia="Calibri" w:hAnsi="Times New Roman" w:cs="Times New Roman"/>
          <w:sz w:val="24"/>
          <w:szCs w:val="24"/>
        </w:rPr>
        <w:t>arbus</w:t>
      </w:r>
      <w:r w:rsidRPr="00E22BDD">
        <w:rPr>
          <w:rFonts w:ascii="Times New Roman" w:eastAsia="Calibri" w:hAnsi="Times New Roman" w:cs="Times New Roman"/>
          <w:sz w:val="24"/>
          <w:szCs w:val="24"/>
        </w:rPr>
        <w:t xml:space="preserve"> perduoda Užsakovui, pateikdamas su lydraščiu PVM sąskaitą faktūrą, atliktų </w:t>
      </w:r>
      <w:r w:rsidR="00C76148" w:rsidRPr="00E22BDD">
        <w:rPr>
          <w:rFonts w:ascii="Times New Roman" w:eastAsia="Calibri" w:hAnsi="Times New Roman" w:cs="Times New Roman"/>
          <w:sz w:val="24"/>
          <w:szCs w:val="24"/>
        </w:rPr>
        <w:t>D</w:t>
      </w:r>
      <w:r w:rsidR="00092867" w:rsidRPr="00E22BDD">
        <w:rPr>
          <w:rFonts w:ascii="Times New Roman" w:eastAsia="Calibri" w:hAnsi="Times New Roman" w:cs="Times New Roman"/>
          <w:sz w:val="24"/>
          <w:szCs w:val="24"/>
        </w:rPr>
        <w:t>arbų</w:t>
      </w:r>
      <w:r w:rsidRPr="00E22BDD">
        <w:rPr>
          <w:rFonts w:ascii="Times New Roman" w:eastAsia="Calibri" w:hAnsi="Times New Roman" w:cs="Times New Roman"/>
          <w:sz w:val="24"/>
          <w:szCs w:val="24"/>
        </w:rPr>
        <w:t xml:space="preserve"> pažymą (2 egz.), faktiškai </w:t>
      </w:r>
      <w:r w:rsidR="00C76148" w:rsidRPr="00E22BDD">
        <w:rPr>
          <w:rFonts w:ascii="Times New Roman" w:eastAsia="Calibri" w:hAnsi="Times New Roman" w:cs="Times New Roman"/>
          <w:sz w:val="24"/>
          <w:szCs w:val="24"/>
        </w:rPr>
        <w:t>atliktų D</w:t>
      </w:r>
      <w:r w:rsidR="00092867" w:rsidRPr="00E22BDD">
        <w:rPr>
          <w:rFonts w:ascii="Times New Roman" w:eastAsia="Calibri" w:hAnsi="Times New Roman" w:cs="Times New Roman"/>
          <w:sz w:val="24"/>
          <w:szCs w:val="24"/>
        </w:rPr>
        <w:t>arbų</w:t>
      </w:r>
      <w:r w:rsidRPr="00E22BDD">
        <w:rPr>
          <w:rFonts w:ascii="Times New Roman" w:eastAsia="Calibri" w:hAnsi="Times New Roman" w:cs="Times New Roman"/>
          <w:sz w:val="24"/>
          <w:szCs w:val="24"/>
        </w:rPr>
        <w:t xml:space="preserve"> perdavimo – priėmimo aktą </w:t>
      </w:r>
      <w:r w:rsidRPr="00E22BDD">
        <w:rPr>
          <w:rFonts w:ascii="Times New Roman" w:eastAsia="Calibri" w:hAnsi="Times New Roman" w:cs="Times New Roman"/>
          <w:sz w:val="24"/>
          <w:szCs w:val="24"/>
        </w:rPr>
        <w:lastRenderedPageBreak/>
        <w:t>(2 egz.), ne vėliau kaip iki einamojo mėnesio 2</w:t>
      </w:r>
      <w:r w:rsidR="00092867" w:rsidRPr="00E22BDD">
        <w:rPr>
          <w:rFonts w:ascii="Times New Roman" w:eastAsia="Calibri" w:hAnsi="Times New Roman" w:cs="Times New Roman"/>
          <w:sz w:val="24"/>
          <w:szCs w:val="24"/>
        </w:rPr>
        <w:t>0</w:t>
      </w:r>
      <w:r w:rsidRPr="00E22BDD">
        <w:rPr>
          <w:rFonts w:ascii="Times New Roman" w:eastAsia="Calibri" w:hAnsi="Times New Roman" w:cs="Times New Roman"/>
          <w:sz w:val="24"/>
          <w:szCs w:val="24"/>
        </w:rPr>
        <w:t xml:space="preserve"> dienos. Baigiantis metams minėtus dokumentus pateikti ne vėliau kaip iki gruodžio </w:t>
      </w:r>
      <w:r w:rsidR="00092867" w:rsidRPr="00E22BDD">
        <w:rPr>
          <w:rFonts w:ascii="Times New Roman" w:eastAsia="Calibri" w:hAnsi="Times New Roman" w:cs="Times New Roman"/>
          <w:sz w:val="24"/>
          <w:szCs w:val="24"/>
        </w:rPr>
        <w:t>5</w:t>
      </w:r>
      <w:r w:rsidRPr="00E22BDD">
        <w:rPr>
          <w:rFonts w:ascii="Times New Roman" w:eastAsia="Calibri" w:hAnsi="Times New Roman" w:cs="Times New Roman"/>
          <w:sz w:val="24"/>
          <w:szCs w:val="24"/>
        </w:rPr>
        <w:t xml:space="preserve"> d.</w:t>
      </w:r>
    </w:p>
    <w:p w14:paraId="334E4264" w14:textId="02DEA690" w:rsidR="001A680F" w:rsidRPr="00E22BDD" w:rsidRDefault="001A680F" w:rsidP="002B396E">
      <w:pPr>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4.2. Užsakovas pateiktus </w:t>
      </w:r>
      <w:r w:rsidR="00C76148" w:rsidRPr="00E22BDD">
        <w:rPr>
          <w:rFonts w:ascii="Times New Roman" w:eastAsia="Calibri" w:hAnsi="Times New Roman" w:cs="Times New Roman"/>
          <w:sz w:val="24"/>
          <w:szCs w:val="24"/>
        </w:rPr>
        <w:t>D</w:t>
      </w:r>
      <w:r w:rsidR="00092867" w:rsidRPr="00E22BDD">
        <w:rPr>
          <w:rFonts w:ascii="Times New Roman" w:eastAsia="Calibri" w:hAnsi="Times New Roman" w:cs="Times New Roman"/>
          <w:sz w:val="24"/>
          <w:szCs w:val="24"/>
        </w:rPr>
        <w:t>arbų</w:t>
      </w:r>
      <w:r w:rsidRPr="00E22BDD">
        <w:rPr>
          <w:rFonts w:ascii="Times New Roman" w:eastAsia="Calibri" w:hAnsi="Times New Roman" w:cs="Times New Roman"/>
          <w:sz w:val="24"/>
          <w:szCs w:val="24"/>
        </w:rPr>
        <w:t xml:space="preserve">  perdavimo – priėmimo dokumentus tikrina ir pasirašo per 5 (penkias) darbo dienas. </w:t>
      </w:r>
    </w:p>
    <w:p w14:paraId="5C55BCFC" w14:textId="11EF2049" w:rsidR="001A680F" w:rsidRPr="00E22BDD" w:rsidRDefault="001A680F" w:rsidP="002B396E">
      <w:pPr>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4.3. </w:t>
      </w:r>
      <w:r w:rsidR="008B5BF9" w:rsidRPr="00E22BDD">
        <w:rPr>
          <w:rFonts w:ascii="Times New Roman" w:hAnsi="Times New Roman" w:cs="Times New Roman"/>
          <w:sz w:val="24"/>
          <w:szCs w:val="24"/>
        </w:rPr>
        <w:t>Rangovui</w:t>
      </w:r>
      <w:r w:rsidRPr="00E22BDD">
        <w:rPr>
          <w:rFonts w:ascii="Times New Roman" w:eastAsia="Calibri" w:hAnsi="Times New Roman" w:cs="Times New Roman"/>
          <w:sz w:val="24"/>
          <w:szCs w:val="24"/>
        </w:rPr>
        <w:t xml:space="preserve"> nepateikus </w:t>
      </w:r>
      <w:r w:rsidR="00C76148" w:rsidRPr="00E22BDD">
        <w:rPr>
          <w:rFonts w:ascii="Times New Roman" w:eastAsia="Calibri" w:hAnsi="Times New Roman" w:cs="Times New Roman"/>
          <w:sz w:val="24"/>
          <w:szCs w:val="24"/>
        </w:rPr>
        <w:t>D</w:t>
      </w:r>
      <w:r w:rsidR="00092867" w:rsidRPr="00E22BDD">
        <w:rPr>
          <w:rFonts w:ascii="Times New Roman" w:eastAsia="Calibri" w:hAnsi="Times New Roman" w:cs="Times New Roman"/>
          <w:sz w:val="24"/>
          <w:szCs w:val="24"/>
        </w:rPr>
        <w:t>arbų</w:t>
      </w:r>
      <w:r w:rsidRPr="00E22BDD">
        <w:rPr>
          <w:rFonts w:ascii="Times New Roman" w:eastAsia="Calibri" w:hAnsi="Times New Roman" w:cs="Times New Roman"/>
          <w:sz w:val="24"/>
          <w:szCs w:val="24"/>
        </w:rPr>
        <w:t xml:space="preserve"> perdavimo – priėmimo dokumentų 4.1 punkte nurodytu terminu, jų pateikimas ir pasirašymas atidedamas kitam mėnesiui.</w:t>
      </w:r>
    </w:p>
    <w:p w14:paraId="603FF466" w14:textId="77777777" w:rsidR="001A680F" w:rsidRPr="00E22BDD" w:rsidRDefault="001A680F" w:rsidP="002B396E">
      <w:pPr>
        <w:spacing w:after="0" w:line="240" w:lineRule="auto"/>
        <w:rPr>
          <w:rFonts w:ascii="Times New Roman" w:eastAsia="Calibri" w:hAnsi="Times New Roman" w:cs="Times New Roman"/>
          <w:b/>
          <w:sz w:val="24"/>
          <w:szCs w:val="24"/>
        </w:rPr>
      </w:pPr>
    </w:p>
    <w:p w14:paraId="108FD9A1" w14:textId="77777777" w:rsidR="001A680F" w:rsidRPr="00E22BDD" w:rsidRDefault="001A680F" w:rsidP="002B396E">
      <w:pPr>
        <w:spacing w:after="0" w:line="240" w:lineRule="auto"/>
        <w:jc w:val="center"/>
        <w:rPr>
          <w:rFonts w:ascii="Times New Roman" w:eastAsia="Calibri" w:hAnsi="Times New Roman" w:cs="Times New Roman"/>
          <w:b/>
          <w:sz w:val="24"/>
          <w:szCs w:val="24"/>
        </w:rPr>
      </w:pPr>
    </w:p>
    <w:p w14:paraId="799CB087" w14:textId="77777777" w:rsidR="001A680F" w:rsidRPr="00E22BDD" w:rsidRDefault="001A680F" w:rsidP="002B396E">
      <w:pPr>
        <w:spacing w:after="0" w:line="240" w:lineRule="auto"/>
        <w:jc w:val="center"/>
        <w:rPr>
          <w:rFonts w:ascii="Times New Roman" w:eastAsia="Calibri" w:hAnsi="Times New Roman" w:cs="Times New Roman"/>
          <w:sz w:val="24"/>
          <w:szCs w:val="24"/>
        </w:rPr>
      </w:pPr>
      <w:r w:rsidRPr="00E22BDD">
        <w:rPr>
          <w:rFonts w:ascii="Times New Roman" w:eastAsia="Calibri" w:hAnsi="Times New Roman" w:cs="Times New Roman"/>
          <w:b/>
          <w:sz w:val="24"/>
          <w:szCs w:val="24"/>
        </w:rPr>
        <w:t>5.</w:t>
      </w:r>
      <w:r w:rsidRPr="00E22BDD">
        <w:rPr>
          <w:rFonts w:ascii="Times New Roman" w:eastAsia="Calibri" w:hAnsi="Times New Roman" w:cs="Times New Roman"/>
          <w:sz w:val="24"/>
          <w:szCs w:val="24"/>
        </w:rPr>
        <w:t xml:space="preserve"> </w:t>
      </w:r>
      <w:r w:rsidRPr="00E22BDD">
        <w:rPr>
          <w:rFonts w:ascii="Times New Roman" w:eastAsia="Calibri" w:hAnsi="Times New Roman" w:cs="Times New Roman"/>
          <w:b/>
          <w:sz w:val="24"/>
          <w:szCs w:val="24"/>
        </w:rPr>
        <w:t xml:space="preserve">ŠALIŲ ĮSIPAREIGOJIMAI </w:t>
      </w:r>
    </w:p>
    <w:p w14:paraId="0B2D3058" w14:textId="77777777" w:rsidR="001A680F" w:rsidRPr="00E22BDD" w:rsidRDefault="001A680F" w:rsidP="002B396E">
      <w:pPr>
        <w:spacing w:after="0" w:line="240" w:lineRule="auto"/>
        <w:rPr>
          <w:rFonts w:ascii="Times New Roman" w:eastAsia="Calibri" w:hAnsi="Times New Roman" w:cs="Times New Roman"/>
          <w:b/>
          <w:sz w:val="24"/>
          <w:szCs w:val="24"/>
        </w:rPr>
      </w:pPr>
    </w:p>
    <w:p w14:paraId="5FA458D6" w14:textId="74839D7F" w:rsidR="001A680F" w:rsidRPr="00E22BDD" w:rsidRDefault="001A680F" w:rsidP="002B396E">
      <w:pPr>
        <w:spacing w:after="0" w:line="240" w:lineRule="auto"/>
        <w:rPr>
          <w:rFonts w:ascii="Times New Roman" w:eastAsia="Calibri" w:hAnsi="Times New Roman" w:cs="Times New Roman"/>
          <w:b/>
          <w:sz w:val="24"/>
          <w:szCs w:val="24"/>
        </w:rPr>
      </w:pPr>
      <w:r w:rsidRPr="00E22BDD">
        <w:rPr>
          <w:rFonts w:ascii="Times New Roman" w:eastAsia="Calibri" w:hAnsi="Times New Roman" w:cs="Times New Roman"/>
          <w:sz w:val="24"/>
          <w:szCs w:val="24"/>
        </w:rPr>
        <w:t xml:space="preserve">5.1.   </w:t>
      </w:r>
      <w:r w:rsidRPr="00E22BDD">
        <w:rPr>
          <w:rFonts w:ascii="Times New Roman" w:eastAsia="Calibri" w:hAnsi="Times New Roman" w:cs="Times New Roman"/>
          <w:b/>
          <w:sz w:val="24"/>
          <w:szCs w:val="24"/>
        </w:rPr>
        <w:t xml:space="preserve"> </w:t>
      </w:r>
      <w:r w:rsidR="008B5BF9" w:rsidRPr="00E22BDD">
        <w:rPr>
          <w:rFonts w:ascii="Times New Roman" w:hAnsi="Times New Roman" w:cs="Times New Roman"/>
          <w:b/>
          <w:sz w:val="24"/>
          <w:szCs w:val="24"/>
        </w:rPr>
        <w:t>Rangovas</w:t>
      </w:r>
      <w:r w:rsidRPr="00E22BDD">
        <w:rPr>
          <w:rFonts w:ascii="Times New Roman" w:eastAsia="Calibri" w:hAnsi="Times New Roman" w:cs="Times New Roman"/>
          <w:sz w:val="24"/>
          <w:szCs w:val="24"/>
        </w:rPr>
        <w:t xml:space="preserve"> </w:t>
      </w:r>
      <w:r w:rsidRPr="00E22BDD">
        <w:rPr>
          <w:rFonts w:ascii="Times New Roman" w:eastAsia="Calibri" w:hAnsi="Times New Roman" w:cs="Times New Roman"/>
          <w:b/>
          <w:sz w:val="24"/>
          <w:szCs w:val="24"/>
        </w:rPr>
        <w:t>įsipareigoja:</w:t>
      </w:r>
    </w:p>
    <w:p w14:paraId="3EF104C6" w14:textId="77777777" w:rsidR="001A680F" w:rsidRPr="00E22BDD" w:rsidRDefault="001A680F" w:rsidP="002B396E">
      <w:pPr>
        <w:spacing w:after="0" w:line="240" w:lineRule="auto"/>
        <w:jc w:val="both"/>
        <w:rPr>
          <w:rFonts w:ascii="Times New Roman" w:eastAsia="Calibri" w:hAnsi="Times New Roman" w:cs="Times New Roman"/>
          <w:sz w:val="24"/>
          <w:szCs w:val="24"/>
          <w:lang w:eastAsia="ar-SA"/>
        </w:rPr>
      </w:pPr>
      <w:r w:rsidRPr="00E22BDD">
        <w:rPr>
          <w:rFonts w:ascii="Times New Roman" w:eastAsia="Calibri" w:hAnsi="Times New Roman" w:cs="Times New Roman"/>
          <w:sz w:val="24"/>
          <w:szCs w:val="24"/>
        </w:rPr>
        <w:t>5.1.1.  vykdyti teisėtus Užsakovo reikalavimus, susijusius su Sutarties vykdymu;</w:t>
      </w:r>
      <w:r w:rsidRPr="00E22BDD">
        <w:rPr>
          <w:rFonts w:ascii="Times New Roman" w:eastAsia="Calibri" w:hAnsi="Times New Roman" w:cs="Times New Roman"/>
          <w:sz w:val="24"/>
          <w:szCs w:val="24"/>
          <w:lang w:eastAsia="ar-SA"/>
        </w:rPr>
        <w:t xml:space="preserve"> </w:t>
      </w:r>
    </w:p>
    <w:p w14:paraId="058A0B54" w14:textId="702422EE" w:rsidR="00326ACA" w:rsidRPr="00E22BDD" w:rsidRDefault="001A680F" w:rsidP="002B396E">
      <w:pPr>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5.1.2.  </w:t>
      </w:r>
      <w:r w:rsidR="00F94CC3" w:rsidRPr="00E22BDD">
        <w:rPr>
          <w:rFonts w:ascii="Times New Roman" w:eastAsia="Calibri" w:hAnsi="Times New Roman" w:cs="Times New Roman"/>
          <w:sz w:val="24"/>
          <w:szCs w:val="24"/>
        </w:rPr>
        <w:t>Darbus</w:t>
      </w:r>
      <w:r w:rsidRPr="00E22BDD">
        <w:rPr>
          <w:rFonts w:ascii="Times New Roman" w:eastAsia="Calibri" w:hAnsi="Times New Roman" w:cs="Times New Roman"/>
          <w:sz w:val="24"/>
          <w:szCs w:val="24"/>
        </w:rPr>
        <w:t xml:space="preserve"> atlikti laiku ir pagal techninėje specifikacijoje (Sutarties 2 priedas) nurodytus reikalavimus;   </w:t>
      </w:r>
      <w:r w:rsidR="00326ACA" w:rsidRPr="00E22BDD">
        <w:rPr>
          <w:rFonts w:ascii="Times New Roman" w:hAnsi="Times New Roman" w:cs="Times New Roman"/>
          <w:sz w:val="24"/>
          <w:szCs w:val="24"/>
        </w:rPr>
        <w:t xml:space="preserve"> </w:t>
      </w:r>
    </w:p>
    <w:p w14:paraId="3D473EA4" w14:textId="155C4162" w:rsidR="001A680F" w:rsidRPr="00E22BDD" w:rsidRDefault="00505E42" w:rsidP="002B396E">
      <w:pPr>
        <w:spacing w:after="0" w:line="240" w:lineRule="auto"/>
        <w:jc w:val="both"/>
        <w:rPr>
          <w:rFonts w:ascii="Times New Roman" w:hAnsi="Times New Roman" w:cs="Times New Roman"/>
          <w:sz w:val="24"/>
          <w:szCs w:val="24"/>
          <w:lang w:eastAsia="lt-LT"/>
        </w:rPr>
      </w:pPr>
      <w:r w:rsidRPr="00E22BDD">
        <w:rPr>
          <w:rFonts w:ascii="Times New Roman" w:hAnsi="Times New Roman" w:cs="Times New Roman"/>
          <w:sz w:val="24"/>
          <w:szCs w:val="24"/>
          <w:lang w:eastAsia="lt-LT"/>
        </w:rPr>
        <w:t>5.1.3</w:t>
      </w:r>
      <w:r w:rsidR="00E42819" w:rsidRPr="00E22BDD">
        <w:rPr>
          <w:rFonts w:ascii="Times New Roman" w:hAnsi="Times New Roman" w:cs="Times New Roman"/>
          <w:sz w:val="24"/>
          <w:szCs w:val="24"/>
          <w:lang w:eastAsia="lt-LT"/>
        </w:rPr>
        <w:t xml:space="preserve">. prisiimti atsakomybę už </w:t>
      </w:r>
      <w:proofErr w:type="spellStart"/>
      <w:r w:rsidR="00E42819" w:rsidRPr="00E22BDD">
        <w:rPr>
          <w:rFonts w:ascii="Times New Roman" w:hAnsi="Times New Roman" w:cs="Times New Roman"/>
          <w:sz w:val="24"/>
          <w:szCs w:val="24"/>
          <w:lang w:eastAsia="lt-LT"/>
        </w:rPr>
        <w:t>subtei</w:t>
      </w:r>
      <w:r w:rsidR="001A680F" w:rsidRPr="00E22BDD">
        <w:rPr>
          <w:rFonts w:ascii="Times New Roman" w:hAnsi="Times New Roman" w:cs="Times New Roman"/>
          <w:sz w:val="24"/>
          <w:szCs w:val="24"/>
          <w:lang w:eastAsia="lt-LT"/>
        </w:rPr>
        <w:t>kėjų</w:t>
      </w:r>
      <w:proofErr w:type="spellEnd"/>
      <w:r w:rsidR="001A680F" w:rsidRPr="00E22BDD">
        <w:rPr>
          <w:rFonts w:ascii="Times New Roman" w:hAnsi="Times New Roman" w:cs="Times New Roman"/>
          <w:sz w:val="24"/>
          <w:szCs w:val="24"/>
          <w:lang w:eastAsia="lt-LT"/>
        </w:rPr>
        <w:t xml:space="preserve"> neįvykdytas arba netinkamai įvykdytas prievoles, jeigu </w:t>
      </w:r>
      <w:r w:rsidR="008B5BF9" w:rsidRPr="00E22BDD">
        <w:rPr>
          <w:rFonts w:ascii="Times New Roman" w:hAnsi="Times New Roman" w:cs="Times New Roman"/>
          <w:sz w:val="24"/>
          <w:szCs w:val="24"/>
        </w:rPr>
        <w:t>Rangovas</w:t>
      </w:r>
      <w:r w:rsidR="001A680F" w:rsidRPr="00E22BDD">
        <w:rPr>
          <w:rFonts w:ascii="Times New Roman" w:hAnsi="Times New Roman" w:cs="Times New Roman"/>
          <w:sz w:val="24"/>
          <w:szCs w:val="24"/>
          <w:lang w:eastAsia="lt-LT"/>
        </w:rPr>
        <w:t xml:space="preserve"> juos pasitelkė savo prievolėms pagal šią Sutartį įvykdyti</w:t>
      </w:r>
    </w:p>
    <w:p w14:paraId="7D64FF27" w14:textId="1CEC8B93" w:rsidR="0021697B" w:rsidRPr="00E22BDD" w:rsidRDefault="00505E42" w:rsidP="002B396E">
      <w:pPr>
        <w:spacing w:after="0" w:line="240" w:lineRule="auto"/>
        <w:jc w:val="both"/>
        <w:rPr>
          <w:rFonts w:ascii="Times New Roman" w:hAnsi="Times New Roman" w:cs="Times New Roman"/>
          <w:sz w:val="24"/>
          <w:szCs w:val="24"/>
          <w:lang w:eastAsia="lt-LT"/>
        </w:rPr>
      </w:pPr>
      <w:r w:rsidRPr="00E22BDD">
        <w:rPr>
          <w:rFonts w:ascii="Times New Roman" w:hAnsi="Times New Roman" w:cs="Times New Roman"/>
          <w:sz w:val="24"/>
          <w:szCs w:val="24"/>
          <w:lang w:eastAsia="lt-LT"/>
        </w:rPr>
        <w:t>5.1.4</w:t>
      </w:r>
      <w:r w:rsidR="0021697B" w:rsidRPr="00E22BDD">
        <w:rPr>
          <w:rFonts w:ascii="Times New Roman" w:hAnsi="Times New Roman" w:cs="Times New Roman"/>
          <w:sz w:val="24"/>
          <w:szCs w:val="24"/>
          <w:lang w:eastAsia="lt-LT"/>
        </w:rPr>
        <w:t xml:space="preserve">. </w:t>
      </w:r>
      <w:r w:rsidR="00B669F9" w:rsidRPr="00E22BDD">
        <w:rPr>
          <w:rFonts w:ascii="Times New Roman" w:hAnsi="Times New Roman" w:cs="Times New Roman"/>
          <w:sz w:val="24"/>
          <w:szCs w:val="24"/>
          <w:lang w:eastAsia="lt-LT"/>
        </w:rPr>
        <w:t xml:space="preserve">Atliekant Darbus Rangovas privalo </w:t>
      </w:r>
      <w:r w:rsidR="00952708" w:rsidRPr="00E22BDD">
        <w:rPr>
          <w:rFonts w:ascii="Times New Roman" w:hAnsi="Times New Roman" w:cs="Times New Roman"/>
          <w:sz w:val="24"/>
          <w:szCs w:val="24"/>
          <w:lang w:eastAsia="lt-LT"/>
        </w:rPr>
        <w:t xml:space="preserve">pateikti </w:t>
      </w:r>
      <w:r w:rsidR="00952708" w:rsidRPr="00E22BDD">
        <w:rPr>
          <w:rFonts w:ascii="Times New Roman" w:hAnsi="Times New Roman" w:cs="Times New Roman"/>
          <w:sz w:val="24"/>
          <w:szCs w:val="24"/>
        </w:rPr>
        <w:t>Įrodančius dokumentus užsakovui ir techninės priežiūros vadovai kartu su atliktų darbų aktais, kad medžiagos atitinka A</w:t>
      </w:r>
      <w:r w:rsidR="00B669F9" w:rsidRPr="00E22BDD">
        <w:rPr>
          <w:rFonts w:ascii="Times New Roman" w:hAnsi="Times New Roman" w:cs="Times New Roman"/>
          <w:sz w:val="24"/>
          <w:szCs w:val="24"/>
        </w:rPr>
        <w:t xml:space="preserve">plinkos ministro 2011 m. birželio 28 d. įsakymu Nr. D1-508 patvirtintus Produktų, kurių viešiesiems pirkimams ir pirkimams taikytini minimalūs aplinkos apsaugos kriterijus ( </w:t>
      </w:r>
      <w:r w:rsidR="00952708" w:rsidRPr="00E22BDD">
        <w:rPr>
          <w:rFonts w:ascii="Times New Roman" w:hAnsi="Times New Roman" w:cs="Times New Roman"/>
          <w:sz w:val="24"/>
          <w:szCs w:val="24"/>
        </w:rPr>
        <w:t xml:space="preserve">Techninės specifikacijos </w:t>
      </w:r>
      <w:r w:rsidR="00B669F9" w:rsidRPr="00E22BDD">
        <w:rPr>
          <w:rFonts w:ascii="Times New Roman" w:hAnsi="Times New Roman" w:cs="Times New Roman"/>
          <w:sz w:val="24"/>
          <w:szCs w:val="24"/>
        </w:rPr>
        <w:t xml:space="preserve">Priedas Nr.1). </w:t>
      </w:r>
    </w:p>
    <w:p w14:paraId="5E0058E3" w14:textId="0FBF330E" w:rsidR="00D34406" w:rsidRPr="00E22BDD" w:rsidRDefault="00505E42" w:rsidP="002B396E">
      <w:pPr>
        <w:spacing w:after="0" w:line="240" w:lineRule="auto"/>
        <w:jc w:val="both"/>
        <w:rPr>
          <w:rFonts w:ascii="Times New Roman" w:hAnsi="Times New Roman" w:cs="Times New Roman"/>
          <w:sz w:val="24"/>
          <w:szCs w:val="24"/>
        </w:rPr>
      </w:pPr>
      <w:r w:rsidRPr="00E22BDD">
        <w:rPr>
          <w:rFonts w:ascii="Times New Roman" w:hAnsi="Times New Roman" w:cs="Times New Roman"/>
          <w:sz w:val="24"/>
          <w:szCs w:val="24"/>
          <w:lang w:eastAsia="lt-LT"/>
        </w:rPr>
        <w:t>5.1.5</w:t>
      </w:r>
      <w:r w:rsidR="00D34406" w:rsidRPr="00E22BDD">
        <w:rPr>
          <w:rFonts w:ascii="Times New Roman" w:hAnsi="Times New Roman" w:cs="Times New Roman"/>
          <w:sz w:val="24"/>
          <w:szCs w:val="24"/>
          <w:lang w:eastAsia="lt-LT"/>
        </w:rPr>
        <w:t xml:space="preserve">. </w:t>
      </w:r>
      <w:r w:rsidR="00D34406" w:rsidRPr="00E22BDD">
        <w:rPr>
          <w:rFonts w:ascii="Times New Roman" w:hAnsi="Times New Roman" w:cs="Times New Roman"/>
          <w:sz w:val="24"/>
          <w:szCs w:val="24"/>
        </w:rPr>
        <w:t xml:space="preserve">atliekant Darbus, taikyti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w:t>
      </w:r>
      <w:r w:rsidR="00E577B2" w:rsidRPr="00E22BDD">
        <w:rPr>
          <w:rFonts w:ascii="Times New Roman" w:hAnsi="Times New Roman" w:cs="Times New Roman"/>
          <w:sz w:val="24"/>
          <w:szCs w:val="24"/>
        </w:rPr>
        <w:t>Rangovo</w:t>
      </w:r>
      <w:r w:rsidR="00D34406" w:rsidRPr="00E22BDD">
        <w:rPr>
          <w:rFonts w:ascii="Times New Roman" w:hAnsi="Times New Roman" w:cs="Times New Roman"/>
          <w:sz w:val="24"/>
          <w:szCs w:val="24"/>
        </w:rPr>
        <w:t xml:space="preserve"> pateiktais lygiaverčiais </w:t>
      </w:r>
      <w:proofErr w:type="spellStart"/>
      <w:r w:rsidR="00D34406" w:rsidRPr="00E22BDD">
        <w:rPr>
          <w:rFonts w:ascii="Times New Roman" w:hAnsi="Times New Roman" w:cs="Times New Roman"/>
          <w:sz w:val="24"/>
          <w:szCs w:val="24"/>
        </w:rPr>
        <w:t>įrodymais</w:t>
      </w:r>
      <w:proofErr w:type="spellEnd"/>
      <w:r w:rsidR="00D34406" w:rsidRPr="00E22BDD">
        <w:rPr>
          <w:rFonts w:ascii="Times New Roman" w:hAnsi="Times New Roman" w:cs="Times New Roman"/>
          <w:sz w:val="24"/>
          <w:szCs w:val="24"/>
        </w:rPr>
        <w:t xml:space="preserve">. Šio įsipareigojimo vykdymą užtikrina </w:t>
      </w:r>
      <w:r w:rsidR="00E577B2" w:rsidRPr="00E22BDD">
        <w:rPr>
          <w:rFonts w:ascii="Times New Roman" w:hAnsi="Times New Roman" w:cs="Times New Roman"/>
          <w:sz w:val="24"/>
          <w:szCs w:val="24"/>
        </w:rPr>
        <w:t>Rangovas</w:t>
      </w:r>
      <w:r w:rsidR="00D34406" w:rsidRPr="00E22BDD">
        <w:rPr>
          <w:rFonts w:ascii="Times New Roman" w:hAnsi="Times New Roman" w:cs="Times New Roman"/>
          <w:sz w:val="24"/>
          <w:szCs w:val="24"/>
        </w:rPr>
        <w:t xml:space="preserve">, kuris kartu su atliktų Darbų priėmimo–perdavimo aktu Užsakovui pateikia ataskaitą apie taikytas aplinkos apsaugos priemones. </w:t>
      </w:r>
    </w:p>
    <w:p w14:paraId="713ADE6F" w14:textId="6D2A9F30" w:rsidR="001A680F" w:rsidRPr="00E22BDD" w:rsidRDefault="001A680F" w:rsidP="00A05B3D">
      <w:pPr>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5.2.    </w:t>
      </w:r>
      <w:r w:rsidRPr="00E22BDD">
        <w:rPr>
          <w:rFonts w:ascii="Times New Roman" w:eastAsia="Calibri" w:hAnsi="Times New Roman" w:cs="Times New Roman"/>
          <w:b/>
          <w:sz w:val="24"/>
          <w:szCs w:val="24"/>
        </w:rPr>
        <w:t>Užsakovas įsipareigoja:</w:t>
      </w:r>
    </w:p>
    <w:p w14:paraId="7A7445C0" w14:textId="313266C4" w:rsidR="001A680F" w:rsidRPr="00E22BDD" w:rsidRDefault="001A680F" w:rsidP="002B396E">
      <w:pPr>
        <w:spacing w:after="0" w:line="240" w:lineRule="auto"/>
        <w:rPr>
          <w:rFonts w:ascii="Times New Roman" w:eastAsia="Times New Roman" w:hAnsi="Times New Roman" w:cs="Times New Roman"/>
          <w:sz w:val="24"/>
          <w:szCs w:val="24"/>
          <w:lang w:eastAsia="lt-LT"/>
        </w:rPr>
      </w:pPr>
      <w:r w:rsidRPr="00E22BDD">
        <w:rPr>
          <w:rFonts w:ascii="Times New Roman" w:eastAsia="Times New Roman" w:hAnsi="Times New Roman" w:cs="Times New Roman"/>
          <w:sz w:val="24"/>
          <w:szCs w:val="24"/>
          <w:lang w:eastAsia="lt-LT"/>
        </w:rPr>
        <w:t xml:space="preserve">5.2.1. įsakymu paskirti asmenis, atsakingus už </w:t>
      </w:r>
      <w:r w:rsidR="00C76148" w:rsidRPr="00E22BDD">
        <w:rPr>
          <w:rFonts w:ascii="Times New Roman" w:eastAsia="Times New Roman" w:hAnsi="Times New Roman" w:cs="Times New Roman"/>
          <w:sz w:val="24"/>
          <w:szCs w:val="24"/>
          <w:lang w:eastAsia="lt-LT"/>
        </w:rPr>
        <w:t>D</w:t>
      </w:r>
      <w:r w:rsidR="00341ED6" w:rsidRPr="00E22BDD">
        <w:rPr>
          <w:rFonts w:ascii="Times New Roman" w:eastAsia="Times New Roman" w:hAnsi="Times New Roman" w:cs="Times New Roman"/>
          <w:sz w:val="24"/>
          <w:szCs w:val="24"/>
          <w:lang w:eastAsia="lt-LT"/>
        </w:rPr>
        <w:t>arbų</w:t>
      </w:r>
      <w:r w:rsidRPr="00E22BDD">
        <w:rPr>
          <w:rFonts w:ascii="Times New Roman" w:eastAsia="Times New Roman" w:hAnsi="Times New Roman" w:cs="Times New Roman"/>
          <w:sz w:val="24"/>
          <w:szCs w:val="24"/>
          <w:lang w:eastAsia="lt-LT"/>
        </w:rPr>
        <w:t xml:space="preserve"> atlikimo kontrolę ir priėmimą; </w:t>
      </w:r>
    </w:p>
    <w:p w14:paraId="59A4D9A6" w14:textId="715580BC" w:rsidR="001A680F" w:rsidRPr="00E22BDD" w:rsidRDefault="001A680F" w:rsidP="002B396E">
      <w:pPr>
        <w:spacing w:after="0" w:line="240" w:lineRule="auto"/>
        <w:jc w:val="both"/>
        <w:rPr>
          <w:rFonts w:ascii="Times New Roman" w:eastAsia="Times New Roman" w:hAnsi="Times New Roman" w:cs="Times New Roman"/>
          <w:sz w:val="24"/>
          <w:szCs w:val="24"/>
          <w:lang w:eastAsia="lt-LT"/>
        </w:rPr>
      </w:pPr>
      <w:r w:rsidRPr="00E22BDD">
        <w:rPr>
          <w:rFonts w:ascii="Times New Roman" w:eastAsia="Times New Roman" w:hAnsi="Times New Roman" w:cs="Times New Roman"/>
          <w:sz w:val="24"/>
          <w:szCs w:val="24"/>
          <w:lang w:eastAsia="lt-LT"/>
        </w:rPr>
        <w:t xml:space="preserve">5.2.2. teikti (el. paštu) </w:t>
      </w:r>
      <w:r w:rsidR="008B5BF9" w:rsidRPr="00E22BDD">
        <w:rPr>
          <w:rFonts w:ascii="Times New Roman" w:hAnsi="Times New Roman" w:cs="Times New Roman"/>
          <w:sz w:val="24"/>
          <w:szCs w:val="24"/>
        </w:rPr>
        <w:t>Rangovui</w:t>
      </w:r>
      <w:r w:rsidRPr="00E22BDD">
        <w:rPr>
          <w:rFonts w:ascii="Times New Roman" w:eastAsia="Times New Roman" w:hAnsi="Times New Roman" w:cs="Times New Roman"/>
          <w:sz w:val="24"/>
          <w:szCs w:val="24"/>
          <w:lang w:eastAsia="lt-LT"/>
        </w:rPr>
        <w:t xml:space="preserve"> užsakymus bei turimą informaciją ir/ar duomenis, reikalingus </w:t>
      </w:r>
      <w:r w:rsidR="00C76148" w:rsidRPr="00E22BDD">
        <w:rPr>
          <w:rFonts w:ascii="Times New Roman" w:eastAsia="Times New Roman" w:hAnsi="Times New Roman" w:cs="Times New Roman"/>
          <w:sz w:val="24"/>
          <w:szCs w:val="24"/>
          <w:lang w:eastAsia="lt-LT"/>
        </w:rPr>
        <w:t>D</w:t>
      </w:r>
      <w:r w:rsidR="002A545A" w:rsidRPr="00E22BDD">
        <w:rPr>
          <w:rFonts w:ascii="Times New Roman" w:eastAsia="Times New Roman" w:hAnsi="Times New Roman" w:cs="Times New Roman"/>
          <w:sz w:val="24"/>
          <w:szCs w:val="24"/>
          <w:lang w:eastAsia="lt-LT"/>
        </w:rPr>
        <w:t>arbams</w:t>
      </w:r>
      <w:r w:rsidRPr="00E22BDD">
        <w:rPr>
          <w:rFonts w:ascii="Times New Roman" w:eastAsia="Times New Roman" w:hAnsi="Times New Roman" w:cs="Times New Roman"/>
          <w:sz w:val="24"/>
          <w:szCs w:val="24"/>
          <w:lang w:eastAsia="lt-LT"/>
        </w:rPr>
        <w:t xml:space="preserve"> atlikti; </w:t>
      </w:r>
    </w:p>
    <w:p w14:paraId="243E9BBC" w14:textId="72CC029F" w:rsidR="001A680F" w:rsidRPr="00E22BDD" w:rsidRDefault="001A680F" w:rsidP="002B396E">
      <w:pPr>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5.2.3. sumokėti už faktiškai </w:t>
      </w:r>
      <w:r w:rsidR="00C76148" w:rsidRPr="00E22BDD">
        <w:rPr>
          <w:rFonts w:ascii="Times New Roman" w:eastAsia="Calibri" w:hAnsi="Times New Roman" w:cs="Times New Roman"/>
          <w:sz w:val="24"/>
          <w:szCs w:val="24"/>
        </w:rPr>
        <w:t>atliktus D</w:t>
      </w:r>
      <w:r w:rsidR="002A545A" w:rsidRPr="00E22BDD">
        <w:rPr>
          <w:rFonts w:ascii="Times New Roman" w:eastAsia="Calibri" w:hAnsi="Times New Roman" w:cs="Times New Roman"/>
          <w:sz w:val="24"/>
          <w:szCs w:val="24"/>
        </w:rPr>
        <w:t>arbus</w:t>
      </w:r>
      <w:r w:rsidRPr="00E22BDD">
        <w:rPr>
          <w:rFonts w:ascii="Times New Roman" w:eastAsia="Calibri" w:hAnsi="Times New Roman" w:cs="Times New Roman"/>
          <w:sz w:val="24"/>
          <w:szCs w:val="24"/>
        </w:rPr>
        <w:t xml:space="preserve">  šioje Sutartyje nustatytais terminais ir sąlygomis; </w:t>
      </w:r>
    </w:p>
    <w:p w14:paraId="10E93A64" w14:textId="5A0D6207" w:rsidR="001A680F" w:rsidRPr="00E22BDD" w:rsidRDefault="001A680F" w:rsidP="002B396E">
      <w:pPr>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5.2.4. </w:t>
      </w:r>
      <w:r w:rsidRPr="00E22BDD">
        <w:rPr>
          <w:rFonts w:ascii="Times New Roman" w:hAnsi="Times New Roman" w:cs="Times New Roman"/>
          <w:sz w:val="24"/>
          <w:szCs w:val="24"/>
          <w:lang w:eastAsia="lt-LT"/>
        </w:rPr>
        <w:t xml:space="preserve">per 2 darbo dienas raštu atsakyti į </w:t>
      </w:r>
      <w:r w:rsidR="008B5BF9" w:rsidRPr="00E22BDD">
        <w:rPr>
          <w:rFonts w:ascii="Times New Roman" w:hAnsi="Times New Roman" w:cs="Times New Roman"/>
          <w:sz w:val="24"/>
          <w:szCs w:val="24"/>
        </w:rPr>
        <w:t>Rangovo</w:t>
      </w:r>
      <w:r w:rsidRPr="00E22BDD">
        <w:rPr>
          <w:rFonts w:ascii="Times New Roman" w:hAnsi="Times New Roman" w:cs="Times New Roman"/>
          <w:sz w:val="24"/>
          <w:szCs w:val="24"/>
          <w:lang w:eastAsia="lt-LT"/>
        </w:rPr>
        <w:t xml:space="preserve"> raštiškus užklausimus, susijusius su šios Sutarties vykdymu;</w:t>
      </w:r>
    </w:p>
    <w:p w14:paraId="5E71BF8E" w14:textId="5AD5A043" w:rsidR="001A680F" w:rsidRPr="00E22BDD" w:rsidRDefault="001A680F" w:rsidP="002B396E">
      <w:pPr>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5.2.5. vykdyti kitus šioje Sutartyje nustatytus įsipareigojimus, taip pat visas pareigas, priskirtas Užsakovui pagal galiojančius Lietuvos Respublikos įstatymus ir kitus teisės aktus. </w:t>
      </w:r>
    </w:p>
    <w:p w14:paraId="4CCE9163" w14:textId="77777777" w:rsidR="001A680F" w:rsidRPr="00E22BDD" w:rsidRDefault="001A680F" w:rsidP="002B396E">
      <w:pPr>
        <w:spacing w:after="0" w:line="240" w:lineRule="auto"/>
        <w:rPr>
          <w:rFonts w:ascii="Times New Roman" w:eastAsia="Calibri" w:hAnsi="Times New Roman" w:cs="Times New Roman"/>
          <w:b/>
          <w:sz w:val="24"/>
          <w:szCs w:val="24"/>
        </w:rPr>
      </w:pPr>
    </w:p>
    <w:p w14:paraId="2BAC64E6" w14:textId="77777777" w:rsidR="001A680F" w:rsidRPr="00E22BDD" w:rsidRDefault="001A680F" w:rsidP="002B396E">
      <w:pPr>
        <w:spacing w:after="0" w:line="240" w:lineRule="auto"/>
        <w:jc w:val="center"/>
        <w:rPr>
          <w:rFonts w:ascii="Times New Roman" w:eastAsia="Calibri" w:hAnsi="Times New Roman" w:cs="Times New Roman"/>
          <w:b/>
          <w:sz w:val="24"/>
          <w:szCs w:val="24"/>
        </w:rPr>
      </w:pPr>
      <w:r w:rsidRPr="00E22BDD">
        <w:rPr>
          <w:rFonts w:ascii="Times New Roman" w:eastAsia="Calibri" w:hAnsi="Times New Roman" w:cs="Times New Roman"/>
          <w:b/>
          <w:sz w:val="24"/>
          <w:szCs w:val="24"/>
        </w:rPr>
        <w:t>6.</w:t>
      </w:r>
      <w:r w:rsidRPr="00E22BDD">
        <w:rPr>
          <w:rFonts w:ascii="Times New Roman" w:eastAsia="Calibri" w:hAnsi="Times New Roman" w:cs="Times New Roman"/>
          <w:sz w:val="24"/>
          <w:szCs w:val="24"/>
        </w:rPr>
        <w:t xml:space="preserve">   </w:t>
      </w:r>
      <w:r w:rsidRPr="00E22BDD">
        <w:rPr>
          <w:rFonts w:ascii="Times New Roman" w:eastAsia="Calibri" w:hAnsi="Times New Roman" w:cs="Times New Roman"/>
          <w:b/>
          <w:sz w:val="24"/>
          <w:szCs w:val="24"/>
        </w:rPr>
        <w:t xml:space="preserve">ŠALIŲ ATSAKOMYBĖ </w:t>
      </w:r>
      <w:r w:rsidRPr="00E22BDD">
        <w:rPr>
          <w:rFonts w:ascii="Times New Roman" w:hAnsi="Times New Roman" w:cs="Times New Roman"/>
          <w:b/>
          <w:bCs/>
          <w:sz w:val="24"/>
          <w:szCs w:val="24"/>
          <w:lang w:eastAsia="lt-LT"/>
        </w:rPr>
        <w:t>IR TEISĖS</w:t>
      </w:r>
    </w:p>
    <w:p w14:paraId="0FA78E8B" w14:textId="77777777" w:rsidR="001A680F" w:rsidRPr="00E22BDD" w:rsidRDefault="001A680F" w:rsidP="002B396E">
      <w:pPr>
        <w:spacing w:after="0" w:line="240" w:lineRule="auto"/>
        <w:rPr>
          <w:rFonts w:ascii="Times New Roman" w:eastAsia="Calibri" w:hAnsi="Times New Roman" w:cs="Times New Roman"/>
          <w:b/>
          <w:sz w:val="24"/>
          <w:szCs w:val="24"/>
        </w:rPr>
      </w:pPr>
    </w:p>
    <w:p w14:paraId="2A142CCF" w14:textId="77777777" w:rsidR="001A680F" w:rsidRPr="00E22BDD" w:rsidRDefault="001A680F" w:rsidP="002B396E">
      <w:pPr>
        <w:pStyle w:val="Sraopastraipa"/>
        <w:numPr>
          <w:ilvl w:val="1"/>
          <w:numId w:val="6"/>
        </w:numPr>
        <w:tabs>
          <w:tab w:val="left" w:pos="720"/>
        </w:tabs>
        <w:ind w:left="0" w:firstLine="0"/>
        <w:jc w:val="both"/>
        <w:rPr>
          <w:rFonts w:eastAsia="Calibri"/>
        </w:rPr>
      </w:pPr>
      <w:r w:rsidRPr="00E22BDD">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6307D185" w14:textId="36F545E9" w:rsidR="001A680F" w:rsidRPr="00E22BDD" w:rsidRDefault="001A680F" w:rsidP="002B396E">
      <w:pPr>
        <w:pStyle w:val="Sraopastraipa"/>
        <w:numPr>
          <w:ilvl w:val="1"/>
          <w:numId w:val="6"/>
        </w:numPr>
        <w:tabs>
          <w:tab w:val="left" w:pos="720"/>
        </w:tabs>
        <w:ind w:left="0" w:firstLine="0"/>
        <w:jc w:val="both"/>
        <w:rPr>
          <w:rFonts w:eastAsia="Calibri"/>
        </w:rPr>
      </w:pPr>
      <w:r w:rsidRPr="00E22BDD">
        <w:rPr>
          <w:rFonts w:eastAsia="Calibri"/>
        </w:rPr>
        <w:t xml:space="preserve"> </w:t>
      </w:r>
      <w:r w:rsidRPr="00E22BDD">
        <w:t>Dėl Užsakovo kaltės neatlikus apmokėjimo šioje Suta</w:t>
      </w:r>
      <w:r w:rsidR="00E97ADE" w:rsidRPr="00E22BDD">
        <w:t xml:space="preserve">rtyje nustatytais terminais, </w:t>
      </w:r>
      <w:r w:rsidR="008B5BF9" w:rsidRPr="00E22BDD">
        <w:t>Rangovo</w:t>
      </w:r>
      <w:r w:rsidRPr="00E22BDD">
        <w:t xml:space="preserve"> raštišku pareikalavimu</w:t>
      </w:r>
      <w:r w:rsidR="00E97ADE" w:rsidRPr="00E22BDD">
        <w:t xml:space="preserve">, Užsakovas privalo sumokėti </w:t>
      </w:r>
      <w:r w:rsidR="008B5BF9" w:rsidRPr="00E22BDD">
        <w:t>Rangovui</w:t>
      </w:r>
      <w:r w:rsidRPr="00E22BDD">
        <w:t xml:space="preserve"> 0,02 proc. delspinigių, nuo laiku neapmokėtos sumos, už kiekvieną pradelstą dieną.</w:t>
      </w:r>
    </w:p>
    <w:p w14:paraId="3DFDD0BB" w14:textId="468079F4" w:rsidR="001A680F" w:rsidRPr="00E22BDD" w:rsidRDefault="00E97ADE" w:rsidP="002B396E">
      <w:pPr>
        <w:pStyle w:val="Sraopastraipa"/>
        <w:numPr>
          <w:ilvl w:val="1"/>
          <w:numId w:val="6"/>
        </w:numPr>
        <w:tabs>
          <w:tab w:val="left" w:pos="720"/>
        </w:tabs>
        <w:ind w:left="0" w:firstLine="0"/>
        <w:jc w:val="both"/>
        <w:rPr>
          <w:rFonts w:eastAsia="Calibri"/>
        </w:rPr>
      </w:pPr>
      <w:r w:rsidRPr="00E22BDD">
        <w:t xml:space="preserve"> </w:t>
      </w:r>
      <w:r w:rsidR="008B5BF9" w:rsidRPr="00E22BDD">
        <w:t>Rangovas</w:t>
      </w:r>
      <w:r w:rsidR="001A680F" w:rsidRPr="00E22BDD">
        <w:t xml:space="preserve"> uždelsęs </w:t>
      </w:r>
      <w:r w:rsidR="00CF6D7F" w:rsidRPr="00E22BDD">
        <w:t>atlikt</w:t>
      </w:r>
      <w:r w:rsidR="00C76148" w:rsidRPr="00E22BDD">
        <w:t>i D</w:t>
      </w:r>
      <w:r w:rsidR="00CF6D7F" w:rsidRPr="00E22BDD">
        <w:t>arbus</w:t>
      </w:r>
      <w:r w:rsidR="001A680F" w:rsidRPr="00E22BDD">
        <w:t xml:space="preserve"> per 3.3. punkte nustatytą terminą, moka Užsakovui  0,02 proc. dydžio delspinigius nuo faktiškai užsakytų ir neatliktų </w:t>
      </w:r>
      <w:r w:rsidR="00C76148" w:rsidRPr="00E22BDD">
        <w:t>D</w:t>
      </w:r>
      <w:r w:rsidR="00CF6D7F" w:rsidRPr="00E22BDD">
        <w:t>arbų</w:t>
      </w:r>
      <w:r w:rsidR="001A680F" w:rsidRPr="00E22BDD">
        <w:t xml:space="preserve"> vertės be PVM, už kiekvieną uždelstą dieną nuo faktinio Užsakymo pateikimo dienos.</w:t>
      </w:r>
    </w:p>
    <w:p w14:paraId="4D3D619C" w14:textId="0A221E23" w:rsidR="001A680F" w:rsidRPr="00E22BDD" w:rsidRDefault="001A680F" w:rsidP="002B396E">
      <w:pPr>
        <w:pStyle w:val="Sraopastraipa"/>
        <w:numPr>
          <w:ilvl w:val="1"/>
          <w:numId w:val="6"/>
        </w:numPr>
        <w:tabs>
          <w:tab w:val="left" w:pos="720"/>
        </w:tabs>
        <w:ind w:left="0" w:firstLine="0"/>
        <w:jc w:val="both"/>
        <w:rPr>
          <w:rFonts w:eastAsia="Calibri"/>
        </w:rPr>
      </w:pPr>
      <w:r w:rsidRPr="00E22BDD">
        <w:t>J</w:t>
      </w:r>
      <w:r w:rsidR="00E97ADE" w:rsidRPr="00E22BDD">
        <w:t xml:space="preserve">ei </w:t>
      </w:r>
      <w:r w:rsidR="008B5BF9" w:rsidRPr="00E22BDD">
        <w:t>Rangovas</w:t>
      </w:r>
      <w:r w:rsidRPr="00E22BDD">
        <w:t xml:space="preserve"> </w:t>
      </w:r>
      <w:r w:rsidR="00C76148" w:rsidRPr="00E22BDD">
        <w:t>D</w:t>
      </w:r>
      <w:r w:rsidR="00CF6D7F" w:rsidRPr="00E22BDD">
        <w:t>arbus atlieka</w:t>
      </w:r>
      <w:r w:rsidRPr="00E22BDD">
        <w:t xml:space="preserve"> nekokybiškai, nurodytas Techninėje specifikacijoje (Sutarties 2 priedas), Užsakovas surašo Sutarties pažeidimo (defektinį) aktą.</w:t>
      </w:r>
      <w:r w:rsidRPr="00E22BDD">
        <w:rPr>
          <w:rFonts w:eastAsiaTheme="minorHAnsi"/>
        </w:rPr>
        <w:t xml:space="preserve"> </w:t>
      </w:r>
      <w:r w:rsidRPr="00E22BDD">
        <w:t>Šio a</w:t>
      </w:r>
      <w:r w:rsidR="00E97ADE" w:rsidRPr="00E22BDD">
        <w:t xml:space="preserve">kto pagrindu Užsakovas </w:t>
      </w:r>
      <w:r w:rsidR="00D04E24" w:rsidRPr="00E22BDD">
        <w:t>gali taikyti</w:t>
      </w:r>
      <w:r w:rsidR="00E97ADE" w:rsidRPr="00E22BDD">
        <w:t xml:space="preserve"> </w:t>
      </w:r>
      <w:r w:rsidR="008B5BF9" w:rsidRPr="00E22BDD">
        <w:t>Rangovui</w:t>
      </w:r>
      <w:r w:rsidR="00CF6D7F" w:rsidRPr="00E22BDD">
        <w:t xml:space="preserve"> 100</w:t>
      </w:r>
      <w:r w:rsidRPr="00E22BDD">
        <w:t xml:space="preserve">,00 </w:t>
      </w:r>
      <w:proofErr w:type="spellStart"/>
      <w:r w:rsidRPr="00E22BDD">
        <w:t>Eur</w:t>
      </w:r>
      <w:proofErr w:type="spellEnd"/>
      <w:r w:rsidRPr="00E22BDD">
        <w:t xml:space="preserve"> dydžio baudą už kiekvieną pažeidimo atvejį. </w:t>
      </w:r>
      <w:r w:rsidRPr="00E22BDD">
        <w:rPr>
          <w:rFonts w:eastAsiaTheme="minorHAnsi"/>
        </w:rPr>
        <w:t>Pažeidimo (defektinis)</w:t>
      </w:r>
      <w:r w:rsidR="00E97ADE" w:rsidRPr="00E22BDD">
        <w:rPr>
          <w:rFonts w:eastAsiaTheme="minorHAnsi"/>
        </w:rPr>
        <w:t xml:space="preserve"> aktas surašomas dalyvaujant </w:t>
      </w:r>
      <w:r w:rsidR="008B5BF9" w:rsidRPr="00E22BDD">
        <w:t>Rangovo</w:t>
      </w:r>
      <w:r w:rsidR="00E97ADE" w:rsidRPr="00E22BDD">
        <w:rPr>
          <w:rFonts w:eastAsiaTheme="minorHAnsi"/>
        </w:rPr>
        <w:t xml:space="preserve"> atstovui. Jeigu </w:t>
      </w:r>
      <w:r w:rsidR="008B5BF9" w:rsidRPr="00E22BDD">
        <w:t>Rangovo</w:t>
      </w:r>
      <w:r w:rsidRPr="00E22BDD">
        <w:rPr>
          <w:rFonts w:eastAsiaTheme="minorHAnsi"/>
        </w:rPr>
        <w:t xml:space="preserve"> atstovas neatvyksta sutartu laiku arba atsisako dalyvauti, surašomas vienašalis pažeidimo (defektinis) ak</w:t>
      </w:r>
      <w:r w:rsidR="00E97ADE" w:rsidRPr="00E22BDD">
        <w:rPr>
          <w:rFonts w:eastAsiaTheme="minorHAnsi"/>
        </w:rPr>
        <w:t xml:space="preserve">tas jam nedalyvaujant, kuris </w:t>
      </w:r>
      <w:r w:rsidR="008B5BF9" w:rsidRPr="00E22BDD">
        <w:lastRenderedPageBreak/>
        <w:t>Rangovui</w:t>
      </w:r>
      <w:r w:rsidRPr="00E22BDD">
        <w:rPr>
          <w:rFonts w:eastAsiaTheme="minorHAnsi"/>
        </w:rPr>
        <w:t xml:space="preserve"> yra privalomas. Užsakovas ar Užsakovo atstovas (pateikęs defektinį aktą) nustat</w:t>
      </w:r>
      <w:r w:rsidR="00E97ADE" w:rsidRPr="00E22BDD">
        <w:rPr>
          <w:rFonts w:eastAsiaTheme="minorHAnsi"/>
        </w:rPr>
        <w:t xml:space="preserve">o protingą terminą, per kurį </w:t>
      </w:r>
      <w:r w:rsidR="008B5BF9" w:rsidRPr="00E22BDD">
        <w:t>Rangovas</w:t>
      </w:r>
      <w:r w:rsidRPr="00E22BDD">
        <w:rPr>
          <w:rFonts w:eastAsiaTheme="minorHAnsi"/>
        </w:rPr>
        <w:t xml:space="preserve"> privalo savo sąskaita pašalinti trūkumus. Nepašalinus trūkumų per nustatytą terminą, šiame punkte numatyta bauda taikoma pakartotinai.</w:t>
      </w:r>
    </w:p>
    <w:p w14:paraId="46D6890B" w14:textId="57D68147" w:rsidR="001A680F" w:rsidRPr="00E22BDD" w:rsidRDefault="001A680F" w:rsidP="002B396E">
      <w:pPr>
        <w:numPr>
          <w:ilvl w:val="1"/>
          <w:numId w:val="6"/>
        </w:numPr>
        <w:spacing w:after="0" w:line="240" w:lineRule="auto"/>
        <w:ind w:left="0" w:firstLine="0"/>
        <w:jc w:val="both"/>
        <w:rPr>
          <w:rFonts w:ascii="Times New Roman" w:hAnsi="Times New Roman" w:cs="Times New Roman"/>
          <w:sz w:val="24"/>
          <w:szCs w:val="24"/>
          <w:lang w:eastAsia="lt-LT"/>
        </w:rPr>
      </w:pPr>
      <w:r w:rsidRPr="00E22BDD">
        <w:rPr>
          <w:rFonts w:ascii="Times New Roman" w:hAnsi="Times New Roman" w:cs="Times New Roman"/>
          <w:sz w:val="24"/>
          <w:szCs w:val="24"/>
          <w:lang w:eastAsia="lt-LT"/>
        </w:rPr>
        <w:t>Užsakovas reikalavimą sumokėti netesybas (baudą</w:t>
      </w:r>
      <w:r w:rsidR="00E97ADE" w:rsidRPr="00E22BDD">
        <w:rPr>
          <w:rFonts w:ascii="Times New Roman" w:hAnsi="Times New Roman" w:cs="Times New Roman"/>
          <w:sz w:val="24"/>
          <w:szCs w:val="24"/>
          <w:lang w:eastAsia="lt-LT"/>
        </w:rPr>
        <w:t xml:space="preserve"> arba delspinigius) pateikia </w:t>
      </w:r>
      <w:r w:rsidR="008B5BF9" w:rsidRPr="00E22BDD">
        <w:rPr>
          <w:rFonts w:ascii="Times New Roman" w:hAnsi="Times New Roman" w:cs="Times New Roman"/>
          <w:sz w:val="24"/>
          <w:szCs w:val="24"/>
        </w:rPr>
        <w:t>Rangovui</w:t>
      </w:r>
      <w:r w:rsidR="008B5BF9" w:rsidRPr="00E22BDD">
        <w:rPr>
          <w:rFonts w:ascii="Times New Roman" w:hAnsi="Times New Roman" w:cs="Times New Roman"/>
          <w:sz w:val="24"/>
          <w:szCs w:val="24"/>
          <w:lang w:eastAsia="lt-LT"/>
        </w:rPr>
        <w:t xml:space="preserve"> </w:t>
      </w:r>
      <w:r w:rsidRPr="00E22BDD">
        <w:rPr>
          <w:rFonts w:ascii="Times New Roman" w:hAnsi="Times New Roman" w:cs="Times New Roman"/>
          <w:sz w:val="24"/>
          <w:szCs w:val="24"/>
          <w:lang w:eastAsia="lt-LT"/>
        </w:rPr>
        <w:t>raštu (elektroniniu paštu</w:t>
      </w:r>
      <w:r w:rsidR="00E97ADE" w:rsidRPr="00E22BDD">
        <w:rPr>
          <w:rFonts w:ascii="Times New Roman" w:hAnsi="Times New Roman" w:cs="Times New Roman"/>
          <w:sz w:val="24"/>
          <w:szCs w:val="24"/>
          <w:lang w:eastAsia="lt-LT"/>
        </w:rPr>
        <w:t xml:space="preserve">) Sutartyje nurodytu adresu. </w:t>
      </w:r>
      <w:r w:rsidR="008B5BF9" w:rsidRPr="00E22BDD">
        <w:rPr>
          <w:rFonts w:ascii="Times New Roman" w:hAnsi="Times New Roman" w:cs="Times New Roman"/>
          <w:sz w:val="24"/>
          <w:szCs w:val="24"/>
        </w:rPr>
        <w:t>Rangovas</w:t>
      </w:r>
      <w:r w:rsidRPr="00E22BDD">
        <w:rPr>
          <w:rFonts w:ascii="Times New Roman" w:hAnsi="Times New Roman" w:cs="Times New Roman"/>
          <w:sz w:val="24"/>
          <w:szCs w:val="24"/>
          <w:lang w:eastAsia="lt-LT"/>
        </w:rPr>
        <w:t xml:space="preserve"> privalo netesybas (baudą arba delspinigius) pagal šią Sutarties nuostatą sumokėti į šioje Sutartyje nurodytą Užsakovo sąskaitą ne vėliau kaip per 5 (penkias) kalendorines dienas nuo Užsakovo reikalavimo mokėti pateikimo dienos. Jeigu netesybos (bauda arba delspinigiai), per nustatytą terminą nesumokamos, Užsakovas išskaičiuoja netesybų (baudų arba delspinigių)  sumą iš </w:t>
      </w:r>
      <w:r w:rsidR="00E577B2" w:rsidRPr="00E22BDD">
        <w:rPr>
          <w:rFonts w:ascii="Times New Roman" w:hAnsi="Times New Roman" w:cs="Times New Roman"/>
          <w:sz w:val="24"/>
          <w:szCs w:val="24"/>
          <w:lang w:eastAsia="lt-LT"/>
        </w:rPr>
        <w:t xml:space="preserve">Rangovui </w:t>
      </w:r>
      <w:r w:rsidRPr="00E22BDD">
        <w:rPr>
          <w:rFonts w:ascii="Times New Roman" w:hAnsi="Times New Roman" w:cs="Times New Roman"/>
          <w:sz w:val="24"/>
          <w:szCs w:val="24"/>
          <w:lang w:eastAsia="lt-LT"/>
        </w:rPr>
        <w:t>mokėtinų sumų.</w:t>
      </w:r>
    </w:p>
    <w:p w14:paraId="2F545000" w14:textId="6BFA7A4D" w:rsidR="001A680F" w:rsidRPr="00E22BDD" w:rsidRDefault="001A680F" w:rsidP="002B396E">
      <w:pPr>
        <w:pStyle w:val="Sraopastraipa"/>
        <w:numPr>
          <w:ilvl w:val="1"/>
          <w:numId w:val="6"/>
        </w:numPr>
        <w:tabs>
          <w:tab w:val="left" w:pos="0"/>
        </w:tabs>
        <w:ind w:left="0" w:firstLine="0"/>
        <w:jc w:val="both"/>
      </w:pPr>
      <w:r w:rsidRPr="00E22BDD">
        <w:t xml:space="preserve"> </w:t>
      </w:r>
      <w:r w:rsidR="009D6708" w:rsidRPr="00E22BDD">
        <w:t>Užsakovas</w:t>
      </w:r>
      <w:r w:rsidRPr="00E22BDD">
        <w:t xml:space="preserve"> turi teisę vienašališkai sustabdyti </w:t>
      </w:r>
      <w:proofErr w:type="spellStart"/>
      <w:r w:rsidRPr="00E22BDD">
        <w:t>mokėjimus</w:t>
      </w:r>
      <w:proofErr w:type="spellEnd"/>
      <w:r w:rsidRPr="00E22BDD">
        <w:t xml:space="preserve"> ir yra atleidžiamas nuo pareigos mokėti delspinigius, jeigu </w:t>
      </w:r>
      <w:r w:rsidR="00124526" w:rsidRPr="00E22BDD">
        <w:t>atliekami nekokybiški darbai</w:t>
      </w:r>
      <w:r w:rsidRPr="00E22BDD">
        <w:t xml:space="preserve"> iki kol </w:t>
      </w:r>
      <w:r w:rsidR="00124526" w:rsidRPr="00E22BDD">
        <w:t>Darbų</w:t>
      </w:r>
      <w:r w:rsidRPr="00E22BDD">
        <w:t xml:space="preserve"> kokybė bus ištaisyta.</w:t>
      </w:r>
    </w:p>
    <w:p w14:paraId="508DE425" w14:textId="77777777" w:rsidR="001A680F" w:rsidRPr="00E22BDD" w:rsidRDefault="001A680F" w:rsidP="002B396E">
      <w:pPr>
        <w:pStyle w:val="Sraopastraipa"/>
        <w:numPr>
          <w:ilvl w:val="1"/>
          <w:numId w:val="6"/>
        </w:numPr>
        <w:tabs>
          <w:tab w:val="left" w:pos="720"/>
        </w:tabs>
        <w:ind w:left="0" w:firstLine="0"/>
        <w:jc w:val="both"/>
        <w:rPr>
          <w:rFonts w:eastAsia="Calibri"/>
        </w:rPr>
      </w:pPr>
      <w:r w:rsidRPr="00E22BDD">
        <w:t>Netesybų sumokėjimas neatleidžia Šalių nuo pareigos vykdyti šioje Sutartyje prisiimtus įsipareigojimus.</w:t>
      </w:r>
    </w:p>
    <w:p w14:paraId="6E76389B" w14:textId="05003237" w:rsidR="001A680F" w:rsidRPr="00E22BDD" w:rsidRDefault="008B5BF9" w:rsidP="002B396E">
      <w:pPr>
        <w:pStyle w:val="Sraopastraipa"/>
        <w:numPr>
          <w:ilvl w:val="1"/>
          <w:numId w:val="6"/>
        </w:numPr>
        <w:tabs>
          <w:tab w:val="left" w:pos="720"/>
        </w:tabs>
        <w:ind w:left="0" w:firstLine="0"/>
        <w:jc w:val="both"/>
        <w:rPr>
          <w:rFonts w:eastAsia="Calibri"/>
        </w:rPr>
      </w:pPr>
      <w:r w:rsidRPr="00E22BDD">
        <w:t>Rangovas</w:t>
      </w:r>
      <w:r w:rsidR="001A680F" w:rsidRPr="00E22BDD">
        <w:rPr>
          <w:rFonts w:eastAsia="Calibri"/>
        </w:rPr>
        <w:t xml:space="preserve"> Lietuvos Respublikos įstatymų nustatyta tvarka atsako už:</w:t>
      </w:r>
    </w:p>
    <w:p w14:paraId="486671FE" w14:textId="77777777" w:rsidR="001A680F" w:rsidRPr="00E22BDD" w:rsidRDefault="001A680F" w:rsidP="002B396E">
      <w:pPr>
        <w:pStyle w:val="Sraopastraipa"/>
        <w:numPr>
          <w:ilvl w:val="2"/>
          <w:numId w:val="6"/>
        </w:numPr>
        <w:tabs>
          <w:tab w:val="left" w:pos="720"/>
        </w:tabs>
        <w:ind w:left="0" w:firstLine="0"/>
        <w:jc w:val="both"/>
        <w:rPr>
          <w:rFonts w:eastAsia="Calibri"/>
        </w:rPr>
      </w:pPr>
      <w:r w:rsidRPr="00E22BDD">
        <w:rPr>
          <w:rFonts w:eastAsia="Calibri"/>
        </w:rPr>
        <w:t>už visos Užsakovui pateiktos informacijos teisingumą;</w:t>
      </w:r>
    </w:p>
    <w:p w14:paraId="1D2FF577" w14:textId="77777777" w:rsidR="001A680F" w:rsidRPr="00E22BDD" w:rsidRDefault="001A680F" w:rsidP="002B396E">
      <w:pPr>
        <w:pStyle w:val="Sraopastraipa"/>
        <w:numPr>
          <w:ilvl w:val="2"/>
          <w:numId w:val="6"/>
        </w:numPr>
        <w:tabs>
          <w:tab w:val="left" w:pos="720"/>
        </w:tabs>
        <w:ind w:left="0" w:firstLine="0"/>
        <w:jc w:val="both"/>
        <w:rPr>
          <w:rFonts w:eastAsia="Calibri"/>
        </w:rPr>
      </w:pPr>
      <w:r w:rsidRPr="00E22BDD">
        <w:rPr>
          <w:rFonts w:eastAsia="Calibri"/>
        </w:rPr>
        <w:t xml:space="preserve"> savo reikalavimų ir nurodymų pagrįstumą;</w:t>
      </w:r>
    </w:p>
    <w:p w14:paraId="53E8A80D" w14:textId="77777777" w:rsidR="001A680F" w:rsidRPr="00E22BDD" w:rsidRDefault="001A680F" w:rsidP="002B396E">
      <w:pPr>
        <w:pStyle w:val="Sraopastraipa"/>
        <w:numPr>
          <w:ilvl w:val="2"/>
          <w:numId w:val="6"/>
        </w:numPr>
        <w:tabs>
          <w:tab w:val="left" w:pos="720"/>
        </w:tabs>
        <w:ind w:left="0" w:firstLine="0"/>
        <w:jc w:val="both"/>
        <w:rPr>
          <w:rFonts w:eastAsia="Calibri"/>
        </w:rPr>
      </w:pPr>
      <w:r w:rsidRPr="00E22BDD">
        <w:rPr>
          <w:rFonts w:eastAsia="Calibri"/>
        </w:rPr>
        <w:t xml:space="preserve"> kitas savo veiklos neigiamas pasekmes, kurios atsirado pažeidus šios Sutarties sąlygas;</w:t>
      </w:r>
    </w:p>
    <w:p w14:paraId="1F83E20D" w14:textId="4C3375C6" w:rsidR="001A680F" w:rsidRPr="00E22BDD" w:rsidRDefault="001A680F" w:rsidP="002B396E">
      <w:pPr>
        <w:pStyle w:val="Sraopastraipa"/>
        <w:numPr>
          <w:ilvl w:val="2"/>
          <w:numId w:val="6"/>
        </w:numPr>
        <w:tabs>
          <w:tab w:val="left" w:pos="720"/>
        </w:tabs>
        <w:ind w:left="0" w:firstLine="0"/>
        <w:jc w:val="both"/>
        <w:rPr>
          <w:rFonts w:eastAsia="Calibri"/>
        </w:rPr>
      </w:pPr>
      <w:r w:rsidRPr="00E22BDD">
        <w:rPr>
          <w:rFonts w:eastAsia="Calibri"/>
        </w:rPr>
        <w:t xml:space="preserve">už žalą, atsiradusią dėl </w:t>
      </w:r>
      <w:r w:rsidR="00124526" w:rsidRPr="00E22BDD">
        <w:rPr>
          <w:rFonts w:eastAsia="Calibri"/>
        </w:rPr>
        <w:t>atliktų Darbų</w:t>
      </w:r>
      <w:r w:rsidRPr="00E22BDD">
        <w:rPr>
          <w:rFonts w:eastAsia="Calibri"/>
        </w:rPr>
        <w:t xml:space="preserve"> netinkamos kokybės Lietuvos Respublikos teisės aktuose nustatyta tvarka.</w:t>
      </w:r>
    </w:p>
    <w:p w14:paraId="20EE98D8" w14:textId="31B70926" w:rsidR="00951E7E" w:rsidRPr="00E22BDD" w:rsidRDefault="00951E7E" w:rsidP="002B396E">
      <w:pPr>
        <w:pStyle w:val="Sraopastraipa"/>
        <w:numPr>
          <w:ilvl w:val="2"/>
          <w:numId w:val="6"/>
        </w:numPr>
        <w:tabs>
          <w:tab w:val="left" w:pos="720"/>
        </w:tabs>
        <w:ind w:left="0" w:firstLine="0"/>
        <w:jc w:val="both"/>
        <w:rPr>
          <w:rFonts w:eastAsia="Calibri"/>
        </w:rPr>
      </w:pPr>
      <w:r w:rsidRPr="00E22BDD">
        <w:rPr>
          <w:rFonts w:eastAsia="Calibri"/>
        </w:rPr>
        <w:t xml:space="preserve">Jei </w:t>
      </w:r>
      <w:r w:rsidRPr="00E22BDD">
        <w:rPr>
          <w:iCs/>
        </w:rPr>
        <w:t>Rangovas nesilaiko aplinkos apsaugos vadybos sistemos standartų,</w:t>
      </w:r>
      <w:r w:rsidR="00EC3D92" w:rsidRPr="00E22BDD">
        <w:rPr>
          <w:iCs/>
        </w:rPr>
        <w:t xml:space="preserve"> ar jo kelio ženklai</w:t>
      </w:r>
      <w:r w:rsidR="00D449F3">
        <w:rPr>
          <w:iCs/>
        </w:rPr>
        <w:t xml:space="preserve"> ar eismo saugumo priemonės</w:t>
      </w:r>
      <w:r w:rsidR="00EC3D92" w:rsidRPr="00E22BDD">
        <w:rPr>
          <w:iCs/>
        </w:rPr>
        <w:t xml:space="preserve"> neatitinka </w:t>
      </w:r>
      <w:r w:rsidR="00EC3D92" w:rsidRPr="00E22BDD">
        <w:t>nustatytus minimalius apsaugos kriterijus,</w:t>
      </w:r>
      <w:r w:rsidRPr="00E22BDD">
        <w:rPr>
          <w:iCs/>
        </w:rPr>
        <w:t xml:space="preserve"> kaip to reikalaujama Pirkimo dokumentuose, ir neturi tai patvirtinančių dokumentų, moka Užsakovui 100,00  </w:t>
      </w:r>
      <w:proofErr w:type="spellStart"/>
      <w:r w:rsidRPr="00E22BDD">
        <w:rPr>
          <w:iCs/>
        </w:rPr>
        <w:t>Eur</w:t>
      </w:r>
      <w:proofErr w:type="spellEnd"/>
      <w:r w:rsidRPr="00E22BDD">
        <w:rPr>
          <w:iCs/>
        </w:rPr>
        <w:t xml:space="preserve"> baudą už kiekvieną nustatytą atvejį.</w:t>
      </w:r>
    </w:p>
    <w:p w14:paraId="79AABBAE" w14:textId="1ED1A571" w:rsidR="00D04E24" w:rsidRPr="00E22BDD" w:rsidRDefault="00D04E24" w:rsidP="002B396E">
      <w:pPr>
        <w:pStyle w:val="Sraopastraipa"/>
        <w:numPr>
          <w:ilvl w:val="2"/>
          <w:numId w:val="6"/>
        </w:numPr>
        <w:tabs>
          <w:tab w:val="left" w:pos="720"/>
        </w:tabs>
        <w:ind w:left="0" w:firstLine="0"/>
        <w:jc w:val="both"/>
        <w:rPr>
          <w:rFonts w:eastAsia="Calibri"/>
        </w:rPr>
      </w:pPr>
      <w:r w:rsidRPr="00E22BDD">
        <w:t>už žalos padarymą tretiesiems asmenims atsiskaitant su jais tiesiogiai.</w:t>
      </w:r>
    </w:p>
    <w:p w14:paraId="2183D2B5" w14:textId="6C6076E2" w:rsidR="001A680F" w:rsidRPr="00E22BDD" w:rsidRDefault="001A680F" w:rsidP="002B396E">
      <w:pPr>
        <w:spacing w:after="0" w:line="240" w:lineRule="auto"/>
        <w:jc w:val="both"/>
        <w:rPr>
          <w:rFonts w:ascii="Times New Roman" w:hAnsi="Times New Roman" w:cs="Times New Roman"/>
          <w:sz w:val="24"/>
          <w:szCs w:val="24"/>
          <w:lang w:eastAsia="lt-LT"/>
        </w:rPr>
      </w:pPr>
      <w:r w:rsidRPr="00E22BDD">
        <w:rPr>
          <w:rFonts w:ascii="Times New Roman" w:hAnsi="Times New Roman" w:cs="Times New Roman"/>
          <w:sz w:val="24"/>
          <w:szCs w:val="24"/>
          <w:lang w:eastAsia="lt-LT"/>
        </w:rPr>
        <w:t xml:space="preserve">6.9. </w:t>
      </w:r>
      <w:r w:rsidR="008B5BF9" w:rsidRPr="00E22BDD">
        <w:rPr>
          <w:rFonts w:ascii="Times New Roman" w:hAnsi="Times New Roman" w:cs="Times New Roman"/>
          <w:b/>
          <w:sz w:val="24"/>
          <w:szCs w:val="24"/>
        </w:rPr>
        <w:t>Rangovas</w:t>
      </w:r>
      <w:r w:rsidRPr="00E22BDD">
        <w:rPr>
          <w:rFonts w:ascii="Times New Roman" w:hAnsi="Times New Roman" w:cs="Times New Roman"/>
          <w:b/>
          <w:bCs/>
          <w:sz w:val="24"/>
          <w:szCs w:val="24"/>
          <w:lang w:eastAsia="lt-LT"/>
        </w:rPr>
        <w:t xml:space="preserve"> turi teisę</w:t>
      </w:r>
      <w:r w:rsidRPr="00E22BDD">
        <w:rPr>
          <w:rFonts w:ascii="Times New Roman" w:hAnsi="Times New Roman" w:cs="Times New Roman"/>
          <w:sz w:val="24"/>
          <w:szCs w:val="24"/>
          <w:lang w:eastAsia="lt-LT"/>
        </w:rPr>
        <w:t>:</w:t>
      </w:r>
    </w:p>
    <w:p w14:paraId="59373641" w14:textId="474284EC" w:rsidR="001A680F" w:rsidRPr="00E22BDD" w:rsidRDefault="001A680F" w:rsidP="002B396E">
      <w:pPr>
        <w:spacing w:after="0" w:line="240" w:lineRule="auto"/>
        <w:jc w:val="both"/>
        <w:rPr>
          <w:rFonts w:ascii="Times New Roman" w:hAnsi="Times New Roman" w:cs="Times New Roman"/>
          <w:sz w:val="24"/>
          <w:szCs w:val="24"/>
          <w:lang w:eastAsia="lt-LT"/>
        </w:rPr>
      </w:pPr>
      <w:r w:rsidRPr="00E22BDD">
        <w:rPr>
          <w:rFonts w:ascii="Times New Roman" w:hAnsi="Times New Roman" w:cs="Times New Roman"/>
          <w:sz w:val="24"/>
          <w:szCs w:val="24"/>
          <w:lang w:eastAsia="lt-LT"/>
        </w:rPr>
        <w:t xml:space="preserve">6.9.1. reikalauti, kad Užsakovas priimtų ir sumokėtų už faktiškai ir tinkamai </w:t>
      </w:r>
      <w:r w:rsidR="00C76148" w:rsidRPr="00E22BDD">
        <w:rPr>
          <w:rFonts w:ascii="Times New Roman" w:hAnsi="Times New Roman" w:cs="Times New Roman"/>
          <w:sz w:val="24"/>
          <w:szCs w:val="24"/>
          <w:lang w:eastAsia="lt-LT"/>
        </w:rPr>
        <w:t>atliktus D</w:t>
      </w:r>
      <w:r w:rsidR="00CF6D7F" w:rsidRPr="00E22BDD">
        <w:rPr>
          <w:rFonts w:ascii="Times New Roman" w:hAnsi="Times New Roman" w:cs="Times New Roman"/>
          <w:sz w:val="24"/>
          <w:szCs w:val="24"/>
          <w:lang w:eastAsia="lt-LT"/>
        </w:rPr>
        <w:t>arbus</w:t>
      </w:r>
      <w:r w:rsidRPr="00E22BDD">
        <w:rPr>
          <w:rFonts w:ascii="Times New Roman" w:hAnsi="Times New Roman" w:cs="Times New Roman"/>
          <w:sz w:val="24"/>
          <w:szCs w:val="24"/>
          <w:lang w:eastAsia="lt-LT"/>
        </w:rPr>
        <w:t xml:space="preserve"> Sutartyje nurodyta tvarka, sąlygomis ir terminais;</w:t>
      </w:r>
    </w:p>
    <w:p w14:paraId="362946E9" w14:textId="0E037EFA" w:rsidR="001A680F" w:rsidRPr="00E22BDD" w:rsidRDefault="001A680F" w:rsidP="002B396E">
      <w:pPr>
        <w:pStyle w:val="BodyText11"/>
        <w:numPr>
          <w:ilvl w:val="2"/>
          <w:numId w:val="7"/>
        </w:numPr>
        <w:ind w:left="0" w:firstLine="0"/>
        <w:rPr>
          <w:rFonts w:ascii="Times New Roman" w:hAnsi="Times New Roman"/>
          <w:sz w:val="24"/>
          <w:szCs w:val="24"/>
          <w:lang w:val="lt-LT" w:eastAsia="en-US"/>
        </w:rPr>
      </w:pPr>
      <w:r w:rsidRPr="00E22BDD">
        <w:rPr>
          <w:rFonts w:ascii="Times New Roman" w:hAnsi="Times New Roman"/>
          <w:sz w:val="24"/>
          <w:szCs w:val="24"/>
          <w:lang w:val="lt-LT"/>
        </w:rPr>
        <w:t>jei Užsakovas naudojasi Sutarties 6.10.5. papunktyje įtvirtinta tiesioginio atsiskaity</w:t>
      </w:r>
      <w:r w:rsidR="00E97ADE" w:rsidRPr="00E22BDD">
        <w:rPr>
          <w:rFonts w:ascii="Times New Roman" w:hAnsi="Times New Roman"/>
          <w:sz w:val="24"/>
          <w:szCs w:val="24"/>
          <w:lang w:val="lt-LT"/>
        </w:rPr>
        <w:t xml:space="preserve">mo su </w:t>
      </w:r>
      <w:proofErr w:type="spellStart"/>
      <w:r w:rsidR="00E97ADE" w:rsidRPr="00E22BDD">
        <w:rPr>
          <w:rFonts w:ascii="Times New Roman" w:hAnsi="Times New Roman"/>
          <w:sz w:val="24"/>
          <w:szCs w:val="24"/>
          <w:lang w:val="lt-LT"/>
        </w:rPr>
        <w:t>subteikėjais</w:t>
      </w:r>
      <w:proofErr w:type="spellEnd"/>
      <w:r w:rsidR="00E97ADE" w:rsidRPr="00E22BDD">
        <w:rPr>
          <w:rFonts w:ascii="Times New Roman" w:hAnsi="Times New Roman"/>
          <w:sz w:val="24"/>
          <w:szCs w:val="24"/>
          <w:lang w:val="lt-LT"/>
        </w:rPr>
        <w:t xml:space="preserve"> galimybe, </w:t>
      </w:r>
      <w:proofErr w:type="spellStart"/>
      <w:r w:rsidR="008B5BF9" w:rsidRPr="00E22BDD">
        <w:rPr>
          <w:rFonts w:ascii="Times New Roman" w:hAnsi="Times New Roman"/>
          <w:sz w:val="24"/>
          <w:szCs w:val="24"/>
        </w:rPr>
        <w:t>Rangovas</w:t>
      </w:r>
      <w:proofErr w:type="spellEnd"/>
      <w:r w:rsidR="008B5BF9" w:rsidRPr="00E22BDD">
        <w:rPr>
          <w:rFonts w:ascii="Times New Roman" w:hAnsi="Times New Roman"/>
          <w:sz w:val="24"/>
          <w:szCs w:val="24"/>
          <w:lang w:val="lt-LT"/>
        </w:rPr>
        <w:t xml:space="preserve"> </w:t>
      </w:r>
      <w:r w:rsidRPr="00E22BDD">
        <w:rPr>
          <w:rFonts w:ascii="Times New Roman" w:hAnsi="Times New Roman"/>
          <w:sz w:val="24"/>
          <w:szCs w:val="24"/>
          <w:lang w:val="lt-LT"/>
        </w:rPr>
        <w:t xml:space="preserve">turi teisę prieštarauti nepagrįstiems </w:t>
      </w:r>
      <w:proofErr w:type="spellStart"/>
      <w:r w:rsidRPr="00E22BDD">
        <w:rPr>
          <w:rFonts w:ascii="Times New Roman" w:hAnsi="Times New Roman"/>
          <w:sz w:val="24"/>
          <w:szCs w:val="24"/>
          <w:lang w:val="lt-LT"/>
        </w:rPr>
        <w:t>mokėjimams</w:t>
      </w:r>
      <w:proofErr w:type="spellEnd"/>
      <w:r w:rsidRPr="00E22BDD">
        <w:rPr>
          <w:rFonts w:ascii="Times New Roman" w:hAnsi="Times New Roman"/>
          <w:sz w:val="24"/>
          <w:szCs w:val="24"/>
          <w:lang w:val="lt-LT"/>
        </w:rPr>
        <w:t xml:space="preserve"> </w:t>
      </w:r>
      <w:proofErr w:type="spellStart"/>
      <w:r w:rsidRPr="00E22BDD">
        <w:rPr>
          <w:rFonts w:ascii="Times New Roman" w:hAnsi="Times New Roman"/>
          <w:sz w:val="24"/>
          <w:szCs w:val="24"/>
          <w:lang w:val="lt-LT"/>
        </w:rPr>
        <w:t>subteikėjams</w:t>
      </w:r>
      <w:proofErr w:type="spellEnd"/>
      <w:r w:rsidRPr="00E22BDD">
        <w:rPr>
          <w:rFonts w:ascii="Times New Roman" w:hAnsi="Times New Roman"/>
          <w:sz w:val="24"/>
          <w:szCs w:val="24"/>
          <w:lang w:val="lt-LT"/>
        </w:rPr>
        <w:t>;</w:t>
      </w:r>
    </w:p>
    <w:p w14:paraId="689236AD" w14:textId="4708E46E" w:rsidR="001A680F" w:rsidRPr="00E22BDD" w:rsidRDefault="001A680F" w:rsidP="002B396E">
      <w:pPr>
        <w:pStyle w:val="BodyText11"/>
        <w:numPr>
          <w:ilvl w:val="2"/>
          <w:numId w:val="7"/>
        </w:numPr>
        <w:ind w:left="0" w:firstLine="0"/>
        <w:rPr>
          <w:rFonts w:ascii="Times New Roman" w:hAnsi="Times New Roman"/>
          <w:sz w:val="24"/>
          <w:szCs w:val="24"/>
          <w:lang w:val="lt-LT" w:eastAsia="en-US"/>
        </w:rPr>
      </w:pPr>
      <w:proofErr w:type="spellStart"/>
      <w:r w:rsidRPr="00E22BDD">
        <w:rPr>
          <w:rFonts w:ascii="Times New Roman" w:hAnsi="Times New Roman"/>
          <w:sz w:val="24"/>
          <w:szCs w:val="24"/>
          <w:lang w:eastAsia="lt-LT"/>
        </w:rPr>
        <w:t>naudotis</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kitomis</w:t>
      </w:r>
      <w:proofErr w:type="spellEnd"/>
      <w:r w:rsidRPr="00E22BDD">
        <w:rPr>
          <w:rFonts w:ascii="Times New Roman" w:hAnsi="Times New Roman"/>
          <w:sz w:val="24"/>
          <w:szCs w:val="24"/>
          <w:lang w:eastAsia="lt-LT"/>
        </w:rPr>
        <w:t xml:space="preserve"> </w:t>
      </w:r>
      <w:proofErr w:type="spellStart"/>
      <w:r w:rsidR="008B5BF9" w:rsidRPr="00E22BDD">
        <w:rPr>
          <w:rFonts w:ascii="Times New Roman" w:hAnsi="Times New Roman"/>
          <w:sz w:val="24"/>
          <w:szCs w:val="24"/>
        </w:rPr>
        <w:t>Rangovo</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teisėmis</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nurodytomis</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Sutartyje</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jos</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prieduose</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teisės</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aktuose</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taikomuose</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vykdant</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Sutartį</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ir</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ar</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kylančiomis</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iš</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šios</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Sutarties</w:t>
      </w:r>
      <w:proofErr w:type="spellEnd"/>
      <w:r w:rsidRPr="00E22BDD">
        <w:rPr>
          <w:rFonts w:ascii="Times New Roman" w:hAnsi="Times New Roman"/>
          <w:sz w:val="24"/>
          <w:szCs w:val="24"/>
          <w:lang w:eastAsia="lt-LT"/>
        </w:rPr>
        <w:t xml:space="preserve"> </w:t>
      </w:r>
      <w:proofErr w:type="spellStart"/>
      <w:r w:rsidRPr="00E22BDD">
        <w:rPr>
          <w:rFonts w:ascii="Times New Roman" w:hAnsi="Times New Roman"/>
          <w:sz w:val="24"/>
          <w:szCs w:val="24"/>
          <w:lang w:eastAsia="lt-LT"/>
        </w:rPr>
        <w:t>esmės</w:t>
      </w:r>
      <w:proofErr w:type="spellEnd"/>
      <w:r w:rsidRPr="00E22BDD">
        <w:rPr>
          <w:rFonts w:ascii="Times New Roman" w:hAnsi="Times New Roman"/>
          <w:sz w:val="24"/>
          <w:szCs w:val="24"/>
          <w:lang w:eastAsia="lt-LT"/>
        </w:rPr>
        <w:t>.</w:t>
      </w:r>
    </w:p>
    <w:p w14:paraId="4C48897A" w14:textId="77777777" w:rsidR="001A680F" w:rsidRPr="00E22BDD" w:rsidRDefault="001A680F" w:rsidP="002B396E">
      <w:pPr>
        <w:pStyle w:val="Sraopastraipa"/>
        <w:numPr>
          <w:ilvl w:val="1"/>
          <w:numId w:val="7"/>
        </w:numPr>
        <w:ind w:left="0" w:firstLine="0"/>
        <w:rPr>
          <w:b/>
        </w:rPr>
      </w:pPr>
      <w:r w:rsidRPr="00E22BDD">
        <w:rPr>
          <w:b/>
        </w:rPr>
        <w:t>Užsakovas turi teisę:</w:t>
      </w:r>
    </w:p>
    <w:p w14:paraId="15CEE61D" w14:textId="298A8958" w:rsidR="001A680F" w:rsidRPr="00E22BDD" w:rsidRDefault="001A680F" w:rsidP="002B396E">
      <w:pPr>
        <w:pStyle w:val="Sraopastraipa"/>
        <w:numPr>
          <w:ilvl w:val="2"/>
          <w:numId w:val="8"/>
        </w:numPr>
        <w:tabs>
          <w:tab w:val="left" w:pos="1418"/>
        </w:tabs>
        <w:ind w:left="0" w:firstLine="0"/>
        <w:jc w:val="both"/>
      </w:pPr>
      <w:r w:rsidRPr="00E22BDD">
        <w:t>reikalauti, kad vis</w:t>
      </w:r>
      <w:r w:rsidR="00E577B2" w:rsidRPr="00E22BDD">
        <w:t>i</w:t>
      </w:r>
      <w:r w:rsidRPr="00E22BDD">
        <w:t xml:space="preserve"> Sutartyje ir jos prieduose </w:t>
      </w:r>
      <w:r w:rsidR="00CF6D7F" w:rsidRPr="00E22BDD">
        <w:t>numatyti darbai</w:t>
      </w:r>
      <w:r w:rsidRPr="00E22BDD">
        <w:t xml:space="preserve"> būtų </w:t>
      </w:r>
      <w:r w:rsidR="00CF6D7F" w:rsidRPr="00E22BDD">
        <w:t xml:space="preserve">atlikti </w:t>
      </w:r>
      <w:r w:rsidRPr="00E22BDD">
        <w:t>tinkamai, kokybiškai  ir šioje Sutartyje nustatytais terminais;</w:t>
      </w:r>
    </w:p>
    <w:p w14:paraId="3D5EA361" w14:textId="4CA03958" w:rsidR="001A680F" w:rsidRPr="00E22BDD" w:rsidRDefault="001A680F" w:rsidP="002B396E">
      <w:pPr>
        <w:pStyle w:val="Sraopastraipa"/>
        <w:numPr>
          <w:ilvl w:val="2"/>
          <w:numId w:val="8"/>
        </w:numPr>
        <w:tabs>
          <w:tab w:val="left" w:pos="1418"/>
        </w:tabs>
        <w:ind w:left="0" w:firstLine="0"/>
        <w:jc w:val="both"/>
      </w:pPr>
      <w:r w:rsidRPr="00E22BDD">
        <w:t xml:space="preserve">bet kuriuo metu tikrinti </w:t>
      </w:r>
      <w:r w:rsidR="00CF6D7F" w:rsidRPr="00E22BDD">
        <w:t>Darbų</w:t>
      </w:r>
      <w:r w:rsidRPr="00E22BDD">
        <w:t xml:space="preserve"> eigą ir kokybę, o pastebėjęs </w:t>
      </w:r>
      <w:proofErr w:type="spellStart"/>
      <w:r w:rsidRPr="00E22BDD">
        <w:t>nukrypimus</w:t>
      </w:r>
      <w:proofErr w:type="spellEnd"/>
      <w:r w:rsidRPr="00E22BDD">
        <w:t xml:space="preserve"> nuo Sutarties ir jos priedų sąlygų, bloginančius sutarties objekto kokybę, ar kitus trūkumus, privalo n</w:t>
      </w:r>
      <w:r w:rsidR="00E97ADE" w:rsidRPr="00E22BDD">
        <w:t xml:space="preserve">edelsdamas apie tai pranešti </w:t>
      </w:r>
      <w:r w:rsidR="008B5BF9" w:rsidRPr="00E22BDD">
        <w:t>Rangovui</w:t>
      </w:r>
      <w:r w:rsidRPr="00E22BDD">
        <w:t xml:space="preserve">; </w:t>
      </w:r>
    </w:p>
    <w:p w14:paraId="72AE8698" w14:textId="5F48147F" w:rsidR="001A680F" w:rsidRPr="00E22BDD" w:rsidRDefault="001A680F" w:rsidP="002B396E">
      <w:pPr>
        <w:pStyle w:val="Sraopastraipa"/>
        <w:numPr>
          <w:ilvl w:val="2"/>
          <w:numId w:val="8"/>
        </w:numPr>
        <w:tabs>
          <w:tab w:val="left" w:pos="1418"/>
        </w:tabs>
        <w:ind w:left="0" w:firstLine="0"/>
        <w:jc w:val="both"/>
      </w:pPr>
      <w:r w:rsidRPr="00E22BDD">
        <w:t xml:space="preserve">jeigu </w:t>
      </w:r>
      <w:r w:rsidR="000D2F9E" w:rsidRPr="00E22BDD">
        <w:t>Darbų atlikimas</w:t>
      </w:r>
      <w:r w:rsidRPr="00E22BDD">
        <w:t xml:space="preserve"> neatitinka kokybės reikalavimų, savo pasirinkimu reikalauti iš </w:t>
      </w:r>
      <w:r w:rsidR="008B5BF9" w:rsidRPr="00E22BDD">
        <w:t>Rangovo</w:t>
      </w:r>
      <w:r w:rsidRPr="00E22BDD">
        <w:t xml:space="preserve"> per nustatytą protingą terminą, bet ne ilgesnį kaip 5 </w:t>
      </w:r>
      <w:proofErr w:type="spellStart"/>
      <w:r w:rsidRPr="00E22BDD">
        <w:t>d.d</w:t>
      </w:r>
      <w:proofErr w:type="spellEnd"/>
      <w:r w:rsidRPr="00E22BDD">
        <w:t xml:space="preserve">. neatlygintinai pašalinti </w:t>
      </w:r>
      <w:r w:rsidR="00FF6D95" w:rsidRPr="00E22BDD">
        <w:t>atliktų Darbų</w:t>
      </w:r>
      <w:r w:rsidR="00E97ADE" w:rsidRPr="00E22BDD">
        <w:t xml:space="preserve"> trūkumus arba reikalauti iš </w:t>
      </w:r>
      <w:r w:rsidR="008B5BF9" w:rsidRPr="00E22BDD">
        <w:t>Rangovo</w:t>
      </w:r>
      <w:r w:rsidRPr="00E22BDD">
        <w:t xml:space="preserve"> atlyginti Užsakovui su trūkumų šalinimu susijusius nuostolius;</w:t>
      </w:r>
    </w:p>
    <w:p w14:paraId="2C6E6490" w14:textId="24D06AC0" w:rsidR="001A680F" w:rsidRPr="00E22BDD" w:rsidRDefault="001A680F" w:rsidP="002B396E">
      <w:pPr>
        <w:numPr>
          <w:ilvl w:val="2"/>
          <w:numId w:val="8"/>
        </w:numPr>
        <w:tabs>
          <w:tab w:val="left" w:pos="1418"/>
        </w:tabs>
        <w:spacing w:after="0" w:line="240" w:lineRule="auto"/>
        <w:ind w:left="0" w:firstLine="0"/>
        <w:jc w:val="both"/>
        <w:rPr>
          <w:rFonts w:ascii="Times New Roman" w:hAnsi="Times New Roman" w:cs="Times New Roman"/>
          <w:sz w:val="24"/>
          <w:szCs w:val="24"/>
        </w:rPr>
      </w:pPr>
      <w:r w:rsidRPr="00E22BDD">
        <w:rPr>
          <w:rFonts w:ascii="Times New Roman" w:hAnsi="Times New Roman" w:cs="Times New Roman"/>
          <w:sz w:val="24"/>
          <w:szCs w:val="24"/>
        </w:rPr>
        <w:t xml:space="preserve">jeigu </w:t>
      </w:r>
      <w:r w:rsidR="00124526" w:rsidRPr="00E22BDD">
        <w:rPr>
          <w:rFonts w:ascii="Times New Roman" w:hAnsi="Times New Roman" w:cs="Times New Roman"/>
          <w:sz w:val="24"/>
          <w:szCs w:val="24"/>
        </w:rPr>
        <w:t>Darbai atlikti</w:t>
      </w:r>
      <w:r w:rsidRPr="00E22BDD">
        <w:rPr>
          <w:rFonts w:ascii="Times New Roman" w:hAnsi="Times New Roman" w:cs="Times New Roman"/>
          <w:sz w:val="24"/>
          <w:szCs w:val="24"/>
        </w:rPr>
        <w:t xml:space="preserve"> nekokybiškai, nepasirašyti </w:t>
      </w:r>
      <w:r w:rsidR="00124526" w:rsidRPr="00E22BDD">
        <w:rPr>
          <w:rFonts w:ascii="Times New Roman" w:hAnsi="Times New Roman" w:cs="Times New Roman"/>
          <w:sz w:val="24"/>
          <w:szCs w:val="24"/>
        </w:rPr>
        <w:t>Darbų</w:t>
      </w:r>
      <w:r w:rsidRPr="00E22BDD">
        <w:rPr>
          <w:rFonts w:ascii="Times New Roman" w:hAnsi="Times New Roman" w:cs="Times New Roman"/>
          <w:sz w:val="24"/>
          <w:szCs w:val="24"/>
        </w:rPr>
        <w:t xml:space="preserve"> perdavimo – priėmimo akto ir nemokėti už </w:t>
      </w:r>
      <w:r w:rsidR="00124526" w:rsidRPr="00E22BDD">
        <w:rPr>
          <w:rFonts w:ascii="Times New Roman" w:hAnsi="Times New Roman" w:cs="Times New Roman"/>
          <w:sz w:val="24"/>
          <w:szCs w:val="24"/>
        </w:rPr>
        <w:t>atliktus Darbus</w:t>
      </w:r>
      <w:r w:rsidRPr="00E22BDD">
        <w:rPr>
          <w:rFonts w:ascii="Times New Roman" w:hAnsi="Times New Roman" w:cs="Times New Roman"/>
          <w:sz w:val="24"/>
          <w:szCs w:val="24"/>
        </w:rPr>
        <w:t xml:space="preserve"> tol, kol </w:t>
      </w:r>
      <w:r w:rsidR="008B5BF9" w:rsidRPr="00E22BDD">
        <w:rPr>
          <w:rFonts w:ascii="Times New Roman" w:hAnsi="Times New Roman" w:cs="Times New Roman"/>
          <w:sz w:val="24"/>
          <w:szCs w:val="24"/>
        </w:rPr>
        <w:t>Rangovas</w:t>
      </w:r>
      <w:r w:rsidRPr="00E22BDD">
        <w:rPr>
          <w:rFonts w:ascii="Times New Roman" w:hAnsi="Times New Roman" w:cs="Times New Roman"/>
          <w:sz w:val="24"/>
          <w:szCs w:val="24"/>
        </w:rPr>
        <w:t xml:space="preserve"> nepašalins nustatytų trūkumų pagal pareikštą pretenziją;</w:t>
      </w:r>
    </w:p>
    <w:p w14:paraId="2214BF28" w14:textId="5755E37C" w:rsidR="001A680F" w:rsidRPr="00E22BDD" w:rsidRDefault="001A680F" w:rsidP="002B396E">
      <w:pPr>
        <w:numPr>
          <w:ilvl w:val="2"/>
          <w:numId w:val="8"/>
        </w:numPr>
        <w:spacing w:after="0" w:line="240" w:lineRule="auto"/>
        <w:ind w:left="0" w:firstLine="0"/>
        <w:jc w:val="both"/>
        <w:rPr>
          <w:rFonts w:ascii="Times New Roman" w:hAnsi="Times New Roman" w:cs="Times New Roman"/>
          <w:sz w:val="24"/>
          <w:szCs w:val="24"/>
        </w:rPr>
      </w:pPr>
      <w:r w:rsidRPr="00E22BDD">
        <w:rPr>
          <w:rFonts w:ascii="Times New Roman" w:hAnsi="Times New Roman" w:cs="Times New Roman"/>
          <w:sz w:val="24"/>
          <w:szCs w:val="24"/>
        </w:rPr>
        <w:t xml:space="preserve">tiesiogiai atsiskaityti su </w:t>
      </w:r>
      <w:proofErr w:type="spellStart"/>
      <w:r w:rsidRPr="00E22BDD">
        <w:rPr>
          <w:rFonts w:ascii="Times New Roman" w:hAnsi="Times New Roman" w:cs="Times New Roman"/>
          <w:sz w:val="24"/>
          <w:szCs w:val="24"/>
        </w:rPr>
        <w:t>subteikėjais</w:t>
      </w:r>
      <w:proofErr w:type="spellEnd"/>
      <w:r w:rsidRPr="00E22BDD">
        <w:rPr>
          <w:rFonts w:ascii="Times New Roman" w:hAnsi="Times New Roman" w:cs="Times New Roman"/>
          <w:sz w:val="24"/>
          <w:szCs w:val="24"/>
        </w:rPr>
        <w:t xml:space="preserve">. Tokio atsiskaitymo tvarka nustatoma trišalėje sutartyje, kurią sudaro Užsakovas, </w:t>
      </w:r>
      <w:r w:rsidR="00E577B2" w:rsidRPr="00E22BDD">
        <w:rPr>
          <w:rFonts w:ascii="Times New Roman" w:hAnsi="Times New Roman" w:cs="Times New Roman"/>
          <w:sz w:val="24"/>
          <w:szCs w:val="24"/>
        </w:rPr>
        <w:t>Rangovas</w:t>
      </w:r>
      <w:r w:rsidRPr="00E22BDD">
        <w:rPr>
          <w:rFonts w:ascii="Times New Roman" w:hAnsi="Times New Roman" w:cs="Times New Roman"/>
          <w:sz w:val="24"/>
          <w:szCs w:val="24"/>
        </w:rPr>
        <w:t xml:space="preserve"> ir jo </w:t>
      </w:r>
      <w:proofErr w:type="spellStart"/>
      <w:r w:rsidRPr="00E22BDD">
        <w:rPr>
          <w:rFonts w:ascii="Times New Roman" w:hAnsi="Times New Roman" w:cs="Times New Roman"/>
          <w:sz w:val="24"/>
          <w:szCs w:val="24"/>
        </w:rPr>
        <w:t>subteikėjas</w:t>
      </w:r>
      <w:proofErr w:type="spellEnd"/>
      <w:r w:rsidRPr="00E22BDD">
        <w:rPr>
          <w:rFonts w:ascii="Times New Roman" w:hAnsi="Times New Roman" w:cs="Times New Roman"/>
          <w:sz w:val="24"/>
          <w:szCs w:val="24"/>
        </w:rPr>
        <w:t xml:space="preserve"> (-ai) (LR Viešųjų pirkimų įstatymo 88 straipsnio 2 punktas);</w:t>
      </w:r>
    </w:p>
    <w:p w14:paraId="10F62904" w14:textId="77777777" w:rsidR="001A680F" w:rsidRPr="00E22BDD" w:rsidRDefault="001A680F" w:rsidP="002B396E">
      <w:pPr>
        <w:numPr>
          <w:ilvl w:val="2"/>
          <w:numId w:val="8"/>
        </w:numPr>
        <w:tabs>
          <w:tab w:val="left" w:pos="1418"/>
        </w:tabs>
        <w:spacing w:after="0" w:line="240" w:lineRule="auto"/>
        <w:ind w:left="0" w:firstLine="0"/>
        <w:jc w:val="both"/>
        <w:rPr>
          <w:rFonts w:ascii="Times New Roman" w:hAnsi="Times New Roman" w:cs="Times New Roman"/>
          <w:sz w:val="24"/>
          <w:szCs w:val="24"/>
        </w:rPr>
      </w:pPr>
      <w:r w:rsidRPr="00E22BDD">
        <w:rPr>
          <w:rFonts w:ascii="Times New Roman" w:hAnsi="Times New Roman" w:cs="Times New Roman"/>
          <w:sz w:val="24"/>
          <w:szCs w:val="24"/>
        </w:rPr>
        <w:t>naudotis kitomis Užsakovo teisėmis, nurodytomis Sutartyje, jos prieduose, teisės aktuose, taikomuose vykdant Sutartį, ir (ar) kylančiomis iš šios Sutarties esmės.</w:t>
      </w:r>
    </w:p>
    <w:p w14:paraId="4E903CDE" w14:textId="77777777" w:rsidR="001A680F" w:rsidRPr="00E22BDD" w:rsidRDefault="001A680F" w:rsidP="002B396E">
      <w:pPr>
        <w:pStyle w:val="Sraopastraipa"/>
        <w:ind w:left="849"/>
        <w:jc w:val="both"/>
      </w:pPr>
    </w:p>
    <w:p w14:paraId="0E7BF641" w14:textId="591CBC9C" w:rsidR="001A680F" w:rsidRPr="00E22BDD" w:rsidRDefault="001A680F" w:rsidP="002B396E">
      <w:pPr>
        <w:ind w:left="600" w:right="-174"/>
        <w:jc w:val="center"/>
        <w:rPr>
          <w:rFonts w:ascii="Times New Roman" w:hAnsi="Times New Roman" w:cs="Times New Roman"/>
          <w:b/>
          <w:bCs/>
          <w:sz w:val="24"/>
          <w:szCs w:val="24"/>
          <w:lang w:eastAsia="lt-LT"/>
        </w:rPr>
      </w:pPr>
      <w:r w:rsidRPr="00E22BDD">
        <w:rPr>
          <w:rFonts w:ascii="Times New Roman" w:hAnsi="Times New Roman" w:cs="Times New Roman"/>
          <w:b/>
          <w:caps/>
          <w:sz w:val="24"/>
          <w:szCs w:val="24"/>
        </w:rPr>
        <w:t xml:space="preserve">7. </w:t>
      </w:r>
      <w:r w:rsidR="00E577B2" w:rsidRPr="00E22BDD">
        <w:rPr>
          <w:rFonts w:ascii="Times New Roman" w:hAnsi="Times New Roman" w:cs="Times New Roman"/>
          <w:b/>
          <w:caps/>
          <w:sz w:val="24"/>
          <w:szCs w:val="24"/>
        </w:rPr>
        <w:t>S</w:t>
      </w:r>
      <w:r w:rsidR="00E42819" w:rsidRPr="00E22BDD">
        <w:rPr>
          <w:rFonts w:ascii="Times New Roman" w:hAnsi="Times New Roman" w:cs="Times New Roman"/>
          <w:b/>
          <w:caps/>
          <w:sz w:val="24"/>
          <w:szCs w:val="24"/>
        </w:rPr>
        <w:t>ubtEI</w:t>
      </w:r>
      <w:r w:rsidRPr="00E22BDD">
        <w:rPr>
          <w:rFonts w:ascii="Times New Roman" w:hAnsi="Times New Roman" w:cs="Times New Roman"/>
          <w:b/>
          <w:caps/>
          <w:sz w:val="24"/>
          <w:szCs w:val="24"/>
        </w:rPr>
        <w:t>kėjai ir jų keitimo tvarka</w:t>
      </w:r>
    </w:p>
    <w:p w14:paraId="44A2DAC7" w14:textId="6B4C5F1B" w:rsidR="001A680F" w:rsidRPr="00E22BDD" w:rsidRDefault="001A680F" w:rsidP="002B396E">
      <w:pPr>
        <w:pStyle w:val="Sraopastraipa"/>
        <w:widowControl w:val="0"/>
        <w:numPr>
          <w:ilvl w:val="1"/>
          <w:numId w:val="9"/>
        </w:numPr>
        <w:autoSpaceDE w:val="0"/>
        <w:autoSpaceDN w:val="0"/>
        <w:adjustRightInd w:val="0"/>
        <w:ind w:left="0" w:firstLine="0"/>
        <w:jc w:val="both"/>
        <w:rPr>
          <w:rFonts w:eastAsia="Calibri"/>
          <w:shd w:val="clear" w:color="auto" w:fill="FFFFFF"/>
        </w:rPr>
      </w:pPr>
      <w:r w:rsidRPr="00E22BDD">
        <w:t xml:space="preserve">Sutarčiai vykdyti pasitelkiami šie </w:t>
      </w:r>
      <w:proofErr w:type="spellStart"/>
      <w:r w:rsidRPr="00E22BDD">
        <w:t>subteikėjai</w:t>
      </w:r>
      <w:proofErr w:type="spellEnd"/>
      <w:r w:rsidRPr="00E22BDD">
        <w:t xml:space="preserve">: </w:t>
      </w:r>
      <w:r w:rsidR="00E577B2" w:rsidRPr="00E22BDD">
        <w:rPr>
          <w:i/>
        </w:rPr>
        <w:t>-</w:t>
      </w:r>
      <w:r w:rsidRPr="00E22BDD">
        <w:rPr>
          <w:i/>
        </w:rPr>
        <w:t>.</w:t>
      </w:r>
    </w:p>
    <w:p w14:paraId="36AFE2DA" w14:textId="0A6C34D3" w:rsidR="001A680F" w:rsidRPr="00E22BDD" w:rsidRDefault="001A680F" w:rsidP="002B396E">
      <w:pPr>
        <w:pStyle w:val="Sraopastraipa"/>
        <w:widowControl w:val="0"/>
        <w:numPr>
          <w:ilvl w:val="1"/>
          <w:numId w:val="9"/>
        </w:numPr>
        <w:autoSpaceDE w:val="0"/>
        <w:autoSpaceDN w:val="0"/>
        <w:adjustRightInd w:val="0"/>
        <w:ind w:left="0" w:firstLine="0"/>
        <w:jc w:val="both"/>
        <w:rPr>
          <w:rFonts w:eastAsia="Calibri"/>
          <w:shd w:val="clear" w:color="auto" w:fill="FFFFFF"/>
        </w:rPr>
      </w:pPr>
      <w:proofErr w:type="spellStart"/>
      <w:r w:rsidRPr="00E22BDD">
        <w:t>Subteikėjų</w:t>
      </w:r>
      <w:proofErr w:type="spellEnd"/>
      <w:r w:rsidRPr="00E22BDD">
        <w:t xml:space="preserve"> keitimas vietomis tarp Sutartyje numatytų </w:t>
      </w:r>
      <w:proofErr w:type="spellStart"/>
      <w:r w:rsidRPr="00E22BDD">
        <w:t>subteikėjų</w:t>
      </w:r>
      <w:proofErr w:type="spellEnd"/>
      <w:r w:rsidRPr="00E22BDD">
        <w:t xml:space="preserve"> ar didesnės </w:t>
      </w:r>
      <w:r w:rsidRPr="00E22BDD">
        <w:lastRenderedPageBreak/>
        <w:t xml:space="preserve">(mažesnės) </w:t>
      </w:r>
      <w:r w:rsidR="00FF6D95" w:rsidRPr="00E22BDD">
        <w:t>Darbų</w:t>
      </w:r>
      <w:r w:rsidRPr="00E22BDD">
        <w:t xml:space="preserve"> dalies, negu buvo suderinta, perdavimas kitam Sutartyje numatytam </w:t>
      </w:r>
      <w:proofErr w:type="spellStart"/>
      <w:r w:rsidRPr="00E22BDD">
        <w:t>subteikėjui</w:t>
      </w:r>
      <w:proofErr w:type="spellEnd"/>
      <w:r w:rsidRPr="00E22BDD">
        <w:t xml:space="preserve"> galimas tik </w:t>
      </w:r>
      <w:r w:rsidR="00FF6D95" w:rsidRPr="00E22BDD">
        <w:t>tiems darbams</w:t>
      </w:r>
      <w:r w:rsidRPr="00E22BDD">
        <w:t xml:space="preserve">, kurias </w:t>
      </w:r>
      <w:r w:rsidR="008B5BF9" w:rsidRPr="00E22BDD">
        <w:t>Rangovas</w:t>
      </w:r>
      <w:r w:rsidRPr="00E22BDD">
        <w:t xml:space="preserve"> pasiūlyme buvo numatęs perduoti </w:t>
      </w:r>
      <w:proofErr w:type="spellStart"/>
      <w:r w:rsidRPr="00E22BDD">
        <w:t>subteikėjams</w:t>
      </w:r>
      <w:proofErr w:type="spellEnd"/>
      <w:r w:rsidRPr="00E22BDD">
        <w:t xml:space="preserve"> ir tik gavus Užsakovo sutikimą. Sutarties galiojimo metu ketinant pasitelkti papildomus </w:t>
      </w:r>
      <w:proofErr w:type="spellStart"/>
      <w:r w:rsidRPr="00E22BDD">
        <w:t>subteikėjus</w:t>
      </w:r>
      <w:proofErr w:type="spellEnd"/>
      <w:r w:rsidRPr="00E22BDD">
        <w:t>, pastarieji turi būti ne mažesnės kvalifikacijos nei buvo reikalaujama pirkimo dokumentuose.</w:t>
      </w:r>
    </w:p>
    <w:p w14:paraId="149EA7E1" w14:textId="77777777" w:rsidR="001A680F" w:rsidRPr="00E22BDD" w:rsidRDefault="001A680F" w:rsidP="002B396E">
      <w:pPr>
        <w:pStyle w:val="Sraopastraipa"/>
        <w:widowControl w:val="0"/>
        <w:numPr>
          <w:ilvl w:val="1"/>
          <w:numId w:val="9"/>
        </w:numPr>
        <w:autoSpaceDE w:val="0"/>
        <w:autoSpaceDN w:val="0"/>
        <w:adjustRightInd w:val="0"/>
        <w:ind w:left="0" w:firstLine="0"/>
        <w:jc w:val="both"/>
        <w:rPr>
          <w:rFonts w:eastAsia="Calibri"/>
          <w:shd w:val="clear" w:color="auto" w:fill="FFFFFF"/>
        </w:rPr>
      </w:pPr>
      <w:r w:rsidRPr="00E22BDD">
        <w:t xml:space="preserve">Sutarties galiojimo metu </w:t>
      </w:r>
      <w:proofErr w:type="spellStart"/>
      <w:r w:rsidRPr="00E22BDD">
        <w:t>subteikėjų</w:t>
      </w:r>
      <w:proofErr w:type="spellEnd"/>
      <w:r w:rsidRPr="00E22BDD">
        <w:t xml:space="preserve"> keitimas ir (ar) papildomų </w:t>
      </w:r>
      <w:proofErr w:type="spellStart"/>
      <w:r w:rsidRPr="00E22BDD">
        <w:t>subteikėjų</w:t>
      </w:r>
      <w:proofErr w:type="spellEnd"/>
      <w:r w:rsidRPr="00E22BDD">
        <w:t xml:space="preserve"> pasitelkimas arba Sutartyje numatytų </w:t>
      </w:r>
      <w:proofErr w:type="spellStart"/>
      <w:r w:rsidRPr="00E22BDD">
        <w:t>subteikėjų</w:t>
      </w:r>
      <w:proofErr w:type="spellEnd"/>
      <w:r w:rsidRPr="00E22BDD">
        <w:t xml:space="preserve"> atsisakymas galimas tik gavus Užsakovo sutikimą ir esant vienai iš šių priežasčių:</w:t>
      </w:r>
    </w:p>
    <w:p w14:paraId="259B1EAF" w14:textId="77777777" w:rsidR="001A680F" w:rsidRPr="00E22BDD" w:rsidRDefault="001A680F" w:rsidP="002B396E">
      <w:pPr>
        <w:pStyle w:val="Sraopastraipa"/>
        <w:widowControl w:val="0"/>
        <w:numPr>
          <w:ilvl w:val="2"/>
          <w:numId w:val="9"/>
        </w:numPr>
        <w:autoSpaceDE w:val="0"/>
        <w:autoSpaceDN w:val="0"/>
        <w:adjustRightInd w:val="0"/>
        <w:ind w:left="0" w:firstLine="0"/>
        <w:jc w:val="both"/>
        <w:rPr>
          <w:rFonts w:eastAsia="Calibri"/>
          <w:shd w:val="clear" w:color="auto" w:fill="FFFFFF"/>
        </w:rPr>
      </w:pPr>
      <w:r w:rsidRPr="00E22BDD">
        <w:t xml:space="preserve">Sutartyje numatytas </w:t>
      </w:r>
      <w:proofErr w:type="spellStart"/>
      <w:r w:rsidRPr="00E22BDD">
        <w:t>subteikėjas</w:t>
      </w:r>
      <w:proofErr w:type="spellEnd"/>
      <w:r w:rsidRPr="00E22BDD">
        <w:t xml:space="preserve"> yra likviduojamas, bankrutavęs arba jam yra iškelta bankroto byla;</w:t>
      </w:r>
    </w:p>
    <w:p w14:paraId="4AF4DF0A" w14:textId="177B7EA4" w:rsidR="001A680F" w:rsidRPr="00E22BDD" w:rsidRDefault="001A680F" w:rsidP="002B396E">
      <w:pPr>
        <w:pStyle w:val="Sraopastraipa"/>
        <w:widowControl w:val="0"/>
        <w:numPr>
          <w:ilvl w:val="2"/>
          <w:numId w:val="9"/>
        </w:numPr>
        <w:autoSpaceDE w:val="0"/>
        <w:autoSpaceDN w:val="0"/>
        <w:adjustRightInd w:val="0"/>
        <w:ind w:left="0" w:firstLine="0"/>
        <w:jc w:val="both"/>
      </w:pPr>
      <w:proofErr w:type="spellStart"/>
      <w:r w:rsidRPr="00E22BDD">
        <w:t>subteikėjas</w:t>
      </w:r>
      <w:proofErr w:type="spellEnd"/>
      <w:r w:rsidRPr="00E22BDD">
        <w:t xml:space="preserve"> </w:t>
      </w:r>
      <w:r w:rsidR="008B5BF9" w:rsidRPr="00E22BDD">
        <w:t>Rangovui</w:t>
      </w:r>
      <w:r w:rsidRPr="00E22BDD">
        <w:t xml:space="preserve"> atsisako suteikti jam Sutartyje numatytą </w:t>
      </w:r>
      <w:r w:rsidR="00FF6D95" w:rsidRPr="00E22BDD">
        <w:t>darbų</w:t>
      </w:r>
      <w:r w:rsidRPr="00E22BDD">
        <w:t xml:space="preserve"> dalį;</w:t>
      </w:r>
    </w:p>
    <w:p w14:paraId="2F1D56B4" w14:textId="54DBFC44" w:rsidR="001A680F" w:rsidRPr="00E22BDD" w:rsidRDefault="001A680F" w:rsidP="002B396E">
      <w:pPr>
        <w:pStyle w:val="Sraopastraipa"/>
        <w:widowControl w:val="0"/>
        <w:numPr>
          <w:ilvl w:val="2"/>
          <w:numId w:val="9"/>
        </w:numPr>
        <w:autoSpaceDE w:val="0"/>
        <w:autoSpaceDN w:val="0"/>
        <w:adjustRightInd w:val="0"/>
        <w:ind w:left="0" w:firstLine="0"/>
        <w:jc w:val="both"/>
      </w:pPr>
      <w:r w:rsidRPr="00E22BDD">
        <w:t xml:space="preserve">siekiant tinkamai ir laiku įvykdyti Sutartį būtina padidinti </w:t>
      </w:r>
      <w:r w:rsidR="00FF6D95" w:rsidRPr="00E22BDD">
        <w:t>atliekamų Darbų</w:t>
      </w:r>
      <w:r w:rsidRPr="00E22BDD">
        <w:t xml:space="preserve"> teikimo spartą dėl </w:t>
      </w:r>
      <w:r w:rsidR="00FF6D95" w:rsidRPr="00E22BDD">
        <w:t>Darbų atlikimui</w:t>
      </w:r>
      <w:r w:rsidRPr="00E22BDD">
        <w:t xml:space="preserve"> nepalankių gamtinių sąlygų ar kitų pagrįstų aplinkybių.</w:t>
      </w:r>
    </w:p>
    <w:p w14:paraId="13940997" w14:textId="678C7AB6" w:rsidR="001A680F" w:rsidRPr="00E22BDD" w:rsidRDefault="008B5BF9" w:rsidP="002B396E">
      <w:pPr>
        <w:pStyle w:val="Sraopastraipa"/>
        <w:widowControl w:val="0"/>
        <w:numPr>
          <w:ilvl w:val="1"/>
          <w:numId w:val="9"/>
        </w:numPr>
        <w:autoSpaceDE w:val="0"/>
        <w:autoSpaceDN w:val="0"/>
        <w:adjustRightInd w:val="0"/>
        <w:ind w:left="0" w:firstLine="0"/>
        <w:jc w:val="both"/>
      </w:pPr>
      <w:r w:rsidRPr="00E22BDD">
        <w:t>Rangovas</w:t>
      </w:r>
      <w:r w:rsidR="001A680F" w:rsidRPr="00E22BDD">
        <w:t xml:space="preserve"> įsipareigoja pateikti Užsakovui pagrįstą prašymą, pridedant jį pagrindžiančius dokumentus. </w:t>
      </w:r>
      <w:proofErr w:type="spellStart"/>
      <w:r w:rsidR="001A680F" w:rsidRPr="00E22BDD">
        <w:t>Subteikėjas</w:t>
      </w:r>
      <w:proofErr w:type="spellEnd"/>
      <w:r w:rsidR="001A680F" w:rsidRPr="00E22BDD">
        <w:t xml:space="preserve"> gali pradėti </w:t>
      </w:r>
      <w:r w:rsidR="00FF6D95" w:rsidRPr="00E22BDD">
        <w:t>atlikti darbus</w:t>
      </w:r>
      <w:r w:rsidR="001A680F" w:rsidRPr="00E22BDD">
        <w:t>, tik</w:t>
      </w:r>
      <w:r w:rsidR="00E97ADE" w:rsidRPr="00E22BDD">
        <w:t xml:space="preserve"> </w:t>
      </w:r>
      <w:r w:rsidRPr="00E22BDD">
        <w:t>Rangovui</w:t>
      </w:r>
      <w:r w:rsidR="001A680F" w:rsidRPr="00E22BDD">
        <w:t xml:space="preserve"> gavus Užsakovo sutikimą.</w:t>
      </w:r>
    </w:p>
    <w:p w14:paraId="3140A34C" w14:textId="2D3A93C7" w:rsidR="001A680F" w:rsidRPr="00E22BDD" w:rsidRDefault="001A680F" w:rsidP="002B396E">
      <w:pPr>
        <w:pStyle w:val="Sraopastraipa"/>
        <w:widowControl w:val="0"/>
        <w:numPr>
          <w:ilvl w:val="1"/>
          <w:numId w:val="9"/>
        </w:numPr>
        <w:autoSpaceDE w:val="0"/>
        <w:autoSpaceDN w:val="0"/>
        <w:adjustRightInd w:val="0"/>
        <w:ind w:left="0" w:firstLine="0"/>
        <w:jc w:val="both"/>
      </w:pPr>
      <w:r w:rsidRPr="00E22BDD">
        <w:t xml:space="preserve">Naujas </w:t>
      </w:r>
      <w:proofErr w:type="spellStart"/>
      <w:r w:rsidRPr="00E22BDD">
        <w:t>subteikėjas</w:t>
      </w:r>
      <w:proofErr w:type="spellEnd"/>
      <w:r w:rsidRPr="00E22BDD">
        <w:t xml:space="preserve"> privalo Užsakovui pateikti dokumentus, įrodančius, kad jo kvalifikacija atitinka pirkimo dokumentuose nustatytus minimalius kvalifikacijos reikalavimus </w:t>
      </w:r>
      <w:proofErr w:type="spellStart"/>
      <w:r w:rsidRPr="00E22BDD">
        <w:t>subteikėjams</w:t>
      </w:r>
      <w:proofErr w:type="spellEnd"/>
      <w:r w:rsidRPr="00E22BDD">
        <w:t xml:space="preserve"> ir pateikti </w:t>
      </w:r>
      <w:proofErr w:type="spellStart"/>
      <w:r w:rsidRPr="00E22BDD">
        <w:rPr>
          <w:lang w:val="en-GB"/>
        </w:rPr>
        <w:t>jų</w:t>
      </w:r>
      <w:proofErr w:type="spellEnd"/>
      <w:r w:rsidRPr="00E22BDD">
        <w:rPr>
          <w:lang w:val="en-GB"/>
        </w:rPr>
        <w:t xml:space="preserve"> </w:t>
      </w:r>
      <w:proofErr w:type="spellStart"/>
      <w:r w:rsidRPr="00E22BDD">
        <w:rPr>
          <w:lang w:val="en-GB"/>
        </w:rPr>
        <w:t>pašalinimo</w:t>
      </w:r>
      <w:proofErr w:type="spellEnd"/>
      <w:r w:rsidRPr="00E22BDD">
        <w:rPr>
          <w:lang w:val="en-GB"/>
        </w:rPr>
        <w:t xml:space="preserve"> </w:t>
      </w:r>
      <w:proofErr w:type="spellStart"/>
      <w:r w:rsidRPr="00E22BDD">
        <w:rPr>
          <w:lang w:val="en-GB"/>
        </w:rPr>
        <w:t>pagrindų</w:t>
      </w:r>
      <w:proofErr w:type="spellEnd"/>
      <w:r w:rsidRPr="00E22BDD">
        <w:rPr>
          <w:lang w:val="en-GB"/>
        </w:rPr>
        <w:t xml:space="preserve"> </w:t>
      </w:r>
      <w:proofErr w:type="spellStart"/>
      <w:r w:rsidRPr="00E22BDD">
        <w:rPr>
          <w:lang w:val="en-GB"/>
        </w:rPr>
        <w:t>nebuvimą</w:t>
      </w:r>
      <w:proofErr w:type="spellEnd"/>
      <w:r w:rsidRPr="00E22BDD">
        <w:rPr>
          <w:lang w:val="en-GB"/>
        </w:rPr>
        <w:t xml:space="preserve"> </w:t>
      </w:r>
      <w:proofErr w:type="spellStart"/>
      <w:r w:rsidRPr="00E22BDD">
        <w:rPr>
          <w:lang w:val="en-GB"/>
        </w:rPr>
        <w:t>patvirtinančius</w:t>
      </w:r>
      <w:proofErr w:type="spellEnd"/>
      <w:r w:rsidRPr="00E22BDD">
        <w:rPr>
          <w:lang w:val="en-GB"/>
        </w:rPr>
        <w:t xml:space="preserve"> </w:t>
      </w:r>
      <w:proofErr w:type="spellStart"/>
      <w:r w:rsidRPr="00E22BDD">
        <w:rPr>
          <w:lang w:val="en-GB"/>
        </w:rPr>
        <w:t>dokumentus</w:t>
      </w:r>
      <w:proofErr w:type="spellEnd"/>
      <w:r w:rsidR="009114A5" w:rsidRPr="00E22BDD">
        <w:rPr>
          <w:lang w:val="en-GB"/>
        </w:rPr>
        <w:t xml:space="preserve"> (</w:t>
      </w:r>
      <w:proofErr w:type="spellStart"/>
      <w:r w:rsidR="009114A5" w:rsidRPr="00E22BDD">
        <w:rPr>
          <w:lang w:val="en-GB"/>
        </w:rPr>
        <w:t>jeigu</w:t>
      </w:r>
      <w:proofErr w:type="spellEnd"/>
      <w:r w:rsidR="009114A5" w:rsidRPr="00E22BDD">
        <w:rPr>
          <w:lang w:val="en-GB"/>
        </w:rPr>
        <w:t xml:space="preserve"> </w:t>
      </w:r>
      <w:proofErr w:type="spellStart"/>
      <w:r w:rsidR="009114A5" w:rsidRPr="00E22BDD">
        <w:rPr>
          <w:lang w:val="en-GB"/>
        </w:rPr>
        <w:t>taikoma</w:t>
      </w:r>
      <w:proofErr w:type="spellEnd"/>
      <w:r w:rsidR="009114A5" w:rsidRPr="00E22BDD">
        <w:rPr>
          <w:lang w:val="en-GB"/>
        </w:rPr>
        <w:t>)</w:t>
      </w:r>
      <w:r w:rsidRPr="00E22BDD">
        <w:t>.</w:t>
      </w:r>
    </w:p>
    <w:p w14:paraId="17C5725A" w14:textId="77777777" w:rsidR="001A680F" w:rsidRPr="00E22BDD" w:rsidRDefault="001A680F" w:rsidP="002B396E">
      <w:pPr>
        <w:spacing w:after="0" w:line="240" w:lineRule="auto"/>
        <w:jc w:val="both"/>
        <w:rPr>
          <w:rFonts w:ascii="Times New Roman" w:eastAsia="Calibri" w:hAnsi="Times New Roman" w:cs="Times New Roman"/>
          <w:sz w:val="24"/>
          <w:szCs w:val="24"/>
        </w:rPr>
      </w:pPr>
    </w:p>
    <w:p w14:paraId="0CC0B513" w14:textId="77777777" w:rsidR="001A680F" w:rsidRPr="00E22BDD" w:rsidRDefault="001A680F" w:rsidP="002B396E">
      <w:pPr>
        <w:spacing w:after="0" w:line="240" w:lineRule="auto"/>
        <w:jc w:val="center"/>
        <w:rPr>
          <w:rFonts w:ascii="Times New Roman" w:eastAsia="Calibri" w:hAnsi="Times New Roman" w:cs="Times New Roman"/>
          <w:b/>
          <w:sz w:val="24"/>
          <w:szCs w:val="24"/>
        </w:rPr>
      </w:pPr>
      <w:r w:rsidRPr="00E22BDD">
        <w:rPr>
          <w:rFonts w:ascii="Times New Roman" w:eastAsia="Calibri" w:hAnsi="Times New Roman" w:cs="Times New Roman"/>
          <w:b/>
          <w:sz w:val="24"/>
          <w:szCs w:val="24"/>
        </w:rPr>
        <w:t>8.  SUTARTIES GALIOJIMAS IR PAKEITIMAI</w:t>
      </w:r>
    </w:p>
    <w:p w14:paraId="57EF4D3A" w14:textId="77777777" w:rsidR="001A680F" w:rsidRPr="00E22BDD" w:rsidRDefault="001A680F" w:rsidP="002B396E">
      <w:pPr>
        <w:tabs>
          <w:tab w:val="left" w:pos="567"/>
        </w:tabs>
        <w:suppressAutoHyphens/>
        <w:autoSpaceDE w:val="0"/>
        <w:autoSpaceDN w:val="0"/>
        <w:adjustRightInd w:val="0"/>
        <w:spacing w:after="0" w:line="240" w:lineRule="auto"/>
        <w:jc w:val="both"/>
        <w:rPr>
          <w:rFonts w:ascii="Times New Roman" w:eastAsia="Calibri" w:hAnsi="Times New Roman" w:cs="Times New Roman"/>
          <w:sz w:val="24"/>
          <w:szCs w:val="24"/>
        </w:rPr>
      </w:pPr>
    </w:p>
    <w:p w14:paraId="1272942C" w14:textId="77777777" w:rsidR="001A680F" w:rsidRPr="00E22BDD" w:rsidRDefault="001A680F" w:rsidP="002B396E">
      <w:pPr>
        <w:pStyle w:val="Sraopastraipa"/>
        <w:widowControl w:val="0"/>
        <w:numPr>
          <w:ilvl w:val="1"/>
          <w:numId w:val="10"/>
        </w:numPr>
        <w:suppressAutoHyphens/>
        <w:autoSpaceDE w:val="0"/>
        <w:autoSpaceDN w:val="0"/>
        <w:adjustRightInd w:val="0"/>
        <w:ind w:left="0" w:firstLine="0"/>
        <w:jc w:val="both"/>
        <w:textAlignment w:val="center"/>
      </w:pPr>
      <w:r w:rsidRPr="00E22BDD">
        <w:t>Sutarties terminas nurodytas Sutarties 3.1. punkte. Ši Sutartis įsigalioja nuo sutarties pasirašymo dienos.</w:t>
      </w:r>
    </w:p>
    <w:p w14:paraId="50AB1741" w14:textId="39388963" w:rsidR="001A680F" w:rsidRPr="00E22BDD" w:rsidRDefault="001A680F" w:rsidP="002B396E">
      <w:pPr>
        <w:pStyle w:val="Sraopastraipa"/>
        <w:widowControl w:val="0"/>
        <w:numPr>
          <w:ilvl w:val="1"/>
          <w:numId w:val="10"/>
        </w:numPr>
        <w:suppressAutoHyphens/>
        <w:autoSpaceDE w:val="0"/>
        <w:autoSpaceDN w:val="0"/>
        <w:adjustRightInd w:val="0"/>
        <w:ind w:left="0" w:firstLine="0"/>
        <w:jc w:val="both"/>
        <w:textAlignment w:val="center"/>
      </w:pPr>
      <w:r w:rsidRPr="00E22BDD">
        <w:t xml:space="preserve">Sutarčiai pasibaigus, lieka galioti </w:t>
      </w:r>
      <w:r w:rsidR="00FF6D95" w:rsidRPr="00E22BDD">
        <w:t>Darbų</w:t>
      </w:r>
      <w:r w:rsidRPr="00E22BDD">
        <w:t xml:space="preserve"> kokybės garantijos, atsiskaitymo, nuostolių atlyginimo bei ginčų, kylančių iš šios Sutarties, sprendimo tvarka.</w:t>
      </w:r>
    </w:p>
    <w:p w14:paraId="4EA7E617" w14:textId="77777777" w:rsidR="001A680F" w:rsidRPr="00E22BDD" w:rsidRDefault="001A680F" w:rsidP="002B396E">
      <w:pPr>
        <w:pStyle w:val="Sraopastraipa"/>
        <w:widowControl w:val="0"/>
        <w:numPr>
          <w:ilvl w:val="1"/>
          <w:numId w:val="10"/>
        </w:numPr>
        <w:suppressAutoHyphens/>
        <w:autoSpaceDE w:val="0"/>
        <w:autoSpaceDN w:val="0"/>
        <w:adjustRightInd w:val="0"/>
        <w:ind w:left="0" w:firstLine="0"/>
        <w:jc w:val="both"/>
        <w:textAlignment w:val="center"/>
      </w:pPr>
      <w:r w:rsidRPr="00E22BDD">
        <w:t>Sutartis pasibaigia bet kuriuo sutarties galiojimo laikotarpiu, jeigu Užsakovas išnaudoja visą Sutarties kainą nurodytą Sutarties 2.2 punkte.</w:t>
      </w:r>
    </w:p>
    <w:p w14:paraId="1A32D327" w14:textId="77777777" w:rsidR="001A680F" w:rsidRPr="00E22BDD" w:rsidRDefault="001A680F" w:rsidP="002B396E">
      <w:pPr>
        <w:pStyle w:val="Sraopastraipa"/>
        <w:widowControl w:val="0"/>
        <w:numPr>
          <w:ilvl w:val="1"/>
          <w:numId w:val="10"/>
        </w:numPr>
        <w:suppressAutoHyphens/>
        <w:autoSpaceDE w:val="0"/>
        <w:autoSpaceDN w:val="0"/>
        <w:adjustRightInd w:val="0"/>
        <w:ind w:left="0" w:firstLine="0"/>
        <w:jc w:val="both"/>
        <w:textAlignment w:val="center"/>
      </w:pPr>
      <w:r w:rsidRPr="00E22BDD">
        <w:t>Sutarties sąlygos gali būti keičiamos, vadovaujantis Lietuvos Respublikos viešųjų pirkimų įstatymo 89 straipsnio nuostatomis.</w:t>
      </w:r>
    </w:p>
    <w:p w14:paraId="2ADB4DFF" w14:textId="77777777" w:rsidR="001A680F" w:rsidRPr="00E22BDD" w:rsidRDefault="001A680F" w:rsidP="002B396E">
      <w:pPr>
        <w:pStyle w:val="Sraopastraipa"/>
        <w:widowControl w:val="0"/>
        <w:numPr>
          <w:ilvl w:val="1"/>
          <w:numId w:val="10"/>
        </w:numPr>
        <w:autoSpaceDE w:val="0"/>
        <w:autoSpaceDN w:val="0"/>
        <w:adjustRightInd w:val="0"/>
        <w:ind w:left="0" w:firstLine="0"/>
        <w:jc w:val="both"/>
      </w:pPr>
      <w:r w:rsidRPr="00E22BDD">
        <w:t>Sutarties sąlygų keitimą gali inicijuoti kiekviena šalis, pateikdama kitai šaliai atitinkamą prašymą bei jį pagrindžiančius dokumentus. Šalis, gavus tokį prašymą, privalo jį išnagrinėti per 5 (penkias) darbo dienas ir kitai Šaliai pateikti motyvuotą raštišką atsakymą. Šalių nesutarimo atveju sprendimo teisė priklauso Užsakovui.</w:t>
      </w:r>
    </w:p>
    <w:p w14:paraId="3A4BE669" w14:textId="77777777" w:rsidR="001A680F" w:rsidRPr="00E22BDD" w:rsidRDefault="001A680F" w:rsidP="002B396E">
      <w:pPr>
        <w:pStyle w:val="Sraopastraipa"/>
        <w:widowControl w:val="0"/>
        <w:numPr>
          <w:ilvl w:val="1"/>
          <w:numId w:val="10"/>
        </w:numPr>
        <w:autoSpaceDE w:val="0"/>
        <w:autoSpaceDN w:val="0"/>
        <w:adjustRightInd w:val="0"/>
        <w:ind w:left="0" w:firstLine="0"/>
        <w:jc w:val="both"/>
      </w:pPr>
      <w:r w:rsidRPr="00E22BDD">
        <w:t>Sutarties sąlygų pakeitimas turi būti įformintas papildomu susitarimu ir pasirašytas abiejų Šalių.</w:t>
      </w:r>
    </w:p>
    <w:p w14:paraId="0CD31B85" w14:textId="77777777" w:rsidR="001A680F" w:rsidRPr="00E22BDD" w:rsidRDefault="001A680F" w:rsidP="002B396E">
      <w:pPr>
        <w:tabs>
          <w:tab w:val="left" w:pos="567"/>
        </w:tabs>
        <w:suppressAutoHyphens/>
        <w:autoSpaceDE w:val="0"/>
        <w:autoSpaceDN w:val="0"/>
        <w:adjustRightInd w:val="0"/>
        <w:spacing w:after="0" w:line="240" w:lineRule="auto"/>
        <w:jc w:val="both"/>
        <w:rPr>
          <w:rFonts w:ascii="Times New Roman" w:eastAsia="Calibri" w:hAnsi="Times New Roman" w:cs="Times New Roman"/>
          <w:b/>
          <w:sz w:val="24"/>
          <w:szCs w:val="24"/>
        </w:rPr>
      </w:pPr>
      <w:r w:rsidRPr="00E22BDD">
        <w:rPr>
          <w:rFonts w:ascii="Times New Roman" w:eastAsia="Calibri" w:hAnsi="Times New Roman" w:cs="Times New Roman"/>
          <w:sz w:val="24"/>
          <w:szCs w:val="24"/>
        </w:rPr>
        <w:t>.</w:t>
      </w:r>
    </w:p>
    <w:p w14:paraId="19D37AD6" w14:textId="77777777" w:rsidR="001A680F" w:rsidRPr="00E22BDD" w:rsidRDefault="001A680F" w:rsidP="002B396E">
      <w:pPr>
        <w:spacing w:after="0" w:line="240" w:lineRule="auto"/>
        <w:jc w:val="center"/>
        <w:rPr>
          <w:rFonts w:ascii="Times New Roman" w:eastAsia="Calibri" w:hAnsi="Times New Roman" w:cs="Times New Roman"/>
          <w:b/>
          <w:sz w:val="24"/>
          <w:szCs w:val="24"/>
        </w:rPr>
      </w:pPr>
      <w:r w:rsidRPr="00E22BDD">
        <w:rPr>
          <w:rFonts w:ascii="Times New Roman" w:eastAsia="Calibri" w:hAnsi="Times New Roman" w:cs="Times New Roman"/>
          <w:b/>
          <w:sz w:val="24"/>
          <w:szCs w:val="24"/>
        </w:rPr>
        <w:t>9. SUTARTIES NUTRAUKIMO SĄLYGOS</w:t>
      </w:r>
    </w:p>
    <w:p w14:paraId="611C1C16" w14:textId="77777777" w:rsidR="001A680F" w:rsidRPr="00E22BDD" w:rsidRDefault="001A680F" w:rsidP="002B396E">
      <w:pPr>
        <w:spacing w:after="0" w:line="240" w:lineRule="auto"/>
        <w:jc w:val="center"/>
        <w:rPr>
          <w:rFonts w:ascii="Times New Roman" w:eastAsia="Calibri" w:hAnsi="Times New Roman" w:cs="Times New Roman"/>
          <w:b/>
          <w:sz w:val="24"/>
          <w:szCs w:val="24"/>
        </w:rPr>
      </w:pPr>
    </w:p>
    <w:p w14:paraId="0E6E689D" w14:textId="331E6138" w:rsidR="001A680F" w:rsidRPr="00E22BDD" w:rsidRDefault="001A680F" w:rsidP="002B396E">
      <w:pPr>
        <w:pStyle w:val="Sraopastraipa"/>
        <w:widowControl w:val="0"/>
        <w:numPr>
          <w:ilvl w:val="1"/>
          <w:numId w:val="11"/>
        </w:numPr>
        <w:autoSpaceDE w:val="0"/>
        <w:autoSpaceDN w:val="0"/>
        <w:adjustRightInd w:val="0"/>
        <w:ind w:left="0" w:firstLine="0"/>
        <w:jc w:val="both"/>
      </w:pPr>
      <w:r w:rsidRPr="00E22BDD">
        <w:t>Sutartis gali būti nutraukta raštišku abiejų šalių susitarimu</w:t>
      </w:r>
      <w:r w:rsidR="00D04E24" w:rsidRPr="00E22BDD">
        <w:t xml:space="preserve"> arba vienašališkai</w:t>
      </w:r>
      <w:r w:rsidRPr="00E22BDD">
        <w:t>.</w:t>
      </w:r>
    </w:p>
    <w:p w14:paraId="3CB002BC" w14:textId="77777777" w:rsidR="001A680F" w:rsidRPr="00E22BDD" w:rsidRDefault="001A680F" w:rsidP="002B396E">
      <w:pPr>
        <w:pStyle w:val="BodyText1"/>
        <w:numPr>
          <w:ilvl w:val="1"/>
          <w:numId w:val="11"/>
        </w:numPr>
        <w:tabs>
          <w:tab w:val="left" w:pos="1202"/>
        </w:tabs>
        <w:suppressAutoHyphens/>
        <w:autoSpaceDE w:val="0"/>
        <w:snapToGrid/>
        <w:ind w:left="0" w:firstLine="0"/>
        <w:rPr>
          <w:rFonts w:ascii="Times New Roman" w:hAnsi="Times New Roman"/>
          <w:sz w:val="24"/>
          <w:szCs w:val="24"/>
          <w:lang w:val="lt-LT"/>
        </w:rPr>
      </w:pPr>
      <w:r w:rsidRPr="00E22BDD">
        <w:rPr>
          <w:rFonts w:ascii="Times New Roman" w:hAnsi="Times New Roman"/>
          <w:sz w:val="24"/>
          <w:szCs w:val="24"/>
          <w:lang w:val="lt-LT"/>
        </w:rPr>
        <w:t>Sutartis gali būti nutraukiama LR Viešųjų pirkimų įstatymo 90 straipsnyje ir LR Civiliniame kodekse numatytais atvejais.</w:t>
      </w:r>
    </w:p>
    <w:p w14:paraId="4765CCE0" w14:textId="7FAC6672" w:rsidR="001A680F" w:rsidRPr="00E22BDD" w:rsidRDefault="001A680F" w:rsidP="002B396E">
      <w:pPr>
        <w:pStyle w:val="BodyText1"/>
        <w:numPr>
          <w:ilvl w:val="1"/>
          <w:numId w:val="11"/>
        </w:numPr>
        <w:tabs>
          <w:tab w:val="left" w:pos="885"/>
          <w:tab w:val="left" w:pos="1202"/>
        </w:tabs>
        <w:suppressAutoHyphens/>
        <w:autoSpaceDE w:val="0"/>
        <w:snapToGrid/>
        <w:ind w:left="0" w:firstLine="0"/>
        <w:rPr>
          <w:rFonts w:ascii="Times New Roman" w:hAnsi="Times New Roman"/>
          <w:sz w:val="24"/>
          <w:szCs w:val="24"/>
          <w:lang w:val="lt-LT"/>
        </w:rPr>
      </w:pPr>
      <w:r w:rsidRPr="00E22BDD">
        <w:rPr>
          <w:rFonts w:ascii="Times New Roman" w:hAnsi="Times New Roman"/>
          <w:sz w:val="24"/>
          <w:szCs w:val="24"/>
          <w:lang w:val="lt-LT"/>
        </w:rPr>
        <w:t xml:space="preserve">Užsakovas turi teisę vienašališkai neteismine tvarka nutraukti Sutartį, raštu įspėjęs </w:t>
      </w:r>
      <w:proofErr w:type="spellStart"/>
      <w:r w:rsidR="008B5BF9" w:rsidRPr="00E22BDD">
        <w:rPr>
          <w:rFonts w:ascii="Times New Roman" w:hAnsi="Times New Roman"/>
          <w:sz w:val="24"/>
          <w:szCs w:val="24"/>
        </w:rPr>
        <w:t>Rangovą</w:t>
      </w:r>
      <w:proofErr w:type="spellEnd"/>
      <w:r w:rsidRPr="00E22BDD">
        <w:rPr>
          <w:rFonts w:ascii="Times New Roman" w:hAnsi="Times New Roman"/>
          <w:sz w:val="24"/>
          <w:szCs w:val="24"/>
          <w:lang w:val="lt-LT"/>
        </w:rPr>
        <w:t xml:space="preserve"> prieš 14 (keturiolika) kalendorinių dienų, šiais atvejais:</w:t>
      </w:r>
    </w:p>
    <w:p w14:paraId="27717A67" w14:textId="696E9BA7" w:rsidR="001A680F" w:rsidRPr="00E22BDD" w:rsidRDefault="001A680F" w:rsidP="002B396E">
      <w:pPr>
        <w:pStyle w:val="BodyText1"/>
        <w:numPr>
          <w:ilvl w:val="2"/>
          <w:numId w:val="11"/>
        </w:numPr>
        <w:tabs>
          <w:tab w:val="left" w:pos="709"/>
          <w:tab w:val="left" w:pos="1202"/>
        </w:tabs>
        <w:suppressAutoHyphens/>
        <w:autoSpaceDE w:val="0"/>
        <w:snapToGrid/>
        <w:ind w:left="0" w:firstLine="0"/>
        <w:rPr>
          <w:rFonts w:ascii="Times New Roman" w:hAnsi="Times New Roman"/>
          <w:sz w:val="24"/>
          <w:szCs w:val="24"/>
          <w:lang w:val="lt-LT"/>
        </w:rPr>
      </w:pPr>
      <w:r w:rsidRPr="00E22BDD">
        <w:rPr>
          <w:rFonts w:ascii="Times New Roman" w:hAnsi="Times New Roman"/>
          <w:sz w:val="24"/>
          <w:szCs w:val="24"/>
          <w:lang w:val="lt-LT"/>
        </w:rPr>
        <w:t xml:space="preserve">kai </w:t>
      </w:r>
      <w:proofErr w:type="spellStart"/>
      <w:r w:rsidR="008B5BF9" w:rsidRPr="00E22BDD">
        <w:rPr>
          <w:rFonts w:ascii="Times New Roman" w:hAnsi="Times New Roman"/>
          <w:sz w:val="24"/>
          <w:szCs w:val="24"/>
        </w:rPr>
        <w:t>Rangovas</w:t>
      </w:r>
      <w:proofErr w:type="spellEnd"/>
      <w:r w:rsidRPr="00E22BDD">
        <w:rPr>
          <w:rFonts w:ascii="Times New Roman" w:hAnsi="Times New Roman"/>
          <w:sz w:val="24"/>
          <w:szCs w:val="24"/>
          <w:lang w:val="lt-LT"/>
        </w:rPr>
        <w:t xml:space="preserve"> nevykdo savo sutartinių įsipareigojimų;</w:t>
      </w:r>
    </w:p>
    <w:p w14:paraId="477190C4" w14:textId="08B55A5C" w:rsidR="001A680F" w:rsidRPr="00E22BDD" w:rsidRDefault="001A680F" w:rsidP="002B396E">
      <w:pPr>
        <w:pStyle w:val="BodyText1"/>
        <w:numPr>
          <w:ilvl w:val="2"/>
          <w:numId w:val="11"/>
        </w:numPr>
        <w:tabs>
          <w:tab w:val="left" w:pos="709"/>
          <w:tab w:val="left" w:pos="1202"/>
        </w:tabs>
        <w:suppressAutoHyphens/>
        <w:autoSpaceDE w:val="0"/>
        <w:snapToGrid/>
        <w:ind w:left="0" w:firstLine="0"/>
        <w:rPr>
          <w:rFonts w:ascii="Times New Roman" w:hAnsi="Times New Roman"/>
          <w:sz w:val="24"/>
          <w:szCs w:val="24"/>
          <w:lang w:val="lt-LT"/>
        </w:rPr>
      </w:pPr>
      <w:r w:rsidRPr="00E22BDD">
        <w:rPr>
          <w:rFonts w:ascii="Times New Roman" w:hAnsi="Times New Roman"/>
          <w:sz w:val="24"/>
          <w:szCs w:val="24"/>
          <w:lang w:val="lt-LT"/>
        </w:rPr>
        <w:t xml:space="preserve">kai </w:t>
      </w:r>
      <w:proofErr w:type="spellStart"/>
      <w:r w:rsidR="008B5BF9" w:rsidRPr="00E22BDD">
        <w:rPr>
          <w:rFonts w:ascii="Times New Roman" w:hAnsi="Times New Roman"/>
          <w:sz w:val="24"/>
          <w:szCs w:val="24"/>
        </w:rPr>
        <w:t>Rangovas</w:t>
      </w:r>
      <w:proofErr w:type="spellEnd"/>
      <w:r w:rsidRPr="00E22BDD">
        <w:rPr>
          <w:rFonts w:ascii="Times New Roman" w:hAnsi="Times New Roman"/>
          <w:sz w:val="24"/>
          <w:szCs w:val="24"/>
          <w:lang w:val="lt-LT"/>
        </w:rPr>
        <w:t xml:space="preserve"> padaro esminį Sutarties pažeidimą;</w:t>
      </w:r>
    </w:p>
    <w:p w14:paraId="6ACB96C0" w14:textId="43790ECD" w:rsidR="001A680F" w:rsidRPr="00E22BDD" w:rsidRDefault="001A680F" w:rsidP="002B396E">
      <w:pPr>
        <w:pStyle w:val="BodyText1"/>
        <w:numPr>
          <w:ilvl w:val="2"/>
          <w:numId w:val="11"/>
        </w:numPr>
        <w:suppressAutoHyphens/>
        <w:autoSpaceDE w:val="0"/>
        <w:snapToGrid/>
        <w:ind w:left="0" w:firstLine="0"/>
        <w:rPr>
          <w:rFonts w:ascii="Times New Roman" w:hAnsi="Times New Roman"/>
          <w:sz w:val="24"/>
          <w:szCs w:val="24"/>
          <w:lang w:val="lt-LT"/>
        </w:rPr>
      </w:pPr>
      <w:r w:rsidRPr="00E22BDD">
        <w:rPr>
          <w:rFonts w:ascii="Times New Roman" w:hAnsi="Times New Roman"/>
          <w:sz w:val="24"/>
          <w:szCs w:val="24"/>
          <w:lang w:val="lt-LT"/>
        </w:rPr>
        <w:t xml:space="preserve">kai </w:t>
      </w:r>
      <w:proofErr w:type="spellStart"/>
      <w:r w:rsidR="008B5BF9" w:rsidRPr="00E22BDD">
        <w:rPr>
          <w:rFonts w:ascii="Times New Roman" w:hAnsi="Times New Roman"/>
          <w:sz w:val="24"/>
          <w:szCs w:val="24"/>
        </w:rPr>
        <w:t>Rangovas</w:t>
      </w:r>
      <w:proofErr w:type="spellEnd"/>
      <w:r w:rsidRPr="00E22BDD">
        <w:rPr>
          <w:rFonts w:ascii="Times New Roman" w:hAnsi="Times New Roman"/>
          <w:sz w:val="24"/>
          <w:szCs w:val="24"/>
          <w:lang w:val="lt-LT"/>
        </w:rPr>
        <w:t xml:space="preserve"> sistemiškai, t. y. 4 kartus per visą sutarties galiojimo laikotarpį, </w:t>
      </w:r>
      <w:r w:rsidR="00FF6D95" w:rsidRPr="00E22BDD">
        <w:rPr>
          <w:rFonts w:ascii="Times New Roman" w:hAnsi="Times New Roman"/>
          <w:sz w:val="24"/>
          <w:szCs w:val="24"/>
          <w:lang w:val="lt-LT"/>
        </w:rPr>
        <w:t>atlieka</w:t>
      </w:r>
      <w:r w:rsidRPr="00E22BDD">
        <w:rPr>
          <w:rFonts w:ascii="Times New Roman" w:hAnsi="Times New Roman"/>
          <w:sz w:val="24"/>
          <w:szCs w:val="24"/>
          <w:lang w:val="lt-LT"/>
        </w:rPr>
        <w:t xml:space="preserve"> netinkamos kokybės (</w:t>
      </w:r>
      <w:r w:rsidRPr="00E22BDD">
        <w:rPr>
          <w:rFonts w:ascii="Times New Roman" w:hAnsi="Times New Roman"/>
          <w:sz w:val="24"/>
          <w:lang w:val="lt-LT"/>
        </w:rPr>
        <w:t>Sutarties 2 priedas)</w:t>
      </w:r>
      <w:r w:rsidRPr="00E22BDD">
        <w:rPr>
          <w:rFonts w:ascii="Times New Roman" w:hAnsi="Times New Roman"/>
          <w:sz w:val="24"/>
          <w:szCs w:val="24"/>
          <w:lang w:val="lt-LT"/>
        </w:rPr>
        <w:t xml:space="preserve"> </w:t>
      </w:r>
      <w:r w:rsidR="00FF6D95" w:rsidRPr="00E22BDD">
        <w:rPr>
          <w:rFonts w:ascii="Times New Roman" w:hAnsi="Times New Roman"/>
          <w:sz w:val="24"/>
          <w:szCs w:val="24"/>
          <w:lang w:val="lt-LT"/>
        </w:rPr>
        <w:t>Darbus</w:t>
      </w:r>
      <w:r w:rsidRPr="00E22BDD">
        <w:rPr>
          <w:rFonts w:ascii="Times New Roman" w:hAnsi="Times New Roman"/>
          <w:sz w:val="24"/>
          <w:szCs w:val="24"/>
          <w:lang w:val="lt-LT"/>
        </w:rPr>
        <w:t xml:space="preserve"> ir per pagrįstai nustatytą laikotarpį neįvykdo Užsakovo nurodymo ištaisyti pagal pateiktą defektinį aktą netinkamai įvykdytus arba neįvykdytus sutartinius įsipareigojimus;</w:t>
      </w:r>
    </w:p>
    <w:p w14:paraId="1F634501" w14:textId="3CBBFA56" w:rsidR="001A680F" w:rsidRPr="00E22BDD" w:rsidRDefault="001A680F" w:rsidP="002B396E">
      <w:pPr>
        <w:pStyle w:val="BodyText1"/>
        <w:numPr>
          <w:ilvl w:val="2"/>
          <w:numId w:val="11"/>
        </w:numPr>
        <w:suppressAutoHyphens/>
        <w:autoSpaceDE w:val="0"/>
        <w:snapToGrid/>
        <w:ind w:left="0" w:firstLine="0"/>
        <w:rPr>
          <w:rFonts w:ascii="Times New Roman" w:hAnsi="Times New Roman"/>
          <w:sz w:val="24"/>
          <w:szCs w:val="24"/>
          <w:lang w:val="lt-LT"/>
        </w:rPr>
      </w:pPr>
      <w:r w:rsidRPr="00E22BDD">
        <w:rPr>
          <w:rFonts w:ascii="Times New Roman" w:hAnsi="Times New Roman"/>
          <w:sz w:val="24"/>
          <w:szCs w:val="24"/>
          <w:lang w:val="lt-LT"/>
        </w:rPr>
        <w:t xml:space="preserve">kai </w:t>
      </w:r>
      <w:proofErr w:type="spellStart"/>
      <w:r w:rsidR="008B5BF9" w:rsidRPr="00E22BDD">
        <w:rPr>
          <w:rFonts w:ascii="Times New Roman" w:hAnsi="Times New Roman"/>
          <w:sz w:val="24"/>
          <w:szCs w:val="24"/>
        </w:rPr>
        <w:t>Rangovas</w:t>
      </w:r>
      <w:proofErr w:type="spellEnd"/>
      <w:r w:rsidR="008B5BF9" w:rsidRPr="00E22BDD">
        <w:rPr>
          <w:rFonts w:ascii="Times New Roman" w:hAnsi="Times New Roman"/>
          <w:sz w:val="24"/>
          <w:szCs w:val="24"/>
          <w:lang w:val="lt-LT"/>
        </w:rPr>
        <w:t xml:space="preserve"> </w:t>
      </w:r>
      <w:r w:rsidRPr="00E22BDD">
        <w:rPr>
          <w:rFonts w:ascii="Times New Roman" w:hAnsi="Times New Roman"/>
          <w:sz w:val="24"/>
          <w:szCs w:val="24"/>
          <w:lang w:val="lt-LT"/>
        </w:rPr>
        <w:t>perleidžia Sutarties reikalavimus be Užsakovo žinios;</w:t>
      </w:r>
      <w:r w:rsidRPr="00E22BDD">
        <w:t xml:space="preserve"> </w:t>
      </w:r>
    </w:p>
    <w:p w14:paraId="548C3348" w14:textId="6D9D83A5" w:rsidR="0087453F" w:rsidRPr="00E22BDD" w:rsidRDefault="0087453F" w:rsidP="002B396E">
      <w:pPr>
        <w:pStyle w:val="BodyText1"/>
        <w:numPr>
          <w:ilvl w:val="1"/>
          <w:numId w:val="11"/>
        </w:numPr>
        <w:suppressAutoHyphens/>
        <w:autoSpaceDE w:val="0"/>
        <w:snapToGrid/>
        <w:ind w:left="0" w:firstLine="0"/>
        <w:rPr>
          <w:rFonts w:ascii="Times New Roman" w:hAnsi="Times New Roman"/>
          <w:sz w:val="24"/>
          <w:szCs w:val="24"/>
          <w:lang w:val="lt-LT"/>
        </w:rPr>
      </w:pPr>
      <w:r w:rsidRPr="00E22BDD">
        <w:rPr>
          <w:sz w:val="24"/>
          <w:szCs w:val="24"/>
        </w:rPr>
        <w:t xml:space="preserve"> </w:t>
      </w:r>
      <w:proofErr w:type="spellStart"/>
      <w:r w:rsidR="00E577B2" w:rsidRPr="00E22BDD">
        <w:rPr>
          <w:rFonts w:ascii="Times New Roman" w:hAnsi="Times New Roman"/>
          <w:sz w:val="24"/>
          <w:szCs w:val="24"/>
        </w:rPr>
        <w:t>Rangovas</w:t>
      </w:r>
      <w:proofErr w:type="spellEnd"/>
      <w:r w:rsidRPr="00E22BDD">
        <w:rPr>
          <w:sz w:val="24"/>
          <w:szCs w:val="24"/>
        </w:rPr>
        <w:t xml:space="preserve"> </w:t>
      </w:r>
      <w:proofErr w:type="spellStart"/>
      <w:r w:rsidRPr="00E22BDD">
        <w:rPr>
          <w:sz w:val="24"/>
          <w:szCs w:val="24"/>
        </w:rPr>
        <w:t>turi</w:t>
      </w:r>
      <w:proofErr w:type="spellEnd"/>
      <w:r w:rsidRPr="00E22BDD">
        <w:rPr>
          <w:sz w:val="24"/>
          <w:szCs w:val="24"/>
        </w:rPr>
        <w:t xml:space="preserve"> </w:t>
      </w:r>
      <w:proofErr w:type="spellStart"/>
      <w:r w:rsidRPr="00E22BDD">
        <w:rPr>
          <w:sz w:val="24"/>
          <w:szCs w:val="24"/>
        </w:rPr>
        <w:t>teisę</w:t>
      </w:r>
      <w:proofErr w:type="spellEnd"/>
      <w:r w:rsidRPr="00E22BDD">
        <w:rPr>
          <w:sz w:val="24"/>
          <w:szCs w:val="24"/>
        </w:rPr>
        <w:t xml:space="preserve"> </w:t>
      </w:r>
      <w:proofErr w:type="spellStart"/>
      <w:r w:rsidRPr="00E22BDD">
        <w:rPr>
          <w:sz w:val="24"/>
          <w:szCs w:val="24"/>
        </w:rPr>
        <w:t>vienašališkai</w:t>
      </w:r>
      <w:proofErr w:type="spellEnd"/>
      <w:r w:rsidRPr="00E22BDD">
        <w:rPr>
          <w:sz w:val="24"/>
          <w:szCs w:val="24"/>
        </w:rPr>
        <w:t xml:space="preserve"> </w:t>
      </w:r>
      <w:proofErr w:type="spellStart"/>
      <w:r w:rsidRPr="00E22BDD">
        <w:rPr>
          <w:sz w:val="24"/>
          <w:szCs w:val="24"/>
        </w:rPr>
        <w:t>neteismine</w:t>
      </w:r>
      <w:proofErr w:type="spellEnd"/>
      <w:r w:rsidRPr="00E22BDD">
        <w:rPr>
          <w:sz w:val="24"/>
          <w:szCs w:val="24"/>
        </w:rPr>
        <w:t xml:space="preserve"> </w:t>
      </w:r>
      <w:proofErr w:type="spellStart"/>
      <w:r w:rsidRPr="00E22BDD">
        <w:rPr>
          <w:sz w:val="24"/>
          <w:szCs w:val="24"/>
        </w:rPr>
        <w:t>tvarka</w:t>
      </w:r>
      <w:proofErr w:type="spellEnd"/>
      <w:r w:rsidRPr="00E22BDD">
        <w:rPr>
          <w:sz w:val="24"/>
          <w:szCs w:val="24"/>
        </w:rPr>
        <w:t xml:space="preserve"> </w:t>
      </w:r>
      <w:proofErr w:type="spellStart"/>
      <w:r w:rsidRPr="00E22BDD">
        <w:rPr>
          <w:sz w:val="24"/>
          <w:szCs w:val="24"/>
        </w:rPr>
        <w:t>nutraukti</w:t>
      </w:r>
      <w:proofErr w:type="spellEnd"/>
      <w:r w:rsidRPr="00E22BDD">
        <w:rPr>
          <w:sz w:val="24"/>
          <w:szCs w:val="24"/>
        </w:rPr>
        <w:t xml:space="preserve"> </w:t>
      </w:r>
      <w:proofErr w:type="spellStart"/>
      <w:r w:rsidRPr="00E22BDD">
        <w:rPr>
          <w:sz w:val="24"/>
          <w:szCs w:val="24"/>
        </w:rPr>
        <w:t>Sutartį</w:t>
      </w:r>
      <w:proofErr w:type="spellEnd"/>
      <w:r w:rsidRPr="00E22BDD">
        <w:rPr>
          <w:sz w:val="24"/>
          <w:szCs w:val="24"/>
        </w:rPr>
        <w:t xml:space="preserve">, </w:t>
      </w:r>
      <w:proofErr w:type="spellStart"/>
      <w:r w:rsidRPr="00E22BDD">
        <w:rPr>
          <w:sz w:val="24"/>
          <w:szCs w:val="24"/>
        </w:rPr>
        <w:t>raštu</w:t>
      </w:r>
      <w:proofErr w:type="spellEnd"/>
      <w:r w:rsidRPr="00E22BDD">
        <w:rPr>
          <w:sz w:val="24"/>
          <w:szCs w:val="24"/>
        </w:rPr>
        <w:t xml:space="preserve"> </w:t>
      </w:r>
      <w:proofErr w:type="spellStart"/>
      <w:r w:rsidRPr="00E22BDD">
        <w:rPr>
          <w:sz w:val="24"/>
          <w:szCs w:val="24"/>
        </w:rPr>
        <w:t>įspėjęs</w:t>
      </w:r>
      <w:proofErr w:type="spellEnd"/>
      <w:r w:rsidRPr="00E22BDD">
        <w:rPr>
          <w:sz w:val="24"/>
          <w:szCs w:val="24"/>
        </w:rPr>
        <w:t xml:space="preserve"> </w:t>
      </w:r>
      <w:proofErr w:type="spellStart"/>
      <w:r w:rsidR="00CD1CBA" w:rsidRPr="00E22BDD">
        <w:rPr>
          <w:sz w:val="24"/>
          <w:szCs w:val="24"/>
        </w:rPr>
        <w:t>Užsakovą</w:t>
      </w:r>
      <w:proofErr w:type="spellEnd"/>
      <w:r w:rsidRPr="00E22BDD">
        <w:rPr>
          <w:sz w:val="24"/>
          <w:szCs w:val="24"/>
        </w:rPr>
        <w:t xml:space="preserve"> pries 14 (</w:t>
      </w:r>
      <w:proofErr w:type="spellStart"/>
      <w:r w:rsidRPr="00E22BDD">
        <w:rPr>
          <w:sz w:val="24"/>
          <w:szCs w:val="24"/>
        </w:rPr>
        <w:t>keturioka</w:t>
      </w:r>
      <w:proofErr w:type="spellEnd"/>
      <w:r w:rsidRPr="00E22BDD">
        <w:rPr>
          <w:sz w:val="24"/>
          <w:szCs w:val="24"/>
        </w:rPr>
        <w:t xml:space="preserve">) </w:t>
      </w:r>
      <w:proofErr w:type="spellStart"/>
      <w:r w:rsidRPr="00E22BDD">
        <w:rPr>
          <w:sz w:val="24"/>
          <w:szCs w:val="24"/>
        </w:rPr>
        <w:t>kalendorinių</w:t>
      </w:r>
      <w:proofErr w:type="spellEnd"/>
      <w:r w:rsidRPr="00E22BDD">
        <w:rPr>
          <w:sz w:val="24"/>
          <w:szCs w:val="24"/>
        </w:rPr>
        <w:t xml:space="preserve"> </w:t>
      </w:r>
      <w:proofErr w:type="spellStart"/>
      <w:r w:rsidRPr="00E22BDD">
        <w:rPr>
          <w:sz w:val="24"/>
          <w:szCs w:val="24"/>
        </w:rPr>
        <w:t>dienų</w:t>
      </w:r>
      <w:proofErr w:type="spellEnd"/>
      <w:r w:rsidRPr="00E22BDD">
        <w:rPr>
          <w:sz w:val="24"/>
          <w:szCs w:val="24"/>
        </w:rPr>
        <w:t xml:space="preserve"> </w:t>
      </w:r>
      <w:proofErr w:type="spellStart"/>
      <w:r w:rsidRPr="00E22BDD">
        <w:rPr>
          <w:sz w:val="24"/>
          <w:szCs w:val="24"/>
        </w:rPr>
        <w:t>jei</w:t>
      </w:r>
      <w:proofErr w:type="spellEnd"/>
      <w:r w:rsidRPr="00E22BDD">
        <w:rPr>
          <w:sz w:val="24"/>
          <w:szCs w:val="24"/>
        </w:rPr>
        <w:t xml:space="preserve"> </w:t>
      </w:r>
      <w:proofErr w:type="spellStart"/>
      <w:r w:rsidR="00CD1CBA" w:rsidRPr="00E22BDD">
        <w:rPr>
          <w:sz w:val="24"/>
          <w:szCs w:val="24"/>
        </w:rPr>
        <w:t>Užsakovas</w:t>
      </w:r>
      <w:proofErr w:type="spellEnd"/>
      <w:r w:rsidRPr="00E22BDD">
        <w:rPr>
          <w:sz w:val="24"/>
          <w:szCs w:val="24"/>
        </w:rPr>
        <w:t xml:space="preserve"> </w:t>
      </w:r>
      <w:proofErr w:type="spellStart"/>
      <w:r w:rsidRPr="00E22BDD">
        <w:rPr>
          <w:sz w:val="24"/>
          <w:szCs w:val="24"/>
        </w:rPr>
        <w:t>nesilaiko</w:t>
      </w:r>
      <w:proofErr w:type="spellEnd"/>
      <w:r w:rsidRPr="00E22BDD">
        <w:rPr>
          <w:sz w:val="24"/>
          <w:szCs w:val="24"/>
        </w:rPr>
        <w:t xml:space="preserve"> </w:t>
      </w:r>
      <w:proofErr w:type="spellStart"/>
      <w:r w:rsidRPr="00E22BDD">
        <w:rPr>
          <w:sz w:val="24"/>
          <w:szCs w:val="24"/>
        </w:rPr>
        <w:t>sutartyje</w:t>
      </w:r>
      <w:proofErr w:type="spellEnd"/>
      <w:r w:rsidRPr="00E22BDD">
        <w:rPr>
          <w:sz w:val="24"/>
          <w:szCs w:val="24"/>
        </w:rPr>
        <w:t xml:space="preserve"> </w:t>
      </w:r>
      <w:proofErr w:type="spellStart"/>
      <w:r w:rsidRPr="00E22BDD">
        <w:rPr>
          <w:sz w:val="24"/>
          <w:szCs w:val="24"/>
        </w:rPr>
        <w:t>numatytų</w:t>
      </w:r>
      <w:proofErr w:type="spellEnd"/>
      <w:r w:rsidRPr="00E22BDD">
        <w:rPr>
          <w:sz w:val="24"/>
          <w:szCs w:val="24"/>
        </w:rPr>
        <w:t xml:space="preserve"> </w:t>
      </w:r>
      <w:proofErr w:type="spellStart"/>
      <w:r w:rsidRPr="00E22BDD">
        <w:rPr>
          <w:sz w:val="24"/>
          <w:szCs w:val="24"/>
        </w:rPr>
        <w:t>sąlygų</w:t>
      </w:r>
      <w:proofErr w:type="spellEnd"/>
      <w:r w:rsidRPr="00E22BDD">
        <w:rPr>
          <w:sz w:val="24"/>
          <w:szCs w:val="24"/>
        </w:rPr>
        <w:t>.</w:t>
      </w:r>
    </w:p>
    <w:p w14:paraId="3E5AF794" w14:textId="70E6B962" w:rsidR="001A680F" w:rsidRPr="00E22BDD" w:rsidRDefault="001A680F" w:rsidP="002B396E">
      <w:pPr>
        <w:pStyle w:val="Sraopastraipa"/>
        <w:widowControl w:val="0"/>
        <w:numPr>
          <w:ilvl w:val="1"/>
          <w:numId w:val="11"/>
        </w:numPr>
        <w:tabs>
          <w:tab w:val="left" w:pos="0"/>
        </w:tabs>
        <w:autoSpaceDE w:val="0"/>
        <w:autoSpaceDN w:val="0"/>
        <w:adjustRightInd w:val="0"/>
        <w:ind w:left="0" w:firstLine="0"/>
        <w:jc w:val="both"/>
      </w:pPr>
      <w:r w:rsidRPr="00E22BDD">
        <w:lastRenderedPageBreak/>
        <w:t xml:space="preserve">Jei Sutartis nutraukiama Užsakovo iniciatyva dėl </w:t>
      </w:r>
      <w:r w:rsidR="008B5BF9" w:rsidRPr="00E22BDD">
        <w:t>Rangovo</w:t>
      </w:r>
      <w:r w:rsidRPr="00E22BDD">
        <w:t xml:space="preserve"> kaltės arba dėl esminio Sutarties pažeidimo, </w:t>
      </w:r>
      <w:r w:rsidR="008B5BF9" w:rsidRPr="00E22BDD">
        <w:t>Rangovas</w:t>
      </w:r>
      <w:r w:rsidRPr="00E22BDD">
        <w:t xml:space="preserve"> įsipareigoja atlyginti Užsakovo dėl sutarties nutraukimo patirtus nuostolius. Užsakovo patirti nuostoliai išieškomi išskaičiuojant juos iš Užsakovo </w:t>
      </w:r>
      <w:r w:rsidR="008B5BF9" w:rsidRPr="00E22BDD">
        <w:t xml:space="preserve">Rangovui </w:t>
      </w:r>
      <w:r w:rsidRPr="00E22BDD">
        <w:t xml:space="preserve">i mokėtinų sumų. </w:t>
      </w:r>
    </w:p>
    <w:p w14:paraId="42D8B5CB" w14:textId="77777777" w:rsidR="001A680F" w:rsidRPr="00E22BDD" w:rsidRDefault="001A680F" w:rsidP="002B396E">
      <w:pPr>
        <w:pStyle w:val="Sraopastraipa"/>
        <w:widowControl w:val="0"/>
        <w:numPr>
          <w:ilvl w:val="1"/>
          <w:numId w:val="11"/>
        </w:numPr>
        <w:autoSpaceDE w:val="0"/>
        <w:autoSpaceDN w:val="0"/>
        <w:adjustRightInd w:val="0"/>
        <w:ind w:left="0" w:firstLine="0"/>
        <w:jc w:val="both"/>
      </w:pPr>
      <w:r w:rsidRPr="00E22BDD">
        <w:t>Nutraukus Sutartį ar jai pasibaigus, lieka galioti šios Sutarties nuostatos, susijusios su atsakomybe bei atsiskaitymais tarp Šalių pagal šią Sutartį, garantiniais įsipareigojimais, taip pat visos kitos šios Sutarties nuostatos, kurios, kaip aiškiai nurodyta, išlieka galioti po Sutarties nutraukimo arba turi išlikti galioti, kad būtų visiškai įvykdyta ši Sutartis.</w:t>
      </w:r>
    </w:p>
    <w:p w14:paraId="0EC2FC19" w14:textId="54276A0B" w:rsidR="001A680F" w:rsidRPr="00E22BDD" w:rsidRDefault="001A680F" w:rsidP="002B396E">
      <w:pPr>
        <w:pStyle w:val="Sraopastraipa"/>
        <w:widowControl w:val="0"/>
        <w:numPr>
          <w:ilvl w:val="1"/>
          <w:numId w:val="11"/>
        </w:numPr>
        <w:autoSpaceDE w:val="0"/>
        <w:autoSpaceDN w:val="0"/>
        <w:adjustRightInd w:val="0"/>
        <w:ind w:left="0" w:firstLine="0"/>
        <w:jc w:val="both"/>
      </w:pPr>
      <w:r w:rsidRPr="00E22BDD">
        <w:t xml:space="preserve">Visi Sutartyje, jos prieduose ir iš Sutarties esmės kylantys Šalių įsipareigojimai - dėl Sutarties objekto (dalyko), Sutarties kainos ir kainodaros taisyklių, apmokėjimo sąlygų ir tvarkos,  </w:t>
      </w:r>
      <w:r w:rsidR="00FF6D95" w:rsidRPr="00E22BDD">
        <w:t>Darbų atlikimo</w:t>
      </w:r>
      <w:r w:rsidRPr="00E22BDD">
        <w:t xml:space="preserve"> kokybės, </w:t>
      </w:r>
      <w:r w:rsidR="00FF6D95" w:rsidRPr="00E22BDD">
        <w:t>Darbų</w:t>
      </w:r>
      <w:r w:rsidRPr="00E22BDD">
        <w:t xml:space="preserve"> ar įsipareigojimų įvykdymo terminų, </w:t>
      </w:r>
      <w:proofErr w:type="spellStart"/>
      <w:r w:rsidRPr="00E22BDD">
        <w:t>subteikėjo</w:t>
      </w:r>
      <w:proofErr w:type="spellEnd"/>
      <w:r w:rsidRPr="00E22BDD">
        <w:t xml:space="preserve"> keitimo tvarkos - laikomi esminiais ir jų pažeidimas laikomas esminiu Sutarties pažeidimu. Ši nuostata neapriboja galimybės kitų Sutartyje (jos prieduose ir iš Sutarties esmės kylantys) nurodytų įsipareigojimų pažeidimus kvalifikuoti esminiais vadovaujantis Li</w:t>
      </w:r>
      <w:r w:rsidR="00E55AEA" w:rsidRPr="00E22BDD">
        <w:t>etuvos Respublikos civilinio</w:t>
      </w:r>
      <w:r w:rsidRPr="00E22BDD">
        <w:t xml:space="preserve"> kodekso 6.217 straipsnio 2 dalimi.</w:t>
      </w:r>
    </w:p>
    <w:p w14:paraId="694E0C44" w14:textId="77777777" w:rsidR="001A680F" w:rsidRPr="00E22BDD" w:rsidRDefault="001A680F" w:rsidP="002B396E">
      <w:pPr>
        <w:spacing w:after="0" w:line="240" w:lineRule="auto"/>
        <w:rPr>
          <w:rFonts w:ascii="Times New Roman" w:eastAsia="Calibri" w:hAnsi="Times New Roman" w:cs="Times New Roman"/>
          <w:b/>
          <w:sz w:val="24"/>
          <w:szCs w:val="24"/>
          <w:lang w:val="es-MX"/>
        </w:rPr>
      </w:pPr>
    </w:p>
    <w:p w14:paraId="72398DF4" w14:textId="77777777" w:rsidR="001A680F" w:rsidRPr="00E22BDD" w:rsidRDefault="001A680F" w:rsidP="002B396E">
      <w:pPr>
        <w:spacing w:after="0" w:line="240" w:lineRule="auto"/>
        <w:jc w:val="center"/>
        <w:rPr>
          <w:rFonts w:ascii="Times New Roman" w:eastAsia="Calibri" w:hAnsi="Times New Roman" w:cs="Times New Roman"/>
          <w:b/>
          <w:sz w:val="24"/>
          <w:szCs w:val="24"/>
          <w:lang w:val="es-MX"/>
        </w:rPr>
      </w:pPr>
      <w:r w:rsidRPr="00E22BDD">
        <w:rPr>
          <w:rFonts w:ascii="Times New Roman" w:eastAsia="Calibri" w:hAnsi="Times New Roman" w:cs="Times New Roman"/>
          <w:b/>
          <w:sz w:val="24"/>
          <w:szCs w:val="24"/>
          <w:lang w:val="es-MX"/>
        </w:rPr>
        <w:t>10. NENUGALIMOS JĖGOS APLINKYBĖS</w:t>
      </w:r>
    </w:p>
    <w:p w14:paraId="2507B025" w14:textId="77777777" w:rsidR="001A680F" w:rsidRPr="00E22BDD" w:rsidRDefault="001A680F" w:rsidP="002B396E">
      <w:pPr>
        <w:spacing w:after="0" w:line="240" w:lineRule="auto"/>
        <w:jc w:val="center"/>
        <w:rPr>
          <w:rFonts w:ascii="Times New Roman" w:eastAsia="Calibri" w:hAnsi="Times New Roman" w:cs="Times New Roman"/>
          <w:b/>
          <w:sz w:val="24"/>
          <w:szCs w:val="24"/>
          <w:lang w:val="es-MX"/>
        </w:rPr>
      </w:pPr>
    </w:p>
    <w:p w14:paraId="32FD4180" w14:textId="77777777" w:rsidR="001A680F" w:rsidRPr="00E22BDD" w:rsidRDefault="001A680F" w:rsidP="002B396E">
      <w:pPr>
        <w:tabs>
          <w:tab w:val="left" w:pos="567"/>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10.1. 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 </w:t>
      </w:r>
    </w:p>
    <w:p w14:paraId="38C69EF9" w14:textId="77777777" w:rsidR="001A680F" w:rsidRPr="00E22BDD" w:rsidRDefault="001A680F" w:rsidP="002B396E">
      <w:pPr>
        <w:tabs>
          <w:tab w:val="left" w:pos="567"/>
        </w:tabs>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 xml:space="preserve">10.2. Nenugalimos jėgos aplinkybės turi būti patvirtintos Lietuvos Respublikos  civilinio kodekso, Lietuvos Respublikos Vyriausybės 1996 m. liepos 15 d. nutarimo Nr.840 „Dėl Atleidimo nuo atsakomybės esant nenugalimos jėgos </w:t>
      </w:r>
      <w:r w:rsidRPr="00E22BDD">
        <w:rPr>
          <w:rFonts w:ascii="Times New Roman" w:eastAsia="Calibri" w:hAnsi="Times New Roman" w:cs="Times New Roman"/>
          <w:i/>
          <w:sz w:val="24"/>
          <w:szCs w:val="24"/>
        </w:rPr>
        <w:t>(force majeure)</w:t>
      </w:r>
      <w:r w:rsidRPr="00E22BDD">
        <w:rPr>
          <w:rFonts w:ascii="Times New Roman" w:eastAsia="Calibri" w:hAnsi="Times New Roman" w:cs="Times New Roman"/>
          <w:sz w:val="24"/>
          <w:szCs w:val="24"/>
        </w:rPr>
        <w:t xml:space="preserve"> aplinkybėms taisyklių patvirtinimo“ ir Lietuvos Respublikos  Vyriausybės 1997 m. kovo 13 d. nutarimo Nr. 222 „Dėl Nenugalimos jėgos </w:t>
      </w:r>
      <w:r w:rsidRPr="00E22BDD">
        <w:rPr>
          <w:rFonts w:ascii="Times New Roman" w:eastAsia="Calibri" w:hAnsi="Times New Roman" w:cs="Times New Roman"/>
          <w:i/>
          <w:sz w:val="24"/>
          <w:szCs w:val="24"/>
        </w:rPr>
        <w:t>(force majeure)</w:t>
      </w:r>
      <w:r w:rsidRPr="00E22BDD">
        <w:rPr>
          <w:rFonts w:ascii="Times New Roman" w:eastAsia="Calibri" w:hAnsi="Times New Roman" w:cs="Times New Roman"/>
          <w:sz w:val="24"/>
          <w:szCs w:val="24"/>
        </w:rPr>
        <w:t xml:space="preserve"> aplinkybes liudijančių pažymų išdavimo tvarkos patvirtinimo“  nustatyta tvarka.</w:t>
      </w:r>
    </w:p>
    <w:p w14:paraId="36CD7745" w14:textId="77777777" w:rsidR="001A680F" w:rsidRPr="00E22BDD" w:rsidRDefault="001A680F" w:rsidP="002B396E">
      <w:pPr>
        <w:tabs>
          <w:tab w:val="left" w:pos="567"/>
        </w:tabs>
        <w:spacing w:after="0" w:line="240" w:lineRule="auto"/>
        <w:jc w:val="both"/>
        <w:rPr>
          <w:rFonts w:ascii="Times New Roman" w:eastAsia="Calibri" w:hAnsi="Times New Roman" w:cs="Times New Roman"/>
          <w:sz w:val="24"/>
          <w:szCs w:val="24"/>
        </w:rPr>
      </w:pPr>
      <w:r w:rsidRPr="00E22BDD">
        <w:rPr>
          <w:rFonts w:ascii="Times New Roman" w:eastAsia="Calibri" w:hAnsi="Times New Roman" w:cs="Times New Roman"/>
          <w:sz w:val="24"/>
          <w:szCs w:val="24"/>
        </w:rPr>
        <w:t>10.3. Apie tokių aplinkybių atsiradimą viena Šalis kitai įsipareigoja pranešti ne vėliau kaip per 15 (penkiolika) kalendorinių dienų nuo aplinkybių atsiradimo. Nepranešimas neatleidžia nuo Sutartyje numatytų įsipareigojimų vykdymo.</w:t>
      </w:r>
    </w:p>
    <w:p w14:paraId="0365707B" w14:textId="77777777" w:rsidR="001A680F" w:rsidRPr="00E22BDD" w:rsidRDefault="001A680F" w:rsidP="002B396E">
      <w:pPr>
        <w:spacing w:after="0" w:line="240" w:lineRule="auto"/>
        <w:jc w:val="center"/>
        <w:rPr>
          <w:rFonts w:ascii="Times New Roman" w:eastAsia="Calibri" w:hAnsi="Times New Roman" w:cs="Times New Roman"/>
          <w:b/>
          <w:sz w:val="24"/>
          <w:szCs w:val="24"/>
          <w:lang w:val="es-MX"/>
        </w:rPr>
      </w:pPr>
    </w:p>
    <w:p w14:paraId="6598CD10" w14:textId="77777777" w:rsidR="001A680F" w:rsidRPr="00E22BDD" w:rsidRDefault="001A680F" w:rsidP="002B396E">
      <w:pPr>
        <w:spacing w:after="0" w:line="240" w:lineRule="auto"/>
        <w:jc w:val="center"/>
        <w:rPr>
          <w:rFonts w:ascii="Times New Roman" w:eastAsia="Calibri" w:hAnsi="Times New Roman" w:cs="Times New Roman"/>
          <w:b/>
          <w:sz w:val="24"/>
          <w:szCs w:val="24"/>
          <w:lang w:val="es-MX"/>
        </w:rPr>
      </w:pPr>
      <w:r w:rsidRPr="00E22BDD">
        <w:rPr>
          <w:rFonts w:ascii="Times New Roman" w:eastAsia="Calibri" w:hAnsi="Times New Roman" w:cs="Times New Roman"/>
          <w:b/>
          <w:sz w:val="24"/>
          <w:szCs w:val="24"/>
          <w:lang w:val="es-MX"/>
        </w:rPr>
        <w:t>11. KITOS SĄLYGOS</w:t>
      </w:r>
    </w:p>
    <w:p w14:paraId="31FFC95D" w14:textId="77777777" w:rsidR="001A680F" w:rsidRPr="00E22BDD" w:rsidRDefault="001A680F" w:rsidP="002B396E">
      <w:pPr>
        <w:spacing w:after="0" w:line="240" w:lineRule="auto"/>
        <w:jc w:val="both"/>
        <w:rPr>
          <w:rFonts w:ascii="Times New Roman" w:eastAsia="Calibri" w:hAnsi="Times New Roman" w:cs="Times New Roman"/>
          <w:sz w:val="24"/>
          <w:szCs w:val="24"/>
        </w:rPr>
      </w:pPr>
    </w:p>
    <w:p w14:paraId="3CDCB380" w14:textId="77777777" w:rsidR="001A680F" w:rsidRPr="00E22BDD" w:rsidRDefault="001A680F" w:rsidP="002B396E">
      <w:pPr>
        <w:pStyle w:val="Sraopastraipa"/>
        <w:widowControl w:val="0"/>
        <w:numPr>
          <w:ilvl w:val="1"/>
          <w:numId w:val="5"/>
        </w:numPr>
        <w:autoSpaceDE w:val="0"/>
        <w:autoSpaceDN w:val="0"/>
        <w:adjustRightInd w:val="0"/>
        <w:ind w:left="0" w:firstLine="0"/>
        <w:jc w:val="both"/>
      </w:pPr>
      <w:r w:rsidRPr="00E22BDD">
        <w:rPr>
          <w:rFonts w:eastAsia="Calibri"/>
          <w:snapToGrid w:val="0"/>
        </w:rPr>
        <w:t xml:space="preserve">  </w:t>
      </w:r>
      <w:r w:rsidRPr="00E22BDD">
        <w:t xml:space="preserve">Vykdydamos šios sutarties sąlygas, šalys vadovaujasi Lietuvos Respublikos įstatymais ir kitais norminiais teisės aktais. </w:t>
      </w:r>
    </w:p>
    <w:p w14:paraId="79DF109C" w14:textId="77777777" w:rsidR="001A680F" w:rsidRPr="00E22BDD" w:rsidRDefault="001A680F" w:rsidP="002B396E">
      <w:pPr>
        <w:pStyle w:val="Sraopastraipa"/>
        <w:widowControl w:val="0"/>
        <w:numPr>
          <w:ilvl w:val="1"/>
          <w:numId w:val="5"/>
        </w:numPr>
        <w:autoSpaceDE w:val="0"/>
        <w:autoSpaceDN w:val="0"/>
        <w:adjustRightInd w:val="0"/>
        <w:ind w:left="0" w:firstLine="0"/>
        <w:jc w:val="both"/>
      </w:pPr>
      <w:r w:rsidRPr="00E22BDD">
        <w:t>Visi iškilę ginčai sprendžiami šalių tarpusavio susitarimu per 1 (vieną) mėnesį nuo vienos iš sutarties šalių rašto pateikimo dienos, o jeigu tokiu būdu nepavyksta jų išspręsti, ginčas sprendžiamas Lietuvos Respublikos įstatymų nustatyta tvarka pagal Užsakovo buveinės vietą.</w:t>
      </w:r>
    </w:p>
    <w:p w14:paraId="7D8D2C13" w14:textId="77777777" w:rsidR="001A680F" w:rsidRPr="00E22BDD" w:rsidRDefault="001A680F" w:rsidP="002B396E">
      <w:pPr>
        <w:pStyle w:val="Sraopastraipa"/>
        <w:widowControl w:val="0"/>
        <w:numPr>
          <w:ilvl w:val="1"/>
          <w:numId w:val="5"/>
        </w:numPr>
        <w:autoSpaceDE w:val="0"/>
        <w:autoSpaceDN w:val="0"/>
        <w:adjustRightInd w:val="0"/>
        <w:ind w:left="0" w:firstLine="0"/>
        <w:jc w:val="both"/>
      </w:pPr>
      <w:r w:rsidRPr="00E22BDD">
        <w:t xml:space="preserve">Visi su Sutartimi susiję, nurodymai, prašymai, kiti dokumentai ar susirašinėjimas turi būti siunčiami raštu (elektroninėmis priemonėmis, paštu). Sutarties šalys įsipareigoja nedelsdamos raštu pranešti viena kitai kontaktinės informacijos ir rekvizitų pasikeitimą. </w:t>
      </w:r>
    </w:p>
    <w:p w14:paraId="2BE0DB66" w14:textId="77777777" w:rsidR="001A680F" w:rsidRPr="00E22BDD" w:rsidRDefault="001A680F" w:rsidP="002B396E">
      <w:pPr>
        <w:pStyle w:val="Sraopastraipa"/>
        <w:widowControl w:val="0"/>
        <w:numPr>
          <w:ilvl w:val="1"/>
          <w:numId w:val="5"/>
        </w:numPr>
        <w:autoSpaceDE w:val="0"/>
        <w:autoSpaceDN w:val="0"/>
        <w:adjustRightInd w:val="0"/>
        <w:ind w:left="0" w:firstLine="0"/>
        <w:jc w:val="both"/>
      </w:pPr>
      <w:r w:rsidRPr="00E22BDD">
        <w:t>Šalys sutinka laikyti šios Sutarties sąlygas, visą dokumentaciją ir informaciją, kurią Šalys gauna viena iš kitos vykdydamos Sutartį, konfidencialia ir be išankstinio kitos Šalies rašytinio sutikimo jos neatskleisti tretiesiems asmenims, išskyrus atvejus, kai konfidencialią informaciją privaloma atskleisti vadovaujantis teisės aktų reikalavimais arba tokia informacija jau buvo viešai paskelbta kitos Šalies.</w:t>
      </w:r>
    </w:p>
    <w:p w14:paraId="6C4DB3B1" w14:textId="77777777" w:rsidR="001A680F" w:rsidRPr="00E22BDD" w:rsidRDefault="001A680F" w:rsidP="002B396E">
      <w:pPr>
        <w:pStyle w:val="Sraopastraipa"/>
        <w:widowControl w:val="0"/>
        <w:numPr>
          <w:ilvl w:val="1"/>
          <w:numId w:val="5"/>
        </w:numPr>
        <w:autoSpaceDE w:val="0"/>
        <w:autoSpaceDN w:val="0"/>
        <w:adjustRightInd w:val="0"/>
        <w:ind w:left="0" w:firstLine="0"/>
        <w:jc w:val="both"/>
      </w:pPr>
      <w:r w:rsidRPr="00E22BDD">
        <w:t>Jei bet kuri šios Sutarties nuostata teisės aktų nustatyta tvarka tampa ar pripažįstama visiškai ar iš dalies negaliojančia, tai neturi įtakos kitų Sutarties nuostatų galiojimui.</w:t>
      </w:r>
    </w:p>
    <w:p w14:paraId="7BF36CC2" w14:textId="77777777" w:rsidR="001A680F" w:rsidRPr="00E22BDD" w:rsidRDefault="001A680F" w:rsidP="002B396E">
      <w:pPr>
        <w:pStyle w:val="Sraopastraipa"/>
        <w:widowControl w:val="0"/>
        <w:numPr>
          <w:ilvl w:val="1"/>
          <w:numId w:val="5"/>
        </w:numPr>
        <w:autoSpaceDE w:val="0"/>
        <w:autoSpaceDN w:val="0"/>
        <w:adjustRightInd w:val="0"/>
        <w:ind w:left="0" w:firstLine="0"/>
        <w:jc w:val="both"/>
      </w:pPr>
      <w:r w:rsidRPr="00E22BDD">
        <w:t>Sutartis yra Sutarties Šalių perskaityta, jų suprasta ir jos autentiškumas patvirtintas Šalių tinkamus įgaliojimus turinčių asmenų parašais.</w:t>
      </w:r>
    </w:p>
    <w:p w14:paraId="44A03833" w14:textId="77777777" w:rsidR="001A680F" w:rsidRPr="00E22BDD" w:rsidRDefault="001A680F" w:rsidP="002B396E">
      <w:pPr>
        <w:pStyle w:val="Sraopastraipa"/>
        <w:widowControl w:val="0"/>
        <w:numPr>
          <w:ilvl w:val="1"/>
          <w:numId w:val="5"/>
        </w:numPr>
        <w:autoSpaceDE w:val="0"/>
        <w:autoSpaceDN w:val="0"/>
        <w:adjustRightInd w:val="0"/>
        <w:ind w:left="0" w:firstLine="0"/>
        <w:jc w:val="both"/>
      </w:pPr>
      <w:r w:rsidRPr="00E22BDD">
        <w:t>Sutartis sudaryta dviem, vienodą juridinę galią turinčiais egzemplioriais – po vieną kiekvienai Šaliai.</w:t>
      </w:r>
    </w:p>
    <w:p w14:paraId="5198E1C1" w14:textId="77777777" w:rsidR="001A680F" w:rsidRPr="00E22BDD" w:rsidRDefault="001A680F" w:rsidP="002B396E">
      <w:pPr>
        <w:pStyle w:val="Sraopastraipa"/>
        <w:widowControl w:val="0"/>
        <w:numPr>
          <w:ilvl w:val="1"/>
          <w:numId w:val="5"/>
        </w:numPr>
        <w:autoSpaceDE w:val="0"/>
        <w:autoSpaceDN w:val="0"/>
        <w:adjustRightInd w:val="0"/>
        <w:ind w:left="0" w:firstLine="0"/>
        <w:jc w:val="both"/>
      </w:pPr>
      <w:r w:rsidRPr="00E22BDD">
        <w:t>Asmenys, atsakingi už Sutarties vykdymą: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4"/>
        <w:gridCol w:w="3756"/>
        <w:gridCol w:w="3794"/>
      </w:tblGrid>
      <w:tr w:rsidR="006B23DD" w:rsidRPr="00E22BDD" w14:paraId="769DE378" w14:textId="77777777" w:rsidTr="00944731">
        <w:tc>
          <w:tcPr>
            <w:tcW w:w="1169" w:type="pct"/>
          </w:tcPr>
          <w:p w14:paraId="71199229" w14:textId="77777777" w:rsidR="001A680F" w:rsidRPr="00E22BDD" w:rsidRDefault="001A680F" w:rsidP="00944731">
            <w:pPr>
              <w:spacing w:after="0" w:line="240" w:lineRule="auto"/>
              <w:ind w:firstLine="567"/>
              <w:jc w:val="center"/>
              <w:rPr>
                <w:rFonts w:ascii="Times New Roman" w:hAnsi="Times New Roman" w:cs="Times New Roman"/>
                <w:b/>
                <w:sz w:val="24"/>
                <w:szCs w:val="24"/>
              </w:rPr>
            </w:pPr>
          </w:p>
        </w:tc>
        <w:tc>
          <w:tcPr>
            <w:tcW w:w="1906" w:type="pct"/>
          </w:tcPr>
          <w:p w14:paraId="7D09220E" w14:textId="77777777" w:rsidR="001A680F" w:rsidRPr="00E22BDD" w:rsidRDefault="001A680F" w:rsidP="00944731">
            <w:pPr>
              <w:spacing w:after="0" w:line="240" w:lineRule="auto"/>
              <w:ind w:firstLine="567"/>
              <w:rPr>
                <w:rFonts w:ascii="Times New Roman" w:hAnsi="Times New Roman" w:cs="Times New Roman"/>
                <w:b/>
                <w:sz w:val="24"/>
                <w:szCs w:val="24"/>
              </w:rPr>
            </w:pPr>
            <w:r w:rsidRPr="00E22BDD">
              <w:rPr>
                <w:rFonts w:ascii="Times New Roman" w:hAnsi="Times New Roman" w:cs="Times New Roman"/>
                <w:b/>
                <w:sz w:val="24"/>
                <w:szCs w:val="24"/>
              </w:rPr>
              <w:t>Užsakovo atstovas</w:t>
            </w:r>
          </w:p>
        </w:tc>
        <w:tc>
          <w:tcPr>
            <w:tcW w:w="1925" w:type="pct"/>
            <w:shd w:val="clear" w:color="auto" w:fill="auto"/>
          </w:tcPr>
          <w:p w14:paraId="626C7A54" w14:textId="0FE5878F" w:rsidR="001A680F" w:rsidRPr="00E22BDD" w:rsidRDefault="008B5BF9" w:rsidP="00944731">
            <w:pPr>
              <w:spacing w:after="0" w:line="240" w:lineRule="auto"/>
              <w:ind w:firstLine="567"/>
              <w:jc w:val="center"/>
              <w:rPr>
                <w:rFonts w:ascii="Times New Roman" w:hAnsi="Times New Roman" w:cs="Times New Roman"/>
                <w:b/>
                <w:sz w:val="24"/>
                <w:szCs w:val="24"/>
              </w:rPr>
            </w:pPr>
            <w:r w:rsidRPr="00E22BDD">
              <w:rPr>
                <w:rFonts w:ascii="Times New Roman" w:hAnsi="Times New Roman" w:cs="Times New Roman"/>
                <w:b/>
                <w:sz w:val="24"/>
                <w:szCs w:val="24"/>
              </w:rPr>
              <w:t>Rangovas</w:t>
            </w:r>
            <w:r w:rsidR="001A680F" w:rsidRPr="00E22BDD">
              <w:rPr>
                <w:rFonts w:ascii="Times New Roman" w:hAnsi="Times New Roman" w:cs="Times New Roman"/>
                <w:b/>
                <w:sz w:val="24"/>
                <w:szCs w:val="24"/>
              </w:rPr>
              <w:t xml:space="preserve"> atstovas</w:t>
            </w:r>
          </w:p>
        </w:tc>
      </w:tr>
      <w:tr w:rsidR="006B23DD" w:rsidRPr="00E22BDD" w14:paraId="62E67116" w14:textId="77777777" w:rsidTr="00944731">
        <w:trPr>
          <w:trHeight w:val="244"/>
        </w:trPr>
        <w:tc>
          <w:tcPr>
            <w:tcW w:w="1169" w:type="pct"/>
            <w:shd w:val="clear" w:color="auto" w:fill="auto"/>
          </w:tcPr>
          <w:p w14:paraId="222C7592" w14:textId="77777777" w:rsidR="001A680F" w:rsidRPr="00E22BDD" w:rsidRDefault="001A680F" w:rsidP="00944731">
            <w:pPr>
              <w:spacing w:after="0" w:line="240" w:lineRule="auto"/>
              <w:ind w:firstLine="567"/>
              <w:rPr>
                <w:rFonts w:ascii="Times New Roman" w:hAnsi="Times New Roman" w:cs="Times New Roman"/>
                <w:sz w:val="24"/>
                <w:szCs w:val="24"/>
              </w:rPr>
            </w:pPr>
            <w:r w:rsidRPr="00E22BDD">
              <w:rPr>
                <w:rFonts w:ascii="Times New Roman" w:hAnsi="Times New Roman" w:cs="Times New Roman"/>
                <w:sz w:val="24"/>
                <w:szCs w:val="24"/>
              </w:rPr>
              <w:lastRenderedPageBreak/>
              <w:t>Pareigos, vardas, pavardė</w:t>
            </w:r>
          </w:p>
        </w:tc>
        <w:tc>
          <w:tcPr>
            <w:tcW w:w="1906" w:type="pct"/>
            <w:shd w:val="clear" w:color="auto" w:fill="auto"/>
          </w:tcPr>
          <w:p w14:paraId="1EA72900" w14:textId="7EF823B1" w:rsidR="001A680F" w:rsidRPr="00E22BDD" w:rsidRDefault="001A680F" w:rsidP="00944731">
            <w:pPr>
              <w:spacing w:after="0" w:line="240" w:lineRule="auto"/>
              <w:ind w:firstLine="567"/>
              <w:jc w:val="center"/>
              <w:rPr>
                <w:rFonts w:ascii="Times New Roman" w:hAnsi="Times New Roman" w:cs="Times New Roman"/>
                <w:sz w:val="24"/>
                <w:szCs w:val="24"/>
              </w:rPr>
            </w:pPr>
            <w:r w:rsidRPr="00E22BDD">
              <w:rPr>
                <w:rFonts w:ascii="Times New Roman" w:hAnsi="Times New Roman" w:cs="Times New Roman"/>
                <w:sz w:val="24"/>
                <w:szCs w:val="24"/>
              </w:rPr>
              <w:t>Modestas Budrys</w:t>
            </w:r>
            <w:r w:rsidR="00E97ADE" w:rsidRPr="00E22BDD">
              <w:rPr>
                <w:rFonts w:ascii="Times New Roman" w:hAnsi="Times New Roman" w:cs="Times New Roman"/>
                <w:sz w:val="24"/>
                <w:szCs w:val="24"/>
              </w:rPr>
              <w:t xml:space="preserve"> arba kitas pavaduojantis asmuo</w:t>
            </w:r>
          </w:p>
        </w:tc>
        <w:tc>
          <w:tcPr>
            <w:tcW w:w="1925" w:type="pct"/>
            <w:shd w:val="clear" w:color="auto" w:fill="auto"/>
          </w:tcPr>
          <w:p w14:paraId="0DDC9901" w14:textId="53ABA032" w:rsidR="001A680F" w:rsidRPr="00E22BDD" w:rsidRDefault="001A680F" w:rsidP="00C2769F">
            <w:pPr>
              <w:spacing w:after="0" w:line="240" w:lineRule="auto"/>
              <w:jc w:val="center"/>
              <w:rPr>
                <w:rFonts w:ascii="Times New Roman" w:hAnsi="Times New Roman" w:cs="Times New Roman"/>
                <w:sz w:val="24"/>
                <w:szCs w:val="24"/>
              </w:rPr>
            </w:pPr>
          </w:p>
        </w:tc>
      </w:tr>
      <w:tr w:rsidR="006B23DD" w:rsidRPr="00E22BDD" w14:paraId="4A468A72" w14:textId="77777777" w:rsidTr="00944731">
        <w:tc>
          <w:tcPr>
            <w:tcW w:w="1169" w:type="pct"/>
            <w:shd w:val="clear" w:color="auto" w:fill="auto"/>
          </w:tcPr>
          <w:p w14:paraId="3D8D3BE6" w14:textId="77777777" w:rsidR="001A680F" w:rsidRPr="00E22BDD" w:rsidRDefault="001A680F" w:rsidP="00944731">
            <w:pPr>
              <w:spacing w:after="0" w:line="240" w:lineRule="auto"/>
              <w:ind w:firstLine="567"/>
              <w:jc w:val="both"/>
              <w:rPr>
                <w:rFonts w:ascii="Times New Roman" w:hAnsi="Times New Roman" w:cs="Times New Roman"/>
                <w:sz w:val="24"/>
                <w:szCs w:val="24"/>
              </w:rPr>
            </w:pPr>
            <w:r w:rsidRPr="00E22BDD">
              <w:rPr>
                <w:rFonts w:ascii="Times New Roman" w:hAnsi="Times New Roman" w:cs="Times New Roman"/>
                <w:sz w:val="24"/>
                <w:szCs w:val="24"/>
              </w:rPr>
              <w:t>Adresas</w:t>
            </w:r>
          </w:p>
        </w:tc>
        <w:tc>
          <w:tcPr>
            <w:tcW w:w="1906" w:type="pct"/>
            <w:shd w:val="clear" w:color="auto" w:fill="auto"/>
          </w:tcPr>
          <w:p w14:paraId="6E3FB766" w14:textId="77777777" w:rsidR="001A680F" w:rsidRPr="00E22BDD" w:rsidRDefault="001A680F" w:rsidP="00944731">
            <w:pPr>
              <w:spacing w:after="0" w:line="240" w:lineRule="auto"/>
              <w:ind w:firstLine="567"/>
              <w:jc w:val="center"/>
              <w:rPr>
                <w:rFonts w:ascii="Times New Roman" w:hAnsi="Times New Roman" w:cs="Times New Roman"/>
                <w:sz w:val="24"/>
                <w:szCs w:val="24"/>
              </w:rPr>
            </w:pPr>
            <w:r w:rsidRPr="00E22BDD">
              <w:rPr>
                <w:rFonts w:ascii="Times New Roman" w:hAnsi="Times New Roman" w:cs="Times New Roman"/>
                <w:sz w:val="24"/>
                <w:szCs w:val="24"/>
              </w:rPr>
              <w:t>Vytauto g. 12, Plungė</w:t>
            </w:r>
          </w:p>
        </w:tc>
        <w:tc>
          <w:tcPr>
            <w:tcW w:w="1925" w:type="pct"/>
            <w:shd w:val="clear" w:color="auto" w:fill="auto"/>
          </w:tcPr>
          <w:p w14:paraId="1D6BC3E3" w14:textId="7A2D900D" w:rsidR="001A680F" w:rsidRPr="00E22BDD" w:rsidRDefault="001A680F" w:rsidP="00C2769F">
            <w:pPr>
              <w:spacing w:after="0" w:line="240" w:lineRule="auto"/>
              <w:jc w:val="center"/>
              <w:rPr>
                <w:rFonts w:ascii="Times New Roman" w:hAnsi="Times New Roman" w:cs="Times New Roman"/>
                <w:iCs/>
                <w:sz w:val="24"/>
                <w:szCs w:val="24"/>
              </w:rPr>
            </w:pPr>
          </w:p>
        </w:tc>
      </w:tr>
      <w:tr w:rsidR="006B23DD" w:rsidRPr="00E22BDD" w14:paraId="085F7E51" w14:textId="77777777" w:rsidTr="00944731">
        <w:tc>
          <w:tcPr>
            <w:tcW w:w="1169" w:type="pct"/>
            <w:shd w:val="clear" w:color="auto" w:fill="auto"/>
          </w:tcPr>
          <w:p w14:paraId="0F3A0CFC" w14:textId="77777777" w:rsidR="001A680F" w:rsidRPr="00E22BDD" w:rsidRDefault="001A680F" w:rsidP="00944731">
            <w:pPr>
              <w:spacing w:after="0" w:line="240" w:lineRule="auto"/>
              <w:ind w:firstLine="567"/>
              <w:jc w:val="both"/>
              <w:rPr>
                <w:rFonts w:ascii="Times New Roman" w:hAnsi="Times New Roman" w:cs="Times New Roman"/>
                <w:sz w:val="24"/>
                <w:szCs w:val="24"/>
              </w:rPr>
            </w:pPr>
            <w:r w:rsidRPr="00E22BDD">
              <w:rPr>
                <w:rFonts w:ascii="Times New Roman" w:hAnsi="Times New Roman" w:cs="Times New Roman"/>
                <w:sz w:val="24"/>
                <w:szCs w:val="24"/>
              </w:rPr>
              <w:t>Telefonas</w:t>
            </w:r>
          </w:p>
        </w:tc>
        <w:tc>
          <w:tcPr>
            <w:tcW w:w="1906" w:type="pct"/>
            <w:shd w:val="clear" w:color="auto" w:fill="auto"/>
          </w:tcPr>
          <w:p w14:paraId="4110E3A8" w14:textId="77777777" w:rsidR="001A680F" w:rsidRPr="00E22BDD" w:rsidRDefault="001A680F" w:rsidP="00944731">
            <w:pPr>
              <w:spacing w:after="0" w:line="240" w:lineRule="auto"/>
              <w:ind w:firstLine="567"/>
              <w:jc w:val="center"/>
              <w:rPr>
                <w:rFonts w:ascii="Times New Roman" w:hAnsi="Times New Roman" w:cs="Times New Roman"/>
                <w:sz w:val="24"/>
                <w:szCs w:val="24"/>
              </w:rPr>
            </w:pPr>
            <w:r w:rsidRPr="00E22BDD">
              <w:rPr>
                <w:rFonts w:ascii="Times New Roman" w:hAnsi="Times New Roman" w:cs="Times New Roman"/>
                <w:sz w:val="24"/>
                <w:szCs w:val="24"/>
              </w:rPr>
              <w:t>(8448) 73119</w:t>
            </w:r>
          </w:p>
        </w:tc>
        <w:tc>
          <w:tcPr>
            <w:tcW w:w="1925" w:type="pct"/>
            <w:shd w:val="clear" w:color="auto" w:fill="auto"/>
          </w:tcPr>
          <w:p w14:paraId="3FFA8224" w14:textId="40FC4686" w:rsidR="001A680F" w:rsidRPr="00E22BDD" w:rsidRDefault="001A680F" w:rsidP="00C2769F">
            <w:pPr>
              <w:pStyle w:val="Pagrindinistekstas"/>
              <w:spacing w:after="0" w:line="240" w:lineRule="auto"/>
              <w:jc w:val="center"/>
              <w:rPr>
                <w:rFonts w:ascii="Times New Roman" w:hAnsi="Times New Roman" w:cs="Times New Roman"/>
                <w:sz w:val="24"/>
                <w:szCs w:val="24"/>
              </w:rPr>
            </w:pPr>
          </w:p>
        </w:tc>
      </w:tr>
      <w:tr w:rsidR="001A680F" w:rsidRPr="00E22BDD" w14:paraId="5809261F" w14:textId="77777777" w:rsidTr="00944731">
        <w:tc>
          <w:tcPr>
            <w:tcW w:w="1169" w:type="pct"/>
            <w:shd w:val="clear" w:color="auto" w:fill="auto"/>
          </w:tcPr>
          <w:p w14:paraId="527D97BB" w14:textId="77777777" w:rsidR="001A680F" w:rsidRPr="00E22BDD" w:rsidRDefault="001A680F" w:rsidP="00944731">
            <w:pPr>
              <w:spacing w:after="0" w:line="240" w:lineRule="auto"/>
              <w:ind w:firstLine="567"/>
              <w:jc w:val="both"/>
              <w:rPr>
                <w:rFonts w:ascii="Times New Roman" w:hAnsi="Times New Roman" w:cs="Times New Roman"/>
                <w:sz w:val="24"/>
                <w:szCs w:val="24"/>
              </w:rPr>
            </w:pPr>
            <w:r w:rsidRPr="00E22BDD">
              <w:rPr>
                <w:rFonts w:ascii="Times New Roman" w:hAnsi="Times New Roman" w:cs="Times New Roman"/>
                <w:sz w:val="24"/>
                <w:szCs w:val="24"/>
              </w:rPr>
              <w:t>El. paštas</w:t>
            </w:r>
          </w:p>
        </w:tc>
        <w:tc>
          <w:tcPr>
            <w:tcW w:w="1906" w:type="pct"/>
            <w:shd w:val="clear" w:color="auto" w:fill="auto"/>
          </w:tcPr>
          <w:p w14:paraId="3732C484" w14:textId="77777777" w:rsidR="001A680F" w:rsidRPr="00E22BDD" w:rsidRDefault="001A680F" w:rsidP="00944731">
            <w:pPr>
              <w:spacing w:after="0" w:line="240" w:lineRule="auto"/>
              <w:ind w:firstLine="567"/>
              <w:jc w:val="center"/>
              <w:rPr>
                <w:rFonts w:ascii="Times New Roman" w:hAnsi="Times New Roman" w:cs="Times New Roman"/>
                <w:sz w:val="24"/>
                <w:szCs w:val="24"/>
              </w:rPr>
            </w:pPr>
            <w:r w:rsidRPr="00E22BDD">
              <w:rPr>
                <w:rFonts w:ascii="Times New Roman" w:hAnsi="Times New Roman" w:cs="Times New Roman"/>
                <w:sz w:val="24"/>
                <w:szCs w:val="24"/>
              </w:rPr>
              <w:t>modestas.budrys@plunge.lt</w:t>
            </w:r>
          </w:p>
        </w:tc>
        <w:tc>
          <w:tcPr>
            <w:tcW w:w="1925" w:type="pct"/>
            <w:shd w:val="clear" w:color="auto" w:fill="auto"/>
          </w:tcPr>
          <w:p w14:paraId="31A9BECA" w14:textId="292A49A3" w:rsidR="001A680F" w:rsidRPr="00E22BDD" w:rsidRDefault="001A680F" w:rsidP="00C2769F">
            <w:pPr>
              <w:spacing w:after="0" w:line="240" w:lineRule="auto"/>
              <w:jc w:val="center"/>
              <w:rPr>
                <w:rFonts w:ascii="Times New Roman" w:hAnsi="Times New Roman" w:cs="Times New Roman"/>
                <w:sz w:val="24"/>
                <w:szCs w:val="24"/>
              </w:rPr>
            </w:pPr>
          </w:p>
        </w:tc>
      </w:tr>
    </w:tbl>
    <w:p w14:paraId="72084BD3" w14:textId="77777777" w:rsidR="001A680F" w:rsidRPr="00E22BDD" w:rsidRDefault="001A680F" w:rsidP="001A680F">
      <w:pPr>
        <w:tabs>
          <w:tab w:val="left" w:pos="720"/>
        </w:tabs>
        <w:spacing w:after="0" w:line="240" w:lineRule="auto"/>
        <w:ind w:firstLine="600"/>
        <w:jc w:val="both"/>
        <w:rPr>
          <w:rFonts w:ascii="Times New Roman" w:eastAsia="Times New Roman" w:hAnsi="Times New Roman" w:cs="Times New Roman"/>
          <w:b/>
          <w:sz w:val="24"/>
          <w:szCs w:val="24"/>
          <w:lang w:eastAsia="lt-LT"/>
        </w:rPr>
      </w:pPr>
    </w:p>
    <w:p w14:paraId="4351D251" w14:textId="77777777" w:rsidR="001A680F" w:rsidRPr="00E22BDD" w:rsidRDefault="001A680F" w:rsidP="001A680F">
      <w:pPr>
        <w:spacing w:after="0" w:line="240" w:lineRule="auto"/>
        <w:ind w:firstLine="720"/>
        <w:jc w:val="center"/>
        <w:rPr>
          <w:rFonts w:ascii="Times New Roman" w:eastAsia="Times New Roman" w:hAnsi="Times New Roman" w:cs="Times New Roman"/>
          <w:b/>
          <w:sz w:val="24"/>
          <w:szCs w:val="24"/>
          <w:lang w:eastAsia="lt-LT"/>
        </w:rPr>
      </w:pPr>
      <w:r w:rsidRPr="00E22BDD">
        <w:rPr>
          <w:rFonts w:ascii="Times New Roman" w:eastAsia="Times New Roman" w:hAnsi="Times New Roman" w:cs="Times New Roman"/>
          <w:b/>
          <w:sz w:val="24"/>
          <w:szCs w:val="24"/>
          <w:lang w:eastAsia="lt-LT"/>
        </w:rPr>
        <w:t>12. SUTARTIES PRIEDAI</w:t>
      </w:r>
    </w:p>
    <w:p w14:paraId="34FE4039" w14:textId="77777777" w:rsidR="001A680F" w:rsidRPr="00E22BDD" w:rsidRDefault="001A680F" w:rsidP="001A680F">
      <w:pPr>
        <w:spacing w:after="0" w:line="240" w:lineRule="auto"/>
        <w:jc w:val="center"/>
        <w:rPr>
          <w:rFonts w:ascii="Times New Roman" w:eastAsia="Times New Roman" w:hAnsi="Times New Roman" w:cs="Times New Roman"/>
          <w:b/>
          <w:sz w:val="24"/>
          <w:szCs w:val="24"/>
          <w:lang w:eastAsia="lt-LT"/>
        </w:rPr>
      </w:pPr>
    </w:p>
    <w:p w14:paraId="18F29989" w14:textId="44EADA4B" w:rsidR="001A680F" w:rsidRPr="00E22BDD" w:rsidRDefault="001A680F" w:rsidP="001A680F">
      <w:pPr>
        <w:spacing w:after="0" w:line="240" w:lineRule="auto"/>
        <w:ind w:firstLine="720"/>
        <w:rPr>
          <w:rFonts w:ascii="Times New Roman" w:eastAsia="Calibri" w:hAnsi="Times New Roman" w:cs="Times New Roman"/>
          <w:sz w:val="24"/>
          <w:szCs w:val="24"/>
        </w:rPr>
      </w:pPr>
      <w:r w:rsidRPr="00E22BDD">
        <w:rPr>
          <w:rFonts w:ascii="Times New Roman" w:eastAsia="Calibri" w:hAnsi="Times New Roman" w:cs="Times New Roman"/>
          <w:bCs/>
          <w:sz w:val="24"/>
          <w:szCs w:val="24"/>
        </w:rPr>
        <w:t>12.1. Priedas Nr.1</w:t>
      </w:r>
      <w:r w:rsidRPr="00E22BDD">
        <w:rPr>
          <w:rFonts w:ascii="Times New Roman" w:eastAsia="Calibri" w:hAnsi="Times New Roman" w:cs="Times New Roman"/>
          <w:bCs/>
          <w:i/>
          <w:sz w:val="24"/>
          <w:szCs w:val="24"/>
        </w:rPr>
        <w:t xml:space="preserve"> –</w:t>
      </w:r>
      <w:r w:rsidRPr="00E22BDD">
        <w:rPr>
          <w:rFonts w:ascii="Times New Roman" w:eastAsia="Calibri" w:hAnsi="Times New Roman" w:cs="Times New Roman"/>
          <w:b/>
          <w:sz w:val="24"/>
          <w:szCs w:val="24"/>
        </w:rPr>
        <w:t xml:space="preserve"> </w:t>
      </w:r>
      <w:r w:rsidR="00FF6D95" w:rsidRPr="00E22BDD">
        <w:rPr>
          <w:rFonts w:ascii="Times New Roman" w:eastAsia="Calibri" w:hAnsi="Times New Roman" w:cs="Times New Roman"/>
          <w:sz w:val="24"/>
          <w:szCs w:val="24"/>
        </w:rPr>
        <w:t>Darbų</w:t>
      </w:r>
      <w:r w:rsidRPr="00E22BDD">
        <w:rPr>
          <w:rFonts w:ascii="Times New Roman" w:eastAsia="Calibri" w:hAnsi="Times New Roman" w:cs="Times New Roman"/>
          <w:sz w:val="24"/>
          <w:szCs w:val="24"/>
        </w:rPr>
        <w:t xml:space="preserve"> įkainiai.</w:t>
      </w:r>
    </w:p>
    <w:p w14:paraId="2DF8D38B" w14:textId="2DDEE827" w:rsidR="001A680F" w:rsidRPr="00E22BDD" w:rsidRDefault="001A680F" w:rsidP="001A680F">
      <w:pPr>
        <w:spacing w:after="0" w:line="240" w:lineRule="auto"/>
        <w:ind w:right="-174" w:firstLine="720"/>
        <w:rPr>
          <w:rFonts w:ascii="Times New Roman" w:eastAsia="Times New Roman" w:hAnsi="Times New Roman" w:cs="Times New Roman"/>
          <w:sz w:val="24"/>
          <w:szCs w:val="24"/>
          <w:lang w:eastAsia="lt-LT"/>
        </w:rPr>
      </w:pPr>
      <w:r w:rsidRPr="00E22BDD">
        <w:rPr>
          <w:rFonts w:ascii="Times New Roman" w:eastAsia="Times New Roman" w:hAnsi="Times New Roman" w:cs="Times New Roman"/>
          <w:bCs/>
          <w:sz w:val="24"/>
          <w:szCs w:val="24"/>
          <w:lang w:eastAsia="lt-LT"/>
        </w:rPr>
        <w:t xml:space="preserve">12.2. Priedas Nr.2 – </w:t>
      </w:r>
      <w:r w:rsidR="00FF6D95" w:rsidRPr="00E22BDD">
        <w:rPr>
          <w:rFonts w:ascii="Times New Roman" w:eastAsia="Times New Roman" w:hAnsi="Times New Roman" w:cs="Times New Roman"/>
          <w:bCs/>
          <w:sz w:val="24"/>
          <w:szCs w:val="24"/>
          <w:lang w:eastAsia="lt-LT"/>
        </w:rPr>
        <w:t>Darbų</w:t>
      </w:r>
      <w:r w:rsidRPr="00E22BDD">
        <w:rPr>
          <w:rFonts w:ascii="Times New Roman" w:eastAsia="Times New Roman" w:hAnsi="Times New Roman" w:cs="Times New Roman"/>
          <w:sz w:val="24"/>
          <w:szCs w:val="24"/>
          <w:lang w:eastAsia="lt-LT"/>
        </w:rPr>
        <w:t xml:space="preserve">  techninė specifikacija.</w:t>
      </w:r>
    </w:p>
    <w:p w14:paraId="3DD84CDE" w14:textId="77777777" w:rsidR="001A680F" w:rsidRPr="00E22BDD" w:rsidRDefault="001A680F" w:rsidP="001A680F">
      <w:pPr>
        <w:spacing w:after="0" w:line="240" w:lineRule="auto"/>
        <w:ind w:right="-174" w:firstLine="720"/>
        <w:rPr>
          <w:rFonts w:ascii="Times New Roman" w:eastAsia="Times New Roman" w:hAnsi="Times New Roman" w:cs="Times New Roman"/>
          <w:bCs/>
          <w:sz w:val="24"/>
          <w:szCs w:val="24"/>
          <w:lang w:eastAsia="lt-LT"/>
        </w:rPr>
      </w:pPr>
    </w:p>
    <w:p w14:paraId="2E09C487" w14:textId="77777777" w:rsidR="001A680F" w:rsidRPr="00E22BDD" w:rsidRDefault="001A680F" w:rsidP="001A680F">
      <w:pPr>
        <w:tabs>
          <w:tab w:val="left" w:pos="750"/>
          <w:tab w:val="center" w:pos="4860"/>
        </w:tabs>
        <w:spacing w:after="0" w:line="240" w:lineRule="auto"/>
        <w:jc w:val="center"/>
        <w:rPr>
          <w:rFonts w:ascii="Times New Roman" w:eastAsia="Times New Roman" w:hAnsi="Times New Roman" w:cs="Times New Roman"/>
          <w:b/>
          <w:sz w:val="24"/>
          <w:szCs w:val="24"/>
          <w:lang w:eastAsia="lt-LT"/>
        </w:rPr>
      </w:pPr>
      <w:r w:rsidRPr="00E22BDD">
        <w:rPr>
          <w:rFonts w:ascii="Times New Roman" w:eastAsia="Times New Roman" w:hAnsi="Times New Roman" w:cs="Times New Roman"/>
          <w:b/>
          <w:sz w:val="24"/>
          <w:szCs w:val="24"/>
          <w:lang w:eastAsia="lt-LT"/>
        </w:rPr>
        <w:t>13. ŠALIŲ REKVIZITAI IR PARAŠAI</w:t>
      </w:r>
    </w:p>
    <w:p w14:paraId="47C54DC1" w14:textId="77777777" w:rsidR="001A680F" w:rsidRPr="00E22BDD" w:rsidRDefault="001A680F" w:rsidP="001A680F">
      <w:pPr>
        <w:spacing w:after="0" w:line="240" w:lineRule="auto"/>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7"/>
      </w:tblGrid>
      <w:tr w:rsidR="001A680F" w:rsidRPr="00E22BDD" w14:paraId="623F1B21" w14:textId="77777777" w:rsidTr="00944731">
        <w:tc>
          <w:tcPr>
            <w:tcW w:w="4927" w:type="dxa"/>
            <w:tcBorders>
              <w:top w:val="single" w:sz="4" w:space="0" w:color="auto"/>
              <w:left w:val="single" w:sz="4" w:space="0" w:color="auto"/>
              <w:bottom w:val="single" w:sz="4" w:space="0" w:color="auto"/>
              <w:right w:val="single" w:sz="4" w:space="0" w:color="auto"/>
            </w:tcBorders>
          </w:tcPr>
          <w:p w14:paraId="7744AF5D" w14:textId="77777777" w:rsidR="001A680F" w:rsidRPr="00E22BDD" w:rsidRDefault="001A680F" w:rsidP="00944731">
            <w:pPr>
              <w:pStyle w:val="Betarp"/>
              <w:tabs>
                <w:tab w:val="left" w:pos="284"/>
                <w:tab w:val="left" w:pos="993"/>
                <w:tab w:val="left" w:pos="5670"/>
              </w:tabs>
              <w:ind w:right="141" w:firstLine="567"/>
              <w:jc w:val="both"/>
            </w:pPr>
            <w:r w:rsidRPr="00E22BDD">
              <w:t xml:space="preserve">Plungės rajono savivaldybės </w:t>
            </w:r>
          </w:p>
          <w:p w14:paraId="21088337" w14:textId="77777777" w:rsidR="001A680F" w:rsidRPr="00E22BDD" w:rsidRDefault="001A680F" w:rsidP="00944731">
            <w:pPr>
              <w:pStyle w:val="Betarp"/>
              <w:tabs>
                <w:tab w:val="left" w:pos="284"/>
                <w:tab w:val="left" w:pos="993"/>
                <w:tab w:val="left" w:pos="5670"/>
              </w:tabs>
              <w:ind w:right="141" w:firstLine="567"/>
              <w:jc w:val="both"/>
            </w:pPr>
            <w:r w:rsidRPr="00E22BDD">
              <w:t>administracija</w:t>
            </w:r>
          </w:p>
          <w:p w14:paraId="5E9E9558" w14:textId="77777777" w:rsidR="001A680F" w:rsidRPr="00E22BDD" w:rsidRDefault="001A680F" w:rsidP="00944731">
            <w:pPr>
              <w:pStyle w:val="Antrat10"/>
              <w:tabs>
                <w:tab w:val="left" w:pos="0"/>
                <w:tab w:val="left" w:pos="284"/>
                <w:tab w:val="left" w:pos="993"/>
                <w:tab w:val="left" w:pos="5670"/>
              </w:tabs>
              <w:ind w:right="141" w:firstLine="567"/>
              <w:rPr>
                <w:i w:val="0"/>
                <w:szCs w:val="24"/>
              </w:rPr>
            </w:pPr>
            <w:r w:rsidRPr="00E22BDD">
              <w:rPr>
                <w:i w:val="0"/>
                <w:szCs w:val="24"/>
              </w:rPr>
              <w:t>Vytauto g. 12, LT-90123 Plungė</w:t>
            </w:r>
          </w:p>
          <w:p w14:paraId="04D42BF0" w14:textId="77777777" w:rsidR="001A680F" w:rsidRPr="00E22BDD" w:rsidRDefault="001A680F" w:rsidP="00944731">
            <w:pPr>
              <w:pStyle w:val="Antrat10"/>
              <w:tabs>
                <w:tab w:val="left" w:pos="0"/>
                <w:tab w:val="left" w:pos="284"/>
                <w:tab w:val="left" w:pos="993"/>
                <w:tab w:val="left" w:pos="5670"/>
              </w:tabs>
              <w:ind w:right="141" w:firstLine="567"/>
              <w:rPr>
                <w:i w:val="0"/>
                <w:szCs w:val="24"/>
              </w:rPr>
            </w:pPr>
            <w:r w:rsidRPr="00E22BDD">
              <w:rPr>
                <w:i w:val="0"/>
                <w:szCs w:val="24"/>
              </w:rPr>
              <w:t>Įstaigos kodas 188714469</w:t>
            </w:r>
          </w:p>
          <w:p w14:paraId="5AA636EE" w14:textId="77777777" w:rsidR="001A680F" w:rsidRPr="00E22BDD" w:rsidRDefault="001A680F" w:rsidP="00944731">
            <w:pPr>
              <w:pStyle w:val="Antrat10"/>
              <w:tabs>
                <w:tab w:val="left" w:pos="0"/>
                <w:tab w:val="left" w:pos="284"/>
                <w:tab w:val="left" w:pos="993"/>
                <w:tab w:val="left" w:pos="5670"/>
              </w:tabs>
              <w:ind w:right="141" w:firstLine="567"/>
              <w:rPr>
                <w:i w:val="0"/>
                <w:szCs w:val="24"/>
              </w:rPr>
            </w:pPr>
            <w:r w:rsidRPr="00E22BDD">
              <w:rPr>
                <w:i w:val="0"/>
                <w:szCs w:val="24"/>
              </w:rPr>
              <w:t>Telefonas (8 448) 73 141</w:t>
            </w:r>
          </w:p>
          <w:p w14:paraId="359630C3" w14:textId="77777777" w:rsidR="001A680F" w:rsidRPr="00E22BDD" w:rsidRDefault="001A680F" w:rsidP="00944731">
            <w:pPr>
              <w:pStyle w:val="Antrat10"/>
              <w:tabs>
                <w:tab w:val="left" w:pos="0"/>
                <w:tab w:val="left" w:pos="284"/>
                <w:tab w:val="left" w:pos="993"/>
                <w:tab w:val="left" w:pos="5670"/>
              </w:tabs>
              <w:ind w:right="141" w:firstLine="567"/>
              <w:rPr>
                <w:i w:val="0"/>
                <w:szCs w:val="24"/>
              </w:rPr>
            </w:pPr>
            <w:r w:rsidRPr="00E22BDD">
              <w:rPr>
                <w:i w:val="0"/>
                <w:szCs w:val="24"/>
              </w:rPr>
              <w:t>Faksas (8 448) 71 608</w:t>
            </w:r>
          </w:p>
          <w:p w14:paraId="5DD97CAF" w14:textId="77777777" w:rsidR="001A680F" w:rsidRPr="00E22BDD" w:rsidRDefault="001A680F" w:rsidP="00944731">
            <w:pPr>
              <w:pStyle w:val="Antrat10"/>
              <w:tabs>
                <w:tab w:val="left" w:pos="0"/>
                <w:tab w:val="left" w:pos="284"/>
                <w:tab w:val="left" w:pos="993"/>
                <w:tab w:val="left" w:pos="5670"/>
              </w:tabs>
              <w:ind w:right="141" w:firstLine="567"/>
              <w:rPr>
                <w:i w:val="0"/>
                <w:szCs w:val="24"/>
              </w:rPr>
            </w:pPr>
            <w:r w:rsidRPr="00E22BDD">
              <w:rPr>
                <w:i w:val="0"/>
                <w:szCs w:val="24"/>
              </w:rPr>
              <w:t>El. paštas savivaldybe@plunge.lt</w:t>
            </w:r>
          </w:p>
          <w:p w14:paraId="7B91293A" w14:textId="18485B5A" w:rsidR="001A680F" w:rsidRPr="00E22BDD" w:rsidRDefault="00063245" w:rsidP="00944731">
            <w:pPr>
              <w:pStyle w:val="Antrat10"/>
              <w:tabs>
                <w:tab w:val="left" w:pos="0"/>
                <w:tab w:val="left" w:pos="284"/>
                <w:tab w:val="left" w:pos="993"/>
                <w:tab w:val="left" w:pos="1560"/>
              </w:tabs>
              <w:ind w:right="141" w:firstLine="567"/>
              <w:rPr>
                <w:i w:val="0"/>
                <w:szCs w:val="24"/>
              </w:rPr>
            </w:pPr>
            <w:r w:rsidRPr="00E22BDD">
              <w:rPr>
                <w:i w:val="0"/>
                <w:szCs w:val="24"/>
              </w:rPr>
              <w:t xml:space="preserve">A. s. </w:t>
            </w:r>
            <w:r w:rsidRPr="00E22BDD">
              <w:rPr>
                <w:i w:val="0"/>
                <w:szCs w:val="24"/>
                <w:shd w:val="clear" w:color="auto" w:fill="FFFFFF"/>
              </w:rPr>
              <w:t>LT434010043000070025</w:t>
            </w:r>
          </w:p>
          <w:p w14:paraId="0AE7863E" w14:textId="27580EED" w:rsidR="001A680F" w:rsidRPr="00E22BDD" w:rsidRDefault="001A680F" w:rsidP="00944731">
            <w:pPr>
              <w:tabs>
                <w:tab w:val="left" w:pos="284"/>
                <w:tab w:val="left" w:pos="993"/>
                <w:tab w:val="left" w:pos="5670"/>
              </w:tabs>
              <w:ind w:right="141" w:firstLine="567"/>
              <w:rPr>
                <w:rFonts w:ascii="Times New Roman" w:hAnsi="Times New Roman" w:cs="Times New Roman"/>
                <w:sz w:val="24"/>
                <w:szCs w:val="24"/>
              </w:rPr>
            </w:pPr>
            <w:r w:rsidRPr="00E22BDD">
              <w:rPr>
                <w:rFonts w:ascii="Times New Roman" w:hAnsi="Times New Roman" w:cs="Times New Roman"/>
                <w:sz w:val="24"/>
                <w:szCs w:val="24"/>
              </w:rPr>
              <w:t xml:space="preserve">AB  </w:t>
            </w:r>
            <w:proofErr w:type="spellStart"/>
            <w:r w:rsidR="00063245" w:rsidRPr="00E22BDD">
              <w:rPr>
                <w:rFonts w:ascii="Times New Roman" w:hAnsi="Times New Roman" w:cs="Times New Roman"/>
                <w:sz w:val="24"/>
                <w:szCs w:val="24"/>
              </w:rPr>
              <w:t>Luminor</w:t>
            </w:r>
            <w:proofErr w:type="spellEnd"/>
            <w:r w:rsidRPr="00E22BDD">
              <w:rPr>
                <w:rFonts w:ascii="Times New Roman" w:hAnsi="Times New Roman" w:cs="Times New Roman"/>
                <w:sz w:val="24"/>
                <w:szCs w:val="24"/>
              </w:rPr>
              <w:t xml:space="preserve"> bankas                                                                              </w:t>
            </w:r>
          </w:p>
          <w:p w14:paraId="6F15A8DA" w14:textId="77777777" w:rsidR="001A680F" w:rsidRPr="00E22BDD" w:rsidRDefault="001A680F" w:rsidP="00944731">
            <w:pPr>
              <w:spacing w:after="0"/>
              <w:rPr>
                <w:rFonts w:ascii="Times New Roman" w:hAnsi="Times New Roman" w:cs="Times New Roman"/>
                <w:sz w:val="24"/>
                <w:szCs w:val="24"/>
              </w:rPr>
            </w:pPr>
            <w:r w:rsidRPr="00E22BDD">
              <w:rPr>
                <w:rFonts w:ascii="Times New Roman" w:hAnsi="Times New Roman" w:cs="Times New Roman"/>
                <w:sz w:val="24"/>
                <w:szCs w:val="24"/>
              </w:rPr>
              <w:t xml:space="preserve">         Administracijos direktorius</w:t>
            </w:r>
          </w:p>
          <w:p w14:paraId="2CFB931B" w14:textId="554118A9" w:rsidR="001A680F" w:rsidRPr="00E22BDD" w:rsidRDefault="001A680F" w:rsidP="00944731">
            <w:pPr>
              <w:rPr>
                <w:rFonts w:ascii="Times New Roman" w:hAnsi="Times New Roman" w:cs="Times New Roman"/>
                <w:sz w:val="24"/>
                <w:szCs w:val="24"/>
              </w:rPr>
            </w:pPr>
            <w:r w:rsidRPr="00E22BDD">
              <w:rPr>
                <w:rFonts w:ascii="Times New Roman" w:hAnsi="Times New Roman" w:cs="Times New Roman"/>
                <w:sz w:val="24"/>
                <w:szCs w:val="24"/>
              </w:rPr>
              <w:t xml:space="preserve">         </w:t>
            </w:r>
            <w:r w:rsidR="00E97ADE" w:rsidRPr="00E22BDD">
              <w:rPr>
                <w:rFonts w:ascii="Times New Roman" w:hAnsi="Times New Roman" w:cs="Times New Roman"/>
                <w:sz w:val="24"/>
                <w:szCs w:val="24"/>
              </w:rPr>
              <w:t>Dalius Pečiulis</w:t>
            </w:r>
          </w:p>
          <w:p w14:paraId="4A473977" w14:textId="77777777" w:rsidR="001A680F" w:rsidRPr="00E22BDD" w:rsidRDefault="001A680F" w:rsidP="00944731">
            <w:pPr>
              <w:pStyle w:val="Antrat10"/>
              <w:tabs>
                <w:tab w:val="left" w:pos="0"/>
                <w:tab w:val="left" w:pos="284"/>
                <w:tab w:val="left" w:pos="993"/>
                <w:tab w:val="left" w:pos="5670"/>
              </w:tabs>
              <w:ind w:right="141" w:firstLine="567"/>
              <w:rPr>
                <w:i w:val="0"/>
                <w:szCs w:val="24"/>
              </w:rPr>
            </w:pPr>
            <w:r w:rsidRPr="00E22BDD">
              <w:rPr>
                <w:bCs/>
                <w:szCs w:val="24"/>
              </w:rPr>
              <w:t>A.V.</w:t>
            </w:r>
          </w:p>
        </w:tc>
        <w:tc>
          <w:tcPr>
            <w:tcW w:w="4927" w:type="dxa"/>
            <w:tcBorders>
              <w:top w:val="single" w:sz="4" w:space="0" w:color="auto"/>
              <w:left w:val="single" w:sz="4" w:space="0" w:color="auto"/>
              <w:bottom w:val="single" w:sz="4" w:space="0" w:color="auto"/>
              <w:right w:val="single" w:sz="4" w:space="0" w:color="auto"/>
            </w:tcBorders>
          </w:tcPr>
          <w:p w14:paraId="733C1002" w14:textId="5657CC94" w:rsidR="001A680F" w:rsidRPr="00E22BDD" w:rsidRDefault="001A680F" w:rsidP="00C2769F">
            <w:pPr>
              <w:pStyle w:val="Antrat10"/>
              <w:tabs>
                <w:tab w:val="left" w:pos="0"/>
                <w:tab w:val="left" w:pos="284"/>
                <w:tab w:val="left" w:pos="993"/>
                <w:tab w:val="left" w:pos="5670"/>
              </w:tabs>
              <w:ind w:right="141" w:firstLine="567"/>
              <w:rPr>
                <w:szCs w:val="24"/>
                <w:lang w:val="en-US"/>
              </w:rPr>
            </w:pPr>
          </w:p>
        </w:tc>
      </w:tr>
    </w:tbl>
    <w:p w14:paraId="6CCFDB19" w14:textId="7AC8FF19" w:rsidR="001A680F" w:rsidRPr="00E22BDD" w:rsidRDefault="001A680F" w:rsidP="00D97416">
      <w:pPr>
        <w:rPr>
          <w:rFonts w:ascii="Times New Roman" w:eastAsia="Calibri" w:hAnsi="Times New Roman" w:cs="Times New Roman"/>
          <w:sz w:val="24"/>
          <w:szCs w:val="24"/>
        </w:rPr>
      </w:pPr>
    </w:p>
    <w:p w14:paraId="625467F9" w14:textId="77777777" w:rsidR="0059229D" w:rsidRPr="00E22BDD" w:rsidRDefault="0059229D" w:rsidP="00D97416">
      <w:pPr>
        <w:rPr>
          <w:rFonts w:ascii="Times New Roman" w:eastAsia="Calibri" w:hAnsi="Times New Roman" w:cs="Times New Roman"/>
          <w:sz w:val="24"/>
          <w:szCs w:val="24"/>
        </w:rPr>
      </w:pPr>
    </w:p>
    <w:p w14:paraId="119961D7" w14:textId="77777777" w:rsidR="00326ACA" w:rsidRPr="00E22BDD" w:rsidRDefault="00326ACA" w:rsidP="00D97416">
      <w:pPr>
        <w:rPr>
          <w:rFonts w:ascii="Times New Roman" w:eastAsia="Calibri" w:hAnsi="Times New Roman" w:cs="Times New Roman"/>
          <w:sz w:val="24"/>
          <w:szCs w:val="24"/>
        </w:rPr>
      </w:pPr>
    </w:p>
    <w:p w14:paraId="444B35FE" w14:textId="77777777" w:rsidR="00326ACA" w:rsidRPr="00E22BDD" w:rsidRDefault="00326ACA" w:rsidP="00D97416">
      <w:pPr>
        <w:rPr>
          <w:rFonts w:ascii="Times New Roman" w:eastAsia="Calibri" w:hAnsi="Times New Roman" w:cs="Times New Roman"/>
          <w:sz w:val="24"/>
          <w:szCs w:val="24"/>
        </w:rPr>
      </w:pPr>
    </w:p>
    <w:p w14:paraId="146336A8" w14:textId="77777777" w:rsidR="00326ACA" w:rsidRPr="00E22BDD" w:rsidRDefault="00326ACA" w:rsidP="00D97416">
      <w:pPr>
        <w:rPr>
          <w:rFonts w:ascii="Times New Roman" w:eastAsia="Calibri" w:hAnsi="Times New Roman" w:cs="Times New Roman"/>
          <w:sz w:val="24"/>
          <w:szCs w:val="24"/>
        </w:rPr>
      </w:pPr>
    </w:p>
    <w:p w14:paraId="3D34754B" w14:textId="77777777" w:rsidR="00326ACA" w:rsidRPr="00E22BDD" w:rsidRDefault="00326ACA" w:rsidP="00D97416">
      <w:pPr>
        <w:rPr>
          <w:rFonts w:ascii="Times New Roman" w:eastAsia="Calibri" w:hAnsi="Times New Roman" w:cs="Times New Roman"/>
          <w:sz w:val="24"/>
          <w:szCs w:val="24"/>
        </w:rPr>
      </w:pPr>
    </w:p>
    <w:p w14:paraId="208482CF" w14:textId="77777777" w:rsidR="00326ACA" w:rsidRPr="00E22BDD" w:rsidRDefault="00326ACA" w:rsidP="00D97416">
      <w:pPr>
        <w:rPr>
          <w:rFonts w:ascii="Times New Roman" w:eastAsia="Calibri" w:hAnsi="Times New Roman" w:cs="Times New Roman"/>
          <w:sz w:val="24"/>
          <w:szCs w:val="24"/>
        </w:rPr>
      </w:pPr>
    </w:p>
    <w:p w14:paraId="169AFA65" w14:textId="77777777" w:rsidR="00326ACA" w:rsidRPr="00E22BDD" w:rsidRDefault="00326ACA" w:rsidP="00D97416">
      <w:pPr>
        <w:rPr>
          <w:rFonts w:ascii="Times New Roman" w:eastAsia="Calibri" w:hAnsi="Times New Roman" w:cs="Times New Roman"/>
          <w:sz w:val="24"/>
          <w:szCs w:val="24"/>
        </w:rPr>
      </w:pPr>
    </w:p>
    <w:p w14:paraId="5284BB33" w14:textId="77777777" w:rsidR="00326ACA" w:rsidRPr="00E22BDD" w:rsidRDefault="00326ACA" w:rsidP="00D97416">
      <w:pPr>
        <w:rPr>
          <w:rFonts w:ascii="Times New Roman" w:eastAsia="Calibri" w:hAnsi="Times New Roman" w:cs="Times New Roman"/>
          <w:sz w:val="24"/>
          <w:szCs w:val="24"/>
        </w:rPr>
      </w:pPr>
    </w:p>
    <w:p w14:paraId="490E6A72" w14:textId="77777777" w:rsidR="00326ACA" w:rsidRPr="00E22BDD" w:rsidRDefault="00326ACA" w:rsidP="00D97416">
      <w:pPr>
        <w:rPr>
          <w:rFonts w:ascii="Times New Roman" w:eastAsia="Calibri" w:hAnsi="Times New Roman" w:cs="Times New Roman"/>
          <w:sz w:val="24"/>
          <w:szCs w:val="24"/>
        </w:rPr>
      </w:pPr>
    </w:p>
    <w:p w14:paraId="491665DD" w14:textId="77777777" w:rsidR="00326ACA" w:rsidRPr="00E22BDD" w:rsidRDefault="00326ACA" w:rsidP="00D97416">
      <w:pPr>
        <w:rPr>
          <w:rFonts w:ascii="Times New Roman" w:eastAsia="Calibri" w:hAnsi="Times New Roman" w:cs="Times New Roman"/>
          <w:sz w:val="24"/>
          <w:szCs w:val="24"/>
        </w:rPr>
      </w:pPr>
    </w:p>
    <w:p w14:paraId="7B4EAFF0" w14:textId="77777777" w:rsidR="00326ACA" w:rsidRPr="00E22BDD" w:rsidRDefault="00326ACA" w:rsidP="00D97416">
      <w:pPr>
        <w:rPr>
          <w:rFonts w:ascii="Times New Roman" w:eastAsia="Calibri" w:hAnsi="Times New Roman" w:cs="Times New Roman"/>
          <w:sz w:val="24"/>
          <w:szCs w:val="24"/>
        </w:rPr>
      </w:pPr>
    </w:p>
    <w:p w14:paraId="5B25AAF3" w14:textId="77777777" w:rsidR="0059229D" w:rsidRPr="00E22BDD" w:rsidRDefault="0059229D" w:rsidP="00D97416">
      <w:pPr>
        <w:rPr>
          <w:rFonts w:ascii="Times New Roman" w:eastAsia="Calibri" w:hAnsi="Times New Roman" w:cs="Times New Roman"/>
          <w:sz w:val="24"/>
          <w:szCs w:val="24"/>
        </w:rPr>
      </w:pPr>
    </w:p>
    <w:p w14:paraId="0A55CD3E" w14:textId="77777777" w:rsidR="006B23DD" w:rsidRPr="00E22BDD" w:rsidRDefault="006B23DD" w:rsidP="00D97416">
      <w:pPr>
        <w:rPr>
          <w:rFonts w:ascii="Times New Roman" w:eastAsia="Calibri" w:hAnsi="Times New Roman" w:cs="Times New Roman"/>
          <w:sz w:val="24"/>
          <w:szCs w:val="24"/>
        </w:rPr>
      </w:pPr>
    </w:p>
    <w:p w14:paraId="18AF8C35" w14:textId="77777777" w:rsidR="006B23DD" w:rsidRPr="00E22BDD" w:rsidRDefault="006B23DD" w:rsidP="00D97416">
      <w:pPr>
        <w:rPr>
          <w:rFonts w:ascii="Times New Roman" w:eastAsia="Calibri" w:hAnsi="Times New Roman" w:cs="Times New Roman"/>
          <w:sz w:val="24"/>
          <w:szCs w:val="24"/>
        </w:rPr>
      </w:pPr>
    </w:p>
    <w:p w14:paraId="21A28813" w14:textId="77777777" w:rsidR="006B23DD" w:rsidRPr="00E22BDD" w:rsidRDefault="006B23DD" w:rsidP="00D97416">
      <w:pPr>
        <w:rPr>
          <w:rFonts w:ascii="Times New Roman" w:eastAsia="Calibri" w:hAnsi="Times New Roman" w:cs="Times New Roman"/>
          <w:sz w:val="24"/>
          <w:szCs w:val="24"/>
        </w:rPr>
      </w:pPr>
    </w:p>
    <w:p w14:paraId="734B0AEE" w14:textId="77777777" w:rsidR="006B23DD" w:rsidRPr="00E22BDD" w:rsidRDefault="006B23DD" w:rsidP="00D97416">
      <w:pPr>
        <w:rPr>
          <w:rFonts w:ascii="Times New Roman" w:eastAsia="Calibri" w:hAnsi="Times New Roman" w:cs="Times New Roman"/>
          <w:sz w:val="24"/>
          <w:szCs w:val="24"/>
        </w:rPr>
      </w:pPr>
    </w:p>
    <w:p w14:paraId="20EF37FC" w14:textId="77777777" w:rsidR="006B23DD" w:rsidRPr="00E22BDD" w:rsidRDefault="006B23DD" w:rsidP="00D97416">
      <w:pPr>
        <w:rPr>
          <w:rFonts w:ascii="Times New Roman" w:eastAsia="Calibri" w:hAnsi="Times New Roman" w:cs="Times New Roman"/>
          <w:sz w:val="24"/>
          <w:szCs w:val="24"/>
        </w:rPr>
      </w:pPr>
    </w:p>
    <w:p w14:paraId="14438B34" w14:textId="77777777" w:rsidR="006B23DD" w:rsidRPr="00E22BDD" w:rsidRDefault="006B23DD" w:rsidP="00D97416">
      <w:pPr>
        <w:rPr>
          <w:rFonts w:ascii="Times New Roman" w:eastAsia="Calibri" w:hAnsi="Times New Roman" w:cs="Times New Roman"/>
          <w:sz w:val="24"/>
          <w:szCs w:val="24"/>
        </w:rPr>
      </w:pPr>
    </w:p>
    <w:p w14:paraId="7E3FF665" w14:textId="77777777" w:rsidR="006B23DD" w:rsidRPr="00E22BDD" w:rsidRDefault="006B23DD" w:rsidP="00D97416">
      <w:pPr>
        <w:rPr>
          <w:rFonts w:ascii="Times New Roman" w:eastAsia="Calibri" w:hAnsi="Times New Roman" w:cs="Times New Roman"/>
          <w:sz w:val="24"/>
          <w:szCs w:val="24"/>
        </w:rPr>
      </w:pPr>
    </w:p>
    <w:p w14:paraId="02C16BF4" w14:textId="77777777" w:rsidR="0059229D" w:rsidRPr="00E22BDD" w:rsidRDefault="0059229D" w:rsidP="0059229D">
      <w:pPr>
        <w:jc w:val="right"/>
        <w:rPr>
          <w:rFonts w:ascii="Times New Roman" w:hAnsi="Times New Roman" w:cs="Times New Roman"/>
        </w:rPr>
      </w:pPr>
      <w:r w:rsidRPr="00E22BDD">
        <w:rPr>
          <w:rFonts w:ascii="Times New Roman" w:hAnsi="Times New Roman" w:cs="Times New Roman"/>
        </w:rPr>
        <w:t xml:space="preserve">Sutarties BT6- 01-         </w:t>
      </w:r>
    </w:p>
    <w:p w14:paraId="515710AF" w14:textId="77777777" w:rsidR="0059229D" w:rsidRPr="00E22BDD" w:rsidRDefault="0059229D" w:rsidP="0059229D">
      <w:pPr>
        <w:jc w:val="right"/>
        <w:rPr>
          <w:rFonts w:ascii="Times New Roman" w:hAnsi="Times New Roman" w:cs="Times New Roman"/>
          <w:b/>
        </w:rPr>
      </w:pPr>
      <w:r w:rsidRPr="00E22BDD">
        <w:rPr>
          <w:rFonts w:ascii="Times New Roman" w:hAnsi="Times New Roman" w:cs="Times New Roman"/>
        </w:rPr>
        <w:t>1 priedas</w:t>
      </w:r>
    </w:p>
    <w:p w14:paraId="1427E764" w14:textId="77777777" w:rsidR="0059229D" w:rsidRPr="00E22BDD" w:rsidRDefault="0059229D" w:rsidP="0059229D">
      <w:pPr>
        <w:jc w:val="right"/>
        <w:rPr>
          <w:rFonts w:ascii="Times New Roman" w:hAnsi="Times New Roman" w:cs="Times New Roman"/>
          <w:b/>
          <w:sz w:val="24"/>
          <w:szCs w:val="24"/>
        </w:rPr>
      </w:pPr>
    </w:p>
    <w:p w14:paraId="59E49B54" w14:textId="556DB3D9" w:rsidR="0059229D" w:rsidRPr="00D449F3" w:rsidRDefault="00D449F3" w:rsidP="00D44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rFonts w:ascii="Times New Roman" w:hAnsi="Times New Roman" w:cs="Times New Roman"/>
          <w:b/>
          <w:bCs/>
          <w:sz w:val="24"/>
          <w:szCs w:val="24"/>
        </w:rPr>
      </w:pPr>
      <w:r w:rsidRPr="00D449F3">
        <w:rPr>
          <w:rFonts w:ascii="Times New Roman" w:hAnsi="Times New Roman" w:cs="Times New Roman"/>
          <w:b/>
          <w:bCs/>
          <w:sz w:val="24"/>
          <w:szCs w:val="24"/>
        </w:rPr>
        <w:t xml:space="preserve">PLUNGĖS RAJONO SAVIVALDYBĖJE VIETINĖS REIKŠMĖS KELIUOSE IR GATVĖSE </w:t>
      </w:r>
      <w:r w:rsidRPr="00D449F3">
        <w:rPr>
          <w:rFonts w:ascii="Times New Roman" w:hAnsi="Times New Roman" w:cs="Times New Roman"/>
          <w:b/>
          <w:sz w:val="24"/>
          <w:szCs w:val="24"/>
        </w:rPr>
        <w:t>KELIO ŽENKLŲ IR KITŲ EISMO SAUGUMO (INŽINE</w:t>
      </w:r>
      <w:r w:rsidRPr="00D449F3">
        <w:rPr>
          <w:rFonts w:ascii="Times New Roman" w:hAnsi="Times New Roman" w:cs="Times New Roman"/>
          <w:b/>
          <w:sz w:val="24"/>
          <w:szCs w:val="24"/>
        </w:rPr>
        <w:t>RINIŲ) PRIEMONIŲ ĮRENGIMO DARBŲ</w:t>
      </w:r>
      <w:r w:rsidRPr="00D449F3">
        <w:rPr>
          <w:rFonts w:ascii="Times New Roman" w:hAnsi="Times New Roman" w:cs="Times New Roman"/>
          <w:b/>
          <w:bCs/>
          <w:sz w:val="24"/>
          <w:szCs w:val="24"/>
        </w:rPr>
        <w:t xml:space="preserve"> </w:t>
      </w:r>
      <w:r w:rsidR="0059229D" w:rsidRPr="00D449F3">
        <w:rPr>
          <w:rFonts w:ascii="Times New Roman" w:hAnsi="Times New Roman" w:cs="Times New Roman"/>
          <w:b/>
          <w:sz w:val="24"/>
          <w:szCs w:val="24"/>
        </w:rPr>
        <w:t>ĮKAINIAI</w:t>
      </w:r>
    </w:p>
    <w:p w14:paraId="3227C19B" w14:textId="77777777" w:rsidR="0059229D" w:rsidRPr="00E22BDD" w:rsidRDefault="0059229D" w:rsidP="0059229D">
      <w:pPr>
        <w:jc w:val="both"/>
        <w:rPr>
          <w:b/>
        </w:rPr>
      </w:pPr>
    </w:p>
    <w:p w14:paraId="3A3B13DA" w14:textId="77777777" w:rsidR="0059229D" w:rsidRPr="00E22BDD" w:rsidRDefault="0059229D" w:rsidP="0059229D">
      <w:pPr>
        <w:jc w:val="both"/>
        <w:rPr>
          <w:u w:val="single"/>
        </w:rPr>
      </w:pP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
        <w:gridCol w:w="3261"/>
        <w:gridCol w:w="1277"/>
        <w:gridCol w:w="1841"/>
        <w:gridCol w:w="1418"/>
        <w:gridCol w:w="1417"/>
      </w:tblGrid>
      <w:tr w:rsidR="006B23DD" w:rsidRPr="00E22BDD" w14:paraId="15A24CBD" w14:textId="77777777" w:rsidTr="00CB3267">
        <w:trPr>
          <w:trHeight w:val="558"/>
        </w:trPr>
        <w:tc>
          <w:tcPr>
            <w:tcW w:w="605" w:type="dxa"/>
            <w:tcBorders>
              <w:top w:val="single" w:sz="4" w:space="0" w:color="auto"/>
              <w:left w:val="single" w:sz="4" w:space="0" w:color="auto"/>
              <w:bottom w:val="single" w:sz="4" w:space="0" w:color="auto"/>
              <w:right w:val="single" w:sz="4" w:space="0" w:color="auto"/>
            </w:tcBorders>
            <w:hideMark/>
          </w:tcPr>
          <w:p w14:paraId="0775630C" w14:textId="77777777" w:rsidR="0059229D" w:rsidRPr="00E22BDD" w:rsidRDefault="0059229D" w:rsidP="00CB3267">
            <w:pPr>
              <w:jc w:val="both"/>
              <w:rPr>
                <w:rFonts w:ascii="Times New Roman" w:hAnsi="Times New Roman" w:cs="Times New Roman"/>
                <w:b/>
                <w:sz w:val="24"/>
                <w:szCs w:val="24"/>
              </w:rPr>
            </w:pPr>
            <w:r w:rsidRPr="00E22BDD">
              <w:rPr>
                <w:rFonts w:ascii="Times New Roman" w:hAnsi="Times New Roman" w:cs="Times New Roman"/>
                <w:b/>
                <w:sz w:val="24"/>
                <w:szCs w:val="24"/>
              </w:rPr>
              <w:t>Eil. Nr.</w:t>
            </w:r>
          </w:p>
        </w:tc>
        <w:tc>
          <w:tcPr>
            <w:tcW w:w="3261" w:type="dxa"/>
            <w:tcBorders>
              <w:top w:val="single" w:sz="4" w:space="0" w:color="auto"/>
              <w:left w:val="single" w:sz="4" w:space="0" w:color="auto"/>
              <w:bottom w:val="single" w:sz="4" w:space="0" w:color="auto"/>
              <w:right w:val="single" w:sz="4" w:space="0" w:color="auto"/>
            </w:tcBorders>
            <w:hideMark/>
          </w:tcPr>
          <w:p w14:paraId="3D657676" w14:textId="77777777" w:rsidR="0059229D" w:rsidRPr="00E22BDD" w:rsidRDefault="0059229D" w:rsidP="00CB3267">
            <w:pPr>
              <w:jc w:val="both"/>
              <w:rPr>
                <w:rFonts w:ascii="Times New Roman" w:hAnsi="Times New Roman" w:cs="Times New Roman"/>
                <w:b/>
                <w:sz w:val="24"/>
                <w:szCs w:val="24"/>
              </w:rPr>
            </w:pPr>
            <w:r w:rsidRPr="00E22BDD">
              <w:rPr>
                <w:rFonts w:ascii="Times New Roman" w:hAnsi="Times New Roman" w:cs="Times New Roman"/>
                <w:b/>
                <w:sz w:val="24"/>
                <w:szCs w:val="24"/>
              </w:rPr>
              <w:t>Pavadinimas</w:t>
            </w:r>
          </w:p>
        </w:tc>
        <w:tc>
          <w:tcPr>
            <w:tcW w:w="1277" w:type="dxa"/>
            <w:tcBorders>
              <w:top w:val="single" w:sz="4" w:space="0" w:color="auto"/>
              <w:left w:val="single" w:sz="4" w:space="0" w:color="auto"/>
              <w:bottom w:val="single" w:sz="4" w:space="0" w:color="auto"/>
              <w:right w:val="single" w:sz="4" w:space="0" w:color="auto"/>
            </w:tcBorders>
            <w:hideMark/>
          </w:tcPr>
          <w:p w14:paraId="2384C772" w14:textId="51445B76" w:rsidR="0059229D" w:rsidRPr="00E22BDD" w:rsidRDefault="0059229D" w:rsidP="00CB3267">
            <w:pPr>
              <w:ind w:right="-108"/>
              <w:jc w:val="both"/>
              <w:rPr>
                <w:rFonts w:ascii="Times New Roman" w:hAnsi="Times New Roman" w:cs="Times New Roman"/>
                <w:b/>
                <w:sz w:val="24"/>
                <w:szCs w:val="24"/>
              </w:rPr>
            </w:pPr>
            <w:r w:rsidRPr="00E22BDD">
              <w:rPr>
                <w:rFonts w:ascii="Times New Roman" w:hAnsi="Times New Roman" w:cs="Times New Roman"/>
                <w:b/>
                <w:sz w:val="24"/>
                <w:szCs w:val="24"/>
              </w:rPr>
              <w:t>Mato vnt.</w:t>
            </w:r>
          </w:p>
        </w:tc>
        <w:tc>
          <w:tcPr>
            <w:tcW w:w="1841" w:type="dxa"/>
            <w:tcBorders>
              <w:top w:val="single" w:sz="4" w:space="0" w:color="auto"/>
              <w:left w:val="single" w:sz="4" w:space="0" w:color="auto"/>
              <w:bottom w:val="single" w:sz="4" w:space="0" w:color="auto"/>
              <w:right w:val="single" w:sz="4" w:space="0" w:color="auto"/>
            </w:tcBorders>
          </w:tcPr>
          <w:p w14:paraId="47963890" w14:textId="44213F4D" w:rsidR="0059229D" w:rsidRPr="00E22BDD" w:rsidRDefault="0059229D" w:rsidP="00CB3267">
            <w:pPr>
              <w:jc w:val="both"/>
              <w:rPr>
                <w:rFonts w:ascii="Times New Roman" w:hAnsi="Times New Roman" w:cs="Times New Roman"/>
                <w:b/>
                <w:sz w:val="24"/>
                <w:szCs w:val="24"/>
              </w:rPr>
            </w:pPr>
            <w:r w:rsidRPr="00E22BDD">
              <w:rPr>
                <w:rFonts w:ascii="Times New Roman" w:hAnsi="Times New Roman" w:cs="Times New Roman"/>
                <w:b/>
                <w:sz w:val="24"/>
                <w:szCs w:val="24"/>
              </w:rPr>
              <w:t xml:space="preserve">Kaina </w:t>
            </w:r>
            <w:proofErr w:type="spellStart"/>
            <w:r w:rsidRPr="00E22BDD">
              <w:rPr>
                <w:rFonts w:ascii="Times New Roman" w:hAnsi="Times New Roman" w:cs="Times New Roman"/>
                <w:b/>
                <w:sz w:val="24"/>
                <w:szCs w:val="24"/>
              </w:rPr>
              <w:t>Eur</w:t>
            </w:r>
            <w:proofErr w:type="spellEnd"/>
            <w:r w:rsidRPr="00E22BDD">
              <w:rPr>
                <w:rFonts w:ascii="Times New Roman" w:hAnsi="Times New Roman" w:cs="Times New Roman"/>
                <w:b/>
                <w:sz w:val="24"/>
                <w:szCs w:val="24"/>
              </w:rPr>
              <w:t xml:space="preserve">  (be PVM)</w:t>
            </w:r>
          </w:p>
        </w:tc>
        <w:tc>
          <w:tcPr>
            <w:tcW w:w="1418" w:type="dxa"/>
            <w:tcBorders>
              <w:top w:val="single" w:sz="4" w:space="0" w:color="auto"/>
              <w:left w:val="single" w:sz="4" w:space="0" w:color="auto"/>
              <w:bottom w:val="single" w:sz="4" w:space="0" w:color="auto"/>
              <w:right w:val="single" w:sz="4" w:space="0" w:color="auto"/>
            </w:tcBorders>
          </w:tcPr>
          <w:p w14:paraId="6904D296" w14:textId="77777777" w:rsidR="0059229D" w:rsidRPr="00E22BDD" w:rsidRDefault="0059229D" w:rsidP="00CB3267">
            <w:pPr>
              <w:tabs>
                <w:tab w:val="left" w:pos="200"/>
              </w:tabs>
              <w:jc w:val="both"/>
              <w:rPr>
                <w:rFonts w:ascii="Times New Roman" w:hAnsi="Times New Roman" w:cs="Times New Roman"/>
                <w:b/>
                <w:sz w:val="24"/>
                <w:szCs w:val="24"/>
              </w:rPr>
            </w:pPr>
            <w:r w:rsidRPr="00E22BDD">
              <w:rPr>
                <w:rFonts w:ascii="Times New Roman" w:hAnsi="Times New Roman" w:cs="Times New Roman"/>
                <w:b/>
                <w:sz w:val="24"/>
                <w:szCs w:val="24"/>
              </w:rPr>
              <w:t>PVM</w:t>
            </w:r>
          </w:p>
          <w:p w14:paraId="790FC25E" w14:textId="77777777" w:rsidR="0059229D" w:rsidRPr="00E22BDD" w:rsidRDefault="0059229D" w:rsidP="00CB3267">
            <w:pPr>
              <w:tabs>
                <w:tab w:val="left" w:pos="200"/>
              </w:tabs>
              <w:jc w:val="both"/>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67B49418" w14:textId="4A863AF9" w:rsidR="0059229D" w:rsidRPr="00E22BDD" w:rsidRDefault="0059229D" w:rsidP="00CB3267">
            <w:pPr>
              <w:tabs>
                <w:tab w:val="left" w:pos="200"/>
              </w:tabs>
              <w:jc w:val="both"/>
              <w:rPr>
                <w:rFonts w:ascii="Times New Roman" w:hAnsi="Times New Roman" w:cs="Times New Roman"/>
                <w:b/>
                <w:sz w:val="24"/>
                <w:szCs w:val="24"/>
              </w:rPr>
            </w:pPr>
            <w:r w:rsidRPr="00E22BDD">
              <w:rPr>
                <w:rFonts w:ascii="Times New Roman" w:hAnsi="Times New Roman" w:cs="Times New Roman"/>
                <w:b/>
                <w:sz w:val="24"/>
                <w:szCs w:val="24"/>
              </w:rPr>
              <w:t xml:space="preserve">Kaina </w:t>
            </w:r>
            <w:proofErr w:type="spellStart"/>
            <w:r w:rsidRPr="00E22BDD">
              <w:rPr>
                <w:rFonts w:ascii="Times New Roman" w:hAnsi="Times New Roman" w:cs="Times New Roman"/>
                <w:b/>
                <w:sz w:val="24"/>
                <w:szCs w:val="24"/>
              </w:rPr>
              <w:t>Eur</w:t>
            </w:r>
            <w:proofErr w:type="spellEnd"/>
            <w:r w:rsidRPr="00E22BDD">
              <w:rPr>
                <w:rFonts w:ascii="Times New Roman" w:hAnsi="Times New Roman" w:cs="Times New Roman"/>
                <w:b/>
                <w:sz w:val="24"/>
                <w:szCs w:val="24"/>
              </w:rPr>
              <w:t xml:space="preserve"> su PVM</w:t>
            </w:r>
          </w:p>
        </w:tc>
      </w:tr>
      <w:tr w:rsidR="006B23DD" w:rsidRPr="00E22BDD" w14:paraId="15FB2345" w14:textId="77777777" w:rsidTr="0059229D">
        <w:trPr>
          <w:trHeight w:val="234"/>
        </w:trPr>
        <w:tc>
          <w:tcPr>
            <w:tcW w:w="605" w:type="dxa"/>
            <w:tcBorders>
              <w:top w:val="single" w:sz="4" w:space="0" w:color="auto"/>
              <w:left w:val="single" w:sz="4" w:space="0" w:color="auto"/>
              <w:bottom w:val="single" w:sz="4" w:space="0" w:color="auto"/>
              <w:right w:val="single" w:sz="4" w:space="0" w:color="auto"/>
            </w:tcBorders>
            <w:vAlign w:val="center"/>
            <w:hideMark/>
          </w:tcPr>
          <w:p w14:paraId="0E66B758" w14:textId="77777777" w:rsidR="0059229D" w:rsidRPr="00E22BDD" w:rsidRDefault="0059229D" w:rsidP="0059229D">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vAlign w:val="center"/>
            <w:hideMark/>
          </w:tcPr>
          <w:p w14:paraId="159465CA" w14:textId="77777777" w:rsidR="0059229D" w:rsidRPr="00E22BDD" w:rsidRDefault="0059229D" w:rsidP="0059229D">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2</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911C069" w14:textId="77777777" w:rsidR="0059229D" w:rsidRPr="00E22BDD" w:rsidRDefault="0059229D" w:rsidP="0059229D">
            <w:pPr>
              <w:ind w:left="-779" w:right="-249" w:firstLine="720"/>
              <w:jc w:val="center"/>
              <w:rPr>
                <w:rFonts w:ascii="Times New Roman" w:hAnsi="Times New Roman" w:cs="Times New Roman"/>
                <w:sz w:val="24"/>
                <w:szCs w:val="24"/>
              </w:rPr>
            </w:pPr>
            <w:r w:rsidRPr="00E22BDD">
              <w:rPr>
                <w:rFonts w:ascii="Times New Roman" w:hAnsi="Times New Roman" w:cs="Times New Roman"/>
                <w:sz w:val="24"/>
                <w:szCs w:val="24"/>
              </w:rPr>
              <w:t>3</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90F67AB" w14:textId="77777777" w:rsidR="0059229D" w:rsidRPr="00E22BDD" w:rsidRDefault="0059229D" w:rsidP="0059229D">
            <w:pPr>
              <w:ind w:right="-249"/>
              <w:jc w:val="center"/>
              <w:rPr>
                <w:rFonts w:ascii="Times New Roman" w:hAnsi="Times New Roman" w:cs="Times New Roman"/>
                <w:sz w:val="24"/>
                <w:szCs w:val="24"/>
              </w:rPr>
            </w:pPr>
            <w:r w:rsidRPr="00E22BDD">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F08D7C6" w14:textId="77777777" w:rsidR="0059229D" w:rsidRPr="00E22BDD" w:rsidRDefault="0059229D" w:rsidP="0059229D">
            <w:pPr>
              <w:tabs>
                <w:tab w:val="left" w:pos="200"/>
              </w:tabs>
              <w:jc w:val="center"/>
              <w:rPr>
                <w:rFonts w:ascii="Times New Roman" w:hAnsi="Times New Roman" w:cs="Times New Roman"/>
                <w:sz w:val="24"/>
                <w:szCs w:val="24"/>
              </w:rPr>
            </w:pPr>
            <w:r w:rsidRPr="00E22BDD">
              <w:rPr>
                <w:rFonts w:ascii="Times New Roman" w:hAnsi="Times New Roman" w:cs="Times New Roman"/>
                <w:sz w:val="24"/>
                <w:szCs w:val="24"/>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14A99CD" w14:textId="77777777" w:rsidR="0059229D" w:rsidRPr="00E22BDD" w:rsidRDefault="0059229D" w:rsidP="0059229D">
            <w:pPr>
              <w:tabs>
                <w:tab w:val="left" w:pos="200"/>
              </w:tabs>
              <w:jc w:val="center"/>
              <w:rPr>
                <w:rFonts w:ascii="Times New Roman" w:hAnsi="Times New Roman" w:cs="Times New Roman"/>
                <w:sz w:val="24"/>
                <w:szCs w:val="24"/>
              </w:rPr>
            </w:pPr>
            <w:r w:rsidRPr="00E22BDD">
              <w:rPr>
                <w:rFonts w:ascii="Times New Roman" w:hAnsi="Times New Roman" w:cs="Times New Roman"/>
                <w:sz w:val="24"/>
                <w:szCs w:val="24"/>
              </w:rPr>
              <w:t>6</w:t>
            </w:r>
          </w:p>
        </w:tc>
      </w:tr>
      <w:tr w:rsidR="006B23DD" w:rsidRPr="00E22BDD" w14:paraId="7BCBBC6F" w14:textId="77777777" w:rsidTr="00CB3267">
        <w:trPr>
          <w:trHeight w:val="153"/>
        </w:trPr>
        <w:tc>
          <w:tcPr>
            <w:tcW w:w="605" w:type="dxa"/>
            <w:tcBorders>
              <w:top w:val="single" w:sz="4" w:space="0" w:color="auto"/>
              <w:left w:val="single" w:sz="4" w:space="0" w:color="auto"/>
              <w:bottom w:val="single" w:sz="4" w:space="0" w:color="auto"/>
              <w:right w:val="single" w:sz="4" w:space="0" w:color="auto"/>
            </w:tcBorders>
            <w:vAlign w:val="center"/>
            <w:hideMark/>
          </w:tcPr>
          <w:p w14:paraId="5E84C0B7" w14:textId="77777777" w:rsidR="0059229D" w:rsidRPr="00E22BDD" w:rsidRDefault="0059229D" w:rsidP="00CB3267">
            <w:pPr>
              <w:ind w:left="-779" w:firstLine="720"/>
              <w:jc w:val="both"/>
              <w:rPr>
                <w:rFonts w:ascii="Times New Roman" w:hAnsi="Times New Roman" w:cs="Times New Roman"/>
                <w:sz w:val="24"/>
                <w:szCs w:val="24"/>
              </w:rPr>
            </w:pPr>
            <w:r w:rsidRPr="00E22BDD">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5E22498" w14:textId="77777777" w:rsidR="0059229D" w:rsidRPr="00E22BDD" w:rsidRDefault="0059229D" w:rsidP="00CB3267">
            <w:pPr>
              <w:ind w:left="34"/>
              <w:jc w:val="both"/>
              <w:rPr>
                <w:rFonts w:ascii="Times New Roman" w:hAnsi="Times New Roman" w:cs="Times New Roman"/>
                <w:bCs/>
                <w:sz w:val="24"/>
                <w:szCs w:val="24"/>
                <w:lang w:val="sv-SE"/>
              </w:rPr>
            </w:pPr>
            <w:r w:rsidRPr="00E22BDD">
              <w:rPr>
                <w:rFonts w:ascii="Times New Roman" w:hAnsi="Times New Roman" w:cs="Times New Roman"/>
                <w:bCs/>
                <w:sz w:val="24"/>
                <w:szCs w:val="24"/>
                <w:lang w:val="sv-SE"/>
              </w:rPr>
              <w:t>Kelio ženklo (</w:t>
            </w:r>
            <w:r w:rsidRPr="00E22BDD">
              <w:rPr>
                <w:rFonts w:ascii="Times New Roman" w:hAnsi="Times New Roman" w:cs="Times New Roman"/>
                <w:sz w:val="24"/>
                <w:szCs w:val="24"/>
              </w:rPr>
              <w:t>be atramos</w:t>
            </w:r>
            <w:r w:rsidRPr="00E22BDD">
              <w:rPr>
                <w:rFonts w:ascii="Times New Roman" w:hAnsi="Times New Roman" w:cs="Times New Roman"/>
                <w:bCs/>
                <w:sz w:val="24"/>
                <w:szCs w:val="24"/>
                <w:lang w:val="sv-SE"/>
              </w:rPr>
              <w:t xml:space="preserve">) įrengimo (atstatymo) kaina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FA29536" w14:textId="77777777" w:rsidR="0059229D" w:rsidRPr="00E22BDD" w:rsidRDefault="0059229D" w:rsidP="00CB3267">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1 m</w:t>
            </w:r>
            <w:r w:rsidRPr="00E22BDD">
              <w:rPr>
                <w:rFonts w:ascii="Times New Roman" w:hAnsi="Times New Roman" w:cs="Times New Roman"/>
                <w:sz w:val="24"/>
                <w:szCs w:val="24"/>
                <w:vertAlign w:val="superscript"/>
              </w:rPr>
              <w:t>2</w:t>
            </w:r>
          </w:p>
        </w:tc>
        <w:tc>
          <w:tcPr>
            <w:tcW w:w="1841" w:type="dxa"/>
            <w:tcBorders>
              <w:top w:val="single" w:sz="4" w:space="0" w:color="auto"/>
              <w:left w:val="single" w:sz="4" w:space="0" w:color="auto"/>
              <w:bottom w:val="single" w:sz="4" w:space="0" w:color="auto"/>
              <w:right w:val="single" w:sz="4" w:space="0" w:color="auto"/>
            </w:tcBorders>
            <w:vAlign w:val="center"/>
          </w:tcPr>
          <w:p w14:paraId="177D3697" w14:textId="77777777" w:rsidR="0059229D" w:rsidRPr="00E22BDD" w:rsidRDefault="0059229D" w:rsidP="0059229D">
            <w:pPr>
              <w:jc w:val="cente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9A40703" w14:textId="46759DA0" w:rsidR="0059229D" w:rsidRPr="00E22BDD" w:rsidRDefault="0059229D" w:rsidP="00CB3267">
            <w:pPr>
              <w:ind w:left="-779" w:firstLine="720"/>
              <w:jc w:val="cente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4ADD4DB" w14:textId="292CE236" w:rsidR="0059229D" w:rsidRPr="00E22BDD" w:rsidRDefault="0059229D" w:rsidP="00CB3267">
            <w:pPr>
              <w:ind w:left="-779" w:firstLine="720"/>
              <w:jc w:val="center"/>
              <w:rPr>
                <w:rFonts w:ascii="Times New Roman" w:hAnsi="Times New Roman" w:cs="Times New Roman"/>
                <w:b/>
                <w:sz w:val="24"/>
                <w:szCs w:val="24"/>
              </w:rPr>
            </w:pPr>
          </w:p>
        </w:tc>
      </w:tr>
      <w:tr w:rsidR="006B23DD" w:rsidRPr="00E22BDD" w14:paraId="429F5B92" w14:textId="77777777" w:rsidTr="00CB3267">
        <w:trPr>
          <w:trHeight w:val="276"/>
        </w:trPr>
        <w:tc>
          <w:tcPr>
            <w:tcW w:w="605" w:type="dxa"/>
            <w:tcBorders>
              <w:top w:val="single" w:sz="4" w:space="0" w:color="auto"/>
              <w:left w:val="single" w:sz="4" w:space="0" w:color="auto"/>
              <w:bottom w:val="single" w:sz="4" w:space="0" w:color="auto"/>
              <w:right w:val="single" w:sz="4" w:space="0" w:color="auto"/>
            </w:tcBorders>
            <w:vAlign w:val="center"/>
            <w:hideMark/>
          </w:tcPr>
          <w:p w14:paraId="5208D739" w14:textId="77777777" w:rsidR="0059229D" w:rsidRPr="00E22BDD" w:rsidRDefault="0059229D" w:rsidP="00CB3267">
            <w:pPr>
              <w:ind w:left="-779" w:firstLine="720"/>
              <w:jc w:val="both"/>
              <w:rPr>
                <w:rFonts w:ascii="Times New Roman" w:hAnsi="Times New Roman" w:cs="Times New Roman"/>
                <w:sz w:val="24"/>
                <w:szCs w:val="24"/>
              </w:rPr>
            </w:pPr>
            <w:r w:rsidRPr="00E22BDD">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vAlign w:val="center"/>
            <w:hideMark/>
          </w:tcPr>
          <w:p w14:paraId="38358AF0" w14:textId="77777777" w:rsidR="0059229D" w:rsidRPr="00E22BDD" w:rsidRDefault="0059229D" w:rsidP="00CB3267">
            <w:pPr>
              <w:jc w:val="both"/>
              <w:rPr>
                <w:rFonts w:ascii="Times New Roman" w:hAnsi="Times New Roman" w:cs="Times New Roman"/>
                <w:sz w:val="24"/>
                <w:szCs w:val="24"/>
              </w:rPr>
            </w:pPr>
            <w:r w:rsidRPr="00E22BDD">
              <w:rPr>
                <w:rFonts w:ascii="Times New Roman" w:hAnsi="Times New Roman" w:cs="Times New Roman"/>
                <w:sz w:val="24"/>
                <w:szCs w:val="24"/>
              </w:rPr>
              <w:t xml:space="preserve">Papildomos lentelės (be atramos) įrengimo </w:t>
            </w:r>
            <w:r w:rsidRPr="00E22BDD">
              <w:rPr>
                <w:rFonts w:ascii="Times New Roman" w:hAnsi="Times New Roman" w:cs="Times New Roman"/>
                <w:bCs/>
                <w:sz w:val="24"/>
                <w:szCs w:val="24"/>
                <w:lang w:val="sv-SE"/>
              </w:rPr>
              <w:t xml:space="preserve">(atstatymo) </w:t>
            </w:r>
            <w:r w:rsidRPr="00E22BDD">
              <w:rPr>
                <w:rFonts w:ascii="Times New Roman" w:hAnsi="Times New Roman" w:cs="Times New Roman"/>
                <w:sz w:val="24"/>
                <w:szCs w:val="24"/>
              </w:rPr>
              <w:t xml:space="preserve">kaina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91FDBDF" w14:textId="77777777" w:rsidR="0059229D" w:rsidRPr="00E22BDD" w:rsidRDefault="0059229D" w:rsidP="00CB3267">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1 m</w:t>
            </w:r>
            <w:r w:rsidRPr="00E22BDD">
              <w:rPr>
                <w:rFonts w:ascii="Times New Roman" w:hAnsi="Times New Roman" w:cs="Times New Roman"/>
                <w:sz w:val="24"/>
                <w:szCs w:val="24"/>
                <w:vertAlign w:val="superscript"/>
              </w:rPr>
              <w:t>2</w:t>
            </w:r>
          </w:p>
        </w:tc>
        <w:tc>
          <w:tcPr>
            <w:tcW w:w="1841" w:type="dxa"/>
            <w:tcBorders>
              <w:top w:val="single" w:sz="4" w:space="0" w:color="auto"/>
              <w:left w:val="single" w:sz="4" w:space="0" w:color="auto"/>
              <w:bottom w:val="single" w:sz="4" w:space="0" w:color="auto"/>
              <w:right w:val="single" w:sz="4" w:space="0" w:color="auto"/>
            </w:tcBorders>
            <w:vAlign w:val="center"/>
          </w:tcPr>
          <w:p w14:paraId="5642ED2D" w14:textId="77777777" w:rsidR="0059229D" w:rsidRPr="00E22BDD" w:rsidRDefault="0059229D" w:rsidP="00CB3267">
            <w:pPr>
              <w:jc w:val="center"/>
              <w:rPr>
                <w:rFonts w:ascii="Times New Roman" w:hAnsi="Times New Roman" w:cs="Times New Roman"/>
                <w:b/>
                <w:sz w:val="24"/>
                <w:szCs w:val="24"/>
              </w:rPr>
            </w:pPr>
          </w:p>
          <w:p w14:paraId="515583F4" w14:textId="77777777" w:rsidR="0059229D" w:rsidRPr="00E22BDD" w:rsidRDefault="0059229D" w:rsidP="0059229D">
            <w:pPr>
              <w:jc w:val="cente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8B3FD48" w14:textId="1FBA5A28" w:rsidR="0059229D" w:rsidRPr="00E22BDD" w:rsidRDefault="0059229D" w:rsidP="00CB3267">
            <w:pPr>
              <w:ind w:left="-779" w:firstLine="720"/>
              <w:jc w:val="cente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C08A49A" w14:textId="39EEF85A" w:rsidR="0059229D" w:rsidRPr="00E22BDD" w:rsidRDefault="0059229D" w:rsidP="00CB3267">
            <w:pPr>
              <w:ind w:left="-779" w:firstLine="720"/>
              <w:jc w:val="center"/>
              <w:rPr>
                <w:rFonts w:ascii="Times New Roman" w:hAnsi="Times New Roman" w:cs="Times New Roman"/>
                <w:b/>
                <w:sz w:val="24"/>
                <w:szCs w:val="24"/>
              </w:rPr>
            </w:pPr>
          </w:p>
        </w:tc>
      </w:tr>
      <w:tr w:rsidR="006B23DD" w:rsidRPr="00E22BDD" w14:paraId="70A554D3" w14:textId="77777777" w:rsidTr="00CB3267">
        <w:trPr>
          <w:trHeight w:val="245"/>
        </w:trPr>
        <w:tc>
          <w:tcPr>
            <w:tcW w:w="605" w:type="dxa"/>
            <w:tcBorders>
              <w:top w:val="single" w:sz="4" w:space="0" w:color="auto"/>
              <w:left w:val="single" w:sz="4" w:space="0" w:color="auto"/>
              <w:bottom w:val="single" w:sz="4" w:space="0" w:color="auto"/>
              <w:right w:val="single" w:sz="4" w:space="0" w:color="auto"/>
            </w:tcBorders>
            <w:vAlign w:val="center"/>
            <w:hideMark/>
          </w:tcPr>
          <w:p w14:paraId="7688CFA5" w14:textId="77777777" w:rsidR="0059229D" w:rsidRPr="00E22BDD" w:rsidRDefault="0059229D" w:rsidP="00CB3267">
            <w:pPr>
              <w:ind w:left="-779" w:firstLine="720"/>
              <w:jc w:val="both"/>
              <w:rPr>
                <w:rFonts w:ascii="Times New Roman" w:hAnsi="Times New Roman" w:cs="Times New Roman"/>
                <w:sz w:val="24"/>
                <w:szCs w:val="24"/>
              </w:rPr>
            </w:pPr>
            <w:r w:rsidRPr="00E22BDD">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992E473" w14:textId="77777777" w:rsidR="0059229D" w:rsidRPr="00E22BDD" w:rsidRDefault="0059229D" w:rsidP="00CB3267">
            <w:pPr>
              <w:jc w:val="both"/>
              <w:rPr>
                <w:rFonts w:ascii="Times New Roman" w:hAnsi="Times New Roman" w:cs="Times New Roman"/>
                <w:sz w:val="24"/>
                <w:szCs w:val="24"/>
              </w:rPr>
            </w:pPr>
            <w:r w:rsidRPr="00E22BDD">
              <w:rPr>
                <w:rFonts w:ascii="Times New Roman" w:hAnsi="Times New Roman" w:cs="Times New Roman"/>
                <w:sz w:val="24"/>
                <w:szCs w:val="24"/>
              </w:rPr>
              <w:t xml:space="preserve">Gatvės nuorodos (be atramos) įrengimo </w:t>
            </w:r>
            <w:r w:rsidRPr="00E22BDD">
              <w:rPr>
                <w:rFonts w:ascii="Times New Roman" w:hAnsi="Times New Roman" w:cs="Times New Roman"/>
                <w:bCs/>
                <w:sz w:val="24"/>
                <w:szCs w:val="24"/>
                <w:lang w:val="sv-SE"/>
              </w:rPr>
              <w:t xml:space="preserve">(atstatymo) </w:t>
            </w:r>
            <w:r w:rsidRPr="00E22BDD">
              <w:rPr>
                <w:rFonts w:ascii="Times New Roman" w:hAnsi="Times New Roman" w:cs="Times New Roman"/>
                <w:sz w:val="24"/>
                <w:szCs w:val="24"/>
              </w:rPr>
              <w:t xml:space="preserve">kaina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3530531" w14:textId="77777777" w:rsidR="0059229D" w:rsidRPr="00E22BDD" w:rsidRDefault="0059229D" w:rsidP="00CB3267">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1 m</w:t>
            </w:r>
            <w:r w:rsidRPr="00E22BDD">
              <w:rPr>
                <w:rFonts w:ascii="Times New Roman" w:hAnsi="Times New Roman" w:cs="Times New Roman"/>
                <w:sz w:val="24"/>
                <w:szCs w:val="24"/>
                <w:vertAlign w:val="superscript"/>
              </w:rPr>
              <w:t>2</w:t>
            </w:r>
          </w:p>
        </w:tc>
        <w:tc>
          <w:tcPr>
            <w:tcW w:w="1841" w:type="dxa"/>
            <w:tcBorders>
              <w:top w:val="single" w:sz="4" w:space="0" w:color="auto"/>
              <w:left w:val="single" w:sz="4" w:space="0" w:color="auto"/>
              <w:bottom w:val="single" w:sz="4" w:space="0" w:color="auto"/>
              <w:right w:val="single" w:sz="4" w:space="0" w:color="auto"/>
            </w:tcBorders>
            <w:vAlign w:val="center"/>
          </w:tcPr>
          <w:p w14:paraId="72FAF48D" w14:textId="77777777" w:rsidR="0059229D" w:rsidRPr="00E22BDD" w:rsidRDefault="0059229D" w:rsidP="00CB3267">
            <w:pPr>
              <w:rPr>
                <w:rFonts w:ascii="Times New Roman" w:hAnsi="Times New Roman" w:cs="Times New Roman"/>
                <w:b/>
                <w:sz w:val="24"/>
                <w:szCs w:val="24"/>
              </w:rPr>
            </w:pPr>
          </w:p>
          <w:p w14:paraId="1E82F059" w14:textId="77777777" w:rsidR="0059229D" w:rsidRPr="00E22BDD" w:rsidRDefault="0059229D" w:rsidP="0059229D">
            <w:pPr>
              <w:jc w:val="cente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04B426D" w14:textId="4B21729E" w:rsidR="0059229D" w:rsidRPr="00E22BDD" w:rsidRDefault="0059229D" w:rsidP="00CB3267">
            <w:pPr>
              <w:ind w:left="-779" w:firstLine="720"/>
              <w:jc w:val="cente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2401D01" w14:textId="5D36F92E" w:rsidR="0059229D" w:rsidRPr="00E22BDD" w:rsidRDefault="0059229D" w:rsidP="00CB3267">
            <w:pPr>
              <w:ind w:left="-779" w:firstLine="720"/>
              <w:jc w:val="center"/>
              <w:rPr>
                <w:rFonts w:ascii="Times New Roman" w:hAnsi="Times New Roman" w:cs="Times New Roman"/>
                <w:b/>
                <w:sz w:val="24"/>
                <w:szCs w:val="24"/>
              </w:rPr>
            </w:pPr>
          </w:p>
        </w:tc>
      </w:tr>
      <w:tr w:rsidR="006B23DD" w:rsidRPr="00E22BDD" w14:paraId="68294C97" w14:textId="77777777" w:rsidTr="00CB3267">
        <w:trPr>
          <w:trHeight w:val="243"/>
        </w:trPr>
        <w:tc>
          <w:tcPr>
            <w:tcW w:w="605" w:type="dxa"/>
            <w:tcBorders>
              <w:top w:val="single" w:sz="4" w:space="0" w:color="auto"/>
              <w:left w:val="single" w:sz="4" w:space="0" w:color="auto"/>
              <w:bottom w:val="single" w:sz="4" w:space="0" w:color="auto"/>
              <w:right w:val="single" w:sz="4" w:space="0" w:color="auto"/>
            </w:tcBorders>
            <w:vAlign w:val="center"/>
            <w:hideMark/>
          </w:tcPr>
          <w:p w14:paraId="11B41BF7" w14:textId="77777777" w:rsidR="0059229D" w:rsidRPr="00E22BDD" w:rsidRDefault="0059229D" w:rsidP="00CB3267">
            <w:pPr>
              <w:ind w:left="-779" w:firstLine="720"/>
              <w:jc w:val="both"/>
              <w:rPr>
                <w:rFonts w:ascii="Times New Roman" w:hAnsi="Times New Roman" w:cs="Times New Roman"/>
                <w:sz w:val="24"/>
                <w:szCs w:val="24"/>
              </w:rPr>
            </w:pPr>
            <w:r w:rsidRPr="00E22BDD">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5A1A022" w14:textId="77777777" w:rsidR="0059229D" w:rsidRPr="00E22BDD" w:rsidRDefault="0059229D" w:rsidP="00CB3267">
            <w:pPr>
              <w:ind w:left="34"/>
              <w:jc w:val="both"/>
              <w:rPr>
                <w:rFonts w:ascii="Times New Roman" w:hAnsi="Times New Roman" w:cs="Times New Roman"/>
                <w:sz w:val="24"/>
                <w:szCs w:val="24"/>
              </w:rPr>
            </w:pPr>
            <w:r w:rsidRPr="00E22BDD">
              <w:rPr>
                <w:rFonts w:ascii="Times New Roman" w:hAnsi="Times New Roman" w:cs="Times New Roman"/>
                <w:sz w:val="24"/>
                <w:szCs w:val="24"/>
              </w:rPr>
              <w:t xml:space="preserve">Atramos (stovo) įrengimo </w:t>
            </w:r>
            <w:r w:rsidRPr="00E22BDD">
              <w:rPr>
                <w:rFonts w:ascii="Times New Roman" w:hAnsi="Times New Roman" w:cs="Times New Roman"/>
                <w:bCs/>
                <w:sz w:val="24"/>
                <w:szCs w:val="24"/>
                <w:lang w:val="sv-SE"/>
              </w:rPr>
              <w:t xml:space="preserve">(atstatymo) </w:t>
            </w:r>
            <w:r w:rsidRPr="00E22BDD">
              <w:rPr>
                <w:rFonts w:ascii="Times New Roman" w:hAnsi="Times New Roman" w:cs="Times New Roman"/>
                <w:sz w:val="24"/>
                <w:szCs w:val="24"/>
              </w:rPr>
              <w:t xml:space="preserve">kaina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489042D" w14:textId="77777777" w:rsidR="0059229D" w:rsidRPr="00E22BDD" w:rsidRDefault="0059229D" w:rsidP="00CB3267">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1 vnt.</w:t>
            </w:r>
          </w:p>
        </w:tc>
        <w:tc>
          <w:tcPr>
            <w:tcW w:w="1841" w:type="dxa"/>
            <w:tcBorders>
              <w:top w:val="single" w:sz="4" w:space="0" w:color="auto"/>
              <w:left w:val="single" w:sz="4" w:space="0" w:color="auto"/>
              <w:bottom w:val="single" w:sz="4" w:space="0" w:color="auto"/>
              <w:right w:val="single" w:sz="4" w:space="0" w:color="auto"/>
            </w:tcBorders>
            <w:vAlign w:val="center"/>
          </w:tcPr>
          <w:p w14:paraId="77722BA7" w14:textId="77777777" w:rsidR="0059229D" w:rsidRPr="00E22BDD" w:rsidRDefault="0059229D" w:rsidP="00CB3267">
            <w:pPr>
              <w:pStyle w:val="Default"/>
              <w:jc w:val="center"/>
              <w:rPr>
                <w:b/>
                <w:color w:val="auto"/>
              </w:rPr>
            </w:pPr>
          </w:p>
          <w:p w14:paraId="44B548CA" w14:textId="77777777" w:rsidR="0059229D" w:rsidRPr="00E22BDD" w:rsidRDefault="0059229D" w:rsidP="0059229D">
            <w:pPr>
              <w:pStyle w:val="Default"/>
              <w:jc w:val="center"/>
              <w:rPr>
                <w:b/>
                <w:color w:val="auto"/>
              </w:rPr>
            </w:pPr>
          </w:p>
        </w:tc>
        <w:tc>
          <w:tcPr>
            <w:tcW w:w="1418" w:type="dxa"/>
            <w:tcBorders>
              <w:top w:val="single" w:sz="4" w:space="0" w:color="auto"/>
              <w:left w:val="single" w:sz="4" w:space="0" w:color="auto"/>
              <w:bottom w:val="single" w:sz="4" w:space="0" w:color="auto"/>
              <w:right w:val="single" w:sz="4" w:space="0" w:color="auto"/>
            </w:tcBorders>
            <w:vAlign w:val="center"/>
          </w:tcPr>
          <w:p w14:paraId="79B64D83" w14:textId="6CBCD72D" w:rsidR="0059229D" w:rsidRPr="00E22BDD" w:rsidRDefault="0059229D" w:rsidP="00CB3267">
            <w:pPr>
              <w:ind w:left="-779" w:firstLine="720"/>
              <w:jc w:val="cente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1C89C84" w14:textId="21023520" w:rsidR="0059229D" w:rsidRPr="00E22BDD" w:rsidRDefault="0059229D" w:rsidP="00CB3267">
            <w:pPr>
              <w:ind w:left="-779" w:firstLine="720"/>
              <w:jc w:val="center"/>
              <w:rPr>
                <w:rFonts w:ascii="Times New Roman" w:hAnsi="Times New Roman" w:cs="Times New Roman"/>
                <w:b/>
                <w:sz w:val="24"/>
                <w:szCs w:val="24"/>
              </w:rPr>
            </w:pPr>
          </w:p>
        </w:tc>
      </w:tr>
      <w:tr w:rsidR="006B23DD" w:rsidRPr="00E22BDD" w14:paraId="35B61131" w14:textId="77777777" w:rsidTr="00CB3267">
        <w:trPr>
          <w:trHeight w:val="243"/>
        </w:trPr>
        <w:tc>
          <w:tcPr>
            <w:tcW w:w="605" w:type="dxa"/>
            <w:tcBorders>
              <w:top w:val="single" w:sz="4" w:space="0" w:color="auto"/>
              <w:left w:val="single" w:sz="4" w:space="0" w:color="auto"/>
              <w:bottom w:val="single" w:sz="4" w:space="0" w:color="auto"/>
              <w:right w:val="single" w:sz="4" w:space="0" w:color="auto"/>
            </w:tcBorders>
            <w:vAlign w:val="center"/>
          </w:tcPr>
          <w:p w14:paraId="136C387D" w14:textId="77777777" w:rsidR="0059229D" w:rsidRPr="00E22BDD" w:rsidRDefault="0059229D" w:rsidP="00CB3267">
            <w:pPr>
              <w:ind w:left="-779" w:firstLine="720"/>
              <w:jc w:val="both"/>
              <w:rPr>
                <w:rFonts w:ascii="Times New Roman" w:hAnsi="Times New Roman" w:cs="Times New Roman"/>
                <w:sz w:val="24"/>
                <w:szCs w:val="24"/>
              </w:rPr>
            </w:pPr>
            <w:r w:rsidRPr="00E22BDD">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vAlign w:val="center"/>
          </w:tcPr>
          <w:p w14:paraId="39BFE203" w14:textId="77777777" w:rsidR="0059229D" w:rsidRPr="00E22BDD" w:rsidRDefault="0059229D" w:rsidP="00CB3267">
            <w:pPr>
              <w:ind w:left="34"/>
              <w:jc w:val="both"/>
              <w:rPr>
                <w:rFonts w:ascii="Times New Roman" w:hAnsi="Times New Roman" w:cs="Times New Roman"/>
                <w:sz w:val="24"/>
                <w:szCs w:val="24"/>
              </w:rPr>
            </w:pPr>
            <w:r w:rsidRPr="00E22BDD">
              <w:rPr>
                <w:rFonts w:ascii="Times New Roman" w:hAnsi="Times New Roman" w:cs="Times New Roman"/>
                <w:sz w:val="24"/>
                <w:szCs w:val="24"/>
              </w:rPr>
              <w:t>Pėsčiųjų (dviračių) atitvaro įrengimo</w:t>
            </w:r>
            <w:r w:rsidRPr="00E22BDD">
              <w:rPr>
                <w:rFonts w:ascii="Times New Roman" w:hAnsi="Times New Roman" w:cs="Times New Roman"/>
                <w:bCs/>
                <w:sz w:val="24"/>
                <w:szCs w:val="24"/>
                <w:lang w:val="sv-SE"/>
              </w:rPr>
              <w:t xml:space="preserve"> </w:t>
            </w:r>
            <w:r w:rsidRPr="00E22BDD">
              <w:rPr>
                <w:rFonts w:ascii="Times New Roman" w:hAnsi="Times New Roman" w:cs="Times New Roman"/>
                <w:sz w:val="24"/>
                <w:szCs w:val="24"/>
              </w:rPr>
              <w:t>kaina</w:t>
            </w:r>
          </w:p>
        </w:tc>
        <w:tc>
          <w:tcPr>
            <w:tcW w:w="1277" w:type="dxa"/>
            <w:tcBorders>
              <w:top w:val="single" w:sz="4" w:space="0" w:color="auto"/>
              <w:left w:val="single" w:sz="4" w:space="0" w:color="auto"/>
              <w:bottom w:val="single" w:sz="4" w:space="0" w:color="auto"/>
              <w:right w:val="single" w:sz="4" w:space="0" w:color="auto"/>
            </w:tcBorders>
            <w:vAlign w:val="center"/>
          </w:tcPr>
          <w:p w14:paraId="114E5553" w14:textId="77777777" w:rsidR="0059229D" w:rsidRPr="00E22BDD" w:rsidRDefault="0059229D" w:rsidP="00CB3267">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1 vnt.</w:t>
            </w:r>
          </w:p>
        </w:tc>
        <w:tc>
          <w:tcPr>
            <w:tcW w:w="1841" w:type="dxa"/>
            <w:tcBorders>
              <w:top w:val="single" w:sz="4" w:space="0" w:color="auto"/>
              <w:left w:val="single" w:sz="4" w:space="0" w:color="auto"/>
              <w:bottom w:val="single" w:sz="4" w:space="0" w:color="auto"/>
              <w:right w:val="single" w:sz="4" w:space="0" w:color="auto"/>
            </w:tcBorders>
            <w:vAlign w:val="center"/>
          </w:tcPr>
          <w:p w14:paraId="052C0887" w14:textId="77777777" w:rsidR="0059229D" w:rsidRPr="00E22BDD" w:rsidRDefault="0059229D" w:rsidP="00CB3267">
            <w:pPr>
              <w:pStyle w:val="Default"/>
              <w:jc w:val="center"/>
              <w:rPr>
                <w:b/>
                <w:color w:val="auto"/>
              </w:rPr>
            </w:pPr>
          </w:p>
          <w:p w14:paraId="643B8E99" w14:textId="77777777" w:rsidR="0059229D" w:rsidRPr="00E22BDD" w:rsidRDefault="0059229D" w:rsidP="0059229D">
            <w:pPr>
              <w:pStyle w:val="Default"/>
              <w:jc w:val="center"/>
              <w:rPr>
                <w:b/>
                <w:color w:val="auto"/>
              </w:rPr>
            </w:pPr>
          </w:p>
        </w:tc>
        <w:tc>
          <w:tcPr>
            <w:tcW w:w="1418" w:type="dxa"/>
            <w:tcBorders>
              <w:top w:val="single" w:sz="4" w:space="0" w:color="auto"/>
              <w:left w:val="single" w:sz="4" w:space="0" w:color="auto"/>
              <w:bottom w:val="single" w:sz="4" w:space="0" w:color="auto"/>
              <w:right w:val="single" w:sz="4" w:space="0" w:color="auto"/>
            </w:tcBorders>
            <w:vAlign w:val="center"/>
          </w:tcPr>
          <w:p w14:paraId="5BDA654A" w14:textId="4E14A8F7" w:rsidR="0059229D" w:rsidRPr="00E22BDD" w:rsidRDefault="0059229D" w:rsidP="0059229D">
            <w:pPr>
              <w:ind w:left="-779" w:firstLine="720"/>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46C9C53" w14:textId="09A2F190" w:rsidR="0059229D" w:rsidRPr="00E22BDD" w:rsidRDefault="0059229D" w:rsidP="00CB3267">
            <w:pPr>
              <w:ind w:left="-779" w:firstLine="720"/>
              <w:jc w:val="center"/>
              <w:rPr>
                <w:rFonts w:ascii="Times New Roman" w:hAnsi="Times New Roman" w:cs="Times New Roman"/>
                <w:b/>
                <w:sz w:val="24"/>
                <w:szCs w:val="24"/>
              </w:rPr>
            </w:pPr>
          </w:p>
        </w:tc>
      </w:tr>
      <w:tr w:rsidR="006B23DD" w:rsidRPr="00E22BDD" w14:paraId="691E1224" w14:textId="77777777" w:rsidTr="00CB3267">
        <w:trPr>
          <w:trHeight w:val="243"/>
        </w:trPr>
        <w:tc>
          <w:tcPr>
            <w:tcW w:w="605" w:type="dxa"/>
            <w:tcBorders>
              <w:top w:val="single" w:sz="4" w:space="0" w:color="auto"/>
              <w:left w:val="single" w:sz="4" w:space="0" w:color="auto"/>
              <w:bottom w:val="single" w:sz="4" w:space="0" w:color="auto"/>
              <w:right w:val="single" w:sz="4" w:space="0" w:color="auto"/>
            </w:tcBorders>
            <w:vAlign w:val="center"/>
          </w:tcPr>
          <w:p w14:paraId="24BE5401" w14:textId="77777777" w:rsidR="0059229D" w:rsidRPr="00E22BDD" w:rsidRDefault="0059229D" w:rsidP="00CB3267">
            <w:pPr>
              <w:ind w:left="-779" w:firstLine="720"/>
              <w:jc w:val="both"/>
              <w:rPr>
                <w:rFonts w:ascii="Times New Roman" w:hAnsi="Times New Roman" w:cs="Times New Roman"/>
                <w:sz w:val="24"/>
                <w:szCs w:val="24"/>
              </w:rPr>
            </w:pPr>
            <w:r w:rsidRPr="00E22BDD">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vAlign w:val="center"/>
          </w:tcPr>
          <w:p w14:paraId="34A95D9E" w14:textId="77777777" w:rsidR="0059229D" w:rsidRPr="00E22BDD" w:rsidRDefault="0059229D" w:rsidP="00CB3267">
            <w:pPr>
              <w:ind w:left="34"/>
              <w:jc w:val="both"/>
              <w:rPr>
                <w:rFonts w:ascii="Times New Roman" w:hAnsi="Times New Roman" w:cs="Times New Roman"/>
                <w:sz w:val="24"/>
                <w:szCs w:val="24"/>
              </w:rPr>
            </w:pPr>
            <w:r w:rsidRPr="00E22BDD">
              <w:rPr>
                <w:rFonts w:ascii="Times New Roman" w:hAnsi="Times New Roman" w:cs="Times New Roman"/>
                <w:sz w:val="24"/>
                <w:szCs w:val="24"/>
              </w:rPr>
              <w:t xml:space="preserve">Sferinio veidrodžio </w:t>
            </w:r>
            <w:r w:rsidRPr="00E22BDD">
              <w:rPr>
                <w:rFonts w:ascii="Times New Roman" w:hAnsi="Times New Roman" w:cs="Times New Roman"/>
                <w:bCs/>
                <w:sz w:val="24"/>
                <w:szCs w:val="24"/>
                <w:lang w:val="sv-SE"/>
              </w:rPr>
              <w:t>(</w:t>
            </w:r>
            <w:r w:rsidRPr="00E22BDD">
              <w:rPr>
                <w:rFonts w:ascii="Times New Roman" w:hAnsi="Times New Roman" w:cs="Times New Roman"/>
                <w:sz w:val="24"/>
                <w:szCs w:val="24"/>
              </w:rPr>
              <w:t>be atramos</w:t>
            </w:r>
            <w:r w:rsidRPr="00E22BDD">
              <w:rPr>
                <w:rFonts w:ascii="Times New Roman" w:hAnsi="Times New Roman" w:cs="Times New Roman"/>
                <w:bCs/>
                <w:sz w:val="24"/>
                <w:szCs w:val="24"/>
                <w:lang w:val="sv-SE"/>
              </w:rPr>
              <w:t>)</w:t>
            </w:r>
            <w:r w:rsidRPr="00E22BDD">
              <w:rPr>
                <w:rFonts w:ascii="Times New Roman" w:hAnsi="Times New Roman" w:cs="Times New Roman"/>
                <w:sz w:val="24"/>
                <w:szCs w:val="24"/>
              </w:rPr>
              <w:t xml:space="preserve"> įrengimo </w:t>
            </w:r>
            <w:r w:rsidRPr="00E22BDD">
              <w:rPr>
                <w:rFonts w:ascii="Times New Roman" w:hAnsi="Times New Roman" w:cs="Times New Roman"/>
                <w:bCs/>
                <w:sz w:val="24"/>
                <w:szCs w:val="24"/>
                <w:lang w:val="sv-SE"/>
              </w:rPr>
              <w:t xml:space="preserve"> </w:t>
            </w:r>
            <w:r w:rsidRPr="00E22BDD">
              <w:rPr>
                <w:rFonts w:ascii="Times New Roman" w:hAnsi="Times New Roman" w:cs="Times New Roman"/>
                <w:sz w:val="24"/>
                <w:szCs w:val="24"/>
              </w:rPr>
              <w:t>kaina</w:t>
            </w:r>
          </w:p>
        </w:tc>
        <w:tc>
          <w:tcPr>
            <w:tcW w:w="1277" w:type="dxa"/>
            <w:tcBorders>
              <w:top w:val="single" w:sz="4" w:space="0" w:color="auto"/>
              <w:left w:val="single" w:sz="4" w:space="0" w:color="auto"/>
              <w:bottom w:val="single" w:sz="4" w:space="0" w:color="auto"/>
              <w:right w:val="single" w:sz="4" w:space="0" w:color="auto"/>
            </w:tcBorders>
            <w:vAlign w:val="center"/>
          </w:tcPr>
          <w:p w14:paraId="6079332A" w14:textId="77777777" w:rsidR="0059229D" w:rsidRPr="00E22BDD" w:rsidRDefault="0059229D" w:rsidP="00CB3267">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1 vnt.</w:t>
            </w:r>
          </w:p>
        </w:tc>
        <w:tc>
          <w:tcPr>
            <w:tcW w:w="1841" w:type="dxa"/>
            <w:tcBorders>
              <w:top w:val="single" w:sz="4" w:space="0" w:color="auto"/>
              <w:left w:val="single" w:sz="4" w:space="0" w:color="auto"/>
              <w:bottom w:val="single" w:sz="4" w:space="0" w:color="auto"/>
              <w:right w:val="single" w:sz="4" w:space="0" w:color="auto"/>
            </w:tcBorders>
            <w:vAlign w:val="center"/>
          </w:tcPr>
          <w:p w14:paraId="24ACB803" w14:textId="77777777" w:rsidR="0059229D" w:rsidRPr="00E22BDD" w:rsidRDefault="0059229D" w:rsidP="00CB3267">
            <w:pPr>
              <w:pStyle w:val="Default"/>
              <w:jc w:val="center"/>
              <w:rPr>
                <w:b/>
                <w:color w:val="auto"/>
              </w:rPr>
            </w:pPr>
          </w:p>
          <w:p w14:paraId="7DD8E61D" w14:textId="77777777" w:rsidR="0059229D" w:rsidRPr="00E22BDD" w:rsidRDefault="0059229D" w:rsidP="0059229D">
            <w:pPr>
              <w:pStyle w:val="Default"/>
              <w:jc w:val="center"/>
              <w:rPr>
                <w:b/>
                <w:color w:val="auto"/>
              </w:rPr>
            </w:pPr>
          </w:p>
        </w:tc>
        <w:tc>
          <w:tcPr>
            <w:tcW w:w="1418" w:type="dxa"/>
            <w:tcBorders>
              <w:top w:val="single" w:sz="4" w:space="0" w:color="auto"/>
              <w:left w:val="single" w:sz="4" w:space="0" w:color="auto"/>
              <w:bottom w:val="single" w:sz="4" w:space="0" w:color="auto"/>
              <w:right w:val="single" w:sz="4" w:space="0" w:color="auto"/>
            </w:tcBorders>
            <w:vAlign w:val="center"/>
          </w:tcPr>
          <w:p w14:paraId="0500F055" w14:textId="3827C503" w:rsidR="0059229D" w:rsidRPr="00E22BDD" w:rsidRDefault="0059229D" w:rsidP="00CB3267">
            <w:pPr>
              <w:ind w:left="-779" w:firstLine="720"/>
              <w:jc w:val="cente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010A1DB" w14:textId="4B19CF05" w:rsidR="0059229D" w:rsidRPr="00E22BDD" w:rsidRDefault="0059229D" w:rsidP="00CB3267">
            <w:pPr>
              <w:ind w:left="-779" w:firstLine="720"/>
              <w:jc w:val="center"/>
              <w:rPr>
                <w:rFonts w:ascii="Times New Roman" w:hAnsi="Times New Roman" w:cs="Times New Roman"/>
                <w:b/>
                <w:sz w:val="24"/>
                <w:szCs w:val="24"/>
              </w:rPr>
            </w:pPr>
          </w:p>
        </w:tc>
      </w:tr>
      <w:tr w:rsidR="006B23DD" w:rsidRPr="006B23DD" w14:paraId="0EB66549" w14:textId="77777777" w:rsidTr="00CB3267">
        <w:trPr>
          <w:trHeight w:val="243"/>
        </w:trPr>
        <w:tc>
          <w:tcPr>
            <w:tcW w:w="605" w:type="dxa"/>
            <w:tcBorders>
              <w:top w:val="single" w:sz="4" w:space="0" w:color="auto"/>
              <w:left w:val="single" w:sz="4" w:space="0" w:color="auto"/>
              <w:bottom w:val="single" w:sz="4" w:space="0" w:color="auto"/>
              <w:right w:val="single" w:sz="4" w:space="0" w:color="auto"/>
            </w:tcBorders>
            <w:vAlign w:val="center"/>
          </w:tcPr>
          <w:p w14:paraId="41AAE923" w14:textId="77777777" w:rsidR="0059229D" w:rsidRPr="00E22BDD" w:rsidRDefault="0059229D" w:rsidP="00CB3267">
            <w:pPr>
              <w:ind w:left="-779" w:firstLine="720"/>
              <w:jc w:val="both"/>
              <w:rPr>
                <w:rFonts w:ascii="Times New Roman" w:hAnsi="Times New Roman" w:cs="Times New Roman"/>
                <w:sz w:val="24"/>
                <w:szCs w:val="24"/>
              </w:rPr>
            </w:pPr>
            <w:r w:rsidRPr="00E22BDD">
              <w:rPr>
                <w:rFonts w:ascii="Times New Roman" w:hAnsi="Times New Roman" w:cs="Times New Roman"/>
                <w:sz w:val="24"/>
                <w:szCs w:val="24"/>
              </w:rPr>
              <w:t>7.</w:t>
            </w:r>
          </w:p>
        </w:tc>
        <w:tc>
          <w:tcPr>
            <w:tcW w:w="3261" w:type="dxa"/>
            <w:tcBorders>
              <w:top w:val="single" w:sz="4" w:space="0" w:color="auto"/>
              <w:left w:val="single" w:sz="4" w:space="0" w:color="auto"/>
              <w:bottom w:val="single" w:sz="4" w:space="0" w:color="auto"/>
              <w:right w:val="single" w:sz="4" w:space="0" w:color="auto"/>
            </w:tcBorders>
            <w:vAlign w:val="center"/>
          </w:tcPr>
          <w:p w14:paraId="54BEB96F" w14:textId="77777777" w:rsidR="0059229D" w:rsidRPr="00E22BDD" w:rsidRDefault="0059229D" w:rsidP="00CB3267">
            <w:pPr>
              <w:ind w:left="34"/>
              <w:jc w:val="both"/>
              <w:rPr>
                <w:rFonts w:ascii="Times New Roman" w:hAnsi="Times New Roman" w:cs="Times New Roman"/>
                <w:sz w:val="24"/>
                <w:szCs w:val="24"/>
              </w:rPr>
            </w:pPr>
            <w:r w:rsidRPr="00E22BDD">
              <w:rPr>
                <w:rFonts w:ascii="Times New Roman" w:hAnsi="Times New Roman" w:cs="Times New Roman"/>
                <w:sz w:val="24"/>
                <w:szCs w:val="24"/>
              </w:rPr>
              <w:t>Signalinių (kelio) stulpelio įrengimo</w:t>
            </w:r>
            <w:r w:rsidRPr="00E22BDD">
              <w:rPr>
                <w:rFonts w:ascii="Times New Roman" w:hAnsi="Times New Roman" w:cs="Times New Roman"/>
                <w:bCs/>
                <w:sz w:val="24"/>
                <w:szCs w:val="24"/>
                <w:lang w:val="sv-SE"/>
              </w:rPr>
              <w:t xml:space="preserve"> </w:t>
            </w:r>
            <w:r w:rsidRPr="00E22BDD">
              <w:rPr>
                <w:rFonts w:ascii="Times New Roman" w:hAnsi="Times New Roman" w:cs="Times New Roman"/>
                <w:sz w:val="24"/>
                <w:szCs w:val="24"/>
              </w:rPr>
              <w:t>kaina</w:t>
            </w:r>
          </w:p>
        </w:tc>
        <w:tc>
          <w:tcPr>
            <w:tcW w:w="1277" w:type="dxa"/>
            <w:tcBorders>
              <w:top w:val="single" w:sz="4" w:space="0" w:color="auto"/>
              <w:left w:val="single" w:sz="4" w:space="0" w:color="auto"/>
              <w:bottom w:val="single" w:sz="4" w:space="0" w:color="auto"/>
              <w:right w:val="single" w:sz="4" w:space="0" w:color="auto"/>
            </w:tcBorders>
            <w:vAlign w:val="center"/>
          </w:tcPr>
          <w:p w14:paraId="33DCA95F" w14:textId="77777777" w:rsidR="0059229D" w:rsidRPr="006B23DD" w:rsidRDefault="0059229D" w:rsidP="00CB3267">
            <w:pPr>
              <w:ind w:left="-779" w:firstLine="720"/>
              <w:jc w:val="center"/>
              <w:rPr>
                <w:rFonts w:ascii="Times New Roman" w:hAnsi="Times New Roman" w:cs="Times New Roman"/>
                <w:sz w:val="24"/>
                <w:szCs w:val="24"/>
              </w:rPr>
            </w:pPr>
            <w:r w:rsidRPr="00E22BDD">
              <w:rPr>
                <w:rFonts w:ascii="Times New Roman" w:hAnsi="Times New Roman" w:cs="Times New Roman"/>
                <w:sz w:val="24"/>
                <w:szCs w:val="24"/>
              </w:rPr>
              <w:t>1 vnt.</w:t>
            </w:r>
          </w:p>
        </w:tc>
        <w:tc>
          <w:tcPr>
            <w:tcW w:w="1841" w:type="dxa"/>
            <w:tcBorders>
              <w:top w:val="single" w:sz="4" w:space="0" w:color="auto"/>
              <w:left w:val="single" w:sz="4" w:space="0" w:color="auto"/>
              <w:bottom w:val="single" w:sz="4" w:space="0" w:color="auto"/>
              <w:right w:val="single" w:sz="4" w:space="0" w:color="auto"/>
            </w:tcBorders>
            <w:vAlign w:val="center"/>
          </w:tcPr>
          <w:p w14:paraId="335A7761" w14:textId="77777777" w:rsidR="0059229D" w:rsidRPr="006B23DD" w:rsidRDefault="0059229D" w:rsidP="00CB3267">
            <w:pPr>
              <w:pStyle w:val="Default"/>
              <w:jc w:val="center"/>
              <w:rPr>
                <w:b/>
                <w:color w:val="auto"/>
              </w:rPr>
            </w:pPr>
          </w:p>
          <w:p w14:paraId="6A82EC55" w14:textId="77777777" w:rsidR="0059229D" w:rsidRPr="006B23DD" w:rsidRDefault="0059229D" w:rsidP="0059229D">
            <w:pPr>
              <w:pStyle w:val="Default"/>
              <w:jc w:val="center"/>
              <w:rPr>
                <w:b/>
                <w:color w:val="auto"/>
              </w:rPr>
            </w:pPr>
          </w:p>
        </w:tc>
        <w:tc>
          <w:tcPr>
            <w:tcW w:w="1418" w:type="dxa"/>
            <w:tcBorders>
              <w:top w:val="single" w:sz="4" w:space="0" w:color="auto"/>
              <w:left w:val="single" w:sz="4" w:space="0" w:color="auto"/>
              <w:bottom w:val="single" w:sz="4" w:space="0" w:color="auto"/>
              <w:right w:val="single" w:sz="4" w:space="0" w:color="auto"/>
            </w:tcBorders>
            <w:vAlign w:val="center"/>
          </w:tcPr>
          <w:p w14:paraId="3BB1599D" w14:textId="68BDE7E4" w:rsidR="0059229D" w:rsidRPr="006B23DD" w:rsidRDefault="0059229D" w:rsidP="00CB3267">
            <w:pPr>
              <w:ind w:left="-779" w:firstLine="720"/>
              <w:jc w:val="cente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DC7A29F" w14:textId="587613EE" w:rsidR="0059229D" w:rsidRPr="006B23DD" w:rsidRDefault="0059229D" w:rsidP="00CB3267">
            <w:pPr>
              <w:ind w:left="-779" w:firstLine="720"/>
              <w:jc w:val="center"/>
              <w:rPr>
                <w:rFonts w:ascii="Times New Roman" w:hAnsi="Times New Roman" w:cs="Times New Roman"/>
                <w:b/>
                <w:sz w:val="24"/>
                <w:szCs w:val="24"/>
              </w:rPr>
            </w:pPr>
          </w:p>
        </w:tc>
      </w:tr>
    </w:tbl>
    <w:p w14:paraId="4F1C10E8" w14:textId="77777777" w:rsidR="0059229D" w:rsidRPr="006B23DD" w:rsidRDefault="0059229D" w:rsidP="00D97416">
      <w:pPr>
        <w:rPr>
          <w:rFonts w:ascii="Times New Roman" w:eastAsia="Calibri" w:hAnsi="Times New Roman" w:cs="Times New Roman"/>
          <w:sz w:val="24"/>
          <w:szCs w:val="24"/>
        </w:rPr>
      </w:pPr>
    </w:p>
    <w:sectPr w:rsidR="0059229D" w:rsidRPr="006B23DD" w:rsidSect="00A57D96">
      <w:pgSz w:w="11906" w:h="16838"/>
      <w:pgMar w:top="1135" w:right="567" w:bottom="709" w:left="1701"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762FBD9" w16cex:dateUtc="2024-05-27T06:29:00Z"/>
  <w16cex:commentExtensible w16cex:durableId="43B3B7D7" w16cex:dateUtc="2024-05-27T06:34:00Z"/>
  <w16cex:commentExtensible w16cex:durableId="0C4BBB5C" w16cex:dateUtc="2024-05-27T06: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D04E72" w16cid:durableId="2A563492"/>
  <w16cid:commentId w16cid:paraId="77B65DAC" w16cid:durableId="2A5634E8"/>
  <w16cid:commentId w16cid:paraId="2B6E3CA7" w16cid:durableId="2A563493"/>
  <w16cid:commentId w16cid:paraId="58F88DF7" w16cid:durableId="2A563495"/>
  <w16cid:commentId w16cid:paraId="7F6DD269" w16cid:durableId="2A563497"/>
  <w16cid:commentId w16cid:paraId="355CEC3D" w16cid:durableId="2A563499"/>
  <w16cid:commentId w16cid:paraId="1220E45E" w16cid:durableId="2A56349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011"/>
    <w:multiLevelType w:val="multilevel"/>
    <w:tmpl w:val="87B48186"/>
    <w:lvl w:ilvl="0">
      <w:start w:val="2"/>
      <w:numFmt w:val="decimal"/>
      <w:lvlText w:val="%1"/>
      <w:lvlJc w:val="left"/>
      <w:pPr>
        <w:ind w:left="444" w:hanging="444"/>
      </w:pPr>
      <w:rPr>
        <w:rFonts w:hint="default"/>
      </w:rPr>
    </w:lvl>
    <w:lvl w:ilvl="1">
      <w:start w:val="8"/>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 w15:restartNumberingAfterBreak="0">
    <w:nsid w:val="0A3F4D69"/>
    <w:multiLevelType w:val="hybridMultilevel"/>
    <w:tmpl w:val="2E76EC44"/>
    <w:lvl w:ilvl="0" w:tplc="04270011">
      <w:start w:val="1"/>
      <w:numFmt w:val="decimal"/>
      <w:lvlText w:val="%1)"/>
      <w:lvlJc w:val="left"/>
      <w:pPr>
        <w:ind w:left="720" w:hanging="360"/>
      </w:pPr>
    </w:lvl>
    <w:lvl w:ilvl="1" w:tplc="04270011">
      <w:start w:val="1"/>
      <w:numFmt w:val="decimal"/>
      <w:lvlText w:val="%2)"/>
      <w:lvlJc w:val="left"/>
      <w:pPr>
        <w:ind w:left="1440" w:hanging="360"/>
      </w:pPr>
    </w:lvl>
    <w:lvl w:ilvl="2" w:tplc="04270011">
      <w:start w:val="1"/>
      <w:numFmt w:val="decimal"/>
      <w:lvlText w:val="%3)"/>
      <w:lvlJc w:val="lef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23C478D"/>
    <w:multiLevelType w:val="multilevel"/>
    <w:tmpl w:val="5FF21FE6"/>
    <w:lvl w:ilvl="0">
      <w:start w:val="2"/>
      <w:numFmt w:val="decimal"/>
      <w:lvlText w:val="%1"/>
      <w:lvlJc w:val="left"/>
      <w:pPr>
        <w:ind w:left="360" w:hanging="360"/>
      </w:pPr>
      <w:rPr>
        <w:rFonts w:hint="default"/>
      </w:rPr>
    </w:lvl>
    <w:lvl w:ilvl="1">
      <w:start w:val="4"/>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3" w15:restartNumberingAfterBreak="0">
    <w:nsid w:val="1B8320CF"/>
    <w:multiLevelType w:val="multilevel"/>
    <w:tmpl w:val="98600364"/>
    <w:lvl w:ilvl="0">
      <w:start w:val="2"/>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2D5B3697"/>
    <w:multiLevelType w:val="hybridMultilevel"/>
    <w:tmpl w:val="513CCC04"/>
    <w:lvl w:ilvl="0" w:tplc="293C41AE">
      <w:start w:val="1"/>
      <w:numFmt w:val="decimal"/>
      <w:lvlText w:val="%1."/>
      <w:lvlJc w:val="left"/>
      <w:pPr>
        <w:ind w:left="720" w:hanging="360"/>
      </w:pPr>
      <w:rPr>
        <w:rFonts w:hint="default"/>
        <w:b/>
        <w:b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0847E6D"/>
    <w:multiLevelType w:val="multilevel"/>
    <w:tmpl w:val="DC1820F6"/>
    <w:lvl w:ilvl="0">
      <w:start w:val="2"/>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9A06753"/>
    <w:multiLevelType w:val="multilevel"/>
    <w:tmpl w:val="65143E4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D2E45B7"/>
    <w:multiLevelType w:val="multilevel"/>
    <w:tmpl w:val="67FC986E"/>
    <w:lvl w:ilvl="0">
      <w:start w:val="7"/>
      <w:numFmt w:val="decimal"/>
      <w:lvlText w:val="%1."/>
      <w:lvlJc w:val="left"/>
      <w:pPr>
        <w:ind w:left="360" w:hanging="360"/>
      </w:pPr>
      <w:rPr>
        <w:rFonts w:eastAsiaTheme="minorHAnsi" w:hint="default"/>
        <w:color w:val="auto"/>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8" w15:restartNumberingAfterBreak="0">
    <w:nsid w:val="3D4E1B8E"/>
    <w:multiLevelType w:val="multilevel"/>
    <w:tmpl w:val="EA1AA1F2"/>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D9C582D"/>
    <w:multiLevelType w:val="multilevel"/>
    <w:tmpl w:val="FC5E2EBE"/>
    <w:lvl w:ilvl="0">
      <w:start w:val="6"/>
      <w:numFmt w:val="decimal"/>
      <w:lvlText w:val="%1."/>
      <w:lvlJc w:val="left"/>
      <w:pPr>
        <w:ind w:left="360" w:hanging="360"/>
      </w:pPr>
      <w:rPr>
        <w:rFonts w:eastAsiaTheme="minorHAnsi" w:hint="default"/>
      </w:rPr>
    </w:lvl>
    <w:lvl w:ilvl="1">
      <w:start w:val="1"/>
      <w:numFmt w:val="decimal"/>
      <w:lvlText w:val="%1.%2."/>
      <w:lvlJc w:val="left"/>
      <w:pPr>
        <w:ind w:left="1496" w:hanging="360"/>
      </w:pPr>
      <w:rPr>
        <w:rFonts w:eastAsiaTheme="minorHAnsi" w:hint="default"/>
      </w:rPr>
    </w:lvl>
    <w:lvl w:ilvl="2">
      <w:start w:val="1"/>
      <w:numFmt w:val="decimal"/>
      <w:lvlText w:val="%1.%2.%3."/>
      <w:lvlJc w:val="left"/>
      <w:pPr>
        <w:ind w:left="2992" w:hanging="720"/>
      </w:pPr>
      <w:rPr>
        <w:rFonts w:eastAsiaTheme="minorHAnsi" w:hint="default"/>
      </w:rPr>
    </w:lvl>
    <w:lvl w:ilvl="3">
      <w:start w:val="1"/>
      <w:numFmt w:val="decimal"/>
      <w:lvlText w:val="%1.%2.%3.%4."/>
      <w:lvlJc w:val="left"/>
      <w:pPr>
        <w:ind w:left="4128" w:hanging="720"/>
      </w:pPr>
      <w:rPr>
        <w:rFonts w:eastAsiaTheme="minorHAnsi" w:hint="default"/>
      </w:rPr>
    </w:lvl>
    <w:lvl w:ilvl="4">
      <w:start w:val="1"/>
      <w:numFmt w:val="decimal"/>
      <w:lvlText w:val="%1.%2.%3.%4.%5."/>
      <w:lvlJc w:val="left"/>
      <w:pPr>
        <w:ind w:left="5624" w:hanging="1080"/>
      </w:pPr>
      <w:rPr>
        <w:rFonts w:eastAsiaTheme="minorHAnsi" w:hint="default"/>
      </w:rPr>
    </w:lvl>
    <w:lvl w:ilvl="5">
      <w:start w:val="1"/>
      <w:numFmt w:val="decimal"/>
      <w:lvlText w:val="%1.%2.%3.%4.%5.%6."/>
      <w:lvlJc w:val="left"/>
      <w:pPr>
        <w:ind w:left="6760" w:hanging="1080"/>
      </w:pPr>
      <w:rPr>
        <w:rFonts w:eastAsiaTheme="minorHAnsi" w:hint="default"/>
      </w:rPr>
    </w:lvl>
    <w:lvl w:ilvl="6">
      <w:start w:val="1"/>
      <w:numFmt w:val="decimal"/>
      <w:lvlText w:val="%1.%2.%3.%4.%5.%6.%7."/>
      <w:lvlJc w:val="left"/>
      <w:pPr>
        <w:ind w:left="8256" w:hanging="1440"/>
      </w:pPr>
      <w:rPr>
        <w:rFonts w:eastAsiaTheme="minorHAnsi" w:hint="default"/>
      </w:rPr>
    </w:lvl>
    <w:lvl w:ilvl="7">
      <w:start w:val="1"/>
      <w:numFmt w:val="decimal"/>
      <w:lvlText w:val="%1.%2.%3.%4.%5.%6.%7.%8."/>
      <w:lvlJc w:val="left"/>
      <w:pPr>
        <w:ind w:left="9392" w:hanging="1440"/>
      </w:pPr>
      <w:rPr>
        <w:rFonts w:eastAsiaTheme="minorHAnsi" w:hint="default"/>
      </w:rPr>
    </w:lvl>
    <w:lvl w:ilvl="8">
      <w:start w:val="1"/>
      <w:numFmt w:val="decimal"/>
      <w:lvlText w:val="%1.%2.%3.%4.%5.%6.%7.%8.%9."/>
      <w:lvlJc w:val="left"/>
      <w:pPr>
        <w:ind w:left="10888" w:hanging="1800"/>
      </w:pPr>
      <w:rPr>
        <w:rFonts w:eastAsiaTheme="minorHAnsi" w:hint="default"/>
      </w:rPr>
    </w:lvl>
  </w:abstractNum>
  <w:abstractNum w:abstractNumId="10" w15:restartNumberingAfterBreak="0">
    <w:nsid w:val="43D50009"/>
    <w:multiLevelType w:val="multilevel"/>
    <w:tmpl w:val="181E7C84"/>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BF3606D"/>
    <w:multiLevelType w:val="multilevel"/>
    <w:tmpl w:val="E9E0D78C"/>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C1C1FA3"/>
    <w:multiLevelType w:val="multilevel"/>
    <w:tmpl w:val="CD109336"/>
    <w:lvl w:ilvl="0">
      <w:start w:val="6"/>
      <w:numFmt w:val="decimal"/>
      <w:lvlText w:val="%1."/>
      <w:lvlJc w:val="left"/>
      <w:pPr>
        <w:ind w:left="600" w:hanging="600"/>
      </w:pPr>
      <w:rPr>
        <w:rFonts w:hint="default"/>
      </w:rPr>
    </w:lvl>
    <w:lvl w:ilvl="1">
      <w:start w:val="10"/>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635A42DB"/>
    <w:multiLevelType w:val="multilevel"/>
    <w:tmpl w:val="31981CF8"/>
    <w:lvl w:ilvl="0">
      <w:start w:val="2"/>
      <w:numFmt w:val="decimal"/>
      <w:lvlText w:val="%1"/>
      <w:lvlJc w:val="left"/>
      <w:pPr>
        <w:ind w:left="360" w:hanging="360"/>
      </w:pPr>
      <w:rPr>
        <w:rFonts w:hint="default"/>
        <w:color w:val="auto"/>
      </w:rPr>
    </w:lvl>
    <w:lvl w:ilvl="1">
      <w:start w:val="2"/>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4" w15:restartNumberingAfterBreak="0">
    <w:nsid w:val="69687A29"/>
    <w:multiLevelType w:val="multilevel"/>
    <w:tmpl w:val="545CCE78"/>
    <w:lvl w:ilvl="0">
      <w:start w:val="6"/>
      <w:numFmt w:val="decimal"/>
      <w:lvlText w:val="%1."/>
      <w:lvlJc w:val="left"/>
      <w:pPr>
        <w:ind w:left="540" w:hanging="540"/>
      </w:pPr>
      <w:rPr>
        <w:rFonts w:hint="default"/>
      </w:rPr>
    </w:lvl>
    <w:lvl w:ilvl="1">
      <w:start w:val="9"/>
      <w:numFmt w:val="decimal"/>
      <w:lvlText w:val="%1.%2."/>
      <w:lvlJc w:val="left"/>
      <w:pPr>
        <w:ind w:left="894" w:hanging="540"/>
      </w:pPr>
      <w:rPr>
        <w:rFonts w:hint="default"/>
        <w:b w:val="0"/>
        <w:bCs/>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796D0B68"/>
    <w:multiLevelType w:val="multilevel"/>
    <w:tmpl w:val="856C2728"/>
    <w:lvl w:ilvl="0">
      <w:start w:val="1"/>
      <w:numFmt w:val="decimal"/>
      <w:pStyle w:val="Antrat1"/>
      <w:suff w:val="space"/>
      <w:lvlText w:val="%1."/>
      <w:lvlJc w:val="left"/>
      <w:pPr>
        <w:ind w:left="3312" w:hanging="432"/>
      </w:pPr>
      <w:rPr>
        <w:rFonts w:hint="default"/>
      </w:rPr>
    </w:lvl>
    <w:lvl w:ilvl="1">
      <w:start w:val="1"/>
      <w:numFmt w:val="decimal"/>
      <w:pStyle w:val="Antrat2"/>
      <w:suff w:val="space"/>
      <w:lvlText w:val="%1.%2."/>
      <w:lvlJc w:val="left"/>
      <w:pPr>
        <w:ind w:left="1800" w:firstLine="720"/>
      </w:pPr>
      <w:rPr>
        <w:rFonts w:hint="default"/>
        <w:i w:val="0"/>
        <w:color w:val="auto"/>
      </w:rPr>
    </w:lvl>
    <w:lvl w:ilvl="2">
      <w:start w:val="1"/>
      <w:numFmt w:val="decimal"/>
      <w:pStyle w:val="Antrat3"/>
      <w:suff w:val="space"/>
      <w:lvlText w:val="%1.%2.%3."/>
      <w:lvlJc w:val="left"/>
      <w:pPr>
        <w:ind w:left="540" w:firstLine="720"/>
      </w:pPr>
      <w:rPr>
        <w:rFonts w:hint="default"/>
        <w:color w:val="auto"/>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008"/>
        </w:tabs>
        <w:ind w:left="100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16" w15:restartNumberingAfterBreak="0">
    <w:nsid w:val="7BC46254"/>
    <w:multiLevelType w:val="multilevel"/>
    <w:tmpl w:val="FCD4FE9E"/>
    <w:lvl w:ilvl="0">
      <w:start w:val="9"/>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15"/>
  </w:num>
  <w:num w:numId="2">
    <w:abstractNumId w:val="4"/>
  </w:num>
  <w:num w:numId="3">
    <w:abstractNumId w:val="1"/>
  </w:num>
  <w:num w:numId="4">
    <w:abstractNumId w:val="8"/>
  </w:num>
  <w:num w:numId="5">
    <w:abstractNumId w:val="11"/>
  </w:num>
  <w:num w:numId="6">
    <w:abstractNumId w:val="9"/>
  </w:num>
  <w:num w:numId="7">
    <w:abstractNumId w:val="14"/>
  </w:num>
  <w:num w:numId="8">
    <w:abstractNumId w:val="12"/>
  </w:num>
  <w:num w:numId="9">
    <w:abstractNumId w:val="7"/>
  </w:num>
  <w:num w:numId="10">
    <w:abstractNumId w:val="6"/>
  </w:num>
  <w:num w:numId="11">
    <w:abstractNumId w:val="16"/>
  </w:num>
  <w:num w:numId="12">
    <w:abstractNumId w:val="13"/>
  </w:num>
  <w:num w:numId="13">
    <w:abstractNumId w:val="3"/>
  </w:num>
  <w:num w:numId="14">
    <w:abstractNumId w:val="0"/>
  </w:num>
  <w:num w:numId="15">
    <w:abstractNumId w:val="5"/>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80F"/>
    <w:rsid w:val="000503A3"/>
    <w:rsid w:val="00063245"/>
    <w:rsid w:val="00092867"/>
    <w:rsid w:val="000D2F9E"/>
    <w:rsid w:val="000D7CDD"/>
    <w:rsid w:val="00103664"/>
    <w:rsid w:val="0010563A"/>
    <w:rsid w:val="00123C9B"/>
    <w:rsid w:val="00124526"/>
    <w:rsid w:val="001805DB"/>
    <w:rsid w:val="00191506"/>
    <w:rsid w:val="001A680F"/>
    <w:rsid w:val="001C1EE1"/>
    <w:rsid w:val="001E08EA"/>
    <w:rsid w:val="001F55A3"/>
    <w:rsid w:val="0021697B"/>
    <w:rsid w:val="0025592C"/>
    <w:rsid w:val="002A545A"/>
    <w:rsid w:val="002B396E"/>
    <w:rsid w:val="002D30B3"/>
    <w:rsid w:val="00326ACA"/>
    <w:rsid w:val="00327098"/>
    <w:rsid w:val="00341ED6"/>
    <w:rsid w:val="00360B19"/>
    <w:rsid w:val="00360D6B"/>
    <w:rsid w:val="00392909"/>
    <w:rsid w:val="003D22BA"/>
    <w:rsid w:val="004551AE"/>
    <w:rsid w:val="004A35BC"/>
    <w:rsid w:val="004C4934"/>
    <w:rsid w:val="00505E42"/>
    <w:rsid w:val="005129DC"/>
    <w:rsid w:val="005704F8"/>
    <w:rsid w:val="0059229D"/>
    <w:rsid w:val="0059466F"/>
    <w:rsid w:val="0061090F"/>
    <w:rsid w:val="00672E1A"/>
    <w:rsid w:val="006B23DD"/>
    <w:rsid w:val="006B7094"/>
    <w:rsid w:val="006F7C1D"/>
    <w:rsid w:val="0071197E"/>
    <w:rsid w:val="0077605B"/>
    <w:rsid w:val="007A73C5"/>
    <w:rsid w:val="0087453F"/>
    <w:rsid w:val="00874727"/>
    <w:rsid w:val="008B5BF9"/>
    <w:rsid w:val="009114A5"/>
    <w:rsid w:val="00951E7E"/>
    <w:rsid w:val="00952708"/>
    <w:rsid w:val="009552F0"/>
    <w:rsid w:val="009D6708"/>
    <w:rsid w:val="009F2BA3"/>
    <w:rsid w:val="00A05B3D"/>
    <w:rsid w:val="00A34A25"/>
    <w:rsid w:val="00A6772B"/>
    <w:rsid w:val="00A90D80"/>
    <w:rsid w:val="00AA6845"/>
    <w:rsid w:val="00B669F9"/>
    <w:rsid w:val="00B84E32"/>
    <w:rsid w:val="00BC4AD1"/>
    <w:rsid w:val="00C2769F"/>
    <w:rsid w:val="00C45903"/>
    <w:rsid w:val="00C76148"/>
    <w:rsid w:val="00CD1CBA"/>
    <w:rsid w:val="00CE4522"/>
    <w:rsid w:val="00CF6D7F"/>
    <w:rsid w:val="00D04E24"/>
    <w:rsid w:val="00D34406"/>
    <w:rsid w:val="00D449F3"/>
    <w:rsid w:val="00D91892"/>
    <w:rsid w:val="00D97416"/>
    <w:rsid w:val="00DA5A5D"/>
    <w:rsid w:val="00E03B3A"/>
    <w:rsid w:val="00E22BDD"/>
    <w:rsid w:val="00E42819"/>
    <w:rsid w:val="00E55AEA"/>
    <w:rsid w:val="00E577B2"/>
    <w:rsid w:val="00E97ADE"/>
    <w:rsid w:val="00EC3D92"/>
    <w:rsid w:val="00EF400D"/>
    <w:rsid w:val="00F94CC3"/>
    <w:rsid w:val="00FF6D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E5A37"/>
  <w15:docId w15:val="{20ACB0BE-4C57-4AD5-BF52-0D61A6609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A680F"/>
    <w:pPr>
      <w:spacing w:after="200" w:line="276" w:lineRule="auto"/>
    </w:pPr>
  </w:style>
  <w:style w:type="paragraph" w:styleId="Antrat1">
    <w:name w:val="heading 1"/>
    <w:basedOn w:val="prastasis"/>
    <w:next w:val="prastasis"/>
    <w:link w:val="Antrat1Diagrama"/>
    <w:qFormat/>
    <w:rsid w:val="001A680F"/>
    <w:pPr>
      <w:keepNext/>
      <w:numPr>
        <w:numId w:val="1"/>
      </w:numPr>
      <w:spacing w:before="360" w:after="360" w:line="240" w:lineRule="auto"/>
      <w:jc w:val="center"/>
      <w:outlineLvl w:val="0"/>
    </w:pPr>
    <w:rPr>
      <w:rFonts w:ascii="Times New Roman" w:eastAsia="Times New Roman" w:hAnsi="Times New Roman" w:cs="Times New Roman"/>
      <w:sz w:val="28"/>
      <w:szCs w:val="20"/>
    </w:rPr>
  </w:style>
  <w:style w:type="paragraph" w:styleId="Antrat2">
    <w:name w:val="heading 2"/>
    <w:aliases w:val="Title Header2"/>
    <w:basedOn w:val="prastasis"/>
    <w:next w:val="prastasis"/>
    <w:link w:val="Antrat2Diagrama"/>
    <w:qFormat/>
    <w:rsid w:val="001A680F"/>
    <w:pPr>
      <w:numPr>
        <w:ilvl w:val="1"/>
        <w:numId w:val="1"/>
      </w:numPr>
      <w:spacing w:after="0" w:line="240" w:lineRule="auto"/>
      <w:jc w:val="both"/>
      <w:outlineLvl w:val="1"/>
    </w:pPr>
    <w:rPr>
      <w:rFonts w:ascii="Times New Roman" w:eastAsia="Times New Roman" w:hAnsi="Times New Roman" w:cs="Times New Roman"/>
      <w:sz w:val="24"/>
      <w:szCs w:val="20"/>
    </w:rPr>
  </w:style>
  <w:style w:type="paragraph" w:styleId="Antrat3">
    <w:name w:val="heading 3"/>
    <w:aliases w:val="Section Header3,Sub-Clause Paragraph"/>
    <w:basedOn w:val="prastasis"/>
    <w:next w:val="prastasis"/>
    <w:link w:val="Antrat3Diagrama"/>
    <w:qFormat/>
    <w:rsid w:val="001A680F"/>
    <w:pPr>
      <w:keepNext/>
      <w:numPr>
        <w:ilvl w:val="2"/>
        <w:numId w:val="1"/>
      </w:numPr>
      <w:spacing w:after="0" w:line="240" w:lineRule="auto"/>
      <w:jc w:val="both"/>
      <w:outlineLvl w:val="2"/>
    </w:pPr>
    <w:rPr>
      <w:rFonts w:ascii="Times New Roman" w:eastAsia="Times New Roman" w:hAnsi="Times New Roman" w:cs="Times New Roman"/>
      <w:sz w:val="24"/>
      <w:szCs w:val="20"/>
    </w:rPr>
  </w:style>
  <w:style w:type="paragraph" w:styleId="Antrat4">
    <w:name w:val="heading 4"/>
    <w:aliases w:val="Sub-Clause Sub-paragraph, Sub-Clause Sub-paragraph,Heading 4 Char Char Char Char"/>
    <w:basedOn w:val="prastasis"/>
    <w:next w:val="prastasis"/>
    <w:link w:val="Antrat4Diagrama"/>
    <w:qFormat/>
    <w:rsid w:val="001A680F"/>
    <w:pPr>
      <w:keepNext/>
      <w:numPr>
        <w:ilvl w:val="3"/>
        <w:numId w:val="1"/>
      </w:numPr>
      <w:spacing w:after="0" w:line="240" w:lineRule="auto"/>
      <w:outlineLvl w:val="3"/>
    </w:pPr>
    <w:rPr>
      <w:rFonts w:ascii="Times New Roman" w:eastAsia="Times New Roman" w:hAnsi="Times New Roman" w:cs="Times New Roman"/>
      <w:b/>
      <w:sz w:val="44"/>
      <w:szCs w:val="20"/>
    </w:rPr>
  </w:style>
  <w:style w:type="paragraph" w:styleId="Antrat5">
    <w:name w:val="heading 5"/>
    <w:basedOn w:val="prastasis"/>
    <w:next w:val="prastasis"/>
    <w:link w:val="Antrat5Diagrama"/>
    <w:qFormat/>
    <w:rsid w:val="001A680F"/>
    <w:pPr>
      <w:keepNext/>
      <w:numPr>
        <w:ilvl w:val="4"/>
        <w:numId w:val="1"/>
      </w:numPr>
      <w:spacing w:after="0" w:line="240" w:lineRule="auto"/>
      <w:outlineLvl w:val="4"/>
    </w:pPr>
    <w:rPr>
      <w:rFonts w:ascii="Times New Roman" w:eastAsia="Times New Roman" w:hAnsi="Times New Roman" w:cs="Times New Roman"/>
      <w:b/>
      <w:sz w:val="40"/>
      <w:szCs w:val="20"/>
    </w:rPr>
  </w:style>
  <w:style w:type="paragraph" w:styleId="Antrat6">
    <w:name w:val="heading 6"/>
    <w:basedOn w:val="prastasis"/>
    <w:next w:val="prastasis"/>
    <w:link w:val="Antrat6Diagrama"/>
    <w:qFormat/>
    <w:rsid w:val="001A680F"/>
    <w:pPr>
      <w:keepNext/>
      <w:numPr>
        <w:ilvl w:val="5"/>
        <w:numId w:val="1"/>
      </w:numPr>
      <w:spacing w:after="0" w:line="240" w:lineRule="auto"/>
      <w:outlineLvl w:val="5"/>
    </w:pPr>
    <w:rPr>
      <w:rFonts w:ascii="Times New Roman" w:eastAsia="Times New Roman" w:hAnsi="Times New Roman" w:cs="Times New Roman"/>
      <w:b/>
      <w:sz w:val="36"/>
      <w:szCs w:val="20"/>
    </w:rPr>
  </w:style>
  <w:style w:type="paragraph" w:styleId="Antrat7">
    <w:name w:val="heading 7"/>
    <w:basedOn w:val="prastasis"/>
    <w:next w:val="prastasis"/>
    <w:link w:val="Antrat7Diagrama"/>
    <w:qFormat/>
    <w:rsid w:val="001A680F"/>
    <w:pPr>
      <w:keepNext/>
      <w:numPr>
        <w:ilvl w:val="6"/>
        <w:numId w:val="1"/>
      </w:numPr>
      <w:spacing w:after="0" w:line="240" w:lineRule="auto"/>
      <w:outlineLvl w:val="6"/>
    </w:pPr>
    <w:rPr>
      <w:rFonts w:ascii="Times New Roman" w:eastAsia="Times New Roman" w:hAnsi="Times New Roman" w:cs="Times New Roman"/>
      <w:sz w:val="48"/>
      <w:szCs w:val="20"/>
    </w:rPr>
  </w:style>
  <w:style w:type="paragraph" w:styleId="Antrat8">
    <w:name w:val="heading 8"/>
    <w:basedOn w:val="prastasis"/>
    <w:next w:val="prastasis"/>
    <w:link w:val="Antrat8Diagrama"/>
    <w:qFormat/>
    <w:rsid w:val="001A680F"/>
    <w:pPr>
      <w:keepNext/>
      <w:numPr>
        <w:ilvl w:val="7"/>
        <w:numId w:val="1"/>
      </w:numPr>
      <w:spacing w:after="0" w:line="240" w:lineRule="auto"/>
      <w:outlineLvl w:val="7"/>
    </w:pPr>
    <w:rPr>
      <w:rFonts w:ascii="Times New Roman" w:eastAsia="Times New Roman" w:hAnsi="Times New Roman" w:cs="Times New Roman"/>
      <w:b/>
      <w:sz w:val="18"/>
      <w:szCs w:val="20"/>
    </w:rPr>
  </w:style>
  <w:style w:type="paragraph" w:styleId="Antrat9">
    <w:name w:val="heading 9"/>
    <w:basedOn w:val="prastasis"/>
    <w:next w:val="prastasis"/>
    <w:link w:val="Antrat9Diagrama"/>
    <w:qFormat/>
    <w:rsid w:val="001A680F"/>
    <w:pPr>
      <w:keepNext/>
      <w:numPr>
        <w:ilvl w:val="8"/>
        <w:numId w:val="1"/>
      </w:numPr>
      <w:spacing w:after="0" w:line="240" w:lineRule="auto"/>
      <w:outlineLvl w:val="8"/>
    </w:pPr>
    <w:rPr>
      <w:rFonts w:ascii="Times New Roman" w:eastAsia="Times New Roman" w:hAnsi="Times New Roman" w:cs="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A680F"/>
    <w:rPr>
      <w:rFonts w:ascii="Times New Roman" w:eastAsia="Times New Roman" w:hAnsi="Times New Roman" w:cs="Times New Roman"/>
      <w:sz w:val="28"/>
      <w:szCs w:val="20"/>
    </w:rPr>
  </w:style>
  <w:style w:type="character" w:customStyle="1" w:styleId="Antrat2Diagrama">
    <w:name w:val="Antraštė 2 Diagrama"/>
    <w:aliases w:val="Title Header2 Diagrama"/>
    <w:basedOn w:val="Numatytasispastraiposriftas"/>
    <w:link w:val="Antrat2"/>
    <w:rsid w:val="001A680F"/>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rsid w:val="001A680F"/>
    <w:rPr>
      <w:rFonts w:ascii="Times New Roman" w:eastAsia="Times New Roman" w:hAnsi="Times New Roman" w:cs="Times New Roman"/>
      <w:sz w:val="24"/>
      <w:szCs w:val="20"/>
    </w:rPr>
  </w:style>
  <w:style w:type="character" w:customStyle="1" w:styleId="Antrat4Diagrama">
    <w:name w:val="Antraštė 4 Diagrama"/>
    <w:aliases w:val="Sub-Clause Sub-paragraph Diagrama, Sub-Clause Sub-paragraph Diagrama,Heading 4 Char Char Char Char Diagrama"/>
    <w:basedOn w:val="Numatytasispastraiposriftas"/>
    <w:link w:val="Antrat4"/>
    <w:rsid w:val="001A680F"/>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1A680F"/>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1A680F"/>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1A680F"/>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1A680F"/>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1A680F"/>
    <w:rPr>
      <w:rFonts w:ascii="Times New Roman" w:eastAsia="Times New Roman" w:hAnsi="Times New Roman" w:cs="Times New Roman"/>
      <w:sz w:val="40"/>
      <w:szCs w:val="20"/>
    </w:rPr>
  </w:style>
  <w:style w:type="paragraph" w:styleId="Betarp">
    <w:name w:val="No Spacing"/>
    <w:link w:val="BetarpDiagrama"/>
    <w:uiPriority w:val="1"/>
    <w:qFormat/>
    <w:rsid w:val="001A680F"/>
    <w:pPr>
      <w:spacing w:after="0" w:line="240" w:lineRule="auto"/>
    </w:pPr>
    <w:rPr>
      <w:rFonts w:ascii="Times New Roman" w:eastAsia="Times New Roman" w:hAnsi="Times New Roman" w:cs="Times New Roman"/>
      <w:sz w:val="24"/>
      <w:szCs w:val="24"/>
      <w:lang w:eastAsia="lt-LT"/>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1A680F"/>
    <w:pPr>
      <w:spacing w:after="0" w:line="240" w:lineRule="auto"/>
      <w:ind w:left="720"/>
      <w:contextualSpacing/>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1A680F"/>
    <w:rPr>
      <w:rFonts w:ascii="Times New Roman" w:eastAsia="Times New Roman" w:hAnsi="Times New Roman" w:cs="Times New Roman"/>
      <w:sz w:val="24"/>
      <w:szCs w:val="24"/>
      <w:lang w:eastAsia="lt-LT"/>
    </w:rPr>
  </w:style>
  <w:style w:type="character" w:customStyle="1" w:styleId="BetarpDiagrama">
    <w:name w:val="Be tarpų Diagrama"/>
    <w:link w:val="Betarp"/>
    <w:uiPriority w:val="1"/>
    <w:rsid w:val="001A680F"/>
    <w:rPr>
      <w:rFonts w:ascii="Times New Roman" w:eastAsia="Times New Roman" w:hAnsi="Times New Roman" w:cs="Times New Roman"/>
      <w:sz w:val="24"/>
      <w:szCs w:val="24"/>
      <w:lang w:eastAsia="lt-LT"/>
    </w:rPr>
  </w:style>
  <w:style w:type="paragraph" w:styleId="Pagrindinistekstas">
    <w:name w:val="Body Text"/>
    <w:basedOn w:val="prastasis"/>
    <w:link w:val="PagrindinistekstasDiagrama"/>
    <w:uiPriority w:val="99"/>
    <w:semiHidden/>
    <w:unhideWhenUsed/>
    <w:rsid w:val="001A680F"/>
    <w:pPr>
      <w:spacing w:after="120"/>
    </w:pPr>
  </w:style>
  <w:style w:type="character" w:customStyle="1" w:styleId="PagrindinistekstasDiagrama">
    <w:name w:val="Pagrindinis tekstas Diagrama"/>
    <w:basedOn w:val="Numatytasispastraiposriftas"/>
    <w:link w:val="Pagrindinistekstas"/>
    <w:uiPriority w:val="99"/>
    <w:semiHidden/>
    <w:rsid w:val="001A680F"/>
  </w:style>
  <w:style w:type="paragraph" w:customStyle="1" w:styleId="Antrat10">
    <w:name w:val="Antraštė_1"/>
    <w:basedOn w:val="prastasis"/>
    <w:rsid w:val="001A680F"/>
    <w:pPr>
      <w:suppressAutoHyphens/>
      <w:spacing w:after="0" w:line="240" w:lineRule="auto"/>
      <w:jc w:val="both"/>
    </w:pPr>
    <w:rPr>
      <w:rFonts w:ascii="Times New Roman" w:eastAsia="Times New Roman" w:hAnsi="Times New Roman" w:cs="Times New Roman"/>
      <w:i/>
      <w:sz w:val="24"/>
      <w:szCs w:val="20"/>
    </w:rPr>
  </w:style>
  <w:style w:type="paragraph" w:customStyle="1" w:styleId="BodyText11">
    <w:name w:val="Body Text11"/>
    <w:rsid w:val="001A680F"/>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BodyText1">
    <w:name w:val="Body Text1"/>
    <w:rsid w:val="001A680F"/>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Stilius3">
    <w:name w:val="Stilius3"/>
    <w:basedOn w:val="prastasis"/>
    <w:qFormat/>
    <w:rsid w:val="001A680F"/>
    <w:pPr>
      <w:spacing w:before="200" w:after="0" w:line="240" w:lineRule="auto"/>
      <w:jc w:val="both"/>
    </w:pPr>
    <w:rPr>
      <w:rFonts w:ascii="Times New Roman" w:eastAsia="Times New Roman" w:hAnsi="Times New Roman" w:cs="Times New Roman"/>
    </w:rPr>
  </w:style>
  <w:style w:type="character" w:styleId="Komentaronuoroda">
    <w:name w:val="annotation reference"/>
    <w:basedOn w:val="Numatytasispastraiposriftas"/>
    <w:uiPriority w:val="99"/>
    <w:semiHidden/>
    <w:unhideWhenUsed/>
    <w:rsid w:val="002D30B3"/>
    <w:rPr>
      <w:sz w:val="16"/>
      <w:szCs w:val="16"/>
    </w:rPr>
  </w:style>
  <w:style w:type="paragraph" w:styleId="Komentarotekstas">
    <w:name w:val="annotation text"/>
    <w:basedOn w:val="prastasis"/>
    <w:link w:val="KomentarotekstasDiagrama"/>
    <w:uiPriority w:val="99"/>
    <w:unhideWhenUsed/>
    <w:rsid w:val="002D30B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D30B3"/>
    <w:rPr>
      <w:sz w:val="20"/>
      <w:szCs w:val="20"/>
    </w:rPr>
  </w:style>
  <w:style w:type="paragraph" w:styleId="Komentarotema">
    <w:name w:val="annotation subject"/>
    <w:basedOn w:val="Komentarotekstas"/>
    <w:next w:val="Komentarotekstas"/>
    <w:link w:val="KomentarotemaDiagrama"/>
    <w:uiPriority w:val="99"/>
    <w:semiHidden/>
    <w:unhideWhenUsed/>
    <w:rsid w:val="002D30B3"/>
    <w:rPr>
      <w:b/>
      <w:bCs/>
    </w:rPr>
  </w:style>
  <w:style w:type="character" w:customStyle="1" w:styleId="KomentarotemaDiagrama">
    <w:name w:val="Komentaro tema Diagrama"/>
    <w:basedOn w:val="KomentarotekstasDiagrama"/>
    <w:link w:val="Komentarotema"/>
    <w:uiPriority w:val="99"/>
    <w:semiHidden/>
    <w:rsid w:val="002D30B3"/>
    <w:rPr>
      <w:b/>
      <w:bCs/>
      <w:sz w:val="20"/>
      <w:szCs w:val="20"/>
    </w:rPr>
  </w:style>
  <w:style w:type="paragraph" w:styleId="Debesliotekstas">
    <w:name w:val="Balloon Text"/>
    <w:basedOn w:val="prastasis"/>
    <w:link w:val="DebesliotekstasDiagrama"/>
    <w:uiPriority w:val="99"/>
    <w:semiHidden/>
    <w:unhideWhenUsed/>
    <w:rsid w:val="00E97AD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97ADE"/>
    <w:rPr>
      <w:rFonts w:ascii="Tahoma" w:hAnsi="Tahoma" w:cs="Tahoma"/>
      <w:sz w:val="16"/>
      <w:szCs w:val="16"/>
    </w:rPr>
  </w:style>
  <w:style w:type="paragraph" w:styleId="HTMLiankstoformatuotas">
    <w:name w:val="HTML Preformatted"/>
    <w:basedOn w:val="prastasis"/>
    <w:link w:val="HTMLiankstoformatuotasDiagrama"/>
    <w:uiPriority w:val="99"/>
    <w:semiHidden/>
    <w:unhideWhenUsed/>
    <w:rsid w:val="00570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5704F8"/>
    <w:rPr>
      <w:rFonts w:ascii="Courier New" w:eastAsia="Times New Roman" w:hAnsi="Courier New" w:cs="Courier New"/>
      <w:sz w:val="20"/>
      <w:szCs w:val="20"/>
      <w:lang w:eastAsia="lt-LT"/>
    </w:rPr>
  </w:style>
  <w:style w:type="character" w:styleId="Hipersaitas">
    <w:name w:val="Hyperlink"/>
    <w:aliases w:val="Alna"/>
    <w:rsid w:val="0059229D"/>
    <w:rPr>
      <w:color w:val="0000FF"/>
      <w:u w:val="single"/>
    </w:rPr>
  </w:style>
  <w:style w:type="paragraph" w:customStyle="1" w:styleId="Default">
    <w:name w:val="Default"/>
    <w:rsid w:val="0059229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09881">
      <w:bodyDiv w:val="1"/>
      <w:marLeft w:val="0"/>
      <w:marRight w:val="0"/>
      <w:marTop w:val="0"/>
      <w:marBottom w:val="0"/>
      <w:divBdr>
        <w:top w:val="none" w:sz="0" w:space="0" w:color="auto"/>
        <w:left w:val="none" w:sz="0" w:space="0" w:color="auto"/>
        <w:bottom w:val="none" w:sz="0" w:space="0" w:color="auto"/>
        <w:right w:val="none" w:sz="0" w:space="0" w:color="auto"/>
      </w:divBdr>
    </w:div>
    <w:div w:id="293677045">
      <w:bodyDiv w:val="1"/>
      <w:marLeft w:val="0"/>
      <w:marRight w:val="0"/>
      <w:marTop w:val="0"/>
      <w:marBottom w:val="0"/>
      <w:divBdr>
        <w:top w:val="none" w:sz="0" w:space="0" w:color="auto"/>
        <w:left w:val="none" w:sz="0" w:space="0" w:color="auto"/>
        <w:bottom w:val="none" w:sz="0" w:space="0" w:color="auto"/>
        <w:right w:val="none" w:sz="0" w:space="0" w:color="auto"/>
      </w:divBdr>
    </w:div>
    <w:div w:id="538474897">
      <w:bodyDiv w:val="1"/>
      <w:marLeft w:val="0"/>
      <w:marRight w:val="0"/>
      <w:marTop w:val="0"/>
      <w:marBottom w:val="0"/>
      <w:divBdr>
        <w:top w:val="none" w:sz="0" w:space="0" w:color="auto"/>
        <w:left w:val="none" w:sz="0" w:space="0" w:color="auto"/>
        <w:bottom w:val="none" w:sz="0" w:space="0" w:color="auto"/>
        <w:right w:val="none" w:sz="0" w:space="0" w:color="auto"/>
      </w:divBdr>
    </w:div>
    <w:div w:id="1016879973">
      <w:bodyDiv w:val="1"/>
      <w:marLeft w:val="0"/>
      <w:marRight w:val="0"/>
      <w:marTop w:val="0"/>
      <w:marBottom w:val="0"/>
      <w:divBdr>
        <w:top w:val="none" w:sz="0" w:space="0" w:color="auto"/>
        <w:left w:val="none" w:sz="0" w:space="0" w:color="auto"/>
        <w:bottom w:val="none" w:sz="0" w:space="0" w:color="auto"/>
        <w:right w:val="none" w:sz="0" w:space="0" w:color="auto"/>
      </w:divBdr>
    </w:div>
    <w:div w:id="175743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at.gov.lt" TargetMode="Externa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oleObject" Target="embeddings/oleObject5.bin"/><Relationship Id="rId23" Type="http://schemas.microsoft.com/office/2016/09/relationships/commentsIds" Target="commentsId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AE594-B836-44F8-B1C7-8DE1E49D3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16734</Words>
  <Characters>9539</Characters>
  <Application>Microsoft Office Word</Application>
  <DocSecurity>0</DocSecurity>
  <Lines>79</Lines>
  <Paragraphs>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Domantas Petkus</dc:creator>
  <cp:keywords/>
  <dc:description/>
  <cp:lastModifiedBy>Modestas Budrys</cp:lastModifiedBy>
  <cp:revision>6</cp:revision>
  <dcterms:created xsi:type="dcterms:W3CDTF">2026-09-24T08:47:00Z</dcterms:created>
  <dcterms:modified xsi:type="dcterms:W3CDTF">2026-09-30T11:27:00Z</dcterms:modified>
</cp:coreProperties>
</file>