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0924C" w14:textId="24EEAC07" w:rsidR="003C000D" w:rsidRPr="003C000D" w:rsidRDefault="003C000D" w:rsidP="003C000D">
      <w:pPr>
        <w:spacing w:after="0" w:line="240" w:lineRule="auto"/>
        <w:jc w:val="center"/>
        <w:rPr>
          <w:rFonts w:ascii="Times New Roman" w:hAnsi="Times New Roman" w:cs="Times New Roman"/>
          <w:b/>
          <w:sz w:val="24"/>
          <w:szCs w:val="24"/>
        </w:rPr>
      </w:pPr>
      <w:r w:rsidRPr="003C000D">
        <w:rPr>
          <w:rFonts w:ascii="Times New Roman" w:hAnsi="Times New Roman" w:cs="Times New Roman"/>
          <w:b/>
          <w:sz w:val="24"/>
          <w:szCs w:val="24"/>
        </w:rPr>
        <w:t xml:space="preserve">PREKIŲ PIRKIMO-PARDAVIMO SUTARTIES </w:t>
      </w:r>
      <w:r w:rsidRPr="003C000D">
        <w:rPr>
          <w:rFonts w:ascii="Times New Roman" w:hAnsi="Times New Roman" w:cs="Times New Roman"/>
          <w:b/>
          <w:bCs/>
          <w:sz w:val="24"/>
          <w:szCs w:val="24"/>
        </w:rPr>
        <w:t>SPECIALIOSIOS</w:t>
      </w:r>
      <w:r w:rsidRPr="003C000D">
        <w:rPr>
          <w:rFonts w:ascii="Times New Roman" w:hAnsi="Times New Roman" w:cs="Times New Roman"/>
          <w:b/>
          <w:sz w:val="24"/>
          <w:szCs w:val="24"/>
        </w:rPr>
        <w:t xml:space="preserve"> SĄLYGOS</w:t>
      </w:r>
    </w:p>
    <w:p w14:paraId="4F793025" w14:textId="77777777" w:rsidR="003C000D" w:rsidRPr="003C000D" w:rsidRDefault="003C000D" w:rsidP="003C000D">
      <w:pPr>
        <w:spacing w:after="0" w:line="240" w:lineRule="auto"/>
        <w:rPr>
          <w:rFonts w:ascii="Times New Roman" w:hAnsi="Times New Roman" w:cs="Times New Roman"/>
          <w:b/>
          <w:sz w:val="24"/>
          <w:szCs w:val="24"/>
        </w:rPr>
      </w:pPr>
    </w:p>
    <w:p w14:paraId="7738E0AB" w14:textId="77777777" w:rsidR="003C000D" w:rsidRPr="003C000D" w:rsidRDefault="003C000D" w:rsidP="003C000D">
      <w:pPr>
        <w:spacing w:after="0" w:line="240" w:lineRule="auto"/>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3C000D" w:rsidRPr="003C000D" w14:paraId="30970492" w14:textId="77777777">
        <w:tc>
          <w:tcPr>
            <w:tcW w:w="2448" w:type="dxa"/>
            <w:tcBorders>
              <w:top w:val="single" w:sz="4" w:space="0" w:color="auto"/>
              <w:left w:val="single" w:sz="4" w:space="0" w:color="auto"/>
              <w:bottom w:val="single" w:sz="4" w:space="0" w:color="auto"/>
              <w:right w:val="single" w:sz="4" w:space="0" w:color="auto"/>
            </w:tcBorders>
            <w:hideMark/>
          </w:tcPr>
          <w:p w14:paraId="5C0FE92B" w14:textId="77777777" w:rsidR="003C000D" w:rsidRPr="003C000D" w:rsidRDefault="003C000D" w:rsidP="003C000D">
            <w:pPr>
              <w:spacing w:after="0" w:line="240" w:lineRule="auto"/>
              <w:rPr>
                <w:rFonts w:ascii="Times New Roman" w:hAnsi="Times New Roman" w:cs="Times New Roman"/>
                <w:b/>
                <w:bCs/>
                <w:sz w:val="24"/>
                <w:szCs w:val="24"/>
              </w:rPr>
            </w:pPr>
            <w:r w:rsidRPr="003C000D">
              <w:rPr>
                <w:rFonts w:ascii="Times New Roman" w:hAnsi="Times New Roman" w:cs="Times New Roman"/>
                <w:b/>
                <w:bCs/>
                <w:sz w:val="24"/>
                <w:szCs w:val="24"/>
              </w:rPr>
              <w:t>Sutarties pavadinimas</w:t>
            </w:r>
          </w:p>
        </w:tc>
        <w:tc>
          <w:tcPr>
            <w:tcW w:w="7110" w:type="dxa"/>
            <w:gridSpan w:val="3"/>
            <w:tcBorders>
              <w:top w:val="single" w:sz="4" w:space="0" w:color="auto"/>
              <w:left w:val="single" w:sz="4" w:space="0" w:color="auto"/>
              <w:bottom w:val="single" w:sz="4" w:space="0" w:color="auto"/>
              <w:right w:val="single" w:sz="4" w:space="0" w:color="auto"/>
            </w:tcBorders>
            <w:hideMark/>
          </w:tcPr>
          <w:p w14:paraId="697109EF" w14:textId="68F662A1" w:rsidR="003C000D" w:rsidRPr="003C000D" w:rsidRDefault="00C2400B" w:rsidP="003C000D">
            <w:pPr>
              <w:spacing w:after="0" w:line="240" w:lineRule="auto"/>
              <w:rPr>
                <w:rFonts w:ascii="Times New Roman" w:hAnsi="Times New Roman" w:cs="Times New Roman"/>
                <w:sz w:val="24"/>
                <w:szCs w:val="24"/>
              </w:rPr>
            </w:pPr>
            <w:r>
              <w:rPr>
                <w:rFonts w:ascii="Times New Roman" w:hAnsi="Times New Roman" w:cs="Times New Roman"/>
                <w:b/>
                <w:bCs/>
                <w:sz w:val="24"/>
                <w:szCs w:val="24"/>
              </w:rPr>
              <w:t>Mobilus d</w:t>
            </w:r>
            <w:r w:rsidR="003C000D" w:rsidRPr="003C000D">
              <w:rPr>
                <w:rFonts w:ascii="Times New Roman" w:hAnsi="Times New Roman" w:cs="Times New Roman"/>
                <w:b/>
                <w:bCs/>
                <w:sz w:val="24"/>
                <w:szCs w:val="24"/>
              </w:rPr>
              <w:t>eguonies generatorius ir deguonies generavimo sistemos įrengimas</w:t>
            </w:r>
          </w:p>
        </w:tc>
      </w:tr>
      <w:tr w:rsidR="003C000D" w:rsidRPr="003C000D" w14:paraId="28179849" w14:textId="77777777">
        <w:tc>
          <w:tcPr>
            <w:tcW w:w="2448" w:type="dxa"/>
            <w:tcBorders>
              <w:top w:val="single" w:sz="4" w:space="0" w:color="auto"/>
              <w:left w:val="single" w:sz="4" w:space="0" w:color="auto"/>
              <w:bottom w:val="single" w:sz="4" w:space="0" w:color="auto"/>
              <w:right w:val="single" w:sz="4" w:space="0" w:color="auto"/>
            </w:tcBorders>
            <w:hideMark/>
          </w:tcPr>
          <w:p w14:paraId="2C971A59" w14:textId="77777777" w:rsidR="003C000D" w:rsidRPr="003C000D" w:rsidRDefault="003C000D" w:rsidP="003C000D">
            <w:pPr>
              <w:spacing w:after="0" w:line="240" w:lineRule="auto"/>
              <w:rPr>
                <w:rFonts w:ascii="Times New Roman" w:hAnsi="Times New Roman" w:cs="Times New Roman"/>
                <w:b/>
                <w:bCs/>
                <w:sz w:val="24"/>
                <w:szCs w:val="24"/>
              </w:rPr>
            </w:pPr>
            <w:r w:rsidRPr="003C000D">
              <w:rPr>
                <w:rFonts w:ascii="Times New Roman" w:hAnsi="Times New Roman" w:cs="Times New Roman"/>
                <w:b/>
                <w:bCs/>
                <w:sz w:val="24"/>
                <w:szCs w:val="24"/>
              </w:rPr>
              <w:t>Sutarties data</w:t>
            </w:r>
          </w:p>
        </w:tc>
        <w:tc>
          <w:tcPr>
            <w:tcW w:w="2177" w:type="dxa"/>
            <w:tcBorders>
              <w:top w:val="single" w:sz="4" w:space="0" w:color="auto"/>
              <w:left w:val="single" w:sz="4" w:space="0" w:color="auto"/>
              <w:bottom w:val="single" w:sz="4" w:space="0" w:color="auto"/>
              <w:right w:val="single" w:sz="4" w:space="0" w:color="auto"/>
            </w:tcBorders>
            <w:hideMark/>
          </w:tcPr>
          <w:p w14:paraId="3BDAA2D9" w14:textId="16AAA596" w:rsidR="003C000D" w:rsidRPr="003C000D" w:rsidRDefault="003C000D" w:rsidP="003C000D">
            <w:pPr>
              <w:spacing w:after="0" w:line="240" w:lineRule="auto"/>
              <w:rPr>
                <w:rFonts w:ascii="Times New Roman" w:hAnsi="Times New Roman" w:cs="Times New Roman"/>
                <w:sz w:val="24"/>
                <w:szCs w:val="24"/>
              </w:rPr>
            </w:pPr>
          </w:p>
        </w:tc>
        <w:tc>
          <w:tcPr>
            <w:tcW w:w="2362" w:type="dxa"/>
            <w:tcBorders>
              <w:top w:val="single" w:sz="4" w:space="0" w:color="auto"/>
              <w:left w:val="single" w:sz="4" w:space="0" w:color="auto"/>
              <w:bottom w:val="single" w:sz="4" w:space="0" w:color="auto"/>
              <w:right w:val="single" w:sz="4" w:space="0" w:color="auto"/>
            </w:tcBorders>
            <w:hideMark/>
          </w:tcPr>
          <w:p w14:paraId="4DA6227E" w14:textId="77777777" w:rsidR="003C000D" w:rsidRPr="003C000D" w:rsidRDefault="003C000D" w:rsidP="003C000D">
            <w:pPr>
              <w:spacing w:after="0" w:line="240" w:lineRule="auto"/>
              <w:rPr>
                <w:rFonts w:ascii="Times New Roman" w:hAnsi="Times New Roman" w:cs="Times New Roman"/>
                <w:b/>
                <w:bCs/>
                <w:sz w:val="24"/>
                <w:szCs w:val="24"/>
              </w:rPr>
            </w:pPr>
            <w:r w:rsidRPr="003C000D">
              <w:rPr>
                <w:rFonts w:ascii="Times New Roman" w:hAnsi="Times New Roman" w:cs="Times New Roman"/>
                <w:b/>
                <w:bCs/>
                <w:sz w:val="24"/>
                <w:szCs w:val="24"/>
              </w:rPr>
              <w:t>Sutarties numeris</w:t>
            </w:r>
          </w:p>
        </w:tc>
        <w:tc>
          <w:tcPr>
            <w:tcW w:w="2571" w:type="dxa"/>
            <w:tcBorders>
              <w:top w:val="single" w:sz="4" w:space="0" w:color="auto"/>
              <w:left w:val="single" w:sz="4" w:space="0" w:color="auto"/>
              <w:bottom w:val="single" w:sz="4" w:space="0" w:color="auto"/>
              <w:right w:val="single" w:sz="4" w:space="0" w:color="auto"/>
            </w:tcBorders>
          </w:tcPr>
          <w:p w14:paraId="7986166F" w14:textId="77777777" w:rsidR="003C000D" w:rsidRPr="003C000D" w:rsidRDefault="003C000D" w:rsidP="003C000D">
            <w:pPr>
              <w:spacing w:after="0" w:line="240" w:lineRule="auto"/>
              <w:rPr>
                <w:rFonts w:ascii="Times New Roman" w:hAnsi="Times New Roman" w:cs="Times New Roman"/>
                <w:sz w:val="24"/>
                <w:szCs w:val="24"/>
              </w:rPr>
            </w:pPr>
          </w:p>
        </w:tc>
      </w:tr>
    </w:tbl>
    <w:p w14:paraId="2C39FB04" w14:textId="77777777" w:rsidR="003C000D" w:rsidRPr="003C000D" w:rsidRDefault="003C000D" w:rsidP="003C000D">
      <w:pPr>
        <w:spacing w:after="0" w:line="240" w:lineRule="auto"/>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3C000D" w:rsidRPr="003C000D" w14:paraId="3ACDC9D3" w14:textId="77777777">
        <w:tc>
          <w:tcPr>
            <w:tcW w:w="9558" w:type="dxa"/>
            <w:gridSpan w:val="3"/>
            <w:tcBorders>
              <w:top w:val="single" w:sz="4" w:space="0" w:color="auto"/>
              <w:left w:val="single" w:sz="4" w:space="0" w:color="auto"/>
              <w:bottom w:val="single" w:sz="4" w:space="0" w:color="auto"/>
              <w:right w:val="single" w:sz="4" w:space="0" w:color="auto"/>
            </w:tcBorders>
            <w:hideMark/>
          </w:tcPr>
          <w:p w14:paraId="475FA1C4" w14:textId="77777777" w:rsidR="003C000D" w:rsidRPr="003C000D" w:rsidRDefault="003C000D" w:rsidP="00310D16">
            <w:pPr>
              <w:spacing w:after="0" w:line="240" w:lineRule="auto"/>
              <w:jc w:val="center"/>
              <w:rPr>
                <w:rFonts w:ascii="Times New Roman" w:hAnsi="Times New Roman" w:cs="Times New Roman"/>
                <w:b/>
                <w:bCs/>
                <w:sz w:val="24"/>
                <w:szCs w:val="24"/>
              </w:rPr>
            </w:pPr>
            <w:r w:rsidRPr="003C000D">
              <w:rPr>
                <w:rFonts w:ascii="Times New Roman" w:hAnsi="Times New Roman" w:cs="Times New Roman"/>
                <w:b/>
                <w:bCs/>
                <w:sz w:val="24"/>
                <w:szCs w:val="24"/>
              </w:rPr>
              <w:t>1. SUTARTIES ŠALYS</w:t>
            </w:r>
          </w:p>
        </w:tc>
      </w:tr>
      <w:tr w:rsidR="00CF0ED7" w:rsidRPr="003C000D" w14:paraId="39A383F8" w14:textId="77777777" w:rsidTr="0082414D">
        <w:tc>
          <w:tcPr>
            <w:tcW w:w="2808" w:type="dxa"/>
            <w:vMerge w:val="restart"/>
            <w:tcBorders>
              <w:top w:val="single" w:sz="4" w:space="0" w:color="auto"/>
              <w:left w:val="single" w:sz="4" w:space="0" w:color="auto"/>
              <w:bottom w:val="single" w:sz="4" w:space="0" w:color="auto"/>
              <w:right w:val="single" w:sz="4" w:space="0" w:color="auto"/>
            </w:tcBorders>
          </w:tcPr>
          <w:p w14:paraId="03C47388" w14:textId="77777777" w:rsidR="00CF0ED7" w:rsidRPr="003C000D" w:rsidRDefault="00CF0ED7" w:rsidP="00CF0ED7">
            <w:pPr>
              <w:spacing w:after="0" w:line="240" w:lineRule="auto"/>
              <w:rPr>
                <w:rFonts w:ascii="Times New Roman" w:hAnsi="Times New Roman" w:cs="Times New Roman"/>
                <w:b/>
                <w:bCs/>
                <w:sz w:val="24"/>
                <w:szCs w:val="24"/>
              </w:rPr>
            </w:pPr>
          </w:p>
          <w:p w14:paraId="2290CDA6" w14:textId="77777777" w:rsidR="00CF0ED7" w:rsidRPr="003C000D" w:rsidRDefault="00CF0ED7" w:rsidP="00CF0ED7">
            <w:pPr>
              <w:spacing w:after="0" w:line="240" w:lineRule="auto"/>
              <w:rPr>
                <w:rFonts w:ascii="Times New Roman" w:hAnsi="Times New Roman" w:cs="Times New Roman"/>
                <w:b/>
                <w:bCs/>
                <w:sz w:val="24"/>
                <w:szCs w:val="24"/>
              </w:rPr>
            </w:pPr>
          </w:p>
          <w:p w14:paraId="282E1759" w14:textId="77777777" w:rsidR="00CF0ED7" w:rsidRPr="003C000D" w:rsidRDefault="00CF0ED7" w:rsidP="00CF0ED7">
            <w:pPr>
              <w:spacing w:after="0" w:line="240" w:lineRule="auto"/>
              <w:rPr>
                <w:rFonts w:ascii="Times New Roman" w:hAnsi="Times New Roman" w:cs="Times New Roman"/>
                <w:b/>
                <w:bCs/>
                <w:sz w:val="24"/>
                <w:szCs w:val="24"/>
              </w:rPr>
            </w:pPr>
          </w:p>
          <w:p w14:paraId="0B427419" w14:textId="77777777" w:rsidR="00CF0ED7" w:rsidRPr="003C000D" w:rsidRDefault="00CF0ED7" w:rsidP="00CF0ED7">
            <w:pPr>
              <w:spacing w:after="0" w:line="240" w:lineRule="auto"/>
              <w:rPr>
                <w:rFonts w:ascii="Times New Roman" w:hAnsi="Times New Roman" w:cs="Times New Roman"/>
                <w:b/>
                <w:bCs/>
                <w:sz w:val="24"/>
                <w:szCs w:val="24"/>
              </w:rPr>
            </w:pPr>
          </w:p>
          <w:p w14:paraId="0F6C907E" w14:textId="77777777" w:rsidR="00CF0ED7" w:rsidRPr="003C000D" w:rsidRDefault="00CF0ED7" w:rsidP="00CF0ED7">
            <w:pPr>
              <w:spacing w:after="0" w:line="240" w:lineRule="auto"/>
              <w:rPr>
                <w:rFonts w:ascii="Times New Roman" w:hAnsi="Times New Roman" w:cs="Times New Roman"/>
                <w:b/>
                <w:bCs/>
                <w:sz w:val="24"/>
                <w:szCs w:val="24"/>
              </w:rPr>
            </w:pPr>
            <w:r w:rsidRPr="003C000D">
              <w:rPr>
                <w:rFonts w:ascii="Times New Roman" w:hAnsi="Times New Roman" w:cs="Times New Roman"/>
                <w:b/>
                <w:bCs/>
                <w:sz w:val="24"/>
                <w:szCs w:val="24"/>
              </w:rPr>
              <w:t>1.1. Pirkėjas</w:t>
            </w:r>
          </w:p>
        </w:tc>
        <w:tc>
          <w:tcPr>
            <w:tcW w:w="3240" w:type="dxa"/>
            <w:tcBorders>
              <w:top w:val="single" w:sz="4" w:space="0" w:color="auto"/>
              <w:left w:val="single" w:sz="4" w:space="0" w:color="auto"/>
              <w:bottom w:val="single" w:sz="4" w:space="0" w:color="auto"/>
              <w:right w:val="single" w:sz="4" w:space="0" w:color="auto"/>
            </w:tcBorders>
            <w:hideMark/>
          </w:tcPr>
          <w:p w14:paraId="52EFE818" w14:textId="77777777" w:rsidR="00CF0ED7" w:rsidRPr="003C000D" w:rsidRDefault="00CF0ED7" w:rsidP="00CF0ED7">
            <w:pPr>
              <w:spacing w:after="0" w:line="240" w:lineRule="auto"/>
              <w:rPr>
                <w:rFonts w:ascii="Times New Roman" w:hAnsi="Times New Roman" w:cs="Times New Roman"/>
                <w:sz w:val="24"/>
                <w:szCs w:val="24"/>
              </w:rPr>
            </w:pPr>
            <w:r w:rsidRPr="003C000D">
              <w:rPr>
                <w:rFonts w:ascii="Times New Roman" w:hAnsi="Times New Roman" w:cs="Times New Roman"/>
                <w:sz w:val="24"/>
                <w:szCs w:val="24"/>
              </w:rPr>
              <w:t>1.1.1. Pavadinimas</w:t>
            </w:r>
          </w:p>
        </w:tc>
        <w:tc>
          <w:tcPr>
            <w:tcW w:w="3510" w:type="dxa"/>
            <w:tcBorders>
              <w:top w:val="single" w:sz="4" w:space="0" w:color="auto"/>
              <w:left w:val="single" w:sz="4" w:space="0" w:color="auto"/>
              <w:bottom w:val="single" w:sz="4" w:space="0" w:color="auto"/>
              <w:right w:val="single" w:sz="4" w:space="0" w:color="auto"/>
            </w:tcBorders>
          </w:tcPr>
          <w:p w14:paraId="58A7D502" w14:textId="4D84DD4E" w:rsidR="00CF0ED7" w:rsidRPr="003C000D" w:rsidRDefault="00CF0ED7" w:rsidP="00CF0ED7">
            <w:pPr>
              <w:spacing w:after="0" w:line="240" w:lineRule="auto"/>
              <w:rPr>
                <w:rFonts w:ascii="Times New Roman" w:hAnsi="Times New Roman" w:cs="Times New Roman"/>
                <w:sz w:val="24"/>
                <w:szCs w:val="24"/>
              </w:rPr>
            </w:pPr>
            <w:r w:rsidRPr="002709C8">
              <w:rPr>
                <w:rFonts w:ascii="Times New Roman" w:hAnsi="Times New Roman" w:cs="Times New Roman"/>
                <w:sz w:val="24"/>
                <w:szCs w:val="24"/>
              </w:rPr>
              <w:t>VšĮ Kėdainių ligoninė</w:t>
            </w:r>
          </w:p>
        </w:tc>
      </w:tr>
      <w:tr w:rsidR="00CF0ED7" w:rsidRPr="003C000D" w14:paraId="0ED8F15E" w14:textId="77777777" w:rsidTr="0082414D">
        <w:tc>
          <w:tcPr>
            <w:tcW w:w="0" w:type="auto"/>
            <w:vMerge/>
            <w:tcBorders>
              <w:top w:val="single" w:sz="4" w:space="0" w:color="auto"/>
              <w:left w:val="single" w:sz="4" w:space="0" w:color="auto"/>
              <w:bottom w:val="single" w:sz="4" w:space="0" w:color="auto"/>
              <w:right w:val="single" w:sz="4" w:space="0" w:color="auto"/>
            </w:tcBorders>
            <w:vAlign w:val="center"/>
            <w:hideMark/>
          </w:tcPr>
          <w:p w14:paraId="510A9D8E" w14:textId="77777777" w:rsidR="00CF0ED7" w:rsidRPr="003C000D" w:rsidRDefault="00CF0ED7" w:rsidP="00CF0ED7">
            <w:pPr>
              <w:spacing w:after="0" w:line="240" w:lineRule="auto"/>
              <w:rPr>
                <w:rFonts w:ascii="Times New Roman" w:hAnsi="Times New Roman" w:cs="Times New Roman"/>
                <w:b/>
                <w:bCs/>
                <w:sz w:val="24"/>
                <w:szCs w:val="24"/>
              </w:rPr>
            </w:pPr>
          </w:p>
        </w:tc>
        <w:tc>
          <w:tcPr>
            <w:tcW w:w="3240" w:type="dxa"/>
            <w:tcBorders>
              <w:top w:val="single" w:sz="4" w:space="0" w:color="auto"/>
              <w:left w:val="single" w:sz="4" w:space="0" w:color="auto"/>
              <w:bottom w:val="single" w:sz="4" w:space="0" w:color="auto"/>
              <w:right w:val="single" w:sz="4" w:space="0" w:color="auto"/>
            </w:tcBorders>
            <w:hideMark/>
          </w:tcPr>
          <w:p w14:paraId="1F4B2FF9" w14:textId="77777777" w:rsidR="00CF0ED7" w:rsidRPr="003C000D" w:rsidRDefault="00CF0ED7" w:rsidP="00CF0ED7">
            <w:pPr>
              <w:spacing w:after="0" w:line="240" w:lineRule="auto"/>
              <w:rPr>
                <w:rFonts w:ascii="Times New Roman" w:hAnsi="Times New Roman" w:cs="Times New Roman"/>
                <w:sz w:val="24"/>
                <w:szCs w:val="24"/>
              </w:rPr>
            </w:pPr>
            <w:r w:rsidRPr="003C000D">
              <w:rPr>
                <w:rFonts w:ascii="Times New Roman" w:hAnsi="Times New Roman" w:cs="Times New Roman"/>
                <w:sz w:val="24"/>
                <w:szCs w:val="24"/>
              </w:rPr>
              <w:t>1.1.2. Juridinio asmens kodas</w:t>
            </w:r>
          </w:p>
        </w:tc>
        <w:tc>
          <w:tcPr>
            <w:tcW w:w="3510" w:type="dxa"/>
            <w:tcBorders>
              <w:top w:val="single" w:sz="4" w:space="0" w:color="auto"/>
              <w:left w:val="single" w:sz="4" w:space="0" w:color="auto"/>
              <w:bottom w:val="single" w:sz="4" w:space="0" w:color="auto"/>
              <w:right w:val="single" w:sz="4" w:space="0" w:color="auto"/>
            </w:tcBorders>
          </w:tcPr>
          <w:p w14:paraId="227C1FB4" w14:textId="7D2AC503" w:rsidR="00CF0ED7" w:rsidRPr="003C000D" w:rsidRDefault="00CF0ED7" w:rsidP="00CF0ED7">
            <w:pPr>
              <w:spacing w:after="0" w:line="240" w:lineRule="auto"/>
              <w:rPr>
                <w:rFonts w:ascii="Times New Roman" w:hAnsi="Times New Roman" w:cs="Times New Roman"/>
                <w:sz w:val="24"/>
                <w:szCs w:val="24"/>
              </w:rPr>
            </w:pPr>
            <w:r w:rsidRPr="002709C8">
              <w:rPr>
                <w:rFonts w:ascii="Times New Roman" w:hAnsi="Times New Roman" w:cs="Times New Roman"/>
                <w:sz w:val="24"/>
                <w:szCs w:val="24"/>
              </w:rPr>
              <w:t>191045561</w:t>
            </w:r>
          </w:p>
        </w:tc>
      </w:tr>
      <w:tr w:rsidR="00CF0ED7" w:rsidRPr="003C000D" w14:paraId="47434852" w14:textId="77777777" w:rsidTr="0082414D">
        <w:tc>
          <w:tcPr>
            <w:tcW w:w="0" w:type="auto"/>
            <w:vMerge/>
            <w:tcBorders>
              <w:top w:val="single" w:sz="4" w:space="0" w:color="auto"/>
              <w:left w:val="single" w:sz="4" w:space="0" w:color="auto"/>
              <w:bottom w:val="single" w:sz="4" w:space="0" w:color="auto"/>
              <w:right w:val="single" w:sz="4" w:space="0" w:color="auto"/>
            </w:tcBorders>
            <w:vAlign w:val="center"/>
            <w:hideMark/>
          </w:tcPr>
          <w:p w14:paraId="33B066BC" w14:textId="77777777" w:rsidR="00CF0ED7" w:rsidRPr="003C000D" w:rsidRDefault="00CF0ED7" w:rsidP="00CF0ED7">
            <w:pPr>
              <w:spacing w:after="0" w:line="240" w:lineRule="auto"/>
              <w:rPr>
                <w:rFonts w:ascii="Times New Roman" w:hAnsi="Times New Roman" w:cs="Times New Roman"/>
                <w:b/>
                <w:bCs/>
                <w:sz w:val="24"/>
                <w:szCs w:val="24"/>
              </w:rPr>
            </w:pPr>
          </w:p>
        </w:tc>
        <w:tc>
          <w:tcPr>
            <w:tcW w:w="3240" w:type="dxa"/>
            <w:tcBorders>
              <w:top w:val="single" w:sz="4" w:space="0" w:color="auto"/>
              <w:left w:val="single" w:sz="4" w:space="0" w:color="auto"/>
              <w:bottom w:val="single" w:sz="4" w:space="0" w:color="auto"/>
              <w:right w:val="single" w:sz="4" w:space="0" w:color="auto"/>
            </w:tcBorders>
            <w:hideMark/>
          </w:tcPr>
          <w:p w14:paraId="11620DFF" w14:textId="77777777" w:rsidR="00CF0ED7" w:rsidRPr="003C000D" w:rsidRDefault="00CF0ED7" w:rsidP="00CF0ED7">
            <w:pPr>
              <w:spacing w:after="0" w:line="240" w:lineRule="auto"/>
              <w:rPr>
                <w:rFonts w:ascii="Times New Roman" w:hAnsi="Times New Roman" w:cs="Times New Roman"/>
                <w:sz w:val="24"/>
                <w:szCs w:val="24"/>
              </w:rPr>
            </w:pPr>
            <w:r w:rsidRPr="003C000D">
              <w:rPr>
                <w:rFonts w:ascii="Times New Roman" w:hAnsi="Times New Roman" w:cs="Times New Roman"/>
                <w:sz w:val="24"/>
                <w:szCs w:val="24"/>
              </w:rPr>
              <w:t>1.1.3. Adresas</w:t>
            </w:r>
          </w:p>
        </w:tc>
        <w:tc>
          <w:tcPr>
            <w:tcW w:w="3510" w:type="dxa"/>
            <w:tcBorders>
              <w:top w:val="single" w:sz="4" w:space="0" w:color="auto"/>
              <w:left w:val="single" w:sz="4" w:space="0" w:color="auto"/>
              <w:bottom w:val="single" w:sz="4" w:space="0" w:color="auto"/>
              <w:right w:val="single" w:sz="4" w:space="0" w:color="auto"/>
            </w:tcBorders>
          </w:tcPr>
          <w:p w14:paraId="79BF9EFD" w14:textId="6CD4EF76" w:rsidR="00CF0ED7" w:rsidRPr="003C000D" w:rsidRDefault="00CF0ED7" w:rsidP="00CF0ED7">
            <w:pPr>
              <w:spacing w:after="0" w:line="240" w:lineRule="auto"/>
              <w:rPr>
                <w:rFonts w:ascii="Times New Roman" w:hAnsi="Times New Roman" w:cs="Times New Roman"/>
                <w:sz w:val="24"/>
                <w:szCs w:val="24"/>
              </w:rPr>
            </w:pPr>
            <w:r w:rsidRPr="002709C8">
              <w:rPr>
                <w:rFonts w:ascii="Times New Roman" w:hAnsi="Times New Roman" w:cs="Times New Roman"/>
                <w:sz w:val="24"/>
                <w:szCs w:val="24"/>
              </w:rPr>
              <w:t>Budrio g. 5, Kėdainiai</w:t>
            </w:r>
          </w:p>
        </w:tc>
      </w:tr>
      <w:tr w:rsidR="00CF0ED7" w:rsidRPr="003C000D" w14:paraId="7F9EF2F0" w14:textId="77777777" w:rsidTr="0082414D">
        <w:tc>
          <w:tcPr>
            <w:tcW w:w="0" w:type="auto"/>
            <w:vMerge/>
            <w:tcBorders>
              <w:top w:val="single" w:sz="4" w:space="0" w:color="auto"/>
              <w:left w:val="single" w:sz="4" w:space="0" w:color="auto"/>
              <w:bottom w:val="single" w:sz="4" w:space="0" w:color="auto"/>
              <w:right w:val="single" w:sz="4" w:space="0" w:color="auto"/>
            </w:tcBorders>
            <w:vAlign w:val="center"/>
            <w:hideMark/>
          </w:tcPr>
          <w:p w14:paraId="7B3A47BB" w14:textId="77777777" w:rsidR="00CF0ED7" w:rsidRPr="003C000D" w:rsidRDefault="00CF0ED7" w:rsidP="00CF0ED7">
            <w:pPr>
              <w:spacing w:after="0" w:line="240" w:lineRule="auto"/>
              <w:rPr>
                <w:rFonts w:ascii="Times New Roman" w:hAnsi="Times New Roman" w:cs="Times New Roman"/>
                <w:b/>
                <w:bCs/>
                <w:sz w:val="24"/>
                <w:szCs w:val="24"/>
              </w:rPr>
            </w:pPr>
          </w:p>
        </w:tc>
        <w:tc>
          <w:tcPr>
            <w:tcW w:w="3240" w:type="dxa"/>
            <w:tcBorders>
              <w:top w:val="single" w:sz="4" w:space="0" w:color="auto"/>
              <w:left w:val="single" w:sz="4" w:space="0" w:color="auto"/>
              <w:bottom w:val="single" w:sz="4" w:space="0" w:color="auto"/>
              <w:right w:val="single" w:sz="4" w:space="0" w:color="auto"/>
            </w:tcBorders>
            <w:hideMark/>
          </w:tcPr>
          <w:p w14:paraId="05DEB7E4" w14:textId="77777777" w:rsidR="00CF0ED7" w:rsidRPr="003C000D" w:rsidRDefault="00CF0ED7" w:rsidP="00CF0ED7">
            <w:pPr>
              <w:spacing w:after="0" w:line="240" w:lineRule="auto"/>
              <w:rPr>
                <w:rFonts w:ascii="Times New Roman" w:hAnsi="Times New Roman" w:cs="Times New Roman"/>
                <w:sz w:val="24"/>
                <w:szCs w:val="24"/>
              </w:rPr>
            </w:pPr>
            <w:r w:rsidRPr="003C000D">
              <w:rPr>
                <w:rFonts w:ascii="Times New Roman" w:hAnsi="Times New Roman" w:cs="Times New Roman"/>
                <w:sz w:val="24"/>
                <w:szCs w:val="24"/>
              </w:rPr>
              <w:t>1.1.4. PVM mokėtojo kodas</w:t>
            </w:r>
          </w:p>
        </w:tc>
        <w:tc>
          <w:tcPr>
            <w:tcW w:w="3510" w:type="dxa"/>
            <w:tcBorders>
              <w:top w:val="single" w:sz="4" w:space="0" w:color="auto"/>
              <w:left w:val="single" w:sz="4" w:space="0" w:color="auto"/>
              <w:bottom w:val="single" w:sz="4" w:space="0" w:color="auto"/>
              <w:right w:val="single" w:sz="4" w:space="0" w:color="auto"/>
            </w:tcBorders>
          </w:tcPr>
          <w:p w14:paraId="4C41491E" w14:textId="3FF366F2" w:rsidR="00CF0ED7" w:rsidRPr="003C000D" w:rsidRDefault="00CF0ED7" w:rsidP="00CF0ED7">
            <w:pPr>
              <w:spacing w:after="0" w:line="240" w:lineRule="auto"/>
              <w:rPr>
                <w:rFonts w:ascii="Times New Roman" w:hAnsi="Times New Roman" w:cs="Times New Roman"/>
                <w:sz w:val="24"/>
                <w:szCs w:val="24"/>
              </w:rPr>
            </w:pPr>
            <w:r w:rsidRPr="002709C8">
              <w:rPr>
                <w:rFonts w:ascii="Times New Roman" w:hAnsi="Times New Roman" w:cs="Times New Roman"/>
                <w:sz w:val="24"/>
                <w:szCs w:val="24"/>
              </w:rPr>
              <w:t>-</w:t>
            </w:r>
          </w:p>
        </w:tc>
      </w:tr>
      <w:tr w:rsidR="00CF0ED7" w:rsidRPr="003C000D" w14:paraId="4C72E051"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0FDAE8BC" w14:textId="77777777" w:rsidR="00CF0ED7" w:rsidRPr="003C000D" w:rsidRDefault="00CF0ED7" w:rsidP="00CF0ED7">
            <w:pPr>
              <w:spacing w:after="0" w:line="240" w:lineRule="auto"/>
              <w:rPr>
                <w:rFonts w:ascii="Times New Roman" w:hAnsi="Times New Roman" w:cs="Times New Roman"/>
                <w:b/>
                <w:bCs/>
                <w:sz w:val="24"/>
                <w:szCs w:val="24"/>
              </w:rPr>
            </w:pPr>
          </w:p>
        </w:tc>
        <w:tc>
          <w:tcPr>
            <w:tcW w:w="3240" w:type="dxa"/>
            <w:tcBorders>
              <w:top w:val="single" w:sz="4" w:space="0" w:color="auto"/>
              <w:left w:val="single" w:sz="4" w:space="0" w:color="auto"/>
              <w:bottom w:val="single" w:sz="4" w:space="0" w:color="auto"/>
              <w:right w:val="single" w:sz="4" w:space="0" w:color="auto"/>
            </w:tcBorders>
            <w:hideMark/>
          </w:tcPr>
          <w:p w14:paraId="5C1F3E66" w14:textId="77777777" w:rsidR="00CF0ED7" w:rsidRPr="003C000D" w:rsidRDefault="00CF0ED7" w:rsidP="00CF0ED7">
            <w:pPr>
              <w:spacing w:after="0" w:line="240" w:lineRule="auto"/>
              <w:rPr>
                <w:rFonts w:ascii="Times New Roman" w:hAnsi="Times New Roman" w:cs="Times New Roman"/>
                <w:sz w:val="24"/>
                <w:szCs w:val="24"/>
              </w:rPr>
            </w:pPr>
            <w:r w:rsidRPr="003C000D">
              <w:rPr>
                <w:rFonts w:ascii="Times New Roman" w:hAnsi="Times New Roman" w:cs="Times New Roman"/>
                <w:sz w:val="24"/>
                <w:szCs w:val="24"/>
              </w:rPr>
              <w:t>1.1.5. Atsiskaitomoji sąskaita</w:t>
            </w:r>
          </w:p>
        </w:tc>
        <w:tc>
          <w:tcPr>
            <w:tcW w:w="3510" w:type="dxa"/>
            <w:tcBorders>
              <w:top w:val="single" w:sz="4" w:space="0" w:color="auto"/>
              <w:left w:val="single" w:sz="4" w:space="0" w:color="auto"/>
              <w:bottom w:val="single" w:sz="4" w:space="0" w:color="auto"/>
              <w:right w:val="single" w:sz="4" w:space="0" w:color="auto"/>
            </w:tcBorders>
          </w:tcPr>
          <w:p w14:paraId="35A9C18C" w14:textId="77C12D19" w:rsidR="00CF0ED7" w:rsidRPr="003C000D" w:rsidRDefault="00CF0ED7" w:rsidP="00CF0ED7">
            <w:pPr>
              <w:spacing w:after="0" w:line="240" w:lineRule="auto"/>
              <w:rPr>
                <w:rFonts w:ascii="Times New Roman" w:hAnsi="Times New Roman" w:cs="Times New Roman"/>
                <w:sz w:val="24"/>
                <w:szCs w:val="24"/>
              </w:rPr>
            </w:pPr>
            <w:r w:rsidRPr="002709C8">
              <w:rPr>
                <w:rFonts w:ascii="Times New Roman" w:hAnsi="Times New Roman" w:cs="Times New Roman"/>
                <w:sz w:val="24"/>
                <w:szCs w:val="24"/>
              </w:rPr>
              <w:t>LT66 4010 0419 0007 0017</w:t>
            </w:r>
          </w:p>
        </w:tc>
      </w:tr>
      <w:tr w:rsidR="00CF0ED7" w:rsidRPr="003C000D" w14:paraId="1F8A591A"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6E144FB3" w14:textId="77777777" w:rsidR="00CF0ED7" w:rsidRPr="003C000D" w:rsidRDefault="00CF0ED7" w:rsidP="00CF0ED7">
            <w:pPr>
              <w:spacing w:after="0" w:line="240" w:lineRule="auto"/>
              <w:rPr>
                <w:rFonts w:ascii="Times New Roman" w:hAnsi="Times New Roman" w:cs="Times New Roman"/>
                <w:b/>
                <w:bCs/>
                <w:sz w:val="24"/>
                <w:szCs w:val="24"/>
              </w:rPr>
            </w:pPr>
          </w:p>
        </w:tc>
        <w:tc>
          <w:tcPr>
            <w:tcW w:w="3240" w:type="dxa"/>
            <w:tcBorders>
              <w:top w:val="single" w:sz="4" w:space="0" w:color="auto"/>
              <w:left w:val="single" w:sz="4" w:space="0" w:color="auto"/>
              <w:bottom w:val="single" w:sz="4" w:space="0" w:color="auto"/>
              <w:right w:val="single" w:sz="4" w:space="0" w:color="auto"/>
            </w:tcBorders>
            <w:hideMark/>
          </w:tcPr>
          <w:p w14:paraId="1C4282C9" w14:textId="77777777" w:rsidR="00CF0ED7" w:rsidRPr="003C000D" w:rsidRDefault="00CF0ED7" w:rsidP="00CF0ED7">
            <w:pPr>
              <w:spacing w:after="0" w:line="240" w:lineRule="auto"/>
              <w:rPr>
                <w:rFonts w:ascii="Times New Roman" w:hAnsi="Times New Roman" w:cs="Times New Roman"/>
                <w:sz w:val="24"/>
                <w:szCs w:val="24"/>
              </w:rPr>
            </w:pPr>
            <w:r w:rsidRPr="003C000D">
              <w:rPr>
                <w:rFonts w:ascii="Times New Roman" w:hAnsi="Times New Roman" w:cs="Times New Roman"/>
                <w:sz w:val="24"/>
                <w:szCs w:val="24"/>
              </w:rPr>
              <w:t>1.1.6. Bankas, banko kodas</w:t>
            </w:r>
          </w:p>
        </w:tc>
        <w:tc>
          <w:tcPr>
            <w:tcW w:w="3510" w:type="dxa"/>
            <w:tcBorders>
              <w:top w:val="single" w:sz="4" w:space="0" w:color="auto"/>
              <w:left w:val="single" w:sz="4" w:space="0" w:color="auto"/>
              <w:bottom w:val="single" w:sz="4" w:space="0" w:color="auto"/>
              <w:right w:val="single" w:sz="4" w:space="0" w:color="auto"/>
            </w:tcBorders>
          </w:tcPr>
          <w:p w14:paraId="3EA01D21" w14:textId="48EC1A75" w:rsidR="00CF0ED7" w:rsidRPr="003C000D" w:rsidRDefault="00CF0ED7" w:rsidP="00CF0ED7">
            <w:pPr>
              <w:spacing w:after="0" w:line="240" w:lineRule="auto"/>
              <w:rPr>
                <w:rFonts w:ascii="Times New Roman" w:hAnsi="Times New Roman" w:cs="Times New Roman"/>
                <w:sz w:val="24"/>
                <w:szCs w:val="24"/>
              </w:rPr>
            </w:pPr>
            <w:proofErr w:type="spellStart"/>
            <w:r w:rsidRPr="002709C8">
              <w:rPr>
                <w:rFonts w:ascii="Times New Roman" w:hAnsi="Times New Roman" w:cs="Times New Roman"/>
                <w:sz w:val="24"/>
                <w:szCs w:val="24"/>
              </w:rPr>
              <w:t>Luminor</w:t>
            </w:r>
            <w:proofErr w:type="spellEnd"/>
            <w:r w:rsidRPr="002709C8">
              <w:rPr>
                <w:rFonts w:ascii="Times New Roman" w:hAnsi="Times New Roman" w:cs="Times New Roman"/>
                <w:sz w:val="24"/>
                <w:szCs w:val="24"/>
              </w:rPr>
              <w:t xml:space="preserve"> bank AS, 40100</w:t>
            </w:r>
          </w:p>
        </w:tc>
      </w:tr>
      <w:tr w:rsidR="00CF0ED7" w:rsidRPr="003C000D" w14:paraId="66B4CFCF"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1988F352" w14:textId="77777777" w:rsidR="00CF0ED7" w:rsidRPr="003C000D" w:rsidRDefault="00CF0ED7" w:rsidP="00CF0ED7">
            <w:pPr>
              <w:spacing w:after="0" w:line="240" w:lineRule="auto"/>
              <w:rPr>
                <w:rFonts w:ascii="Times New Roman" w:hAnsi="Times New Roman" w:cs="Times New Roman"/>
                <w:b/>
                <w:bCs/>
                <w:sz w:val="24"/>
                <w:szCs w:val="24"/>
              </w:rPr>
            </w:pPr>
          </w:p>
        </w:tc>
        <w:tc>
          <w:tcPr>
            <w:tcW w:w="3240" w:type="dxa"/>
            <w:tcBorders>
              <w:top w:val="single" w:sz="4" w:space="0" w:color="auto"/>
              <w:left w:val="single" w:sz="4" w:space="0" w:color="auto"/>
              <w:bottom w:val="single" w:sz="4" w:space="0" w:color="auto"/>
              <w:right w:val="single" w:sz="4" w:space="0" w:color="auto"/>
            </w:tcBorders>
            <w:hideMark/>
          </w:tcPr>
          <w:p w14:paraId="35EB3F18" w14:textId="77777777" w:rsidR="00CF0ED7" w:rsidRPr="003C000D" w:rsidRDefault="00CF0ED7" w:rsidP="00CF0ED7">
            <w:pPr>
              <w:spacing w:after="0" w:line="240" w:lineRule="auto"/>
              <w:rPr>
                <w:rFonts w:ascii="Times New Roman" w:hAnsi="Times New Roman" w:cs="Times New Roman"/>
                <w:sz w:val="24"/>
                <w:szCs w:val="24"/>
              </w:rPr>
            </w:pPr>
            <w:r w:rsidRPr="003C000D">
              <w:rPr>
                <w:rFonts w:ascii="Times New Roman" w:hAnsi="Times New Roman" w:cs="Times New Roman"/>
                <w:sz w:val="24"/>
                <w:szCs w:val="24"/>
              </w:rPr>
              <w:t>1.1.7. Telefonas</w:t>
            </w:r>
          </w:p>
        </w:tc>
        <w:tc>
          <w:tcPr>
            <w:tcW w:w="3510" w:type="dxa"/>
            <w:tcBorders>
              <w:top w:val="single" w:sz="4" w:space="0" w:color="auto"/>
              <w:left w:val="single" w:sz="4" w:space="0" w:color="auto"/>
              <w:bottom w:val="single" w:sz="4" w:space="0" w:color="auto"/>
              <w:right w:val="single" w:sz="4" w:space="0" w:color="auto"/>
            </w:tcBorders>
          </w:tcPr>
          <w:p w14:paraId="1CE05F4D" w14:textId="24BFD671" w:rsidR="00CF0ED7" w:rsidRPr="003C000D" w:rsidRDefault="00CF0ED7" w:rsidP="00CF0ED7">
            <w:pPr>
              <w:spacing w:after="0" w:line="240" w:lineRule="auto"/>
              <w:rPr>
                <w:rFonts w:ascii="Times New Roman" w:hAnsi="Times New Roman" w:cs="Times New Roman"/>
                <w:sz w:val="24"/>
                <w:szCs w:val="24"/>
              </w:rPr>
            </w:pPr>
            <w:r w:rsidRPr="002709C8">
              <w:rPr>
                <w:rFonts w:ascii="Times New Roman" w:hAnsi="Times New Roman" w:cs="Times New Roman"/>
                <w:sz w:val="24"/>
                <w:szCs w:val="24"/>
              </w:rPr>
              <w:t>0 347 67101</w:t>
            </w:r>
          </w:p>
        </w:tc>
      </w:tr>
      <w:tr w:rsidR="00CF0ED7" w:rsidRPr="003C000D" w14:paraId="1200283B"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419512F0" w14:textId="77777777" w:rsidR="00CF0ED7" w:rsidRPr="003C000D" w:rsidRDefault="00CF0ED7" w:rsidP="00CF0ED7">
            <w:pPr>
              <w:spacing w:after="0" w:line="240" w:lineRule="auto"/>
              <w:rPr>
                <w:rFonts w:ascii="Times New Roman" w:hAnsi="Times New Roman" w:cs="Times New Roman"/>
                <w:b/>
                <w:bCs/>
                <w:sz w:val="24"/>
                <w:szCs w:val="24"/>
              </w:rPr>
            </w:pPr>
          </w:p>
        </w:tc>
        <w:tc>
          <w:tcPr>
            <w:tcW w:w="3240" w:type="dxa"/>
            <w:tcBorders>
              <w:top w:val="single" w:sz="4" w:space="0" w:color="auto"/>
              <w:left w:val="single" w:sz="4" w:space="0" w:color="auto"/>
              <w:bottom w:val="single" w:sz="4" w:space="0" w:color="auto"/>
              <w:right w:val="single" w:sz="4" w:space="0" w:color="auto"/>
            </w:tcBorders>
            <w:hideMark/>
          </w:tcPr>
          <w:p w14:paraId="0F0459C2" w14:textId="77777777" w:rsidR="00CF0ED7" w:rsidRPr="003C000D" w:rsidRDefault="00CF0ED7" w:rsidP="00CF0ED7">
            <w:pPr>
              <w:spacing w:after="0" w:line="240" w:lineRule="auto"/>
              <w:rPr>
                <w:rFonts w:ascii="Times New Roman" w:hAnsi="Times New Roman" w:cs="Times New Roman"/>
                <w:sz w:val="24"/>
                <w:szCs w:val="24"/>
              </w:rPr>
            </w:pPr>
            <w:r w:rsidRPr="003C000D">
              <w:rPr>
                <w:rFonts w:ascii="Times New Roman" w:hAnsi="Times New Roman" w:cs="Times New Roman"/>
                <w:sz w:val="24"/>
                <w:szCs w:val="24"/>
              </w:rPr>
              <w:t>1.1.8. El. paštas</w:t>
            </w:r>
          </w:p>
        </w:tc>
        <w:tc>
          <w:tcPr>
            <w:tcW w:w="3510" w:type="dxa"/>
            <w:tcBorders>
              <w:top w:val="single" w:sz="4" w:space="0" w:color="auto"/>
              <w:left w:val="single" w:sz="4" w:space="0" w:color="auto"/>
              <w:bottom w:val="single" w:sz="4" w:space="0" w:color="auto"/>
              <w:right w:val="single" w:sz="4" w:space="0" w:color="auto"/>
            </w:tcBorders>
          </w:tcPr>
          <w:p w14:paraId="34F40F6A" w14:textId="6E928204" w:rsidR="00CF0ED7" w:rsidRPr="003C000D" w:rsidRDefault="00CF0ED7" w:rsidP="00CF0ED7">
            <w:pPr>
              <w:spacing w:after="0" w:line="240" w:lineRule="auto"/>
              <w:rPr>
                <w:rFonts w:ascii="Times New Roman" w:hAnsi="Times New Roman" w:cs="Times New Roman"/>
                <w:sz w:val="24"/>
                <w:szCs w:val="24"/>
              </w:rPr>
            </w:pPr>
            <w:r w:rsidRPr="002709C8">
              <w:rPr>
                <w:rFonts w:ascii="Times New Roman" w:hAnsi="Times New Roman" w:cs="Times New Roman"/>
                <w:sz w:val="24"/>
                <w:szCs w:val="24"/>
              </w:rPr>
              <w:t>administracija@kedligonine.lt</w:t>
            </w:r>
          </w:p>
        </w:tc>
      </w:tr>
      <w:tr w:rsidR="00CF0ED7" w:rsidRPr="003C000D" w14:paraId="5F77D94D"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2B14274B" w14:textId="77777777" w:rsidR="00CF0ED7" w:rsidRPr="003C000D" w:rsidRDefault="00CF0ED7" w:rsidP="00CF0ED7">
            <w:pPr>
              <w:spacing w:after="0" w:line="240" w:lineRule="auto"/>
              <w:rPr>
                <w:rFonts w:ascii="Times New Roman" w:hAnsi="Times New Roman" w:cs="Times New Roman"/>
                <w:b/>
                <w:bCs/>
                <w:sz w:val="24"/>
                <w:szCs w:val="24"/>
              </w:rPr>
            </w:pPr>
          </w:p>
        </w:tc>
        <w:tc>
          <w:tcPr>
            <w:tcW w:w="3240" w:type="dxa"/>
            <w:tcBorders>
              <w:top w:val="single" w:sz="4" w:space="0" w:color="auto"/>
              <w:left w:val="single" w:sz="4" w:space="0" w:color="auto"/>
              <w:bottom w:val="single" w:sz="4" w:space="0" w:color="auto"/>
              <w:right w:val="single" w:sz="4" w:space="0" w:color="auto"/>
            </w:tcBorders>
            <w:hideMark/>
          </w:tcPr>
          <w:p w14:paraId="3F342324" w14:textId="77777777" w:rsidR="00CF0ED7" w:rsidRPr="003C000D" w:rsidRDefault="00CF0ED7" w:rsidP="00CF0ED7">
            <w:pPr>
              <w:spacing w:after="0" w:line="240" w:lineRule="auto"/>
              <w:rPr>
                <w:rFonts w:ascii="Times New Roman" w:hAnsi="Times New Roman" w:cs="Times New Roman"/>
                <w:sz w:val="24"/>
                <w:szCs w:val="24"/>
              </w:rPr>
            </w:pPr>
            <w:r w:rsidRPr="003C000D">
              <w:rPr>
                <w:rFonts w:ascii="Times New Roman" w:hAnsi="Times New Roman" w:cs="Times New Roman"/>
                <w:sz w:val="24"/>
                <w:szCs w:val="24"/>
              </w:rPr>
              <w:t>1.1.9. Šalies atstovas</w:t>
            </w:r>
          </w:p>
        </w:tc>
        <w:tc>
          <w:tcPr>
            <w:tcW w:w="3510" w:type="dxa"/>
            <w:tcBorders>
              <w:top w:val="single" w:sz="4" w:space="0" w:color="auto"/>
              <w:left w:val="single" w:sz="4" w:space="0" w:color="auto"/>
              <w:bottom w:val="single" w:sz="4" w:space="0" w:color="auto"/>
              <w:right w:val="single" w:sz="4" w:space="0" w:color="auto"/>
            </w:tcBorders>
          </w:tcPr>
          <w:p w14:paraId="4E34ED13" w14:textId="4829E5BF" w:rsidR="00CF0ED7" w:rsidRPr="003C000D" w:rsidRDefault="00CF0ED7" w:rsidP="00CF0ED7">
            <w:pPr>
              <w:spacing w:after="0" w:line="240" w:lineRule="auto"/>
              <w:rPr>
                <w:rFonts w:ascii="Times New Roman" w:hAnsi="Times New Roman" w:cs="Times New Roman"/>
                <w:sz w:val="24"/>
                <w:szCs w:val="24"/>
              </w:rPr>
            </w:pPr>
            <w:r w:rsidRPr="002709C8">
              <w:rPr>
                <w:rFonts w:ascii="Times New Roman" w:hAnsi="Times New Roman" w:cs="Times New Roman"/>
                <w:sz w:val="24"/>
                <w:szCs w:val="24"/>
              </w:rPr>
              <w:t xml:space="preserve">Direktorė </w:t>
            </w:r>
          </w:p>
        </w:tc>
      </w:tr>
      <w:tr w:rsidR="00CF0ED7" w:rsidRPr="003C000D" w14:paraId="1A935CAE"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13D8524A" w14:textId="77777777" w:rsidR="00CF0ED7" w:rsidRPr="003C000D" w:rsidRDefault="00CF0ED7" w:rsidP="00CF0ED7">
            <w:pPr>
              <w:spacing w:after="0" w:line="240" w:lineRule="auto"/>
              <w:rPr>
                <w:rFonts w:ascii="Times New Roman" w:hAnsi="Times New Roman" w:cs="Times New Roman"/>
                <w:b/>
                <w:bCs/>
                <w:sz w:val="24"/>
                <w:szCs w:val="24"/>
              </w:rPr>
            </w:pPr>
          </w:p>
        </w:tc>
        <w:tc>
          <w:tcPr>
            <w:tcW w:w="3240" w:type="dxa"/>
            <w:tcBorders>
              <w:top w:val="single" w:sz="4" w:space="0" w:color="auto"/>
              <w:left w:val="single" w:sz="4" w:space="0" w:color="auto"/>
              <w:bottom w:val="single" w:sz="4" w:space="0" w:color="auto"/>
              <w:right w:val="single" w:sz="4" w:space="0" w:color="auto"/>
            </w:tcBorders>
            <w:hideMark/>
          </w:tcPr>
          <w:p w14:paraId="6CD9A943" w14:textId="77777777" w:rsidR="00CF0ED7" w:rsidRPr="003C000D" w:rsidRDefault="00CF0ED7" w:rsidP="00CF0ED7">
            <w:pPr>
              <w:spacing w:after="0" w:line="240" w:lineRule="auto"/>
              <w:rPr>
                <w:rFonts w:ascii="Times New Roman" w:hAnsi="Times New Roman" w:cs="Times New Roman"/>
                <w:sz w:val="24"/>
                <w:szCs w:val="24"/>
              </w:rPr>
            </w:pPr>
            <w:r w:rsidRPr="003C000D">
              <w:rPr>
                <w:rFonts w:ascii="Times New Roman" w:hAnsi="Times New Roman" w:cs="Times New Roman"/>
                <w:sz w:val="24"/>
                <w:szCs w:val="24"/>
              </w:rPr>
              <w:t>1.1.10. Atstovavimo pagrindas</w:t>
            </w:r>
          </w:p>
        </w:tc>
        <w:tc>
          <w:tcPr>
            <w:tcW w:w="3510" w:type="dxa"/>
            <w:tcBorders>
              <w:top w:val="single" w:sz="4" w:space="0" w:color="auto"/>
              <w:left w:val="single" w:sz="4" w:space="0" w:color="auto"/>
              <w:bottom w:val="single" w:sz="4" w:space="0" w:color="auto"/>
              <w:right w:val="single" w:sz="4" w:space="0" w:color="auto"/>
            </w:tcBorders>
          </w:tcPr>
          <w:p w14:paraId="753F5B02" w14:textId="6CB1E712" w:rsidR="00CF0ED7" w:rsidRPr="003C000D" w:rsidRDefault="00CF0ED7" w:rsidP="00CF0ED7">
            <w:pPr>
              <w:spacing w:after="0" w:line="240" w:lineRule="auto"/>
              <w:rPr>
                <w:rFonts w:ascii="Times New Roman" w:hAnsi="Times New Roman" w:cs="Times New Roman"/>
                <w:sz w:val="24"/>
                <w:szCs w:val="24"/>
              </w:rPr>
            </w:pPr>
            <w:r w:rsidRPr="002709C8">
              <w:rPr>
                <w:rFonts w:ascii="Times New Roman" w:hAnsi="Times New Roman" w:cs="Times New Roman"/>
                <w:sz w:val="24"/>
                <w:szCs w:val="24"/>
              </w:rPr>
              <w:t>Įstaigos įstatai</w:t>
            </w:r>
          </w:p>
        </w:tc>
      </w:tr>
      <w:tr w:rsidR="00FE1EE7" w:rsidRPr="003C000D" w14:paraId="03B26553" w14:textId="77777777">
        <w:tc>
          <w:tcPr>
            <w:tcW w:w="2808" w:type="dxa"/>
            <w:vMerge w:val="restart"/>
            <w:tcBorders>
              <w:top w:val="single" w:sz="4" w:space="0" w:color="auto"/>
              <w:left w:val="single" w:sz="4" w:space="0" w:color="auto"/>
              <w:bottom w:val="single" w:sz="4" w:space="0" w:color="auto"/>
              <w:right w:val="single" w:sz="4" w:space="0" w:color="auto"/>
            </w:tcBorders>
          </w:tcPr>
          <w:p w14:paraId="225749EB" w14:textId="77777777" w:rsidR="00FE1EE7" w:rsidRPr="003C000D" w:rsidRDefault="00FE1EE7" w:rsidP="00FE1EE7">
            <w:pPr>
              <w:spacing w:after="0" w:line="240" w:lineRule="auto"/>
              <w:rPr>
                <w:rFonts w:ascii="Times New Roman" w:hAnsi="Times New Roman" w:cs="Times New Roman"/>
                <w:b/>
                <w:bCs/>
                <w:sz w:val="24"/>
                <w:szCs w:val="24"/>
              </w:rPr>
            </w:pPr>
          </w:p>
          <w:p w14:paraId="774B832A" w14:textId="77777777" w:rsidR="00FE1EE7" w:rsidRPr="003C000D" w:rsidRDefault="00FE1EE7" w:rsidP="00FE1EE7">
            <w:pPr>
              <w:spacing w:after="0" w:line="240" w:lineRule="auto"/>
              <w:rPr>
                <w:rFonts w:ascii="Times New Roman" w:hAnsi="Times New Roman" w:cs="Times New Roman"/>
                <w:b/>
                <w:bCs/>
                <w:sz w:val="24"/>
                <w:szCs w:val="24"/>
              </w:rPr>
            </w:pPr>
          </w:p>
          <w:p w14:paraId="26F3D7E6" w14:textId="77777777" w:rsidR="00FE1EE7" w:rsidRPr="003C000D" w:rsidRDefault="00FE1EE7" w:rsidP="00FE1EE7">
            <w:pPr>
              <w:spacing w:after="0" w:line="240" w:lineRule="auto"/>
              <w:rPr>
                <w:rFonts w:ascii="Times New Roman" w:hAnsi="Times New Roman" w:cs="Times New Roman"/>
                <w:b/>
                <w:bCs/>
                <w:sz w:val="24"/>
                <w:szCs w:val="24"/>
              </w:rPr>
            </w:pPr>
            <w:r w:rsidRPr="003C000D">
              <w:rPr>
                <w:rFonts w:ascii="Times New Roman" w:hAnsi="Times New Roman" w:cs="Times New Roman"/>
                <w:b/>
                <w:bCs/>
                <w:sz w:val="24"/>
                <w:szCs w:val="24"/>
              </w:rPr>
              <w:t>1.2. Tiekėjas</w:t>
            </w:r>
          </w:p>
          <w:p w14:paraId="73AE4CEC" w14:textId="77777777" w:rsidR="00FE1EE7" w:rsidRPr="00CF0ED7" w:rsidRDefault="00FE1EE7" w:rsidP="00FE1EE7">
            <w:pPr>
              <w:spacing w:after="0" w:line="240" w:lineRule="auto"/>
              <w:rPr>
                <w:rFonts w:ascii="Times New Roman" w:hAnsi="Times New Roman" w:cs="Times New Roman"/>
                <w:color w:val="2E74B5" w:themeColor="accent5" w:themeShade="BF"/>
                <w:sz w:val="24"/>
                <w:szCs w:val="24"/>
              </w:rPr>
            </w:pPr>
            <w:r w:rsidRPr="00CF0ED7">
              <w:rPr>
                <w:rFonts w:ascii="Times New Roman" w:hAnsi="Times New Roman" w:cs="Times New Roman"/>
                <w:color w:val="2E74B5" w:themeColor="accent5" w:themeShade="BF"/>
                <w:sz w:val="24"/>
                <w:szCs w:val="24"/>
              </w:rPr>
              <w:t>(jei Tiekėjas yra fizinis asmuo, skiltys atitinkamai pakoreguojamos.</w:t>
            </w:r>
          </w:p>
          <w:p w14:paraId="07556C28" w14:textId="508A2522" w:rsidR="00FE1EE7" w:rsidRPr="0055388C" w:rsidRDefault="00FE1EE7" w:rsidP="00FE1EE7">
            <w:pPr>
              <w:spacing w:after="0" w:line="240" w:lineRule="auto"/>
              <w:rPr>
                <w:rFonts w:ascii="Times New Roman" w:hAnsi="Times New Roman" w:cs="Times New Roman"/>
                <w:color w:val="2E74B5" w:themeColor="accent5" w:themeShade="BF"/>
                <w:sz w:val="24"/>
                <w:szCs w:val="24"/>
              </w:rPr>
            </w:pPr>
            <w:r w:rsidRPr="00CF0ED7">
              <w:rPr>
                <w:rFonts w:ascii="Times New Roman" w:hAnsi="Times New Roman" w:cs="Times New Roman"/>
                <w:color w:val="2E74B5" w:themeColor="accent5" w:themeShade="BF"/>
                <w:sz w:val="24"/>
                <w:szCs w:val="24"/>
              </w:rPr>
              <w:t>Jei Tiekėjas yra tiekėjų grupė, skiltys pildomos įterpiant kiekvieno grupės nario informaciją)</w:t>
            </w:r>
          </w:p>
        </w:tc>
        <w:tc>
          <w:tcPr>
            <w:tcW w:w="3240" w:type="dxa"/>
            <w:tcBorders>
              <w:top w:val="single" w:sz="4" w:space="0" w:color="auto"/>
              <w:left w:val="single" w:sz="4" w:space="0" w:color="auto"/>
              <w:bottom w:val="single" w:sz="4" w:space="0" w:color="auto"/>
              <w:right w:val="single" w:sz="4" w:space="0" w:color="auto"/>
            </w:tcBorders>
            <w:hideMark/>
          </w:tcPr>
          <w:p w14:paraId="7322F86B" w14:textId="77777777" w:rsidR="00FE1EE7" w:rsidRPr="003C000D" w:rsidRDefault="00FE1EE7" w:rsidP="00FE1EE7">
            <w:pPr>
              <w:spacing w:after="0" w:line="240" w:lineRule="auto"/>
              <w:rPr>
                <w:rFonts w:ascii="Times New Roman" w:hAnsi="Times New Roman" w:cs="Times New Roman"/>
                <w:sz w:val="24"/>
                <w:szCs w:val="24"/>
              </w:rPr>
            </w:pPr>
            <w:r w:rsidRPr="003C000D">
              <w:rPr>
                <w:rFonts w:ascii="Times New Roman" w:hAnsi="Times New Roman" w:cs="Times New Roman"/>
                <w:sz w:val="24"/>
                <w:szCs w:val="24"/>
              </w:rPr>
              <w:t>1.2.1. Pavadinimas</w:t>
            </w:r>
          </w:p>
        </w:tc>
        <w:tc>
          <w:tcPr>
            <w:tcW w:w="3510" w:type="dxa"/>
            <w:tcBorders>
              <w:top w:val="single" w:sz="4" w:space="0" w:color="auto"/>
              <w:left w:val="single" w:sz="4" w:space="0" w:color="auto"/>
              <w:bottom w:val="single" w:sz="4" w:space="0" w:color="auto"/>
              <w:right w:val="single" w:sz="4" w:space="0" w:color="auto"/>
            </w:tcBorders>
          </w:tcPr>
          <w:p w14:paraId="1FA1226D" w14:textId="3A5F1452" w:rsidR="00FE1EE7" w:rsidRPr="00FE1EE7" w:rsidRDefault="00FE1EE7" w:rsidP="00FE1EE7">
            <w:pPr>
              <w:spacing w:after="0" w:line="240" w:lineRule="auto"/>
              <w:rPr>
                <w:rFonts w:ascii="Times New Roman" w:hAnsi="Times New Roman" w:cs="Times New Roman"/>
                <w:sz w:val="24"/>
                <w:szCs w:val="24"/>
              </w:rPr>
            </w:pPr>
          </w:p>
        </w:tc>
      </w:tr>
      <w:tr w:rsidR="00FE1EE7" w:rsidRPr="003C000D" w14:paraId="658FF326"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6DE5DDB1" w14:textId="77777777" w:rsidR="00FE1EE7" w:rsidRPr="003C000D" w:rsidRDefault="00FE1EE7" w:rsidP="00FE1EE7">
            <w:pPr>
              <w:spacing w:after="0" w:line="240" w:lineRule="auto"/>
              <w:rPr>
                <w:rFonts w:ascii="Times New Roman" w:hAnsi="Times New Roman" w:cs="Times New Roman"/>
                <w:b/>
                <w:bCs/>
                <w:sz w:val="24"/>
                <w:szCs w:val="24"/>
              </w:rPr>
            </w:pPr>
          </w:p>
        </w:tc>
        <w:tc>
          <w:tcPr>
            <w:tcW w:w="3240" w:type="dxa"/>
            <w:tcBorders>
              <w:top w:val="single" w:sz="4" w:space="0" w:color="auto"/>
              <w:left w:val="single" w:sz="4" w:space="0" w:color="auto"/>
              <w:bottom w:val="single" w:sz="4" w:space="0" w:color="auto"/>
              <w:right w:val="single" w:sz="4" w:space="0" w:color="auto"/>
            </w:tcBorders>
            <w:hideMark/>
          </w:tcPr>
          <w:p w14:paraId="2676C683" w14:textId="77777777" w:rsidR="00FE1EE7" w:rsidRPr="003C000D" w:rsidRDefault="00FE1EE7" w:rsidP="00FE1EE7">
            <w:pPr>
              <w:spacing w:after="0" w:line="240" w:lineRule="auto"/>
              <w:rPr>
                <w:rFonts w:ascii="Times New Roman" w:hAnsi="Times New Roman" w:cs="Times New Roman"/>
                <w:sz w:val="24"/>
                <w:szCs w:val="24"/>
              </w:rPr>
            </w:pPr>
            <w:r w:rsidRPr="003C000D">
              <w:rPr>
                <w:rFonts w:ascii="Times New Roman" w:hAnsi="Times New Roman" w:cs="Times New Roman"/>
                <w:sz w:val="24"/>
                <w:szCs w:val="24"/>
              </w:rPr>
              <w:t>1.2.2. Juridinio asmens kodas</w:t>
            </w:r>
          </w:p>
        </w:tc>
        <w:tc>
          <w:tcPr>
            <w:tcW w:w="3510" w:type="dxa"/>
            <w:tcBorders>
              <w:top w:val="single" w:sz="4" w:space="0" w:color="auto"/>
              <w:left w:val="single" w:sz="4" w:space="0" w:color="auto"/>
              <w:bottom w:val="single" w:sz="4" w:space="0" w:color="auto"/>
              <w:right w:val="single" w:sz="4" w:space="0" w:color="auto"/>
            </w:tcBorders>
          </w:tcPr>
          <w:p w14:paraId="35AA6921" w14:textId="6C9B6DB2" w:rsidR="00FE1EE7" w:rsidRPr="00FE1EE7" w:rsidRDefault="00FE1EE7" w:rsidP="00FE1EE7">
            <w:pPr>
              <w:spacing w:after="0" w:line="240" w:lineRule="auto"/>
              <w:rPr>
                <w:rFonts w:ascii="Times New Roman" w:hAnsi="Times New Roman" w:cs="Times New Roman"/>
                <w:sz w:val="24"/>
                <w:szCs w:val="24"/>
              </w:rPr>
            </w:pPr>
          </w:p>
        </w:tc>
      </w:tr>
      <w:tr w:rsidR="00FE1EE7" w:rsidRPr="003C000D" w14:paraId="26B74C37"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5E6FE2AD" w14:textId="77777777" w:rsidR="00FE1EE7" w:rsidRPr="003C000D" w:rsidRDefault="00FE1EE7" w:rsidP="00FE1EE7">
            <w:pPr>
              <w:spacing w:after="0" w:line="240" w:lineRule="auto"/>
              <w:rPr>
                <w:rFonts w:ascii="Times New Roman" w:hAnsi="Times New Roman" w:cs="Times New Roman"/>
                <w:b/>
                <w:bCs/>
                <w:sz w:val="24"/>
                <w:szCs w:val="24"/>
              </w:rPr>
            </w:pPr>
          </w:p>
        </w:tc>
        <w:tc>
          <w:tcPr>
            <w:tcW w:w="3240" w:type="dxa"/>
            <w:tcBorders>
              <w:top w:val="single" w:sz="4" w:space="0" w:color="auto"/>
              <w:left w:val="single" w:sz="4" w:space="0" w:color="auto"/>
              <w:bottom w:val="single" w:sz="4" w:space="0" w:color="auto"/>
              <w:right w:val="single" w:sz="4" w:space="0" w:color="auto"/>
            </w:tcBorders>
            <w:hideMark/>
          </w:tcPr>
          <w:p w14:paraId="0557F9F1" w14:textId="77777777" w:rsidR="00FE1EE7" w:rsidRPr="003C000D" w:rsidRDefault="00FE1EE7" w:rsidP="00FE1EE7">
            <w:pPr>
              <w:spacing w:after="0" w:line="240" w:lineRule="auto"/>
              <w:rPr>
                <w:rFonts w:ascii="Times New Roman" w:hAnsi="Times New Roman" w:cs="Times New Roman"/>
                <w:sz w:val="24"/>
                <w:szCs w:val="24"/>
              </w:rPr>
            </w:pPr>
            <w:r w:rsidRPr="003C000D">
              <w:rPr>
                <w:rFonts w:ascii="Times New Roman" w:hAnsi="Times New Roman" w:cs="Times New Roman"/>
                <w:sz w:val="24"/>
                <w:szCs w:val="24"/>
              </w:rPr>
              <w:t>1.2.3. Adresas</w:t>
            </w:r>
          </w:p>
        </w:tc>
        <w:tc>
          <w:tcPr>
            <w:tcW w:w="3510" w:type="dxa"/>
            <w:tcBorders>
              <w:top w:val="single" w:sz="4" w:space="0" w:color="auto"/>
              <w:left w:val="single" w:sz="4" w:space="0" w:color="auto"/>
              <w:bottom w:val="single" w:sz="4" w:space="0" w:color="auto"/>
              <w:right w:val="single" w:sz="4" w:space="0" w:color="auto"/>
            </w:tcBorders>
          </w:tcPr>
          <w:p w14:paraId="1B1C4607" w14:textId="21CC32B0" w:rsidR="00FE1EE7" w:rsidRPr="00FE1EE7" w:rsidRDefault="00FE1EE7" w:rsidP="00FE1EE7">
            <w:pPr>
              <w:spacing w:after="0" w:line="240" w:lineRule="auto"/>
              <w:rPr>
                <w:rFonts w:ascii="Times New Roman" w:hAnsi="Times New Roman" w:cs="Times New Roman"/>
                <w:sz w:val="24"/>
                <w:szCs w:val="24"/>
              </w:rPr>
            </w:pPr>
          </w:p>
        </w:tc>
      </w:tr>
      <w:tr w:rsidR="00FE1EE7" w:rsidRPr="003C000D" w14:paraId="19B7ED7D"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60F3B35E" w14:textId="77777777" w:rsidR="00FE1EE7" w:rsidRPr="003C000D" w:rsidRDefault="00FE1EE7" w:rsidP="00FE1EE7">
            <w:pPr>
              <w:spacing w:after="0" w:line="240" w:lineRule="auto"/>
              <w:rPr>
                <w:rFonts w:ascii="Times New Roman" w:hAnsi="Times New Roman" w:cs="Times New Roman"/>
                <w:b/>
                <w:bCs/>
                <w:sz w:val="24"/>
                <w:szCs w:val="24"/>
              </w:rPr>
            </w:pPr>
          </w:p>
        </w:tc>
        <w:tc>
          <w:tcPr>
            <w:tcW w:w="3240" w:type="dxa"/>
            <w:tcBorders>
              <w:top w:val="single" w:sz="4" w:space="0" w:color="auto"/>
              <w:left w:val="single" w:sz="4" w:space="0" w:color="auto"/>
              <w:bottom w:val="single" w:sz="4" w:space="0" w:color="auto"/>
              <w:right w:val="single" w:sz="4" w:space="0" w:color="auto"/>
            </w:tcBorders>
            <w:hideMark/>
          </w:tcPr>
          <w:p w14:paraId="003511BE" w14:textId="77777777" w:rsidR="00FE1EE7" w:rsidRPr="003C000D" w:rsidRDefault="00FE1EE7" w:rsidP="00FE1EE7">
            <w:pPr>
              <w:spacing w:after="0" w:line="240" w:lineRule="auto"/>
              <w:rPr>
                <w:rFonts w:ascii="Times New Roman" w:hAnsi="Times New Roman" w:cs="Times New Roman"/>
                <w:sz w:val="24"/>
                <w:szCs w:val="24"/>
              </w:rPr>
            </w:pPr>
            <w:r w:rsidRPr="003C000D">
              <w:rPr>
                <w:rFonts w:ascii="Times New Roman" w:hAnsi="Times New Roman" w:cs="Times New Roman"/>
                <w:sz w:val="24"/>
                <w:szCs w:val="24"/>
              </w:rPr>
              <w:t>1.2.4. PVM mokėtojo kodas</w:t>
            </w:r>
          </w:p>
        </w:tc>
        <w:tc>
          <w:tcPr>
            <w:tcW w:w="3510" w:type="dxa"/>
            <w:tcBorders>
              <w:top w:val="single" w:sz="4" w:space="0" w:color="auto"/>
              <w:left w:val="single" w:sz="4" w:space="0" w:color="auto"/>
              <w:bottom w:val="single" w:sz="4" w:space="0" w:color="auto"/>
              <w:right w:val="single" w:sz="4" w:space="0" w:color="auto"/>
            </w:tcBorders>
          </w:tcPr>
          <w:p w14:paraId="0EF64B6A" w14:textId="31C14881" w:rsidR="00FE1EE7" w:rsidRPr="00FE1EE7" w:rsidRDefault="00FE1EE7" w:rsidP="00FE1EE7">
            <w:pPr>
              <w:spacing w:after="0" w:line="240" w:lineRule="auto"/>
              <w:rPr>
                <w:rFonts w:ascii="Times New Roman" w:hAnsi="Times New Roman" w:cs="Times New Roman"/>
                <w:sz w:val="24"/>
                <w:szCs w:val="24"/>
              </w:rPr>
            </w:pPr>
          </w:p>
        </w:tc>
      </w:tr>
      <w:tr w:rsidR="00FE1EE7" w:rsidRPr="003C000D" w14:paraId="23777905"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401E9D4C" w14:textId="77777777" w:rsidR="00FE1EE7" w:rsidRPr="003C000D" w:rsidRDefault="00FE1EE7" w:rsidP="00FE1EE7">
            <w:pPr>
              <w:spacing w:after="0" w:line="240" w:lineRule="auto"/>
              <w:rPr>
                <w:rFonts w:ascii="Times New Roman" w:hAnsi="Times New Roman" w:cs="Times New Roman"/>
                <w:b/>
                <w:bCs/>
                <w:sz w:val="24"/>
                <w:szCs w:val="24"/>
              </w:rPr>
            </w:pPr>
          </w:p>
        </w:tc>
        <w:tc>
          <w:tcPr>
            <w:tcW w:w="3240" w:type="dxa"/>
            <w:tcBorders>
              <w:top w:val="single" w:sz="4" w:space="0" w:color="auto"/>
              <w:left w:val="single" w:sz="4" w:space="0" w:color="auto"/>
              <w:bottom w:val="single" w:sz="4" w:space="0" w:color="auto"/>
              <w:right w:val="single" w:sz="4" w:space="0" w:color="auto"/>
            </w:tcBorders>
            <w:hideMark/>
          </w:tcPr>
          <w:p w14:paraId="7185442E" w14:textId="77777777" w:rsidR="00FE1EE7" w:rsidRPr="003C000D" w:rsidRDefault="00FE1EE7" w:rsidP="00FE1EE7">
            <w:pPr>
              <w:spacing w:after="0" w:line="240" w:lineRule="auto"/>
              <w:rPr>
                <w:rFonts w:ascii="Times New Roman" w:hAnsi="Times New Roman" w:cs="Times New Roman"/>
                <w:sz w:val="24"/>
                <w:szCs w:val="24"/>
              </w:rPr>
            </w:pPr>
            <w:r w:rsidRPr="003C000D">
              <w:rPr>
                <w:rFonts w:ascii="Times New Roman" w:hAnsi="Times New Roman" w:cs="Times New Roman"/>
                <w:sz w:val="24"/>
                <w:szCs w:val="24"/>
              </w:rPr>
              <w:t>1.2.5. Atsiskaitomoji sąskaita</w:t>
            </w:r>
          </w:p>
        </w:tc>
        <w:tc>
          <w:tcPr>
            <w:tcW w:w="3510" w:type="dxa"/>
            <w:tcBorders>
              <w:top w:val="single" w:sz="4" w:space="0" w:color="auto"/>
              <w:left w:val="single" w:sz="4" w:space="0" w:color="auto"/>
              <w:bottom w:val="single" w:sz="4" w:space="0" w:color="auto"/>
              <w:right w:val="single" w:sz="4" w:space="0" w:color="auto"/>
            </w:tcBorders>
          </w:tcPr>
          <w:p w14:paraId="20958762" w14:textId="5F074A0A" w:rsidR="00FE1EE7" w:rsidRPr="00FE1EE7" w:rsidRDefault="00FE1EE7" w:rsidP="00FE1EE7">
            <w:pPr>
              <w:spacing w:after="0" w:line="240" w:lineRule="auto"/>
              <w:rPr>
                <w:rFonts w:ascii="Times New Roman" w:hAnsi="Times New Roman" w:cs="Times New Roman"/>
                <w:sz w:val="24"/>
                <w:szCs w:val="24"/>
              </w:rPr>
            </w:pPr>
          </w:p>
        </w:tc>
      </w:tr>
      <w:tr w:rsidR="00FE1EE7" w:rsidRPr="003C000D" w14:paraId="165A0CE7"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396A740E" w14:textId="77777777" w:rsidR="00FE1EE7" w:rsidRPr="003C000D" w:rsidRDefault="00FE1EE7" w:rsidP="00FE1EE7">
            <w:pPr>
              <w:spacing w:after="0" w:line="240" w:lineRule="auto"/>
              <w:rPr>
                <w:rFonts w:ascii="Times New Roman" w:hAnsi="Times New Roman" w:cs="Times New Roman"/>
                <w:b/>
                <w:bCs/>
                <w:sz w:val="24"/>
                <w:szCs w:val="24"/>
              </w:rPr>
            </w:pPr>
          </w:p>
        </w:tc>
        <w:tc>
          <w:tcPr>
            <w:tcW w:w="3240" w:type="dxa"/>
            <w:tcBorders>
              <w:top w:val="single" w:sz="4" w:space="0" w:color="auto"/>
              <w:left w:val="single" w:sz="4" w:space="0" w:color="auto"/>
              <w:bottom w:val="single" w:sz="4" w:space="0" w:color="auto"/>
              <w:right w:val="single" w:sz="4" w:space="0" w:color="auto"/>
            </w:tcBorders>
            <w:hideMark/>
          </w:tcPr>
          <w:p w14:paraId="43F3229D" w14:textId="77777777" w:rsidR="00FE1EE7" w:rsidRPr="003C000D" w:rsidRDefault="00FE1EE7" w:rsidP="00FE1EE7">
            <w:pPr>
              <w:spacing w:after="0" w:line="240" w:lineRule="auto"/>
              <w:rPr>
                <w:rFonts w:ascii="Times New Roman" w:hAnsi="Times New Roman" w:cs="Times New Roman"/>
                <w:sz w:val="24"/>
                <w:szCs w:val="24"/>
              </w:rPr>
            </w:pPr>
            <w:r w:rsidRPr="003C000D">
              <w:rPr>
                <w:rFonts w:ascii="Times New Roman" w:hAnsi="Times New Roman" w:cs="Times New Roman"/>
                <w:sz w:val="24"/>
                <w:szCs w:val="24"/>
              </w:rPr>
              <w:t>1.2.6. Bankas, banko kodas</w:t>
            </w:r>
          </w:p>
        </w:tc>
        <w:tc>
          <w:tcPr>
            <w:tcW w:w="3510" w:type="dxa"/>
            <w:tcBorders>
              <w:top w:val="single" w:sz="4" w:space="0" w:color="auto"/>
              <w:left w:val="single" w:sz="4" w:space="0" w:color="auto"/>
              <w:bottom w:val="single" w:sz="4" w:space="0" w:color="auto"/>
              <w:right w:val="single" w:sz="4" w:space="0" w:color="auto"/>
            </w:tcBorders>
          </w:tcPr>
          <w:p w14:paraId="6183BF98" w14:textId="35B03EEB" w:rsidR="00FE1EE7" w:rsidRPr="00FE1EE7" w:rsidRDefault="00FE1EE7" w:rsidP="00FE1EE7">
            <w:pPr>
              <w:spacing w:after="0" w:line="240" w:lineRule="auto"/>
              <w:rPr>
                <w:rFonts w:ascii="Times New Roman" w:hAnsi="Times New Roman" w:cs="Times New Roman"/>
                <w:sz w:val="24"/>
                <w:szCs w:val="24"/>
              </w:rPr>
            </w:pPr>
          </w:p>
        </w:tc>
      </w:tr>
      <w:tr w:rsidR="00FE1EE7" w:rsidRPr="003C000D" w14:paraId="16F6EDA3"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17ADB5DD" w14:textId="77777777" w:rsidR="00FE1EE7" w:rsidRPr="003C000D" w:rsidRDefault="00FE1EE7" w:rsidP="00FE1EE7">
            <w:pPr>
              <w:spacing w:after="0" w:line="240" w:lineRule="auto"/>
              <w:rPr>
                <w:rFonts w:ascii="Times New Roman" w:hAnsi="Times New Roman" w:cs="Times New Roman"/>
                <w:b/>
                <w:bCs/>
                <w:sz w:val="24"/>
                <w:szCs w:val="24"/>
              </w:rPr>
            </w:pPr>
          </w:p>
        </w:tc>
        <w:tc>
          <w:tcPr>
            <w:tcW w:w="3240" w:type="dxa"/>
            <w:tcBorders>
              <w:top w:val="single" w:sz="4" w:space="0" w:color="auto"/>
              <w:left w:val="single" w:sz="4" w:space="0" w:color="auto"/>
              <w:bottom w:val="single" w:sz="4" w:space="0" w:color="auto"/>
              <w:right w:val="single" w:sz="4" w:space="0" w:color="auto"/>
            </w:tcBorders>
            <w:hideMark/>
          </w:tcPr>
          <w:p w14:paraId="7E269EBF" w14:textId="77777777" w:rsidR="00FE1EE7" w:rsidRPr="003C000D" w:rsidRDefault="00FE1EE7" w:rsidP="00FE1EE7">
            <w:pPr>
              <w:spacing w:after="0" w:line="240" w:lineRule="auto"/>
              <w:rPr>
                <w:rFonts w:ascii="Times New Roman" w:hAnsi="Times New Roman" w:cs="Times New Roman"/>
                <w:sz w:val="24"/>
                <w:szCs w:val="24"/>
              </w:rPr>
            </w:pPr>
            <w:r w:rsidRPr="003C000D">
              <w:rPr>
                <w:rFonts w:ascii="Times New Roman" w:hAnsi="Times New Roman" w:cs="Times New Roman"/>
                <w:sz w:val="24"/>
                <w:szCs w:val="24"/>
              </w:rPr>
              <w:t>1.2.7. Telefonas</w:t>
            </w:r>
          </w:p>
        </w:tc>
        <w:tc>
          <w:tcPr>
            <w:tcW w:w="3510" w:type="dxa"/>
            <w:tcBorders>
              <w:top w:val="single" w:sz="4" w:space="0" w:color="auto"/>
              <w:left w:val="single" w:sz="4" w:space="0" w:color="auto"/>
              <w:bottom w:val="single" w:sz="4" w:space="0" w:color="auto"/>
              <w:right w:val="single" w:sz="4" w:space="0" w:color="auto"/>
            </w:tcBorders>
          </w:tcPr>
          <w:p w14:paraId="2AA4FFD2" w14:textId="456A9CAE" w:rsidR="00FE1EE7" w:rsidRPr="00FE1EE7" w:rsidRDefault="00FE1EE7" w:rsidP="00FE1EE7">
            <w:pPr>
              <w:spacing w:after="0" w:line="240" w:lineRule="auto"/>
              <w:rPr>
                <w:rFonts w:ascii="Times New Roman" w:hAnsi="Times New Roman" w:cs="Times New Roman"/>
                <w:sz w:val="24"/>
                <w:szCs w:val="24"/>
              </w:rPr>
            </w:pPr>
          </w:p>
        </w:tc>
      </w:tr>
      <w:tr w:rsidR="00FE1EE7" w:rsidRPr="003C000D" w14:paraId="725E94BD"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1A075198" w14:textId="77777777" w:rsidR="00FE1EE7" w:rsidRPr="003C000D" w:rsidRDefault="00FE1EE7" w:rsidP="00FE1EE7">
            <w:pPr>
              <w:spacing w:after="0" w:line="240" w:lineRule="auto"/>
              <w:rPr>
                <w:rFonts w:ascii="Times New Roman" w:hAnsi="Times New Roman" w:cs="Times New Roman"/>
                <w:b/>
                <w:bCs/>
                <w:sz w:val="24"/>
                <w:szCs w:val="24"/>
              </w:rPr>
            </w:pPr>
          </w:p>
        </w:tc>
        <w:tc>
          <w:tcPr>
            <w:tcW w:w="3240" w:type="dxa"/>
            <w:tcBorders>
              <w:top w:val="single" w:sz="4" w:space="0" w:color="auto"/>
              <w:left w:val="single" w:sz="4" w:space="0" w:color="auto"/>
              <w:bottom w:val="single" w:sz="4" w:space="0" w:color="auto"/>
              <w:right w:val="single" w:sz="4" w:space="0" w:color="auto"/>
            </w:tcBorders>
            <w:hideMark/>
          </w:tcPr>
          <w:p w14:paraId="25D203B8" w14:textId="77777777" w:rsidR="00FE1EE7" w:rsidRPr="003C000D" w:rsidRDefault="00FE1EE7" w:rsidP="00FE1EE7">
            <w:pPr>
              <w:spacing w:after="0" w:line="240" w:lineRule="auto"/>
              <w:rPr>
                <w:rFonts w:ascii="Times New Roman" w:hAnsi="Times New Roman" w:cs="Times New Roman"/>
                <w:sz w:val="24"/>
                <w:szCs w:val="24"/>
              </w:rPr>
            </w:pPr>
            <w:r w:rsidRPr="003C000D">
              <w:rPr>
                <w:rFonts w:ascii="Times New Roman" w:hAnsi="Times New Roman" w:cs="Times New Roman"/>
                <w:sz w:val="24"/>
                <w:szCs w:val="24"/>
              </w:rPr>
              <w:t>1.2.8. El. paštas</w:t>
            </w:r>
          </w:p>
        </w:tc>
        <w:tc>
          <w:tcPr>
            <w:tcW w:w="3510" w:type="dxa"/>
            <w:tcBorders>
              <w:top w:val="single" w:sz="4" w:space="0" w:color="auto"/>
              <w:left w:val="single" w:sz="4" w:space="0" w:color="auto"/>
              <w:bottom w:val="single" w:sz="4" w:space="0" w:color="auto"/>
              <w:right w:val="single" w:sz="4" w:space="0" w:color="auto"/>
            </w:tcBorders>
          </w:tcPr>
          <w:p w14:paraId="04E578F9" w14:textId="26099ADA" w:rsidR="00FE1EE7" w:rsidRPr="00FE1EE7" w:rsidRDefault="00FE1EE7" w:rsidP="00FE1EE7">
            <w:pPr>
              <w:spacing w:after="0" w:line="240" w:lineRule="auto"/>
              <w:rPr>
                <w:rFonts w:ascii="Times New Roman" w:hAnsi="Times New Roman" w:cs="Times New Roman"/>
                <w:sz w:val="24"/>
                <w:szCs w:val="24"/>
              </w:rPr>
            </w:pPr>
          </w:p>
        </w:tc>
      </w:tr>
      <w:tr w:rsidR="00FE1EE7" w:rsidRPr="003C000D" w14:paraId="4DEAD62D"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317CFDEA" w14:textId="77777777" w:rsidR="00FE1EE7" w:rsidRPr="003C000D" w:rsidRDefault="00FE1EE7" w:rsidP="00FE1EE7">
            <w:pPr>
              <w:spacing w:after="0" w:line="240" w:lineRule="auto"/>
              <w:rPr>
                <w:rFonts w:ascii="Times New Roman" w:hAnsi="Times New Roman" w:cs="Times New Roman"/>
                <w:b/>
                <w:bCs/>
                <w:sz w:val="24"/>
                <w:szCs w:val="24"/>
              </w:rPr>
            </w:pPr>
          </w:p>
        </w:tc>
        <w:tc>
          <w:tcPr>
            <w:tcW w:w="3240" w:type="dxa"/>
            <w:tcBorders>
              <w:top w:val="single" w:sz="4" w:space="0" w:color="auto"/>
              <w:left w:val="single" w:sz="4" w:space="0" w:color="auto"/>
              <w:bottom w:val="single" w:sz="4" w:space="0" w:color="auto"/>
              <w:right w:val="single" w:sz="4" w:space="0" w:color="auto"/>
            </w:tcBorders>
            <w:hideMark/>
          </w:tcPr>
          <w:p w14:paraId="2325B92D" w14:textId="77777777" w:rsidR="00FE1EE7" w:rsidRPr="003C000D" w:rsidRDefault="00FE1EE7" w:rsidP="00FE1EE7">
            <w:pPr>
              <w:spacing w:after="0" w:line="240" w:lineRule="auto"/>
              <w:rPr>
                <w:rFonts w:ascii="Times New Roman" w:hAnsi="Times New Roman" w:cs="Times New Roman"/>
                <w:sz w:val="24"/>
                <w:szCs w:val="24"/>
              </w:rPr>
            </w:pPr>
            <w:r w:rsidRPr="003C000D">
              <w:rPr>
                <w:rFonts w:ascii="Times New Roman" w:hAnsi="Times New Roman" w:cs="Times New Roman"/>
                <w:sz w:val="24"/>
                <w:szCs w:val="24"/>
              </w:rPr>
              <w:t>1.2.9. Šalies atstovas</w:t>
            </w:r>
          </w:p>
        </w:tc>
        <w:tc>
          <w:tcPr>
            <w:tcW w:w="3510" w:type="dxa"/>
            <w:tcBorders>
              <w:top w:val="single" w:sz="4" w:space="0" w:color="auto"/>
              <w:left w:val="single" w:sz="4" w:space="0" w:color="auto"/>
              <w:bottom w:val="single" w:sz="4" w:space="0" w:color="auto"/>
              <w:right w:val="single" w:sz="4" w:space="0" w:color="auto"/>
            </w:tcBorders>
          </w:tcPr>
          <w:p w14:paraId="793DAB8A" w14:textId="5986564A" w:rsidR="00FE1EE7" w:rsidRPr="00FE1EE7" w:rsidRDefault="00FE1EE7" w:rsidP="00FE1EE7">
            <w:pPr>
              <w:spacing w:after="0" w:line="240" w:lineRule="auto"/>
              <w:rPr>
                <w:rFonts w:ascii="Times New Roman" w:hAnsi="Times New Roman" w:cs="Times New Roman"/>
                <w:sz w:val="24"/>
                <w:szCs w:val="24"/>
              </w:rPr>
            </w:pPr>
          </w:p>
        </w:tc>
      </w:tr>
      <w:tr w:rsidR="00FE1EE7" w:rsidRPr="003C000D" w14:paraId="2CD321A8" w14:textId="77777777" w:rsidTr="0055388C">
        <w:trPr>
          <w:trHeight w:val="39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275EBA" w14:textId="77777777" w:rsidR="00FE1EE7" w:rsidRPr="003C000D" w:rsidRDefault="00FE1EE7" w:rsidP="00FE1EE7">
            <w:pPr>
              <w:spacing w:after="0" w:line="240" w:lineRule="auto"/>
              <w:rPr>
                <w:rFonts w:ascii="Times New Roman" w:hAnsi="Times New Roman" w:cs="Times New Roman"/>
                <w:b/>
                <w:bCs/>
                <w:sz w:val="24"/>
                <w:szCs w:val="24"/>
              </w:rPr>
            </w:pPr>
          </w:p>
        </w:tc>
        <w:tc>
          <w:tcPr>
            <w:tcW w:w="3240" w:type="dxa"/>
            <w:tcBorders>
              <w:top w:val="single" w:sz="4" w:space="0" w:color="auto"/>
              <w:left w:val="single" w:sz="4" w:space="0" w:color="auto"/>
              <w:bottom w:val="single" w:sz="4" w:space="0" w:color="auto"/>
              <w:right w:val="single" w:sz="4" w:space="0" w:color="auto"/>
            </w:tcBorders>
            <w:hideMark/>
          </w:tcPr>
          <w:p w14:paraId="1269F25F" w14:textId="77777777" w:rsidR="00FE1EE7" w:rsidRPr="003C000D" w:rsidRDefault="00FE1EE7" w:rsidP="00FE1EE7">
            <w:pPr>
              <w:spacing w:after="0" w:line="240" w:lineRule="auto"/>
              <w:rPr>
                <w:rFonts w:ascii="Times New Roman" w:hAnsi="Times New Roman" w:cs="Times New Roman"/>
                <w:sz w:val="24"/>
                <w:szCs w:val="24"/>
              </w:rPr>
            </w:pPr>
            <w:r w:rsidRPr="003C000D">
              <w:rPr>
                <w:rFonts w:ascii="Times New Roman" w:hAnsi="Times New Roman" w:cs="Times New Roman"/>
                <w:sz w:val="24"/>
                <w:szCs w:val="24"/>
              </w:rPr>
              <w:t>1.2.10. Atstovavimo pagrindas</w:t>
            </w:r>
          </w:p>
        </w:tc>
        <w:tc>
          <w:tcPr>
            <w:tcW w:w="3510" w:type="dxa"/>
            <w:tcBorders>
              <w:top w:val="single" w:sz="4" w:space="0" w:color="auto"/>
              <w:left w:val="single" w:sz="4" w:space="0" w:color="auto"/>
              <w:bottom w:val="single" w:sz="4" w:space="0" w:color="auto"/>
              <w:right w:val="single" w:sz="4" w:space="0" w:color="auto"/>
            </w:tcBorders>
          </w:tcPr>
          <w:p w14:paraId="0583D01A" w14:textId="11A93E76" w:rsidR="00FE1EE7" w:rsidRPr="00FE1EE7" w:rsidRDefault="00FE1EE7" w:rsidP="00FE1EE7">
            <w:pPr>
              <w:spacing w:after="0" w:line="240" w:lineRule="auto"/>
              <w:rPr>
                <w:rFonts w:ascii="Times New Roman" w:hAnsi="Times New Roman" w:cs="Times New Roman"/>
                <w:sz w:val="24"/>
                <w:szCs w:val="24"/>
              </w:rPr>
            </w:pPr>
          </w:p>
        </w:tc>
      </w:tr>
    </w:tbl>
    <w:p w14:paraId="3ABEE3F4" w14:textId="77777777" w:rsidR="003C000D" w:rsidRPr="003C000D" w:rsidRDefault="003C000D" w:rsidP="003C000D">
      <w:pPr>
        <w:spacing w:after="0" w:line="240" w:lineRule="auto"/>
        <w:rPr>
          <w:rFonts w:ascii="Times New Roman" w:hAnsi="Times New Roman" w:cs="Times New Roman"/>
          <w:sz w:val="24"/>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1"/>
        <w:gridCol w:w="7"/>
        <w:gridCol w:w="2080"/>
        <w:gridCol w:w="4748"/>
      </w:tblGrid>
      <w:tr w:rsidR="003C000D" w:rsidRPr="003C000D" w14:paraId="38DF048B" w14:textId="77777777">
        <w:trPr>
          <w:trHeight w:val="300"/>
        </w:trPr>
        <w:tc>
          <w:tcPr>
            <w:tcW w:w="9535" w:type="dxa"/>
            <w:gridSpan w:val="5"/>
            <w:tcBorders>
              <w:top w:val="single" w:sz="4" w:space="0" w:color="auto"/>
              <w:left w:val="single" w:sz="4" w:space="0" w:color="auto"/>
              <w:bottom w:val="single" w:sz="4" w:space="0" w:color="auto"/>
              <w:right w:val="single" w:sz="4" w:space="0" w:color="auto"/>
            </w:tcBorders>
            <w:hideMark/>
          </w:tcPr>
          <w:p w14:paraId="483BCAC7" w14:textId="77777777" w:rsidR="003C000D" w:rsidRPr="003C000D" w:rsidRDefault="003C000D" w:rsidP="003C000D">
            <w:pPr>
              <w:spacing w:after="0" w:line="240" w:lineRule="auto"/>
              <w:jc w:val="center"/>
              <w:rPr>
                <w:rFonts w:ascii="Times New Roman" w:hAnsi="Times New Roman" w:cs="Times New Roman"/>
                <w:b/>
                <w:bCs/>
                <w:sz w:val="24"/>
                <w:szCs w:val="24"/>
              </w:rPr>
            </w:pPr>
            <w:r w:rsidRPr="003C000D">
              <w:rPr>
                <w:rFonts w:ascii="Times New Roman" w:hAnsi="Times New Roman" w:cs="Times New Roman"/>
                <w:b/>
                <w:bCs/>
                <w:sz w:val="24"/>
                <w:szCs w:val="24"/>
              </w:rPr>
              <w:t>2. ATSAKINGI ASMENYS</w:t>
            </w:r>
          </w:p>
        </w:tc>
      </w:tr>
      <w:tr w:rsidR="003C000D" w:rsidRPr="003C000D" w14:paraId="4D70F84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5EBE1093" w14:textId="77777777" w:rsidR="003C000D" w:rsidRPr="003C000D" w:rsidRDefault="003C000D" w:rsidP="003C000D">
            <w:pPr>
              <w:spacing w:after="0" w:line="240" w:lineRule="auto"/>
              <w:rPr>
                <w:rFonts w:ascii="Times New Roman" w:hAnsi="Times New Roman" w:cs="Times New Roman"/>
                <w:b/>
                <w:bCs/>
                <w:sz w:val="24"/>
                <w:szCs w:val="24"/>
              </w:rPr>
            </w:pPr>
            <w:r w:rsidRPr="003C000D">
              <w:rPr>
                <w:rFonts w:ascii="Times New Roman" w:hAnsi="Times New Roman" w:cs="Times New Roman"/>
                <w:b/>
                <w:bCs/>
                <w:sz w:val="24"/>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hideMark/>
          </w:tcPr>
          <w:p w14:paraId="16B35322" w14:textId="09F2AE2C" w:rsidR="00CF0ED7" w:rsidRPr="00FE1EE7" w:rsidRDefault="00CF0ED7" w:rsidP="00FE1EE7">
            <w:pPr>
              <w:pStyle w:val="xa"/>
              <w:ind w:left="0" w:firstLine="0"/>
              <w:rPr>
                <w:color w:val="0070C0"/>
              </w:rPr>
            </w:pPr>
            <w:r w:rsidRPr="00D4057F">
              <w:rPr>
                <w:color w:val="000000" w:themeColor="text1"/>
              </w:rPr>
              <w:t xml:space="preserve">Atsakingas už sutarties vykdymą asmuo </w:t>
            </w:r>
            <w:r>
              <w:rPr>
                <w:color w:val="000000" w:themeColor="text1"/>
              </w:rPr>
              <w:t>–</w:t>
            </w:r>
            <w:r w:rsidR="00310D16">
              <w:rPr>
                <w:color w:val="000000" w:themeColor="text1"/>
              </w:rPr>
              <w:t xml:space="preserve"> </w:t>
            </w:r>
            <w:r w:rsidR="00FE1EE7">
              <w:rPr>
                <w:color w:val="000000" w:themeColor="text1"/>
              </w:rPr>
              <w:t xml:space="preserve">inžinierius </w:t>
            </w:r>
            <w:r w:rsidR="00FE1EE7" w:rsidRPr="00FE1EE7">
              <w:rPr>
                <w:color w:val="0070C0"/>
              </w:rPr>
              <w:t>(nurodyti pareigas, vardą, pavardę, tel., el. paštą)</w:t>
            </w:r>
          </w:p>
          <w:p w14:paraId="2EA78AB6" w14:textId="77777777" w:rsidR="00FE1EE7" w:rsidRDefault="00FE1EE7" w:rsidP="00FE1EE7">
            <w:pPr>
              <w:pStyle w:val="xa"/>
              <w:ind w:left="0" w:firstLine="0"/>
              <w:rPr>
                <w:color w:val="000000" w:themeColor="text1"/>
              </w:rPr>
            </w:pPr>
          </w:p>
          <w:p w14:paraId="11B320AA" w14:textId="77777777" w:rsidR="00FE1EE7" w:rsidRDefault="00CF0ED7" w:rsidP="00CF0ED7">
            <w:pPr>
              <w:rPr>
                <w:rFonts w:ascii="Times New Roman" w:hAnsi="Times New Roman" w:cs="Times New Roman"/>
                <w:color w:val="0070C0"/>
                <w:sz w:val="24"/>
                <w:szCs w:val="24"/>
              </w:rPr>
            </w:pPr>
            <w:r w:rsidRPr="00FE1EE7">
              <w:rPr>
                <w:rFonts w:ascii="Times New Roman" w:hAnsi="Times New Roman" w:cs="Times New Roman"/>
                <w:sz w:val="24"/>
                <w:szCs w:val="24"/>
              </w:rPr>
              <w:t>Atsakingas už sąskaitų per SABIS priėmimą:</w:t>
            </w:r>
            <w:r w:rsidRPr="00D4057F">
              <w:rPr>
                <w:szCs w:val="24"/>
              </w:rPr>
              <w:t xml:space="preserve"> </w:t>
            </w:r>
            <w:r>
              <w:rPr>
                <w:rStyle w:val="fontstyle01"/>
              </w:rPr>
              <w:t xml:space="preserve">finansininkė </w:t>
            </w:r>
            <w:r w:rsidR="00FE1EE7" w:rsidRPr="00FE1EE7">
              <w:rPr>
                <w:rFonts w:ascii="Times New Roman" w:hAnsi="Times New Roman" w:cs="Times New Roman"/>
                <w:color w:val="0070C0"/>
                <w:sz w:val="24"/>
                <w:szCs w:val="24"/>
              </w:rPr>
              <w:t>(nurodyti pareigas, vardą, pavardę, tel., el. paštą)</w:t>
            </w:r>
          </w:p>
          <w:p w14:paraId="3C8ECD91" w14:textId="5A76BC77" w:rsidR="003C000D" w:rsidRPr="003C000D" w:rsidRDefault="003C000D" w:rsidP="00FE1EE7">
            <w:pPr>
              <w:rPr>
                <w:rFonts w:ascii="Times New Roman" w:hAnsi="Times New Roman" w:cs="Times New Roman"/>
                <w:sz w:val="24"/>
                <w:szCs w:val="24"/>
              </w:rPr>
            </w:pPr>
          </w:p>
        </w:tc>
      </w:tr>
      <w:tr w:rsidR="003C000D" w:rsidRPr="003C000D" w14:paraId="5A60F5C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01F2D73A" w14:textId="77777777" w:rsidR="003C000D" w:rsidRPr="003C000D" w:rsidRDefault="003C000D" w:rsidP="003C000D">
            <w:pPr>
              <w:spacing w:after="0" w:line="240" w:lineRule="auto"/>
              <w:rPr>
                <w:rFonts w:ascii="Times New Roman" w:hAnsi="Times New Roman" w:cs="Times New Roman"/>
                <w:b/>
                <w:bCs/>
                <w:sz w:val="24"/>
                <w:szCs w:val="24"/>
              </w:rPr>
            </w:pPr>
            <w:r w:rsidRPr="003C000D">
              <w:rPr>
                <w:rFonts w:ascii="Times New Roman" w:hAnsi="Times New Roman" w:cs="Times New Roman"/>
                <w:b/>
                <w:bCs/>
                <w:sz w:val="24"/>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hideMark/>
          </w:tcPr>
          <w:p w14:paraId="5C378E75" w14:textId="77777777" w:rsidR="003C000D" w:rsidRPr="00CF0ED7" w:rsidRDefault="003C000D" w:rsidP="003C000D">
            <w:pPr>
              <w:spacing w:after="0" w:line="240" w:lineRule="auto"/>
              <w:rPr>
                <w:rFonts w:ascii="Times New Roman" w:hAnsi="Times New Roman" w:cs="Times New Roman"/>
                <w:color w:val="2E74B5" w:themeColor="accent5" w:themeShade="BF"/>
                <w:sz w:val="24"/>
                <w:szCs w:val="24"/>
              </w:rPr>
            </w:pPr>
            <w:r w:rsidRPr="00CF0ED7">
              <w:rPr>
                <w:rFonts w:ascii="Times New Roman" w:hAnsi="Times New Roman" w:cs="Times New Roman"/>
                <w:color w:val="2E74B5" w:themeColor="accent5" w:themeShade="BF"/>
                <w:sz w:val="24"/>
                <w:szCs w:val="24"/>
              </w:rPr>
              <w:t>(nurodyti padalinį / skyrių, pareigas, vardą, pavardę, tel., el. paštą)</w:t>
            </w:r>
          </w:p>
        </w:tc>
      </w:tr>
      <w:tr w:rsidR="003C000D" w:rsidRPr="003C000D" w14:paraId="4310E9FB" w14:textId="77777777">
        <w:trPr>
          <w:trHeight w:val="300"/>
        </w:trPr>
        <w:tc>
          <w:tcPr>
            <w:tcW w:w="9535" w:type="dxa"/>
            <w:gridSpan w:val="5"/>
            <w:tcBorders>
              <w:top w:val="single" w:sz="4" w:space="0" w:color="auto"/>
              <w:left w:val="single" w:sz="4" w:space="0" w:color="auto"/>
              <w:bottom w:val="single" w:sz="4" w:space="0" w:color="auto"/>
              <w:right w:val="single" w:sz="4" w:space="0" w:color="auto"/>
            </w:tcBorders>
            <w:hideMark/>
          </w:tcPr>
          <w:p w14:paraId="54C2750A" w14:textId="77777777" w:rsidR="003C000D" w:rsidRPr="003C000D" w:rsidRDefault="003C000D" w:rsidP="003C000D">
            <w:pPr>
              <w:spacing w:after="0" w:line="240" w:lineRule="auto"/>
              <w:jc w:val="center"/>
              <w:rPr>
                <w:rFonts w:ascii="Times New Roman" w:hAnsi="Times New Roman" w:cs="Times New Roman"/>
                <w:b/>
                <w:bCs/>
                <w:sz w:val="24"/>
                <w:szCs w:val="24"/>
              </w:rPr>
            </w:pPr>
            <w:r w:rsidRPr="003C000D">
              <w:rPr>
                <w:rFonts w:ascii="Times New Roman" w:hAnsi="Times New Roman" w:cs="Times New Roman"/>
                <w:b/>
                <w:bCs/>
                <w:sz w:val="24"/>
                <w:szCs w:val="24"/>
              </w:rPr>
              <w:t>3. SUTARTIES DALYKAS</w:t>
            </w:r>
          </w:p>
        </w:tc>
      </w:tr>
      <w:tr w:rsidR="003C000D" w:rsidRPr="003C000D" w14:paraId="68AB7FF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7AED2ADB" w14:textId="77777777" w:rsidR="003C000D" w:rsidRPr="003C000D" w:rsidRDefault="003C000D" w:rsidP="003C000D">
            <w:pPr>
              <w:spacing w:after="0" w:line="240" w:lineRule="auto"/>
              <w:rPr>
                <w:rFonts w:ascii="Times New Roman" w:hAnsi="Times New Roman" w:cs="Times New Roman"/>
                <w:b/>
                <w:bCs/>
                <w:sz w:val="24"/>
                <w:szCs w:val="24"/>
              </w:rPr>
            </w:pPr>
            <w:r w:rsidRPr="003C000D">
              <w:rPr>
                <w:rFonts w:ascii="Times New Roman" w:hAnsi="Times New Roman" w:cs="Times New Roman"/>
                <w:b/>
                <w:bCs/>
                <w:sz w:val="24"/>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hideMark/>
          </w:tcPr>
          <w:p w14:paraId="77920A3E" w14:textId="33DF8355" w:rsidR="003C000D" w:rsidRPr="003C000D" w:rsidRDefault="003C000D" w:rsidP="003C000D">
            <w:pPr>
              <w:spacing w:after="0" w:line="240" w:lineRule="auto"/>
              <w:rPr>
                <w:rFonts w:ascii="Times New Roman" w:hAnsi="Times New Roman" w:cs="Times New Roman"/>
                <w:sz w:val="24"/>
                <w:szCs w:val="24"/>
              </w:rPr>
            </w:pPr>
            <w:r w:rsidRPr="003C000D">
              <w:rPr>
                <w:rFonts w:ascii="Times New Roman" w:hAnsi="Times New Roman" w:cs="Times New Roman"/>
                <w:sz w:val="24"/>
                <w:szCs w:val="24"/>
              </w:rPr>
              <w:t xml:space="preserve">Tiekėjas įsipareigoja Sutartyje numatytomis sąlygomis pristatyti Pirkėjui </w:t>
            </w:r>
            <w:r w:rsidR="00FE1EE7" w:rsidRPr="00FE1EE7">
              <w:rPr>
                <w:rFonts w:ascii="Times New Roman" w:hAnsi="Times New Roman" w:cs="Times New Roman"/>
                <w:b/>
                <w:bCs/>
                <w:sz w:val="24"/>
                <w:szCs w:val="24"/>
              </w:rPr>
              <w:t>mobilų</w:t>
            </w:r>
            <w:r w:rsidR="00FE1EE7">
              <w:rPr>
                <w:rFonts w:ascii="Times New Roman" w:hAnsi="Times New Roman" w:cs="Times New Roman"/>
                <w:sz w:val="24"/>
                <w:szCs w:val="24"/>
              </w:rPr>
              <w:t xml:space="preserve"> </w:t>
            </w:r>
            <w:r w:rsidRPr="003C000D">
              <w:rPr>
                <w:rFonts w:ascii="Times New Roman" w:hAnsi="Times New Roman" w:cs="Times New Roman"/>
                <w:b/>
                <w:bCs/>
                <w:sz w:val="24"/>
                <w:szCs w:val="24"/>
              </w:rPr>
              <w:t>d</w:t>
            </w:r>
            <w:r w:rsidRPr="003C000D">
              <w:rPr>
                <w:rFonts w:ascii="Times New Roman" w:hAnsi="Times New Roman" w:cs="Times New Roman"/>
                <w:b/>
                <w:sz w:val="24"/>
                <w:szCs w:val="24"/>
              </w:rPr>
              <w:t xml:space="preserve">eguonies generatorių ir deguonies generavimo sistemos įrengimą </w:t>
            </w:r>
            <w:r w:rsidRPr="003C000D">
              <w:rPr>
                <w:rFonts w:ascii="Times New Roman" w:hAnsi="Times New Roman" w:cs="Times New Roman"/>
                <w:bCs/>
                <w:sz w:val="24"/>
                <w:szCs w:val="24"/>
              </w:rPr>
              <w:t>(</w:t>
            </w:r>
            <w:r w:rsidRPr="003C000D">
              <w:rPr>
                <w:rFonts w:ascii="Times New Roman" w:hAnsi="Times New Roman" w:cs="Times New Roman"/>
                <w:sz w:val="24"/>
                <w:szCs w:val="24"/>
              </w:rPr>
              <w:t>toliau – Prekė).</w:t>
            </w:r>
          </w:p>
          <w:p w14:paraId="389FE1F0" w14:textId="77777777" w:rsidR="003C000D" w:rsidRPr="003C000D" w:rsidRDefault="003C000D" w:rsidP="003C000D">
            <w:pPr>
              <w:spacing w:after="0" w:line="240" w:lineRule="auto"/>
              <w:rPr>
                <w:rFonts w:ascii="Times New Roman" w:hAnsi="Times New Roman" w:cs="Times New Roman"/>
                <w:sz w:val="24"/>
                <w:szCs w:val="24"/>
              </w:rPr>
            </w:pPr>
            <w:r w:rsidRPr="003C000D">
              <w:rPr>
                <w:rFonts w:ascii="Times New Roman" w:hAnsi="Times New Roman" w:cs="Times New Roman"/>
                <w:sz w:val="24"/>
                <w:szCs w:val="24"/>
              </w:rPr>
              <w:t>Išsamus Prekės aprašymas ir kiti reikalavimai nustatyti Sutarties 1 priede „Techninė specifikacija“ (toliau – Techninė specifikacija) ir Sutarties 2 priede „Pasiūlymas“.</w:t>
            </w:r>
          </w:p>
        </w:tc>
      </w:tr>
      <w:tr w:rsidR="003C000D" w:rsidRPr="003C000D" w14:paraId="6036939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16580C88" w14:textId="77777777" w:rsidR="003C000D" w:rsidRPr="003C000D" w:rsidRDefault="003C000D" w:rsidP="003C000D">
            <w:pPr>
              <w:spacing w:after="0" w:line="240" w:lineRule="auto"/>
              <w:rPr>
                <w:rFonts w:ascii="Times New Roman" w:hAnsi="Times New Roman" w:cs="Times New Roman"/>
                <w:b/>
                <w:bCs/>
                <w:sz w:val="24"/>
                <w:szCs w:val="24"/>
              </w:rPr>
            </w:pPr>
            <w:r w:rsidRPr="003C000D">
              <w:rPr>
                <w:rFonts w:ascii="Times New Roman" w:hAnsi="Times New Roman" w:cs="Times New Roman"/>
                <w:b/>
                <w:bCs/>
                <w:sz w:val="24"/>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hideMark/>
          </w:tcPr>
          <w:p w14:paraId="4AE577ED" w14:textId="0C2A7707" w:rsidR="003C000D" w:rsidRPr="003C000D" w:rsidRDefault="00FE1EE7" w:rsidP="003C000D">
            <w:pPr>
              <w:spacing w:after="0" w:line="240" w:lineRule="auto"/>
              <w:rPr>
                <w:rFonts w:ascii="Times New Roman" w:hAnsi="Times New Roman" w:cs="Times New Roman"/>
                <w:sz w:val="24"/>
                <w:szCs w:val="24"/>
              </w:rPr>
            </w:pPr>
            <w:r>
              <w:rPr>
                <w:rFonts w:ascii="Times New Roman" w:hAnsi="Times New Roman" w:cs="Times New Roman"/>
                <w:sz w:val="24"/>
                <w:szCs w:val="24"/>
              </w:rPr>
              <w:t>Mobilus d</w:t>
            </w:r>
            <w:r w:rsidR="003C000D" w:rsidRPr="003C000D">
              <w:rPr>
                <w:rFonts w:ascii="Times New Roman" w:hAnsi="Times New Roman" w:cs="Times New Roman"/>
                <w:sz w:val="24"/>
                <w:szCs w:val="24"/>
              </w:rPr>
              <w:t>eguonies generatorius ir deguonies generavimo sistemos įrengimas</w:t>
            </w:r>
            <w:r w:rsidR="003C000D" w:rsidRPr="003C000D">
              <w:rPr>
                <w:rFonts w:ascii="Times New Roman" w:hAnsi="Times New Roman" w:cs="Times New Roman"/>
                <w:iCs/>
                <w:sz w:val="24"/>
                <w:szCs w:val="24"/>
              </w:rPr>
              <w:t xml:space="preserve">, </w:t>
            </w:r>
            <w:r w:rsidRPr="00FE1EE7">
              <w:rPr>
                <w:rFonts w:ascii="Times New Roman" w:hAnsi="Times New Roman" w:cs="Times New Roman"/>
                <w:sz w:val="24"/>
                <w:szCs w:val="24"/>
              </w:rPr>
              <w:t xml:space="preserve">CVP IS ID </w:t>
            </w:r>
            <w:r w:rsidRPr="00FE1EE7">
              <w:rPr>
                <w:rFonts w:ascii="Times New Roman" w:hAnsi="Times New Roman" w:cs="Times New Roman"/>
                <w:color w:val="4472C4" w:themeColor="accent1"/>
                <w:sz w:val="24"/>
                <w:szCs w:val="24"/>
              </w:rPr>
              <w:t>nurodyti</w:t>
            </w:r>
            <w:r w:rsidRPr="00FE1EE7">
              <w:rPr>
                <w:rFonts w:ascii="Times New Roman" w:hAnsi="Times New Roman" w:cs="Times New Roman"/>
                <w:iCs/>
                <w:sz w:val="28"/>
                <w:szCs w:val="28"/>
              </w:rPr>
              <w:t xml:space="preserve"> </w:t>
            </w:r>
          </w:p>
        </w:tc>
      </w:tr>
      <w:tr w:rsidR="003C000D" w:rsidRPr="003C000D" w14:paraId="63D3FF6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28C9EA0B" w14:textId="77777777" w:rsidR="003C000D" w:rsidRPr="003C000D" w:rsidRDefault="003C000D" w:rsidP="003C000D">
            <w:pPr>
              <w:spacing w:after="0" w:line="240" w:lineRule="auto"/>
              <w:rPr>
                <w:rFonts w:ascii="Times New Roman" w:hAnsi="Times New Roman" w:cs="Times New Roman"/>
                <w:b/>
                <w:bCs/>
                <w:sz w:val="24"/>
                <w:szCs w:val="24"/>
              </w:rPr>
            </w:pPr>
            <w:r w:rsidRPr="003C000D">
              <w:rPr>
                <w:rFonts w:ascii="Times New Roman" w:hAnsi="Times New Roman" w:cs="Times New Roman"/>
                <w:b/>
                <w:bCs/>
                <w:sz w:val="24"/>
                <w:szCs w:val="24"/>
              </w:rPr>
              <w:lastRenderedPageBreak/>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65247313" w14:textId="77777777" w:rsidR="003C000D" w:rsidRPr="003C000D" w:rsidRDefault="003C000D" w:rsidP="003C000D">
            <w:pPr>
              <w:spacing w:after="0" w:line="240" w:lineRule="auto"/>
              <w:rPr>
                <w:rFonts w:ascii="Times New Roman" w:hAnsi="Times New Roman" w:cs="Times New Roman"/>
                <w:sz w:val="24"/>
                <w:szCs w:val="24"/>
              </w:rPr>
            </w:pPr>
            <w:r w:rsidRPr="003C000D">
              <w:rPr>
                <w:rFonts w:ascii="Times New Roman" w:hAnsi="Times New Roman" w:cs="Times New Roman"/>
                <w:sz w:val="24"/>
                <w:szCs w:val="24"/>
              </w:rPr>
              <w:t>Netaikoma</w:t>
            </w:r>
          </w:p>
          <w:p w14:paraId="425F79E4" w14:textId="77777777" w:rsidR="003C000D" w:rsidRPr="003C000D" w:rsidRDefault="003C000D" w:rsidP="003C000D">
            <w:pPr>
              <w:spacing w:after="0" w:line="240" w:lineRule="auto"/>
              <w:rPr>
                <w:rFonts w:ascii="Times New Roman" w:hAnsi="Times New Roman" w:cs="Times New Roman"/>
                <w:sz w:val="24"/>
                <w:szCs w:val="24"/>
              </w:rPr>
            </w:pPr>
          </w:p>
        </w:tc>
      </w:tr>
      <w:tr w:rsidR="003C000D" w:rsidRPr="003C000D" w14:paraId="7F59ACB7" w14:textId="77777777">
        <w:trPr>
          <w:trHeight w:val="300"/>
        </w:trPr>
        <w:tc>
          <w:tcPr>
            <w:tcW w:w="9535" w:type="dxa"/>
            <w:gridSpan w:val="5"/>
            <w:tcBorders>
              <w:top w:val="single" w:sz="4" w:space="0" w:color="auto"/>
              <w:left w:val="single" w:sz="4" w:space="0" w:color="auto"/>
              <w:bottom w:val="single" w:sz="4" w:space="0" w:color="auto"/>
              <w:right w:val="single" w:sz="4" w:space="0" w:color="auto"/>
            </w:tcBorders>
            <w:hideMark/>
          </w:tcPr>
          <w:p w14:paraId="56FB3CD5" w14:textId="77777777" w:rsidR="003C000D" w:rsidRPr="003C000D" w:rsidRDefault="003C000D" w:rsidP="00FE1EE7">
            <w:pPr>
              <w:spacing w:after="0" w:line="240" w:lineRule="auto"/>
              <w:jc w:val="center"/>
              <w:rPr>
                <w:rFonts w:ascii="Times New Roman" w:hAnsi="Times New Roman" w:cs="Times New Roman"/>
                <w:b/>
                <w:bCs/>
                <w:sz w:val="24"/>
                <w:szCs w:val="24"/>
              </w:rPr>
            </w:pPr>
            <w:r w:rsidRPr="003C000D">
              <w:rPr>
                <w:rFonts w:ascii="Times New Roman" w:hAnsi="Times New Roman" w:cs="Times New Roman"/>
                <w:b/>
                <w:bCs/>
                <w:sz w:val="24"/>
                <w:szCs w:val="24"/>
              </w:rPr>
              <w:t>4. PREKIŲ PRISTATYMO TERMINAI IR PREKIŲ PERDAVIMO - PRIĖMIMO TVARKA</w:t>
            </w:r>
          </w:p>
        </w:tc>
      </w:tr>
      <w:tr w:rsidR="003C000D" w:rsidRPr="003C000D" w14:paraId="13BC8FBB" w14:textId="77777777">
        <w:trPr>
          <w:trHeight w:val="1195"/>
        </w:trPr>
        <w:tc>
          <w:tcPr>
            <w:tcW w:w="2707" w:type="dxa"/>
            <w:gridSpan w:val="3"/>
            <w:tcBorders>
              <w:top w:val="single" w:sz="4" w:space="0" w:color="auto"/>
              <w:left w:val="single" w:sz="4" w:space="0" w:color="auto"/>
              <w:bottom w:val="single" w:sz="4" w:space="0" w:color="auto"/>
              <w:right w:val="single" w:sz="4" w:space="0" w:color="auto"/>
            </w:tcBorders>
          </w:tcPr>
          <w:p w14:paraId="2E43D38E" w14:textId="77777777" w:rsidR="003C000D" w:rsidRPr="003C000D" w:rsidRDefault="003C000D" w:rsidP="003C000D">
            <w:pPr>
              <w:spacing w:after="0" w:line="240" w:lineRule="auto"/>
              <w:rPr>
                <w:rFonts w:ascii="Times New Roman" w:hAnsi="Times New Roman" w:cs="Times New Roman"/>
                <w:b/>
                <w:bCs/>
                <w:sz w:val="24"/>
                <w:szCs w:val="24"/>
              </w:rPr>
            </w:pPr>
            <w:r w:rsidRPr="003C000D">
              <w:rPr>
                <w:rFonts w:ascii="Times New Roman" w:hAnsi="Times New Roman" w:cs="Times New Roman"/>
                <w:b/>
                <w:bCs/>
                <w:sz w:val="24"/>
                <w:szCs w:val="24"/>
              </w:rPr>
              <w:t>4.1. Prekių pristatymo terminas, kai Prekės pristatomos vienu kartu</w:t>
            </w:r>
          </w:p>
          <w:p w14:paraId="7B17B7CA" w14:textId="77777777" w:rsidR="003C000D" w:rsidRPr="003C000D" w:rsidRDefault="003C000D" w:rsidP="003C000D">
            <w:pPr>
              <w:spacing w:after="0" w:line="240" w:lineRule="auto"/>
              <w:rPr>
                <w:rFonts w:ascii="Times New Roman" w:hAnsi="Times New Roman" w:cs="Times New Roman"/>
                <w:b/>
                <w:bCs/>
                <w:sz w:val="24"/>
                <w:szCs w:val="24"/>
              </w:rPr>
            </w:pPr>
          </w:p>
        </w:tc>
        <w:tc>
          <w:tcPr>
            <w:tcW w:w="6828" w:type="dxa"/>
            <w:gridSpan w:val="2"/>
            <w:tcBorders>
              <w:top w:val="single" w:sz="4" w:space="0" w:color="auto"/>
              <w:left w:val="single" w:sz="4" w:space="0" w:color="auto"/>
              <w:bottom w:val="single" w:sz="4" w:space="0" w:color="auto"/>
              <w:right w:val="single" w:sz="4" w:space="0" w:color="auto"/>
            </w:tcBorders>
            <w:hideMark/>
          </w:tcPr>
          <w:p w14:paraId="57F2ABFB" w14:textId="3E1077CB" w:rsidR="003C000D" w:rsidRPr="003C000D" w:rsidRDefault="003C000D" w:rsidP="003C000D">
            <w:pPr>
              <w:spacing w:after="0" w:line="240" w:lineRule="auto"/>
              <w:rPr>
                <w:rFonts w:ascii="Times New Roman" w:hAnsi="Times New Roman" w:cs="Times New Roman"/>
                <w:b/>
                <w:bCs/>
                <w:sz w:val="24"/>
                <w:szCs w:val="24"/>
              </w:rPr>
            </w:pPr>
            <w:r w:rsidRPr="003C000D">
              <w:rPr>
                <w:rFonts w:ascii="Times New Roman" w:hAnsi="Times New Roman" w:cs="Times New Roman"/>
                <w:sz w:val="24"/>
                <w:szCs w:val="24"/>
              </w:rPr>
              <w:t>Tiekėjas Prekes (visą Prekių kiekį) įsipareigoja pristatyti, pilnai įrengti, atlikti darbuotojų</w:t>
            </w:r>
            <w:r w:rsidR="00FE1EE7">
              <w:rPr>
                <w:rFonts w:ascii="Times New Roman" w:hAnsi="Times New Roman" w:cs="Times New Roman"/>
                <w:sz w:val="24"/>
                <w:szCs w:val="24"/>
              </w:rPr>
              <w:t xml:space="preserve"> </w:t>
            </w:r>
            <w:r w:rsidRPr="003C000D">
              <w:rPr>
                <w:rFonts w:ascii="Times New Roman" w:hAnsi="Times New Roman" w:cs="Times New Roman"/>
                <w:sz w:val="24"/>
                <w:szCs w:val="24"/>
              </w:rPr>
              <w:t xml:space="preserve">apmokymus ir paruošti naudojimui </w:t>
            </w:r>
            <w:r w:rsidRPr="003C000D">
              <w:rPr>
                <w:rFonts w:ascii="Times New Roman" w:hAnsi="Times New Roman" w:cs="Times New Roman"/>
                <w:b/>
                <w:bCs/>
                <w:sz w:val="24"/>
                <w:szCs w:val="24"/>
              </w:rPr>
              <w:t xml:space="preserve">ne vėliau kaip per </w:t>
            </w:r>
            <w:r w:rsidR="00C2400B">
              <w:rPr>
                <w:rFonts w:ascii="Times New Roman" w:hAnsi="Times New Roman" w:cs="Times New Roman"/>
                <w:b/>
                <w:bCs/>
                <w:sz w:val="24"/>
                <w:szCs w:val="24"/>
              </w:rPr>
              <w:t>2</w:t>
            </w:r>
            <w:r w:rsidRPr="003C000D">
              <w:rPr>
                <w:rFonts w:ascii="Times New Roman" w:hAnsi="Times New Roman" w:cs="Times New Roman"/>
                <w:b/>
                <w:bCs/>
                <w:sz w:val="24"/>
                <w:szCs w:val="24"/>
              </w:rPr>
              <w:t xml:space="preserve"> (</w:t>
            </w:r>
            <w:r w:rsidR="00C2400B">
              <w:rPr>
                <w:rFonts w:ascii="Times New Roman" w:hAnsi="Times New Roman" w:cs="Times New Roman"/>
                <w:b/>
                <w:bCs/>
                <w:sz w:val="24"/>
                <w:szCs w:val="24"/>
              </w:rPr>
              <w:t>du</w:t>
            </w:r>
            <w:r w:rsidRPr="003C000D">
              <w:rPr>
                <w:rFonts w:ascii="Times New Roman" w:hAnsi="Times New Roman" w:cs="Times New Roman"/>
                <w:b/>
                <w:bCs/>
                <w:sz w:val="24"/>
                <w:szCs w:val="24"/>
              </w:rPr>
              <w:t>) mėnesius</w:t>
            </w:r>
            <w:r w:rsidRPr="003C000D">
              <w:rPr>
                <w:rFonts w:ascii="Times New Roman" w:hAnsi="Times New Roman" w:cs="Times New Roman"/>
                <w:sz w:val="24"/>
                <w:szCs w:val="24"/>
              </w:rPr>
              <w:t>, nuo Sutarties įsigaliojimo dienos šiuo adresu: B</w:t>
            </w:r>
            <w:r w:rsidR="00C2400B">
              <w:rPr>
                <w:rFonts w:ascii="Times New Roman" w:hAnsi="Times New Roman" w:cs="Times New Roman"/>
                <w:sz w:val="24"/>
                <w:szCs w:val="24"/>
              </w:rPr>
              <w:t>udrio g. 5, Kėdainiai</w:t>
            </w:r>
            <w:r w:rsidRPr="003C000D">
              <w:rPr>
                <w:rFonts w:ascii="Times New Roman" w:hAnsi="Times New Roman" w:cs="Times New Roman"/>
                <w:sz w:val="24"/>
                <w:szCs w:val="24"/>
              </w:rPr>
              <w:t>.</w:t>
            </w:r>
          </w:p>
        </w:tc>
      </w:tr>
      <w:tr w:rsidR="003C000D" w:rsidRPr="003C000D" w14:paraId="44A0889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43E2C0B7" w14:textId="77777777" w:rsidR="003C000D" w:rsidRPr="003C000D" w:rsidRDefault="003C000D" w:rsidP="003C000D">
            <w:pPr>
              <w:spacing w:after="0" w:line="240" w:lineRule="auto"/>
              <w:rPr>
                <w:rFonts w:ascii="Times New Roman" w:hAnsi="Times New Roman" w:cs="Times New Roman"/>
                <w:b/>
                <w:bCs/>
                <w:sz w:val="24"/>
                <w:szCs w:val="24"/>
              </w:rPr>
            </w:pPr>
            <w:r w:rsidRPr="003C000D">
              <w:rPr>
                <w:rFonts w:ascii="Times New Roman" w:hAnsi="Times New Roman" w:cs="Times New Roman"/>
                <w:b/>
                <w:bCs/>
                <w:sz w:val="24"/>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6D0806C4" w14:textId="77777777" w:rsidR="003C000D" w:rsidRPr="003C000D" w:rsidRDefault="003C000D" w:rsidP="003C000D">
            <w:pPr>
              <w:spacing w:after="0" w:line="240" w:lineRule="auto"/>
              <w:rPr>
                <w:rFonts w:ascii="Times New Roman" w:hAnsi="Times New Roman" w:cs="Times New Roman"/>
                <w:sz w:val="24"/>
                <w:szCs w:val="24"/>
              </w:rPr>
            </w:pPr>
            <w:r w:rsidRPr="003C000D">
              <w:rPr>
                <w:rFonts w:ascii="Times New Roman" w:hAnsi="Times New Roman" w:cs="Times New Roman"/>
                <w:sz w:val="24"/>
                <w:szCs w:val="24"/>
              </w:rPr>
              <w:t>Netaikoma</w:t>
            </w:r>
          </w:p>
          <w:p w14:paraId="67F888AF" w14:textId="77777777" w:rsidR="003C000D" w:rsidRPr="003C000D" w:rsidRDefault="003C000D" w:rsidP="003C000D">
            <w:pPr>
              <w:spacing w:after="0" w:line="240" w:lineRule="auto"/>
              <w:rPr>
                <w:rFonts w:ascii="Times New Roman" w:hAnsi="Times New Roman" w:cs="Times New Roman"/>
                <w:sz w:val="24"/>
                <w:szCs w:val="24"/>
              </w:rPr>
            </w:pPr>
          </w:p>
        </w:tc>
      </w:tr>
      <w:tr w:rsidR="003C000D" w:rsidRPr="003C000D" w14:paraId="52EA0DA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5DA54C6B" w14:textId="77777777" w:rsidR="003C000D" w:rsidRPr="003C000D" w:rsidRDefault="003C000D" w:rsidP="003C000D">
            <w:pPr>
              <w:spacing w:after="0" w:line="240" w:lineRule="auto"/>
              <w:rPr>
                <w:rFonts w:ascii="Times New Roman" w:hAnsi="Times New Roman" w:cs="Times New Roman"/>
                <w:b/>
                <w:bCs/>
                <w:sz w:val="24"/>
                <w:szCs w:val="24"/>
              </w:rPr>
            </w:pPr>
            <w:r w:rsidRPr="003C000D">
              <w:rPr>
                <w:rFonts w:ascii="Times New Roman" w:hAnsi="Times New Roman" w:cs="Times New Roman"/>
                <w:b/>
                <w:bCs/>
                <w:sz w:val="24"/>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297181DC" w14:textId="77777777" w:rsidR="003C000D" w:rsidRPr="003C000D" w:rsidRDefault="003C000D" w:rsidP="003C000D">
            <w:pPr>
              <w:spacing w:after="0" w:line="240" w:lineRule="auto"/>
              <w:rPr>
                <w:rFonts w:ascii="Times New Roman" w:hAnsi="Times New Roman" w:cs="Times New Roman"/>
                <w:sz w:val="24"/>
                <w:szCs w:val="24"/>
              </w:rPr>
            </w:pPr>
            <w:r w:rsidRPr="003C000D">
              <w:rPr>
                <w:rFonts w:ascii="Times New Roman" w:hAnsi="Times New Roman" w:cs="Times New Roman"/>
                <w:sz w:val="24"/>
                <w:szCs w:val="24"/>
              </w:rPr>
              <w:t>Netaikoma</w:t>
            </w:r>
          </w:p>
          <w:p w14:paraId="59D4C72E" w14:textId="77777777" w:rsidR="003C000D" w:rsidRPr="003C000D" w:rsidRDefault="003C000D" w:rsidP="003C000D">
            <w:pPr>
              <w:spacing w:after="0" w:line="240" w:lineRule="auto"/>
              <w:rPr>
                <w:rFonts w:ascii="Times New Roman" w:hAnsi="Times New Roman" w:cs="Times New Roman"/>
                <w:sz w:val="24"/>
                <w:szCs w:val="24"/>
              </w:rPr>
            </w:pPr>
          </w:p>
        </w:tc>
      </w:tr>
      <w:tr w:rsidR="003C000D" w:rsidRPr="003C000D" w14:paraId="3901689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781B67C8" w14:textId="77777777" w:rsidR="003C000D" w:rsidRPr="003C000D" w:rsidRDefault="003C000D" w:rsidP="003C000D">
            <w:pPr>
              <w:spacing w:after="0" w:line="240" w:lineRule="auto"/>
              <w:rPr>
                <w:rFonts w:ascii="Times New Roman" w:hAnsi="Times New Roman" w:cs="Times New Roman"/>
                <w:b/>
                <w:bCs/>
                <w:sz w:val="24"/>
                <w:szCs w:val="24"/>
              </w:rPr>
            </w:pPr>
            <w:r w:rsidRPr="003C000D">
              <w:rPr>
                <w:rFonts w:ascii="Times New Roman" w:hAnsi="Times New Roman" w:cs="Times New Roman"/>
                <w:b/>
                <w:bCs/>
                <w:sz w:val="24"/>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4E695DDD" w14:textId="77777777" w:rsidR="003C000D" w:rsidRPr="003C000D" w:rsidRDefault="003C000D" w:rsidP="003C000D">
            <w:pPr>
              <w:spacing w:after="0" w:line="240" w:lineRule="auto"/>
              <w:rPr>
                <w:rFonts w:ascii="Times New Roman" w:hAnsi="Times New Roman" w:cs="Times New Roman"/>
                <w:sz w:val="24"/>
                <w:szCs w:val="24"/>
              </w:rPr>
            </w:pPr>
            <w:r w:rsidRPr="003C000D">
              <w:rPr>
                <w:rFonts w:ascii="Times New Roman" w:hAnsi="Times New Roman" w:cs="Times New Roman"/>
                <w:sz w:val="24"/>
                <w:szCs w:val="24"/>
              </w:rPr>
              <w:t>Netaikoma</w:t>
            </w:r>
          </w:p>
          <w:p w14:paraId="3B42CB04" w14:textId="77777777" w:rsidR="003C000D" w:rsidRPr="003C000D" w:rsidRDefault="003C000D" w:rsidP="003C000D">
            <w:pPr>
              <w:spacing w:after="0" w:line="240" w:lineRule="auto"/>
              <w:rPr>
                <w:rFonts w:ascii="Times New Roman" w:hAnsi="Times New Roman" w:cs="Times New Roman"/>
                <w:sz w:val="24"/>
                <w:szCs w:val="24"/>
              </w:rPr>
            </w:pPr>
          </w:p>
          <w:p w14:paraId="0C73293B" w14:textId="77777777" w:rsidR="003C000D" w:rsidRPr="003C000D" w:rsidRDefault="003C000D" w:rsidP="003C000D">
            <w:pPr>
              <w:spacing w:after="0" w:line="240" w:lineRule="auto"/>
              <w:rPr>
                <w:rFonts w:ascii="Times New Roman" w:hAnsi="Times New Roman" w:cs="Times New Roman"/>
                <w:sz w:val="24"/>
                <w:szCs w:val="24"/>
              </w:rPr>
            </w:pPr>
          </w:p>
        </w:tc>
      </w:tr>
      <w:tr w:rsidR="003C000D" w:rsidRPr="003C000D" w14:paraId="7876BF4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06155BFF" w14:textId="77777777" w:rsidR="003C000D" w:rsidRPr="00ED1ACA" w:rsidRDefault="003C000D" w:rsidP="003C000D">
            <w:pPr>
              <w:spacing w:after="0" w:line="240" w:lineRule="auto"/>
              <w:rPr>
                <w:rFonts w:ascii="Times New Roman" w:hAnsi="Times New Roman" w:cs="Times New Roman"/>
                <w:b/>
                <w:bCs/>
                <w:sz w:val="24"/>
                <w:szCs w:val="24"/>
              </w:rPr>
            </w:pPr>
            <w:r w:rsidRPr="00ED1ACA">
              <w:rPr>
                <w:rFonts w:ascii="Times New Roman" w:hAnsi="Times New Roman" w:cs="Times New Roman"/>
                <w:b/>
                <w:bCs/>
                <w:sz w:val="24"/>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hideMark/>
          </w:tcPr>
          <w:p w14:paraId="247C2F46" w14:textId="30CAE108" w:rsidR="00ED1ACA" w:rsidRPr="00ED1ACA" w:rsidRDefault="00ED1ACA" w:rsidP="00ED1ACA">
            <w:pPr>
              <w:widowControl w:val="0"/>
              <w:tabs>
                <w:tab w:val="left" w:pos="284"/>
                <w:tab w:val="left" w:pos="567"/>
              </w:tabs>
              <w:spacing w:after="0" w:line="240" w:lineRule="auto"/>
              <w:ind w:right="30"/>
              <w:jc w:val="both"/>
              <w:rPr>
                <w:rFonts w:ascii="Times New Roman" w:hAnsi="Times New Roman" w:cs="Times New Roman"/>
                <w:sz w:val="24"/>
                <w:szCs w:val="24"/>
              </w:rPr>
            </w:pPr>
            <w:r w:rsidRPr="00ED1ACA">
              <w:rPr>
                <w:rFonts w:ascii="Times New Roman" w:hAnsi="Times New Roman" w:cs="Times New Roman"/>
                <w:sz w:val="24"/>
                <w:szCs w:val="24"/>
              </w:rPr>
              <w:t>4.5.1. Prekių perdavimo-priėmimo aktas</w:t>
            </w:r>
            <w:r>
              <w:rPr>
                <w:rFonts w:ascii="Times New Roman" w:hAnsi="Times New Roman" w:cs="Times New Roman"/>
                <w:sz w:val="24"/>
                <w:szCs w:val="24"/>
              </w:rPr>
              <w:t>.</w:t>
            </w:r>
          </w:p>
          <w:p w14:paraId="04113DCA" w14:textId="1ACE2B1C" w:rsidR="00ED1ACA" w:rsidRPr="00ED1ACA" w:rsidRDefault="00ED1ACA" w:rsidP="00ED1ACA">
            <w:pPr>
              <w:spacing w:after="0" w:line="240" w:lineRule="auto"/>
              <w:rPr>
                <w:rFonts w:ascii="Times New Roman" w:hAnsi="Times New Roman" w:cs="Times New Roman"/>
                <w:sz w:val="24"/>
                <w:szCs w:val="24"/>
              </w:rPr>
            </w:pPr>
            <w:r w:rsidRPr="00ED1ACA">
              <w:rPr>
                <w:rFonts w:ascii="Times New Roman" w:hAnsi="Times New Roman" w:cs="Times New Roman"/>
                <w:sz w:val="24"/>
                <w:szCs w:val="24"/>
              </w:rPr>
              <w:t>4.5.2. Sąskaita-faktūra.</w:t>
            </w:r>
          </w:p>
          <w:p w14:paraId="2008918A" w14:textId="77777777" w:rsidR="00ED1ACA" w:rsidRDefault="00ED1ACA" w:rsidP="003C000D">
            <w:pPr>
              <w:spacing w:after="0" w:line="240" w:lineRule="auto"/>
              <w:rPr>
                <w:rFonts w:ascii="Times New Roman" w:hAnsi="Times New Roman" w:cs="Times New Roman"/>
                <w:sz w:val="24"/>
                <w:szCs w:val="24"/>
              </w:rPr>
            </w:pPr>
            <w:r w:rsidRPr="00ED1ACA">
              <w:rPr>
                <w:rFonts w:ascii="Times New Roman" w:hAnsi="Times New Roman" w:cs="Times New Roman"/>
                <w:sz w:val="24"/>
                <w:szCs w:val="24"/>
              </w:rPr>
              <w:t xml:space="preserve">4.5.3. </w:t>
            </w:r>
            <w:r w:rsidR="00F606A6" w:rsidRPr="00ED1ACA">
              <w:rPr>
                <w:rFonts w:ascii="Times New Roman" w:hAnsi="Times New Roman" w:cs="Times New Roman"/>
                <w:sz w:val="24"/>
                <w:szCs w:val="24"/>
              </w:rPr>
              <w:t xml:space="preserve">Prekių </w:t>
            </w:r>
            <w:r w:rsidR="00FA14A7" w:rsidRPr="00ED1ACA">
              <w:rPr>
                <w:rFonts w:ascii="Times New Roman" w:hAnsi="Times New Roman" w:cs="Times New Roman"/>
                <w:sz w:val="24"/>
                <w:szCs w:val="24"/>
              </w:rPr>
              <w:t>naudojimo ir priežiūros instrukcij</w:t>
            </w:r>
            <w:r w:rsidR="00F606A6" w:rsidRPr="00ED1ACA">
              <w:rPr>
                <w:rFonts w:ascii="Times New Roman" w:hAnsi="Times New Roman" w:cs="Times New Roman"/>
                <w:sz w:val="24"/>
                <w:szCs w:val="24"/>
              </w:rPr>
              <w:t>o</w:t>
            </w:r>
            <w:r w:rsidR="00FA14A7" w:rsidRPr="00ED1ACA">
              <w:rPr>
                <w:rFonts w:ascii="Times New Roman" w:hAnsi="Times New Roman" w:cs="Times New Roman"/>
                <w:sz w:val="24"/>
                <w:szCs w:val="24"/>
              </w:rPr>
              <w:t>s, elektros ir technologin</w:t>
            </w:r>
            <w:r w:rsidR="00F606A6" w:rsidRPr="00ED1ACA">
              <w:rPr>
                <w:rFonts w:ascii="Times New Roman" w:hAnsi="Times New Roman" w:cs="Times New Roman"/>
                <w:sz w:val="24"/>
                <w:szCs w:val="24"/>
              </w:rPr>
              <w:t>ė</w:t>
            </w:r>
            <w:r w:rsidR="00FA14A7" w:rsidRPr="00ED1ACA">
              <w:rPr>
                <w:rFonts w:ascii="Times New Roman" w:hAnsi="Times New Roman" w:cs="Times New Roman"/>
                <w:sz w:val="24"/>
                <w:szCs w:val="24"/>
              </w:rPr>
              <w:t>s schem</w:t>
            </w:r>
            <w:r w:rsidR="00F606A6" w:rsidRPr="00ED1ACA">
              <w:rPr>
                <w:rFonts w:ascii="Times New Roman" w:hAnsi="Times New Roman" w:cs="Times New Roman"/>
                <w:sz w:val="24"/>
                <w:szCs w:val="24"/>
              </w:rPr>
              <w:t>o</w:t>
            </w:r>
            <w:r w:rsidR="00FA14A7" w:rsidRPr="00ED1ACA">
              <w:rPr>
                <w:rFonts w:ascii="Times New Roman" w:hAnsi="Times New Roman" w:cs="Times New Roman"/>
                <w:sz w:val="24"/>
                <w:szCs w:val="24"/>
              </w:rPr>
              <w:t>s</w:t>
            </w:r>
            <w:r w:rsidR="005B475C">
              <w:rPr>
                <w:rFonts w:ascii="Times New Roman" w:hAnsi="Times New Roman" w:cs="Times New Roman"/>
                <w:sz w:val="24"/>
                <w:szCs w:val="24"/>
              </w:rPr>
              <w:t>.</w:t>
            </w:r>
          </w:p>
          <w:p w14:paraId="7C76E687" w14:textId="03C41E7F" w:rsidR="00CE6FA9" w:rsidRPr="00CE6FA9" w:rsidRDefault="00CE6FA9" w:rsidP="003C000D">
            <w:pPr>
              <w:spacing w:after="0" w:line="240" w:lineRule="auto"/>
              <w:rPr>
                <w:rFonts w:ascii="Times New Roman" w:hAnsi="Times New Roman" w:cs="Times New Roman"/>
                <w:sz w:val="24"/>
                <w:szCs w:val="24"/>
              </w:rPr>
            </w:pPr>
            <w:r w:rsidRPr="00CE6FA9">
              <w:rPr>
                <w:rFonts w:ascii="Times New Roman" w:hAnsi="Times New Roman" w:cs="Times New Roman"/>
                <w:sz w:val="24"/>
                <w:szCs w:val="24"/>
              </w:rPr>
              <w:t>Tiekėjui nepateikus nurodytų dokumentų, laikoma, kad Prekės neatitinka Sutartyje nustatytų reikalavimų.</w:t>
            </w:r>
          </w:p>
        </w:tc>
      </w:tr>
      <w:tr w:rsidR="003C000D" w:rsidRPr="003C000D" w14:paraId="341DCEB3" w14:textId="77777777">
        <w:trPr>
          <w:trHeight w:val="300"/>
        </w:trPr>
        <w:tc>
          <w:tcPr>
            <w:tcW w:w="9535" w:type="dxa"/>
            <w:gridSpan w:val="5"/>
            <w:tcBorders>
              <w:top w:val="single" w:sz="4" w:space="0" w:color="auto"/>
              <w:left w:val="single" w:sz="4" w:space="0" w:color="auto"/>
              <w:bottom w:val="single" w:sz="4" w:space="0" w:color="auto"/>
              <w:right w:val="single" w:sz="4" w:space="0" w:color="auto"/>
            </w:tcBorders>
            <w:hideMark/>
          </w:tcPr>
          <w:p w14:paraId="7E94F8E8" w14:textId="77777777" w:rsidR="003C000D" w:rsidRPr="003C000D" w:rsidRDefault="003C000D" w:rsidP="00C638F0">
            <w:pPr>
              <w:spacing w:after="0" w:line="240" w:lineRule="auto"/>
              <w:jc w:val="center"/>
              <w:rPr>
                <w:rFonts w:ascii="Times New Roman" w:hAnsi="Times New Roman" w:cs="Times New Roman"/>
                <w:b/>
                <w:bCs/>
                <w:sz w:val="24"/>
                <w:szCs w:val="24"/>
              </w:rPr>
            </w:pPr>
            <w:r w:rsidRPr="003C000D">
              <w:rPr>
                <w:rFonts w:ascii="Times New Roman" w:hAnsi="Times New Roman" w:cs="Times New Roman"/>
                <w:b/>
                <w:bCs/>
                <w:sz w:val="24"/>
                <w:szCs w:val="24"/>
              </w:rPr>
              <w:t>5. SUTARTIES KAINA IR ATSISKAITYMO TVARKA</w:t>
            </w:r>
          </w:p>
        </w:tc>
      </w:tr>
      <w:tr w:rsidR="003C000D" w:rsidRPr="003C000D" w14:paraId="3CE4980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768F6A96" w14:textId="77777777" w:rsidR="003C000D" w:rsidRPr="003C000D" w:rsidRDefault="003C000D" w:rsidP="003C000D">
            <w:pPr>
              <w:spacing w:after="0" w:line="240" w:lineRule="auto"/>
              <w:rPr>
                <w:rFonts w:ascii="Times New Roman" w:hAnsi="Times New Roman" w:cs="Times New Roman"/>
                <w:b/>
                <w:bCs/>
                <w:sz w:val="24"/>
                <w:szCs w:val="24"/>
              </w:rPr>
            </w:pPr>
            <w:r w:rsidRPr="003C000D">
              <w:rPr>
                <w:rFonts w:ascii="Times New Roman" w:hAnsi="Times New Roman" w:cs="Times New Roman"/>
                <w:b/>
                <w:bCs/>
                <w:sz w:val="24"/>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76F8FA38" w14:textId="77777777" w:rsidR="003C000D" w:rsidRPr="003C000D" w:rsidRDefault="003C000D" w:rsidP="003C000D">
            <w:pPr>
              <w:spacing w:after="0" w:line="240" w:lineRule="auto"/>
              <w:rPr>
                <w:rFonts w:ascii="Times New Roman" w:hAnsi="Times New Roman" w:cs="Times New Roman"/>
                <w:sz w:val="24"/>
                <w:szCs w:val="24"/>
              </w:rPr>
            </w:pPr>
            <w:r w:rsidRPr="003C000D">
              <w:rPr>
                <w:rFonts w:ascii="Times New Roman" w:hAnsi="Times New Roman" w:cs="Times New Roman"/>
                <w:sz w:val="24"/>
                <w:szCs w:val="24"/>
              </w:rPr>
              <w:t>Fiksuotos kainos kainodara</w:t>
            </w:r>
          </w:p>
          <w:p w14:paraId="48A42EC1" w14:textId="77777777" w:rsidR="003C000D" w:rsidRPr="003C000D" w:rsidRDefault="003C000D" w:rsidP="003C000D">
            <w:pPr>
              <w:spacing w:after="0" w:line="240" w:lineRule="auto"/>
              <w:rPr>
                <w:rFonts w:ascii="Times New Roman" w:hAnsi="Times New Roman" w:cs="Times New Roman"/>
                <w:sz w:val="24"/>
                <w:szCs w:val="24"/>
              </w:rPr>
            </w:pPr>
          </w:p>
          <w:p w14:paraId="5DA2780E" w14:textId="77777777" w:rsidR="003C000D" w:rsidRPr="003C000D" w:rsidRDefault="003C000D" w:rsidP="003C000D">
            <w:pPr>
              <w:spacing w:after="0" w:line="240" w:lineRule="auto"/>
              <w:rPr>
                <w:rFonts w:ascii="Times New Roman" w:hAnsi="Times New Roman" w:cs="Times New Roman"/>
                <w:sz w:val="24"/>
                <w:szCs w:val="24"/>
              </w:rPr>
            </w:pPr>
          </w:p>
        </w:tc>
      </w:tr>
      <w:tr w:rsidR="003C000D" w:rsidRPr="003C000D" w14:paraId="1BA7384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8A98124" w14:textId="77777777" w:rsidR="003C000D" w:rsidRPr="003C000D" w:rsidRDefault="003C000D" w:rsidP="003C000D">
            <w:pPr>
              <w:spacing w:after="0" w:line="240" w:lineRule="auto"/>
              <w:rPr>
                <w:rFonts w:ascii="Times New Roman" w:hAnsi="Times New Roman" w:cs="Times New Roman"/>
                <w:b/>
                <w:bCs/>
                <w:sz w:val="24"/>
                <w:szCs w:val="24"/>
              </w:rPr>
            </w:pPr>
            <w:r w:rsidRPr="003C000D">
              <w:rPr>
                <w:rFonts w:ascii="Times New Roman" w:hAnsi="Times New Roman" w:cs="Times New Roman"/>
                <w:b/>
                <w:bCs/>
                <w:sz w:val="24"/>
                <w:szCs w:val="24"/>
              </w:rPr>
              <w:t xml:space="preserve">5.2. Pradinės Sutarties vertė ir Sutarties kaina, kai taikoma </w:t>
            </w:r>
            <w:r w:rsidRPr="003C000D">
              <w:rPr>
                <w:rFonts w:ascii="Times New Roman" w:hAnsi="Times New Roman" w:cs="Times New Roman"/>
                <w:b/>
                <w:bCs/>
                <w:sz w:val="24"/>
                <w:szCs w:val="24"/>
                <w:u w:val="single"/>
              </w:rPr>
              <w:t>fiksuotos kainos</w:t>
            </w:r>
            <w:r w:rsidRPr="003C000D">
              <w:rPr>
                <w:rFonts w:ascii="Times New Roman" w:hAnsi="Times New Roman" w:cs="Times New Roman"/>
                <w:b/>
                <w:bCs/>
                <w:sz w:val="24"/>
                <w:szCs w:val="24"/>
              </w:rPr>
              <w:t xml:space="preserve"> kainodara</w:t>
            </w:r>
          </w:p>
          <w:p w14:paraId="09CBFCD3" w14:textId="77777777" w:rsidR="003C000D" w:rsidRPr="003C000D" w:rsidRDefault="003C000D" w:rsidP="003C000D">
            <w:pPr>
              <w:spacing w:after="0" w:line="240" w:lineRule="auto"/>
              <w:rPr>
                <w:rFonts w:ascii="Times New Roman" w:hAnsi="Times New Roman" w:cs="Times New Roman"/>
                <w:b/>
                <w:bCs/>
                <w:sz w:val="24"/>
                <w:szCs w:val="24"/>
              </w:rPr>
            </w:pPr>
          </w:p>
          <w:p w14:paraId="71AEEDB6" w14:textId="77777777" w:rsidR="003C000D" w:rsidRPr="003C000D" w:rsidRDefault="003C000D" w:rsidP="003C000D">
            <w:pPr>
              <w:spacing w:after="0" w:line="240" w:lineRule="auto"/>
              <w:rPr>
                <w:rFonts w:ascii="Times New Roman" w:hAnsi="Times New Roman" w:cs="Times New Roman"/>
                <w:b/>
                <w:bCs/>
                <w:sz w:val="24"/>
                <w:szCs w:val="24"/>
              </w:rPr>
            </w:pPr>
          </w:p>
          <w:p w14:paraId="5EE24EC2" w14:textId="77777777" w:rsidR="003C000D" w:rsidRPr="003C000D" w:rsidRDefault="003C000D" w:rsidP="003C000D">
            <w:pPr>
              <w:spacing w:after="0" w:line="240" w:lineRule="auto"/>
              <w:rPr>
                <w:rFonts w:ascii="Times New Roman" w:hAnsi="Times New Roman" w:cs="Times New Roman"/>
                <w:b/>
                <w:bCs/>
                <w:sz w:val="24"/>
                <w:szCs w:val="24"/>
              </w:rPr>
            </w:pPr>
          </w:p>
        </w:tc>
        <w:tc>
          <w:tcPr>
            <w:tcW w:w="6828" w:type="dxa"/>
            <w:gridSpan w:val="2"/>
            <w:tcBorders>
              <w:top w:val="single" w:sz="4" w:space="0" w:color="auto"/>
              <w:left w:val="single" w:sz="4" w:space="0" w:color="auto"/>
              <w:bottom w:val="single" w:sz="4" w:space="0" w:color="auto"/>
              <w:right w:val="single" w:sz="4" w:space="0" w:color="auto"/>
            </w:tcBorders>
            <w:hideMark/>
          </w:tcPr>
          <w:p w14:paraId="2AF45B32" w14:textId="77777777" w:rsidR="003C000D" w:rsidRPr="003C000D" w:rsidRDefault="003C000D" w:rsidP="003C000D">
            <w:pPr>
              <w:spacing w:after="0" w:line="240" w:lineRule="auto"/>
              <w:rPr>
                <w:rFonts w:ascii="Times New Roman" w:hAnsi="Times New Roman" w:cs="Times New Roman"/>
                <w:sz w:val="24"/>
                <w:szCs w:val="24"/>
              </w:rPr>
            </w:pPr>
            <w:r w:rsidRPr="003C000D">
              <w:rPr>
                <w:rFonts w:ascii="Times New Roman" w:hAnsi="Times New Roman" w:cs="Times New Roman"/>
                <w:sz w:val="24"/>
                <w:szCs w:val="24"/>
              </w:rPr>
              <w:t xml:space="preserve">Pradinės Sutarties vertė yra </w:t>
            </w:r>
            <w:r w:rsidRPr="00C2400B">
              <w:rPr>
                <w:rFonts w:ascii="Times New Roman" w:hAnsi="Times New Roman" w:cs="Times New Roman"/>
                <w:color w:val="8EAADB" w:themeColor="accent1" w:themeTint="99"/>
                <w:sz w:val="24"/>
                <w:szCs w:val="24"/>
              </w:rPr>
              <w:t>(nurodyti sumą skaičiais)</w:t>
            </w:r>
            <w:r w:rsidRPr="003C000D">
              <w:rPr>
                <w:rFonts w:ascii="Times New Roman" w:hAnsi="Times New Roman" w:cs="Times New Roman"/>
                <w:sz w:val="24"/>
                <w:szCs w:val="24"/>
              </w:rPr>
              <w:t xml:space="preserve"> Eur, </w:t>
            </w:r>
            <w:r w:rsidRPr="00C2400B">
              <w:rPr>
                <w:rFonts w:ascii="Times New Roman" w:hAnsi="Times New Roman" w:cs="Times New Roman"/>
                <w:color w:val="8EAADB" w:themeColor="accent1" w:themeTint="99"/>
                <w:sz w:val="24"/>
                <w:szCs w:val="24"/>
              </w:rPr>
              <w:t>(nurodyti sumą žodžiais)</w:t>
            </w:r>
            <w:r w:rsidRPr="003C000D">
              <w:rPr>
                <w:rFonts w:ascii="Times New Roman" w:hAnsi="Times New Roman" w:cs="Times New Roman"/>
                <w:sz w:val="24"/>
                <w:szCs w:val="24"/>
              </w:rPr>
              <w:t xml:space="preserve"> be pridėtinės vertės mokesčio (toliau – PVM). </w:t>
            </w:r>
          </w:p>
          <w:p w14:paraId="7B5B4428" w14:textId="77777777" w:rsidR="003C000D" w:rsidRPr="003C000D" w:rsidRDefault="003C000D" w:rsidP="003C000D">
            <w:pPr>
              <w:spacing w:after="0" w:line="240" w:lineRule="auto"/>
              <w:rPr>
                <w:rFonts w:ascii="Times New Roman" w:hAnsi="Times New Roman" w:cs="Times New Roman"/>
                <w:sz w:val="24"/>
                <w:szCs w:val="24"/>
              </w:rPr>
            </w:pPr>
            <w:r w:rsidRPr="003C000D">
              <w:rPr>
                <w:rFonts w:ascii="Times New Roman" w:hAnsi="Times New Roman" w:cs="Times New Roman"/>
                <w:sz w:val="24"/>
                <w:szCs w:val="24"/>
              </w:rPr>
              <w:t xml:space="preserve">PVM sudaro </w:t>
            </w:r>
            <w:r w:rsidRPr="00C2400B">
              <w:rPr>
                <w:rFonts w:ascii="Times New Roman" w:hAnsi="Times New Roman" w:cs="Times New Roman"/>
                <w:color w:val="8EAADB" w:themeColor="accent1" w:themeTint="99"/>
                <w:sz w:val="24"/>
                <w:szCs w:val="24"/>
              </w:rPr>
              <w:t>(nurodyti sumą skaičiais)</w:t>
            </w:r>
            <w:r w:rsidRPr="003C000D">
              <w:rPr>
                <w:rFonts w:ascii="Times New Roman" w:hAnsi="Times New Roman" w:cs="Times New Roman"/>
                <w:sz w:val="24"/>
                <w:szCs w:val="24"/>
              </w:rPr>
              <w:t xml:space="preserve"> Eur, </w:t>
            </w:r>
            <w:r w:rsidRPr="00C2400B">
              <w:rPr>
                <w:rFonts w:ascii="Times New Roman" w:hAnsi="Times New Roman" w:cs="Times New Roman"/>
                <w:color w:val="8EAADB" w:themeColor="accent1" w:themeTint="99"/>
                <w:sz w:val="24"/>
                <w:szCs w:val="24"/>
              </w:rPr>
              <w:t>(nurodyti sumą žodžiais)</w:t>
            </w:r>
            <w:r w:rsidRPr="003C000D">
              <w:rPr>
                <w:rFonts w:ascii="Times New Roman" w:hAnsi="Times New Roman" w:cs="Times New Roman"/>
                <w:sz w:val="24"/>
                <w:szCs w:val="24"/>
              </w:rPr>
              <w:t>.</w:t>
            </w:r>
          </w:p>
          <w:p w14:paraId="7752BF2B" w14:textId="77777777" w:rsidR="003C000D" w:rsidRPr="003C000D" w:rsidRDefault="003C000D" w:rsidP="003C000D">
            <w:pPr>
              <w:spacing w:after="0" w:line="240" w:lineRule="auto"/>
              <w:rPr>
                <w:rFonts w:ascii="Times New Roman" w:hAnsi="Times New Roman" w:cs="Times New Roman"/>
                <w:sz w:val="24"/>
                <w:szCs w:val="24"/>
              </w:rPr>
            </w:pPr>
            <w:r w:rsidRPr="003C000D">
              <w:rPr>
                <w:rFonts w:ascii="Times New Roman" w:hAnsi="Times New Roman" w:cs="Times New Roman"/>
                <w:sz w:val="24"/>
                <w:szCs w:val="24"/>
              </w:rPr>
              <w:t xml:space="preserve">Sutarties kaina yra </w:t>
            </w:r>
            <w:r w:rsidRPr="00C2400B">
              <w:rPr>
                <w:rFonts w:ascii="Times New Roman" w:hAnsi="Times New Roman" w:cs="Times New Roman"/>
                <w:color w:val="8EAADB" w:themeColor="accent1" w:themeTint="99"/>
                <w:sz w:val="24"/>
                <w:szCs w:val="24"/>
              </w:rPr>
              <w:t xml:space="preserve">(nurodyti sumą skaičiais) </w:t>
            </w:r>
            <w:r w:rsidRPr="003C000D">
              <w:rPr>
                <w:rFonts w:ascii="Times New Roman" w:hAnsi="Times New Roman" w:cs="Times New Roman"/>
                <w:sz w:val="24"/>
                <w:szCs w:val="24"/>
              </w:rPr>
              <w:t xml:space="preserve">Eur, </w:t>
            </w:r>
            <w:r w:rsidRPr="00C2400B">
              <w:rPr>
                <w:rFonts w:ascii="Times New Roman" w:hAnsi="Times New Roman" w:cs="Times New Roman"/>
                <w:color w:val="8EAADB" w:themeColor="accent1" w:themeTint="99"/>
                <w:sz w:val="24"/>
                <w:szCs w:val="24"/>
              </w:rPr>
              <w:t>(nurodyti sumą žodžiais)</w:t>
            </w:r>
            <w:r w:rsidRPr="003C000D">
              <w:rPr>
                <w:rFonts w:ascii="Times New Roman" w:hAnsi="Times New Roman" w:cs="Times New Roman"/>
                <w:sz w:val="24"/>
                <w:szCs w:val="24"/>
              </w:rPr>
              <w:t xml:space="preserve"> Eur su PVM.</w:t>
            </w:r>
          </w:p>
          <w:p w14:paraId="3C7CD293" w14:textId="77777777" w:rsidR="003C000D" w:rsidRPr="003C000D" w:rsidRDefault="003C000D" w:rsidP="003C000D">
            <w:pPr>
              <w:spacing w:after="0" w:line="240" w:lineRule="auto"/>
              <w:rPr>
                <w:rFonts w:ascii="Times New Roman" w:hAnsi="Times New Roman" w:cs="Times New Roman"/>
                <w:sz w:val="24"/>
                <w:szCs w:val="24"/>
              </w:rPr>
            </w:pPr>
            <w:r w:rsidRPr="003C000D">
              <w:rPr>
                <w:rFonts w:ascii="Times New Roman" w:hAnsi="Times New Roman" w:cs="Times New Roman"/>
                <w:sz w:val="24"/>
                <w:szCs w:val="24"/>
              </w:rPr>
              <w:t>Šioje Sutartyje Pradinės Sutarties vertė yra lygi Tiekėjo pasiūlymo kainai be PVM, nurodytai už visą pirkimo dokumentuose ir Sutartyje nurodytą Prekių kiekį ir (ar) apimtį.</w:t>
            </w:r>
          </w:p>
        </w:tc>
      </w:tr>
      <w:tr w:rsidR="003C000D" w:rsidRPr="003C000D" w14:paraId="00CC690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7926E4B0" w14:textId="77777777" w:rsidR="003C000D" w:rsidRPr="003C000D" w:rsidRDefault="003C000D" w:rsidP="003C000D">
            <w:pPr>
              <w:spacing w:after="0" w:line="240" w:lineRule="auto"/>
              <w:rPr>
                <w:rFonts w:ascii="Times New Roman" w:hAnsi="Times New Roman" w:cs="Times New Roman"/>
                <w:b/>
                <w:bCs/>
                <w:sz w:val="24"/>
                <w:szCs w:val="24"/>
              </w:rPr>
            </w:pPr>
            <w:r w:rsidRPr="003C000D">
              <w:rPr>
                <w:rFonts w:ascii="Times New Roman" w:hAnsi="Times New Roman" w:cs="Times New Roman"/>
                <w:b/>
                <w:bCs/>
                <w:sz w:val="24"/>
                <w:szCs w:val="24"/>
              </w:rPr>
              <w:t xml:space="preserve">5.3. Sutarties kainos / įkainių perskaičiavimas taikant </w:t>
            </w:r>
            <w:r w:rsidRPr="003C000D">
              <w:rPr>
                <w:rFonts w:ascii="Times New Roman" w:hAnsi="Times New Roman" w:cs="Times New Roman"/>
                <w:b/>
                <w:bCs/>
                <w:sz w:val="24"/>
                <w:szCs w:val="24"/>
                <w:u w:val="single"/>
              </w:rPr>
              <w:t>peržiūros</w:t>
            </w:r>
            <w:r w:rsidRPr="003C000D">
              <w:rPr>
                <w:rFonts w:ascii="Times New Roman" w:hAnsi="Times New Roman" w:cs="Times New Roman"/>
                <w:b/>
                <w:bCs/>
                <w:sz w:val="24"/>
                <w:szCs w:val="24"/>
              </w:rPr>
              <w:t xml:space="preserve"> taisykles</w:t>
            </w:r>
          </w:p>
        </w:tc>
        <w:tc>
          <w:tcPr>
            <w:tcW w:w="6828" w:type="dxa"/>
            <w:gridSpan w:val="2"/>
            <w:tcBorders>
              <w:top w:val="single" w:sz="4" w:space="0" w:color="auto"/>
              <w:left w:val="single" w:sz="4" w:space="0" w:color="auto"/>
              <w:bottom w:val="single" w:sz="4" w:space="0" w:color="auto"/>
              <w:right w:val="single" w:sz="4" w:space="0" w:color="auto"/>
            </w:tcBorders>
            <w:hideMark/>
          </w:tcPr>
          <w:p w14:paraId="64203F87" w14:textId="77777777" w:rsidR="003C000D" w:rsidRPr="003C000D" w:rsidRDefault="003C000D" w:rsidP="003C000D">
            <w:pPr>
              <w:spacing w:after="0" w:line="240" w:lineRule="auto"/>
              <w:rPr>
                <w:rFonts w:ascii="Times New Roman" w:hAnsi="Times New Roman" w:cs="Times New Roman"/>
                <w:sz w:val="24"/>
                <w:szCs w:val="24"/>
              </w:rPr>
            </w:pPr>
            <w:r w:rsidRPr="003C000D">
              <w:rPr>
                <w:rFonts w:ascii="Times New Roman" w:hAnsi="Times New Roman" w:cs="Times New Roman"/>
                <w:sz w:val="24"/>
                <w:szCs w:val="24"/>
              </w:rPr>
              <w:t>Sutarties kaina  bus perskaičiuojama:</w:t>
            </w:r>
          </w:p>
          <w:p w14:paraId="4432072B" w14:textId="77777777" w:rsidR="003C000D" w:rsidRDefault="003C000D" w:rsidP="003C000D">
            <w:pPr>
              <w:spacing w:after="0" w:line="240" w:lineRule="auto"/>
              <w:rPr>
                <w:rFonts w:ascii="Times New Roman" w:hAnsi="Times New Roman" w:cs="Times New Roman"/>
                <w:sz w:val="24"/>
                <w:szCs w:val="24"/>
              </w:rPr>
            </w:pPr>
            <w:r w:rsidRPr="003C000D">
              <w:rPr>
                <w:rFonts w:ascii="Times New Roman" w:hAnsi="Times New Roman" w:cs="Times New Roman"/>
                <w:sz w:val="24"/>
                <w:szCs w:val="24"/>
              </w:rPr>
              <w:t>5.3.1. dėl PVM tarifo pasikeitimo;</w:t>
            </w:r>
          </w:p>
          <w:p w14:paraId="7C2CA001" w14:textId="561F19C9" w:rsidR="00C638F0" w:rsidRPr="003C000D" w:rsidRDefault="00C638F0" w:rsidP="003C000D">
            <w:pPr>
              <w:spacing w:after="0" w:line="240" w:lineRule="auto"/>
              <w:rPr>
                <w:rFonts w:ascii="Times New Roman" w:hAnsi="Times New Roman" w:cs="Times New Roman"/>
                <w:sz w:val="24"/>
                <w:szCs w:val="24"/>
              </w:rPr>
            </w:pPr>
            <w:r>
              <w:rPr>
                <w:rFonts w:ascii="Times New Roman" w:hAnsi="Times New Roman" w:cs="Times New Roman"/>
                <w:sz w:val="24"/>
                <w:szCs w:val="24"/>
              </w:rPr>
              <w:t>5.3.2 netaikoma;</w:t>
            </w:r>
          </w:p>
          <w:p w14:paraId="75F42927" w14:textId="77777777" w:rsidR="00C638F0" w:rsidRDefault="003C000D" w:rsidP="003C000D">
            <w:pPr>
              <w:spacing w:after="0" w:line="240" w:lineRule="auto"/>
              <w:rPr>
                <w:rFonts w:ascii="Times New Roman" w:hAnsi="Times New Roman" w:cs="Times New Roman"/>
                <w:sz w:val="24"/>
                <w:szCs w:val="24"/>
              </w:rPr>
            </w:pPr>
            <w:r w:rsidRPr="003C000D">
              <w:rPr>
                <w:rFonts w:ascii="Times New Roman" w:hAnsi="Times New Roman" w:cs="Times New Roman"/>
                <w:sz w:val="24"/>
                <w:szCs w:val="24"/>
              </w:rPr>
              <w:t>5.3.</w:t>
            </w:r>
            <w:r w:rsidR="00C638F0">
              <w:rPr>
                <w:rFonts w:ascii="Times New Roman" w:hAnsi="Times New Roman" w:cs="Times New Roman"/>
                <w:sz w:val="24"/>
                <w:szCs w:val="24"/>
              </w:rPr>
              <w:t>3</w:t>
            </w:r>
            <w:r w:rsidRPr="003C000D">
              <w:rPr>
                <w:rFonts w:ascii="Times New Roman" w:hAnsi="Times New Roman" w:cs="Times New Roman"/>
                <w:sz w:val="24"/>
                <w:szCs w:val="24"/>
              </w:rPr>
              <w:t xml:space="preserve">. </w:t>
            </w:r>
            <w:r w:rsidR="00C638F0">
              <w:rPr>
                <w:rFonts w:ascii="Times New Roman" w:hAnsi="Times New Roman" w:cs="Times New Roman"/>
                <w:sz w:val="24"/>
                <w:szCs w:val="24"/>
              </w:rPr>
              <w:t>netaikoma;</w:t>
            </w:r>
          </w:p>
          <w:p w14:paraId="4E49D064" w14:textId="30D62A42" w:rsidR="003C000D" w:rsidRPr="003C000D" w:rsidRDefault="00C638F0" w:rsidP="003C000D">
            <w:pPr>
              <w:spacing w:after="0" w:line="240" w:lineRule="auto"/>
              <w:rPr>
                <w:rFonts w:ascii="Times New Roman" w:hAnsi="Times New Roman" w:cs="Times New Roman"/>
                <w:sz w:val="24"/>
                <w:szCs w:val="24"/>
              </w:rPr>
            </w:pPr>
            <w:r>
              <w:rPr>
                <w:rFonts w:ascii="Times New Roman" w:hAnsi="Times New Roman" w:cs="Times New Roman"/>
                <w:sz w:val="24"/>
                <w:szCs w:val="24"/>
              </w:rPr>
              <w:t>5.3.4</w:t>
            </w:r>
            <w:r w:rsidR="003C000D" w:rsidRPr="003C000D">
              <w:rPr>
                <w:rFonts w:ascii="Times New Roman" w:hAnsi="Times New Roman" w:cs="Times New Roman"/>
                <w:sz w:val="24"/>
                <w:szCs w:val="24"/>
              </w:rPr>
              <w:t>.</w:t>
            </w:r>
            <w:r>
              <w:rPr>
                <w:rFonts w:ascii="Times New Roman" w:hAnsi="Times New Roman" w:cs="Times New Roman"/>
                <w:sz w:val="24"/>
                <w:szCs w:val="24"/>
              </w:rPr>
              <w:t xml:space="preserve"> netaikoma.</w:t>
            </w:r>
          </w:p>
        </w:tc>
      </w:tr>
      <w:tr w:rsidR="003C000D" w:rsidRPr="003C000D" w14:paraId="391B568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3CE58C61" w14:textId="77777777" w:rsidR="003C000D" w:rsidRPr="003C000D" w:rsidRDefault="003C000D" w:rsidP="003C000D">
            <w:pPr>
              <w:spacing w:after="0" w:line="240" w:lineRule="auto"/>
              <w:rPr>
                <w:rFonts w:ascii="Times New Roman" w:hAnsi="Times New Roman" w:cs="Times New Roman"/>
                <w:b/>
                <w:bCs/>
                <w:sz w:val="24"/>
                <w:szCs w:val="24"/>
              </w:rPr>
            </w:pPr>
            <w:r w:rsidRPr="003C000D">
              <w:rPr>
                <w:rFonts w:ascii="Times New Roman" w:hAnsi="Times New Roman" w:cs="Times New Roman"/>
                <w:b/>
                <w:bCs/>
                <w:sz w:val="24"/>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4D473B7B" w14:textId="77777777" w:rsidR="003C000D" w:rsidRPr="003C000D" w:rsidRDefault="003C000D" w:rsidP="003C000D">
            <w:pPr>
              <w:spacing w:after="0" w:line="240" w:lineRule="auto"/>
              <w:rPr>
                <w:rFonts w:ascii="Times New Roman" w:hAnsi="Times New Roman" w:cs="Times New Roman"/>
                <w:sz w:val="24"/>
                <w:szCs w:val="24"/>
              </w:rPr>
            </w:pPr>
            <w:r w:rsidRPr="003C000D">
              <w:rPr>
                <w:rFonts w:ascii="Times New Roman" w:hAnsi="Times New Roman" w:cs="Times New Roman"/>
                <w:sz w:val="24"/>
                <w:szCs w:val="24"/>
              </w:rPr>
              <w:t xml:space="preserve">Jeigu Sutarties vykdymo metu pasikeičia PVM mokėjimą reglamentuojantys teisės aktai, darantys tiesioginę įtaką Tiekėjo tiekiamų Prekių Sutartyje nurodytai kainai, Sutarties kaina perskaičiuojama nekeičiant Prekių kainos be PVM. </w:t>
            </w:r>
          </w:p>
          <w:p w14:paraId="40C1C59C" w14:textId="77777777" w:rsidR="003C000D" w:rsidRPr="003C000D" w:rsidRDefault="003C000D" w:rsidP="003C000D">
            <w:pPr>
              <w:spacing w:after="0" w:line="240" w:lineRule="auto"/>
              <w:rPr>
                <w:rFonts w:ascii="Times New Roman" w:hAnsi="Times New Roman" w:cs="Times New Roman"/>
                <w:sz w:val="24"/>
                <w:szCs w:val="24"/>
              </w:rPr>
            </w:pPr>
          </w:p>
          <w:p w14:paraId="64C6C909" w14:textId="77777777" w:rsidR="003C000D" w:rsidRPr="003C000D" w:rsidRDefault="003C000D" w:rsidP="003C000D">
            <w:pPr>
              <w:spacing w:after="0" w:line="240" w:lineRule="auto"/>
              <w:rPr>
                <w:rFonts w:ascii="Times New Roman" w:hAnsi="Times New Roman" w:cs="Times New Roman"/>
                <w:sz w:val="24"/>
                <w:szCs w:val="24"/>
              </w:rPr>
            </w:pPr>
            <w:r w:rsidRPr="003C000D">
              <w:rPr>
                <w:rFonts w:ascii="Times New Roman" w:hAnsi="Times New Roman" w:cs="Times New Roman"/>
                <w:sz w:val="24"/>
                <w:szCs w:val="24"/>
              </w:rPr>
              <w:t>Perskaičiuota Sutarties kaina įforminama Susitarimu ir turi būti taikomi nuo naujo PVM įvedimo datos (nepriklausomai nuo to, kada pasirašytas Susitarimas).</w:t>
            </w:r>
          </w:p>
        </w:tc>
      </w:tr>
      <w:tr w:rsidR="00C638F0" w:rsidRPr="003C000D" w14:paraId="0A1B7BB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E04F05A" w14:textId="189624BB" w:rsidR="00C638F0" w:rsidRPr="00362F85" w:rsidRDefault="00C638F0" w:rsidP="003C000D">
            <w:pPr>
              <w:spacing w:after="0" w:line="240" w:lineRule="auto"/>
              <w:rPr>
                <w:rFonts w:ascii="Times New Roman" w:hAnsi="Times New Roman" w:cs="Times New Roman"/>
                <w:b/>
                <w:bCs/>
                <w:sz w:val="24"/>
                <w:szCs w:val="24"/>
              </w:rPr>
            </w:pPr>
            <w:r w:rsidRPr="00362F85">
              <w:rPr>
                <w:rFonts w:ascii="Times New Roman" w:hAnsi="Times New Roman" w:cs="Times New Roman"/>
                <w:b/>
                <w:bCs/>
                <w:sz w:val="24"/>
                <w:szCs w:val="24"/>
              </w:rPr>
              <w:lastRenderedPageBreak/>
              <w:t>5.3.2. 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6E38E5FB" w14:textId="77777777" w:rsidR="00C638F0" w:rsidRPr="003C000D" w:rsidRDefault="00C638F0" w:rsidP="00C638F0">
            <w:pPr>
              <w:spacing w:after="0" w:line="240" w:lineRule="auto"/>
              <w:rPr>
                <w:rFonts w:ascii="Times New Roman" w:hAnsi="Times New Roman" w:cs="Times New Roman"/>
                <w:sz w:val="24"/>
                <w:szCs w:val="24"/>
              </w:rPr>
            </w:pPr>
            <w:r w:rsidRPr="003C000D">
              <w:rPr>
                <w:rFonts w:ascii="Times New Roman" w:hAnsi="Times New Roman" w:cs="Times New Roman"/>
                <w:sz w:val="24"/>
                <w:szCs w:val="24"/>
              </w:rPr>
              <w:t>Netaikoma</w:t>
            </w:r>
          </w:p>
          <w:p w14:paraId="1E85B272" w14:textId="77777777" w:rsidR="00C638F0" w:rsidRPr="003C000D" w:rsidRDefault="00C638F0" w:rsidP="003C000D">
            <w:pPr>
              <w:spacing w:after="0" w:line="240" w:lineRule="auto"/>
              <w:rPr>
                <w:rFonts w:ascii="Times New Roman" w:hAnsi="Times New Roman" w:cs="Times New Roman"/>
                <w:sz w:val="24"/>
                <w:szCs w:val="24"/>
              </w:rPr>
            </w:pPr>
          </w:p>
        </w:tc>
      </w:tr>
      <w:tr w:rsidR="003C000D" w:rsidRPr="003C000D" w14:paraId="2432B1B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1A66679" w14:textId="5954881E" w:rsidR="003C000D" w:rsidRPr="003C000D" w:rsidRDefault="003C000D" w:rsidP="003C000D">
            <w:pPr>
              <w:spacing w:after="0" w:line="240" w:lineRule="auto"/>
              <w:rPr>
                <w:rFonts w:ascii="Times New Roman" w:hAnsi="Times New Roman" w:cs="Times New Roman"/>
                <w:b/>
                <w:bCs/>
                <w:sz w:val="24"/>
                <w:szCs w:val="24"/>
              </w:rPr>
            </w:pPr>
            <w:r w:rsidRPr="003C000D">
              <w:rPr>
                <w:rFonts w:ascii="Times New Roman" w:hAnsi="Times New Roman" w:cs="Times New Roman"/>
                <w:b/>
                <w:bCs/>
                <w:sz w:val="24"/>
                <w:szCs w:val="24"/>
              </w:rPr>
              <w:t>5.3.3. Sutarties kainos / įkainių peržiūra dėl kainų lygio pokyčio</w:t>
            </w:r>
          </w:p>
        </w:tc>
        <w:tc>
          <w:tcPr>
            <w:tcW w:w="6828" w:type="dxa"/>
            <w:gridSpan w:val="2"/>
            <w:tcBorders>
              <w:top w:val="single" w:sz="4" w:space="0" w:color="auto"/>
              <w:left w:val="single" w:sz="4" w:space="0" w:color="auto"/>
              <w:bottom w:val="single" w:sz="4" w:space="0" w:color="auto"/>
              <w:right w:val="single" w:sz="4" w:space="0" w:color="auto"/>
            </w:tcBorders>
          </w:tcPr>
          <w:p w14:paraId="5A5E20EF" w14:textId="77777777" w:rsidR="00FE1EE7" w:rsidRPr="003C000D" w:rsidRDefault="00FE1EE7" w:rsidP="00FE1EE7">
            <w:pPr>
              <w:spacing w:after="0" w:line="240" w:lineRule="auto"/>
              <w:rPr>
                <w:rFonts w:ascii="Times New Roman" w:hAnsi="Times New Roman" w:cs="Times New Roman"/>
                <w:sz w:val="24"/>
                <w:szCs w:val="24"/>
              </w:rPr>
            </w:pPr>
            <w:r w:rsidRPr="003C000D">
              <w:rPr>
                <w:rFonts w:ascii="Times New Roman" w:hAnsi="Times New Roman" w:cs="Times New Roman"/>
                <w:sz w:val="24"/>
                <w:szCs w:val="24"/>
              </w:rPr>
              <w:t>Netaikoma</w:t>
            </w:r>
          </w:p>
          <w:p w14:paraId="5C4D7FF5" w14:textId="6B360B2E" w:rsidR="003C000D" w:rsidRPr="003C000D" w:rsidRDefault="003C000D" w:rsidP="00FE1EE7">
            <w:pPr>
              <w:spacing w:after="0" w:line="240" w:lineRule="auto"/>
              <w:rPr>
                <w:rFonts w:ascii="Times New Roman" w:hAnsi="Times New Roman" w:cs="Times New Roman"/>
                <w:sz w:val="24"/>
                <w:szCs w:val="24"/>
              </w:rPr>
            </w:pPr>
          </w:p>
        </w:tc>
      </w:tr>
      <w:tr w:rsidR="003C000D" w:rsidRPr="003C000D" w14:paraId="45FFC29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47D9BAC3" w14:textId="77777777" w:rsidR="003C000D" w:rsidRPr="003C000D" w:rsidRDefault="003C000D" w:rsidP="003C000D">
            <w:pPr>
              <w:spacing w:after="0" w:line="240" w:lineRule="auto"/>
              <w:rPr>
                <w:rFonts w:ascii="Times New Roman" w:hAnsi="Times New Roman" w:cs="Times New Roman"/>
                <w:b/>
                <w:bCs/>
                <w:sz w:val="24"/>
                <w:szCs w:val="24"/>
              </w:rPr>
            </w:pPr>
            <w:r w:rsidRPr="003C000D">
              <w:rPr>
                <w:rFonts w:ascii="Times New Roman" w:hAnsi="Times New Roman" w:cs="Times New Roman"/>
                <w:b/>
                <w:bCs/>
                <w:sz w:val="24"/>
                <w:szCs w:val="24"/>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06DEA488" w14:textId="77777777" w:rsidR="003C000D" w:rsidRPr="003C000D" w:rsidRDefault="003C000D" w:rsidP="003C000D">
            <w:pPr>
              <w:spacing w:after="0" w:line="240" w:lineRule="auto"/>
              <w:rPr>
                <w:rFonts w:ascii="Times New Roman" w:hAnsi="Times New Roman" w:cs="Times New Roman"/>
                <w:sz w:val="24"/>
                <w:szCs w:val="24"/>
              </w:rPr>
            </w:pPr>
            <w:r w:rsidRPr="003C000D">
              <w:rPr>
                <w:rFonts w:ascii="Times New Roman" w:hAnsi="Times New Roman" w:cs="Times New Roman"/>
                <w:sz w:val="24"/>
                <w:szCs w:val="24"/>
              </w:rPr>
              <w:t>Netaikoma</w:t>
            </w:r>
          </w:p>
          <w:p w14:paraId="265AB925" w14:textId="77777777" w:rsidR="003C000D" w:rsidRPr="003C000D" w:rsidRDefault="003C000D" w:rsidP="003C000D">
            <w:pPr>
              <w:spacing w:after="0" w:line="240" w:lineRule="auto"/>
              <w:rPr>
                <w:rFonts w:ascii="Times New Roman" w:hAnsi="Times New Roman" w:cs="Times New Roman"/>
                <w:sz w:val="24"/>
                <w:szCs w:val="24"/>
              </w:rPr>
            </w:pPr>
          </w:p>
          <w:p w14:paraId="017D7BB7" w14:textId="77777777" w:rsidR="003C000D" w:rsidRPr="003C000D" w:rsidRDefault="003C000D" w:rsidP="003C000D">
            <w:pPr>
              <w:spacing w:after="0" w:line="240" w:lineRule="auto"/>
              <w:rPr>
                <w:rFonts w:ascii="Times New Roman" w:hAnsi="Times New Roman" w:cs="Times New Roman"/>
                <w:sz w:val="24"/>
                <w:szCs w:val="24"/>
              </w:rPr>
            </w:pPr>
          </w:p>
        </w:tc>
      </w:tr>
      <w:tr w:rsidR="003C000D" w:rsidRPr="003C000D" w14:paraId="23A9B32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7FD91403" w14:textId="77777777" w:rsidR="003C000D" w:rsidRPr="003C000D" w:rsidRDefault="003C000D" w:rsidP="003C000D">
            <w:pPr>
              <w:spacing w:after="0" w:line="240" w:lineRule="auto"/>
              <w:rPr>
                <w:rFonts w:ascii="Times New Roman" w:hAnsi="Times New Roman" w:cs="Times New Roman"/>
                <w:b/>
                <w:bCs/>
                <w:sz w:val="24"/>
                <w:szCs w:val="24"/>
              </w:rPr>
            </w:pPr>
            <w:r w:rsidRPr="003C000D">
              <w:rPr>
                <w:rFonts w:ascii="Times New Roman" w:hAnsi="Times New Roman" w:cs="Times New Roman"/>
                <w:b/>
                <w:bCs/>
                <w:sz w:val="24"/>
                <w:szCs w:val="24"/>
              </w:rPr>
              <w:t xml:space="preserve">5.4. Sutarties kainos / įkainių apskaičiavimas taikant </w:t>
            </w:r>
            <w:r w:rsidRPr="003C000D">
              <w:rPr>
                <w:rFonts w:ascii="Times New Roman" w:hAnsi="Times New Roman" w:cs="Times New Roman"/>
                <w:b/>
                <w:bCs/>
                <w:sz w:val="24"/>
                <w:szCs w:val="24"/>
                <w:u w:val="single"/>
              </w:rPr>
              <w:t>kiekio (apimties)</w:t>
            </w:r>
            <w:r w:rsidRPr="003C000D">
              <w:rPr>
                <w:rFonts w:ascii="Times New Roman" w:hAnsi="Times New Roman" w:cs="Times New Roman"/>
                <w:b/>
                <w:bCs/>
                <w:sz w:val="24"/>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45E1B7BE" w14:textId="77777777" w:rsidR="003C000D" w:rsidRPr="003C000D" w:rsidRDefault="003C000D" w:rsidP="003C000D">
            <w:pPr>
              <w:spacing w:after="0" w:line="240" w:lineRule="auto"/>
              <w:rPr>
                <w:rFonts w:ascii="Times New Roman" w:hAnsi="Times New Roman" w:cs="Times New Roman"/>
                <w:sz w:val="24"/>
                <w:szCs w:val="24"/>
              </w:rPr>
            </w:pPr>
            <w:r w:rsidRPr="003C000D">
              <w:rPr>
                <w:rFonts w:ascii="Times New Roman" w:hAnsi="Times New Roman" w:cs="Times New Roman"/>
                <w:sz w:val="24"/>
                <w:szCs w:val="24"/>
              </w:rPr>
              <w:t>Netaikoma</w:t>
            </w:r>
          </w:p>
          <w:p w14:paraId="7F52C937" w14:textId="77777777" w:rsidR="003C000D" w:rsidRPr="003C000D" w:rsidRDefault="003C000D" w:rsidP="003C000D">
            <w:pPr>
              <w:spacing w:after="0" w:line="240" w:lineRule="auto"/>
              <w:rPr>
                <w:rFonts w:ascii="Times New Roman" w:hAnsi="Times New Roman" w:cs="Times New Roman"/>
                <w:sz w:val="24"/>
                <w:szCs w:val="24"/>
              </w:rPr>
            </w:pPr>
          </w:p>
          <w:p w14:paraId="25FE30FA" w14:textId="77777777" w:rsidR="003C000D" w:rsidRPr="003C000D" w:rsidRDefault="003C000D" w:rsidP="003C000D">
            <w:pPr>
              <w:spacing w:after="0" w:line="240" w:lineRule="auto"/>
              <w:rPr>
                <w:rFonts w:ascii="Times New Roman" w:hAnsi="Times New Roman" w:cs="Times New Roman"/>
                <w:sz w:val="24"/>
                <w:szCs w:val="24"/>
              </w:rPr>
            </w:pPr>
          </w:p>
        </w:tc>
      </w:tr>
      <w:tr w:rsidR="003C000D" w:rsidRPr="003C000D" w14:paraId="22F7294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404B7C58" w14:textId="77777777" w:rsidR="003C000D" w:rsidRPr="003C000D" w:rsidRDefault="003C000D" w:rsidP="003C000D">
            <w:pPr>
              <w:spacing w:after="0" w:line="240" w:lineRule="auto"/>
              <w:rPr>
                <w:rFonts w:ascii="Times New Roman" w:hAnsi="Times New Roman" w:cs="Times New Roman"/>
                <w:b/>
                <w:bCs/>
                <w:sz w:val="24"/>
                <w:szCs w:val="24"/>
              </w:rPr>
            </w:pPr>
            <w:r w:rsidRPr="003C000D">
              <w:rPr>
                <w:rFonts w:ascii="Times New Roman" w:hAnsi="Times New Roman" w:cs="Times New Roman"/>
                <w:b/>
                <w:bCs/>
                <w:sz w:val="24"/>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hideMark/>
          </w:tcPr>
          <w:p w14:paraId="2AEE223F" w14:textId="77777777" w:rsidR="003C000D" w:rsidRPr="003C000D" w:rsidRDefault="003C000D" w:rsidP="003C000D">
            <w:pPr>
              <w:spacing w:after="0" w:line="240" w:lineRule="auto"/>
              <w:rPr>
                <w:rFonts w:ascii="Times New Roman" w:hAnsi="Times New Roman" w:cs="Times New Roman"/>
                <w:sz w:val="24"/>
                <w:szCs w:val="24"/>
              </w:rPr>
            </w:pPr>
            <w:r w:rsidRPr="003C000D">
              <w:rPr>
                <w:rFonts w:ascii="Times New Roman" w:hAnsi="Times New Roman" w:cs="Times New Roman"/>
                <w:sz w:val="24"/>
                <w:szCs w:val="24"/>
              </w:rPr>
              <w:t>Pirkėjas atsiskaito su Tiekėju ne vėliau kaip per 30 kalendorinių dienų nuo Sąskaitos gavimo dienos.</w:t>
            </w:r>
          </w:p>
          <w:p w14:paraId="0CA4A268" w14:textId="77777777" w:rsidR="003C000D" w:rsidRPr="003C000D" w:rsidRDefault="003C000D" w:rsidP="003C000D">
            <w:pPr>
              <w:spacing w:after="0" w:line="240" w:lineRule="auto"/>
              <w:rPr>
                <w:rFonts w:ascii="Times New Roman" w:hAnsi="Times New Roman" w:cs="Times New Roman"/>
                <w:sz w:val="24"/>
                <w:szCs w:val="24"/>
              </w:rPr>
            </w:pPr>
            <w:r w:rsidRPr="003C000D">
              <w:rPr>
                <w:rFonts w:ascii="Times New Roman" w:hAnsi="Times New Roman" w:cs="Times New Roman"/>
                <w:sz w:val="24"/>
                <w:szCs w:val="24"/>
              </w:rPr>
              <w:t>Apmokėjimo sąlygos: įvykdžius visus sutartinius įsipareigojimus, sumokama visa Sutarties kaina.</w:t>
            </w:r>
          </w:p>
        </w:tc>
      </w:tr>
      <w:tr w:rsidR="003C000D" w:rsidRPr="003C000D" w14:paraId="0123638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7EF6624C" w14:textId="77777777" w:rsidR="003C000D" w:rsidRPr="003C000D" w:rsidRDefault="003C000D" w:rsidP="003C000D">
            <w:pPr>
              <w:spacing w:after="0" w:line="240" w:lineRule="auto"/>
              <w:rPr>
                <w:rFonts w:ascii="Times New Roman" w:hAnsi="Times New Roman" w:cs="Times New Roman"/>
                <w:b/>
                <w:bCs/>
                <w:sz w:val="24"/>
                <w:szCs w:val="24"/>
              </w:rPr>
            </w:pPr>
            <w:r w:rsidRPr="003C000D">
              <w:rPr>
                <w:rFonts w:ascii="Times New Roman" w:hAnsi="Times New Roman" w:cs="Times New Roman"/>
                <w:b/>
                <w:bCs/>
                <w:sz w:val="24"/>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66CDD2F8" w14:textId="0A5FE1DA" w:rsidR="003C000D" w:rsidRPr="003C000D" w:rsidRDefault="003C000D" w:rsidP="003C000D">
            <w:pPr>
              <w:spacing w:after="0" w:line="240" w:lineRule="auto"/>
              <w:rPr>
                <w:rFonts w:ascii="Times New Roman" w:hAnsi="Times New Roman" w:cs="Times New Roman"/>
                <w:sz w:val="24"/>
                <w:szCs w:val="24"/>
              </w:rPr>
            </w:pPr>
            <w:r w:rsidRPr="003C000D">
              <w:rPr>
                <w:rFonts w:ascii="Times New Roman" w:hAnsi="Times New Roman" w:cs="Times New Roman"/>
                <w:sz w:val="24"/>
                <w:szCs w:val="24"/>
              </w:rPr>
              <w:t>Netaikoma</w:t>
            </w:r>
          </w:p>
        </w:tc>
      </w:tr>
      <w:tr w:rsidR="003C000D" w:rsidRPr="003C000D" w14:paraId="5AD92D9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45AD7640" w14:textId="77777777" w:rsidR="003C000D" w:rsidRPr="003C000D" w:rsidRDefault="003C000D" w:rsidP="003C000D">
            <w:pPr>
              <w:spacing w:after="0" w:line="240" w:lineRule="auto"/>
              <w:rPr>
                <w:rFonts w:ascii="Times New Roman" w:hAnsi="Times New Roman" w:cs="Times New Roman"/>
                <w:b/>
                <w:bCs/>
                <w:sz w:val="24"/>
                <w:szCs w:val="24"/>
              </w:rPr>
            </w:pPr>
            <w:r w:rsidRPr="003C000D">
              <w:rPr>
                <w:rFonts w:ascii="Times New Roman" w:hAnsi="Times New Roman" w:cs="Times New Roman"/>
                <w:b/>
                <w:bCs/>
                <w:sz w:val="24"/>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2A9E510A" w14:textId="77777777" w:rsidR="003C000D" w:rsidRPr="003C000D" w:rsidRDefault="003C000D" w:rsidP="003C000D">
            <w:pPr>
              <w:spacing w:after="0" w:line="240" w:lineRule="auto"/>
              <w:rPr>
                <w:rFonts w:ascii="Times New Roman" w:hAnsi="Times New Roman" w:cs="Times New Roman"/>
                <w:sz w:val="24"/>
                <w:szCs w:val="24"/>
              </w:rPr>
            </w:pPr>
            <w:r w:rsidRPr="003C000D">
              <w:rPr>
                <w:rFonts w:ascii="Times New Roman" w:hAnsi="Times New Roman" w:cs="Times New Roman"/>
                <w:sz w:val="24"/>
                <w:szCs w:val="24"/>
              </w:rPr>
              <w:t>Netaikoma</w:t>
            </w:r>
          </w:p>
          <w:p w14:paraId="568C2E4D" w14:textId="682263E9" w:rsidR="003C000D" w:rsidRPr="003C000D" w:rsidRDefault="003C000D" w:rsidP="003C000D">
            <w:pPr>
              <w:spacing w:after="0" w:line="240" w:lineRule="auto"/>
              <w:rPr>
                <w:rFonts w:ascii="Times New Roman" w:hAnsi="Times New Roman" w:cs="Times New Roman"/>
                <w:sz w:val="24"/>
                <w:szCs w:val="24"/>
              </w:rPr>
            </w:pPr>
          </w:p>
        </w:tc>
      </w:tr>
      <w:tr w:rsidR="003C000D" w:rsidRPr="003C000D" w14:paraId="7D259451" w14:textId="77777777">
        <w:trPr>
          <w:trHeight w:val="300"/>
        </w:trPr>
        <w:tc>
          <w:tcPr>
            <w:tcW w:w="9535" w:type="dxa"/>
            <w:gridSpan w:val="5"/>
            <w:tcBorders>
              <w:top w:val="single" w:sz="4" w:space="0" w:color="auto"/>
              <w:left w:val="single" w:sz="4" w:space="0" w:color="auto"/>
              <w:bottom w:val="single" w:sz="4" w:space="0" w:color="auto"/>
              <w:right w:val="single" w:sz="4" w:space="0" w:color="auto"/>
            </w:tcBorders>
            <w:hideMark/>
          </w:tcPr>
          <w:p w14:paraId="58B6F017" w14:textId="77777777" w:rsidR="003C000D" w:rsidRPr="003C000D" w:rsidRDefault="003C000D" w:rsidP="00FE1EE7">
            <w:pPr>
              <w:spacing w:after="0" w:line="240" w:lineRule="auto"/>
              <w:jc w:val="center"/>
              <w:rPr>
                <w:rFonts w:ascii="Times New Roman" w:hAnsi="Times New Roman" w:cs="Times New Roman"/>
                <w:b/>
                <w:bCs/>
                <w:sz w:val="24"/>
                <w:szCs w:val="24"/>
              </w:rPr>
            </w:pPr>
            <w:r w:rsidRPr="003C000D">
              <w:rPr>
                <w:rFonts w:ascii="Times New Roman" w:hAnsi="Times New Roman" w:cs="Times New Roman"/>
                <w:b/>
                <w:bCs/>
                <w:sz w:val="24"/>
                <w:szCs w:val="24"/>
              </w:rPr>
              <w:t>6. PREKIŲ KOKYBĖ IR GARANTINIAI ĮSIPAREIGOJIMAI</w:t>
            </w:r>
          </w:p>
        </w:tc>
      </w:tr>
      <w:tr w:rsidR="003C000D" w:rsidRPr="003C000D" w14:paraId="0675B65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25B7F232" w14:textId="77777777" w:rsidR="003C000D" w:rsidRPr="003C000D" w:rsidRDefault="003C000D" w:rsidP="003C000D">
            <w:pPr>
              <w:spacing w:after="0" w:line="240" w:lineRule="auto"/>
              <w:rPr>
                <w:rFonts w:ascii="Times New Roman" w:hAnsi="Times New Roman" w:cs="Times New Roman"/>
                <w:b/>
                <w:bCs/>
                <w:sz w:val="24"/>
                <w:szCs w:val="24"/>
              </w:rPr>
            </w:pPr>
            <w:r w:rsidRPr="003C000D">
              <w:rPr>
                <w:rFonts w:ascii="Times New Roman" w:hAnsi="Times New Roman" w:cs="Times New Roman"/>
                <w:b/>
                <w:bCs/>
                <w:sz w:val="24"/>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hideMark/>
          </w:tcPr>
          <w:p w14:paraId="1CD32AED" w14:textId="77777777" w:rsidR="003C000D" w:rsidRPr="003C000D" w:rsidRDefault="003C000D" w:rsidP="003C000D">
            <w:pPr>
              <w:spacing w:after="0" w:line="240" w:lineRule="auto"/>
              <w:rPr>
                <w:rFonts w:ascii="Times New Roman" w:hAnsi="Times New Roman" w:cs="Times New Roman"/>
                <w:sz w:val="24"/>
                <w:szCs w:val="24"/>
              </w:rPr>
            </w:pPr>
            <w:r w:rsidRPr="003C000D">
              <w:rPr>
                <w:rFonts w:ascii="Times New Roman" w:hAnsi="Times New Roman" w:cs="Times New Roman"/>
                <w:sz w:val="24"/>
                <w:szCs w:val="24"/>
              </w:rPr>
              <w:t>Prekėms nustatomas Tiekėjo pasiūlytas garantinis terminas, kuris yra 24 mėn.</w:t>
            </w:r>
          </w:p>
          <w:p w14:paraId="6C2299DD" w14:textId="77777777" w:rsidR="003C000D" w:rsidRPr="003C000D" w:rsidRDefault="003C000D" w:rsidP="003C000D">
            <w:pPr>
              <w:spacing w:after="0" w:line="240" w:lineRule="auto"/>
              <w:rPr>
                <w:rFonts w:ascii="Times New Roman" w:hAnsi="Times New Roman" w:cs="Times New Roman"/>
                <w:sz w:val="24"/>
                <w:szCs w:val="24"/>
              </w:rPr>
            </w:pPr>
            <w:r w:rsidRPr="003C000D">
              <w:rPr>
                <w:rFonts w:ascii="Times New Roman" w:hAnsi="Times New Roman" w:cs="Times New Roman"/>
                <w:sz w:val="24"/>
                <w:szCs w:val="24"/>
              </w:rPr>
              <w:t>Garantinis terminas, skaičiuojamas nuo Prekių perdavimo–priėmimo akto pasirašymo dienos.</w:t>
            </w:r>
          </w:p>
        </w:tc>
      </w:tr>
      <w:tr w:rsidR="003C000D" w:rsidRPr="003C000D" w14:paraId="16E3E4E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6CE0CF3D" w14:textId="77777777" w:rsidR="003C000D" w:rsidRPr="003C000D" w:rsidRDefault="003C000D" w:rsidP="003C000D">
            <w:pPr>
              <w:spacing w:after="0" w:line="240" w:lineRule="auto"/>
              <w:rPr>
                <w:rFonts w:ascii="Times New Roman" w:hAnsi="Times New Roman" w:cs="Times New Roman"/>
                <w:b/>
                <w:bCs/>
                <w:sz w:val="24"/>
                <w:szCs w:val="24"/>
              </w:rPr>
            </w:pPr>
            <w:r w:rsidRPr="003C000D">
              <w:rPr>
                <w:rFonts w:ascii="Times New Roman" w:hAnsi="Times New Roman" w:cs="Times New Roman"/>
                <w:b/>
                <w:bCs/>
                <w:sz w:val="24"/>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077B5ABD" w14:textId="02023E66" w:rsidR="003C000D" w:rsidRPr="003C000D" w:rsidRDefault="003C000D" w:rsidP="003C000D">
            <w:pPr>
              <w:spacing w:after="0" w:line="240" w:lineRule="auto"/>
              <w:rPr>
                <w:rFonts w:ascii="Times New Roman" w:hAnsi="Times New Roman" w:cs="Times New Roman"/>
                <w:sz w:val="24"/>
                <w:szCs w:val="24"/>
              </w:rPr>
            </w:pPr>
            <w:r w:rsidRPr="003C000D">
              <w:rPr>
                <w:rFonts w:ascii="Times New Roman" w:hAnsi="Times New Roman" w:cs="Times New Roman"/>
                <w:sz w:val="24"/>
                <w:szCs w:val="24"/>
              </w:rPr>
              <w:t xml:space="preserve">Garantinio termino laikotarpiu Tiekėjas, gavęs pranešimą apie Prekės trūkumus, turi atvykti </w:t>
            </w:r>
            <w:r w:rsidRPr="003C000D">
              <w:rPr>
                <w:rFonts w:ascii="Times New Roman" w:hAnsi="Times New Roman" w:cs="Times New Roman"/>
                <w:b/>
                <w:bCs/>
                <w:sz w:val="24"/>
                <w:szCs w:val="24"/>
              </w:rPr>
              <w:t>ne vėliau kaip</w:t>
            </w:r>
            <w:r w:rsidRPr="003C000D">
              <w:rPr>
                <w:rFonts w:ascii="Times New Roman" w:hAnsi="Times New Roman" w:cs="Times New Roman"/>
                <w:sz w:val="24"/>
                <w:szCs w:val="24"/>
              </w:rPr>
              <w:t xml:space="preserve"> per 24 val. nuo pranešimo apie trūkumus Tiekėjui gavimo.</w:t>
            </w:r>
          </w:p>
          <w:p w14:paraId="2254B6A4" w14:textId="77777777" w:rsidR="003C000D" w:rsidRPr="003C000D" w:rsidRDefault="003C000D" w:rsidP="003C000D">
            <w:pPr>
              <w:spacing w:after="0" w:line="240" w:lineRule="auto"/>
              <w:rPr>
                <w:rFonts w:ascii="Times New Roman" w:hAnsi="Times New Roman" w:cs="Times New Roman"/>
                <w:sz w:val="24"/>
                <w:szCs w:val="24"/>
              </w:rPr>
            </w:pPr>
          </w:p>
          <w:p w14:paraId="26EF6AFA" w14:textId="77777777" w:rsidR="003C000D" w:rsidRPr="003C000D" w:rsidRDefault="003C000D" w:rsidP="003C000D">
            <w:pPr>
              <w:spacing w:after="0" w:line="240" w:lineRule="auto"/>
              <w:rPr>
                <w:rFonts w:ascii="Times New Roman" w:hAnsi="Times New Roman" w:cs="Times New Roman"/>
                <w:sz w:val="24"/>
                <w:szCs w:val="24"/>
              </w:rPr>
            </w:pPr>
            <w:r w:rsidRPr="003C000D">
              <w:rPr>
                <w:rFonts w:ascii="Times New Roman" w:hAnsi="Times New Roman" w:cs="Times New Roman"/>
                <w:sz w:val="24"/>
                <w:szCs w:val="24"/>
              </w:rPr>
              <w:t>Tiekėjas privalo pašalinti trūkumus ne vėliau kaip per 24 val.</w:t>
            </w:r>
          </w:p>
          <w:p w14:paraId="49E7B18A" w14:textId="77777777" w:rsidR="003C000D" w:rsidRPr="003C000D" w:rsidRDefault="003C000D" w:rsidP="003C000D">
            <w:pPr>
              <w:spacing w:after="0" w:line="240" w:lineRule="auto"/>
              <w:rPr>
                <w:rFonts w:ascii="Times New Roman" w:hAnsi="Times New Roman" w:cs="Times New Roman"/>
                <w:sz w:val="24"/>
                <w:szCs w:val="24"/>
              </w:rPr>
            </w:pPr>
          </w:p>
          <w:p w14:paraId="5892E83A" w14:textId="77777777" w:rsidR="003C000D" w:rsidRPr="003C000D" w:rsidRDefault="003C000D" w:rsidP="003C000D">
            <w:pPr>
              <w:spacing w:after="0" w:line="240" w:lineRule="auto"/>
              <w:rPr>
                <w:rFonts w:ascii="Times New Roman" w:hAnsi="Times New Roman" w:cs="Times New Roman"/>
                <w:sz w:val="24"/>
                <w:szCs w:val="24"/>
              </w:rPr>
            </w:pPr>
            <w:r w:rsidRPr="003C000D">
              <w:rPr>
                <w:rFonts w:ascii="Times New Roman" w:hAnsi="Times New Roman" w:cs="Times New Roman"/>
                <w:sz w:val="24"/>
                <w:szCs w:val="24"/>
              </w:rPr>
              <w:t>Prekių trūkumų nustatymo bei šalinimo tvarka nustatyta Bendrųjų sąlygų 7 skyriuje.</w:t>
            </w:r>
          </w:p>
        </w:tc>
      </w:tr>
      <w:tr w:rsidR="003C000D" w:rsidRPr="003C000D" w14:paraId="5A99267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3FD0E747" w14:textId="77777777" w:rsidR="003C000D" w:rsidRPr="003C000D" w:rsidRDefault="003C000D" w:rsidP="003C000D">
            <w:pPr>
              <w:spacing w:after="0" w:line="240" w:lineRule="auto"/>
              <w:rPr>
                <w:rFonts w:ascii="Times New Roman" w:hAnsi="Times New Roman" w:cs="Times New Roman"/>
                <w:b/>
                <w:bCs/>
                <w:sz w:val="24"/>
                <w:szCs w:val="24"/>
              </w:rPr>
            </w:pPr>
            <w:r w:rsidRPr="003C000D">
              <w:rPr>
                <w:rFonts w:ascii="Times New Roman" w:hAnsi="Times New Roman" w:cs="Times New Roman"/>
                <w:b/>
                <w:bCs/>
                <w:sz w:val="24"/>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4C457093" w14:textId="77777777" w:rsidR="003C000D" w:rsidRPr="003C000D" w:rsidRDefault="003C000D" w:rsidP="003C000D">
            <w:pPr>
              <w:spacing w:after="0" w:line="240" w:lineRule="auto"/>
              <w:rPr>
                <w:rFonts w:ascii="Times New Roman" w:hAnsi="Times New Roman" w:cs="Times New Roman"/>
                <w:sz w:val="24"/>
                <w:szCs w:val="24"/>
              </w:rPr>
            </w:pPr>
            <w:r w:rsidRPr="003C000D">
              <w:rPr>
                <w:rFonts w:ascii="Times New Roman" w:hAnsi="Times New Roman" w:cs="Times New Roman"/>
                <w:sz w:val="24"/>
                <w:szCs w:val="24"/>
              </w:rPr>
              <w:t xml:space="preserve">Netaikoma </w:t>
            </w:r>
          </w:p>
          <w:p w14:paraId="1EFC92D1" w14:textId="77777777" w:rsidR="003C000D" w:rsidRPr="003C000D" w:rsidRDefault="003C000D" w:rsidP="003C000D">
            <w:pPr>
              <w:spacing w:after="0" w:line="240" w:lineRule="auto"/>
              <w:rPr>
                <w:rFonts w:ascii="Times New Roman" w:hAnsi="Times New Roman" w:cs="Times New Roman"/>
                <w:sz w:val="24"/>
                <w:szCs w:val="24"/>
              </w:rPr>
            </w:pPr>
          </w:p>
        </w:tc>
      </w:tr>
      <w:tr w:rsidR="003C000D" w:rsidRPr="003C000D" w14:paraId="25F11612" w14:textId="77777777">
        <w:trPr>
          <w:trHeight w:val="300"/>
        </w:trPr>
        <w:tc>
          <w:tcPr>
            <w:tcW w:w="9535" w:type="dxa"/>
            <w:gridSpan w:val="5"/>
            <w:tcBorders>
              <w:top w:val="single" w:sz="4" w:space="0" w:color="auto"/>
              <w:left w:val="single" w:sz="4" w:space="0" w:color="auto"/>
              <w:bottom w:val="single" w:sz="4" w:space="0" w:color="auto"/>
              <w:right w:val="single" w:sz="4" w:space="0" w:color="auto"/>
            </w:tcBorders>
            <w:hideMark/>
          </w:tcPr>
          <w:p w14:paraId="40660C42" w14:textId="77777777" w:rsidR="003C000D" w:rsidRPr="003C000D" w:rsidRDefault="003C000D" w:rsidP="00C06CE6">
            <w:pPr>
              <w:spacing w:after="0" w:line="240" w:lineRule="auto"/>
              <w:jc w:val="center"/>
              <w:rPr>
                <w:rFonts w:ascii="Times New Roman" w:hAnsi="Times New Roman" w:cs="Times New Roman"/>
                <w:b/>
                <w:bCs/>
                <w:sz w:val="24"/>
                <w:szCs w:val="24"/>
              </w:rPr>
            </w:pPr>
            <w:r w:rsidRPr="003C000D">
              <w:rPr>
                <w:rFonts w:ascii="Times New Roman" w:hAnsi="Times New Roman" w:cs="Times New Roman"/>
                <w:b/>
                <w:bCs/>
                <w:sz w:val="24"/>
                <w:szCs w:val="24"/>
              </w:rPr>
              <w:t>7. SUTARTIES VYKDYMUI PASITELKIAMI SUBTIEKĖJAI</w:t>
            </w:r>
          </w:p>
        </w:tc>
      </w:tr>
      <w:tr w:rsidR="003C000D" w:rsidRPr="003C000D" w14:paraId="1CB7A4C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2CE87F11" w14:textId="77777777" w:rsidR="003C000D" w:rsidRPr="003C000D" w:rsidRDefault="003C000D" w:rsidP="003C000D">
            <w:pPr>
              <w:spacing w:after="0" w:line="240" w:lineRule="auto"/>
              <w:rPr>
                <w:rFonts w:ascii="Times New Roman" w:hAnsi="Times New Roman" w:cs="Times New Roman"/>
                <w:b/>
                <w:bCs/>
                <w:sz w:val="24"/>
                <w:szCs w:val="24"/>
              </w:rPr>
            </w:pPr>
            <w:r w:rsidRPr="003C000D">
              <w:rPr>
                <w:rFonts w:ascii="Times New Roman" w:hAnsi="Times New Roman" w:cs="Times New Roman"/>
                <w:b/>
                <w:bCs/>
                <w:sz w:val="24"/>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6E5F7070" w14:textId="77777777" w:rsidR="003C000D" w:rsidRPr="003C000D" w:rsidRDefault="003C000D" w:rsidP="003C000D">
            <w:pPr>
              <w:spacing w:after="0" w:line="240" w:lineRule="auto"/>
              <w:rPr>
                <w:rFonts w:ascii="Times New Roman" w:hAnsi="Times New Roman" w:cs="Times New Roman"/>
                <w:sz w:val="24"/>
                <w:szCs w:val="24"/>
              </w:rPr>
            </w:pPr>
            <w:r w:rsidRPr="003C000D">
              <w:rPr>
                <w:rFonts w:ascii="Times New Roman" w:hAnsi="Times New Roman" w:cs="Times New Roman"/>
                <w:sz w:val="24"/>
                <w:szCs w:val="24"/>
              </w:rPr>
              <w:t>Sutarties vykdymui subtiekėjai ir (ar) specialistai nepasitelkiami.</w:t>
            </w:r>
          </w:p>
          <w:p w14:paraId="5E695A8B" w14:textId="77777777" w:rsidR="003C000D" w:rsidRPr="003C000D" w:rsidRDefault="003C000D" w:rsidP="003C000D">
            <w:pPr>
              <w:spacing w:after="0" w:line="240" w:lineRule="auto"/>
              <w:rPr>
                <w:rFonts w:ascii="Times New Roman" w:hAnsi="Times New Roman" w:cs="Times New Roman"/>
                <w:sz w:val="24"/>
                <w:szCs w:val="24"/>
              </w:rPr>
            </w:pPr>
          </w:p>
          <w:p w14:paraId="0AC36908" w14:textId="77777777" w:rsidR="003C000D" w:rsidRPr="00C06CE6" w:rsidRDefault="003C000D" w:rsidP="003C000D">
            <w:pPr>
              <w:spacing w:after="0" w:line="240" w:lineRule="auto"/>
              <w:rPr>
                <w:rFonts w:ascii="Times New Roman" w:hAnsi="Times New Roman" w:cs="Times New Roman"/>
                <w:color w:val="EE0000"/>
                <w:sz w:val="24"/>
                <w:szCs w:val="24"/>
              </w:rPr>
            </w:pPr>
            <w:r w:rsidRPr="00C06CE6">
              <w:rPr>
                <w:rFonts w:ascii="Times New Roman" w:hAnsi="Times New Roman" w:cs="Times New Roman"/>
                <w:color w:val="EE0000"/>
                <w:sz w:val="24"/>
                <w:szCs w:val="24"/>
              </w:rPr>
              <w:t>arba</w:t>
            </w:r>
          </w:p>
          <w:p w14:paraId="05A105EB" w14:textId="77777777" w:rsidR="003C000D" w:rsidRPr="003C000D" w:rsidRDefault="003C000D" w:rsidP="003C000D">
            <w:pPr>
              <w:spacing w:after="0" w:line="240" w:lineRule="auto"/>
              <w:rPr>
                <w:rFonts w:ascii="Times New Roman" w:hAnsi="Times New Roman" w:cs="Times New Roman"/>
                <w:sz w:val="24"/>
                <w:szCs w:val="24"/>
              </w:rPr>
            </w:pPr>
          </w:p>
          <w:p w14:paraId="0D6CA9B8" w14:textId="77777777" w:rsidR="003C000D" w:rsidRPr="003C000D" w:rsidRDefault="003C000D" w:rsidP="003C000D">
            <w:pPr>
              <w:spacing w:after="0" w:line="240" w:lineRule="auto"/>
              <w:rPr>
                <w:rFonts w:ascii="Times New Roman" w:hAnsi="Times New Roman" w:cs="Times New Roman"/>
                <w:b/>
                <w:bCs/>
                <w:sz w:val="24"/>
                <w:szCs w:val="24"/>
              </w:rPr>
            </w:pPr>
            <w:r w:rsidRPr="003C000D">
              <w:rPr>
                <w:rFonts w:ascii="Times New Roman" w:hAnsi="Times New Roman" w:cs="Times New Roman"/>
                <w:sz w:val="24"/>
                <w:szCs w:val="24"/>
              </w:rPr>
              <w:t>Sutarties vykdymui pasitelkiami subtiekėjai ir (ar) specialistai yra nurodyti Sutarties priede Nr. [...] „Sutarties vykdymui pasitelkiami subtiekėjai ir (ar) specialistai“.</w:t>
            </w:r>
          </w:p>
        </w:tc>
      </w:tr>
      <w:tr w:rsidR="003C000D" w:rsidRPr="003C000D" w14:paraId="6DC59DC4" w14:textId="77777777">
        <w:trPr>
          <w:trHeight w:val="300"/>
        </w:trPr>
        <w:tc>
          <w:tcPr>
            <w:tcW w:w="9535" w:type="dxa"/>
            <w:gridSpan w:val="5"/>
            <w:tcBorders>
              <w:top w:val="single" w:sz="4" w:space="0" w:color="auto"/>
              <w:left w:val="single" w:sz="4" w:space="0" w:color="auto"/>
              <w:bottom w:val="single" w:sz="4" w:space="0" w:color="auto"/>
              <w:right w:val="single" w:sz="4" w:space="0" w:color="auto"/>
            </w:tcBorders>
            <w:hideMark/>
          </w:tcPr>
          <w:p w14:paraId="4C3A25B6" w14:textId="77777777" w:rsidR="003C000D" w:rsidRPr="003C000D" w:rsidRDefault="003C000D" w:rsidP="00C06CE6">
            <w:pPr>
              <w:spacing w:after="0" w:line="240" w:lineRule="auto"/>
              <w:jc w:val="center"/>
              <w:rPr>
                <w:rFonts w:ascii="Times New Roman" w:hAnsi="Times New Roman" w:cs="Times New Roman"/>
                <w:b/>
                <w:bCs/>
                <w:sz w:val="24"/>
                <w:szCs w:val="24"/>
              </w:rPr>
            </w:pPr>
            <w:r w:rsidRPr="003C000D">
              <w:rPr>
                <w:rFonts w:ascii="Times New Roman" w:hAnsi="Times New Roman" w:cs="Times New Roman"/>
                <w:b/>
                <w:bCs/>
                <w:sz w:val="24"/>
                <w:szCs w:val="24"/>
              </w:rPr>
              <w:t>8. PRIEVOLIŲ PAGAL SUTARTĮ ĮVYKDYMO UŽTIKRINIMAS</w:t>
            </w:r>
          </w:p>
        </w:tc>
      </w:tr>
      <w:tr w:rsidR="003C000D" w:rsidRPr="003C000D" w14:paraId="7E33EAE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5142628F" w14:textId="77777777" w:rsidR="003C000D" w:rsidRPr="003C000D" w:rsidRDefault="003C000D" w:rsidP="003C000D">
            <w:pPr>
              <w:spacing w:after="0" w:line="240" w:lineRule="auto"/>
              <w:rPr>
                <w:rFonts w:ascii="Times New Roman" w:hAnsi="Times New Roman" w:cs="Times New Roman"/>
                <w:b/>
                <w:bCs/>
                <w:sz w:val="24"/>
                <w:szCs w:val="24"/>
              </w:rPr>
            </w:pPr>
            <w:r w:rsidRPr="003C000D">
              <w:rPr>
                <w:rFonts w:ascii="Times New Roman" w:hAnsi="Times New Roman" w:cs="Times New Roman"/>
                <w:b/>
                <w:bCs/>
                <w:sz w:val="24"/>
                <w:szCs w:val="24"/>
              </w:rPr>
              <w:lastRenderedPageBreak/>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hideMark/>
          </w:tcPr>
          <w:p w14:paraId="7ACBF99D" w14:textId="77777777" w:rsidR="003C000D" w:rsidRPr="003C000D" w:rsidRDefault="003C000D" w:rsidP="003C000D">
            <w:pPr>
              <w:spacing w:after="0" w:line="240" w:lineRule="auto"/>
              <w:rPr>
                <w:rFonts w:ascii="Times New Roman" w:hAnsi="Times New Roman" w:cs="Times New Roman"/>
                <w:sz w:val="24"/>
                <w:szCs w:val="24"/>
              </w:rPr>
            </w:pPr>
            <w:r w:rsidRPr="003C000D">
              <w:rPr>
                <w:rFonts w:ascii="Times New Roman" w:hAnsi="Times New Roman" w:cs="Times New Roman"/>
                <w:sz w:val="24"/>
                <w:szCs w:val="24"/>
              </w:rPr>
              <w:t>Prievolių pagal Sutartį įvykdymas užtikrinamas netesybomis (delspinigiais, bauda).</w:t>
            </w:r>
          </w:p>
        </w:tc>
      </w:tr>
      <w:tr w:rsidR="003C000D" w:rsidRPr="003C000D" w14:paraId="7E35364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28C87FB5" w14:textId="77777777" w:rsidR="003C000D" w:rsidRPr="003C000D" w:rsidRDefault="003C000D" w:rsidP="003C000D">
            <w:pPr>
              <w:spacing w:after="0" w:line="240" w:lineRule="auto"/>
              <w:rPr>
                <w:rFonts w:ascii="Times New Roman" w:hAnsi="Times New Roman" w:cs="Times New Roman"/>
                <w:b/>
                <w:bCs/>
                <w:sz w:val="24"/>
                <w:szCs w:val="24"/>
              </w:rPr>
            </w:pPr>
            <w:r w:rsidRPr="003C000D">
              <w:rPr>
                <w:rFonts w:ascii="Times New Roman" w:hAnsi="Times New Roman" w:cs="Times New Roman"/>
                <w:b/>
                <w:bCs/>
                <w:sz w:val="24"/>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2ED8151A" w14:textId="77777777" w:rsidR="003C000D" w:rsidRPr="003C000D" w:rsidRDefault="003C000D" w:rsidP="003C000D">
            <w:pPr>
              <w:spacing w:after="0" w:line="240" w:lineRule="auto"/>
              <w:rPr>
                <w:rFonts w:ascii="Times New Roman" w:hAnsi="Times New Roman" w:cs="Times New Roman"/>
                <w:sz w:val="24"/>
                <w:szCs w:val="24"/>
              </w:rPr>
            </w:pPr>
            <w:r w:rsidRPr="003C000D">
              <w:rPr>
                <w:rFonts w:ascii="Times New Roman" w:hAnsi="Times New Roman" w:cs="Times New Roman"/>
                <w:sz w:val="24"/>
                <w:szCs w:val="24"/>
              </w:rPr>
              <w:t>Netaikoma</w:t>
            </w:r>
          </w:p>
          <w:p w14:paraId="32AE51D3" w14:textId="77777777" w:rsidR="003C000D" w:rsidRPr="003C000D" w:rsidRDefault="003C000D" w:rsidP="003C000D">
            <w:pPr>
              <w:spacing w:after="0" w:line="240" w:lineRule="auto"/>
              <w:rPr>
                <w:rFonts w:ascii="Times New Roman" w:hAnsi="Times New Roman" w:cs="Times New Roman"/>
                <w:sz w:val="24"/>
                <w:szCs w:val="24"/>
              </w:rPr>
            </w:pPr>
          </w:p>
          <w:p w14:paraId="6485DB26" w14:textId="77777777" w:rsidR="003C000D" w:rsidRPr="003C000D" w:rsidRDefault="003C000D" w:rsidP="003C000D">
            <w:pPr>
              <w:spacing w:after="0" w:line="240" w:lineRule="auto"/>
              <w:rPr>
                <w:rFonts w:ascii="Times New Roman" w:hAnsi="Times New Roman" w:cs="Times New Roman"/>
                <w:sz w:val="24"/>
                <w:szCs w:val="24"/>
              </w:rPr>
            </w:pPr>
          </w:p>
        </w:tc>
      </w:tr>
      <w:tr w:rsidR="003C000D" w:rsidRPr="003C000D" w14:paraId="13EF8C7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5A70ADE4" w14:textId="77777777" w:rsidR="003C000D" w:rsidRPr="003C000D" w:rsidRDefault="003C000D" w:rsidP="003C000D">
            <w:pPr>
              <w:spacing w:after="0" w:line="240" w:lineRule="auto"/>
              <w:rPr>
                <w:rFonts w:ascii="Times New Roman" w:hAnsi="Times New Roman" w:cs="Times New Roman"/>
                <w:b/>
                <w:bCs/>
                <w:sz w:val="24"/>
                <w:szCs w:val="24"/>
              </w:rPr>
            </w:pPr>
            <w:r w:rsidRPr="003C000D">
              <w:rPr>
                <w:rFonts w:ascii="Times New Roman" w:hAnsi="Times New Roman" w:cs="Times New Roman"/>
                <w:b/>
                <w:bCs/>
                <w:sz w:val="24"/>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2FCBEB28" w14:textId="77777777" w:rsidR="003C000D" w:rsidRPr="003C000D" w:rsidRDefault="003C000D" w:rsidP="003C000D">
            <w:pPr>
              <w:spacing w:after="0" w:line="240" w:lineRule="auto"/>
              <w:rPr>
                <w:rFonts w:ascii="Times New Roman" w:hAnsi="Times New Roman" w:cs="Times New Roman"/>
                <w:sz w:val="24"/>
                <w:szCs w:val="24"/>
              </w:rPr>
            </w:pPr>
            <w:r w:rsidRPr="003C000D">
              <w:rPr>
                <w:rFonts w:ascii="Times New Roman" w:hAnsi="Times New Roman" w:cs="Times New Roman"/>
                <w:sz w:val="24"/>
                <w:szCs w:val="24"/>
              </w:rPr>
              <w:t>Netaikoma</w:t>
            </w:r>
          </w:p>
          <w:p w14:paraId="22A44B75" w14:textId="77777777" w:rsidR="003C000D" w:rsidRPr="003C000D" w:rsidRDefault="003C000D" w:rsidP="003C000D">
            <w:pPr>
              <w:spacing w:after="0" w:line="240" w:lineRule="auto"/>
              <w:rPr>
                <w:rFonts w:ascii="Times New Roman" w:hAnsi="Times New Roman" w:cs="Times New Roman"/>
                <w:sz w:val="24"/>
                <w:szCs w:val="24"/>
              </w:rPr>
            </w:pPr>
          </w:p>
        </w:tc>
      </w:tr>
      <w:tr w:rsidR="003C000D" w:rsidRPr="003C000D" w14:paraId="5102CB79" w14:textId="77777777">
        <w:trPr>
          <w:trHeight w:val="300"/>
        </w:trPr>
        <w:tc>
          <w:tcPr>
            <w:tcW w:w="9535" w:type="dxa"/>
            <w:gridSpan w:val="5"/>
            <w:tcBorders>
              <w:top w:val="single" w:sz="4" w:space="0" w:color="auto"/>
              <w:left w:val="single" w:sz="4" w:space="0" w:color="auto"/>
              <w:bottom w:val="single" w:sz="4" w:space="0" w:color="auto"/>
              <w:right w:val="single" w:sz="4" w:space="0" w:color="auto"/>
            </w:tcBorders>
            <w:hideMark/>
          </w:tcPr>
          <w:p w14:paraId="67EB82B8" w14:textId="27F466FC" w:rsidR="003C000D" w:rsidRPr="003C000D" w:rsidRDefault="003C000D" w:rsidP="00C06CE6">
            <w:pPr>
              <w:spacing w:after="0" w:line="240" w:lineRule="auto"/>
              <w:jc w:val="center"/>
              <w:rPr>
                <w:rFonts w:ascii="Times New Roman" w:hAnsi="Times New Roman" w:cs="Times New Roman"/>
                <w:b/>
                <w:bCs/>
                <w:sz w:val="24"/>
                <w:szCs w:val="24"/>
              </w:rPr>
            </w:pPr>
            <w:r w:rsidRPr="003C000D">
              <w:rPr>
                <w:rFonts w:ascii="Times New Roman" w:hAnsi="Times New Roman" w:cs="Times New Roman"/>
                <w:b/>
                <w:bCs/>
                <w:sz w:val="24"/>
                <w:szCs w:val="24"/>
              </w:rPr>
              <w:t>9. ŠALIŲ ATSAKOMYBĖ</w:t>
            </w:r>
          </w:p>
        </w:tc>
      </w:tr>
      <w:tr w:rsidR="003C000D" w:rsidRPr="003C000D" w14:paraId="670E089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7344B9BF" w14:textId="77777777" w:rsidR="003C000D" w:rsidRPr="003C000D" w:rsidRDefault="003C000D" w:rsidP="003C000D">
            <w:pPr>
              <w:spacing w:after="0" w:line="240" w:lineRule="auto"/>
              <w:rPr>
                <w:rFonts w:ascii="Times New Roman" w:hAnsi="Times New Roman" w:cs="Times New Roman"/>
                <w:b/>
                <w:bCs/>
                <w:sz w:val="24"/>
                <w:szCs w:val="24"/>
              </w:rPr>
            </w:pPr>
            <w:r w:rsidRPr="003C000D">
              <w:rPr>
                <w:rFonts w:ascii="Times New Roman" w:hAnsi="Times New Roman" w:cs="Times New Roman"/>
                <w:b/>
                <w:bCs/>
                <w:sz w:val="24"/>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hideMark/>
          </w:tcPr>
          <w:p w14:paraId="2E96B798" w14:textId="76CF50A1" w:rsidR="003C000D" w:rsidRPr="003C000D" w:rsidRDefault="003C000D" w:rsidP="003C000D">
            <w:pPr>
              <w:spacing w:after="0" w:line="240" w:lineRule="auto"/>
              <w:rPr>
                <w:rFonts w:ascii="Times New Roman" w:hAnsi="Times New Roman" w:cs="Times New Roman"/>
                <w:sz w:val="24"/>
                <w:szCs w:val="24"/>
              </w:rPr>
            </w:pPr>
            <w:r w:rsidRPr="003C000D">
              <w:rPr>
                <w:rFonts w:ascii="Times New Roman" w:hAnsi="Times New Roman" w:cs="Times New Roman"/>
                <w:sz w:val="24"/>
                <w:szCs w:val="24"/>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w:t>
            </w:r>
            <w:r w:rsidR="00C638F0">
              <w:rPr>
                <w:rFonts w:ascii="Times New Roman" w:hAnsi="Times New Roman" w:cs="Times New Roman"/>
                <w:sz w:val="24"/>
                <w:szCs w:val="24"/>
              </w:rPr>
              <w:t>ų</w:t>
            </w:r>
            <w:r w:rsidRPr="003C000D">
              <w:rPr>
                <w:rFonts w:ascii="Times New Roman" w:hAnsi="Times New Roman" w:cs="Times New Roman"/>
                <w:sz w:val="24"/>
                <w:szCs w:val="24"/>
              </w:rPr>
              <w:t xml:space="preserve"> nuo neapmokėtos sumos be PVM už kiekvieną vėlavimo dieną. </w:t>
            </w:r>
          </w:p>
        </w:tc>
      </w:tr>
      <w:tr w:rsidR="003C000D" w:rsidRPr="003C000D" w14:paraId="7B5CFF3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206BDEBF" w14:textId="77777777" w:rsidR="003C000D" w:rsidRPr="003C000D" w:rsidRDefault="003C000D" w:rsidP="003C000D">
            <w:pPr>
              <w:spacing w:after="0" w:line="240" w:lineRule="auto"/>
              <w:rPr>
                <w:rFonts w:ascii="Times New Roman" w:hAnsi="Times New Roman" w:cs="Times New Roman"/>
                <w:b/>
                <w:bCs/>
                <w:sz w:val="24"/>
                <w:szCs w:val="24"/>
              </w:rPr>
            </w:pPr>
            <w:r w:rsidRPr="003C000D">
              <w:rPr>
                <w:rFonts w:ascii="Times New Roman" w:hAnsi="Times New Roman" w:cs="Times New Roman"/>
                <w:b/>
                <w:bCs/>
                <w:sz w:val="24"/>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hideMark/>
          </w:tcPr>
          <w:p w14:paraId="654D1C14" w14:textId="2ABB3D77" w:rsidR="003C000D" w:rsidRPr="003C000D" w:rsidRDefault="003C000D" w:rsidP="003C000D">
            <w:pPr>
              <w:spacing w:after="0" w:line="240" w:lineRule="auto"/>
              <w:rPr>
                <w:rFonts w:ascii="Times New Roman" w:hAnsi="Times New Roman" w:cs="Times New Roman"/>
                <w:sz w:val="24"/>
                <w:szCs w:val="24"/>
              </w:rPr>
            </w:pPr>
            <w:r w:rsidRPr="003C000D">
              <w:rPr>
                <w:rFonts w:ascii="Times New Roman" w:hAnsi="Times New Roman" w:cs="Times New Roman"/>
                <w:sz w:val="24"/>
                <w:szCs w:val="24"/>
              </w:rPr>
              <w:t>9.2.1. Jeigu Tiekėjas vėluoja vykdyti užsakymą, tiekti Prekes ar ištaisyti jų trūkumus arba nevykdo kitų sutartinių įsipareigojimų, Pirkėjas nuo kitos nei nustatytas terminas dienos Tiekėjui skaičiuoja 0,02 (dvi šimtosios) procento  dydžio delspinigi</w:t>
            </w:r>
            <w:r w:rsidR="00C638F0">
              <w:rPr>
                <w:rFonts w:ascii="Times New Roman" w:hAnsi="Times New Roman" w:cs="Times New Roman"/>
                <w:sz w:val="24"/>
                <w:szCs w:val="24"/>
              </w:rPr>
              <w:t>ų</w:t>
            </w:r>
            <w:r w:rsidRPr="003C000D">
              <w:rPr>
                <w:rFonts w:ascii="Times New Roman" w:hAnsi="Times New Roman" w:cs="Times New Roman"/>
                <w:sz w:val="24"/>
                <w:szCs w:val="24"/>
              </w:rPr>
              <w:t xml:space="preserve"> už kiekvieną uždelstą dieną nuo laiku neperduotų Prekių ar Prekių, turinčių trūkumų, kainos be PVM. </w:t>
            </w:r>
          </w:p>
          <w:p w14:paraId="5A3B0B2C" w14:textId="701DDAE3" w:rsidR="003C000D" w:rsidRPr="003C000D" w:rsidRDefault="003C000D" w:rsidP="003C000D">
            <w:pPr>
              <w:spacing w:after="0" w:line="240" w:lineRule="auto"/>
              <w:rPr>
                <w:rFonts w:ascii="Times New Roman" w:hAnsi="Times New Roman" w:cs="Times New Roman"/>
                <w:sz w:val="24"/>
                <w:szCs w:val="24"/>
              </w:rPr>
            </w:pPr>
            <w:r w:rsidRPr="003C000D">
              <w:rPr>
                <w:rFonts w:ascii="Times New Roman" w:hAnsi="Times New Roman" w:cs="Times New Roman"/>
                <w:sz w:val="24"/>
                <w:szCs w:val="24"/>
              </w:rPr>
              <w:t>9.2.2. Jeigu Tiekėjas vėluoja grąžinti dėl Tiekėjui mokėtinos sumos sumažinimo susidariusią permoką pagal Bendrųjų sąlygų 7.4.1.2 punktą, Pirkėjas nuo kitos nei nustatytas terminas dienos Tiekėjui skaičiuoja 0,02 (dvi šimtosios) procento dydžio delspinigi</w:t>
            </w:r>
            <w:r w:rsidR="00C638F0">
              <w:rPr>
                <w:rFonts w:ascii="Times New Roman" w:hAnsi="Times New Roman" w:cs="Times New Roman"/>
                <w:sz w:val="24"/>
                <w:szCs w:val="24"/>
              </w:rPr>
              <w:t>ų</w:t>
            </w:r>
            <w:r w:rsidRPr="003C000D">
              <w:rPr>
                <w:rFonts w:ascii="Times New Roman" w:hAnsi="Times New Roman" w:cs="Times New Roman"/>
                <w:sz w:val="24"/>
                <w:szCs w:val="24"/>
              </w:rPr>
              <w:t xml:space="preserve"> už kiekvieną uždelstą dieną nuo laiku negrąžintos permokos, kainos be PVM.</w:t>
            </w:r>
          </w:p>
          <w:p w14:paraId="26288402" w14:textId="77777777" w:rsidR="003C000D" w:rsidRPr="003C000D" w:rsidRDefault="003C000D" w:rsidP="003C000D">
            <w:pPr>
              <w:spacing w:after="0" w:line="240" w:lineRule="auto"/>
              <w:rPr>
                <w:rFonts w:ascii="Times New Roman" w:hAnsi="Times New Roman" w:cs="Times New Roman"/>
                <w:b/>
                <w:sz w:val="24"/>
                <w:szCs w:val="24"/>
              </w:rPr>
            </w:pPr>
            <w:r w:rsidRPr="003C000D">
              <w:rPr>
                <w:rFonts w:ascii="Times New Roman" w:hAnsi="Times New Roman" w:cs="Times New Roman"/>
                <w:sz w:val="24"/>
                <w:szCs w:val="24"/>
              </w:rPr>
              <w:t xml:space="preserve">9.2.3. Tiekėjas privalo sumokėti Pirkėjui netesybas per 10 (dešimt) darbo dienų nuo Pirkėjo pareikalavimo, jeigu netesybų suma nėra išskaitoma iš Tiekėjui mokėtinos sumos. </w:t>
            </w:r>
          </w:p>
        </w:tc>
      </w:tr>
      <w:tr w:rsidR="003C000D" w:rsidRPr="003C000D" w14:paraId="40E32F5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39B7CD8D" w14:textId="77777777" w:rsidR="003C000D" w:rsidRPr="003C000D" w:rsidRDefault="003C000D" w:rsidP="003C000D">
            <w:pPr>
              <w:spacing w:after="0" w:line="240" w:lineRule="auto"/>
              <w:rPr>
                <w:rFonts w:ascii="Times New Roman" w:hAnsi="Times New Roman" w:cs="Times New Roman"/>
                <w:b/>
                <w:bCs/>
                <w:sz w:val="24"/>
                <w:szCs w:val="24"/>
              </w:rPr>
            </w:pPr>
            <w:r w:rsidRPr="003C000D">
              <w:rPr>
                <w:rFonts w:ascii="Times New Roman" w:hAnsi="Times New Roman" w:cs="Times New Roman"/>
                <w:b/>
                <w:bCs/>
                <w:sz w:val="24"/>
                <w:szCs w:val="24"/>
              </w:rPr>
              <w:t xml:space="preserve">9.3. Tiekėjui / Pirkėjui taikoma bauda nutraukus Sutartį dėl esminio Sutarties pažeidimo </w:t>
            </w:r>
            <w:r w:rsidRPr="003C000D">
              <w:rPr>
                <w:rFonts w:ascii="Times New Roman" w:hAnsi="Times New Roman" w:cs="Times New Roman"/>
                <w:b/>
                <w:sz w:val="24"/>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5B557BB4" w14:textId="06D33981" w:rsidR="003C000D" w:rsidRPr="003C000D" w:rsidRDefault="003C000D" w:rsidP="003C000D">
            <w:pPr>
              <w:spacing w:after="0" w:line="240" w:lineRule="auto"/>
              <w:rPr>
                <w:rFonts w:ascii="Times New Roman" w:hAnsi="Times New Roman" w:cs="Times New Roman"/>
                <w:sz w:val="24"/>
                <w:szCs w:val="24"/>
              </w:rPr>
            </w:pPr>
            <w:r w:rsidRPr="003C000D">
              <w:rPr>
                <w:rFonts w:ascii="Times New Roman" w:hAnsi="Times New Roman" w:cs="Times New Roman"/>
                <w:sz w:val="24"/>
                <w:szCs w:val="24"/>
              </w:rPr>
              <w:t xml:space="preserve">Nutraukus Sutartį dėl esminio Sutarties pažeidimo, nustatyto Sutarties Specialiosiose sąlygose, mokama </w:t>
            </w:r>
            <w:r w:rsidR="004D65D2">
              <w:rPr>
                <w:rFonts w:ascii="Times New Roman" w:hAnsi="Times New Roman" w:cs="Times New Roman"/>
                <w:sz w:val="24"/>
                <w:szCs w:val="24"/>
              </w:rPr>
              <w:t>10</w:t>
            </w:r>
            <w:r w:rsidRPr="003C000D">
              <w:rPr>
                <w:rFonts w:ascii="Times New Roman" w:hAnsi="Times New Roman" w:cs="Times New Roman"/>
                <w:sz w:val="24"/>
                <w:szCs w:val="24"/>
              </w:rPr>
              <w:t xml:space="preserve"> (</w:t>
            </w:r>
            <w:r w:rsidR="004D65D2">
              <w:rPr>
                <w:rFonts w:ascii="Times New Roman" w:hAnsi="Times New Roman" w:cs="Times New Roman"/>
                <w:sz w:val="24"/>
                <w:szCs w:val="24"/>
              </w:rPr>
              <w:t>dešimt</w:t>
            </w:r>
            <w:r w:rsidRPr="003C000D">
              <w:rPr>
                <w:rFonts w:ascii="Times New Roman" w:hAnsi="Times New Roman" w:cs="Times New Roman"/>
                <w:sz w:val="24"/>
                <w:szCs w:val="24"/>
              </w:rPr>
              <w:t xml:space="preserve">) procentų dydžio bauda nuo Pradinės Sutarties vertės be PVM, nurodytos Specialiųjų sąlygų 5.2 punkte. </w:t>
            </w:r>
          </w:p>
          <w:p w14:paraId="79778E4A" w14:textId="77777777" w:rsidR="003C000D" w:rsidRPr="003C000D" w:rsidRDefault="003C000D" w:rsidP="003C000D">
            <w:pPr>
              <w:spacing w:after="0" w:line="240" w:lineRule="auto"/>
              <w:rPr>
                <w:rFonts w:ascii="Times New Roman" w:hAnsi="Times New Roman" w:cs="Times New Roman"/>
                <w:sz w:val="24"/>
                <w:szCs w:val="24"/>
              </w:rPr>
            </w:pPr>
          </w:p>
          <w:p w14:paraId="1B1CF4AC" w14:textId="77777777" w:rsidR="003C000D" w:rsidRPr="003C000D" w:rsidRDefault="003C000D" w:rsidP="004D65D2">
            <w:pPr>
              <w:spacing w:after="0" w:line="240" w:lineRule="auto"/>
              <w:rPr>
                <w:rFonts w:ascii="Times New Roman" w:hAnsi="Times New Roman" w:cs="Times New Roman"/>
                <w:sz w:val="24"/>
                <w:szCs w:val="24"/>
              </w:rPr>
            </w:pPr>
          </w:p>
        </w:tc>
      </w:tr>
      <w:tr w:rsidR="003C000D" w:rsidRPr="003C000D" w14:paraId="297FFC0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669C1A09" w14:textId="77777777" w:rsidR="003C000D" w:rsidRPr="003C000D" w:rsidRDefault="003C000D" w:rsidP="003C000D">
            <w:pPr>
              <w:spacing w:after="0" w:line="240" w:lineRule="auto"/>
              <w:rPr>
                <w:rFonts w:ascii="Times New Roman" w:hAnsi="Times New Roman" w:cs="Times New Roman"/>
                <w:b/>
                <w:bCs/>
                <w:sz w:val="24"/>
                <w:szCs w:val="24"/>
              </w:rPr>
            </w:pPr>
            <w:r w:rsidRPr="003C000D">
              <w:rPr>
                <w:rFonts w:ascii="Times New Roman" w:hAnsi="Times New Roman" w:cs="Times New Roman"/>
                <w:b/>
                <w:bCs/>
                <w:sz w:val="24"/>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0D9FA7A9" w14:textId="77777777" w:rsidR="003C000D" w:rsidRPr="003C000D" w:rsidRDefault="003C000D" w:rsidP="003C000D">
            <w:pPr>
              <w:spacing w:after="0" w:line="240" w:lineRule="auto"/>
              <w:rPr>
                <w:rFonts w:ascii="Times New Roman" w:hAnsi="Times New Roman" w:cs="Times New Roman"/>
                <w:sz w:val="24"/>
                <w:szCs w:val="24"/>
              </w:rPr>
            </w:pPr>
            <w:r w:rsidRPr="003C000D">
              <w:rPr>
                <w:rFonts w:ascii="Times New Roman" w:hAnsi="Times New Roman" w:cs="Times New Roman"/>
                <w:sz w:val="24"/>
                <w:szCs w:val="24"/>
              </w:rPr>
              <w:t>Netaikoma</w:t>
            </w:r>
          </w:p>
          <w:p w14:paraId="40EFB072" w14:textId="77777777" w:rsidR="003C000D" w:rsidRPr="003C000D" w:rsidRDefault="003C000D" w:rsidP="003C000D">
            <w:pPr>
              <w:spacing w:after="0" w:line="240" w:lineRule="auto"/>
              <w:rPr>
                <w:rFonts w:ascii="Times New Roman" w:hAnsi="Times New Roman" w:cs="Times New Roman"/>
                <w:sz w:val="24"/>
                <w:szCs w:val="24"/>
              </w:rPr>
            </w:pPr>
          </w:p>
          <w:p w14:paraId="4650EC24" w14:textId="77777777" w:rsidR="003C000D" w:rsidRPr="003C000D" w:rsidRDefault="003C000D" w:rsidP="003C000D">
            <w:pPr>
              <w:spacing w:after="0" w:line="240" w:lineRule="auto"/>
              <w:rPr>
                <w:rFonts w:ascii="Times New Roman" w:hAnsi="Times New Roman" w:cs="Times New Roman"/>
                <w:sz w:val="24"/>
                <w:szCs w:val="24"/>
              </w:rPr>
            </w:pPr>
          </w:p>
        </w:tc>
      </w:tr>
      <w:tr w:rsidR="003C000D" w:rsidRPr="003C000D" w14:paraId="26DE6D3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2DF4F91B" w14:textId="77777777" w:rsidR="003C000D" w:rsidRPr="003C000D" w:rsidRDefault="003C000D" w:rsidP="003C000D">
            <w:pPr>
              <w:spacing w:after="0" w:line="240" w:lineRule="auto"/>
              <w:rPr>
                <w:rFonts w:ascii="Times New Roman" w:hAnsi="Times New Roman" w:cs="Times New Roman"/>
                <w:b/>
                <w:bCs/>
                <w:sz w:val="24"/>
                <w:szCs w:val="24"/>
              </w:rPr>
            </w:pPr>
            <w:r w:rsidRPr="003C000D">
              <w:rPr>
                <w:rFonts w:ascii="Times New Roman" w:hAnsi="Times New Roman" w:cs="Times New Roman"/>
                <w:b/>
                <w:bCs/>
                <w:sz w:val="24"/>
                <w:szCs w:val="24"/>
              </w:rPr>
              <w:t xml:space="preserve">9.5. Tiekėjui taikomos baudos dėl aplinkosauginių ir </w:t>
            </w:r>
            <w:r w:rsidRPr="003C000D">
              <w:rPr>
                <w:rFonts w:ascii="Times New Roman" w:hAnsi="Times New Roman" w:cs="Times New Roman"/>
                <w:b/>
                <w:bCs/>
                <w:sz w:val="24"/>
                <w:szCs w:val="24"/>
              </w:rPr>
              <w:lastRenderedPageBreak/>
              <w:t>(arba)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hideMark/>
          </w:tcPr>
          <w:p w14:paraId="2A0542BF" w14:textId="77777777" w:rsidR="003C000D" w:rsidRPr="003C000D" w:rsidRDefault="003C000D" w:rsidP="003C000D">
            <w:pPr>
              <w:spacing w:after="0" w:line="240" w:lineRule="auto"/>
              <w:rPr>
                <w:rFonts w:ascii="Times New Roman" w:hAnsi="Times New Roman" w:cs="Times New Roman"/>
                <w:sz w:val="24"/>
                <w:szCs w:val="24"/>
              </w:rPr>
            </w:pPr>
            <w:r w:rsidRPr="003C000D">
              <w:rPr>
                <w:rFonts w:ascii="Times New Roman" w:hAnsi="Times New Roman" w:cs="Times New Roman"/>
                <w:sz w:val="24"/>
                <w:szCs w:val="24"/>
              </w:rPr>
              <w:lastRenderedPageBreak/>
              <w:t>Pažeidus 13.1 punkto reikalavimus Tiekėjui bus taikoma 50 (penkiasdešimt) eurų dydžio bauda.</w:t>
            </w:r>
          </w:p>
        </w:tc>
      </w:tr>
      <w:tr w:rsidR="003C000D" w:rsidRPr="003C000D" w14:paraId="2162513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3E115417" w14:textId="77777777" w:rsidR="003C000D" w:rsidRPr="003C000D" w:rsidRDefault="003C000D" w:rsidP="003C000D">
            <w:pPr>
              <w:spacing w:after="0" w:line="240" w:lineRule="auto"/>
              <w:rPr>
                <w:rFonts w:ascii="Times New Roman" w:hAnsi="Times New Roman" w:cs="Times New Roman"/>
                <w:b/>
                <w:bCs/>
                <w:sz w:val="24"/>
                <w:szCs w:val="24"/>
              </w:rPr>
            </w:pPr>
            <w:r w:rsidRPr="003C000D">
              <w:rPr>
                <w:rFonts w:ascii="Times New Roman" w:hAnsi="Times New Roman" w:cs="Times New Roman"/>
                <w:b/>
                <w:bCs/>
                <w:sz w:val="24"/>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39D3C029" w14:textId="77777777" w:rsidR="003C000D" w:rsidRPr="003C000D" w:rsidRDefault="003C000D" w:rsidP="003C000D">
            <w:pPr>
              <w:spacing w:after="0" w:line="240" w:lineRule="auto"/>
              <w:rPr>
                <w:rFonts w:ascii="Times New Roman" w:hAnsi="Times New Roman" w:cs="Times New Roman"/>
                <w:sz w:val="24"/>
                <w:szCs w:val="24"/>
              </w:rPr>
            </w:pPr>
            <w:r w:rsidRPr="003C000D">
              <w:rPr>
                <w:rFonts w:ascii="Times New Roman" w:hAnsi="Times New Roman" w:cs="Times New Roman"/>
                <w:sz w:val="24"/>
                <w:szCs w:val="24"/>
              </w:rPr>
              <w:t>Netaikoma</w:t>
            </w:r>
          </w:p>
          <w:p w14:paraId="0B7FBB84" w14:textId="77777777" w:rsidR="003C000D" w:rsidRPr="003C000D" w:rsidRDefault="003C000D" w:rsidP="003C000D">
            <w:pPr>
              <w:spacing w:after="0" w:line="240" w:lineRule="auto"/>
              <w:rPr>
                <w:rFonts w:ascii="Times New Roman" w:hAnsi="Times New Roman" w:cs="Times New Roman"/>
                <w:sz w:val="24"/>
                <w:szCs w:val="24"/>
              </w:rPr>
            </w:pPr>
          </w:p>
          <w:p w14:paraId="3E496988" w14:textId="77777777" w:rsidR="003C000D" w:rsidRPr="003C000D" w:rsidRDefault="003C000D" w:rsidP="003C000D">
            <w:pPr>
              <w:spacing w:after="0" w:line="240" w:lineRule="auto"/>
              <w:rPr>
                <w:rFonts w:ascii="Times New Roman" w:hAnsi="Times New Roman" w:cs="Times New Roman"/>
                <w:sz w:val="24"/>
                <w:szCs w:val="24"/>
              </w:rPr>
            </w:pPr>
          </w:p>
        </w:tc>
      </w:tr>
      <w:tr w:rsidR="003C000D" w:rsidRPr="003C000D" w14:paraId="517521F6"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53D15C8D" w14:textId="77777777" w:rsidR="003C000D" w:rsidRPr="003C000D" w:rsidRDefault="003C000D" w:rsidP="003C000D">
            <w:pPr>
              <w:spacing w:after="0" w:line="240" w:lineRule="auto"/>
              <w:rPr>
                <w:rFonts w:ascii="Times New Roman" w:hAnsi="Times New Roman" w:cs="Times New Roman"/>
                <w:b/>
                <w:bCs/>
                <w:sz w:val="24"/>
                <w:szCs w:val="24"/>
              </w:rPr>
            </w:pPr>
            <w:r w:rsidRPr="003C000D">
              <w:rPr>
                <w:rFonts w:ascii="Times New Roman" w:hAnsi="Times New Roman" w:cs="Times New Roman"/>
                <w:b/>
                <w:bCs/>
                <w:sz w:val="24"/>
                <w:szCs w:val="24"/>
              </w:rPr>
              <w:t xml:space="preserve">9.7. Tiekėjui taikomos netesybos dėl pirkimo dokumentuose nustatytų Kokybinių kriterijų </w:t>
            </w:r>
            <w:proofErr w:type="spellStart"/>
            <w:r w:rsidRPr="003C000D">
              <w:rPr>
                <w:rFonts w:ascii="Times New Roman" w:hAnsi="Times New Roman" w:cs="Times New Roman"/>
                <w:b/>
                <w:bCs/>
                <w:sz w:val="24"/>
                <w:szCs w:val="24"/>
              </w:rPr>
              <w:t>nepasiekimo</w:t>
            </w:r>
            <w:proofErr w:type="spellEnd"/>
            <w:r w:rsidRPr="003C000D">
              <w:rPr>
                <w:rFonts w:ascii="Times New Roman" w:hAnsi="Times New Roman" w:cs="Times New Roman"/>
                <w:b/>
                <w:bCs/>
                <w:sz w:val="24"/>
                <w:szCs w:val="24"/>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21D87D51" w14:textId="77777777" w:rsidR="003C000D" w:rsidRPr="003C000D" w:rsidRDefault="003C000D" w:rsidP="003C000D">
            <w:pPr>
              <w:spacing w:after="0" w:line="240" w:lineRule="auto"/>
              <w:rPr>
                <w:rFonts w:ascii="Times New Roman" w:hAnsi="Times New Roman" w:cs="Times New Roman"/>
                <w:sz w:val="24"/>
                <w:szCs w:val="24"/>
              </w:rPr>
            </w:pPr>
            <w:r w:rsidRPr="003C000D">
              <w:rPr>
                <w:rFonts w:ascii="Times New Roman" w:hAnsi="Times New Roman" w:cs="Times New Roman"/>
                <w:sz w:val="24"/>
                <w:szCs w:val="24"/>
              </w:rPr>
              <w:t xml:space="preserve">Netaikoma </w:t>
            </w:r>
          </w:p>
          <w:p w14:paraId="094C5C14" w14:textId="77777777" w:rsidR="003C000D" w:rsidRPr="003C000D" w:rsidRDefault="003C000D" w:rsidP="003C000D">
            <w:pPr>
              <w:spacing w:after="0" w:line="240" w:lineRule="auto"/>
              <w:rPr>
                <w:rFonts w:ascii="Times New Roman" w:hAnsi="Times New Roman" w:cs="Times New Roman"/>
                <w:sz w:val="24"/>
                <w:szCs w:val="24"/>
              </w:rPr>
            </w:pPr>
          </w:p>
        </w:tc>
      </w:tr>
      <w:tr w:rsidR="003C000D" w:rsidRPr="003C000D" w14:paraId="15B10FC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15A4CB23" w14:textId="77777777" w:rsidR="003C000D" w:rsidRPr="003C000D" w:rsidRDefault="003C000D" w:rsidP="003C000D">
            <w:pPr>
              <w:spacing w:after="0" w:line="240" w:lineRule="auto"/>
              <w:rPr>
                <w:rFonts w:ascii="Times New Roman" w:hAnsi="Times New Roman" w:cs="Times New Roman"/>
                <w:b/>
                <w:bCs/>
                <w:sz w:val="24"/>
                <w:szCs w:val="24"/>
              </w:rPr>
            </w:pPr>
            <w:r w:rsidRPr="003C000D">
              <w:rPr>
                <w:rFonts w:ascii="Times New Roman" w:hAnsi="Times New Roman" w:cs="Times New Roman"/>
                <w:b/>
                <w:bCs/>
                <w:sz w:val="24"/>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6E11BF59" w14:textId="77777777" w:rsidR="003C000D" w:rsidRPr="003C000D" w:rsidRDefault="003C000D" w:rsidP="003C000D">
            <w:pPr>
              <w:spacing w:after="0" w:line="240" w:lineRule="auto"/>
              <w:rPr>
                <w:rFonts w:ascii="Times New Roman" w:hAnsi="Times New Roman" w:cs="Times New Roman"/>
                <w:sz w:val="24"/>
                <w:szCs w:val="24"/>
              </w:rPr>
            </w:pPr>
            <w:r w:rsidRPr="003C000D">
              <w:rPr>
                <w:rFonts w:ascii="Times New Roman" w:hAnsi="Times New Roman" w:cs="Times New Roman"/>
                <w:sz w:val="24"/>
                <w:szCs w:val="24"/>
              </w:rPr>
              <w:t>Netaikoma</w:t>
            </w:r>
          </w:p>
          <w:p w14:paraId="39E6BE08" w14:textId="77777777" w:rsidR="003C000D" w:rsidRPr="003C000D" w:rsidRDefault="003C000D" w:rsidP="003C000D">
            <w:pPr>
              <w:spacing w:after="0" w:line="240" w:lineRule="auto"/>
              <w:rPr>
                <w:rFonts w:ascii="Times New Roman" w:hAnsi="Times New Roman" w:cs="Times New Roman"/>
                <w:sz w:val="24"/>
                <w:szCs w:val="24"/>
              </w:rPr>
            </w:pPr>
          </w:p>
          <w:p w14:paraId="641506C1" w14:textId="77777777" w:rsidR="003C000D" w:rsidRPr="003C000D" w:rsidRDefault="003C000D" w:rsidP="003C000D">
            <w:pPr>
              <w:spacing w:after="0" w:line="240" w:lineRule="auto"/>
              <w:rPr>
                <w:rFonts w:ascii="Times New Roman" w:hAnsi="Times New Roman" w:cs="Times New Roman"/>
                <w:sz w:val="24"/>
                <w:szCs w:val="24"/>
              </w:rPr>
            </w:pPr>
          </w:p>
        </w:tc>
      </w:tr>
      <w:tr w:rsidR="003C000D" w:rsidRPr="003C000D" w14:paraId="155FF43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44B61955" w14:textId="77777777" w:rsidR="003C000D" w:rsidRPr="003C000D" w:rsidRDefault="003C000D" w:rsidP="003C000D">
            <w:pPr>
              <w:spacing w:after="0" w:line="240" w:lineRule="auto"/>
              <w:rPr>
                <w:rFonts w:ascii="Times New Roman" w:hAnsi="Times New Roman" w:cs="Times New Roman"/>
                <w:b/>
                <w:bCs/>
                <w:sz w:val="24"/>
                <w:szCs w:val="24"/>
              </w:rPr>
            </w:pPr>
            <w:r w:rsidRPr="003C000D">
              <w:rPr>
                <w:rFonts w:ascii="Times New Roman" w:hAnsi="Times New Roman" w:cs="Times New Roman"/>
                <w:b/>
                <w:bCs/>
                <w:sz w:val="24"/>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18F6B0E4" w14:textId="77777777" w:rsidR="003C000D" w:rsidRPr="003C000D" w:rsidRDefault="003C000D" w:rsidP="003C000D">
            <w:pPr>
              <w:spacing w:after="0" w:line="240" w:lineRule="auto"/>
              <w:rPr>
                <w:rFonts w:ascii="Times New Roman" w:hAnsi="Times New Roman" w:cs="Times New Roman"/>
                <w:sz w:val="24"/>
                <w:szCs w:val="24"/>
              </w:rPr>
            </w:pPr>
            <w:r w:rsidRPr="003C000D">
              <w:rPr>
                <w:rFonts w:ascii="Times New Roman" w:hAnsi="Times New Roman" w:cs="Times New Roman"/>
                <w:sz w:val="24"/>
                <w:szCs w:val="24"/>
              </w:rPr>
              <w:t>Netaikoma</w:t>
            </w:r>
          </w:p>
          <w:p w14:paraId="4AECDA97" w14:textId="77777777" w:rsidR="003C000D" w:rsidRPr="003C000D" w:rsidRDefault="003C000D" w:rsidP="003C000D">
            <w:pPr>
              <w:spacing w:after="0" w:line="240" w:lineRule="auto"/>
              <w:rPr>
                <w:rFonts w:ascii="Times New Roman" w:hAnsi="Times New Roman" w:cs="Times New Roman"/>
                <w:sz w:val="24"/>
                <w:szCs w:val="24"/>
              </w:rPr>
            </w:pPr>
          </w:p>
          <w:p w14:paraId="7B8AC2CC" w14:textId="77777777" w:rsidR="003C000D" w:rsidRPr="003C000D" w:rsidRDefault="003C000D" w:rsidP="003C000D">
            <w:pPr>
              <w:spacing w:after="0" w:line="240" w:lineRule="auto"/>
              <w:rPr>
                <w:rFonts w:ascii="Times New Roman" w:hAnsi="Times New Roman" w:cs="Times New Roman"/>
                <w:sz w:val="24"/>
                <w:szCs w:val="24"/>
              </w:rPr>
            </w:pPr>
          </w:p>
        </w:tc>
      </w:tr>
      <w:tr w:rsidR="003C000D" w:rsidRPr="003C000D" w14:paraId="78E581C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1D279474" w14:textId="77777777" w:rsidR="003C000D" w:rsidRPr="003C000D" w:rsidRDefault="003C000D" w:rsidP="003C000D">
            <w:pPr>
              <w:spacing w:after="0" w:line="240" w:lineRule="auto"/>
              <w:rPr>
                <w:rFonts w:ascii="Times New Roman" w:hAnsi="Times New Roman" w:cs="Times New Roman"/>
                <w:b/>
                <w:bCs/>
                <w:sz w:val="24"/>
                <w:szCs w:val="24"/>
              </w:rPr>
            </w:pPr>
            <w:r w:rsidRPr="003C000D">
              <w:rPr>
                <w:rFonts w:ascii="Times New Roman" w:hAnsi="Times New Roman" w:cs="Times New Roman"/>
                <w:b/>
                <w:bCs/>
                <w:sz w:val="24"/>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hideMark/>
          </w:tcPr>
          <w:p w14:paraId="1276F6C4" w14:textId="5AE7BD33" w:rsidR="003C000D" w:rsidRPr="003C000D" w:rsidRDefault="00C06CE6" w:rsidP="003C000D">
            <w:pPr>
              <w:spacing w:after="0" w:line="240" w:lineRule="auto"/>
              <w:rPr>
                <w:rFonts w:ascii="Times New Roman" w:hAnsi="Times New Roman" w:cs="Times New Roman"/>
                <w:sz w:val="24"/>
                <w:szCs w:val="24"/>
              </w:rPr>
            </w:pPr>
            <w:r w:rsidRPr="003C000D">
              <w:rPr>
                <w:rFonts w:ascii="Times New Roman" w:hAnsi="Times New Roman" w:cs="Times New Roman"/>
                <w:sz w:val="24"/>
                <w:szCs w:val="24"/>
              </w:rPr>
              <w:t>Netaikoma</w:t>
            </w:r>
          </w:p>
        </w:tc>
      </w:tr>
      <w:tr w:rsidR="003C000D" w:rsidRPr="003C000D" w14:paraId="54B2CAB6" w14:textId="77777777">
        <w:trPr>
          <w:trHeight w:val="300"/>
        </w:trPr>
        <w:tc>
          <w:tcPr>
            <w:tcW w:w="9535" w:type="dxa"/>
            <w:gridSpan w:val="5"/>
            <w:tcBorders>
              <w:top w:val="single" w:sz="4" w:space="0" w:color="auto"/>
              <w:left w:val="single" w:sz="4" w:space="0" w:color="auto"/>
              <w:bottom w:val="single" w:sz="4" w:space="0" w:color="auto"/>
              <w:right w:val="single" w:sz="4" w:space="0" w:color="auto"/>
            </w:tcBorders>
            <w:hideMark/>
          </w:tcPr>
          <w:p w14:paraId="17AFF766" w14:textId="77777777" w:rsidR="003C000D" w:rsidRPr="003C000D" w:rsidRDefault="003C000D" w:rsidP="00C06CE6">
            <w:pPr>
              <w:spacing w:after="0" w:line="240" w:lineRule="auto"/>
              <w:jc w:val="center"/>
              <w:rPr>
                <w:rFonts w:ascii="Times New Roman" w:hAnsi="Times New Roman" w:cs="Times New Roman"/>
                <w:b/>
                <w:bCs/>
                <w:sz w:val="24"/>
                <w:szCs w:val="24"/>
              </w:rPr>
            </w:pPr>
            <w:r w:rsidRPr="003C000D">
              <w:rPr>
                <w:rFonts w:ascii="Times New Roman" w:hAnsi="Times New Roman" w:cs="Times New Roman"/>
                <w:b/>
                <w:sz w:val="24"/>
                <w:szCs w:val="24"/>
              </w:rPr>
              <w:t>10. ESMINĖS SUTARTIES SĄLYGOS</w:t>
            </w:r>
          </w:p>
        </w:tc>
      </w:tr>
      <w:tr w:rsidR="003C000D" w:rsidRPr="003C000D" w14:paraId="43EB3B3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6A178CF8" w14:textId="77777777" w:rsidR="003C000D" w:rsidRPr="003C000D" w:rsidRDefault="003C000D" w:rsidP="003C000D">
            <w:pPr>
              <w:spacing w:after="0" w:line="240" w:lineRule="auto"/>
              <w:rPr>
                <w:rFonts w:ascii="Times New Roman" w:hAnsi="Times New Roman" w:cs="Times New Roman"/>
                <w:b/>
                <w:bCs/>
                <w:sz w:val="24"/>
                <w:szCs w:val="24"/>
              </w:rPr>
            </w:pPr>
            <w:r w:rsidRPr="003C000D">
              <w:rPr>
                <w:rFonts w:ascii="Times New Roman" w:hAnsi="Times New Roman" w:cs="Times New Roman"/>
                <w:b/>
                <w:bCs/>
                <w:sz w:val="24"/>
                <w:szCs w:val="24"/>
              </w:rPr>
              <w:t>10.1. Esminės Sutarties sąlygos</w:t>
            </w:r>
          </w:p>
        </w:tc>
        <w:tc>
          <w:tcPr>
            <w:tcW w:w="6828" w:type="dxa"/>
            <w:gridSpan w:val="2"/>
            <w:tcBorders>
              <w:top w:val="single" w:sz="4" w:space="0" w:color="auto"/>
              <w:left w:val="single" w:sz="4" w:space="0" w:color="auto"/>
              <w:bottom w:val="single" w:sz="4" w:space="0" w:color="auto"/>
              <w:right w:val="single" w:sz="4" w:space="0" w:color="auto"/>
            </w:tcBorders>
          </w:tcPr>
          <w:p w14:paraId="2487F2AB" w14:textId="77777777" w:rsidR="003C000D" w:rsidRPr="003C000D" w:rsidRDefault="003C000D" w:rsidP="003C000D">
            <w:pPr>
              <w:spacing w:after="0" w:line="240" w:lineRule="auto"/>
              <w:rPr>
                <w:rFonts w:ascii="Times New Roman" w:hAnsi="Times New Roman" w:cs="Times New Roman"/>
                <w:sz w:val="24"/>
                <w:szCs w:val="24"/>
              </w:rPr>
            </w:pPr>
            <w:r w:rsidRPr="003C000D">
              <w:rPr>
                <w:rFonts w:ascii="Times New Roman" w:hAnsi="Times New Roman" w:cs="Times New Roman"/>
                <w:sz w:val="24"/>
                <w:szCs w:val="24"/>
              </w:rPr>
              <w:t>Netaikoma</w:t>
            </w:r>
          </w:p>
          <w:p w14:paraId="0E75452B" w14:textId="77777777" w:rsidR="003C000D" w:rsidRPr="003C000D" w:rsidRDefault="003C000D" w:rsidP="003C000D">
            <w:pPr>
              <w:spacing w:after="0" w:line="240" w:lineRule="auto"/>
              <w:rPr>
                <w:rFonts w:ascii="Times New Roman" w:hAnsi="Times New Roman" w:cs="Times New Roman"/>
                <w:b/>
                <w:bCs/>
                <w:sz w:val="24"/>
                <w:szCs w:val="24"/>
              </w:rPr>
            </w:pPr>
          </w:p>
        </w:tc>
      </w:tr>
      <w:tr w:rsidR="003C000D" w:rsidRPr="003C000D" w14:paraId="2078BD34" w14:textId="77777777">
        <w:trPr>
          <w:trHeight w:val="300"/>
        </w:trPr>
        <w:tc>
          <w:tcPr>
            <w:tcW w:w="2700" w:type="dxa"/>
            <w:gridSpan w:val="2"/>
            <w:tcBorders>
              <w:top w:val="single" w:sz="4" w:space="0" w:color="auto"/>
              <w:left w:val="single" w:sz="4" w:space="0" w:color="auto"/>
              <w:bottom w:val="single" w:sz="4" w:space="0" w:color="auto"/>
              <w:right w:val="single" w:sz="4" w:space="0" w:color="auto"/>
            </w:tcBorders>
            <w:hideMark/>
          </w:tcPr>
          <w:p w14:paraId="324AA5F6" w14:textId="77777777" w:rsidR="003C000D" w:rsidRPr="003C000D" w:rsidRDefault="003C000D" w:rsidP="003C000D">
            <w:pPr>
              <w:spacing w:after="0" w:line="240" w:lineRule="auto"/>
              <w:rPr>
                <w:rFonts w:ascii="Times New Roman" w:hAnsi="Times New Roman" w:cs="Times New Roman"/>
                <w:b/>
                <w:bCs/>
                <w:sz w:val="24"/>
                <w:szCs w:val="24"/>
              </w:rPr>
            </w:pPr>
            <w:r w:rsidRPr="003C000D">
              <w:rPr>
                <w:rFonts w:ascii="Times New Roman" w:hAnsi="Times New Roman" w:cs="Times New Roman"/>
                <w:b/>
                <w:bCs/>
                <w:sz w:val="24"/>
                <w:szCs w:val="24"/>
              </w:rPr>
              <w:t>10.2. Dideli arba nuolatiniai esminės Sutarties sąlygos vykdymo trūkumai</w:t>
            </w:r>
          </w:p>
        </w:tc>
        <w:tc>
          <w:tcPr>
            <w:tcW w:w="6835" w:type="dxa"/>
            <w:gridSpan w:val="3"/>
            <w:tcBorders>
              <w:top w:val="single" w:sz="4" w:space="0" w:color="auto"/>
              <w:left w:val="single" w:sz="4" w:space="0" w:color="auto"/>
              <w:bottom w:val="single" w:sz="4" w:space="0" w:color="auto"/>
              <w:right w:val="single" w:sz="4" w:space="0" w:color="auto"/>
            </w:tcBorders>
          </w:tcPr>
          <w:p w14:paraId="74CD9C11" w14:textId="77777777" w:rsidR="003C000D" w:rsidRPr="003C000D" w:rsidRDefault="003C000D" w:rsidP="003C000D">
            <w:pPr>
              <w:spacing w:after="0" w:line="240" w:lineRule="auto"/>
              <w:rPr>
                <w:rFonts w:ascii="Times New Roman" w:hAnsi="Times New Roman" w:cs="Times New Roman"/>
                <w:sz w:val="24"/>
                <w:szCs w:val="24"/>
              </w:rPr>
            </w:pPr>
            <w:r w:rsidRPr="003C000D">
              <w:rPr>
                <w:rFonts w:ascii="Times New Roman" w:hAnsi="Times New Roman" w:cs="Times New Roman"/>
                <w:sz w:val="24"/>
                <w:szCs w:val="24"/>
              </w:rPr>
              <w:t xml:space="preserve">Netaikoma </w:t>
            </w:r>
          </w:p>
          <w:p w14:paraId="0EE91FE1" w14:textId="77777777" w:rsidR="003C000D" w:rsidRPr="003C000D" w:rsidRDefault="003C000D" w:rsidP="003C000D">
            <w:pPr>
              <w:spacing w:after="0" w:line="240" w:lineRule="auto"/>
              <w:rPr>
                <w:rFonts w:ascii="Times New Roman" w:hAnsi="Times New Roman" w:cs="Times New Roman"/>
                <w:sz w:val="24"/>
                <w:szCs w:val="24"/>
              </w:rPr>
            </w:pPr>
          </w:p>
        </w:tc>
      </w:tr>
      <w:tr w:rsidR="003C000D" w:rsidRPr="003C000D" w14:paraId="223FAB31" w14:textId="77777777">
        <w:trPr>
          <w:trHeight w:val="300"/>
        </w:trPr>
        <w:tc>
          <w:tcPr>
            <w:tcW w:w="9535" w:type="dxa"/>
            <w:gridSpan w:val="5"/>
            <w:tcBorders>
              <w:top w:val="single" w:sz="4" w:space="0" w:color="auto"/>
              <w:left w:val="single" w:sz="4" w:space="0" w:color="auto"/>
              <w:bottom w:val="single" w:sz="4" w:space="0" w:color="auto"/>
              <w:right w:val="single" w:sz="4" w:space="0" w:color="auto"/>
            </w:tcBorders>
            <w:hideMark/>
          </w:tcPr>
          <w:p w14:paraId="52FF2BC9" w14:textId="77777777" w:rsidR="003C000D" w:rsidRPr="003C000D" w:rsidRDefault="003C000D" w:rsidP="00C06CE6">
            <w:pPr>
              <w:spacing w:after="0" w:line="240" w:lineRule="auto"/>
              <w:jc w:val="center"/>
              <w:rPr>
                <w:rFonts w:ascii="Times New Roman" w:hAnsi="Times New Roman" w:cs="Times New Roman"/>
                <w:b/>
                <w:bCs/>
                <w:sz w:val="24"/>
                <w:szCs w:val="24"/>
              </w:rPr>
            </w:pPr>
            <w:r w:rsidRPr="003C000D">
              <w:rPr>
                <w:rFonts w:ascii="Times New Roman" w:hAnsi="Times New Roman" w:cs="Times New Roman"/>
                <w:b/>
                <w:bCs/>
                <w:sz w:val="24"/>
                <w:szCs w:val="24"/>
              </w:rPr>
              <w:t>11. SUTARTIES GALIOJIMAS IR KEITIMAS</w:t>
            </w:r>
          </w:p>
        </w:tc>
      </w:tr>
      <w:tr w:rsidR="003C000D" w:rsidRPr="003C000D" w14:paraId="63F4BA6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7F974339" w14:textId="77777777" w:rsidR="003C000D" w:rsidRPr="003C000D" w:rsidRDefault="003C000D" w:rsidP="003C000D">
            <w:pPr>
              <w:spacing w:after="0" w:line="240" w:lineRule="auto"/>
              <w:rPr>
                <w:rFonts w:ascii="Times New Roman" w:hAnsi="Times New Roman" w:cs="Times New Roman"/>
                <w:b/>
                <w:bCs/>
                <w:sz w:val="24"/>
                <w:szCs w:val="24"/>
              </w:rPr>
            </w:pPr>
            <w:r w:rsidRPr="003C000D">
              <w:rPr>
                <w:rFonts w:ascii="Times New Roman" w:hAnsi="Times New Roman" w:cs="Times New Roman"/>
                <w:b/>
                <w:bCs/>
                <w:sz w:val="24"/>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hideMark/>
          </w:tcPr>
          <w:p w14:paraId="68FAEC66" w14:textId="77777777" w:rsidR="003C000D" w:rsidRPr="003C000D" w:rsidRDefault="003C000D" w:rsidP="003C000D">
            <w:pPr>
              <w:spacing w:after="0" w:line="240" w:lineRule="auto"/>
              <w:rPr>
                <w:rFonts w:ascii="Times New Roman" w:hAnsi="Times New Roman" w:cs="Times New Roman"/>
                <w:sz w:val="24"/>
                <w:szCs w:val="24"/>
              </w:rPr>
            </w:pPr>
            <w:r w:rsidRPr="003C000D">
              <w:rPr>
                <w:rFonts w:ascii="Times New Roman" w:hAnsi="Times New Roman" w:cs="Times New Roman"/>
                <w:sz w:val="24"/>
                <w:szCs w:val="24"/>
              </w:rPr>
              <w:t>Ši Sutartis laikoma sudaryta ir įsigalioja nuo Sutarties pasirašymo dienos (antrosios Šalies pasirašymo dieną).</w:t>
            </w:r>
          </w:p>
          <w:p w14:paraId="7D4BE748" w14:textId="77777777" w:rsidR="003C000D" w:rsidRPr="003C000D" w:rsidRDefault="003C000D" w:rsidP="003C000D">
            <w:pPr>
              <w:spacing w:after="0" w:line="240" w:lineRule="auto"/>
              <w:rPr>
                <w:rFonts w:ascii="Times New Roman" w:hAnsi="Times New Roman" w:cs="Times New Roman"/>
                <w:sz w:val="24"/>
                <w:szCs w:val="24"/>
              </w:rPr>
            </w:pPr>
            <w:r w:rsidRPr="003C000D">
              <w:rPr>
                <w:rFonts w:ascii="Times New Roman" w:hAnsi="Times New Roman" w:cs="Times New Roman"/>
                <w:sz w:val="24"/>
                <w:szCs w:val="24"/>
              </w:rPr>
              <w:t>Sutartis galioja iki visiško prievolių įvykdymo.</w:t>
            </w:r>
          </w:p>
        </w:tc>
      </w:tr>
      <w:tr w:rsidR="003C000D" w:rsidRPr="003C000D" w14:paraId="3CA77C9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hideMark/>
          </w:tcPr>
          <w:p w14:paraId="3E9EF394" w14:textId="77777777" w:rsidR="003C000D" w:rsidRPr="003C000D" w:rsidRDefault="003C000D" w:rsidP="003C000D">
            <w:pPr>
              <w:spacing w:after="0" w:line="240" w:lineRule="auto"/>
              <w:rPr>
                <w:rFonts w:ascii="Times New Roman" w:hAnsi="Times New Roman" w:cs="Times New Roman"/>
                <w:b/>
                <w:bCs/>
                <w:sz w:val="24"/>
                <w:szCs w:val="24"/>
              </w:rPr>
            </w:pPr>
            <w:r w:rsidRPr="003C000D">
              <w:rPr>
                <w:rFonts w:ascii="Times New Roman" w:hAnsi="Times New Roman" w:cs="Times New Roman"/>
                <w:b/>
                <w:bCs/>
                <w:sz w:val="24"/>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72F35485" w14:textId="77777777" w:rsidR="003C000D" w:rsidRPr="003C000D" w:rsidRDefault="003C000D" w:rsidP="003C000D">
            <w:pPr>
              <w:spacing w:after="0" w:line="240" w:lineRule="auto"/>
              <w:rPr>
                <w:rFonts w:ascii="Times New Roman" w:hAnsi="Times New Roman" w:cs="Times New Roman"/>
                <w:sz w:val="24"/>
                <w:szCs w:val="24"/>
              </w:rPr>
            </w:pPr>
            <w:r w:rsidRPr="003C000D">
              <w:rPr>
                <w:rFonts w:ascii="Times New Roman" w:hAnsi="Times New Roman" w:cs="Times New Roman"/>
                <w:sz w:val="24"/>
                <w:szCs w:val="24"/>
              </w:rPr>
              <w:t>Netaikoma</w:t>
            </w:r>
          </w:p>
          <w:p w14:paraId="6C456102" w14:textId="77777777" w:rsidR="003C000D" w:rsidRPr="003C000D" w:rsidRDefault="003C000D" w:rsidP="003C000D">
            <w:pPr>
              <w:spacing w:after="0" w:line="240" w:lineRule="auto"/>
              <w:rPr>
                <w:rFonts w:ascii="Times New Roman" w:hAnsi="Times New Roman" w:cs="Times New Roman"/>
                <w:sz w:val="24"/>
                <w:szCs w:val="24"/>
              </w:rPr>
            </w:pPr>
          </w:p>
        </w:tc>
      </w:tr>
      <w:tr w:rsidR="003C000D" w:rsidRPr="003C000D" w14:paraId="07D3CE14" w14:textId="77777777">
        <w:trPr>
          <w:trHeight w:val="300"/>
        </w:trPr>
        <w:tc>
          <w:tcPr>
            <w:tcW w:w="9535" w:type="dxa"/>
            <w:gridSpan w:val="5"/>
            <w:tcBorders>
              <w:top w:val="single" w:sz="4" w:space="0" w:color="auto"/>
              <w:left w:val="single" w:sz="4" w:space="0" w:color="auto"/>
              <w:bottom w:val="single" w:sz="4" w:space="0" w:color="auto"/>
              <w:right w:val="single" w:sz="4" w:space="0" w:color="auto"/>
            </w:tcBorders>
            <w:hideMark/>
          </w:tcPr>
          <w:p w14:paraId="0063983B" w14:textId="77777777" w:rsidR="003C000D" w:rsidRPr="003C000D" w:rsidRDefault="003C000D" w:rsidP="00C06CE6">
            <w:pPr>
              <w:spacing w:after="0" w:line="240" w:lineRule="auto"/>
              <w:jc w:val="center"/>
              <w:rPr>
                <w:rFonts w:ascii="Times New Roman" w:hAnsi="Times New Roman" w:cs="Times New Roman"/>
                <w:b/>
                <w:bCs/>
                <w:sz w:val="24"/>
                <w:szCs w:val="24"/>
              </w:rPr>
            </w:pPr>
            <w:r w:rsidRPr="003C000D">
              <w:rPr>
                <w:rFonts w:ascii="Times New Roman" w:hAnsi="Times New Roman" w:cs="Times New Roman"/>
                <w:b/>
                <w:bCs/>
                <w:sz w:val="24"/>
                <w:szCs w:val="24"/>
              </w:rPr>
              <w:t>12. SUTARTIES NUTRAUKIMAS</w:t>
            </w:r>
          </w:p>
        </w:tc>
      </w:tr>
      <w:tr w:rsidR="003C000D" w:rsidRPr="003C000D" w14:paraId="6D334B85" w14:textId="77777777">
        <w:trPr>
          <w:trHeight w:val="300"/>
        </w:trPr>
        <w:tc>
          <w:tcPr>
            <w:tcW w:w="2689" w:type="dxa"/>
            <w:tcBorders>
              <w:top w:val="single" w:sz="4" w:space="0" w:color="auto"/>
              <w:left w:val="single" w:sz="4" w:space="0" w:color="auto"/>
              <w:bottom w:val="single" w:sz="4" w:space="0" w:color="auto"/>
              <w:right w:val="single" w:sz="4" w:space="0" w:color="auto"/>
            </w:tcBorders>
            <w:hideMark/>
          </w:tcPr>
          <w:p w14:paraId="6395830C" w14:textId="77777777" w:rsidR="003C000D" w:rsidRPr="003C000D" w:rsidRDefault="003C000D" w:rsidP="003C000D">
            <w:pPr>
              <w:spacing w:after="0" w:line="240" w:lineRule="auto"/>
              <w:rPr>
                <w:rFonts w:ascii="Times New Roman" w:hAnsi="Times New Roman" w:cs="Times New Roman"/>
                <w:b/>
                <w:bCs/>
                <w:sz w:val="24"/>
                <w:szCs w:val="24"/>
              </w:rPr>
            </w:pPr>
            <w:r w:rsidRPr="003C000D">
              <w:rPr>
                <w:rFonts w:ascii="Times New Roman" w:hAnsi="Times New Roman" w:cs="Times New Roman"/>
                <w:b/>
                <w:bCs/>
                <w:sz w:val="24"/>
                <w:szCs w:val="24"/>
              </w:rPr>
              <w:t>12.1. Sutarties nutraukimo pagrindai</w:t>
            </w:r>
          </w:p>
        </w:tc>
        <w:tc>
          <w:tcPr>
            <w:tcW w:w="6846" w:type="dxa"/>
            <w:gridSpan w:val="4"/>
            <w:tcBorders>
              <w:top w:val="single" w:sz="4" w:space="0" w:color="auto"/>
              <w:left w:val="single" w:sz="4" w:space="0" w:color="auto"/>
              <w:bottom w:val="single" w:sz="4" w:space="0" w:color="auto"/>
              <w:right w:val="single" w:sz="4" w:space="0" w:color="auto"/>
            </w:tcBorders>
            <w:hideMark/>
          </w:tcPr>
          <w:p w14:paraId="79D14AE6" w14:textId="77777777" w:rsidR="003C000D" w:rsidRPr="003C000D" w:rsidRDefault="003C000D" w:rsidP="003C000D">
            <w:pPr>
              <w:spacing w:after="0" w:line="240" w:lineRule="auto"/>
              <w:rPr>
                <w:rFonts w:ascii="Times New Roman" w:hAnsi="Times New Roman" w:cs="Times New Roman"/>
                <w:sz w:val="24"/>
                <w:szCs w:val="24"/>
              </w:rPr>
            </w:pPr>
            <w:r w:rsidRPr="003C000D">
              <w:rPr>
                <w:rFonts w:ascii="Times New Roman" w:hAnsi="Times New Roman" w:cs="Times New Roman"/>
                <w:sz w:val="24"/>
                <w:szCs w:val="24"/>
              </w:rPr>
              <w:t>Sutartis gali būti nutraukiama rašytiniu Šalių susitarimu arba vienašališkai, Bendrosiose sąlygose nustatyta tvarka.</w:t>
            </w:r>
          </w:p>
        </w:tc>
      </w:tr>
      <w:tr w:rsidR="003C000D" w:rsidRPr="003C000D" w14:paraId="229D28CC" w14:textId="77777777">
        <w:trPr>
          <w:trHeight w:val="300"/>
        </w:trPr>
        <w:tc>
          <w:tcPr>
            <w:tcW w:w="2689" w:type="dxa"/>
            <w:tcBorders>
              <w:top w:val="single" w:sz="4" w:space="0" w:color="auto"/>
              <w:left w:val="single" w:sz="4" w:space="0" w:color="auto"/>
              <w:bottom w:val="single" w:sz="4" w:space="0" w:color="auto"/>
              <w:right w:val="single" w:sz="4" w:space="0" w:color="auto"/>
            </w:tcBorders>
          </w:tcPr>
          <w:p w14:paraId="63E511CB" w14:textId="77777777" w:rsidR="003C000D" w:rsidRPr="003C000D" w:rsidRDefault="003C000D" w:rsidP="003C000D">
            <w:pPr>
              <w:spacing w:after="0" w:line="240" w:lineRule="auto"/>
              <w:rPr>
                <w:rFonts w:ascii="Times New Roman" w:hAnsi="Times New Roman" w:cs="Times New Roman"/>
                <w:b/>
                <w:bCs/>
                <w:sz w:val="24"/>
                <w:szCs w:val="24"/>
              </w:rPr>
            </w:pPr>
            <w:r w:rsidRPr="003C000D">
              <w:rPr>
                <w:rFonts w:ascii="Times New Roman" w:hAnsi="Times New Roman" w:cs="Times New Roman"/>
                <w:b/>
                <w:bCs/>
                <w:sz w:val="24"/>
                <w:szCs w:val="24"/>
              </w:rPr>
              <w:t>12.2. Esminiai Sutarties pažeidimai</w:t>
            </w:r>
          </w:p>
          <w:p w14:paraId="65E888E9" w14:textId="77777777" w:rsidR="003C000D" w:rsidRPr="003C000D" w:rsidRDefault="003C000D" w:rsidP="003C000D">
            <w:pPr>
              <w:spacing w:after="0" w:line="240" w:lineRule="auto"/>
              <w:rPr>
                <w:rFonts w:ascii="Times New Roman" w:hAnsi="Times New Roman" w:cs="Times New Roman"/>
                <w:b/>
                <w:bCs/>
                <w:sz w:val="24"/>
                <w:szCs w:val="24"/>
              </w:rPr>
            </w:pPr>
          </w:p>
        </w:tc>
        <w:tc>
          <w:tcPr>
            <w:tcW w:w="6846" w:type="dxa"/>
            <w:gridSpan w:val="4"/>
            <w:tcBorders>
              <w:top w:val="single" w:sz="4" w:space="0" w:color="auto"/>
              <w:left w:val="single" w:sz="4" w:space="0" w:color="auto"/>
              <w:bottom w:val="single" w:sz="4" w:space="0" w:color="auto"/>
              <w:right w:val="single" w:sz="4" w:space="0" w:color="auto"/>
            </w:tcBorders>
            <w:hideMark/>
          </w:tcPr>
          <w:p w14:paraId="24D94FA0" w14:textId="77777777" w:rsidR="003C000D" w:rsidRPr="003C000D" w:rsidRDefault="003C000D" w:rsidP="003C000D">
            <w:pPr>
              <w:spacing w:after="0" w:line="240" w:lineRule="auto"/>
              <w:rPr>
                <w:rFonts w:ascii="Times New Roman" w:hAnsi="Times New Roman" w:cs="Times New Roman"/>
                <w:sz w:val="24"/>
                <w:szCs w:val="24"/>
              </w:rPr>
            </w:pPr>
            <w:r w:rsidRPr="003C000D">
              <w:rPr>
                <w:rFonts w:ascii="Times New Roman" w:hAnsi="Times New Roman" w:cs="Times New Roman"/>
                <w:sz w:val="24"/>
                <w:szCs w:val="24"/>
              </w:rPr>
              <w:t>12.2.1. jeigu Tiekėjas nevykdo prisiimtų įsipareigojimų už Sutartyje nustatytą Sutarties kainą;</w:t>
            </w:r>
          </w:p>
          <w:p w14:paraId="3FD08611" w14:textId="070CC36C" w:rsidR="003C000D" w:rsidRPr="003C000D" w:rsidRDefault="003C000D" w:rsidP="003C000D">
            <w:pPr>
              <w:spacing w:after="0" w:line="240" w:lineRule="auto"/>
              <w:rPr>
                <w:rFonts w:ascii="Times New Roman" w:hAnsi="Times New Roman" w:cs="Times New Roman"/>
                <w:sz w:val="24"/>
                <w:szCs w:val="24"/>
              </w:rPr>
            </w:pPr>
            <w:r w:rsidRPr="003C000D">
              <w:rPr>
                <w:rFonts w:ascii="Times New Roman" w:hAnsi="Times New Roman" w:cs="Times New Roman"/>
                <w:sz w:val="24"/>
                <w:szCs w:val="24"/>
              </w:rPr>
              <w:t>12.2.2. jeigu Tiekėjas vėluoja pristatyti Prekes daugiau nei 10 (dešimt) darbo dienų nuo Sutartyje nustatyto Prekių pristatymo termino;</w:t>
            </w:r>
          </w:p>
          <w:p w14:paraId="3DB404F4" w14:textId="77777777" w:rsidR="003C000D" w:rsidRPr="003C000D" w:rsidRDefault="003C000D" w:rsidP="003C000D">
            <w:pPr>
              <w:spacing w:after="0" w:line="240" w:lineRule="auto"/>
              <w:rPr>
                <w:rFonts w:ascii="Times New Roman" w:hAnsi="Times New Roman" w:cs="Times New Roman"/>
                <w:sz w:val="24"/>
                <w:szCs w:val="24"/>
              </w:rPr>
            </w:pPr>
            <w:r w:rsidRPr="003C000D">
              <w:rPr>
                <w:rFonts w:ascii="Times New Roman" w:hAnsi="Times New Roman" w:cs="Times New Roman"/>
                <w:sz w:val="24"/>
                <w:szCs w:val="24"/>
              </w:rPr>
              <w:lastRenderedPageBreak/>
              <w:t>12.2.3. jeigu Tiekėjas pažeidžia Prekių pristatymo terminus ir priskaičiuotų netesybų už vėlavimą suma viršija 20 (dvidešimt) proc. Pradinės sutarties vertės;</w:t>
            </w:r>
          </w:p>
          <w:p w14:paraId="3E2EE91F" w14:textId="77777777" w:rsidR="003C000D" w:rsidRPr="003C000D" w:rsidRDefault="003C000D" w:rsidP="003C000D">
            <w:pPr>
              <w:spacing w:after="0" w:line="240" w:lineRule="auto"/>
              <w:rPr>
                <w:rFonts w:ascii="Times New Roman" w:hAnsi="Times New Roman" w:cs="Times New Roman"/>
                <w:sz w:val="24"/>
                <w:szCs w:val="24"/>
              </w:rPr>
            </w:pPr>
            <w:r w:rsidRPr="003C000D">
              <w:rPr>
                <w:rFonts w:ascii="Times New Roman" w:hAnsi="Times New Roman" w:cs="Times New Roman"/>
                <w:sz w:val="24"/>
                <w:szCs w:val="24"/>
              </w:rPr>
              <w:t>12.2.4. Tiekėjas pažeidžia Prekių pristatymo terminus ir dėl Prekių pristatymo vėlavimo Prekės tampa nebereikalingos;</w:t>
            </w:r>
          </w:p>
          <w:p w14:paraId="28B213FE" w14:textId="77777777" w:rsidR="003C000D" w:rsidRPr="003C000D" w:rsidRDefault="003C000D" w:rsidP="003C000D">
            <w:pPr>
              <w:spacing w:after="0" w:line="240" w:lineRule="auto"/>
              <w:rPr>
                <w:rFonts w:ascii="Times New Roman" w:hAnsi="Times New Roman" w:cs="Times New Roman"/>
                <w:sz w:val="24"/>
                <w:szCs w:val="24"/>
              </w:rPr>
            </w:pPr>
            <w:r w:rsidRPr="003C000D">
              <w:rPr>
                <w:rFonts w:ascii="Times New Roman" w:hAnsi="Times New Roman" w:cs="Times New Roman"/>
                <w:sz w:val="24"/>
                <w:szCs w:val="24"/>
              </w:rPr>
              <w:t>12.2.5. Tiekėjas daugiau kaip 2 (du) kartus pristato Prekes, kurios neatitinka Sutartyje ir (ar) Įstatymuose nustatytų reikalavimų Prekėms;</w:t>
            </w:r>
          </w:p>
          <w:p w14:paraId="52B5C6EC" w14:textId="3E0EA885" w:rsidR="003C000D" w:rsidRPr="003C000D" w:rsidRDefault="003C000D" w:rsidP="003C000D">
            <w:pPr>
              <w:spacing w:after="0" w:line="240" w:lineRule="auto"/>
              <w:rPr>
                <w:rFonts w:ascii="Times New Roman" w:hAnsi="Times New Roman" w:cs="Times New Roman"/>
                <w:sz w:val="24"/>
                <w:szCs w:val="24"/>
              </w:rPr>
            </w:pPr>
            <w:r w:rsidRPr="003C000D">
              <w:rPr>
                <w:rFonts w:ascii="Times New Roman" w:hAnsi="Times New Roman" w:cs="Times New Roman"/>
                <w:sz w:val="24"/>
                <w:szCs w:val="24"/>
              </w:rPr>
              <w:t>1</w:t>
            </w:r>
            <w:r w:rsidR="00CE6FA9">
              <w:rPr>
                <w:rFonts w:ascii="Times New Roman" w:hAnsi="Times New Roman" w:cs="Times New Roman"/>
                <w:sz w:val="24"/>
                <w:szCs w:val="24"/>
              </w:rPr>
              <w:t>2</w:t>
            </w:r>
            <w:r w:rsidRPr="003C000D">
              <w:rPr>
                <w:rFonts w:ascii="Times New Roman" w:hAnsi="Times New Roman" w:cs="Times New Roman"/>
                <w:sz w:val="24"/>
                <w:szCs w:val="24"/>
              </w:rPr>
              <w:t>.2.6. Tiekėjas pažeidžia šios Sutarties nuostatas, reglamentuojančias konkurenciją, intelektinės nuosavybės ar konfidencialios informacijos valdymą.</w:t>
            </w:r>
          </w:p>
        </w:tc>
      </w:tr>
      <w:tr w:rsidR="003C000D" w:rsidRPr="003C000D" w14:paraId="75755D96" w14:textId="77777777">
        <w:trPr>
          <w:trHeight w:val="300"/>
        </w:trPr>
        <w:tc>
          <w:tcPr>
            <w:tcW w:w="9535" w:type="dxa"/>
            <w:gridSpan w:val="5"/>
            <w:tcBorders>
              <w:top w:val="single" w:sz="4" w:space="0" w:color="auto"/>
              <w:left w:val="single" w:sz="4" w:space="0" w:color="auto"/>
              <w:bottom w:val="single" w:sz="4" w:space="0" w:color="auto"/>
              <w:right w:val="single" w:sz="4" w:space="0" w:color="auto"/>
            </w:tcBorders>
            <w:hideMark/>
          </w:tcPr>
          <w:p w14:paraId="0232E484" w14:textId="0FB1BE22" w:rsidR="003C000D" w:rsidRPr="003C000D" w:rsidRDefault="003C000D" w:rsidP="00362F85">
            <w:pPr>
              <w:spacing w:after="0" w:line="240" w:lineRule="auto"/>
              <w:jc w:val="center"/>
              <w:rPr>
                <w:rFonts w:ascii="Times New Roman" w:hAnsi="Times New Roman" w:cs="Times New Roman"/>
                <w:sz w:val="24"/>
                <w:szCs w:val="24"/>
              </w:rPr>
            </w:pPr>
            <w:r w:rsidRPr="003C000D">
              <w:rPr>
                <w:rFonts w:ascii="Times New Roman" w:hAnsi="Times New Roman" w:cs="Times New Roman"/>
                <w:b/>
                <w:bCs/>
                <w:sz w:val="24"/>
                <w:szCs w:val="24"/>
              </w:rPr>
              <w:lastRenderedPageBreak/>
              <w:t>13. APLINKOSAUGINIAI IR SOCIALINIAI KRITERIJAI</w:t>
            </w:r>
          </w:p>
        </w:tc>
      </w:tr>
      <w:tr w:rsidR="003C000D" w:rsidRPr="003C000D" w14:paraId="1412D969" w14:textId="77777777">
        <w:trPr>
          <w:trHeight w:val="300"/>
        </w:trPr>
        <w:tc>
          <w:tcPr>
            <w:tcW w:w="2689" w:type="dxa"/>
            <w:tcBorders>
              <w:top w:val="single" w:sz="4" w:space="0" w:color="auto"/>
              <w:left w:val="single" w:sz="4" w:space="0" w:color="auto"/>
              <w:bottom w:val="single" w:sz="4" w:space="0" w:color="auto"/>
              <w:right w:val="single" w:sz="4" w:space="0" w:color="auto"/>
            </w:tcBorders>
            <w:hideMark/>
          </w:tcPr>
          <w:p w14:paraId="32944832" w14:textId="77777777" w:rsidR="003C000D" w:rsidRPr="003C000D" w:rsidRDefault="003C000D" w:rsidP="003C000D">
            <w:pPr>
              <w:spacing w:after="0" w:line="240" w:lineRule="auto"/>
              <w:rPr>
                <w:rFonts w:ascii="Times New Roman" w:hAnsi="Times New Roman" w:cs="Times New Roman"/>
                <w:b/>
                <w:bCs/>
                <w:sz w:val="24"/>
                <w:szCs w:val="24"/>
              </w:rPr>
            </w:pPr>
            <w:r w:rsidRPr="003C000D">
              <w:rPr>
                <w:rFonts w:ascii="Times New Roman" w:hAnsi="Times New Roman" w:cs="Times New Roman"/>
                <w:b/>
                <w:bCs/>
                <w:sz w:val="24"/>
                <w:szCs w:val="24"/>
              </w:rPr>
              <w:t>13.1. Aplinkosauginių kriterijų nustatymo teisinis pagrindas</w:t>
            </w:r>
          </w:p>
        </w:tc>
        <w:tc>
          <w:tcPr>
            <w:tcW w:w="6846" w:type="dxa"/>
            <w:gridSpan w:val="4"/>
            <w:tcBorders>
              <w:top w:val="single" w:sz="4" w:space="0" w:color="auto"/>
              <w:left w:val="single" w:sz="4" w:space="0" w:color="auto"/>
              <w:bottom w:val="single" w:sz="4" w:space="0" w:color="auto"/>
              <w:right w:val="single" w:sz="4" w:space="0" w:color="auto"/>
            </w:tcBorders>
            <w:hideMark/>
          </w:tcPr>
          <w:p w14:paraId="7DA26493" w14:textId="0CFF79EE" w:rsidR="003C000D" w:rsidRPr="003C000D" w:rsidRDefault="003C000D" w:rsidP="003C000D">
            <w:pPr>
              <w:spacing w:after="0" w:line="240" w:lineRule="auto"/>
              <w:rPr>
                <w:rFonts w:ascii="Times New Roman" w:hAnsi="Times New Roman" w:cs="Times New Roman"/>
                <w:sz w:val="24"/>
                <w:szCs w:val="24"/>
              </w:rPr>
            </w:pPr>
            <w:r w:rsidRPr="003C000D">
              <w:rPr>
                <w:rFonts w:ascii="Times New Roman" w:hAnsi="Times New Roman" w:cs="Times New Roman"/>
                <w:sz w:val="24"/>
                <w:szCs w:val="24"/>
              </w:rPr>
              <w:t>Aplinkosauginiai kriterijai Prekėms nustatomi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 4.4.4. papunkči</w:t>
            </w:r>
            <w:r w:rsidR="00B27385">
              <w:rPr>
                <w:rFonts w:ascii="Times New Roman" w:hAnsi="Times New Roman" w:cs="Times New Roman"/>
                <w:sz w:val="24"/>
                <w:szCs w:val="24"/>
              </w:rPr>
              <w:t>u</w:t>
            </w:r>
            <w:r w:rsidRPr="003C000D">
              <w:rPr>
                <w:rFonts w:ascii="Times New Roman" w:hAnsi="Times New Roman" w:cs="Times New Roman"/>
                <w:sz w:val="24"/>
                <w:szCs w:val="24"/>
              </w:rPr>
              <w:t>. </w:t>
            </w:r>
          </w:p>
          <w:p w14:paraId="4FFF66AD" w14:textId="3FF55FF9" w:rsidR="003C000D" w:rsidRPr="00362F85" w:rsidRDefault="003C000D" w:rsidP="003C000D">
            <w:pPr>
              <w:spacing w:after="0" w:line="240" w:lineRule="auto"/>
              <w:rPr>
                <w:rFonts w:ascii="Times New Roman" w:hAnsi="Times New Roman" w:cs="Times New Roman"/>
                <w:sz w:val="24"/>
                <w:szCs w:val="24"/>
              </w:rPr>
            </w:pPr>
            <w:r w:rsidRPr="003C000D">
              <w:rPr>
                <w:rFonts w:ascii="Times New Roman" w:hAnsi="Times New Roman" w:cs="Times New Roman"/>
                <w:sz w:val="24"/>
                <w:szCs w:val="24"/>
              </w:rPr>
              <w:t>Jeigu Prekės supakuojamos į antrinę pakuotę, ji turi būti perdirbamoji pakuotė pagal Lietuvos Respublikos mokesčio už aplinkos teršimą įstatymo nuostatas. Tiekėjas patiekdamas Prekes Pirkėjui, pateikia Prekės antrinės pakuotės tinkamumą perdirbti (</w:t>
            </w:r>
            <w:proofErr w:type="spellStart"/>
            <w:r w:rsidRPr="003C000D">
              <w:rPr>
                <w:rFonts w:ascii="Times New Roman" w:hAnsi="Times New Roman" w:cs="Times New Roman"/>
                <w:sz w:val="24"/>
                <w:szCs w:val="24"/>
              </w:rPr>
              <w:t>perdirbamumą</w:t>
            </w:r>
            <w:proofErr w:type="spellEnd"/>
            <w:r w:rsidRPr="003C000D">
              <w:rPr>
                <w:rFonts w:ascii="Times New Roman" w:hAnsi="Times New Roman" w:cs="Times New Roman"/>
                <w:sz w:val="24"/>
                <w:szCs w:val="24"/>
              </w:rPr>
              <w:t xml:space="preserve">) patvirtinančius dokumentus (pavyzdžiui, pakuotės aprašymo dokumentą, techninį dokumentą, dokumentą iš akredituotų laboratorijų ar pakuočių atliekų perdirbėjų, ar eksportuotojų iš tvarkytojų sąrašo, ar kitus lygiaverčius objektyvius įrodymus). Už Prekių priėmimą atsakingas Pirkėjo atstovas, nurodytas šios Sutarties 2.1 punkte patikrina Tiekėjo pateiktus įrodymus dėl šiame punkte nustatytų reikalavimų laikymosi. Nustačius, kad Tiekėjas šiame punkte nustatytų reikalavimų nesilaiko, už Prekių priėmimą atsakingas Pirkėjo atstovas turi teisę Prekių nepriimti ir laikyti, kad Prekės turi trūkumų, kuriuos Tiekėjas privalo ištaisyti, kitu atveju Tiekėjui taikoma Specialiųjų sąlygų 9.5 punkte nurodyto dydžio bauda.  </w:t>
            </w:r>
          </w:p>
        </w:tc>
      </w:tr>
      <w:tr w:rsidR="003C000D" w:rsidRPr="003C000D" w14:paraId="57C6930C" w14:textId="77777777">
        <w:trPr>
          <w:trHeight w:val="300"/>
        </w:trPr>
        <w:tc>
          <w:tcPr>
            <w:tcW w:w="2689" w:type="dxa"/>
            <w:tcBorders>
              <w:top w:val="single" w:sz="4" w:space="0" w:color="auto"/>
              <w:left w:val="single" w:sz="4" w:space="0" w:color="auto"/>
              <w:bottom w:val="single" w:sz="4" w:space="0" w:color="auto"/>
              <w:right w:val="single" w:sz="4" w:space="0" w:color="auto"/>
            </w:tcBorders>
            <w:hideMark/>
          </w:tcPr>
          <w:p w14:paraId="322B4D77" w14:textId="77777777" w:rsidR="003C000D" w:rsidRPr="003C000D" w:rsidRDefault="003C000D" w:rsidP="003C000D">
            <w:pPr>
              <w:spacing w:after="0" w:line="240" w:lineRule="auto"/>
              <w:rPr>
                <w:rFonts w:ascii="Times New Roman" w:hAnsi="Times New Roman" w:cs="Times New Roman"/>
                <w:b/>
                <w:bCs/>
                <w:sz w:val="24"/>
                <w:szCs w:val="24"/>
              </w:rPr>
            </w:pPr>
            <w:r w:rsidRPr="003C000D">
              <w:rPr>
                <w:rFonts w:ascii="Times New Roman" w:hAnsi="Times New Roman" w:cs="Times New Roman"/>
                <w:b/>
                <w:bCs/>
                <w:sz w:val="24"/>
                <w:szCs w:val="24"/>
              </w:rPr>
              <w:t>13.2.  Su perkamomis Prekėmis susiję socialiniai kriterijai</w:t>
            </w:r>
          </w:p>
        </w:tc>
        <w:tc>
          <w:tcPr>
            <w:tcW w:w="6846" w:type="dxa"/>
            <w:gridSpan w:val="4"/>
            <w:tcBorders>
              <w:top w:val="single" w:sz="4" w:space="0" w:color="auto"/>
              <w:left w:val="single" w:sz="4" w:space="0" w:color="auto"/>
              <w:bottom w:val="single" w:sz="4" w:space="0" w:color="auto"/>
              <w:right w:val="single" w:sz="4" w:space="0" w:color="auto"/>
            </w:tcBorders>
          </w:tcPr>
          <w:p w14:paraId="42478A2C" w14:textId="77777777" w:rsidR="003C000D" w:rsidRPr="003C000D" w:rsidRDefault="003C000D" w:rsidP="003C000D">
            <w:pPr>
              <w:spacing w:after="0" w:line="240" w:lineRule="auto"/>
              <w:rPr>
                <w:rFonts w:ascii="Times New Roman" w:hAnsi="Times New Roman" w:cs="Times New Roman"/>
                <w:sz w:val="24"/>
                <w:szCs w:val="24"/>
              </w:rPr>
            </w:pPr>
            <w:r w:rsidRPr="003C000D">
              <w:rPr>
                <w:rFonts w:ascii="Times New Roman" w:hAnsi="Times New Roman" w:cs="Times New Roman"/>
                <w:sz w:val="24"/>
                <w:szCs w:val="24"/>
              </w:rPr>
              <w:t>Netaikoma</w:t>
            </w:r>
          </w:p>
          <w:p w14:paraId="4D8C9FD0" w14:textId="77777777" w:rsidR="003C000D" w:rsidRPr="003C000D" w:rsidRDefault="003C000D" w:rsidP="003C000D">
            <w:pPr>
              <w:spacing w:after="0" w:line="240" w:lineRule="auto"/>
              <w:rPr>
                <w:rFonts w:ascii="Times New Roman" w:hAnsi="Times New Roman" w:cs="Times New Roman"/>
                <w:sz w:val="24"/>
                <w:szCs w:val="24"/>
              </w:rPr>
            </w:pPr>
          </w:p>
          <w:p w14:paraId="26DBC2A2" w14:textId="77777777" w:rsidR="003C000D" w:rsidRPr="003C000D" w:rsidRDefault="003C000D" w:rsidP="003C000D">
            <w:pPr>
              <w:spacing w:after="0" w:line="240" w:lineRule="auto"/>
              <w:rPr>
                <w:rFonts w:ascii="Times New Roman" w:hAnsi="Times New Roman" w:cs="Times New Roman"/>
                <w:sz w:val="24"/>
                <w:szCs w:val="24"/>
              </w:rPr>
            </w:pPr>
          </w:p>
        </w:tc>
      </w:tr>
      <w:tr w:rsidR="003C000D" w:rsidRPr="003C000D" w14:paraId="31639473" w14:textId="77777777">
        <w:trPr>
          <w:trHeight w:val="300"/>
        </w:trPr>
        <w:tc>
          <w:tcPr>
            <w:tcW w:w="9535" w:type="dxa"/>
            <w:gridSpan w:val="5"/>
            <w:tcBorders>
              <w:top w:val="single" w:sz="4" w:space="0" w:color="auto"/>
              <w:left w:val="single" w:sz="4" w:space="0" w:color="auto"/>
              <w:bottom w:val="single" w:sz="4" w:space="0" w:color="auto"/>
              <w:right w:val="single" w:sz="4" w:space="0" w:color="auto"/>
            </w:tcBorders>
            <w:hideMark/>
          </w:tcPr>
          <w:p w14:paraId="78041729" w14:textId="7C993B9A" w:rsidR="003C000D" w:rsidRPr="003C000D" w:rsidRDefault="003C000D" w:rsidP="00FA14A7">
            <w:pPr>
              <w:spacing w:after="0" w:line="240" w:lineRule="auto"/>
              <w:jc w:val="center"/>
              <w:rPr>
                <w:rFonts w:ascii="Times New Roman" w:hAnsi="Times New Roman" w:cs="Times New Roman"/>
                <w:b/>
                <w:bCs/>
                <w:sz w:val="24"/>
                <w:szCs w:val="24"/>
              </w:rPr>
            </w:pPr>
            <w:r w:rsidRPr="003C000D">
              <w:rPr>
                <w:rFonts w:ascii="Times New Roman" w:hAnsi="Times New Roman" w:cs="Times New Roman"/>
                <w:b/>
                <w:bCs/>
                <w:sz w:val="24"/>
                <w:szCs w:val="24"/>
              </w:rPr>
              <w:t>14. BENDRŲJŲ SĄLYGŲ PAKEITIMAI IR PAPILDYMAI</w:t>
            </w:r>
          </w:p>
          <w:p w14:paraId="4FF97E00" w14:textId="1D906E78" w:rsidR="003C000D" w:rsidRPr="003C000D" w:rsidRDefault="003C000D" w:rsidP="00FA14A7">
            <w:pPr>
              <w:spacing w:after="0" w:line="240" w:lineRule="auto"/>
              <w:jc w:val="center"/>
              <w:rPr>
                <w:rFonts w:ascii="Times New Roman" w:hAnsi="Times New Roman" w:cs="Times New Roman"/>
                <w:sz w:val="24"/>
                <w:szCs w:val="24"/>
              </w:rPr>
            </w:pPr>
            <w:r w:rsidRPr="003C000D">
              <w:rPr>
                <w:rFonts w:ascii="Times New Roman" w:hAnsi="Times New Roman" w:cs="Times New Roman"/>
                <w:sz w:val="24"/>
                <w:szCs w:val="24"/>
              </w:rPr>
              <w:t>(jeigu būtina dėl konkretaus Sutarties dalyko specifikos)</w:t>
            </w:r>
          </w:p>
        </w:tc>
      </w:tr>
      <w:tr w:rsidR="003C000D" w:rsidRPr="003C000D" w14:paraId="7EE4B3FA" w14:textId="77777777">
        <w:trPr>
          <w:trHeight w:val="300"/>
        </w:trPr>
        <w:tc>
          <w:tcPr>
            <w:tcW w:w="2689" w:type="dxa"/>
            <w:tcBorders>
              <w:top w:val="single" w:sz="4" w:space="0" w:color="auto"/>
              <w:left w:val="single" w:sz="4" w:space="0" w:color="auto"/>
              <w:bottom w:val="single" w:sz="4" w:space="0" w:color="auto"/>
              <w:right w:val="single" w:sz="4" w:space="0" w:color="auto"/>
            </w:tcBorders>
            <w:hideMark/>
          </w:tcPr>
          <w:p w14:paraId="5442E06F" w14:textId="77777777" w:rsidR="003C000D" w:rsidRPr="003C000D" w:rsidRDefault="003C000D" w:rsidP="003C000D">
            <w:pPr>
              <w:spacing w:after="0" w:line="240" w:lineRule="auto"/>
              <w:rPr>
                <w:rFonts w:ascii="Times New Roman" w:hAnsi="Times New Roman" w:cs="Times New Roman"/>
                <w:b/>
                <w:bCs/>
                <w:sz w:val="24"/>
                <w:szCs w:val="24"/>
              </w:rPr>
            </w:pPr>
            <w:r w:rsidRPr="003C000D">
              <w:rPr>
                <w:rFonts w:ascii="Times New Roman" w:hAnsi="Times New Roman" w:cs="Times New Roman"/>
                <w:b/>
                <w:bCs/>
                <w:sz w:val="24"/>
                <w:szCs w:val="24"/>
              </w:rPr>
              <w:t xml:space="preserve">14.1. </w:t>
            </w:r>
          </w:p>
        </w:tc>
        <w:tc>
          <w:tcPr>
            <w:tcW w:w="6846" w:type="dxa"/>
            <w:gridSpan w:val="4"/>
            <w:tcBorders>
              <w:top w:val="single" w:sz="4" w:space="0" w:color="auto"/>
              <w:left w:val="single" w:sz="4" w:space="0" w:color="auto"/>
              <w:bottom w:val="single" w:sz="4" w:space="0" w:color="auto"/>
              <w:right w:val="single" w:sz="4" w:space="0" w:color="auto"/>
            </w:tcBorders>
            <w:hideMark/>
          </w:tcPr>
          <w:p w14:paraId="24A8E84E" w14:textId="48EABE3F" w:rsidR="003C000D" w:rsidRPr="003C000D" w:rsidRDefault="003C000D" w:rsidP="003C000D">
            <w:pPr>
              <w:spacing w:after="0" w:line="240" w:lineRule="auto"/>
              <w:rPr>
                <w:rFonts w:ascii="Times New Roman" w:hAnsi="Times New Roman" w:cs="Times New Roman"/>
                <w:sz w:val="24"/>
                <w:szCs w:val="24"/>
              </w:rPr>
            </w:pPr>
            <w:r w:rsidRPr="003C000D">
              <w:rPr>
                <w:rFonts w:ascii="Times New Roman" w:hAnsi="Times New Roman" w:cs="Times New Roman"/>
                <w:sz w:val="24"/>
                <w:szCs w:val="24"/>
              </w:rPr>
              <w:t>Netaikoma.</w:t>
            </w:r>
          </w:p>
        </w:tc>
      </w:tr>
      <w:tr w:rsidR="003C000D" w:rsidRPr="003C000D" w14:paraId="3AD01CA3" w14:textId="77777777">
        <w:trPr>
          <w:trHeight w:val="300"/>
        </w:trPr>
        <w:tc>
          <w:tcPr>
            <w:tcW w:w="2689" w:type="dxa"/>
            <w:tcBorders>
              <w:top w:val="single" w:sz="4" w:space="0" w:color="auto"/>
              <w:left w:val="single" w:sz="4" w:space="0" w:color="auto"/>
              <w:bottom w:val="single" w:sz="4" w:space="0" w:color="auto"/>
              <w:right w:val="single" w:sz="4" w:space="0" w:color="auto"/>
            </w:tcBorders>
            <w:hideMark/>
          </w:tcPr>
          <w:p w14:paraId="26D96E24" w14:textId="77777777" w:rsidR="003C000D" w:rsidRPr="003C000D" w:rsidRDefault="003C000D" w:rsidP="003C000D">
            <w:pPr>
              <w:spacing w:after="0" w:line="240" w:lineRule="auto"/>
              <w:rPr>
                <w:rFonts w:ascii="Times New Roman" w:hAnsi="Times New Roman" w:cs="Times New Roman"/>
                <w:b/>
                <w:bCs/>
                <w:sz w:val="24"/>
                <w:szCs w:val="24"/>
              </w:rPr>
            </w:pPr>
            <w:r w:rsidRPr="003C000D">
              <w:rPr>
                <w:rFonts w:ascii="Times New Roman" w:hAnsi="Times New Roman" w:cs="Times New Roman"/>
                <w:b/>
                <w:bCs/>
                <w:sz w:val="24"/>
                <w:szCs w:val="24"/>
              </w:rPr>
              <w:t>14.2.</w:t>
            </w:r>
          </w:p>
        </w:tc>
        <w:tc>
          <w:tcPr>
            <w:tcW w:w="6846" w:type="dxa"/>
            <w:gridSpan w:val="4"/>
            <w:tcBorders>
              <w:top w:val="single" w:sz="4" w:space="0" w:color="auto"/>
              <w:left w:val="single" w:sz="4" w:space="0" w:color="auto"/>
              <w:bottom w:val="single" w:sz="4" w:space="0" w:color="auto"/>
              <w:right w:val="single" w:sz="4" w:space="0" w:color="auto"/>
            </w:tcBorders>
            <w:hideMark/>
          </w:tcPr>
          <w:p w14:paraId="7E631957" w14:textId="709149C1" w:rsidR="003C000D" w:rsidRPr="003C000D" w:rsidRDefault="003C000D" w:rsidP="003C000D">
            <w:pPr>
              <w:spacing w:after="0" w:line="240" w:lineRule="auto"/>
              <w:rPr>
                <w:rFonts w:ascii="Times New Roman" w:hAnsi="Times New Roman" w:cs="Times New Roman"/>
                <w:sz w:val="24"/>
                <w:szCs w:val="24"/>
              </w:rPr>
            </w:pPr>
            <w:r w:rsidRPr="003C000D">
              <w:rPr>
                <w:rFonts w:ascii="Times New Roman" w:hAnsi="Times New Roman" w:cs="Times New Roman"/>
                <w:sz w:val="24"/>
                <w:szCs w:val="24"/>
              </w:rPr>
              <w:t>Netaikoma.</w:t>
            </w:r>
          </w:p>
        </w:tc>
      </w:tr>
      <w:tr w:rsidR="003C000D" w:rsidRPr="003C000D" w14:paraId="29D44B8C" w14:textId="77777777">
        <w:trPr>
          <w:trHeight w:val="300"/>
        </w:trPr>
        <w:tc>
          <w:tcPr>
            <w:tcW w:w="2689" w:type="dxa"/>
            <w:tcBorders>
              <w:top w:val="single" w:sz="4" w:space="0" w:color="auto"/>
              <w:left w:val="single" w:sz="4" w:space="0" w:color="auto"/>
              <w:bottom w:val="single" w:sz="4" w:space="0" w:color="auto"/>
              <w:right w:val="single" w:sz="4" w:space="0" w:color="auto"/>
            </w:tcBorders>
            <w:hideMark/>
          </w:tcPr>
          <w:p w14:paraId="5CE760C5" w14:textId="77777777" w:rsidR="003C000D" w:rsidRPr="003C000D" w:rsidRDefault="003C000D" w:rsidP="003C000D">
            <w:pPr>
              <w:spacing w:after="0" w:line="240" w:lineRule="auto"/>
              <w:rPr>
                <w:rFonts w:ascii="Times New Roman" w:hAnsi="Times New Roman" w:cs="Times New Roman"/>
                <w:b/>
                <w:bCs/>
                <w:sz w:val="24"/>
                <w:szCs w:val="24"/>
              </w:rPr>
            </w:pPr>
            <w:r w:rsidRPr="003C000D">
              <w:rPr>
                <w:rFonts w:ascii="Times New Roman" w:hAnsi="Times New Roman" w:cs="Times New Roman"/>
                <w:b/>
                <w:bCs/>
                <w:sz w:val="24"/>
                <w:szCs w:val="24"/>
              </w:rPr>
              <w:t>14.3.</w:t>
            </w:r>
          </w:p>
        </w:tc>
        <w:tc>
          <w:tcPr>
            <w:tcW w:w="6846" w:type="dxa"/>
            <w:gridSpan w:val="4"/>
            <w:tcBorders>
              <w:top w:val="single" w:sz="4" w:space="0" w:color="auto"/>
              <w:left w:val="single" w:sz="4" w:space="0" w:color="auto"/>
              <w:bottom w:val="single" w:sz="4" w:space="0" w:color="auto"/>
              <w:right w:val="single" w:sz="4" w:space="0" w:color="auto"/>
            </w:tcBorders>
            <w:hideMark/>
          </w:tcPr>
          <w:p w14:paraId="33785150" w14:textId="10C76D46" w:rsidR="003C000D" w:rsidRPr="003C000D" w:rsidRDefault="003C000D" w:rsidP="003C000D">
            <w:pPr>
              <w:spacing w:after="0" w:line="240" w:lineRule="auto"/>
              <w:rPr>
                <w:rFonts w:ascii="Times New Roman" w:hAnsi="Times New Roman" w:cs="Times New Roman"/>
                <w:sz w:val="24"/>
                <w:szCs w:val="24"/>
              </w:rPr>
            </w:pPr>
            <w:r w:rsidRPr="003C000D">
              <w:rPr>
                <w:rFonts w:ascii="Times New Roman" w:hAnsi="Times New Roman" w:cs="Times New Roman"/>
                <w:sz w:val="24"/>
                <w:szCs w:val="24"/>
              </w:rPr>
              <w:t>Netaikoma.</w:t>
            </w:r>
          </w:p>
        </w:tc>
      </w:tr>
      <w:tr w:rsidR="003C000D" w:rsidRPr="003C000D" w14:paraId="182BFBCC" w14:textId="77777777">
        <w:trPr>
          <w:trHeight w:val="300"/>
        </w:trPr>
        <w:tc>
          <w:tcPr>
            <w:tcW w:w="2689" w:type="dxa"/>
            <w:tcBorders>
              <w:top w:val="single" w:sz="4" w:space="0" w:color="auto"/>
              <w:left w:val="single" w:sz="4" w:space="0" w:color="auto"/>
              <w:bottom w:val="single" w:sz="4" w:space="0" w:color="auto"/>
              <w:right w:val="single" w:sz="4" w:space="0" w:color="auto"/>
            </w:tcBorders>
            <w:hideMark/>
          </w:tcPr>
          <w:p w14:paraId="5062F966" w14:textId="1EACDC40" w:rsidR="003C000D" w:rsidRPr="003C000D" w:rsidRDefault="003C000D" w:rsidP="003C000D">
            <w:pPr>
              <w:spacing w:after="0" w:line="240" w:lineRule="auto"/>
              <w:rPr>
                <w:rFonts w:ascii="Times New Roman" w:hAnsi="Times New Roman" w:cs="Times New Roman"/>
                <w:b/>
                <w:bCs/>
                <w:sz w:val="24"/>
                <w:szCs w:val="24"/>
              </w:rPr>
            </w:pPr>
            <w:r w:rsidRPr="003C000D">
              <w:rPr>
                <w:rFonts w:ascii="Times New Roman" w:hAnsi="Times New Roman" w:cs="Times New Roman"/>
                <w:b/>
                <w:bCs/>
                <w:sz w:val="24"/>
                <w:szCs w:val="24"/>
              </w:rPr>
              <w:t>14.</w:t>
            </w:r>
            <w:r w:rsidR="00FA14A7">
              <w:rPr>
                <w:rFonts w:ascii="Times New Roman" w:hAnsi="Times New Roman" w:cs="Times New Roman"/>
                <w:b/>
                <w:bCs/>
                <w:sz w:val="24"/>
                <w:szCs w:val="24"/>
              </w:rPr>
              <w:t>4</w:t>
            </w:r>
            <w:r w:rsidRPr="003C000D">
              <w:rPr>
                <w:rFonts w:ascii="Times New Roman" w:hAnsi="Times New Roman" w:cs="Times New Roman"/>
                <w:b/>
                <w:bCs/>
                <w:sz w:val="24"/>
                <w:szCs w:val="24"/>
              </w:rPr>
              <w:t>.</w:t>
            </w:r>
          </w:p>
        </w:tc>
        <w:tc>
          <w:tcPr>
            <w:tcW w:w="6846" w:type="dxa"/>
            <w:gridSpan w:val="4"/>
            <w:tcBorders>
              <w:top w:val="single" w:sz="4" w:space="0" w:color="auto"/>
              <w:left w:val="single" w:sz="4" w:space="0" w:color="auto"/>
              <w:bottom w:val="single" w:sz="4" w:space="0" w:color="auto"/>
              <w:right w:val="single" w:sz="4" w:space="0" w:color="auto"/>
            </w:tcBorders>
            <w:hideMark/>
          </w:tcPr>
          <w:p w14:paraId="00069919" w14:textId="77777777" w:rsidR="003C000D" w:rsidRPr="003C000D" w:rsidRDefault="003C000D" w:rsidP="003C000D">
            <w:pPr>
              <w:spacing w:after="0" w:line="240" w:lineRule="auto"/>
              <w:rPr>
                <w:rFonts w:ascii="Times New Roman" w:hAnsi="Times New Roman" w:cs="Times New Roman"/>
                <w:sz w:val="24"/>
                <w:szCs w:val="24"/>
              </w:rPr>
            </w:pPr>
            <w:r w:rsidRPr="003C000D">
              <w:rPr>
                <w:rFonts w:ascii="Times New Roman" w:hAnsi="Times New Roman" w:cs="Times New Roman"/>
                <w:sz w:val="24"/>
                <w:szCs w:val="24"/>
              </w:rPr>
              <w:t>Sutarties Bendrosiose sąlygose nurodytos alternatyvios nuostatos (su prierašu „jei taikoma“ ir pan.) taikomos tik tokiu atveju, jeigu jos konkrečiai aprašomos Sutarties Specialiosiose sąlygose.</w:t>
            </w:r>
          </w:p>
        </w:tc>
      </w:tr>
      <w:tr w:rsidR="003C000D" w:rsidRPr="003C000D" w14:paraId="1F7D2BFA" w14:textId="77777777">
        <w:trPr>
          <w:trHeight w:val="300"/>
        </w:trPr>
        <w:tc>
          <w:tcPr>
            <w:tcW w:w="9535" w:type="dxa"/>
            <w:gridSpan w:val="5"/>
            <w:tcBorders>
              <w:top w:val="single" w:sz="4" w:space="0" w:color="auto"/>
              <w:left w:val="single" w:sz="4" w:space="0" w:color="auto"/>
              <w:bottom w:val="single" w:sz="4" w:space="0" w:color="auto"/>
              <w:right w:val="single" w:sz="4" w:space="0" w:color="auto"/>
            </w:tcBorders>
            <w:hideMark/>
          </w:tcPr>
          <w:p w14:paraId="6A677EED" w14:textId="77777777" w:rsidR="003C000D" w:rsidRPr="003C000D" w:rsidRDefault="003C000D" w:rsidP="00FA14A7">
            <w:pPr>
              <w:spacing w:after="0" w:line="240" w:lineRule="auto"/>
              <w:jc w:val="center"/>
              <w:rPr>
                <w:rFonts w:ascii="Times New Roman" w:hAnsi="Times New Roman" w:cs="Times New Roman"/>
                <w:b/>
                <w:bCs/>
                <w:sz w:val="24"/>
                <w:szCs w:val="24"/>
              </w:rPr>
            </w:pPr>
            <w:r w:rsidRPr="003C000D">
              <w:rPr>
                <w:rFonts w:ascii="Times New Roman" w:hAnsi="Times New Roman" w:cs="Times New Roman"/>
                <w:b/>
                <w:bCs/>
                <w:sz w:val="24"/>
                <w:szCs w:val="24"/>
              </w:rPr>
              <w:t>15. SUTARTIES PRIEDAI</w:t>
            </w:r>
          </w:p>
        </w:tc>
      </w:tr>
      <w:tr w:rsidR="003C000D" w:rsidRPr="003C000D" w14:paraId="7CA96E8F" w14:textId="77777777">
        <w:trPr>
          <w:trHeight w:val="300"/>
        </w:trPr>
        <w:tc>
          <w:tcPr>
            <w:tcW w:w="2689" w:type="dxa"/>
            <w:tcBorders>
              <w:top w:val="single" w:sz="4" w:space="0" w:color="auto"/>
              <w:left w:val="single" w:sz="4" w:space="0" w:color="auto"/>
              <w:bottom w:val="single" w:sz="4" w:space="0" w:color="auto"/>
              <w:right w:val="single" w:sz="4" w:space="0" w:color="auto"/>
            </w:tcBorders>
            <w:hideMark/>
          </w:tcPr>
          <w:p w14:paraId="200CC9F9" w14:textId="77777777" w:rsidR="003C000D" w:rsidRPr="003C000D" w:rsidRDefault="003C000D" w:rsidP="003C000D">
            <w:pPr>
              <w:spacing w:after="0" w:line="240" w:lineRule="auto"/>
              <w:rPr>
                <w:rFonts w:ascii="Times New Roman" w:hAnsi="Times New Roman" w:cs="Times New Roman"/>
                <w:b/>
                <w:bCs/>
                <w:sz w:val="24"/>
                <w:szCs w:val="24"/>
              </w:rPr>
            </w:pPr>
            <w:r w:rsidRPr="003C000D">
              <w:rPr>
                <w:rFonts w:ascii="Times New Roman" w:hAnsi="Times New Roman" w:cs="Times New Roman"/>
                <w:b/>
                <w:bCs/>
                <w:sz w:val="24"/>
                <w:szCs w:val="24"/>
              </w:rPr>
              <w:t>15.1. Priedas Nr. 1</w:t>
            </w:r>
          </w:p>
        </w:tc>
        <w:tc>
          <w:tcPr>
            <w:tcW w:w="6846" w:type="dxa"/>
            <w:gridSpan w:val="4"/>
            <w:tcBorders>
              <w:top w:val="single" w:sz="4" w:space="0" w:color="auto"/>
              <w:left w:val="single" w:sz="4" w:space="0" w:color="auto"/>
              <w:bottom w:val="single" w:sz="4" w:space="0" w:color="auto"/>
              <w:right w:val="single" w:sz="4" w:space="0" w:color="auto"/>
            </w:tcBorders>
            <w:hideMark/>
          </w:tcPr>
          <w:p w14:paraId="25AD191F" w14:textId="77777777" w:rsidR="003C000D" w:rsidRPr="003C000D" w:rsidRDefault="003C000D" w:rsidP="003C000D">
            <w:pPr>
              <w:spacing w:after="0" w:line="240" w:lineRule="auto"/>
              <w:rPr>
                <w:rFonts w:ascii="Times New Roman" w:hAnsi="Times New Roman" w:cs="Times New Roman"/>
                <w:sz w:val="24"/>
                <w:szCs w:val="24"/>
              </w:rPr>
            </w:pPr>
            <w:r w:rsidRPr="003C000D">
              <w:rPr>
                <w:rFonts w:ascii="Times New Roman" w:hAnsi="Times New Roman" w:cs="Times New Roman"/>
                <w:sz w:val="24"/>
                <w:szCs w:val="24"/>
              </w:rPr>
              <w:t>Techninė specifikacija</w:t>
            </w:r>
          </w:p>
        </w:tc>
      </w:tr>
      <w:tr w:rsidR="003C000D" w:rsidRPr="003C000D" w14:paraId="16495A65" w14:textId="77777777">
        <w:trPr>
          <w:trHeight w:val="300"/>
        </w:trPr>
        <w:tc>
          <w:tcPr>
            <w:tcW w:w="2689" w:type="dxa"/>
            <w:tcBorders>
              <w:top w:val="single" w:sz="4" w:space="0" w:color="auto"/>
              <w:left w:val="single" w:sz="4" w:space="0" w:color="auto"/>
              <w:bottom w:val="single" w:sz="4" w:space="0" w:color="auto"/>
              <w:right w:val="single" w:sz="4" w:space="0" w:color="auto"/>
            </w:tcBorders>
            <w:hideMark/>
          </w:tcPr>
          <w:p w14:paraId="0B035BEA" w14:textId="77777777" w:rsidR="003C000D" w:rsidRPr="003C000D" w:rsidRDefault="003C000D" w:rsidP="003C000D">
            <w:pPr>
              <w:spacing w:after="0" w:line="240" w:lineRule="auto"/>
              <w:rPr>
                <w:rFonts w:ascii="Times New Roman" w:hAnsi="Times New Roman" w:cs="Times New Roman"/>
                <w:b/>
                <w:bCs/>
                <w:sz w:val="24"/>
                <w:szCs w:val="24"/>
              </w:rPr>
            </w:pPr>
            <w:r w:rsidRPr="003C000D">
              <w:rPr>
                <w:rFonts w:ascii="Times New Roman" w:hAnsi="Times New Roman" w:cs="Times New Roman"/>
                <w:b/>
                <w:bCs/>
                <w:sz w:val="24"/>
                <w:szCs w:val="24"/>
              </w:rPr>
              <w:t>15.2. Priedas Nr. 2</w:t>
            </w:r>
          </w:p>
        </w:tc>
        <w:tc>
          <w:tcPr>
            <w:tcW w:w="6846" w:type="dxa"/>
            <w:gridSpan w:val="4"/>
            <w:tcBorders>
              <w:top w:val="single" w:sz="4" w:space="0" w:color="auto"/>
              <w:left w:val="single" w:sz="4" w:space="0" w:color="auto"/>
              <w:bottom w:val="single" w:sz="4" w:space="0" w:color="auto"/>
              <w:right w:val="single" w:sz="4" w:space="0" w:color="auto"/>
            </w:tcBorders>
            <w:hideMark/>
          </w:tcPr>
          <w:p w14:paraId="1AE9CC25" w14:textId="77777777" w:rsidR="003C000D" w:rsidRPr="003C000D" w:rsidRDefault="003C000D" w:rsidP="003C000D">
            <w:pPr>
              <w:spacing w:after="0" w:line="240" w:lineRule="auto"/>
              <w:rPr>
                <w:rFonts w:ascii="Times New Roman" w:hAnsi="Times New Roman" w:cs="Times New Roman"/>
                <w:sz w:val="24"/>
                <w:szCs w:val="24"/>
              </w:rPr>
            </w:pPr>
            <w:r w:rsidRPr="003C000D">
              <w:rPr>
                <w:rFonts w:ascii="Times New Roman" w:hAnsi="Times New Roman" w:cs="Times New Roman"/>
                <w:sz w:val="24"/>
                <w:szCs w:val="24"/>
              </w:rPr>
              <w:t>Pasiūlymas</w:t>
            </w:r>
          </w:p>
        </w:tc>
      </w:tr>
      <w:tr w:rsidR="003C000D" w:rsidRPr="003C000D" w14:paraId="565F0560" w14:textId="77777777">
        <w:tc>
          <w:tcPr>
            <w:tcW w:w="9535" w:type="dxa"/>
            <w:gridSpan w:val="5"/>
            <w:tcBorders>
              <w:top w:val="single" w:sz="4" w:space="0" w:color="auto"/>
              <w:left w:val="single" w:sz="4" w:space="0" w:color="auto"/>
              <w:bottom w:val="single" w:sz="4" w:space="0" w:color="auto"/>
              <w:right w:val="single" w:sz="4" w:space="0" w:color="auto"/>
            </w:tcBorders>
            <w:hideMark/>
          </w:tcPr>
          <w:p w14:paraId="7CAB656D" w14:textId="77777777" w:rsidR="003C000D" w:rsidRPr="003C000D" w:rsidRDefault="003C000D" w:rsidP="00FA14A7">
            <w:pPr>
              <w:spacing w:after="0" w:line="240" w:lineRule="auto"/>
              <w:jc w:val="center"/>
              <w:rPr>
                <w:rFonts w:ascii="Times New Roman" w:hAnsi="Times New Roman" w:cs="Times New Roman"/>
                <w:b/>
                <w:bCs/>
                <w:sz w:val="24"/>
                <w:szCs w:val="24"/>
              </w:rPr>
            </w:pPr>
            <w:r w:rsidRPr="003C000D">
              <w:rPr>
                <w:rFonts w:ascii="Times New Roman" w:hAnsi="Times New Roman" w:cs="Times New Roman"/>
                <w:b/>
                <w:bCs/>
                <w:sz w:val="24"/>
                <w:szCs w:val="24"/>
              </w:rPr>
              <w:t>16. ŠALIŲ ATSTOVŲ PARAŠAI</w:t>
            </w:r>
          </w:p>
        </w:tc>
      </w:tr>
      <w:tr w:rsidR="003C000D" w:rsidRPr="003C000D" w14:paraId="3BA591C1" w14:textId="77777777">
        <w:tc>
          <w:tcPr>
            <w:tcW w:w="4787" w:type="dxa"/>
            <w:gridSpan w:val="4"/>
            <w:tcBorders>
              <w:top w:val="single" w:sz="4" w:space="0" w:color="auto"/>
              <w:left w:val="single" w:sz="4" w:space="0" w:color="auto"/>
              <w:bottom w:val="single" w:sz="4" w:space="0" w:color="auto"/>
              <w:right w:val="single" w:sz="4" w:space="0" w:color="auto"/>
            </w:tcBorders>
            <w:hideMark/>
          </w:tcPr>
          <w:p w14:paraId="165E1A9B" w14:textId="77777777" w:rsidR="003C000D" w:rsidRPr="003C000D" w:rsidRDefault="003C000D" w:rsidP="00FA14A7">
            <w:pPr>
              <w:spacing w:after="0" w:line="240" w:lineRule="auto"/>
              <w:jc w:val="center"/>
              <w:rPr>
                <w:rFonts w:ascii="Times New Roman" w:hAnsi="Times New Roman" w:cs="Times New Roman"/>
                <w:b/>
                <w:bCs/>
                <w:sz w:val="24"/>
                <w:szCs w:val="24"/>
              </w:rPr>
            </w:pPr>
            <w:r w:rsidRPr="003C000D">
              <w:rPr>
                <w:rFonts w:ascii="Times New Roman" w:hAnsi="Times New Roman" w:cs="Times New Roman"/>
                <w:b/>
                <w:bCs/>
                <w:sz w:val="24"/>
                <w:szCs w:val="24"/>
              </w:rPr>
              <w:t>PIRKĖJAS</w:t>
            </w:r>
          </w:p>
        </w:tc>
        <w:tc>
          <w:tcPr>
            <w:tcW w:w="4748" w:type="dxa"/>
            <w:tcBorders>
              <w:top w:val="single" w:sz="4" w:space="0" w:color="auto"/>
              <w:left w:val="single" w:sz="4" w:space="0" w:color="auto"/>
              <w:bottom w:val="single" w:sz="4" w:space="0" w:color="auto"/>
              <w:right w:val="single" w:sz="4" w:space="0" w:color="auto"/>
            </w:tcBorders>
            <w:hideMark/>
          </w:tcPr>
          <w:p w14:paraId="332F60E9" w14:textId="77777777" w:rsidR="003C000D" w:rsidRPr="003C000D" w:rsidRDefault="003C000D" w:rsidP="00FA14A7">
            <w:pPr>
              <w:spacing w:after="0" w:line="240" w:lineRule="auto"/>
              <w:jc w:val="center"/>
              <w:rPr>
                <w:rFonts w:ascii="Times New Roman" w:hAnsi="Times New Roman" w:cs="Times New Roman"/>
                <w:b/>
                <w:bCs/>
                <w:sz w:val="24"/>
                <w:szCs w:val="24"/>
              </w:rPr>
            </w:pPr>
            <w:r w:rsidRPr="003C000D">
              <w:rPr>
                <w:rFonts w:ascii="Times New Roman" w:hAnsi="Times New Roman" w:cs="Times New Roman"/>
                <w:b/>
                <w:bCs/>
                <w:sz w:val="24"/>
                <w:szCs w:val="24"/>
              </w:rPr>
              <w:t>TIEKĖJAS</w:t>
            </w:r>
          </w:p>
        </w:tc>
      </w:tr>
      <w:tr w:rsidR="003C000D" w:rsidRPr="003C000D" w14:paraId="1297FF55" w14:textId="77777777">
        <w:tc>
          <w:tcPr>
            <w:tcW w:w="4787" w:type="dxa"/>
            <w:gridSpan w:val="4"/>
            <w:tcBorders>
              <w:top w:val="single" w:sz="4" w:space="0" w:color="auto"/>
              <w:left w:val="single" w:sz="4" w:space="0" w:color="auto"/>
              <w:bottom w:val="single" w:sz="4" w:space="0" w:color="auto"/>
              <w:right w:val="single" w:sz="4" w:space="0" w:color="auto"/>
            </w:tcBorders>
            <w:hideMark/>
          </w:tcPr>
          <w:p w14:paraId="59D55B0D" w14:textId="77777777" w:rsidR="003C000D" w:rsidRPr="003C000D" w:rsidRDefault="003C000D" w:rsidP="00FA14A7">
            <w:pPr>
              <w:spacing w:after="0" w:line="240" w:lineRule="auto"/>
              <w:jc w:val="center"/>
              <w:rPr>
                <w:rFonts w:ascii="Times New Roman" w:hAnsi="Times New Roman" w:cs="Times New Roman"/>
                <w:sz w:val="24"/>
                <w:szCs w:val="24"/>
              </w:rPr>
            </w:pPr>
            <w:r w:rsidRPr="003C000D">
              <w:rPr>
                <w:rFonts w:ascii="Times New Roman" w:hAnsi="Times New Roman" w:cs="Times New Roman"/>
                <w:sz w:val="24"/>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hideMark/>
          </w:tcPr>
          <w:p w14:paraId="6912D591" w14:textId="77777777" w:rsidR="003C000D" w:rsidRPr="003C000D" w:rsidRDefault="003C000D" w:rsidP="00FA14A7">
            <w:pPr>
              <w:spacing w:after="0" w:line="240" w:lineRule="auto"/>
              <w:jc w:val="center"/>
              <w:rPr>
                <w:rFonts w:ascii="Times New Roman" w:hAnsi="Times New Roman" w:cs="Times New Roman"/>
                <w:b/>
                <w:bCs/>
                <w:sz w:val="24"/>
                <w:szCs w:val="24"/>
              </w:rPr>
            </w:pPr>
            <w:r w:rsidRPr="003C000D">
              <w:rPr>
                <w:rFonts w:ascii="Times New Roman" w:hAnsi="Times New Roman" w:cs="Times New Roman"/>
                <w:sz w:val="24"/>
                <w:szCs w:val="24"/>
              </w:rPr>
              <w:t>(nurodomos atstovo pareigos, vardas, pavardė)</w:t>
            </w:r>
          </w:p>
        </w:tc>
      </w:tr>
      <w:tr w:rsidR="003C000D" w:rsidRPr="003C000D" w14:paraId="14308A2A" w14:textId="77777777">
        <w:tc>
          <w:tcPr>
            <w:tcW w:w="4787" w:type="dxa"/>
            <w:gridSpan w:val="4"/>
            <w:tcBorders>
              <w:top w:val="single" w:sz="4" w:space="0" w:color="auto"/>
              <w:left w:val="single" w:sz="4" w:space="0" w:color="auto"/>
              <w:bottom w:val="single" w:sz="4" w:space="0" w:color="auto"/>
              <w:right w:val="single" w:sz="4" w:space="0" w:color="auto"/>
            </w:tcBorders>
          </w:tcPr>
          <w:p w14:paraId="6C2B29AE" w14:textId="77777777" w:rsidR="003C000D" w:rsidRPr="003C000D" w:rsidRDefault="003C000D" w:rsidP="00362F85">
            <w:pPr>
              <w:spacing w:after="0" w:line="240" w:lineRule="auto"/>
              <w:jc w:val="center"/>
              <w:rPr>
                <w:rFonts w:ascii="Times New Roman" w:hAnsi="Times New Roman" w:cs="Times New Roman"/>
                <w:b/>
                <w:bCs/>
                <w:sz w:val="24"/>
                <w:szCs w:val="24"/>
              </w:rPr>
            </w:pPr>
          </w:p>
          <w:p w14:paraId="4EEAF531" w14:textId="77777777" w:rsidR="003C000D" w:rsidRPr="003C000D" w:rsidRDefault="003C000D" w:rsidP="00362F85">
            <w:pPr>
              <w:spacing w:after="0" w:line="240" w:lineRule="auto"/>
              <w:jc w:val="center"/>
              <w:rPr>
                <w:rFonts w:ascii="Times New Roman" w:hAnsi="Times New Roman" w:cs="Times New Roman"/>
                <w:b/>
                <w:bCs/>
                <w:sz w:val="24"/>
                <w:szCs w:val="24"/>
              </w:rPr>
            </w:pPr>
            <w:r w:rsidRPr="003C000D">
              <w:rPr>
                <w:rFonts w:ascii="Times New Roman" w:hAnsi="Times New Roman" w:cs="Times New Roman"/>
                <w:b/>
                <w:bCs/>
                <w:sz w:val="24"/>
                <w:szCs w:val="24"/>
              </w:rPr>
              <w:t>(parašas)</w:t>
            </w:r>
          </w:p>
          <w:p w14:paraId="26CD31BE" w14:textId="77777777" w:rsidR="003C000D" w:rsidRPr="003C000D" w:rsidRDefault="003C000D" w:rsidP="00362F85">
            <w:pPr>
              <w:spacing w:after="0" w:line="240" w:lineRule="auto"/>
              <w:jc w:val="center"/>
              <w:rPr>
                <w:rFonts w:ascii="Times New Roman" w:hAnsi="Times New Roman" w:cs="Times New Roman"/>
                <w:b/>
                <w:bCs/>
                <w:sz w:val="24"/>
                <w:szCs w:val="24"/>
              </w:rPr>
            </w:pPr>
          </w:p>
          <w:p w14:paraId="28FA10CE" w14:textId="77777777" w:rsidR="003C000D" w:rsidRPr="003C000D" w:rsidRDefault="003C000D" w:rsidP="00362F85">
            <w:pPr>
              <w:spacing w:after="0" w:line="240" w:lineRule="auto"/>
              <w:jc w:val="center"/>
              <w:rPr>
                <w:rFonts w:ascii="Times New Roman" w:hAnsi="Times New Roman" w:cs="Times New Roman"/>
                <w:b/>
                <w:bCs/>
                <w:sz w:val="24"/>
                <w:szCs w:val="24"/>
              </w:rPr>
            </w:pPr>
          </w:p>
        </w:tc>
        <w:tc>
          <w:tcPr>
            <w:tcW w:w="4748" w:type="dxa"/>
            <w:tcBorders>
              <w:top w:val="single" w:sz="4" w:space="0" w:color="auto"/>
              <w:left w:val="single" w:sz="4" w:space="0" w:color="auto"/>
              <w:bottom w:val="single" w:sz="4" w:space="0" w:color="auto"/>
              <w:right w:val="single" w:sz="4" w:space="0" w:color="auto"/>
            </w:tcBorders>
          </w:tcPr>
          <w:p w14:paraId="1C636CF4" w14:textId="77777777" w:rsidR="003C000D" w:rsidRPr="003C000D" w:rsidRDefault="003C000D" w:rsidP="00362F85">
            <w:pPr>
              <w:spacing w:after="0" w:line="240" w:lineRule="auto"/>
              <w:jc w:val="center"/>
              <w:rPr>
                <w:rFonts w:ascii="Times New Roman" w:hAnsi="Times New Roman" w:cs="Times New Roman"/>
                <w:b/>
                <w:bCs/>
                <w:sz w:val="24"/>
                <w:szCs w:val="24"/>
              </w:rPr>
            </w:pPr>
          </w:p>
          <w:p w14:paraId="2D57965F" w14:textId="77777777" w:rsidR="003C000D" w:rsidRPr="003C000D" w:rsidRDefault="003C000D" w:rsidP="00362F85">
            <w:pPr>
              <w:spacing w:after="0" w:line="240" w:lineRule="auto"/>
              <w:jc w:val="center"/>
              <w:rPr>
                <w:rFonts w:ascii="Times New Roman" w:hAnsi="Times New Roman" w:cs="Times New Roman"/>
                <w:b/>
                <w:bCs/>
                <w:sz w:val="24"/>
                <w:szCs w:val="24"/>
              </w:rPr>
            </w:pPr>
            <w:r w:rsidRPr="003C000D">
              <w:rPr>
                <w:rFonts w:ascii="Times New Roman" w:hAnsi="Times New Roman" w:cs="Times New Roman"/>
                <w:b/>
                <w:bCs/>
                <w:sz w:val="24"/>
                <w:szCs w:val="24"/>
              </w:rPr>
              <w:t>(parašas)</w:t>
            </w:r>
          </w:p>
        </w:tc>
      </w:tr>
    </w:tbl>
    <w:p w14:paraId="253123F5" w14:textId="77777777" w:rsidR="003C000D" w:rsidRPr="003C000D" w:rsidRDefault="003C000D" w:rsidP="003C000D">
      <w:pPr>
        <w:spacing w:after="0" w:line="240" w:lineRule="auto"/>
        <w:rPr>
          <w:rFonts w:ascii="Times New Roman" w:hAnsi="Times New Roman" w:cs="Times New Roman"/>
          <w:b/>
          <w:bCs/>
          <w:sz w:val="24"/>
          <w:szCs w:val="24"/>
        </w:rPr>
      </w:pPr>
    </w:p>
    <w:p w14:paraId="693D3868" w14:textId="77777777" w:rsidR="003C000D" w:rsidRPr="003C000D" w:rsidRDefault="003C000D" w:rsidP="00FA14A7">
      <w:pPr>
        <w:spacing w:after="0" w:line="240" w:lineRule="auto"/>
        <w:jc w:val="center"/>
        <w:rPr>
          <w:rFonts w:ascii="Times New Roman" w:hAnsi="Times New Roman" w:cs="Times New Roman"/>
          <w:sz w:val="24"/>
          <w:szCs w:val="24"/>
        </w:rPr>
      </w:pPr>
      <w:r w:rsidRPr="003C000D">
        <w:rPr>
          <w:rFonts w:ascii="Times New Roman" w:hAnsi="Times New Roman" w:cs="Times New Roman"/>
          <w:sz w:val="24"/>
          <w:szCs w:val="24"/>
        </w:rPr>
        <w:t>_______________</w:t>
      </w:r>
    </w:p>
    <w:p w14:paraId="6CA9D5C8" w14:textId="77777777" w:rsidR="003C000D" w:rsidRPr="003C000D" w:rsidRDefault="003C000D" w:rsidP="003C000D">
      <w:pPr>
        <w:spacing w:after="0" w:line="240" w:lineRule="auto"/>
        <w:rPr>
          <w:rFonts w:ascii="Times New Roman" w:hAnsi="Times New Roman" w:cs="Times New Roman"/>
          <w:sz w:val="24"/>
          <w:szCs w:val="24"/>
        </w:rPr>
      </w:pPr>
    </w:p>
    <w:p w14:paraId="4A7B37FE" w14:textId="77777777" w:rsidR="003C000D" w:rsidRPr="003C000D" w:rsidRDefault="003C000D" w:rsidP="003C000D">
      <w:pPr>
        <w:spacing w:after="0" w:line="240" w:lineRule="auto"/>
        <w:rPr>
          <w:rFonts w:ascii="Times New Roman" w:hAnsi="Times New Roman" w:cs="Times New Roman"/>
          <w:sz w:val="24"/>
          <w:szCs w:val="24"/>
        </w:rPr>
      </w:pPr>
    </w:p>
    <w:p w14:paraId="741FD91F" w14:textId="77777777" w:rsidR="003C000D" w:rsidRPr="003C000D" w:rsidRDefault="003C000D" w:rsidP="003C000D">
      <w:pPr>
        <w:spacing w:after="0" w:line="240" w:lineRule="auto"/>
        <w:rPr>
          <w:rFonts w:ascii="Times New Roman" w:hAnsi="Times New Roman" w:cs="Times New Roman"/>
          <w:sz w:val="24"/>
          <w:szCs w:val="24"/>
        </w:rPr>
      </w:pPr>
    </w:p>
    <w:p w14:paraId="04D96FE7" w14:textId="77777777" w:rsidR="003C000D" w:rsidRPr="003C000D" w:rsidRDefault="003C000D" w:rsidP="003C000D">
      <w:pPr>
        <w:spacing w:after="0" w:line="240" w:lineRule="auto"/>
        <w:rPr>
          <w:rFonts w:ascii="Times New Roman" w:hAnsi="Times New Roman" w:cs="Times New Roman"/>
          <w:sz w:val="24"/>
          <w:szCs w:val="24"/>
        </w:rPr>
      </w:pPr>
    </w:p>
    <w:p w14:paraId="24A6AB4A" w14:textId="77777777" w:rsidR="003C000D" w:rsidRPr="003C000D" w:rsidRDefault="003C000D" w:rsidP="003C000D">
      <w:pPr>
        <w:spacing w:after="0" w:line="240" w:lineRule="auto"/>
        <w:rPr>
          <w:rFonts w:ascii="Times New Roman" w:hAnsi="Times New Roman" w:cs="Times New Roman"/>
          <w:sz w:val="24"/>
          <w:szCs w:val="24"/>
        </w:rPr>
      </w:pPr>
    </w:p>
    <w:p w14:paraId="6122A6F6" w14:textId="77777777" w:rsidR="005C6FD5" w:rsidRPr="003C000D" w:rsidRDefault="005C6FD5" w:rsidP="003C000D">
      <w:pPr>
        <w:spacing w:after="0" w:line="240" w:lineRule="auto"/>
        <w:rPr>
          <w:rFonts w:ascii="Times New Roman" w:hAnsi="Times New Roman" w:cs="Times New Roman"/>
          <w:sz w:val="24"/>
          <w:szCs w:val="24"/>
        </w:rPr>
      </w:pPr>
    </w:p>
    <w:sectPr w:rsidR="005C6FD5" w:rsidRPr="003C000D" w:rsidSect="003C000D">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00D"/>
    <w:rsid w:val="000C16D4"/>
    <w:rsid w:val="000F2F91"/>
    <w:rsid w:val="0016084D"/>
    <w:rsid w:val="001A1743"/>
    <w:rsid w:val="002A5198"/>
    <w:rsid w:val="00310D16"/>
    <w:rsid w:val="00362F85"/>
    <w:rsid w:val="003C000D"/>
    <w:rsid w:val="004D65D2"/>
    <w:rsid w:val="0055388C"/>
    <w:rsid w:val="005B475C"/>
    <w:rsid w:val="005C6FD5"/>
    <w:rsid w:val="005D1470"/>
    <w:rsid w:val="006008C4"/>
    <w:rsid w:val="00656BF6"/>
    <w:rsid w:val="00685A70"/>
    <w:rsid w:val="0082414D"/>
    <w:rsid w:val="00B27385"/>
    <w:rsid w:val="00C06CE6"/>
    <w:rsid w:val="00C2400B"/>
    <w:rsid w:val="00C638F0"/>
    <w:rsid w:val="00CE6FA9"/>
    <w:rsid w:val="00CF0ED7"/>
    <w:rsid w:val="00E061E7"/>
    <w:rsid w:val="00ED1ACA"/>
    <w:rsid w:val="00F606A6"/>
    <w:rsid w:val="00FA14A7"/>
    <w:rsid w:val="00FE1EE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794CBC"/>
  <w15:chartTrackingRefBased/>
  <w15:docId w15:val="{3B4AE492-BF32-4CE5-9BA0-AC634D92D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3C000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3C000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3C000D"/>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3C000D"/>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3C000D"/>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3C000D"/>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3C000D"/>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3C000D"/>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3C000D"/>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C000D"/>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3C000D"/>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3C000D"/>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3C000D"/>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3C000D"/>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3C000D"/>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3C000D"/>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3C000D"/>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3C000D"/>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3C00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3C000D"/>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3C000D"/>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3C000D"/>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3C000D"/>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3C000D"/>
    <w:rPr>
      <w:i/>
      <w:iCs/>
      <w:color w:val="404040" w:themeColor="text1" w:themeTint="BF"/>
    </w:rPr>
  </w:style>
  <w:style w:type="paragraph" w:styleId="Sraopastraipa">
    <w:name w:val="List Paragraph"/>
    <w:basedOn w:val="prastasis"/>
    <w:uiPriority w:val="34"/>
    <w:qFormat/>
    <w:rsid w:val="003C000D"/>
    <w:pPr>
      <w:ind w:left="720"/>
      <w:contextualSpacing/>
    </w:pPr>
  </w:style>
  <w:style w:type="character" w:styleId="Rykuspabraukimas">
    <w:name w:val="Intense Emphasis"/>
    <w:basedOn w:val="Numatytasispastraiposriftas"/>
    <w:uiPriority w:val="21"/>
    <w:qFormat/>
    <w:rsid w:val="003C000D"/>
    <w:rPr>
      <w:i/>
      <w:iCs/>
      <w:color w:val="2F5496" w:themeColor="accent1" w:themeShade="BF"/>
    </w:rPr>
  </w:style>
  <w:style w:type="paragraph" w:styleId="Iskirtacitata">
    <w:name w:val="Intense Quote"/>
    <w:basedOn w:val="prastasis"/>
    <w:next w:val="prastasis"/>
    <w:link w:val="IskirtacitataDiagrama"/>
    <w:uiPriority w:val="30"/>
    <w:qFormat/>
    <w:rsid w:val="003C000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3C000D"/>
    <w:rPr>
      <w:i/>
      <w:iCs/>
      <w:color w:val="2F5496" w:themeColor="accent1" w:themeShade="BF"/>
    </w:rPr>
  </w:style>
  <w:style w:type="character" w:styleId="Rykinuoroda">
    <w:name w:val="Intense Reference"/>
    <w:basedOn w:val="Numatytasispastraiposriftas"/>
    <w:uiPriority w:val="32"/>
    <w:qFormat/>
    <w:rsid w:val="003C000D"/>
    <w:rPr>
      <w:b/>
      <w:bCs/>
      <w:smallCaps/>
      <w:color w:val="2F5496" w:themeColor="accent1" w:themeShade="BF"/>
      <w:spacing w:val="5"/>
    </w:rPr>
  </w:style>
  <w:style w:type="paragraph" w:customStyle="1" w:styleId="xa">
    <w:name w:val="x_a"/>
    <w:basedOn w:val="prastasis"/>
    <w:rsid w:val="00CF0ED7"/>
    <w:pPr>
      <w:spacing w:after="0" w:line="240" w:lineRule="auto"/>
      <w:ind w:left="1777" w:hanging="360"/>
      <w:jc w:val="both"/>
    </w:pPr>
    <w:rPr>
      <w:rFonts w:ascii="Times New Roman" w:hAnsi="Times New Roman" w:cs="Times New Roman"/>
      <w:kern w:val="0"/>
      <w:sz w:val="24"/>
      <w:szCs w:val="24"/>
      <w:lang w:eastAsia="lt-LT"/>
      <w14:ligatures w14:val="none"/>
    </w:rPr>
  </w:style>
  <w:style w:type="character" w:customStyle="1" w:styleId="fontstyle01">
    <w:name w:val="fontstyle01"/>
    <w:basedOn w:val="Numatytasispastraiposriftas"/>
    <w:rsid w:val="00CF0ED7"/>
    <w:rPr>
      <w:rFonts w:ascii="TimesNewRomanPSMT" w:hAnsi="TimesNewRomanPSMT" w:hint="default"/>
      <w:b w:val="0"/>
      <w:bCs w:val="0"/>
      <w:i w:val="0"/>
      <w:iCs w:val="0"/>
      <w:color w:val="000000"/>
      <w:sz w:val="24"/>
      <w:szCs w:val="24"/>
    </w:rPr>
  </w:style>
  <w:style w:type="character" w:styleId="Hipersaitas">
    <w:name w:val="Hyperlink"/>
    <w:basedOn w:val="Numatytasispastraiposriftas"/>
    <w:uiPriority w:val="99"/>
    <w:unhideWhenUsed/>
    <w:rsid w:val="00CF0ED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583310-897A-42E8-903B-8028D569DD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TotalTime>
  <Pages>7</Pages>
  <Words>8173</Words>
  <Characters>4659</Characters>
  <Application>Microsoft Office Word</Application>
  <DocSecurity>0</DocSecurity>
  <Lines>38</Lines>
  <Paragraphs>25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12807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Rūta Baliulienė</dc:creator>
  <cp:keywords/>
  <dc:description/>
  <cp:lastModifiedBy>Rūta Baliulienė</cp:lastModifiedBy>
  <cp:revision>16</cp:revision>
  <dcterms:created xsi:type="dcterms:W3CDTF">2026-09-28T10:10:00Z</dcterms:created>
  <dcterms:modified xsi:type="dcterms:W3CDTF">2026-10-01T06:23:00Z</dcterms:modified>
</cp:coreProperties>
</file>