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E9C5B" w14:textId="77777777" w:rsidR="00046D25" w:rsidRPr="006B6532" w:rsidRDefault="008E6A4D" w:rsidP="00F311A2">
      <w:pPr>
        <w:widowControl w:val="0"/>
        <w:tabs>
          <w:tab w:val="left" w:pos="5103"/>
          <w:tab w:val="left" w:pos="5670"/>
        </w:tabs>
        <w:ind w:firstLine="3402"/>
      </w:pPr>
      <w:r w:rsidRPr="00FE5A3E">
        <w:tab/>
      </w:r>
      <w:r w:rsidR="003514D4" w:rsidRPr="006B6532">
        <w:t>PATVIRTINTA</w:t>
      </w:r>
    </w:p>
    <w:p w14:paraId="72C1522E" w14:textId="77777777" w:rsidR="00046D25" w:rsidRPr="00463363" w:rsidRDefault="003514D4" w:rsidP="00F311A2">
      <w:pPr>
        <w:tabs>
          <w:tab w:val="right" w:leader="underscore" w:pos="8640"/>
        </w:tabs>
        <w:ind w:left="5103"/>
      </w:pPr>
      <w:r w:rsidRPr="006B6532">
        <w:t xml:space="preserve">Kauno </w:t>
      </w:r>
      <w:r w:rsidRPr="00DB5E6F">
        <w:t xml:space="preserve">rajono savivaldybės </w:t>
      </w:r>
      <w:r w:rsidRPr="00463363">
        <w:t>administracijos</w:t>
      </w:r>
    </w:p>
    <w:p w14:paraId="7D7AAA1D" w14:textId="2A893331" w:rsidR="00E722A0" w:rsidRPr="00463363" w:rsidRDefault="003514D4" w:rsidP="006810BD">
      <w:pPr>
        <w:tabs>
          <w:tab w:val="right" w:leader="underscore" w:pos="8640"/>
        </w:tabs>
        <w:ind w:left="5103"/>
        <w:rPr>
          <w:color w:val="000000" w:themeColor="text1"/>
        </w:rPr>
      </w:pPr>
      <w:r w:rsidRPr="00463363">
        <w:rPr>
          <w:color w:val="000000" w:themeColor="text1"/>
        </w:rPr>
        <w:t>Nuolatinės viešųjų pirkimų komisijos</w:t>
      </w:r>
      <w:r w:rsidR="00C976A6" w:rsidRPr="00463363">
        <w:rPr>
          <w:color w:val="000000" w:themeColor="text1"/>
        </w:rPr>
        <w:t xml:space="preserve"> </w:t>
      </w:r>
    </w:p>
    <w:p w14:paraId="6CBB060F" w14:textId="1B034068" w:rsidR="00AD1F32" w:rsidRDefault="0045106E" w:rsidP="0069115E">
      <w:pPr>
        <w:tabs>
          <w:tab w:val="right" w:leader="underscore" w:pos="8640"/>
        </w:tabs>
        <w:ind w:left="5103"/>
      </w:pPr>
      <w:r w:rsidRPr="00B24376">
        <w:rPr>
          <w:color w:val="000000" w:themeColor="text1"/>
        </w:rPr>
        <w:t>202</w:t>
      </w:r>
      <w:r w:rsidR="00C04A2C">
        <w:rPr>
          <w:color w:val="000000" w:themeColor="text1"/>
        </w:rPr>
        <w:t>6</w:t>
      </w:r>
      <w:r w:rsidRPr="00B24376">
        <w:rPr>
          <w:color w:val="000000" w:themeColor="text1"/>
        </w:rPr>
        <w:t>-</w:t>
      </w:r>
      <w:r w:rsidR="00501399" w:rsidRPr="006B7F94">
        <w:rPr>
          <w:color w:val="000000" w:themeColor="text1"/>
        </w:rPr>
        <w:t>10</w:t>
      </w:r>
      <w:r w:rsidR="00204B0D" w:rsidRPr="00B24376">
        <w:rPr>
          <w:color w:val="000000" w:themeColor="text1"/>
        </w:rPr>
        <w:t>-</w:t>
      </w:r>
      <w:r w:rsidR="003C43A6">
        <w:rPr>
          <w:color w:val="000000" w:themeColor="text1"/>
        </w:rPr>
        <w:t>05</w:t>
      </w:r>
      <w:r w:rsidR="003B4A42" w:rsidRPr="00B24376">
        <w:rPr>
          <w:color w:val="000000" w:themeColor="text1"/>
        </w:rPr>
        <w:t xml:space="preserve"> </w:t>
      </w:r>
      <w:r w:rsidR="003514D4" w:rsidRPr="00B24376">
        <w:rPr>
          <w:color w:val="000000" w:themeColor="text1"/>
        </w:rPr>
        <w:t>posėd</w:t>
      </w:r>
      <w:r w:rsidR="008E6A4D" w:rsidRPr="00B24376">
        <w:rPr>
          <w:color w:val="000000" w:themeColor="text1"/>
        </w:rPr>
        <w:t xml:space="preserve">žio </w:t>
      </w:r>
      <w:r w:rsidR="008E6A4D" w:rsidRPr="00B24376">
        <w:t xml:space="preserve">protokolu </w:t>
      </w:r>
      <w:r w:rsidR="00643D01" w:rsidRPr="00B24376">
        <w:t xml:space="preserve">Nr. </w:t>
      </w:r>
      <w:r w:rsidR="00A97DD4" w:rsidRPr="00B24376">
        <w:t>1</w:t>
      </w:r>
      <w:r w:rsidR="00002010" w:rsidRPr="00B24376">
        <w:t>/VPP-</w:t>
      </w:r>
      <w:r w:rsidR="003C43A6">
        <w:t>621</w:t>
      </w:r>
    </w:p>
    <w:p w14:paraId="7412A0F7" w14:textId="77777777" w:rsidR="000E1F73" w:rsidRDefault="000E1F73" w:rsidP="00715B4A">
      <w:pPr>
        <w:suppressAutoHyphens w:val="0"/>
        <w:autoSpaceDN/>
        <w:rPr>
          <w:b/>
          <w:bCs/>
          <w:lang w:eastAsia="ar-SA"/>
        </w:rPr>
      </w:pPr>
    </w:p>
    <w:p w14:paraId="717E303F" w14:textId="77777777" w:rsidR="004062C8" w:rsidRPr="00BC3686" w:rsidRDefault="004062C8" w:rsidP="004062C8">
      <w:pPr>
        <w:jc w:val="center"/>
        <w:rPr>
          <w:b/>
        </w:rPr>
      </w:pPr>
      <w:r w:rsidRPr="00BC3686">
        <w:rPr>
          <w:b/>
          <w:i/>
          <w:iCs/>
        </w:rPr>
        <w:t>CENTRINĖ PERKANČIOJI ORGANIZACIJA</w:t>
      </w:r>
      <w:r w:rsidRPr="00BC3686">
        <w:rPr>
          <w:b/>
        </w:rPr>
        <w:t xml:space="preserve"> </w:t>
      </w:r>
    </w:p>
    <w:p w14:paraId="110DCD89" w14:textId="77777777" w:rsidR="004062C8" w:rsidRPr="00BC3686" w:rsidRDefault="004062C8" w:rsidP="004062C8">
      <w:pPr>
        <w:jc w:val="center"/>
        <w:rPr>
          <w:bCs/>
        </w:rPr>
      </w:pPr>
      <w:r w:rsidRPr="00BC3686">
        <w:rPr>
          <w:bCs/>
        </w:rPr>
        <w:t>KAUNO RAJONO SAVIVALDYBĖS ADMINISTRACIJA</w:t>
      </w:r>
    </w:p>
    <w:p w14:paraId="5992C2EE" w14:textId="77777777" w:rsidR="004062C8" w:rsidRPr="00BC3686" w:rsidRDefault="004062C8" w:rsidP="004062C8">
      <w:pPr>
        <w:jc w:val="center"/>
        <w:rPr>
          <w:b/>
        </w:rPr>
      </w:pPr>
    </w:p>
    <w:p w14:paraId="6E4D0D35" w14:textId="77777777" w:rsidR="004062C8" w:rsidRDefault="004062C8" w:rsidP="004062C8">
      <w:pPr>
        <w:jc w:val="center"/>
        <w:rPr>
          <w:b/>
          <w:i/>
          <w:iCs/>
        </w:rPr>
      </w:pPr>
      <w:r w:rsidRPr="00BC3686">
        <w:rPr>
          <w:b/>
          <w:i/>
          <w:iCs/>
        </w:rPr>
        <w:t>PERKANČIOJI ORGANIZACIJA</w:t>
      </w:r>
    </w:p>
    <w:p w14:paraId="7F73E4E6" w14:textId="26E2B957" w:rsidR="009710F4" w:rsidRPr="00C046E7" w:rsidRDefault="009710F4" w:rsidP="004062C8">
      <w:pPr>
        <w:jc w:val="center"/>
        <w:rPr>
          <w:bCs/>
        </w:rPr>
      </w:pPr>
      <w:r w:rsidRPr="00C046E7">
        <w:rPr>
          <w:bCs/>
        </w:rPr>
        <w:t>KAUNO RAJONO PRIEŠGAISRINĖS SAUGOS TARNYBA</w:t>
      </w:r>
    </w:p>
    <w:p w14:paraId="29BDF6B1" w14:textId="77777777" w:rsidR="004062C8" w:rsidRPr="00BC3686" w:rsidRDefault="004062C8" w:rsidP="004062C8">
      <w:pPr>
        <w:jc w:val="center"/>
        <w:rPr>
          <w:b/>
        </w:rPr>
      </w:pPr>
    </w:p>
    <w:p w14:paraId="1D00A7E9" w14:textId="740CF7D7" w:rsidR="004062C8" w:rsidRPr="004062C8" w:rsidRDefault="004062C8" w:rsidP="004062C8">
      <w:pPr>
        <w:jc w:val="center"/>
        <w:rPr>
          <w:b/>
        </w:rPr>
      </w:pPr>
      <w:r w:rsidRPr="004062C8">
        <w:rPr>
          <w:b/>
        </w:rPr>
        <w:fldChar w:fldCharType="begin"/>
      </w:r>
      <w:r w:rsidRPr="004062C8">
        <w:rPr>
          <w:b/>
        </w:rPr>
        <w:instrText xml:space="preserve"> DOCVARIABLE Moketojas \* MERGEFORMAT </w:instrText>
      </w:r>
      <w:r w:rsidRPr="004062C8">
        <w:rPr>
          <w:b/>
        </w:rPr>
        <w:fldChar w:fldCharType="separate"/>
      </w:r>
      <w:r w:rsidRPr="004062C8">
        <w:rPr>
          <w:b/>
        </w:rPr>
        <w:t xml:space="preserve">AUTOMOBILIŲ DEGALŲ VIEŠASIS PIRKIMAS </w:t>
      </w:r>
      <w:r w:rsidRPr="004062C8">
        <w:rPr>
          <w:b/>
        </w:rPr>
        <w:fldChar w:fldCharType="end"/>
      </w:r>
    </w:p>
    <w:p w14:paraId="36A8C0C6" w14:textId="77777777" w:rsidR="00715B4A" w:rsidRPr="006B6532" w:rsidRDefault="00715B4A" w:rsidP="00632D08">
      <w:pPr>
        <w:rPr>
          <w:b/>
        </w:rPr>
      </w:pPr>
    </w:p>
    <w:p w14:paraId="02F842C7" w14:textId="77777777" w:rsidR="00715B4A" w:rsidRPr="0082701E" w:rsidRDefault="00715B4A" w:rsidP="00632D08">
      <w:pPr>
        <w:jc w:val="center"/>
        <w:rPr>
          <w:b/>
        </w:rPr>
      </w:pPr>
      <w:r w:rsidRPr="0082701E">
        <w:rPr>
          <w:b/>
        </w:rPr>
        <w:t xml:space="preserve">SUPAPRASTINTO ATVIRO KONKURSO SĄLYGOS, </w:t>
      </w:r>
    </w:p>
    <w:p w14:paraId="09266D6A" w14:textId="77777777" w:rsidR="00715B4A" w:rsidRPr="0082701E" w:rsidRDefault="00715B4A" w:rsidP="00715B4A">
      <w:pPr>
        <w:jc w:val="center"/>
        <w:rPr>
          <w:b/>
        </w:rPr>
      </w:pPr>
      <w:r w:rsidRPr="0082701E">
        <w:rPr>
          <w:b/>
        </w:rPr>
        <w:t>VYKDANT PIRKIMĄ CVP IS PRIEMONĖMIS</w:t>
      </w:r>
    </w:p>
    <w:tbl>
      <w:tblPr>
        <w:tblpPr w:leftFromText="180" w:rightFromText="180" w:vertAnchor="text" w:horzAnchor="margin" w:tblpY="570"/>
        <w:tblW w:w="8862" w:type="dxa"/>
        <w:tblLook w:val="01E0" w:firstRow="1" w:lastRow="1" w:firstColumn="1" w:lastColumn="1" w:noHBand="0" w:noVBand="0"/>
      </w:tblPr>
      <w:tblGrid>
        <w:gridCol w:w="222"/>
        <w:gridCol w:w="8640"/>
      </w:tblGrid>
      <w:tr w:rsidR="00CB6B93" w:rsidRPr="006B6532" w14:paraId="54B77AAB" w14:textId="77777777" w:rsidTr="00CB6B93">
        <w:trPr>
          <w:trHeight w:val="5254"/>
        </w:trPr>
        <w:tc>
          <w:tcPr>
            <w:tcW w:w="222" w:type="dxa"/>
          </w:tcPr>
          <w:p w14:paraId="1FA65D1B" w14:textId="77777777" w:rsidR="00CB6B93" w:rsidRPr="006B6532" w:rsidRDefault="00CB6B93" w:rsidP="00186ACC">
            <w:pPr>
              <w:autoSpaceDN/>
              <w:jc w:val="both"/>
              <w:textAlignment w:val="auto"/>
              <w:rPr>
                <w:lang w:eastAsia="lt-LT"/>
              </w:rPr>
            </w:pPr>
          </w:p>
        </w:tc>
        <w:tc>
          <w:tcPr>
            <w:tcW w:w="8640" w:type="dxa"/>
          </w:tcPr>
          <w:p w14:paraId="4C4E90D3" w14:textId="77777777" w:rsidR="00CB6B93" w:rsidRDefault="00CB6B93">
            <w:pPr>
              <w:pStyle w:val="Sraopastraipa"/>
              <w:numPr>
                <w:ilvl w:val="0"/>
                <w:numId w:val="25"/>
              </w:numPr>
              <w:autoSpaceDN/>
              <w:ind w:left="384" w:hanging="425"/>
              <w:textAlignment w:val="auto"/>
              <w:rPr>
                <w:lang w:eastAsia="lt-LT"/>
              </w:rPr>
            </w:pPr>
            <w:r w:rsidRPr="006B6532">
              <w:rPr>
                <w:lang w:eastAsia="lt-LT"/>
              </w:rPr>
              <w:t>BENDROSIOS NUOSTATOS</w:t>
            </w:r>
          </w:p>
          <w:p w14:paraId="7D16DB72" w14:textId="77777777" w:rsidR="00CB6B93" w:rsidRDefault="00CB6B93">
            <w:pPr>
              <w:pStyle w:val="Sraopastraipa"/>
              <w:numPr>
                <w:ilvl w:val="0"/>
                <w:numId w:val="25"/>
              </w:numPr>
              <w:autoSpaceDN/>
              <w:ind w:left="384" w:hanging="425"/>
              <w:textAlignment w:val="auto"/>
              <w:rPr>
                <w:lang w:eastAsia="lt-LT"/>
              </w:rPr>
            </w:pPr>
            <w:r w:rsidRPr="006B6532">
              <w:rPr>
                <w:lang w:eastAsia="lt-LT"/>
              </w:rPr>
              <w:t>PIRKIMO OBJEKTAS</w:t>
            </w:r>
          </w:p>
          <w:p w14:paraId="70ED9AB9" w14:textId="77777777" w:rsidR="00CB6B93" w:rsidRDefault="00CB6B93">
            <w:pPr>
              <w:pStyle w:val="Sraopastraipa"/>
              <w:numPr>
                <w:ilvl w:val="0"/>
                <w:numId w:val="25"/>
              </w:numPr>
              <w:autoSpaceDN/>
              <w:ind w:left="384" w:hanging="425"/>
              <w:textAlignment w:val="auto"/>
              <w:rPr>
                <w:lang w:eastAsia="lt-LT"/>
              </w:rPr>
            </w:pPr>
            <w:r w:rsidRPr="006B6532">
              <w:rPr>
                <w:lang w:eastAsia="lt-LT"/>
              </w:rPr>
              <w:t>PASIŪLYMŲ RENGIMAS, PATEIKIMAS, KEITIMAS</w:t>
            </w:r>
          </w:p>
          <w:p w14:paraId="6655A437" w14:textId="77777777" w:rsidR="00CB6B93" w:rsidRPr="00CB6B93" w:rsidRDefault="00CB6B93">
            <w:pPr>
              <w:pStyle w:val="Sraopastraipa"/>
              <w:numPr>
                <w:ilvl w:val="0"/>
                <w:numId w:val="25"/>
              </w:numPr>
              <w:autoSpaceDN/>
              <w:ind w:left="384" w:hanging="425"/>
              <w:textAlignment w:val="auto"/>
              <w:rPr>
                <w:lang w:eastAsia="lt-LT"/>
              </w:rPr>
            </w:pPr>
            <w:r w:rsidRPr="00CB6B93">
              <w:rPr>
                <w:bCs/>
                <w:szCs w:val="20"/>
              </w:rPr>
              <w:t>RĖMIMASIS ŪKIO SUBJEKTŲ PAJĖGUMAIS, SUBTIEKĖJŲ PASITELKIMAS, ŪKIO SUBJEKTŲ GRUPĖS DALYVAVIMAS</w:t>
            </w:r>
          </w:p>
          <w:p w14:paraId="7E89B94E" w14:textId="77777777" w:rsidR="00CB6B93" w:rsidRDefault="00CB6B93">
            <w:pPr>
              <w:pStyle w:val="Sraopastraipa"/>
              <w:numPr>
                <w:ilvl w:val="0"/>
                <w:numId w:val="25"/>
              </w:numPr>
              <w:autoSpaceDN/>
              <w:ind w:left="384" w:hanging="425"/>
              <w:textAlignment w:val="auto"/>
              <w:rPr>
                <w:lang w:eastAsia="lt-LT"/>
              </w:rPr>
            </w:pPr>
            <w:r w:rsidRPr="006B6532">
              <w:rPr>
                <w:lang w:eastAsia="lt-LT"/>
              </w:rPr>
              <w:t>PASIŪLYMO GALIOJIMO UŽTIKRINIMAS</w:t>
            </w:r>
          </w:p>
          <w:p w14:paraId="0496D1B0" w14:textId="77777777" w:rsidR="00CB6B93" w:rsidRDefault="00CB6B93">
            <w:pPr>
              <w:pStyle w:val="Sraopastraipa"/>
              <w:numPr>
                <w:ilvl w:val="0"/>
                <w:numId w:val="25"/>
              </w:numPr>
              <w:autoSpaceDN/>
              <w:ind w:left="384" w:hanging="425"/>
              <w:textAlignment w:val="auto"/>
              <w:rPr>
                <w:lang w:eastAsia="lt-LT"/>
              </w:rPr>
            </w:pPr>
            <w:r w:rsidRPr="006B6532">
              <w:rPr>
                <w:lang w:eastAsia="lt-LT"/>
              </w:rPr>
              <w:t>PIRKIMO DOKUMENTŲ PAAIŠKINIMAS, PAPILDYMAS IR PATIKSLINIMAS</w:t>
            </w:r>
          </w:p>
          <w:p w14:paraId="28F6F33A" w14:textId="77777777" w:rsidR="00CB6B93" w:rsidRDefault="00CB6B93">
            <w:pPr>
              <w:pStyle w:val="Sraopastraipa"/>
              <w:numPr>
                <w:ilvl w:val="0"/>
                <w:numId w:val="25"/>
              </w:numPr>
              <w:autoSpaceDN/>
              <w:ind w:left="384" w:hanging="425"/>
              <w:textAlignment w:val="auto"/>
              <w:rPr>
                <w:lang w:eastAsia="lt-LT"/>
              </w:rPr>
            </w:pPr>
            <w:r w:rsidRPr="006B6532">
              <w:rPr>
                <w:lang w:eastAsia="lt-LT"/>
              </w:rPr>
              <w:t>SUSIPAŽINIMAS SU PRADINIAIS PASIŪLYMAIS</w:t>
            </w:r>
          </w:p>
          <w:p w14:paraId="24DDCAF1" w14:textId="77777777" w:rsidR="00CB6B93" w:rsidRDefault="00CB6B93">
            <w:pPr>
              <w:pStyle w:val="Sraopastraipa"/>
              <w:numPr>
                <w:ilvl w:val="0"/>
                <w:numId w:val="25"/>
              </w:numPr>
              <w:autoSpaceDN/>
              <w:ind w:left="384" w:hanging="425"/>
              <w:textAlignment w:val="auto"/>
              <w:rPr>
                <w:lang w:eastAsia="lt-LT"/>
              </w:rPr>
            </w:pPr>
            <w:r w:rsidRPr="006B6532">
              <w:rPr>
                <w:lang w:eastAsia="lt-LT"/>
              </w:rPr>
              <w:t>EKONOMIŠKAI NAUDINGIAUSIO PASIŪLYMO IŠRINKIMO KRITERIJAI</w:t>
            </w:r>
          </w:p>
          <w:p w14:paraId="6BBF5557" w14:textId="77777777" w:rsidR="00CB6B93" w:rsidRDefault="00CB6B93">
            <w:pPr>
              <w:pStyle w:val="Sraopastraipa"/>
              <w:numPr>
                <w:ilvl w:val="0"/>
                <w:numId w:val="25"/>
              </w:numPr>
              <w:autoSpaceDN/>
              <w:ind w:left="384" w:hanging="425"/>
              <w:textAlignment w:val="auto"/>
              <w:rPr>
                <w:lang w:eastAsia="lt-LT"/>
              </w:rPr>
            </w:pPr>
            <w:r w:rsidRPr="00CB6B93">
              <w:rPr>
                <w:lang w:val="en-US" w:eastAsia="lt-LT"/>
              </w:rPr>
              <w:t>EBVPD BEI</w:t>
            </w:r>
            <w:r w:rsidRPr="00CB6B93">
              <w:rPr>
                <w:b/>
                <w:lang w:val="en-US" w:eastAsia="lt-LT"/>
              </w:rPr>
              <w:t xml:space="preserve"> </w:t>
            </w:r>
            <w:r w:rsidRPr="006B6532">
              <w:rPr>
                <w:lang w:eastAsia="lt-LT"/>
              </w:rPr>
              <w:t>PASIŪLYMŲ VERTINIMAS IR NAGRINĖJIMAS</w:t>
            </w:r>
          </w:p>
          <w:p w14:paraId="2639E9FC" w14:textId="77777777" w:rsidR="00CB6B93" w:rsidRDefault="00CB6B93">
            <w:pPr>
              <w:pStyle w:val="Sraopastraipa"/>
              <w:numPr>
                <w:ilvl w:val="0"/>
                <w:numId w:val="25"/>
              </w:numPr>
              <w:autoSpaceDN/>
              <w:ind w:left="384" w:hanging="425"/>
              <w:textAlignment w:val="auto"/>
              <w:rPr>
                <w:lang w:eastAsia="lt-LT"/>
              </w:rPr>
            </w:pPr>
            <w:r w:rsidRPr="006B6532">
              <w:rPr>
                <w:lang w:eastAsia="lt-LT"/>
              </w:rPr>
              <w:t>PASIŪLYMŲ ATMETIMO PAGRINDAI</w:t>
            </w:r>
          </w:p>
          <w:p w14:paraId="4678E8CE" w14:textId="6629D4A4" w:rsidR="006C72D7" w:rsidRPr="00DB3BA0" w:rsidRDefault="00CB6B93">
            <w:pPr>
              <w:pStyle w:val="Sraopastraipa"/>
              <w:numPr>
                <w:ilvl w:val="0"/>
                <w:numId w:val="25"/>
              </w:numPr>
              <w:autoSpaceDN/>
              <w:ind w:left="384" w:hanging="425"/>
              <w:textAlignment w:val="auto"/>
              <w:rPr>
                <w:lang w:eastAsia="lt-LT"/>
              </w:rPr>
            </w:pPr>
            <w:r w:rsidRPr="00DB3BA0">
              <w:rPr>
                <w:lang w:eastAsia="lt-LT"/>
              </w:rPr>
              <w:t>TIEKĖJŲ PAŠALINIMO PAGRINDAI</w:t>
            </w:r>
            <w:r w:rsidR="006C72D7" w:rsidRPr="00DB3BA0">
              <w:rPr>
                <w:lang w:eastAsia="lt-LT"/>
              </w:rPr>
              <w:t xml:space="preserve">, </w:t>
            </w:r>
            <w:r w:rsidRPr="00DB3BA0">
              <w:rPr>
                <w:lang w:eastAsia="lt-LT"/>
              </w:rPr>
              <w:t>KVALIFIKACIJOS REIKALAVIMAI</w:t>
            </w:r>
            <w:r w:rsidR="004147BA" w:rsidRPr="00DB3BA0">
              <w:rPr>
                <w:lang w:eastAsia="lt-LT"/>
              </w:rPr>
              <w:t xml:space="preserve"> </w:t>
            </w:r>
            <w:r w:rsidR="006C72D7" w:rsidRPr="00DB3BA0">
              <w:rPr>
                <w:lang w:eastAsia="lt-LT"/>
              </w:rPr>
              <w:t xml:space="preserve"> IR REIKALAUJAMI APLINKOS APSAUGOS VADYBOS SISTEMŲ STANDARTAI</w:t>
            </w:r>
          </w:p>
          <w:p w14:paraId="16D23A4C" w14:textId="0EEA50D7" w:rsidR="00CB6B93" w:rsidRPr="00DB3BA0" w:rsidRDefault="00E72C34">
            <w:pPr>
              <w:pStyle w:val="Sraopastraipa"/>
              <w:numPr>
                <w:ilvl w:val="0"/>
                <w:numId w:val="25"/>
              </w:numPr>
              <w:autoSpaceDN/>
              <w:ind w:left="384" w:hanging="425"/>
              <w:textAlignment w:val="auto"/>
              <w:rPr>
                <w:lang w:eastAsia="lt-LT"/>
              </w:rPr>
            </w:pPr>
            <w:r w:rsidRPr="00DB3BA0">
              <w:rPr>
                <w:lang w:eastAsia="lt-LT"/>
              </w:rPr>
              <w:t>REIKALAVIMAI</w:t>
            </w:r>
            <w:r w:rsidR="00E45698" w:rsidRPr="00DB3BA0">
              <w:rPr>
                <w:lang w:eastAsia="lt-LT"/>
              </w:rPr>
              <w:t xml:space="preserve"> </w:t>
            </w:r>
            <w:r w:rsidRPr="00DB3BA0">
              <w:rPr>
                <w:lang w:eastAsia="lt-LT"/>
              </w:rPr>
              <w:t>SUSIJĘ SU NACIONALINIU SAUGUMU</w:t>
            </w:r>
            <w:r w:rsidR="004147BA" w:rsidRPr="00DB3BA0">
              <w:rPr>
                <w:lang w:eastAsia="lt-LT"/>
              </w:rPr>
              <w:t xml:space="preserve"> </w:t>
            </w:r>
          </w:p>
          <w:p w14:paraId="1A132F9B" w14:textId="268E5252" w:rsidR="00CB6B93" w:rsidRDefault="00CB6B93">
            <w:pPr>
              <w:pStyle w:val="Sraopastraipa"/>
              <w:numPr>
                <w:ilvl w:val="0"/>
                <w:numId w:val="25"/>
              </w:numPr>
              <w:autoSpaceDN/>
              <w:ind w:left="384" w:hanging="425"/>
              <w:textAlignment w:val="auto"/>
              <w:rPr>
                <w:lang w:eastAsia="lt-LT"/>
              </w:rPr>
            </w:pPr>
            <w:r w:rsidRPr="00DB3BA0">
              <w:rPr>
                <w:lang w:eastAsia="lt-LT"/>
              </w:rPr>
              <w:t>SPRENDIMAS DĖL LAIMĖ</w:t>
            </w:r>
            <w:r w:rsidR="009A0F94" w:rsidRPr="00DB3BA0">
              <w:rPr>
                <w:lang w:eastAsia="lt-LT"/>
              </w:rPr>
              <w:t>JUSIO</w:t>
            </w:r>
            <w:r w:rsidRPr="00DB3BA0">
              <w:rPr>
                <w:lang w:eastAsia="lt-LT"/>
              </w:rPr>
              <w:t xml:space="preserve"> PASIŪLYMO, PASIŪLYMŲ</w:t>
            </w:r>
            <w:r w:rsidRPr="006B6532">
              <w:rPr>
                <w:lang w:eastAsia="lt-LT"/>
              </w:rPr>
              <w:t xml:space="preserve"> EILĖS IR SUTARTIES SUDARYMO</w:t>
            </w:r>
          </w:p>
          <w:p w14:paraId="6D161769" w14:textId="77777777" w:rsidR="00CB6B93" w:rsidRDefault="00CB6B93">
            <w:pPr>
              <w:pStyle w:val="Sraopastraipa"/>
              <w:numPr>
                <w:ilvl w:val="0"/>
                <w:numId w:val="25"/>
              </w:numPr>
              <w:autoSpaceDN/>
              <w:ind w:left="384" w:hanging="425"/>
              <w:textAlignment w:val="auto"/>
              <w:rPr>
                <w:lang w:eastAsia="lt-LT"/>
              </w:rPr>
            </w:pPr>
            <w:r w:rsidRPr="006B6532">
              <w:rPr>
                <w:lang w:eastAsia="lt-LT"/>
              </w:rPr>
              <w:t>GINČŲ NAGRINĖJIMO TVARKA</w:t>
            </w:r>
          </w:p>
          <w:p w14:paraId="168557F2" w14:textId="0933D083" w:rsidR="00B50C82" w:rsidRDefault="00CB6B93">
            <w:pPr>
              <w:pStyle w:val="Sraopastraipa"/>
              <w:numPr>
                <w:ilvl w:val="0"/>
                <w:numId w:val="25"/>
              </w:numPr>
              <w:autoSpaceDN/>
              <w:ind w:left="384" w:hanging="425"/>
              <w:textAlignment w:val="auto"/>
              <w:rPr>
                <w:lang w:eastAsia="lt-LT"/>
              </w:rPr>
            </w:pPr>
            <w:r w:rsidRPr="006B6532">
              <w:rPr>
                <w:lang w:eastAsia="lt-LT"/>
              </w:rPr>
              <w:t>PIRKIMO</w:t>
            </w:r>
            <w:r w:rsidR="00CC6E83">
              <w:rPr>
                <w:lang w:eastAsia="lt-LT"/>
              </w:rPr>
              <w:t xml:space="preserve"> </w:t>
            </w:r>
            <w:r w:rsidRPr="006B6532">
              <w:rPr>
                <w:lang w:eastAsia="lt-LT"/>
              </w:rPr>
              <w:t>SUTARTIES SĄLYGOS</w:t>
            </w:r>
          </w:p>
          <w:p w14:paraId="038D09A4" w14:textId="60C23C04" w:rsidR="004147BA" w:rsidRPr="006B6532" w:rsidRDefault="004147BA" w:rsidP="00186ACC">
            <w:pPr>
              <w:pStyle w:val="Sraopastraipa"/>
              <w:autoSpaceDN/>
              <w:ind w:left="384"/>
              <w:textAlignment w:val="auto"/>
              <w:rPr>
                <w:lang w:eastAsia="lt-LT"/>
              </w:rPr>
            </w:pPr>
          </w:p>
        </w:tc>
      </w:tr>
      <w:tr w:rsidR="00CB6B93" w:rsidRPr="006B6532" w14:paraId="7D8F38D4" w14:textId="77777777" w:rsidTr="00CB6B93">
        <w:trPr>
          <w:trHeight w:val="367"/>
        </w:trPr>
        <w:tc>
          <w:tcPr>
            <w:tcW w:w="222" w:type="dxa"/>
          </w:tcPr>
          <w:p w14:paraId="1DE9E4C4" w14:textId="77777777" w:rsidR="00CB6B93" w:rsidRPr="00BC75B7" w:rsidRDefault="00CB6B93" w:rsidP="00CB6B93">
            <w:pPr>
              <w:autoSpaceDN/>
              <w:spacing w:line="276" w:lineRule="auto"/>
              <w:jc w:val="both"/>
              <w:textAlignment w:val="auto"/>
              <w:rPr>
                <w:lang w:eastAsia="lt-LT"/>
              </w:rPr>
            </w:pPr>
          </w:p>
        </w:tc>
        <w:tc>
          <w:tcPr>
            <w:tcW w:w="8640" w:type="dxa"/>
          </w:tcPr>
          <w:p w14:paraId="30F9E33C" w14:textId="77777777" w:rsidR="00CB6B93" w:rsidRPr="00465D5B" w:rsidRDefault="00CB6B93" w:rsidP="00465D5B">
            <w:pPr>
              <w:autoSpaceDN/>
              <w:spacing w:line="276" w:lineRule="auto"/>
              <w:ind w:firstLine="379"/>
              <w:jc w:val="both"/>
              <w:textAlignment w:val="auto"/>
              <w:rPr>
                <w:b/>
                <w:bCs/>
                <w:lang w:eastAsia="lt-LT"/>
              </w:rPr>
            </w:pPr>
            <w:r w:rsidRPr="00465D5B">
              <w:rPr>
                <w:b/>
                <w:bCs/>
                <w:lang w:eastAsia="lt-LT"/>
              </w:rPr>
              <w:t>PRIEDAI:</w:t>
            </w:r>
          </w:p>
        </w:tc>
      </w:tr>
    </w:tbl>
    <w:p w14:paraId="1C4D4786" w14:textId="39259378" w:rsidR="00046D25" w:rsidRDefault="00CB6B93" w:rsidP="00F311A2">
      <w:pPr>
        <w:spacing w:before="240" w:after="240"/>
        <w:jc w:val="center"/>
      </w:pPr>
      <w:r w:rsidRPr="00CB6B93">
        <w:t xml:space="preserve"> </w:t>
      </w:r>
      <w:r w:rsidR="003514D4" w:rsidRPr="00CB6B93">
        <w:t>TURINYS</w:t>
      </w:r>
    </w:p>
    <w:p w14:paraId="71972607" w14:textId="77777777" w:rsidR="00B50C82" w:rsidRPr="00CB6B93" w:rsidRDefault="00B50C82" w:rsidP="00186ACC">
      <w:pPr>
        <w:spacing w:before="240" w:after="240"/>
        <w:jc w:val="center"/>
      </w:pPr>
    </w:p>
    <w:p w14:paraId="15A2D445" w14:textId="77777777" w:rsidR="00B97984" w:rsidRPr="006F5CB6" w:rsidRDefault="00B97984" w:rsidP="00B97984">
      <w:pPr>
        <w:widowControl w:val="0"/>
        <w:numPr>
          <w:ilvl w:val="0"/>
          <w:numId w:val="15"/>
        </w:numPr>
        <w:tabs>
          <w:tab w:val="left" w:pos="993"/>
        </w:tabs>
        <w:autoSpaceDE w:val="0"/>
        <w:autoSpaceDN/>
        <w:adjustRightInd w:val="0"/>
        <w:ind w:left="360" w:firstLine="349"/>
        <w:contextualSpacing/>
        <w:jc w:val="both"/>
        <w:textAlignment w:val="auto"/>
        <w:rPr>
          <w:lang w:eastAsia="lt-LT"/>
        </w:rPr>
      </w:pPr>
      <w:r w:rsidRPr="006F5CB6">
        <w:rPr>
          <w:lang w:val="en-US"/>
        </w:rPr>
        <w:t>Pasiūlymo forma, pirkimo sąlygų 1 priedas;</w:t>
      </w:r>
    </w:p>
    <w:p w14:paraId="22B61763" w14:textId="77777777" w:rsidR="00B97984" w:rsidRPr="006F5CB6" w:rsidRDefault="00B97984" w:rsidP="00B97984">
      <w:pPr>
        <w:widowControl w:val="0"/>
        <w:numPr>
          <w:ilvl w:val="0"/>
          <w:numId w:val="15"/>
        </w:numPr>
        <w:tabs>
          <w:tab w:val="left" w:pos="993"/>
        </w:tabs>
        <w:autoSpaceDE w:val="0"/>
        <w:autoSpaceDN/>
        <w:adjustRightInd w:val="0"/>
        <w:ind w:left="360" w:firstLine="349"/>
        <w:contextualSpacing/>
        <w:jc w:val="both"/>
        <w:textAlignment w:val="auto"/>
        <w:rPr>
          <w:lang w:eastAsia="lt-LT"/>
        </w:rPr>
      </w:pPr>
      <w:r w:rsidRPr="006F5CB6">
        <w:rPr>
          <w:lang w:eastAsia="lt-LT"/>
        </w:rPr>
        <w:t>Techninė specifikacija, pirkimo sąlygų 2 priedas;</w:t>
      </w:r>
    </w:p>
    <w:p w14:paraId="64AC661B" w14:textId="570D8541" w:rsidR="00B97984" w:rsidRPr="00F00BB6" w:rsidRDefault="00B97984" w:rsidP="00B97984">
      <w:pPr>
        <w:widowControl w:val="0"/>
        <w:numPr>
          <w:ilvl w:val="0"/>
          <w:numId w:val="15"/>
        </w:numPr>
        <w:tabs>
          <w:tab w:val="left" w:pos="993"/>
        </w:tabs>
        <w:autoSpaceDE w:val="0"/>
        <w:autoSpaceDN/>
        <w:adjustRightInd w:val="0"/>
        <w:ind w:left="360" w:firstLine="349"/>
        <w:contextualSpacing/>
        <w:jc w:val="both"/>
        <w:textAlignment w:val="auto"/>
        <w:rPr>
          <w:lang w:eastAsia="lt-LT"/>
        </w:rPr>
      </w:pPr>
      <w:r w:rsidRPr="00F00BB6">
        <w:rPr>
          <w:lang w:val="en-US"/>
        </w:rPr>
        <w:t xml:space="preserve">Pirkimo sutarties projektas, pirkimo sąlygų </w:t>
      </w:r>
      <w:r w:rsidR="006F5CB6" w:rsidRPr="00F00BB6">
        <w:rPr>
          <w:lang w:val="en-US"/>
        </w:rPr>
        <w:t>3</w:t>
      </w:r>
      <w:r w:rsidRPr="00F00BB6">
        <w:rPr>
          <w:lang w:val="en-US"/>
        </w:rPr>
        <w:t xml:space="preserve"> priedas;</w:t>
      </w:r>
    </w:p>
    <w:p w14:paraId="44D6143E" w14:textId="5D0CD5FE" w:rsidR="00B97984" w:rsidRPr="00F00BB6" w:rsidRDefault="00B97984" w:rsidP="00B97984">
      <w:pPr>
        <w:numPr>
          <w:ilvl w:val="0"/>
          <w:numId w:val="15"/>
        </w:numPr>
        <w:tabs>
          <w:tab w:val="left" w:pos="993"/>
        </w:tabs>
        <w:autoSpaceDN/>
        <w:ind w:left="0" w:firstLine="709"/>
        <w:contextualSpacing/>
        <w:jc w:val="both"/>
        <w:textAlignment w:val="auto"/>
        <w:rPr>
          <w:lang w:eastAsia="lt-LT"/>
        </w:rPr>
      </w:pPr>
      <w:r w:rsidRPr="00F00BB6">
        <w:rPr>
          <w:lang w:val="en-US"/>
        </w:rPr>
        <w:t xml:space="preserve">Europos bendrojo viešųjų pirkimų dokumento (EBVPD) forma, pirkimo sąlygų </w:t>
      </w:r>
      <w:r w:rsidR="006F5CB6" w:rsidRPr="00F00BB6">
        <w:rPr>
          <w:lang w:val="en-US"/>
        </w:rPr>
        <w:t>4</w:t>
      </w:r>
      <w:r w:rsidRPr="00F00BB6">
        <w:rPr>
          <w:lang w:val="en-US"/>
        </w:rPr>
        <w:t xml:space="preserve"> priedas (</w:t>
      </w:r>
      <w:r w:rsidRPr="00F00BB6">
        <w:t>.</w:t>
      </w:r>
      <w:r w:rsidRPr="00F00BB6">
        <w:rPr>
          <w:i/>
          <w:iCs/>
        </w:rPr>
        <w:t>xml</w:t>
      </w:r>
      <w:r w:rsidRPr="00F00BB6">
        <w:t xml:space="preserve"> ir .</w:t>
      </w:r>
      <w:r w:rsidRPr="00F00BB6">
        <w:rPr>
          <w:i/>
          <w:iCs/>
        </w:rPr>
        <w:t>pdf</w:t>
      </w:r>
      <w:r w:rsidRPr="00F00BB6">
        <w:t xml:space="preserve"> formatais)</w:t>
      </w:r>
      <w:r w:rsidRPr="00F00BB6">
        <w:rPr>
          <w:lang w:val="en-US"/>
        </w:rPr>
        <w:t>;</w:t>
      </w:r>
    </w:p>
    <w:p w14:paraId="63D360B8" w14:textId="1AC1B25A" w:rsidR="00B97984" w:rsidRPr="00E27FA9" w:rsidRDefault="00B97984" w:rsidP="00B97984">
      <w:pPr>
        <w:numPr>
          <w:ilvl w:val="0"/>
          <w:numId w:val="15"/>
        </w:numPr>
        <w:tabs>
          <w:tab w:val="left" w:pos="993"/>
        </w:tabs>
        <w:autoSpaceDN/>
        <w:ind w:left="0" w:firstLine="709"/>
        <w:contextualSpacing/>
        <w:jc w:val="both"/>
        <w:textAlignment w:val="auto"/>
        <w:rPr>
          <w:lang w:eastAsia="lt-LT"/>
        </w:rPr>
      </w:pPr>
      <w:r w:rsidRPr="00054965">
        <w:rPr>
          <w:rFonts w:cstheme="minorHAnsi"/>
          <w:bCs/>
        </w:rPr>
        <w:t xml:space="preserve">Tiekėjų pašalinimo pagrindai ir jų nebuvimą patvirtinantys dokumentai (1 lentelė), pirkimo sąlygų </w:t>
      </w:r>
      <w:r w:rsidR="006F5CB6" w:rsidRPr="00054965">
        <w:rPr>
          <w:lang w:val="en-US"/>
        </w:rPr>
        <w:t>5</w:t>
      </w:r>
      <w:r w:rsidRPr="00054965">
        <w:rPr>
          <w:lang w:val="en-US"/>
        </w:rPr>
        <w:t xml:space="preserve"> priedas</w:t>
      </w:r>
      <w:r w:rsidR="00E27FA9">
        <w:rPr>
          <w:lang w:val="en-US"/>
        </w:rPr>
        <w:t>;</w:t>
      </w:r>
    </w:p>
    <w:p w14:paraId="02FAC351" w14:textId="1D4A3952" w:rsidR="00E27FA9" w:rsidRPr="00054965" w:rsidRDefault="00E27FA9" w:rsidP="00E27FA9">
      <w:pPr>
        <w:numPr>
          <w:ilvl w:val="0"/>
          <w:numId w:val="15"/>
        </w:numPr>
        <w:tabs>
          <w:tab w:val="left" w:pos="993"/>
        </w:tabs>
        <w:autoSpaceDN/>
        <w:ind w:left="0" w:firstLine="709"/>
        <w:jc w:val="both"/>
        <w:textAlignment w:val="auto"/>
        <w:rPr>
          <w:lang w:eastAsia="lt-LT"/>
        </w:rPr>
      </w:pPr>
      <w:r>
        <w:rPr>
          <w:lang w:eastAsia="lt-LT"/>
        </w:rPr>
        <w:t>N</w:t>
      </w:r>
      <w:r w:rsidRPr="00A5512C">
        <w:rPr>
          <w:lang w:eastAsia="lt-LT"/>
        </w:rPr>
        <w:t xml:space="preserve">acionalinio saugumo reikalavimų atitikties deklaracijos forma, pirkimo </w:t>
      </w:r>
      <w:proofErr w:type="spellStart"/>
      <w:r w:rsidR="00B84E15">
        <w:rPr>
          <w:lang w:eastAsia="lt-LT"/>
        </w:rPr>
        <w:t>sąlygo</w:t>
      </w:r>
      <w:proofErr w:type="spellEnd"/>
      <w:r w:rsidRPr="00A5512C">
        <w:rPr>
          <w:lang w:eastAsia="lt-LT"/>
        </w:rPr>
        <w:t xml:space="preserve"> </w:t>
      </w:r>
      <w:r w:rsidR="003E7F41">
        <w:rPr>
          <w:lang w:eastAsia="lt-LT"/>
        </w:rPr>
        <w:t>6</w:t>
      </w:r>
      <w:r w:rsidRPr="00A5512C">
        <w:rPr>
          <w:lang w:eastAsia="lt-LT"/>
        </w:rPr>
        <w:t xml:space="preserve"> priedas</w:t>
      </w:r>
      <w:r>
        <w:rPr>
          <w:lang w:eastAsia="lt-LT"/>
        </w:rPr>
        <w:t xml:space="preserve"> (pateikiama atskiru failu).</w:t>
      </w:r>
    </w:p>
    <w:p w14:paraId="300BA1B4" w14:textId="77777777" w:rsidR="009A26C2" w:rsidRDefault="009A26C2" w:rsidP="009A26C2">
      <w:pPr>
        <w:tabs>
          <w:tab w:val="left" w:pos="993"/>
        </w:tabs>
        <w:autoSpaceDN/>
        <w:ind w:left="709"/>
        <w:contextualSpacing/>
        <w:jc w:val="both"/>
        <w:textAlignment w:val="auto"/>
        <w:rPr>
          <w:lang w:val="en-US"/>
        </w:rPr>
      </w:pPr>
    </w:p>
    <w:p w14:paraId="7D197D61" w14:textId="77777777" w:rsidR="005756D0" w:rsidRDefault="005756D0" w:rsidP="009A26C2">
      <w:pPr>
        <w:tabs>
          <w:tab w:val="left" w:pos="993"/>
        </w:tabs>
        <w:autoSpaceDN/>
        <w:ind w:left="709"/>
        <w:contextualSpacing/>
        <w:jc w:val="both"/>
        <w:textAlignment w:val="auto"/>
        <w:rPr>
          <w:lang w:val="en-US"/>
        </w:rPr>
      </w:pPr>
    </w:p>
    <w:p w14:paraId="57EA58E2" w14:textId="2CEF2FB3" w:rsidR="005756D0" w:rsidRDefault="00C97635" w:rsidP="009A26C2">
      <w:pPr>
        <w:tabs>
          <w:tab w:val="left" w:pos="993"/>
        </w:tabs>
        <w:autoSpaceDN/>
        <w:ind w:left="709"/>
        <w:contextualSpacing/>
        <w:jc w:val="both"/>
        <w:textAlignment w:val="auto"/>
        <w:rPr>
          <w:lang w:val="en-US"/>
        </w:rPr>
      </w:pPr>
      <w:r>
        <w:rPr>
          <w:lang w:val="en-US"/>
        </w:rPr>
        <w:t xml:space="preserve"> </w:t>
      </w:r>
    </w:p>
    <w:p w14:paraId="4C4BA23B" w14:textId="77777777" w:rsidR="009A26C2" w:rsidRDefault="009A26C2" w:rsidP="009A26C2">
      <w:pPr>
        <w:tabs>
          <w:tab w:val="left" w:pos="993"/>
        </w:tabs>
        <w:autoSpaceDN/>
        <w:ind w:left="709"/>
        <w:contextualSpacing/>
        <w:jc w:val="both"/>
        <w:textAlignment w:val="auto"/>
        <w:rPr>
          <w:lang w:val="en-US"/>
        </w:rPr>
      </w:pPr>
    </w:p>
    <w:p w14:paraId="3CB31B30" w14:textId="77777777" w:rsidR="006F5CB6" w:rsidRPr="00AA1E87" w:rsidRDefault="006F5CB6" w:rsidP="00191DD8">
      <w:pPr>
        <w:tabs>
          <w:tab w:val="left" w:pos="993"/>
        </w:tabs>
        <w:autoSpaceDN/>
        <w:contextualSpacing/>
        <w:jc w:val="both"/>
        <w:textAlignment w:val="auto"/>
        <w:rPr>
          <w:lang w:eastAsia="lt-LT"/>
        </w:rPr>
      </w:pPr>
    </w:p>
    <w:p w14:paraId="3B8C8233" w14:textId="02BC52EA" w:rsidR="00B42F03" w:rsidRPr="00A62CFB" w:rsidRDefault="00B42F03" w:rsidP="00DF1AB7">
      <w:pPr>
        <w:pStyle w:val="Tvarkostekstas"/>
        <w:numPr>
          <w:ilvl w:val="0"/>
          <w:numId w:val="14"/>
        </w:numPr>
        <w:spacing w:after="240"/>
        <w:ind w:left="2200" w:hanging="357"/>
        <w:jc w:val="center"/>
        <w:rPr>
          <w:b/>
        </w:rPr>
      </w:pPr>
      <w:r w:rsidRPr="00A62CFB">
        <w:rPr>
          <w:b/>
        </w:rPr>
        <w:lastRenderedPageBreak/>
        <w:t>BENDROSIOS NUOSTATOS</w:t>
      </w:r>
    </w:p>
    <w:p w14:paraId="78239302" w14:textId="1D11FC3C" w:rsidR="005A38F9" w:rsidRDefault="008A1CB8" w:rsidP="005A38F9">
      <w:pPr>
        <w:pStyle w:val="Sraopastraipa"/>
        <w:numPr>
          <w:ilvl w:val="1"/>
          <w:numId w:val="14"/>
        </w:numPr>
        <w:tabs>
          <w:tab w:val="left" w:pos="1134"/>
        </w:tabs>
        <w:ind w:left="0" w:firstLine="709"/>
        <w:jc w:val="both"/>
        <w:rPr>
          <w:bCs/>
        </w:rPr>
      </w:pPr>
      <w:r w:rsidRPr="00AE26CA">
        <w:t xml:space="preserve">Perkančioji organizacija – </w:t>
      </w:r>
      <w:r>
        <w:rPr>
          <w:bCs/>
        </w:rPr>
        <w:t>Kauno rajono priešgaisrinės saugos tarnyba</w:t>
      </w:r>
      <w:r w:rsidRPr="008A1CB8">
        <w:rPr>
          <w:rStyle w:val="Hipersaitas"/>
          <w:bCs/>
          <w:noProof/>
          <w:color w:val="000000"/>
          <w:u w:val="none"/>
        </w:rPr>
        <w:t xml:space="preserve">, </w:t>
      </w:r>
      <w:r w:rsidRPr="00AE26CA">
        <w:t xml:space="preserve">juridinio asmens kodas </w:t>
      </w:r>
      <w:r w:rsidRPr="008A1CB8">
        <w:t>160448564</w:t>
      </w:r>
      <w:r w:rsidRPr="00AE26CA">
        <w:t xml:space="preserve">, </w:t>
      </w:r>
      <w:r w:rsidR="005A38F9">
        <w:t xml:space="preserve">adresas </w:t>
      </w:r>
      <w:r w:rsidRPr="008A1CB8">
        <w:rPr>
          <w:bCs/>
        </w:rPr>
        <w:t xml:space="preserve">S. Lozoraičio g. 17 D, 53230 Garliava, Kauno rajono </w:t>
      </w:r>
      <w:r w:rsidR="005A38F9">
        <w:rPr>
          <w:bCs/>
        </w:rPr>
        <w:t xml:space="preserve">r. </w:t>
      </w:r>
    </w:p>
    <w:p w14:paraId="43FE8407" w14:textId="77777777" w:rsidR="00C96D7D" w:rsidRPr="00C96D7D" w:rsidRDefault="008A1CB8" w:rsidP="00C96D7D">
      <w:pPr>
        <w:pStyle w:val="Sraopastraipa"/>
        <w:numPr>
          <w:ilvl w:val="1"/>
          <w:numId w:val="14"/>
        </w:numPr>
        <w:tabs>
          <w:tab w:val="left" w:pos="1134"/>
        </w:tabs>
        <w:ind w:left="0" w:firstLine="709"/>
        <w:jc w:val="both"/>
        <w:rPr>
          <w:bCs/>
        </w:rPr>
      </w:pPr>
      <w:r w:rsidRPr="005A38F9">
        <w:rPr>
          <w:rFonts w:eastAsia="Calibri"/>
        </w:rPr>
        <w:t>Pirkimą pavadinimu „</w:t>
      </w:r>
      <w:r w:rsidR="005A38F9">
        <w:t>Automobilių degalų viešasis pirkimas</w:t>
      </w:r>
      <w:r w:rsidRPr="005A38F9">
        <w:rPr>
          <w:rFonts w:eastAsia="Calibri"/>
        </w:rPr>
        <w:t xml:space="preserve">“ </w:t>
      </w:r>
      <w:r w:rsidRPr="00E05817">
        <w:t>perkančiosios organizacijos</w:t>
      </w:r>
      <w:r w:rsidRPr="005A38F9">
        <w:rPr>
          <w:rFonts w:eastAsia="Calibri"/>
        </w:rPr>
        <w:t xml:space="preserve"> vardu atlieka centrinė perkančioji organizacija: Kauno rajono savivaldybės administracija, juridinio asmens kodas </w:t>
      </w:r>
      <w:r w:rsidRPr="00E05817">
        <w:t xml:space="preserve">188756386, </w:t>
      </w:r>
      <w:r w:rsidRPr="005A38F9">
        <w:rPr>
          <w:rFonts w:eastAsia="Calibri"/>
        </w:rPr>
        <w:t xml:space="preserve">adresas Savanorių pr. 371, Kaunas. Pirkimo sutartį pasirašys </w:t>
      </w:r>
      <w:r w:rsidRPr="00E05817">
        <w:t>perkančioji organizacija</w:t>
      </w:r>
      <w:r w:rsidRPr="005A38F9">
        <w:rPr>
          <w:rFonts w:eastAsia="Calibri"/>
        </w:rPr>
        <w:t xml:space="preserve">. </w:t>
      </w:r>
    </w:p>
    <w:p w14:paraId="27530B92" w14:textId="77777777" w:rsidR="00571083" w:rsidRPr="00571083" w:rsidRDefault="008A1CB8" w:rsidP="00571083">
      <w:pPr>
        <w:pStyle w:val="Sraopastraipa"/>
        <w:numPr>
          <w:ilvl w:val="1"/>
          <w:numId w:val="14"/>
        </w:numPr>
        <w:tabs>
          <w:tab w:val="left" w:pos="1134"/>
        </w:tabs>
        <w:ind w:left="0" w:firstLine="709"/>
        <w:jc w:val="both"/>
        <w:rPr>
          <w:bCs/>
        </w:rPr>
      </w:pPr>
      <w:r w:rsidRPr="00E05817">
        <w:t xml:space="preserve">Pirkimui priskirtinas Bendrajame viešųjų pirkimų žodyne (toliau – BVPŽ) nurodytas pagrindinis kodas – </w:t>
      </w:r>
      <w:r w:rsidR="00476BF4" w:rsidRPr="00476BF4">
        <w:t xml:space="preserve">09134200-9 </w:t>
      </w:r>
      <w:r w:rsidRPr="00476BF4">
        <w:rPr>
          <w:rFonts w:eastAsia="Arial Unicode MS"/>
          <w:bdr w:val="none" w:sz="0" w:space="0" w:color="auto" w:frame="1"/>
        </w:rPr>
        <w:t>(</w:t>
      </w:r>
      <w:r w:rsidR="00476BF4" w:rsidRPr="00476BF4">
        <w:t>Dyzelinis kuras</w:t>
      </w:r>
      <w:r w:rsidRPr="00476BF4">
        <w:rPr>
          <w:rFonts w:eastAsia="Arial Unicode MS"/>
          <w:bdr w:val="none" w:sz="0" w:space="0" w:color="auto" w:frame="1"/>
        </w:rPr>
        <w:t>).</w:t>
      </w:r>
      <w:r w:rsidRPr="00C96D7D">
        <w:rPr>
          <w:sz w:val="22"/>
          <w:szCs w:val="22"/>
        </w:rPr>
        <w:t xml:space="preserve"> </w:t>
      </w:r>
      <w:r w:rsidR="00571083">
        <w:t>Papildomas BVPŽ kodas – 09132000-3 (Benzinas).</w:t>
      </w:r>
    </w:p>
    <w:p w14:paraId="2BDC071A" w14:textId="2D1C075B" w:rsidR="00CE4437" w:rsidRPr="00571083" w:rsidRDefault="00200203" w:rsidP="00571083">
      <w:pPr>
        <w:pStyle w:val="Sraopastraipa"/>
        <w:numPr>
          <w:ilvl w:val="1"/>
          <w:numId w:val="14"/>
        </w:numPr>
        <w:tabs>
          <w:tab w:val="left" w:pos="1134"/>
        </w:tabs>
        <w:ind w:left="0" w:firstLine="709"/>
        <w:jc w:val="both"/>
        <w:rPr>
          <w:bCs/>
        </w:rPr>
      </w:pPr>
      <w:r w:rsidRPr="009F5415">
        <w:rPr>
          <w:lang w:eastAsia="lt-LT"/>
        </w:rPr>
        <w:t>Vartojamos</w:t>
      </w:r>
      <w:r w:rsidRPr="006B6532">
        <w:rPr>
          <w:lang w:eastAsia="lt-LT"/>
        </w:rPr>
        <w:t xml:space="preserve"> pagrindinės sąvokos apibrėžtos Lietuvos Respublikos viešųjų pirkimų</w:t>
      </w:r>
      <w:r w:rsidR="00BE3D6D">
        <w:rPr>
          <w:lang w:eastAsia="lt-LT"/>
        </w:rPr>
        <w:t xml:space="preserve"> </w:t>
      </w:r>
      <w:r w:rsidRPr="006B6532">
        <w:rPr>
          <w:lang w:eastAsia="lt-LT"/>
        </w:rPr>
        <w:t xml:space="preserve">įstatyme (toliau – </w:t>
      </w:r>
      <w:r w:rsidR="00896D3A">
        <w:rPr>
          <w:lang w:eastAsia="lt-LT"/>
        </w:rPr>
        <w:t>VPĮ/</w:t>
      </w:r>
      <w:r w:rsidR="005B7A6E">
        <w:rPr>
          <w:lang w:eastAsia="lt-LT"/>
        </w:rPr>
        <w:t>Viešųjų pirkimų įstatymas</w:t>
      </w:r>
      <w:r w:rsidRPr="006B6532">
        <w:rPr>
          <w:lang w:eastAsia="lt-LT"/>
        </w:rPr>
        <w:t>)</w:t>
      </w:r>
      <w:r w:rsidR="00BF7EC2">
        <w:rPr>
          <w:lang w:eastAsia="lt-LT"/>
        </w:rPr>
        <w:t xml:space="preserve">, </w:t>
      </w:r>
      <w:r w:rsidR="00BF7EC2" w:rsidRPr="00525E3B">
        <w:t>Viešųjų pirkimų tarnybos direktoriaus 2017 m. birželio 29 d. įsakymu Nr. 1S-105 patvirtintoje Tiekėj</w:t>
      </w:r>
      <w:r w:rsidR="00BF7EC2">
        <w:t xml:space="preserve">o </w:t>
      </w:r>
      <w:r w:rsidR="00BF7EC2" w:rsidRPr="00525E3B">
        <w:t xml:space="preserve">kvalifikacijos reikalavimų nustatymo metodikoje </w:t>
      </w:r>
      <w:r w:rsidR="005B755D">
        <w:t xml:space="preserve">                                  </w:t>
      </w:r>
      <w:r w:rsidR="00BF7EC2" w:rsidRPr="00525E3B">
        <w:t>(toliau – Metodika</w:t>
      </w:r>
      <w:r w:rsidR="00BF7EC2">
        <w:t>).</w:t>
      </w:r>
    </w:p>
    <w:p w14:paraId="67D2AB87" w14:textId="77777777" w:rsidR="00663A3E" w:rsidRDefault="00200203" w:rsidP="005E7AC9">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FF0000"/>
          <w:lang w:eastAsia="lt-LT"/>
        </w:rPr>
      </w:pPr>
      <w:r w:rsidRPr="00F90474">
        <w:rPr>
          <w:lang w:eastAsia="lt-LT"/>
        </w:rPr>
        <w:t xml:space="preserve">Pirkimas vykdomas vadovaujantis Viešųjų pirkimų įstatymu, Lietuvos Respublikos civiliniu kodeksu (toliau – Civilinis kodeksas), </w:t>
      </w:r>
      <w:r w:rsidR="008478D3" w:rsidRPr="00F90474">
        <w:rPr>
          <w:lang w:eastAsia="lt-LT"/>
        </w:rPr>
        <w:t xml:space="preserve">Metodika, </w:t>
      </w:r>
      <w:r w:rsidRPr="00F90474">
        <w:rPr>
          <w:lang w:eastAsia="lt-LT"/>
        </w:rPr>
        <w:t xml:space="preserve">kitais viešuosius pirkimus </w:t>
      </w:r>
      <w:r w:rsidRPr="00165005">
        <w:rPr>
          <w:lang w:eastAsia="lt-LT"/>
        </w:rPr>
        <w:t>reglamentuojančiais teisės aktais bei šiomis konkurso sąlygomis (toliau – pirkimo sąlygos)</w:t>
      </w:r>
      <w:r w:rsidR="00D45F45" w:rsidRPr="00165005">
        <w:rPr>
          <w:lang w:eastAsia="lt-LT"/>
        </w:rPr>
        <w:t>.</w:t>
      </w:r>
      <w:bookmarkStart w:id="0" w:name="_Hlk135207488"/>
    </w:p>
    <w:p w14:paraId="5E3C0C21" w14:textId="2FB03A96" w:rsidR="00042A06" w:rsidRPr="00A16285" w:rsidRDefault="00663A3E" w:rsidP="00EB0EDE">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FF0000"/>
          <w:lang w:eastAsia="lt-LT"/>
        </w:rPr>
      </w:pPr>
      <w:r w:rsidRPr="0020289E">
        <w:rPr>
          <w:color w:val="000000" w:themeColor="text1"/>
        </w:rPr>
        <w:t xml:space="preserve">Pirkimas </w:t>
      </w:r>
      <w:r w:rsidR="001A24B3" w:rsidRPr="001A24B3">
        <w:rPr>
          <w:b/>
          <w:bCs/>
          <w:color w:val="000000" w:themeColor="text1"/>
        </w:rPr>
        <w:t>nevykdomas</w:t>
      </w:r>
      <w:r w:rsidRPr="0020289E">
        <w:rPr>
          <w:color w:val="000000" w:themeColor="text1"/>
        </w:rPr>
        <w:t xml:space="preserve"> naudojantis </w:t>
      </w:r>
      <w:r w:rsidRPr="0020289E">
        <w:rPr>
          <w:noProof/>
        </w:rPr>
        <w:t xml:space="preserve">viešosios įstaigos CPO </w:t>
      </w:r>
      <w:r w:rsidR="000E2CC9" w:rsidRPr="0020289E">
        <w:rPr>
          <w:noProof/>
        </w:rPr>
        <w:t>katalogu</w:t>
      </w:r>
      <w:r w:rsidRPr="0020289E">
        <w:rPr>
          <w:noProof/>
        </w:rPr>
        <w:t xml:space="preserve">, atliekančios centrinės perkančiosios organizacijos funkcijas, centralizuotų pirkimų elektroniniu katalogu, nes </w:t>
      </w:r>
      <w:bookmarkEnd w:id="0"/>
      <w:r w:rsidR="000E2CC9" w:rsidRPr="0020289E">
        <w:rPr>
          <w:noProof/>
        </w:rPr>
        <w:t>kataloge</w:t>
      </w:r>
      <w:r w:rsidR="000A3728">
        <w:rPr>
          <w:noProof/>
        </w:rPr>
        <w:t>:</w:t>
      </w:r>
      <w:r w:rsidR="000E2CC9" w:rsidRPr="0020289E">
        <w:rPr>
          <w:noProof/>
        </w:rPr>
        <w:t xml:space="preserve"> </w:t>
      </w:r>
      <w:r w:rsidR="000A3728">
        <w:rPr>
          <w:noProof/>
        </w:rPr>
        <w:t xml:space="preserve">1) </w:t>
      </w:r>
      <w:r w:rsidR="000E2CC9" w:rsidRPr="0020289E">
        <w:rPr>
          <w:rFonts w:eastAsia="Calibri"/>
          <w:lang w:eastAsia="lt-LT"/>
        </w:rPr>
        <w:t xml:space="preserve">nėra galimybės pirkimo </w:t>
      </w:r>
      <w:r w:rsidR="002553BF">
        <w:rPr>
          <w:rFonts w:eastAsia="Calibri"/>
          <w:lang w:eastAsia="lt-LT"/>
        </w:rPr>
        <w:t xml:space="preserve">objekto </w:t>
      </w:r>
      <w:r w:rsidR="000E2CC9" w:rsidRPr="0020289E">
        <w:rPr>
          <w:rFonts w:eastAsia="Calibri"/>
          <w:lang w:eastAsia="lt-LT"/>
        </w:rPr>
        <w:t>skaidyti pagal padalinius, išdėstytus Kauno rajono savivaldybės teritorijoje</w:t>
      </w:r>
      <w:r w:rsidR="004A16F0">
        <w:rPr>
          <w:rFonts w:eastAsia="Calibri"/>
          <w:lang w:eastAsia="lt-LT"/>
        </w:rPr>
        <w:t>;</w:t>
      </w:r>
      <w:r w:rsidR="000E2CC9" w:rsidRPr="0020289E">
        <w:rPr>
          <w:rFonts w:eastAsia="Calibri"/>
          <w:lang w:eastAsia="lt-LT"/>
        </w:rPr>
        <w:t xml:space="preserve"> </w:t>
      </w:r>
      <w:r w:rsidR="000A3728">
        <w:rPr>
          <w:rFonts w:eastAsia="Calibri"/>
          <w:lang w:eastAsia="lt-LT"/>
        </w:rPr>
        <w:t xml:space="preserve">2) nėra galimybės numatyti </w:t>
      </w:r>
      <w:r w:rsidR="000E2CC9" w:rsidRPr="0020289E">
        <w:rPr>
          <w:rFonts w:eastAsia="Calibri"/>
          <w:lang w:eastAsia="lt-LT"/>
        </w:rPr>
        <w:t>reikalavim</w:t>
      </w:r>
      <w:r w:rsidR="000A3728">
        <w:rPr>
          <w:rFonts w:eastAsia="Calibri"/>
          <w:lang w:eastAsia="lt-LT"/>
        </w:rPr>
        <w:t>ų</w:t>
      </w:r>
      <w:r w:rsidR="000E2CC9" w:rsidRPr="0020289E">
        <w:rPr>
          <w:rFonts w:eastAsia="Calibri"/>
          <w:lang w:eastAsia="lt-LT"/>
        </w:rPr>
        <w:t xml:space="preserve"> dėl atstumų iki degalinių</w:t>
      </w:r>
      <w:r w:rsidR="00B45203">
        <w:rPr>
          <w:rFonts w:eastAsia="Calibri"/>
          <w:lang w:eastAsia="lt-LT"/>
        </w:rPr>
        <w:t xml:space="preserve"> (a</w:t>
      </w:r>
      <w:r w:rsidR="000E2CC9" w:rsidRPr="0020289E">
        <w:rPr>
          <w:rFonts w:eastAsia="Calibri"/>
          <w:lang w:eastAsia="lt-LT"/>
        </w:rPr>
        <w:t xml:space="preserve">tstumai yra pagrindinis kriterijus, </w:t>
      </w:r>
      <w:r w:rsidR="000E2CC9" w:rsidRPr="0020289E">
        <w:t>siekiant racionalaus sunkiasvorio transporto (gaisrinių automobilių) išlaikymui skirtų lėšų panaudojimo</w:t>
      </w:r>
      <w:r w:rsidR="000E2CC9" w:rsidRPr="0020289E">
        <w:rPr>
          <w:rFonts w:eastAsia="Calibri"/>
          <w:lang w:eastAsia="lt-LT"/>
        </w:rPr>
        <w:t xml:space="preserve"> ir gaisrinės sunkiasvorės technikos tausojimo</w:t>
      </w:r>
      <w:r w:rsidR="00B45203">
        <w:rPr>
          <w:rFonts w:eastAsia="Calibri"/>
          <w:lang w:eastAsia="lt-LT"/>
        </w:rPr>
        <w:t>)</w:t>
      </w:r>
      <w:r w:rsidR="000E2CC9" w:rsidRPr="0020289E">
        <w:rPr>
          <w:rFonts w:eastAsia="Calibri"/>
          <w:lang w:eastAsia="lt-LT"/>
        </w:rPr>
        <w:t>.</w:t>
      </w:r>
    </w:p>
    <w:p w14:paraId="6CC00E1C" w14:textId="54FBE441" w:rsidR="000A1F40" w:rsidRPr="00B16975" w:rsidRDefault="000A1F40" w:rsidP="00F372FD">
      <w:pPr>
        <w:widowControl w:val="0"/>
        <w:numPr>
          <w:ilvl w:val="1"/>
          <w:numId w:val="14"/>
        </w:numPr>
        <w:shd w:val="clear" w:color="auto" w:fill="FFFFFF" w:themeFill="background1"/>
        <w:tabs>
          <w:tab w:val="left" w:pos="1134"/>
        </w:tabs>
        <w:autoSpaceDE w:val="0"/>
        <w:autoSpaceDN/>
        <w:adjustRightInd w:val="0"/>
        <w:ind w:left="0" w:firstLine="709"/>
        <w:jc w:val="both"/>
        <w:textAlignment w:val="auto"/>
        <w:rPr>
          <w:color w:val="FF0000"/>
          <w:lang w:eastAsia="lt-LT"/>
        </w:rPr>
      </w:pPr>
      <w:r w:rsidRPr="00B16975">
        <w:rPr>
          <w:bCs/>
          <w:spacing w:val="2"/>
          <w:shd w:val="clear" w:color="auto" w:fill="FFFFFF"/>
        </w:rPr>
        <w:t xml:space="preserve">Pirkimas laikomas </w:t>
      </w:r>
      <w:r w:rsidRPr="00B16975">
        <w:rPr>
          <w:b/>
          <w:spacing w:val="2"/>
          <w:shd w:val="clear" w:color="auto" w:fill="FFFFFF"/>
        </w:rPr>
        <w:t>žaliuoju pirkimu</w:t>
      </w:r>
      <w:r w:rsidRPr="00B16975">
        <w:rPr>
          <w:bCs/>
          <w:spacing w:val="2"/>
          <w:shd w:val="clear" w:color="auto" w:fill="FFFFFF"/>
        </w:rPr>
        <w:t xml:space="preserve">, nes pirkime taikomas reikalavimas </w:t>
      </w:r>
      <w:r w:rsidRPr="00B16975">
        <w:rPr>
          <w:bCs/>
          <w:szCs w:val="20"/>
        </w:rPr>
        <w:t>dėl aplinkos apsaugos vadybos sistemos standartų laikymosi</w:t>
      </w:r>
      <w:r w:rsidRPr="00B16975">
        <w:rPr>
          <w:b/>
          <w:spacing w:val="2"/>
          <w:shd w:val="clear" w:color="auto" w:fill="FFFFFF"/>
        </w:rPr>
        <w:t xml:space="preserve"> </w:t>
      </w:r>
      <w:r w:rsidRPr="00B16975">
        <w:rPr>
          <w:bCs/>
          <w:spacing w:val="2"/>
          <w:shd w:val="clear" w:color="auto" w:fill="FFFFFF"/>
        </w:rPr>
        <w:t xml:space="preserve">(pagal </w:t>
      </w:r>
      <w:r w:rsidRPr="00B16975">
        <w:t>Lietuvos Respublikos aplinkos ministro                 2011 m. birželio 28 d. įsakymu Nr. D1-508 patvirtinto Aplinkos apsaugos kriterijų taikymo, vykdant žaliuosius pirkimus, tvarkos aprašo (aktuali redakcija</w:t>
      </w:r>
      <w:r w:rsidRPr="00B16975">
        <w:rPr>
          <w:color w:val="000000" w:themeColor="text1"/>
          <w:lang w:eastAsia="lt-LT"/>
        </w:rPr>
        <w:t xml:space="preserve">) </w:t>
      </w:r>
      <w:r w:rsidRPr="00B16975">
        <w:t>(toliau – Aprašas)</w:t>
      </w:r>
      <w:r w:rsidRPr="00B16975">
        <w:rPr>
          <w:color w:val="000000" w:themeColor="text1"/>
          <w:lang w:eastAsia="lt-LT"/>
        </w:rPr>
        <w:t xml:space="preserve"> </w:t>
      </w:r>
      <w:r w:rsidR="00863686" w:rsidRPr="00B16975">
        <w:rPr>
          <w:color w:val="000000" w:themeColor="text1"/>
          <w:lang w:eastAsia="lt-LT"/>
        </w:rPr>
        <w:t>4.1</w:t>
      </w:r>
      <w:r w:rsidRPr="00B16975">
        <w:rPr>
          <w:color w:val="000000" w:themeColor="text1"/>
          <w:lang w:eastAsia="lt-LT"/>
        </w:rPr>
        <w:t xml:space="preserve"> punktą, plačiau žr. </w:t>
      </w:r>
      <w:r w:rsidR="00B16975" w:rsidRPr="00B16975">
        <w:rPr>
          <w:color w:val="000000" w:themeColor="text1"/>
          <w:lang w:eastAsia="lt-LT"/>
        </w:rPr>
        <w:t xml:space="preserve">pirkimo sąlygų 2 priedo „Techninė specifikacija“ </w:t>
      </w:r>
      <w:r w:rsidR="00B16975" w:rsidRPr="00B16975">
        <w:rPr>
          <w:bCs/>
          <w:szCs w:val="20"/>
        </w:rPr>
        <w:t>4</w:t>
      </w:r>
      <w:r w:rsidRPr="00B16975">
        <w:rPr>
          <w:bCs/>
          <w:szCs w:val="20"/>
        </w:rPr>
        <w:t xml:space="preserve"> punktą.</w:t>
      </w:r>
    </w:p>
    <w:p w14:paraId="48F3DD0B" w14:textId="77777777" w:rsidR="002D28B1" w:rsidRPr="006B6532" w:rsidRDefault="002D28B1" w:rsidP="002D28B1">
      <w:pPr>
        <w:pStyle w:val="Sraopastraipa"/>
        <w:numPr>
          <w:ilvl w:val="1"/>
          <w:numId w:val="14"/>
        </w:numPr>
        <w:tabs>
          <w:tab w:val="left" w:pos="1134"/>
        </w:tabs>
        <w:suppressAutoHyphens w:val="0"/>
        <w:autoSpaceDN/>
        <w:ind w:left="0" w:firstLine="709"/>
        <w:jc w:val="both"/>
        <w:textAlignment w:val="auto"/>
        <w:rPr>
          <w:lang w:eastAsia="lt-LT"/>
        </w:rPr>
      </w:pPr>
      <w:r w:rsidRPr="00AD44B1">
        <w:rPr>
          <w:rFonts w:eastAsia="Calibri"/>
          <w:lang w:eastAsia="lt-LT"/>
        </w:rPr>
        <w:t xml:space="preserve">Skelbimas apie pirkimą paskelbtas Viešųjų pirkimų įstatymo nustatyta tvarka Centrinėje viešųjų pirkimų informacinėje sistemoje, adresu </w:t>
      </w:r>
      <w:hyperlink r:id="rId11" w:history="1">
        <w:r w:rsidRPr="00296474">
          <w:rPr>
            <w:rStyle w:val="Hipersaitas"/>
          </w:rPr>
          <w:t>https://viesiejipirkimai.lt/</w:t>
        </w:r>
      </w:hyperlink>
      <w:r>
        <w:t>.</w:t>
      </w:r>
      <w:r w:rsidRPr="00AD44B1">
        <w:rPr>
          <w:i/>
          <w:lang w:eastAsia="lt-LT"/>
        </w:rPr>
        <w:t xml:space="preserve"> </w:t>
      </w:r>
      <w:r w:rsidRPr="00AD44B1">
        <w:rPr>
          <w:rFonts w:eastAsia="Calibri" w:cstheme="minorHAnsi"/>
          <w:color w:val="000000" w:themeColor="text1"/>
        </w:rPr>
        <w:t xml:space="preserve">Išankstinis skelbimas apie numatomą pirkimą nebuvo paskelbtas. </w:t>
      </w:r>
    </w:p>
    <w:p w14:paraId="4E73B880" w14:textId="77777777" w:rsidR="002D28B1" w:rsidRDefault="002D28B1" w:rsidP="002D28B1">
      <w:pPr>
        <w:widowControl w:val="0"/>
        <w:numPr>
          <w:ilvl w:val="1"/>
          <w:numId w:val="14"/>
        </w:numPr>
        <w:tabs>
          <w:tab w:val="left" w:pos="851"/>
          <w:tab w:val="left" w:pos="1134"/>
        </w:tabs>
        <w:autoSpaceDE w:val="0"/>
        <w:autoSpaceDN/>
        <w:adjustRightInd w:val="0"/>
        <w:ind w:left="0" w:firstLine="709"/>
        <w:jc w:val="both"/>
        <w:textAlignment w:val="auto"/>
        <w:rPr>
          <w:lang w:eastAsia="lt-LT"/>
        </w:rPr>
      </w:pPr>
      <w:r w:rsidRPr="006B6532">
        <w:rPr>
          <w:lang w:eastAsia="lt-LT"/>
        </w:rPr>
        <w:t>Pirkimas atliekamas laikantis lygiateisiškumo, nediskriminavimo, skaidrumo, abipusio pripažinimo, proporcingumo principų ir konfidencialumo bei nešališkumo reikalavimų.</w:t>
      </w:r>
    </w:p>
    <w:p w14:paraId="4879E79B" w14:textId="77777777" w:rsidR="002D28B1" w:rsidRDefault="002D28B1" w:rsidP="002D28B1">
      <w:pPr>
        <w:widowControl w:val="0"/>
        <w:numPr>
          <w:ilvl w:val="1"/>
          <w:numId w:val="14"/>
        </w:numPr>
        <w:tabs>
          <w:tab w:val="left" w:pos="851"/>
          <w:tab w:val="left" w:pos="1134"/>
        </w:tabs>
        <w:autoSpaceDE w:val="0"/>
        <w:autoSpaceDN/>
        <w:adjustRightInd w:val="0"/>
        <w:ind w:left="0" w:firstLine="709"/>
        <w:jc w:val="both"/>
        <w:textAlignment w:val="auto"/>
        <w:rPr>
          <w:lang w:eastAsia="lt-LT"/>
        </w:rPr>
      </w:pPr>
      <w:r w:rsidRPr="006B6532">
        <w:rPr>
          <w:lang w:eastAsia="lt-LT"/>
        </w:rPr>
        <w:t>Perkančioji organizacija nėra pridėtinės vertės mokesčio (toliau – PVM) mokėtoja.</w:t>
      </w:r>
      <w:r w:rsidRPr="00AD44B1">
        <w:rPr>
          <w:rFonts w:ascii="Arial" w:hAnsi="Arial" w:cs="Arial"/>
          <w:sz w:val="20"/>
          <w:lang w:eastAsia="lt-LT"/>
        </w:rPr>
        <w:t xml:space="preserve"> </w:t>
      </w:r>
    </w:p>
    <w:p w14:paraId="07B70EBD" w14:textId="77777777" w:rsidR="002D28B1" w:rsidRPr="006B6532" w:rsidRDefault="002D28B1" w:rsidP="002D28B1">
      <w:pPr>
        <w:widowControl w:val="0"/>
        <w:numPr>
          <w:ilvl w:val="1"/>
          <w:numId w:val="14"/>
        </w:numPr>
        <w:tabs>
          <w:tab w:val="left" w:pos="851"/>
          <w:tab w:val="left" w:pos="1134"/>
        </w:tabs>
        <w:autoSpaceDE w:val="0"/>
        <w:autoSpaceDN/>
        <w:adjustRightInd w:val="0"/>
        <w:ind w:left="0" w:firstLine="709"/>
        <w:jc w:val="both"/>
        <w:textAlignment w:val="auto"/>
        <w:rPr>
          <w:lang w:eastAsia="lt-LT"/>
        </w:rPr>
      </w:pPr>
      <w:r w:rsidRPr="006B6532">
        <w:rPr>
          <w:lang w:eastAsia="lt-LT"/>
        </w:rPr>
        <w:t>Visos pirkimo sąlygos nustatytos pirkimo dokumentuose:</w:t>
      </w:r>
    </w:p>
    <w:p w14:paraId="14BD0B94" w14:textId="77777777" w:rsidR="002D28B1" w:rsidRDefault="002D28B1" w:rsidP="002D28B1">
      <w:pPr>
        <w:widowControl w:val="0"/>
        <w:numPr>
          <w:ilvl w:val="2"/>
          <w:numId w:val="14"/>
        </w:numPr>
        <w:tabs>
          <w:tab w:val="left" w:pos="1276"/>
          <w:tab w:val="left" w:pos="1418"/>
        </w:tabs>
        <w:autoSpaceDE w:val="0"/>
        <w:autoSpaceDN/>
        <w:adjustRightInd w:val="0"/>
        <w:ind w:left="0" w:firstLine="709"/>
        <w:jc w:val="both"/>
        <w:textAlignment w:val="auto"/>
        <w:rPr>
          <w:lang w:eastAsia="lt-LT"/>
        </w:rPr>
      </w:pPr>
      <w:r w:rsidRPr="006B6532">
        <w:rPr>
          <w:lang w:eastAsia="lt-LT"/>
        </w:rPr>
        <w:t>skelbime apie pirkimą;</w:t>
      </w:r>
    </w:p>
    <w:p w14:paraId="3371F8F8" w14:textId="77777777" w:rsidR="002D28B1" w:rsidRDefault="002D28B1" w:rsidP="002D28B1">
      <w:pPr>
        <w:widowControl w:val="0"/>
        <w:numPr>
          <w:ilvl w:val="2"/>
          <w:numId w:val="14"/>
        </w:numPr>
        <w:tabs>
          <w:tab w:val="left" w:pos="1276"/>
          <w:tab w:val="left" w:pos="1418"/>
        </w:tabs>
        <w:autoSpaceDE w:val="0"/>
        <w:autoSpaceDN/>
        <w:adjustRightInd w:val="0"/>
        <w:ind w:left="0" w:firstLine="709"/>
        <w:jc w:val="both"/>
        <w:textAlignment w:val="auto"/>
        <w:rPr>
          <w:lang w:eastAsia="lt-LT"/>
        </w:rPr>
      </w:pPr>
      <w:r w:rsidRPr="006B6532">
        <w:rPr>
          <w:lang w:eastAsia="lt-LT"/>
        </w:rPr>
        <w:t>šiuose pirkimo dokumentuose (kartu su priedais);</w:t>
      </w:r>
    </w:p>
    <w:p w14:paraId="36691185" w14:textId="77777777" w:rsidR="002D28B1" w:rsidRDefault="002D28B1" w:rsidP="002D28B1">
      <w:pPr>
        <w:widowControl w:val="0"/>
        <w:numPr>
          <w:ilvl w:val="2"/>
          <w:numId w:val="14"/>
        </w:numPr>
        <w:tabs>
          <w:tab w:val="left" w:pos="1276"/>
          <w:tab w:val="left" w:pos="1418"/>
        </w:tabs>
        <w:autoSpaceDE w:val="0"/>
        <w:autoSpaceDN/>
        <w:adjustRightInd w:val="0"/>
        <w:ind w:left="0" w:firstLine="709"/>
        <w:jc w:val="both"/>
        <w:textAlignment w:val="auto"/>
        <w:rPr>
          <w:lang w:eastAsia="lt-LT"/>
        </w:rPr>
      </w:pPr>
      <w:r w:rsidRPr="006B6532">
        <w:rPr>
          <w:lang w:eastAsia="lt-LT"/>
        </w:rPr>
        <w:t>dokumentų paaiškinimuose (patikslinimuose) taip pat atsakymuose į tiekėjų klausimus (jei tokių bus);</w:t>
      </w:r>
    </w:p>
    <w:p w14:paraId="77D1E378" w14:textId="77777777" w:rsidR="002D28B1" w:rsidRDefault="002D28B1" w:rsidP="002D28B1">
      <w:pPr>
        <w:widowControl w:val="0"/>
        <w:numPr>
          <w:ilvl w:val="2"/>
          <w:numId w:val="14"/>
        </w:numPr>
        <w:tabs>
          <w:tab w:val="left" w:pos="1276"/>
          <w:tab w:val="left" w:pos="1418"/>
        </w:tabs>
        <w:autoSpaceDE w:val="0"/>
        <w:autoSpaceDN/>
        <w:adjustRightInd w:val="0"/>
        <w:ind w:left="0" w:firstLine="709"/>
        <w:jc w:val="both"/>
        <w:textAlignment w:val="auto"/>
        <w:rPr>
          <w:lang w:eastAsia="lt-LT"/>
        </w:rPr>
      </w:pPr>
      <w:r w:rsidRPr="006B6532">
        <w:rPr>
          <w:lang w:eastAsia="lt-LT"/>
        </w:rPr>
        <w:t>kituose CVP IS priemonėmis pateiktuose dokumentuose.</w:t>
      </w:r>
    </w:p>
    <w:p w14:paraId="4A106FB9" w14:textId="77777777" w:rsidR="002D28B1" w:rsidRDefault="002D28B1" w:rsidP="002D28B1">
      <w:pPr>
        <w:pStyle w:val="Sraopastraipa"/>
        <w:widowControl w:val="0"/>
        <w:numPr>
          <w:ilvl w:val="1"/>
          <w:numId w:val="14"/>
        </w:numPr>
        <w:tabs>
          <w:tab w:val="left" w:pos="1276"/>
          <w:tab w:val="left" w:pos="1418"/>
        </w:tabs>
        <w:autoSpaceDE w:val="0"/>
        <w:autoSpaceDN/>
        <w:adjustRightInd w:val="0"/>
        <w:ind w:left="-142" w:firstLine="851"/>
        <w:jc w:val="both"/>
        <w:textAlignment w:val="auto"/>
        <w:rPr>
          <w:lang w:eastAsia="lt-LT"/>
        </w:rPr>
      </w:pPr>
      <w:r w:rsidRPr="006B6532">
        <w:rPr>
          <w:lang w:eastAsia="lt-LT"/>
        </w:rPr>
        <w:t xml:space="preserve">Pirkimas vykdomas CVP IS priemonėmis adresu: </w:t>
      </w:r>
      <w:hyperlink r:id="rId12" w:history="1">
        <w:r w:rsidRPr="00296474">
          <w:rPr>
            <w:rStyle w:val="Hipersaitas"/>
          </w:rPr>
          <w:t>https://viesiejipirkimai.lt/</w:t>
        </w:r>
      </w:hyperlink>
      <w:r>
        <w:rPr>
          <w:lang w:eastAsia="lt-LT"/>
        </w:rPr>
        <w:t xml:space="preserve">. </w:t>
      </w:r>
      <w:r w:rsidRPr="006B6532">
        <w:rPr>
          <w:lang w:eastAsia="lt-LT"/>
        </w:rPr>
        <w:t xml:space="preserve"> Pirkime gali dalyvauti tik CVP IS registruoti tiekėjai. </w:t>
      </w:r>
      <w:r>
        <w:rPr>
          <w:lang w:eastAsia="lt-LT"/>
        </w:rPr>
        <w:t xml:space="preserve"> </w:t>
      </w:r>
    </w:p>
    <w:p w14:paraId="739AF33B" w14:textId="77777777" w:rsidR="002D28B1" w:rsidRPr="006B6532" w:rsidRDefault="002D28B1" w:rsidP="002D28B1">
      <w:pPr>
        <w:pStyle w:val="Sraopastraipa"/>
        <w:widowControl w:val="0"/>
        <w:numPr>
          <w:ilvl w:val="1"/>
          <w:numId w:val="14"/>
        </w:numPr>
        <w:tabs>
          <w:tab w:val="left" w:pos="1276"/>
          <w:tab w:val="left" w:pos="1418"/>
        </w:tabs>
        <w:autoSpaceDE w:val="0"/>
        <w:autoSpaceDN/>
        <w:adjustRightInd w:val="0"/>
        <w:ind w:left="-142" w:firstLine="851"/>
        <w:jc w:val="both"/>
        <w:textAlignment w:val="auto"/>
        <w:rPr>
          <w:lang w:eastAsia="lt-LT"/>
        </w:rPr>
      </w:pPr>
      <w:r w:rsidRPr="006B6532">
        <w:rPr>
          <w:noProof/>
        </w:rPr>
        <w:t xml:space="preserve">Bet kokia informacija, pirkimo sąlygų paaiškinimai, pranešimai ar kitas perkančiosios organizacijos ir tiekėjo susirašinėjimas yra vykdomas tik CVP IS susirašinėjimo priemonėmis (pranešimus gaus tie tiekėjo naudotojai, kurie priėmė kvietimą arba yra priskirti prie pirkimo). Tiesioginį ryšį su tiekėjais įgaliota palaikyti Kauno rajono savivaldybės administracijos Viešųjų pirkimų skyriaus vyr. specialistė </w:t>
      </w:r>
      <w:r>
        <w:rPr>
          <w:noProof/>
        </w:rPr>
        <w:t>Neringa Kolaitienė</w:t>
      </w:r>
      <w:r w:rsidRPr="006B6532">
        <w:rPr>
          <w:noProof/>
        </w:rPr>
        <w:t>, tel.</w:t>
      </w:r>
      <w:r>
        <w:rPr>
          <w:noProof/>
        </w:rPr>
        <w:t xml:space="preserve"> </w:t>
      </w:r>
      <w:r w:rsidRPr="00CD6DF5">
        <w:t>+370 </w:t>
      </w:r>
      <w:r>
        <w:t xml:space="preserve">37 </w:t>
      </w:r>
      <w:r w:rsidRPr="00D20321">
        <w:t>30</w:t>
      </w:r>
      <w:r>
        <w:t xml:space="preserve"> </w:t>
      </w:r>
      <w:r w:rsidRPr="00D20321">
        <w:t>31</w:t>
      </w:r>
      <w:r>
        <w:t xml:space="preserve"> </w:t>
      </w:r>
      <w:r w:rsidRPr="00D20321">
        <w:t>1</w:t>
      </w:r>
      <w:r>
        <w:t>6</w:t>
      </w:r>
      <w:r>
        <w:rPr>
          <w:noProof/>
        </w:rPr>
        <w:t xml:space="preserve">, </w:t>
      </w:r>
      <w:r w:rsidRPr="006B6532">
        <w:rPr>
          <w:noProof/>
        </w:rPr>
        <w:t>el. paštas</w:t>
      </w:r>
      <w:r>
        <w:t xml:space="preserve"> </w:t>
      </w:r>
      <w:hyperlink r:id="rId13" w:history="1">
        <w:r w:rsidRPr="0000109B">
          <w:rPr>
            <w:rStyle w:val="Hipersaitas"/>
          </w:rPr>
          <w:t>neringa.kolaitienė@krs.lt</w:t>
        </w:r>
      </w:hyperlink>
      <w:r w:rsidRPr="006B6532">
        <w:rPr>
          <w:noProof/>
        </w:rPr>
        <w:t>.</w:t>
      </w:r>
      <w:r>
        <w:rPr>
          <w:noProof/>
        </w:rPr>
        <w:t xml:space="preserve"> </w:t>
      </w:r>
      <w:r w:rsidRPr="006B6532">
        <w:rPr>
          <w:noProof/>
        </w:rPr>
        <w:t xml:space="preserve"> </w:t>
      </w:r>
    </w:p>
    <w:p w14:paraId="2F9747D4" w14:textId="0598F3E9" w:rsidR="00D171BC" w:rsidRPr="001E479A" w:rsidRDefault="003514D4" w:rsidP="00403D4F">
      <w:pPr>
        <w:pStyle w:val="Tvarkostekstas"/>
        <w:numPr>
          <w:ilvl w:val="0"/>
          <w:numId w:val="33"/>
        </w:numPr>
        <w:tabs>
          <w:tab w:val="left" w:pos="720"/>
        </w:tabs>
        <w:spacing w:before="240" w:after="120"/>
        <w:jc w:val="center"/>
        <w:rPr>
          <w:bCs/>
        </w:rPr>
      </w:pPr>
      <w:r w:rsidRPr="001E479A">
        <w:rPr>
          <w:b/>
        </w:rPr>
        <w:t>PIRKIMO OBJEKTAS</w:t>
      </w:r>
    </w:p>
    <w:p w14:paraId="315FBFDD" w14:textId="3A87DEE0" w:rsidR="00BB1336" w:rsidRPr="00BB1336" w:rsidRDefault="00ED74BA">
      <w:pPr>
        <w:pStyle w:val="Sraopastraipa"/>
        <w:numPr>
          <w:ilvl w:val="1"/>
          <w:numId w:val="33"/>
        </w:numPr>
        <w:tabs>
          <w:tab w:val="left" w:pos="426"/>
          <w:tab w:val="left" w:pos="993"/>
          <w:tab w:val="left" w:pos="1134"/>
        </w:tabs>
        <w:suppressAutoHyphens w:val="0"/>
        <w:autoSpaceDN/>
        <w:ind w:left="0" w:firstLine="709"/>
        <w:contextualSpacing/>
        <w:jc w:val="both"/>
        <w:textAlignment w:val="auto"/>
        <w:rPr>
          <w:rFonts w:eastAsia="Calibri"/>
        </w:rPr>
      </w:pPr>
      <w:r>
        <w:rPr>
          <w:szCs w:val="20"/>
        </w:rPr>
        <w:t xml:space="preserve"> </w:t>
      </w:r>
      <w:r w:rsidR="0054654D" w:rsidRPr="00AB4F53">
        <w:rPr>
          <w:b/>
          <w:bCs/>
          <w:szCs w:val="20"/>
        </w:rPr>
        <w:t xml:space="preserve">Pirkimo objektas </w:t>
      </w:r>
      <w:r w:rsidR="00AB4F53" w:rsidRPr="00AB4F53">
        <w:rPr>
          <w:b/>
          <w:bCs/>
          <w:szCs w:val="20"/>
        </w:rPr>
        <w:t>–</w:t>
      </w:r>
      <w:r w:rsidR="0054654D" w:rsidRPr="00ED74BA">
        <w:rPr>
          <w:szCs w:val="20"/>
        </w:rPr>
        <w:t xml:space="preserve"> </w:t>
      </w:r>
      <w:bookmarkStart w:id="1" w:name="_Hlk167787712"/>
      <w:bookmarkStart w:id="2" w:name="_Hlk166963428"/>
      <w:r w:rsidR="00AB4F53">
        <w:rPr>
          <w:b/>
          <w:bCs/>
        </w:rPr>
        <w:t>automobilių degal</w:t>
      </w:r>
      <w:r w:rsidR="00A16285">
        <w:rPr>
          <w:b/>
          <w:bCs/>
        </w:rPr>
        <w:t>ai</w:t>
      </w:r>
      <w:r w:rsidR="00AB4F53">
        <w:rPr>
          <w:b/>
          <w:bCs/>
        </w:rPr>
        <w:t xml:space="preserve"> </w:t>
      </w:r>
      <w:r w:rsidR="00A16285">
        <w:rPr>
          <w:b/>
          <w:bCs/>
        </w:rPr>
        <w:t>(dyzelinas</w:t>
      </w:r>
      <w:r w:rsidR="00B032D3">
        <w:rPr>
          <w:b/>
          <w:bCs/>
        </w:rPr>
        <w:t xml:space="preserve"> </w:t>
      </w:r>
      <w:r w:rsidR="00A16285">
        <w:rPr>
          <w:b/>
          <w:bCs/>
        </w:rPr>
        <w:t>ir benzinas</w:t>
      </w:r>
      <w:r w:rsidR="00B032D3">
        <w:rPr>
          <w:b/>
          <w:bCs/>
        </w:rPr>
        <w:t xml:space="preserve"> </w:t>
      </w:r>
      <w:r w:rsidR="000A6281">
        <w:rPr>
          <w:b/>
          <w:bCs/>
        </w:rPr>
        <w:t>(</w:t>
      </w:r>
      <w:r w:rsidR="0087200F">
        <w:rPr>
          <w:b/>
          <w:bCs/>
        </w:rPr>
        <w:t>95 E</w:t>
      </w:r>
      <w:r w:rsidR="00B032D3">
        <w:rPr>
          <w:b/>
          <w:bCs/>
        </w:rPr>
        <w:t>10</w:t>
      </w:r>
      <w:r w:rsidR="000A6281">
        <w:rPr>
          <w:b/>
          <w:bCs/>
        </w:rPr>
        <w:t>)</w:t>
      </w:r>
      <w:r w:rsidR="00A16285">
        <w:rPr>
          <w:b/>
          <w:bCs/>
        </w:rPr>
        <w:t xml:space="preserve">) </w:t>
      </w:r>
      <w:r w:rsidR="00AB4F53">
        <w:rPr>
          <w:b/>
          <w:bCs/>
        </w:rPr>
        <w:t>Kauno rajono priešgaisrinės saugos tarnybai (</w:t>
      </w:r>
      <w:r w:rsidR="0054654D" w:rsidRPr="00ED74BA">
        <w:rPr>
          <w:rFonts w:eastAsia="Calibri"/>
          <w:b/>
          <w:lang w:eastAsia="lt-LT"/>
        </w:rPr>
        <w:t>toliau – P</w:t>
      </w:r>
      <w:r w:rsidR="00AB4F53">
        <w:rPr>
          <w:rFonts w:eastAsia="Calibri"/>
          <w:b/>
          <w:lang w:eastAsia="lt-LT"/>
        </w:rPr>
        <w:t>rekės</w:t>
      </w:r>
      <w:r w:rsidR="0054654D" w:rsidRPr="00ED74BA">
        <w:rPr>
          <w:rFonts w:eastAsia="Calibri"/>
          <w:b/>
          <w:lang w:eastAsia="lt-LT"/>
        </w:rPr>
        <w:t>)</w:t>
      </w:r>
      <w:r w:rsidR="0054654D" w:rsidRPr="00ED74BA">
        <w:rPr>
          <w:rFonts w:eastAsia="Calibri"/>
          <w:bCs/>
          <w:lang w:eastAsia="lt-LT"/>
        </w:rPr>
        <w:t xml:space="preserve">. </w:t>
      </w:r>
      <w:bookmarkEnd w:id="1"/>
    </w:p>
    <w:p w14:paraId="4E7C3559" w14:textId="232644D7" w:rsidR="00BB1336" w:rsidRPr="00AA67A1" w:rsidRDefault="00BB1336" w:rsidP="00AA67A1">
      <w:pPr>
        <w:pStyle w:val="Sraopastraipa"/>
        <w:numPr>
          <w:ilvl w:val="1"/>
          <w:numId w:val="33"/>
        </w:numPr>
        <w:tabs>
          <w:tab w:val="left" w:pos="426"/>
          <w:tab w:val="left" w:pos="993"/>
          <w:tab w:val="left" w:pos="1134"/>
        </w:tabs>
        <w:suppressAutoHyphens w:val="0"/>
        <w:autoSpaceDN/>
        <w:ind w:left="0" w:firstLine="709"/>
        <w:contextualSpacing/>
        <w:jc w:val="both"/>
        <w:textAlignment w:val="auto"/>
        <w:rPr>
          <w:rFonts w:eastAsia="Calibri"/>
        </w:rPr>
      </w:pPr>
      <w:r w:rsidRPr="004946C7">
        <w:t xml:space="preserve">Išsamus Prekių aprašymas, savybės, </w:t>
      </w:r>
      <w:r>
        <w:t xml:space="preserve">preliminarus </w:t>
      </w:r>
      <w:r w:rsidRPr="004946C7">
        <w:t xml:space="preserve">kiekis, ir kiti reikalavimai Prekėms </w:t>
      </w:r>
      <w:r>
        <w:t xml:space="preserve">                              </w:t>
      </w:r>
      <w:r w:rsidRPr="004946C7">
        <w:t>nurodyti pirkimo sąlygų 2 priede „Techninė specifikacija</w:t>
      </w:r>
      <w:r w:rsidRPr="00B15C09">
        <w:t>“</w:t>
      </w:r>
      <w:r>
        <w:t xml:space="preserve"> (toliau – Techninė specifikacija)</w:t>
      </w:r>
      <w:r w:rsidRPr="004946C7">
        <w:t xml:space="preserve"> ir pirkimo </w:t>
      </w:r>
      <w:r w:rsidRPr="004946C7">
        <w:lastRenderedPageBreak/>
        <w:t>sąlygų 3 priede</w:t>
      </w:r>
      <w:r>
        <w:t xml:space="preserve"> </w:t>
      </w:r>
      <w:r w:rsidRPr="004946C7">
        <w:t>„Sutarties projektas“.</w:t>
      </w:r>
      <w:r w:rsidR="00972D06">
        <w:t xml:space="preserve"> </w:t>
      </w:r>
      <w:r w:rsidR="004C6A01" w:rsidRPr="004C6A01">
        <w:t xml:space="preserve">Preliminarūs Prekių </w:t>
      </w:r>
      <w:r w:rsidR="004C6A01" w:rsidRPr="004C6A01">
        <w:rPr>
          <w:lang w:eastAsia="lt-LT"/>
        </w:rPr>
        <w:t xml:space="preserve">kiekiai, bus naudojami tik pasiūlymų                         vertinime ir nebus laikomi maksimaliais. </w:t>
      </w:r>
    </w:p>
    <w:p w14:paraId="1B2BC9ED" w14:textId="2A4B2C87" w:rsidR="00C6453D" w:rsidRPr="00C8281B" w:rsidRDefault="00C6453D">
      <w:pPr>
        <w:pStyle w:val="Sraopastraipa"/>
        <w:numPr>
          <w:ilvl w:val="1"/>
          <w:numId w:val="33"/>
        </w:numPr>
        <w:tabs>
          <w:tab w:val="left" w:pos="426"/>
          <w:tab w:val="left" w:pos="993"/>
          <w:tab w:val="left" w:pos="1134"/>
        </w:tabs>
        <w:suppressAutoHyphens w:val="0"/>
        <w:autoSpaceDN/>
        <w:ind w:left="0" w:firstLine="709"/>
        <w:contextualSpacing/>
        <w:jc w:val="both"/>
        <w:textAlignment w:val="auto"/>
        <w:rPr>
          <w:rFonts w:eastAsia="Calibri"/>
          <w:b/>
          <w:bCs/>
        </w:rPr>
      </w:pPr>
      <w:r w:rsidRPr="00C8281B">
        <w:rPr>
          <w:rFonts w:eastAsia="Calibri"/>
          <w:b/>
          <w:bCs/>
        </w:rPr>
        <w:t>Pirkimo objektas skaidomas į 5 pirkimo dalis:</w:t>
      </w:r>
    </w:p>
    <w:p w14:paraId="671426A0" w14:textId="448C85E1" w:rsidR="00C6453D" w:rsidRDefault="00C8281B">
      <w:pPr>
        <w:pStyle w:val="Sraopastraipa"/>
        <w:numPr>
          <w:ilvl w:val="2"/>
          <w:numId w:val="33"/>
        </w:numPr>
        <w:tabs>
          <w:tab w:val="left" w:pos="426"/>
          <w:tab w:val="left" w:pos="993"/>
          <w:tab w:val="left" w:pos="1134"/>
        </w:tabs>
        <w:suppressAutoHyphens w:val="0"/>
        <w:autoSpaceDN/>
        <w:ind w:left="0" w:firstLine="709"/>
        <w:contextualSpacing/>
        <w:jc w:val="both"/>
        <w:textAlignment w:val="auto"/>
        <w:rPr>
          <w:rFonts w:eastAsia="Calibri"/>
        </w:rPr>
      </w:pPr>
      <w:r w:rsidRPr="00C8281B">
        <w:rPr>
          <w:rFonts w:eastAsia="Calibri"/>
          <w:u w:val="single"/>
        </w:rPr>
        <w:t xml:space="preserve">I </w:t>
      </w:r>
      <w:r w:rsidR="00FE1DF3">
        <w:rPr>
          <w:rFonts w:eastAsia="Calibri"/>
          <w:u w:val="single"/>
        </w:rPr>
        <w:t>P</w:t>
      </w:r>
      <w:r w:rsidRPr="00C8281B">
        <w:rPr>
          <w:rFonts w:eastAsia="Calibri"/>
          <w:u w:val="single"/>
        </w:rPr>
        <w:t>irkimo dalis</w:t>
      </w:r>
      <w:r>
        <w:rPr>
          <w:rFonts w:eastAsia="Calibri"/>
        </w:rPr>
        <w:t xml:space="preserve"> – </w:t>
      </w:r>
      <w:r w:rsidRPr="00C8281B">
        <w:t xml:space="preserve">automobilių degalai </w:t>
      </w:r>
      <w:r w:rsidR="00284E66" w:rsidRPr="00284E66">
        <w:t>(dyzelinas</w:t>
      </w:r>
      <w:r w:rsidR="00542535">
        <w:t xml:space="preserve"> </w:t>
      </w:r>
      <w:r w:rsidR="00284E66" w:rsidRPr="00284E66">
        <w:t xml:space="preserve">ir benzinas </w:t>
      </w:r>
      <w:r w:rsidR="009579BC">
        <w:t>(</w:t>
      </w:r>
      <w:r w:rsidR="00284E66" w:rsidRPr="00284E66">
        <w:t>95 E</w:t>
      </w:r>
      <w:r w:rsidR="00542535">
        <w:t>10</w:t>
      </w:r>
      <w:r w:rsidR="00284E66" w:rsidRPr="00284E66">
        <w:t>)</w:t>
      </w:r>
      <w:r w:rsidR="009579BC">
        <w:t>)</w:t>
      </w:r>
      <w:r w:rsidR="00284E66">
        <w:t xml:space="preserve"> </w:t>
      </w:r>
      <w:r w:rsidRPr="00C8281B">
        <w:rPr>
          <w:rFonts w:eastAsia="Calibri"/>
        </w:rPr>
        <w:t xml:space="preserve">Ežerėlio </w:t>
      </w:r>
      <w:r w:rsidR="00284E66">
        <w:rPr>
          <w:rFonts w:eastAsia="Calibri"/>
        </w:rPr>
        <w:t xml:space="preserve">                       </w:t>
      </w:r>
      <w:r w:rsidR="00DB2F2C" w:rsidRPr="00084CF4">
        <w:rPr>
          <w:rFonts w:eastAsia="Calibri"/>
        </w:rPr>
        <w:t>ugn</w:t>
      </w:r>
      <w:r w:rsidR="00DB2F2C">
        <w:rPr>
          <w:rFonts w:eastAsia="Calibri"/>
        </w:rPr>
        <w:t>ia</w:t>
      </w:r>
      <w:r w:rsidR="00DB2F2C" w:rsidRPr="00084CF4">
        <w:rPr>
          <w:rFonts w:eastAsia="Calibri"/>
        </w:rPr>
        <w:t>g</w:t>
      </w:r>
      <w:r w:rsidR="00DB2F2C">
        <w:rPr>
          <w:rFonts w:eastAsia="Calibri"/>
        </w:rPr>
        <w:t>e</w:t>
      </w:r>
      <w:r w:rsidR="00DB2F2C" w:rsidRPr="00084CF4">
        <w:rPr>
          <w:rFonts w:eastAsia="Calibri"/>
        </w:rPr>
        <w:t>sių</w:t>
      </w:r>
      <w:r w:rsidRPr="00C8281B">
        <w:rPr>
          <w:rFonts w:eastAsia="Calibri"/>
        </w:rPr>
        <w:t xml:space="preserve"> koma</w:t>
      </w:r>
      <w:r w:rsidR="00470F45">
        <w:rPr>
          <w:rFonts w:eastAsia="Calibri"/>
        </w:rPr>
        <w:t>n</w:t>
      </w:r>
      <w:r w:rsidRPr="00C8281B">
        <w:rPr>
          <w:rFonts w:eastAsia="Calibri"/>
        </w:rPr>
        <w:t>dai</w:t>
      </w:r>
      <w:r w:rsidR="008070FF">
        <w:rPr>
          <w:rFonts w:eastAsia="Calibri"/>
        </w:rPr>
        <w:t>;</w:t>
      </w:r>
      <w:r>
        <w:rPr>
          <w:rFonts w:eastAsia="Calibri"/>
        </w:rPr>
        <w:t xml:space="preserve"> </w:t>
      </w:r>
      <w:r w:rsidRPr="00C8281B">
        <w:rPr>
          <w:rFonts w:eastAsia="Calibri"/>
        </w:rPr>
        <w:t xml:space="preserve"> </w:t>
      </w:r>
    </w:p>
    <w:p w14:paraId="75B19EC7" w14:textId="5DF8D6AA" w:rsidR="008070FF" w:rsidRDefault="008070FF">
      <w:pPr>
        <w:pStyle w:val="Sraopastraipa"/>
        <w:numPr>
          <w:ilvl w:val="2"/>
          <w:numId w:val="33"/>
        </w:numPr>
        <w:tabs>
          <w:tab w:val="left" w:pos="426"/>
          <w:tab w:val="left" w:pos="993"/>
          <w:tab w:val="left" w:pos="1134"/>
        </w:tabs>
        <w:suppressAutoHyphens w:val="0"/>
        <w:autoSpaceDN/>
        <w:ind w:left="0" w:firstLine="709"/>
        <w:contextualSpacing/>
        <w:jc w:val="both"/>
        <w:textAlignment w:val="auto"/>
        <w:rPr>
          <w:rFonts w:eastAsia="Calibri"/>
        </w:rPr>
      </w:pPr>
      <w:r>
        <w:rPr>
          <w:rFonts w:eastAsia="Calibri"/>
          <w:u w:val="single"/>
        </w:rPr>
        <w:t xml:space="preserve">II </w:t>
      </w:r>
      <w:r w:rsidR="00FE1DF3">
        <w:rPr>
          <w:rFonts w:eastAsia="Calibri"/>
          <w:u w:val="single"/>
        </w:rPr>
        <w:t>P</w:t>
      </w:r>
      <w:r>
        <w:rPr>
          <w:rFonts w:eastAsia="Calibri"/>
          <w:u w:val="single"/>
        </w:rPr>
        <w:t>irkimo dalis</w:t>
      </w:r>
      <w:r>
        <w:rPr>
          <w:rFonts w:eastAsia="Calibri"/>
        </w:rPr>
        <w:t xml:space="preserve"> - </w:t>
      </w:r>
      <w:r w:rsidRPr="00C8281B">
        <w:t xml:space="preserve">automobilių degalai </w:t>
      </w:r>
      <w:r w:rsidR="00194090" w:rsidRPr="00284E66">
        <w:t>(dyzelinas</w:t>
      </w:r>
      <w:r w:rsidR="00542535">
        <w:t xml:space="preserve"> </w:t>
      </w:r>
      <w:r w:rsidR="00194090" w:rsidRPr="00284E66">
        <w:t>ir benzinas (95 E</w:t>
      </w:r>
      <w:r w:rsidR="00542535">
        <w:t>10</w:t>
      </w:r>
      <w:r w:rsidR="00194090" w:rsidRPr="00284E66">
        <w:t>)</w:t>
      </w:r>
      <w:r w:rsidR="009579BC">
        <w:t>)</w:t>
      </w:r>
      <w:r>
        <w:t xml:space="preserve"> Kulautuvos </w:t>
      </w:r>
      <w:r w:rsidR="00542535">
        <w:t xml:space="preserve">                                 </w:t>
      </w:r>
      <w:r w:rsidR="00DB2F2C" w:rsidRPr="00084CF4">
        <w:rPr>
          <w:rFonts w:eastAsia="Calibri"/>
        </w:rPr>
        <w:t>ugn</w:t>
      </w:r>
      <w:r w:rsidR="00DB2F2C">
        <w:rPr>
          <w:rFonts w:eastAsia="Calibri"/>
        </w:rPr>
        <w:t>ia</w:t>
      </w:r>
      <w:r w:rsidR="00DB2F2C" w:rsidRPr="00084CF4">
        <w:rPr>
          <w:rFonts w:eastAsia="Calibri"/>
        </w:rPr>
        <w:t>g</w:t>
      </w:r>
      <w:r w:rsidR="00DB2F2C">
        <w:rPr>
          <w:rFonts w:eastAsia="Calibri"/>
        </w:rPr>
        <w:t>e</w:t>
      </w:r>
      <w:r w:rsidR="00DB2F2C" w:rsidRPr="00084CF4">
        <w:rPr>
          <w:rFonts w:eastAsia="Calibri"/>
        </w:rPr>
        <w:t>sių</w:t>
      </w:r>
      <w:r w:rsidR="00194090">
        <w:rPr>
          <w:rFonts w:eastAsia="Calibri"/>
        </w:rPr>
        <w:t xml:space="preserve"> </w:t>
      </w:r>
      <w:r w:rsidRPr="00C8281B">
        <w:rPr>
          <w:rFonts w:eastAsia="Calibri"/>
        </w:rPr>
        <w:t>koma</w:t>
      </w:r>
      <w:r w:rsidR="00194090">
        <w:rPr>
          <w:rFonts w:eastAsia="Calibri"/>
        </w:rPr>
        <w:t>n</w:t>
      </w:r>
      <w:r w:rsidRPr="00C8281B">
        <w:rPr>
          <w:rFonts w:eastAsia="Calibri"/>
        </w:rPr>
        <w:t>dai</w:t>
      </w:r>
      <w:r>
        <w:rPr>
          <w:rFonts w:eastAsia="Calibri"/>
        </w:rPr>
        <w:t>;</w:t>
      </w:r>
    </w:p>
    <w:p w14:paraId="4D8123B9" w14:textId="2E502501" w:rsidR="0097716D" w:rsidRDefault="00FE1DF3">
      <w:pPr>
        <w:pStyle w:val="Sraopastraipa"/>
        <w:numPr>
          <w:ilvl w:val="2"/>
          <w:numId w:val="33"/>
        </w:numPr>
        <w:tabs>
          <w:tab w:val="left" w:pos="426"/>
          <w:tab w:val="left" w:pos="993"/>
          <w:tab w:val="left" w:pos="1134"/>
        </w:tabs>
        <w:suppressAutoHyphens w:val="0"/>
        <w:autoSpaceDN/>
        <w:ind w:left="0" w:firstLine="709"/>
        <w:contextualSpacing/>
        <w:jc w:val="both"/>
        <w:textAlignment w:val="auto"/>
        <w:rPr>
          <w:rFonts w:eastAsia="Calibri"/>
        </w:rPr>
      </w:pPr>
      <w:r w:rsidRPr="0097716D">
        <w:rPr>
          <w:rFonts w:eastAsia="Calibri"/>
          <w:u w:val="single"/>
        </w:rPr>
        <w:t>III Pirkimo dalis</w:t>
      </w:r>
      <w:r>
        <w:rPr>
          <w:rFonts w:eastAsia="Calibri"/>
        </w:rPr>
        <w:t xml:space="preserve"> - </w:t>
      </w:r>
      <w:r w:rsidR="0097716D" w:rsidRPr="00C8281B">
        <w:t xml:space="preserve">automobilių degalai </w:t>
      </w:r>
      <w:r w:rsidR="00A71B24" w:rsidRPr="00284E66">
        <w:t>(dyzelinas</w:t>
      </w:r>
      <w:r w:rsidR="00542535">
        <w:t xml:space="preserve"> </w:t>
      </w:r>
      <w:r w:rsidR="00A71B24" w:rsidRPr="00284E66">
        <w:t>ir benzinas (95 E</w:t>
      </w:r>
      <w:r w:rsidR="00542535">
        <w:t>10</w:t>
      </w:r>
      <w:r w:rsidR="00A71B24" w:rsidRPr="00284E66">
        <w:t>)</w:t>
      </w:r>
      <w:r w:rsidR="009579BC">
        <w:t>)</w:t>
      </w:r>
      <w:r w:rsidR="00A71B24">
        <w:t xml:space="preserve"> </w:t>
      </w:r>
      <w:r w:rsidR="00542535">
        <w:t xml:space="preserve"> </w:t>
      </w:r>
      <w:r w:rsidR="0097716D">
        <w:t xml:space="preserve">Piliuonos </w:t>
      </w:r>
      <w:r w:rsidR="00A71B24">
        <w:t xml:space="preserve">               </w:t>
      </w:r>
      <w:r w:rsidR="00DB2F2C" w:rsidRPr="00084CF4">
        <w:rPr>
          <w:rFonts w:eastAsia="Calibri"/>
        </w:rPr>
        <w:t>ugn</w:t>
      </w:r>
      <w:r w:rsidR="00DB2F2C">
        <w:rPr>
          <w:rFonts w:eastAsia="Calibri"/>
        </w:rPr>
        <w:t>ia</w:t>
      </w:r>
      <w:r w:rsidR="00DB2F2C" w:rsidRPr="00084CF4">
        <w:rPr>
          <w:rFonts w:eastAsia="Calibri"/>
        </w:rPr>
        <w:t>g</w:t>
      </w:r>
      <w:r w:rsidR="00DB2F2C">
        <w:rPr>
          <w:rFonts w:eastAsia="Calibri"/>
        </w:rPr>
        <w:t>e</w:t>
      </w:r>
      <w:r w:rsidR="00DB2F2C" w:rsidRPr="00084CF4">
        <w:rPr>
          <w:rFonts w:eastAsia="Calibri"/>
        </w:rPr>
        <w:t>sių</w:t>
      </w:r>
      <w:r w:rsidR="0097716D" w:rsidRPr="00C8281B">
        <w:rPr>
          <w:rFonts w:eastAsia="Calibri"/>
        </w:rPr>
        <w:t xml:space="preserve"> koma</w:t>
      </w:r>
      <w:r w:rsidR="00A71B24">
        <w:rPr>
          <w:rFonts w:eastAsia="Calibri"/>
        </w:rPr>
        <w:t>n</w:t>
      </w:r>
      <w:r w:rsidR="0097716D" w:rsidRPr="00C8281B">
        <w:rPr>
          <w:rFonts w:eastAsia="Calibri"/>
        </w:rPr>
        <w:t>dai</w:t>
      </w:r>
      <w:r w:rsidR="0097716D">
        <w:rPr>
          <w:rFonts w:eastAsia="Calibri"/>
        </w:rPr>
        <w:t>;</w:t>
      </w:r>
    </w:p>
    <w:p w14:paraId="07AB1474" w14:textId="1D98193F" w:rsidR="0097716D" w:rsidRDefault="0097716D">
      <w:pPr>
        <w:pStyle w:val="Sraopastraipa"/>
        <w:numPr>
          <w:ilvl w:val="2"/>
          <w:numId w:val="33"/>
        </w:numPr>
        <w:tabs>
          <w:tab w:val="left" w:pos="426"/>
          <w:tab w:val="left" w:pos="993"/>
          <w:tab w:val="left" w:pos="1134"/>
        </w:tabs>
        <w:suppressAutoHyphens w:val="0"/>
        <w:autoSpaceDN/>
        <w:ind w:left="0" w:firstLine="709"/>
        <w:contextualSpacing/>
        <w:jc w:val="both"/>
        <w:textAlignment w:val="auto"/>
        <w:rPr>
          <w:rFonts w:eastAsia="Calibri"/>
        </w:rPr>
      </w:pPr>
      <w:r w:rsidRPr="0097716D">
        <w:rPr>
          <w:rFonts w:eastAsia="Calibri"/>
          <w:u w:val="single"/>
        </w:rPr>
        <w:t>I</w:t>
      </w:r>
      <w:r>
        <w:rPr>
          <w:rFonts w:eastAsia="Calibri"/>
          <w:u w:val="single"/>
        </w:rPr>
        <w:t>V</w:t>
      </w:r>
      <w:r w:rsidRPr="0097716D">
        <w:rPr>
          <w:rFonts w:eastAsia="Calibri"/>
          <w:u w:val="single"/>
        </w:rPr>
        <w:t xml:space="preserve"> Pirkimo dalis</w:t>
      </w:r>
      <w:r>
        <w:rPr>
          <w:rFonts w:eastAsia="Calibri"/>
        </w:rPr>
        <w:t xml:space="preserve"> - </w:t>
      </w:r>
      <w:r w:rsidRPr="00C8281B">
        <w:t xml:space="preserve">automobilių degalai </w:t>
      </w:r>
      <w:r w:rsidR="00A71B24" w:rsidRPr="00284E66">
        <w:t>(dyzelinas ir benzinas (95 E</w:t>
      </w:r>
      <w:r w:rsidR="00542535">
        <w:t>10</w:t>
      </w:r>
      <w:r w:rsidR="00A71B24" w:rsidRPr="00284E66">
        <w:t>)</w:t>
      </w:r>
      <w:r w:rsidR="009579BC">
        <w:t>)</w:t>
      </w:r>
      <w:r>
        <w:t xml:space="preserve"> Poderiškių </w:t>
      </w:r>
      <w:r w:rsidR="00542535">
        <w:t xml:space="preserve">                            </w:t>
      </w:r>
      <w:r w:rsidR="00DB2F2C" w:rsidRPr="00084CF4">
        <w:rPr>
          <w:rFonts w:eastAsia="Calibri"/>
        </w:rPr>
        <w:t>ugn</w:t>
      </w:r>
      <w:r w:rsidR="00DB2F2C">
        <w:rPr>
          <w:rFonts w:eastAsia="Calibri"/>
        </w:rPr>
        <w:t>ia</w:t>
      </w:r>
      <w:r w:rsidR="00DB2F2C" w:rsidRPr="00084CF4">
        <w:rPr>
          <w:rFonts w:eastAsia="Calibri"/>
        </w:rPr>
        <w:t>g</w:t>
      </w:r>
      <w:r w:rsidR="00DB2F2C">
        <w:rPr>
          <w:rFonts w:eastAsia="Calibri"/>
        </w:rPr>
        <w:t>e</w:t>
      </w:r>
      <w:r w:rsidR="00DB2F2C" w:rsidRPr="00084CF4">
        <w:rPr>
          <w:rFonts w:eastAsia="Calibri"/>
        </w:rPr>
        <w:t>sių</w:t>
      </w:r>
      <w:r w:rsidRPr="00C8281B">
        <w:rPr>
          <w:rFonts w:eastAsia="Calibri"/>
        </w:rPr>
        <w:t xml:space="preserve"> koma</w:t>
      </w:r>
      <w:r w:rsidR="00A71B24">
        <w:rPr>
          <w:rFonts w:eastAsia="Calibri"/>
        </w:rPr>
        <w:t>n</w:t>
      </w:r>
      <w:r w:rsidRPr="00C8281B">
        <w:rPr>
          <w:rFonts w:eastAsia="Calibri"/>
        </w:rPr>
        <w:t>dai</w:t>
      </w:r>
      <w:r>
        <w:rPr>
          <w:rFonts w:eastAsia="Calibri"/>
        </w:rPr>
        <w:t>;</w:t>
      </w:r>
    </w:p>
    <w:p w14:paraId="1B48E383" w14:textId="7599EE05" w:rsidR="005F6DFB" w:rsidRPr="00CF5A6C" w:rsidRDefault="0097716D" w:rsidP="00915AF9">
      <w:pPr>
        <w:pStyle w:val="Sraopastraipa"/>
        <w:numPr>
          <w:ilvl w:val="2"/>
          <w:numId w:val="33"/>
        </w:numPr>
        <w:tabs>
          <w:tab w:val="left" w:pos="426"/>
          <w:tab w:val="left" w:pos="1134"/>
          <w:tab w:val="left" w:pos="1418"/>
        </w:tabs>
        <w:suppressAutoHyphens w:val="0"/>
        <w:autoSpaceDN/>
        <w:ind w:left="0" w:firstLine="709"/>
        <w:contextualSpacing/>
        <w:jc w:val="both"/>
        <w:textAlignment w:val="auto"/>
        <w:rPr>
          <w:rFonts w:eastAsia="Calibri"/>
        </w:rPr>
      </w:pPr>
      <w:r w:rsidRPr="0097716D">
        <w:rPr>
          <w:rFonts w:eastAsia="Calibri"/>
          <w:u w:val="single"/>
        </w:rPr>
        <w:t>V Pirkimo dalis</w:t>
      </w:r>
      <w:r w:rsidRPr="0097716D">
        <w:rPr>
          <w:rFonts w:eastAsia="Calibri"/>
        </w:rPr>
        <w:t xml:space="preserve"> - </w:t>
      </w:r>
      <w:r w:rsidRPr="00C8281B">
        <w:t>automobilių degalai (benzinas</w:t>
      </w:r>
      <w:r w:rsidR="00A71B24">
        <w:t xml:space="preserve"> </w:t>
      </w:r>
      <w:r w:rsidR="00A71B24" w:rsidRPr="00284E66">
        <w:t>(95 E</w:t>
      </w:r>
      <w:r w:rsidR="00542535">
        <w:t>10</w:t>
      </w:r>
      <w:r w:rsidRPr="00C8281B">
        <w:t>)</w:t>
      </w:r>
      <w:r w:rsidR="00B52343">
        <w:t>)</w:t>
      </w:r>
      <w:r>
        <w:t xml:space="preserve"> </w:t>
      </w:r>
      <w:r w:rsidRPr="0097716D">
        <w:t xml:space="preserve">Kauno rajono priešgaisrinės saugos tarnybos administracijai. </w:t>
      </w:r>
    </w:p>
    <w:p w14:paraId="1AEDBC4E" w14:textId="77777777" w:rsidR="009575F8" w:rsidRPr="0001548D" w:rsidRDefault="003C314B" w:rsidP="009575F8">
      <w:pPr>
        <w:pStyle w:val="Sraopastraipa"/>
        <w:numPr>
          <w:ilvl w:val="1"/>
          <w:numId w:val="33"/>
        </w:numPr>
        <w:tabs>
          <w:tab w:val="left" w:pos="633"/>
          <w:tab w:val="left" w:pos="1134"/>
        </w:tabs>
        <w:ind w:left="0" w:firstLine="709"/>
        <w:jc w:val="both"/>
      </w:pPr>
      <w:r w:rsidRPr="00120017">
        <w:rPr>
          <w:lang w:eastAsia="lt-LT"/>
        </w:rPr>
        <w:t>Tiekėj</w:t>
      </w:r>
      <w:r>
        <w:rPr>
          <w:lang w:eastAsia="lt-LT"/>
        </w:rPr>
        <w:t>ai</w:t>
      </w:r>
      <w:r w:rsidRPr="00120017">
        <w:rPr>
          <w:lang w:eastAsia="lt-LT"/>
        </w:rPr>
        <w:t xml:space="preserve"> gali pateikti </w:t>
      </w:r>
      <w:r>
        <w:rPr>
          <w:lang w:eastAsia="lt-LT"/>
        </w:rPr>
        <w:t>p</w:t>
      </w:r>
      <w:r w:rsidRPr="00120017">
        <w:rPr>
          <w:lang w:eastAsia="lt-LT"/>
        </w:rPr>
        <w:t xml:space="preserve">erkančiajai organizacijai </w:t>
      </w:r>
      <w:r>
        <w:rPr>
          <w:lang w:eastAsia="lt-LT"/>
        </w:rPr>
        <w:t xml:space="preserve">po </w:t>
      </w:r>
      <w:r w:rsidRPr="00120017">
        <w:rPr>
          <w:lang w:eastAsia="lt-LT"/>
        </w:rPr>
        <w:t xml:space="preserve">vieną pasiūlymą </w:t>
      </w:r>
      <w:r w:rsidRPr="000D2A76">
        <w:rPr>
          <w:lang w:eastAsia="lt-LT"/>
        </w:rPr>
        <w:t>vienai</w:t>
      </w:r>
      <w:r>
        <w:rPr>
          <w:lang w:eastAsia="lt-LT"/>
        </w:rPr>
        <w:t>, dviem, trims, keturioms  ar penkioms P</w:t>
      </w:r>
      <w:r w:rsidRPr="000D2A76">
        <w:rPr>
          <w:lang w:eastAsia="lt-LT"/>
        </w:rPr>
        <w:t>irkimo dalims</w:t>
      </w:r>
      <w:r w:rsidRPr="00120017">
        <w:rPr>
          <w:lang w:eastAsia="lt-LT"/>
        </w:rPr>
        <w:t xml:space="preserve">. Pirkimo sąlygų 1 priedą sudaro atskirai kiekvienai </w:t>
      </w:r>
      <w:r>
        <w:rPr>
          <w:lang w:eastAsia="lt-LT"/>
        </w:rPr>
        <w:t>P</w:t>
      </w:r>
      <w:r w:rsidRPr="00120017">
        <w:rPr>
          <w:lang w:eastAsia="lt-LT"/>
        </w:rPr>
        <w:t>irkimo daliai parengtos pasiūlymų formos.</w:t>
      </w:r>
      <w:r>
        <w:rPr>
          <w:lang w:eastAsia="lt-LT"/>
        </w:rPr>
        <w:t xml:space="preserve"> </w:t>
      </w:r>
      <w:r w:rsidRPr="003C314B">
        <w:rPr>
          <w:b/>
          <w:bCs/>
          <w:lang w:eastAsia="lt-LT"/>
        </w:rPr>
        <w:t xml:space="preserve">Tiekėjas, teikdamas pasiūlymą, turi užpildyti atitinkamai </w:t>
      </w:r>
      <w:r>
        <w:rPr>
          <w:b/>
          <w:bCs/>
          <w:lang w:eastAsia="lt-LT"/>
        </w:rPr>
        <w:t>P</w:t>
      </w:r>
      <w:r w:rsidRPr="003C314B">
        <w:rPr>
          <w:b/>
          <w:bCs/>
          <w:lang w:eastAsia="lt-LT"/>
        </w:rPr>
        <w:t xml:space="preserve">irkimo daliai parengtą ir </w:t>
      </w:r>
      <w:r>
        <w:rPr>
          <w:b/>
          <w:bCs/>
          <w:lang w:eastAsia="lt-LT"/>
        </w:rPr>
        <w:t>P</w:t>
      </w:r>
      <w:r w:rsidRPr="003C314B">
        <w:rPr>
          <w:b/>
          <w:bCs/>
          <w:lang w:eastAsia="lt-LT"/>
        </w:rPr>
        <w:t xml:space="preserve">irkimo sąlygų 1 priede pateiktą pasiūlymo formą. </w:t>
      </w:r>
      <w:r w:rsidRPr="00120017">
        <w:rPr>
          <w:lang w:eastAsia="lt-LT"/>
        </w:rPr>
        <w:t xml:space="preserve">Tiekėjas, pateikdamas pasiūlymą, </w:t>
      </w:r>
      <w:r w:rsidRPr="003C314B">
        <w:rPr>
          <w:bCs/>
        </w:rPr>
        <w:t xml:space="preserve">turi siūlyti visą toje Pirkimo dalyje nurodytą </w:t>
      </w:r>
      <w:r>
        <w:rPr>
          <w:bCs/>
        </w:rPr>
        <w:t>Prekių</w:t>
      </w:r>
      <w:r w:rsidRPr="003C314B">
        <w:rPr>
          <w:bCs/>
        </w:rPr>
        <w:t xml:space="preserve"> kiekį.</w:t>
      </w:r>
    </w:p>
    <w:p w14:paraId="67661556" w14:textId="38818CE5" w:rsidR="0032502E" w:rsidRDefault="0032502E" w:rsidP="0012683D">
      <w:pPr>
        <w:pStyle w:val="Sraopastraipa"/>
        <w:numPr>
          <w:ilvl w:val="1"/>
          <w:numId w:val="33"/>
        </w:numPr>
        <w:tabs>
          <w:tab w:val="left" w:pos="633"/>
          <w:tab w:val="left" w:pos="1134"/>
        </w:tabs>
        <w:ind w:left="0" w:firstLine="709"/>
        <w:jc w:val="both"/>
      </w:pPr>
      <w:r w:rsidRPr="0032502E">
        <w:rPr>
          <w:lang w:eastAsia="lt-LT"/>
        </w:rPr>
        <w:t xml:space="preserve">Kiekvienai pirkimo daliai numatoma sudaryti atskirą pirkimo sutartį. Jeigu dviejų, trijų, keturių ar penkių pirkimo dalių laimėtoju būtų pripažintas tas pats tiekėjas, su juo būtų sudaroma viena pirkimo sutartis dėl visų pirkimo dalių, kuriose jis </w:t>
      </w:r>
      <w:r w:rsidR="008823EF">
        <w:rPr>
          <w:lang w:eastAsia="lt-LT"/>
        </w:rPr>
        <w:t xml:space="preserve">bus </w:t>
      </w:r>
      <w:r w:rsidRPr="0032502E">
        <w:rPr>
          <w:lang w:eastAsia="lt-LT"/>
        </w:rPr>
        <w:t>pripažintas laimėtoju.</w:t>
      </w:r>
    </w:p>
    <w:p w14:paraId="7B298706" w14:textId="2A0FC4D4" w:rsidR="0012683D" w:rsidRPr="0012683D" w:rsidRDefault="00F558C1" w:rsidP="0012683D">
      <w:pPr>
        <w:pStyle w:val="Sraopastraipa"/>
        <w:numPr>
          <w:ilvl w:val="1"/>
          <w:numId w:val="33"/>
        </w:numPr>
        <w:tabs>
          <w:tab w:val="left" w:pos="633"/>
          <w:tab w:val="left" w:pos="1134"/>
        </w:tabs>
        <w:ind w:left="0" w:firstLine="709"/>
        <w:jc w:val="both"/>
      </w:pPr>
      <w:r w:rsidRPr="009575F8">
        <w:t>Pirkimo sutar</w:t>
      </w:r>
      <w:r w:rsidR="00053A3A">
        <w:t>tims</w:t>
      </w:r>
      <w:r w:rsidRPr="009575F8">
        <w:t xml:space="preserve"> taikoma </w:t>
      </w:r>
      <w:r w:rsidRPr="009575F8">
        <w:rPr>
          <w:u w:val="single"/>
        </w:rPr>
        <w:t>kintamo įkainio kainodara</w:t>
      </w:r>
      <w:r w:rsidRPr="009575F8">
        <w:t>, kuri susideda iš dviejų dalių</w:t>
      </w:r>
      <w:r w:rsidR="00E3674B" w:rsidRPr="009575F8">
        <w:t xml:space="preserve">: 1) </w:t>
      </w:r>
      <w:r w:rsidR="008E053F" w:rsidRPr="009575F8">
        <w:rPr>
          <w:rFonts w:eastAsia="Calibri"/>
          <w:lang w:eastAsia="lt-LT"/>
        </w:rPr>
        <w:t>kintamos dalies</w:t>
      </w:r>
      <w:r w:rsidR="00A5099F" w:rsidRPr="009575F8">
        <w:rPr>
          <w:rFonts w:eastAsia="Calibri"/>
          <w:lang w:eastAsia="lt-LT"/>
        </w:rPr>
        <w:t xml:space="preserve"> – </w:t>
      </w:r>
      <w:r w:rsidR="00457981" w:rsidRPr="009575F8">
        <w:rPr>
          <w:bCs/>
        </w:rPr>
        <w:t xml:space="preserve">kiekvieno degalų pylimo metu mokėtina 1 litro atitinkamos rūšies degalų kaina apskaičiuojama prie AB „ORLEN Lietuva“ interneto tinklalapyje skelbiamos bazinės atitinkamos rūšies degalų kainos, galiojančios degalų pylimo dieną 9.00 val. Juodeikių k., Mažeikių r. terminale, perskaičiuotos iš kainos už 1 000 litrų į kainą už 1 litrą įskaitant akcizą bei PVM; </w:t>
      </w:r>
      <w:r w:rsidR="00E3674B" w:rsidRPr="009575F8">
        <w:rPr>
          <w:rFonts w:eastAsia="Calibri"/>
          <w:lang w:eastAsia="lt-LT"/>
        </w:rPr>
        <w:t xml:space="preserve">2) </w:t>
      </w:r>
      <w:proofErr w:type="spellStart"/>
      <w:r w:rsidR="000E518D">
        <w:rPr>
          <w:rFonts w:eastAsia="Calibri"/>
          <w:lang w:eastAsia="lt-LT"/>
        </w:rPr>
        <w:t>pastavios</w:t>
      </w:r>
      <w:proofErr w:type="spellEnd"/>
      <w:r w:rsidR="000E518D">
        <w:rPr>
          <w:rFonts w:eastAsia="Calibri"/>
          <w:lang w:eastAsia="lt-LT"/>
        </w:rPr>
        <w:t xml:space="preserve"> dalies - </w:t>
      </w:r>
      <w:r w:rsidR="00457981" w:rsidRPr="009575F8">
        <w:rPr>
          <w:bCs/>
        </w:rPr>
        <w:t>tiekėjo pasiūlyt</w:t>
      </w:r>
      <w:r w:rsidR="00053A3A">
        <w:rPr>
          <w:bCs/>
        </w:rPr>
        <w:t xml:space="preserve">o </w:t>
      </w:r>
      <w:r w:rsidR="00457981" w:rsidRPr="009575F8">
        <w:rPr>
          <w:bCs/>
        </w:rPr>
        <w:t>antkain</w:t>
      </w:r>
      <w:r w:rsidR="00053A3A">
        <w:rPr>
          <w:bCs/>
        </w:rPr>
        <w:t>io</w:t>
      </w:r>
      <w:r w:rsidR="00457981" w:rsidRPr="009575F8">
        <w:rPr>
          <w:bCs/>
        </w:rPr>
        <w:t xml:space="preserve"> arba tiekėjo pasiūlyt</w:t>
      </w:r>
      <w:r w:rsidR="00053A3A">
        <w:rPr>
          <w:bCs/>
        </w:rPr>
        <w:t>os</w:t>
      </w:r>
      <w:r w:rsidR="00457981" w:rsidRPr="009575F8">
        <w:rPr>
          <w:bCs/>
        </w:rPr>
        <w:t xml:space="preserve"> nuolaid</w:t>
      </w:r>
      <w:r w:rsidR="00053A3A">
        <w:rPr>
          <w:bCs/>
        </w:rPr>
        <w:t>os</w:t>
      </w:r>
      <w:r w:rsidR="00457981" w:rsidRPr="009575F8">
        <w:rPr>
          <w:bCs/>
        </w:rPr>
        <w:t>.</w:t>
      </w:r>
    </w:p>
    <w:p w14:paraId="78A96A70" w14:textId="445719B4" w:rsidR="0012683D" w:rsidRPr="008944A7" w:rsidRDefault="0012683D" w:rsidP="0012683D">
      <w:pPr>
        <w:pStyle w:val="Sraopastraipa"/>
        <w:numPr>
          <w:ilvl w:val="1"/>
          <w:numId w:val="33"/>
        </w:numPr>
        <w:tabs>
          <w:tab w:val="left" w:pos="633"/>
          <w:tab w:val="left" w:pos="1134"/>
        </w:tabs>
        <w:ind w:left="0" w:firstLine="709"/>
        <w:jc w:val="both"/>
      </w:pPr>
      <w:r w:rsidRPr="0012683D">
        <w:rPr>
          <w:b/>
          <w:bCs/>
        </w:rPr>
        <w:t>Prekės bus perkamos pagal perkančiosios organizacijos poreikį</w:t>
      </w:r>
      <w:r w:rsidRPr="004B4ED9">
        <w:t>.</w:t>
      </w:r>
      <w:r>
        <w:t xml:space="preserve"> </w:t>
      </w:r>
      <w:bookmarkStart w:id="3" w:name="_Hlk167862973"/>
      <w:r w:rsidRPr="0012683D">
        <w:rPr>
          <w:kern w:val="2"/>
          <w14:ligatures w14:val="standardContextual"/>
        </w:rPr>
        <w:t xml:space="preserve">Galutinė kaina, kurią perkančioji organizacija turės sumokėti tiekėjui, priklausys nuo vykdant sutartį nupirktų Prekių kiekio, tačiau ji negali viršyti </w:t>
      </w:r>
      <w:r w:rsidRPr="002B0C76">
        <w:rPr>
          <w:kern w:val="2"/>
          <w14:ligatures w14:val="standardContextual"/>
        </w:rPr>
        <w:t>2.</w:t>
      </w:r>
      <w:r w:rsidR="00B41657">
        <w:rPr>
          <w:kern w:val="2"/>
          <w14:ligatures w14:val="standardContextual"/>
        </w:rPr>
        <w:t>9</w:t>
      </w:r>
      <w:r w:rsidRPr="002B0C76">
        <w:rPr>
          <w:kern w:val="2"/>
          <w14:ligatures w14:val="standardContextual"/>
        </w:rPr>
        <w:t xml:space="preserve">  </w:t>
      </w:r>
      <w:r w:rsidRPr="0012683D">
        <w:rPr>
          <w:kern w:val="2"/>
          <w14:ligatures w14:val="standardContextual"/>
        </w:rPr>
        <w:t>nurodytos sutarties vertės.</w:t>
      </w:r>
      <w:bookmarkEnd w:id="3"/>
      <w:r w:rsidR="008944A7">
        <w:rPr>
          <w:kern w:val="2"/>
          <w14:ligatures w14:val="standardContextual"/>
        </w:rPr>
        <w:t xml:space="preserve"> </w:t>
      </w:r>
    </w:p>
    <w:p w14:paraId="098CAB47" w14:textId="7C7DCAB5" w:rsidR="008944A7" w:rsidRPr="008944A7" w:rsidRDefault="008944A7" w:rsidP="008944A7">
      <w:pPr>
        <w:pStyle w:val="Sraopastraipa"/>
        <w:numPr>
          <w:ilvl w:val="1"/>
          <w:numId w:val="33"/>
        </w:numPr>
        <w:tabs>
          <w:tab w:val="left" w:pos="1134"/>
        </w:tabs>
        <w:ind w:left="0" w:firstLine="709"/>
        <w:jc w:val="both"/>
        <w:textAlignment w:val="auto"/>
        <w:rPr>
          <w:bCs/>
        </w:rPr>
      </w:pPr>
      <w:r>
        <w:t xml:space="preserve"> Perkančioji organizacija </w:t>
      </w:r>
      <w:r w:rsidRPr="00933001">
        <w:rPr>
          <w:lang w:eastAsia="lt-LT"/>
        </w:rPr>
        <w:t xml:space="preserve">neįsipareigoja nupirkti visų </w:t>
      </w:r>
      <w:r w:rsidRPr="00824FAB">
        <w:t xml:space="preserve">pirkimo sąlygų </w:t>
      </w:r>
      <w:r>
        <w:t>3</w:t>
      </w:r>
      <w:r w:rsidRPr="00824FAB">
        <w:t xml:space="preserve"> priede „Tiekėjo užpildoma lentelė</w:t>
      </w:r>
      <w:r>
        <w:t xml:space="preserve">, </w:t>
      </w:r>
      <w:r w:rsidRPr="00824FAB">
        <w:t>teikiant pasiūlymą“</w:t>
      </w:r>
      <w:r>
        <w:t xml:space="preserve"> </w:t>
      </w:r>
      <w:r w:rsidRPr="00933001">
        <w:rPr>
          <w:lang w:eastAsia="lt-LT"/>
        </w:rPr>
        <w:t xml:space="preserve">nurodytų </w:t>
      </w:r>
      <w:r>
        <w:rPr>
          <w:lang w:eastAsia="lt-LT"/>
        </w:rPr>
        <w:t>Prekių</w:t>
      </w:r>
      <w:r w:rsidRPr="00933001">
        <w:rPr>
          <w:lang w:eastAsia="lt-LT"/>
        </w:rPr>
        <w:t xml:space="preserve"> pozicijų ir/ar jų kiekio</w:t>
      </w:r>
      <w:r>
        <w:rPr>
          <w:lang w:eastAsia="lt-LT"/>
        </w:rPr>
        <w:t xml:space="preserve">, </w:t>
      </w:r>
      <w:r w:rsidRPr="00D13D76">
        <w:rPr>
          <w:bCs/>
        </w:rPr>
        <w:t xml:space="preserve">ir pasilieka sau teisę neišpirkti iki 20 proc. </w:t>
      </w:r>
      <w:r>
        <w:rPr>
          <w:bCs/>
        </w:rPr>
        <w:t xml:space="preserve">šių </w:t>
      </w:r>
      <w:r w:rsidRPr="00E60541">
        <w:rPr>
          <w:noProof/>
          <w:lang w:eastAsia="lt-LT"/>
        </w:rPr>
        <w:t>pirkimo sąlygų 2.</w:t>
      </w:r>
      <w:r w:rsidR="00B41657">
        <w:rPr>
          <w:noProof/>
          <w:lang w:eastAsia="lt-LT"/>
        </w:rPr>
        <w:t>9</w:t>
      </w:r>
      <w:r w:rsidRPr="00E60541">
        <w:rPr>
          <w:noProof/>
          <w:lang w:eastAsia="lt-LT"/>
        </w:rPr>
        <w:t xml:space="preserve"> punkte nurodytos sutarties vertės.</w:t>
      </w:r>
    </w:p>
    <w:p w14:paraId="78DC6AB3" w14:textId="3E6C5DB6" w:rsidR="00915AF9" w:rsidRPr="002B0C76" w:rsidRDefault="002B0C76" w:rsidP="0012683D">
      <w:pPr>
        <w:pStyle w:val="Sraopastraipa"/>
        <w:numPr>
          <w:ilvl w:val="1"/>
          <w:numId w:val="33"/>
        </w:numPr>
        <w:tabs>
          <w:tab w:val="left" w:pos="633"/>
          <w:tab w:val="left" w:pos="1134"/>
        </w:tabs>
        <w:ind w:left="0" w:firstLine="709"/>
        <w:jc w:val="both"/>
      </w:pPr>
      <w:r w:rsidRPr="002B0C76">
        <w:t>Numatoma pirkimo sutarties vertė neturi viršyti</w:t>
      </w:r>
      <w:r w:rsidR="00915AF9" w:rsidRPr="002B0C76">
        <w:t>:</w:t>
      </w:r>
    </w:p>
    <w:p w14:paraId="561DC1F3" w14:textId="50EBF383" w:rsidR="00457981" w:rsidRPr="001D4983" w:rsidRDefault="00D82106" w:rsidP="00F07B72">
      <w:pPr>
        <w:pStyle w:val="Sraopastraipa"/>
        <w:numPr>
          <w:ilvl w:val="2"/>
          <w:numId w:val="33"/>
        </w:numPr>
        <w:tabs>
          <w:tab w:val="left" w:pos="1276"/>
          <w:tab w:val="left" w:pos="1560"/>
        </w:tabs>
        <w:ind w:left="0" w:firstLine="709"/>
        <w:jc w:val="both"/>
        <w:rPr>
          <w:i/>
          <w:iCs/>
        </w:rPr>
      </w:pPr>
      <w:r>
        <w:rPr>
          <w:b/>
          <w:bCs/>
          <w:color w:val="000000"/>
        </w:rPr>
        <w:t xml:space="preserve"> </w:t>
      </w:r>
      <w:r w:rsidR="00915AF9" w:rsidRPr="00D82106">
        <w:rPr>
          <w:b/>
          <w:bCs/>
          <w:color w:val="000000"/>
        </w:rPr>
        <w:t>I pirkimo daliai</w:t>
      </w:r>
      <w:r w:rsidR="00915AF9" w:rsidRPr="00D82106">
        <w:rPr>
          <w:color w:val="000000"/>
        </w:rPr>
        <w:t xml:space="preserve"> – </w:t>
      </w:r>
      <w:r w:rsidR="00F07B72" w:rsidRPr="001D4983">
        <w:rPr>
          <w:lang w:eastAsia="ru-RU"/>
        </w:rPr>
        <w:t xml:space="preserve">14 000,00 </w:t>
      </w:r>
      <w:r w:rsidR="00915AF9" w:rsidRPr="001D4983">
        <w:rPr>
          <w:lang w:eastAsia="ru-RU"/>
        </w:rPr>
        <w:t xml:space="preserve"> Eur (</w:t>
      </w:r>
      <w:r w:rsidR="00F07B72" w:rsidRPr="001D4983">
        <w:rPr>
          <w:lang w:eastAsia="ru-RU"/>
        </w:rPr>
        <w:t>keturiolika tūkstančių eurų</w:t>
      </w:r>
      <w:r w:rsidR="00915AF9" w:rsidRPr="001D4983">
        <w:rPr>
          <w:lang w:eastAsia="ru-RU"/>
        </w:rPr>
        <w:t xml:space="preserve">) </w:t>
      </w:r>
      <w:r w:rsidR="00F07B72" w:rsidRPr="001D4983">
        <w:rPr>
          <w:lang w:eastAsia="ru-RU"/>
        </w:rPr>
        <w:t>be</w:t>
      </w:r>
      <w:r w:rsidR="00915AF9" w:rsidRPr="001D4983">
        <w:rPr>
          <w:lang w:eastAsia="ru-RU"/>
        </w:rPr>
        <w:t xml:space="preserve"> PVM</w:t>
      </w:r>
      <w:r w:rsidR="00915AF9" w:rsidRPr="00D82106">
        <w:rPr>
          <w:bCs/>
          <w:lang w:eastAsia="ru-RU"/>
        </w:rPr>
        <w:t xml:space="preserve">.  </w:t>
      </w:r>
      <w:r w:rsidR="00F07B72">
        <w:rPr>
          <w:bCs/>
          <w:lang w:eastAsia="ru-RU"/>
        </w:rPr>
        <w:t>Sutarties vertė su PVM 16 940,00 Eur (</w:t>
      </w:r>
      <w:r w:rsidR="00F07B72" w:rsidRPr="008733F8">
        <w:rPr>
          <w:bCs/>
          <w:lang w:eastAsia="ru-RU"/>
        </w:rPr>
        <w:t>šešiolika tūkstančių devyni šimtai keturiasdešimt eurų).</w:t>
      </w:r>
      <w:r w:rsidR="00F07B72">
        <w:rPr>
          <w:bCs/>
          <w:lang w:eastAsia="ru-RU"/>
        </w:rPr>
        <w:t xml:space="preserve"> </w:t>
      </w:r>
      <w:r w:rsidR="00915AF9" w:rsidRPr="00F07B72">
        <w:rPr>
          <w:i/>
          <w:iCs/>
        </w:rPr>
        <w:t xml:space="preserve">Tais atvejais, kai pagal galiojančius teisės aktus tiekėjui nereikia mokėti PVM, pirkimo sutarties vertė negali būti didesnė nei </w:t>
      </w:r>
      <w:r w:rsidR="00F07B72" w:rsidRPr="00F07B72">
        <w:rPr>
          <w:bCs/>
          <w:i/>
          <w:iCs/>
          <w:lang w:eastAsia="ru-RU"/>
        </w:rPr>
        <w:t>16 940,00 Eur (šešiolika tūkstančių devyni šimtai keturiasdešimt eurų).</w:t>
      </w:r>
    </w:p>
    <w:p w14:paraId="43690054" w14:textId="178BDD4F" w:rsidR="001D4983" w:rsidRPr="001D4983" w:rsidRDefault="001D4983" w:rsidP="001D4983">
      <w:pPr>
        <w:pStyle w:val="Sraopastraipa"/>
        <w:numPr>
          <w:ilvl w:val="2"/>
          <w:numId w:val="33"/>
        </w:numPr>
        <w:tabs>
          <w:tab w:val="left" w:pos="1276"/>
          <w:tab w:val="left" w:pos="1560"/>
        </w:tabs>
        <w:ind w:left="0" w:firstLine="709"/>
        <w:jc w:val="both"/>
        <w:rPr>
          <w:i/>
          <w:iCs/>
        </w:rPr>
      </w:pPr>
      <w:r>
        <w:rPr>
          <w:i/>
          <w:iCs/>
        </w:rPr>
        <w:t xml:space="preserve"> </w:t>
      </w:r>
      <w:r w:rsidRPr="001D4983">
        <w:rPr>
          <w:b/>
          <w:bCs/>
        </w:rPr>
        <w:t>I</w:t>
      </w:r>
      <w:r w:rsidRPr="00D82106">
        <w:rPr>
          <w:b/>
          <w:bCs/>
          <w:color w:val="000000"/>
        </w:rPr>
        <w:t>I pirkimo daliai</w:t>
      </w:r>
      <w:r w:rsidRPr="00D82106">
        <w:rPr>
          <w:color w:val="000000"/>
        </w:rPr>
        <w:t xml:space="preserve"> – </w:t>
      </w:r>
      <w:r w:rsidR="002908C2">
        <w:rPr>
          <w:lang w:eastAsia="ru-RU"/>
        </w:rPr>
        <w:t>13 000</w:t>
      </w:r>
      <w:r w:rsidRPr="001D4983">
        <w:rPr>
          <w:lang w:eastAsia="ru-RU"/>
        </w:rPr>
        <w:t>,00  Eur (</w:t>
      </w:r>
      <w:r w:rsidR="002908C2">
        <w:rPr>
          <w:lang w:eastAsia="ru-RU"/>
        </w:rPr>
        <w:t>trylika</w:t>
      </w:r>
      <w:r w:rsidRPr="001D4983">
        <w:rPr>
          <w:lang w:eastAsia="ru-RU"/>
        </w:rPr>
        <w:t xml:space="preserve"> tūkstančių eurų) be PVM</w:t>
      </w:r>
      <w:r w:rsidRPr="00D82106">
        <w:rPr>
          <w:bCs/>
          <w:lang w:eastAsia="ru-RU"/>
        </w:rPr>
        <w:t xml:space="preserve">.  </w:t>
      </w:r>
      <w:r>
        <w:rPr>
          <w:bCs/>
          <w:lang w:eastAsia="ru-RU"/>
        </w:rPr>
        <w:t xml:space="preserve">Sutarties vertė su PVM </w:t>
      </w:r>
      <w:r w:rsidR="002908C2">
        <w:rPr>
          <w:bCs/>
          <w:lang w:eastAsia="ru-RU"/>
        </w:rPr>
        <w:t>15</w:t>
      </w:r>
      <w:r w:rsidR="0050155B">
        <w:rPr>
          <w:bCs/>
          <w:lang w:eastAsia="ru-RU"/>
        </w:rPr>
        <w:t> </w:t>
      </w:r>
      <w:r w:rsidR="002908C2">
        <w:rPr>
          <w:bCs/>
          <w:lang w:eastAsia="ru-RU"/>
        </w:rPr>
        <w:t>730</w:t>
      </w:r>
      <w:r w:rsidR="0050155B">
        <w:rPr>
          <w:bCs/>
          <w:lang w:eastAsia="ru-RU"/>
        </w:rPr>
        <w:t>,00</w:t>
      </w:r>
      <w:r>
        <w:rPr>
          <w:bCs/>
          <w:lang w:eastAsia="ru-RU"/>
        </w:rPr>
        <w:t xml:space="preserve"> Eur (</w:t>
      </w:r>
      <w:r w:rsidR="002908C2">
        <w:rPr>
          <w:bCs/>
          <w:lang w:eastAsia="ru-RU"/>
        </w:rPr>
        <w:t>penkiolika tūkstančių septyni šimtai trisdešimt eurų</w:t>
      </w:r>
      <w:r>
        <w:rPr>
          <w:bCs/>
          <w:lang w:eastAsia="ru-RU"/>
        </w:rPr>
        <w:t xml:space="preserve">). </w:t>
      </w:r>
      <w:r w:rsidRPr="00F07B72">
        <w:rPr>
          <w:i/>
          <w:iCs/>
        </w:rPr>
        <w:t xml:space="preserve">Tais atvejais, kai pagal galiojančius teisės aktus tiekėjui nereikia mokėti PVM, pirkimo sutarties vertė negali būti didesnė nei </w:t>
      </w:r>
      <w:r w:rsidR="0050155B" w:rsidRPr="0050155B">
        <w:rPr>
          <w:bCs/>
          <w:i/>
          <w:iCs/>
          <w:lang w:eastAsia="ru-RU"/>
        </w:rPr>
        <w:t>15 730,00</w:t>
      </w:r>
      <w:r w:rsidR="0050155B">
        <w:rPr>
          <w:bCs/>
          <w:lang w:eastAsia="ru-RU"/>
        </w:rPr>
        <w:t xml:space="preserve"> </w:t>
      </w:r>
      <w:r w:rsidRPr="00F07B72">
        <w:rPr>
          <w:bCs/>
          <w:i/>
          <w:iCs/>
          <w:lang w:eastAsia="ru-RU"/>
        </w:rPr>
        <w:t xml:space="preserve">Eur </w:t>
      </w:r>
      <w:r w:rsidR="0050155B">
        <w:rPr>
          <w:bCs/>
          <w:lang w:eastAsia="ru-RU"/>
        </w:rPr>
        <w:t>(penkiolika tūkstančių septyni šimtai trisdešimt eurų).</w:t>
      </w:r>
    </w:p>
    <w:p w14:paraId="1866EBA1" w14:textId="3C081C50" w:rsidR="00CC77D1" w:rsidRPr="001D4983" w:rsidRDefault="00CC77D1" w:rsidP="00CC77D1">
      <w:pPr>
        <w:pStyle w:val="Sraopastraipa"/>
        <w:numPr>
          <w:ilvl w:val="2"/>
          <w:numId w:val="33"/>
        </w:numPr>
        <w:tabs>
          <w:tab w:val="left" w:pos="1276"/>
          <w:tab w:val="left" w:pos="1560"/>
        </w:tabs>
        <w:ind w:left="0" w:firstLine="709"/>
        <w:jc w:val="both"/>
        <w:rPr>
          <w:i/>
          <w:iCs/>
        </w:rPr>
      </w:pPr>
      <w:r>
        <w:t xml:space="preserve"> </w:t>
      </w:r>
      <w:r w:rsidRPr="001D4983">
        <w:rPr>
          <w:b/>
          <w:bCs/>
        </w:rPr>
        <w:t>I</w:t>
      </w:r>
      <w:r>
        <w:rPr>
          <w:b/>
          <w:bCs/>
        </w:rPr>
        <w:t>I</w:t>
      </w:r>
      <w:r w:rsidRPr="00D82106">
        <w:rPr>
          <w:b/>
          <w:bCs/>
          <w:color w:val="000000"/>
        </w:rPr>
        <w:t>I pirkimo daliai</w:t>
      </w:r>
      <w:r w:rsidRPr="00D82106">
        <w:rPr>
          <w:color w:val="000000"/>
        </w:rPr>
        <w:t xml:space="preserve"> – </w:t>
      </w:r>
      <w:r>
        <w:rPr>
          <w:lang w:eastAsia="ru-RU"/>
        </w:rPr>
        <w:t>13 000</w:t>
      </w:r>
      <w:r w:rsidRPr="001D4983">
        <w:rPr>
          <w:lang w:eastAsia="ru-RU"/>
        </w:rPr>
        <w:t>,00  Eur (</w:t>
      </w:r>
      <w:r>
        <w:rPr>
          <w:lang w:eastAsia="ru-RU"/>
        </w:rPr>
        <w:t>trylika</w:t>
      </w:r>
      <w:r w:rsidRPr="001D4983">
        <w:rPr>
          <w:lang w:eastAsia="ru-RU"/>
        </w:rPr>
        <w:t xml:space="preserve"> tūkstančių eurų) be PVM</w:t>
      </w:r>
      <w:r w:rsidRPr="00D82106">
        <w:rPr>
          <w:bCs/>
          <w:lang w:eastAsia="ru-RU"/>
        </w:rPr>
        <w:t xml:space="preserve">.  </w:t>
      </w:r>
      <w:r>
        <w:rPr>
          <w:bCs/>
          <w:lang w:eastAsia="ru-RU"/>
        </w:rPr>
        <w:t xml:space="preserve">Sutarties vertė su PVM 15 730,00 Eur (penkiolika tūkstančių septyni šimtai trisdešimt eurų). </w:t>
      </w:r>
      <w:r w:rsidRPr="00F07B72">
        <w:rPr>
          <w:i/>
          <w:iCs/>
        </w:rPr>
        <w:t xml:space="preserve">Tais atvejais, kai pagal galiojančius teisės aktus tiekėjui nereikia mokėti PVM, pirkimo sutarties vertė negali būti didesnė nei </w:t>
      </w:r>
      <w:r w:rsidRPr="0050155B">
        <w:rPr>
          <w:bCs/>
          <w:i/>
          <w:iCs/>
          <w:lang w:eastAsia="ru-RU"/>
        </w:rPr>
        <w:t>15 730,00</w:t>
      </w:r>
      <w:r>
        <w:rPr>
          <w:bCs/>
          <w:lang w:eastAsia="ru-RU"/>
        </w:rPr>
        <w:t xml:space="preserve"> </w:t>
      </w:r>
      <w:r w:rsidRPr="00F07B72">
        <w:rPr>
          <w:bCs/>
          <w:i/>
          <w:iCs/>
          <w:lang w:eastAsia="ru-RU"/>
        </w:rPr>
        <w:t xml:space="preserve">Eur </w:t>
      </w:r>
      <w:r>
        <w:rPr>
          <w:bCs/>
          <w:lang w:eastAsia="ru-RU"/>
        </w:rPr>
        <w:t>(penkiolika tūkstančių septyni šimtai trisdešimt eurų).</w:t>
      </w:r>
    </w:p>
    <w:p w14:paraId="34810BF6" w14:textId="77777777" w:rsidR="00514984" w:rsidRPr="001D4983" w:rsidRDefault="00C47821" w:rsidP="00514984">
      <w:pPr>
        <w:pStyle w:val="Sraopastraipa"/>
        <w:numPr>
          <w:ilvl w:val="2"/>
          <w:numId w:val="33"/>
        </w:numPr>
        <w:tabs>
          <w:tab w:val="left" w:pos="1276"/>
          <w:tab w:val="left" w:pos="1560"/>
        </w:tabs>
        <w:ind w:left="0" w:firstLine="709"/>
        <w:jc w:val="both"/>
        <w:rPr>
          <w:i/>
          <w:iCs/>
        </w:rPr>
      </w:pPr>
      <w:r>
        <w:rPr>
          <w:i/>
          <w:iCs/>
        </w:rPr>
        <w:t xml:space="preserve"> </w:t>
      </w:r>
      <w:r w:rsidRPr="001D4983">
        <w:rPr>
          <w:b/>
          <w:bCs/>
        </w:rPr>
        <w:t>I</w:t>
      </w:r>
      <w:r>
        <w:rPr>
          <w:b/>
          <w:bCs/>
        </w:rPr>
        <w:t>V</w:t>
      </w:r>
      <w:r w:rsidRPr="00D82106">
        <w:rPr>
          <w:b/>
          <w:bCs/>
          <w:color w:val="000000"/>
        </w:rPr>
        <w:t xml:space="preserve"> pirkimo daliai</w:t>
      </w:r>
      <w:r w:rsidRPr="00D82106">
        <w:rPr>
          <w:color w:val="000000"/>
        </w:rPr>
        <w:t xml:space="preserve"> – </w:t>
      </w:r>
      <w:r w:rsidR="00514984" w:rsidRPr="001D4983">
        <w:rPr>
          <w:lang w:eastAsia="ru-RU"/>
        </w:rPr>
        <w:t>14 000,00  Eur (keturiolika tūkstančių eurų) be PVM</w:t>
      </w:r>
      <w:r w:rsidR="00514984" w:rsidRPr="00D82106">
        <w:rPr>
          <w:bCs/>
          <w:lang w:eastAsia="ru-RU"/>
        </w:rPr>
        <w:t xml:space="preserve">.  </w:t>
      </w:r>
      <w:r w:rsidR="00514984">
        <w:rPr>
          <w:bCs/>
          <w:lang w:eastAsia="ru-RU"/>
        </w:rPr>
        <w:t xml:space="preserve">Sutarties vertė su PVM 16 940,00 Eur (šešiolika tūkstančių devyni šimtai keturiasdešimt eurų). </w:t>
      </w:r>
      <w:r w:rsidR="00514984" w:rsidRPr="00F07B72">
        <w:rPr>
          <w:i/>
          <w:iCs/>
        </w:rPr>
        <w:t xml:space="preserve">Tais atvejais, kai pagal galiojančius teisės aktus tiekėjui nereikia mokėti PVM, pirkimo sutarties vertė negali būti didesnė nei </w:t>
      </w:r>
      <w:r w:rsidR="00514984" w:rsidRPr="00F07B72">
        <w:rPr>
          <w:bCs/>
          <w:i/>
          <w:iCs/>
          <w:lang w:eastAsia="ru-RU"/>
        </w:rPr>
        <w:t>16 940,00 Eur (šešiolika tūkstančių devyni šimtai keturiasdešimt eurų).</w:t>
      </w:r>
    </w:p>
    <w:p w14:paraId="71584166" w14:textId="4981106D" w:rsidR="001D4983" w:rsidRPr="004B4ED9" w:rsidRDefault="00514984" w:rsidP="00F07B72">
      <w:pPr>
        <w:pStyle w:val="Sraopastraipa"/>
        <w:numPr>
          <w:ilvl w:val="2"/>
          <w:numId w:val="33"/>
        </w:numPr>
        <w:tabs>
          <w:tab w:val="left" w:pos="1276"/>
          <w:tab w:val="left" w:pos="1560"/>
        </w:tabs>
        <w:ind w:left="0" w:firstLine="709"/>
        <w:jc w:val="both"/>
        <w:rPr>
          <w:i/>
          <w:iCs/>
        </w:rPr>
      </w:pPr>
      <w:r>
        <w:rPr>
          <w:i/>
          <w:iCs/>
        </w:rPr>
        <w:t xml:space="preserve"> </w:t>
      </w:r>
      <w:r w:rsidR="00101B93">
        <w:rPr>
          <w:b/>
          <w:bCs/>
        </w:rPr>
        <w:t>V</w:t>
      </w:r>
      <w:r w:rsidR="00101B93" w:rsidRPr="00D82106">
        <w:rPr>
          <w:b/>
          <w:bCs/>
          <w:color w:val="000000"/>
        </w:rPr>
        <w:t xml:space="preserve"> pirkimo daliai</w:t>
      </w:r>
      <w:r w:rsidR="00101B93" w:rsidRPr="00D82106">
        <w:rPr>
          <w:color w:val="000000"/>
        </w:rPr>
        <w:t xml:space="preserve"> – </w:t>
      </w:r>
      <w:r w:rsidR="00101B93" w:rsidRPr="001D4983">
        <w:rPr>
          <w:lang w:eastAsia="ru-RU"/>
        </w:rPr>
        <w:t>1</w:t>
      </w:r>
      <w:r w:rsidR="00101B93">
        <w:rPr>
          <w:lang w:eastAsia="ru-RU"/>
        </w:rPr>
        <w:t>6</w:t>
      </w:r>
      <w:r w:rsidR="00101B93" w:rsidRPr="001D4983">
        <w:rPr>
          <w:lang w:eastAsia="ru-RU"/>
        </w:rPr>
        <w:t> 000,00  Eur (</w:t>
      </w:r>
      <w:r w:rsidR="00101B93">
        <w:rPr>
          <w:lang w:eastAsia="ru-RU"/>
        </w:rPr>
        <w:t>šešiolika</w:t>
      </w:r>
      <w:r w:rsidR="00101B93" w:rsidRPr="001D4983">
        <w:rPr>
          <w:lang w:eastAsia="ru-RU"/>
        </w:rPr>
        <w:t xml:space="preserve"> tūkstančių eurų) be PVM</w:t>
      </w:r>
      <w:r w:rsidR="00101B93" w:rsidRPr="00D82106">
        <w:rPr>
          <w:bCs/>
          <w:lang w:eastAsia="ru-RU"/>
        </w:rPr>
        <w:t xml:space="preserve">.  </w:t>
      </w:r>
      <w:r w:rsidR="00101B93">
        <w:rPr>
          <w:bCs/>
          <w:lang w:eastAsia="ru-RU"/>
        </w:rPr>
        <w:t xml:space="preserve">Sutarties vertė su PVM 19 360,00 Eur (devyniolika tūkstančių trys šimtai šešiasdešimt eurų). </w:t>
      </w:r>
      <w:r w:rsidR="00101B93" w:rsidRPr="00F07B72">
        <w:rPr>
          <w:i/>
          <w:iCs/>
        </w:rPr>
        <w:t xml:space="preserve">Tais atvejais, kai pagal galiojančius teisės aktus tiekėjui nereikia mokėti PVM, pirkimo sutarties vertė negali būti didesnė nei </w:t>
      </w:r>
      <w:r w:rsidR="00101B93">
        <w:rPr>
          <w:bCs/>
          <w:i/>
          <w:iCs/>
          <w:lang w:eastAsia="ru-RU"/>
        </w:rPr>
        <w:t>19 360</w:t>
      </w:r>
      <w:r w:rsidR="00101B93" w:rsidRPr="00F07B72">
        <w:rPr>
          <w:bCs/>
          <w:i/>
          <w:iCs/>
          <w:lang w:eastAsia="ru-RU"/>
        </w:rPr>
        <w:t xml:space="preserve">,00 Eur </w:t>
      </w:r>
      <w:r w:rsidR="00101B93" w:rsidRPr="00101B93">
        <w:rPr>
          <w:bCs/>
          <w:i/>
          <w:iCs/>
          <w:lang w:eastAsia="ru-RU"/>
        </w:rPr>
        <w:t>(devyniolika tūkstančių trys šimtai šešiasdešimt eurų).</w:t>
      </w:r>
    </w:p>
    <w:p w14:paraId="13CF4A38" w14:textId="426E379C" w:rsidR="00D67BF3" w:rsidRPr="00D67BF3" w:rsidRDefault="004B4ED9" w:rsidP="00D67BF3">
      <w:pPr>
        <w:pStyle w:val="Sraopastraipa"/>
        <w:numPr>
          <w:ilvl w:val="1"/>
          <w:numId w:val="33"/>
        </w:numPr>
        <w:tabs>
          <w:tab w:val="left" w:pos="709"/>
          <w:tab w:val="left" w:pos="1134"/>
        </w:tabs>
        <w:ind w:left="0" w:firstLine="709"/>
        <w:jc w:val="both"/>
        <w:rPr>
          <w:i/>
          <w:iCs/>
        </w:rPr>
      </w:pPr>
      <w:r>
        <w:rPr>
          <w:i/>
          <w:iCs/>
        </w:rPr>
        <w:lastRenderedPageBreak/>
        <w:t xml:space="preserve"> </w:t>
      </w:r>
      <w:r w:rsidR="00AC2814" w:rsidRPr="00586F06">
        <w:t>Pirkimo sutart</w:t>
      </w:r>
      <w:r w:rsidR="00AC2814">
        <w:t>y</w:t>
      </w:r>
      <w:r w:rsidR="00AC2814" w:rsidRPr="00586F06">
        <w:t xml:space="preserve">s bus </w:t>
      </w:r>
      <w:r w:rsidR="00AC2814" w:rsidRPr="006320C4">
        <w:t>sudarom</w:t>
      </w:r>
      <w:r w:rsidR="00AC2814">
        <w:t>os</w:t>
      </w:r>
      <w:r w:rsidR="00AC2814" w:rsidRPr="006320C4">
        <w:t xml:space="preserve"> </w:t>
      </w:r>
      <w:r w:rsidR="00AC2814">
        <w:rPr>
          <w:b/>
          <w:bCs/>
        </w:rPr>
        <w:t>24</w:t>
      </w:r>
      <w:r w:rsidR="00AC2814" w:rsidRPr="006320C4">
        <w:t xml:space="preserve"> (</w:t>
      </w:r>
      <w:r w:rsidR="00AC2814">
        <w:t>dvidešimt keturiems</w:t>
      </w:r>
      <w:r w:rsidR="00AC2814" w:rsidRPr="006320C4">
        <w:t xml:space="preserve">) </w:t>
      </w:r>
      <w:r w:rsidR="00AC2814" w:rsidRPr="006320C4">
        <w:rPr>
          <w:b/>
          <w:bCs/>
        </w:rPr>
        <w:t>mėnesi</w:t>
      </w:r>
      <w:r w:rsidR="00AC2814">
        <w:rPr>
          <w:b/>
          <w:bCs/>
        </w:rPr>
        <w:t>ams</w:t>
      </w:r>
      <w:r w:rsidR="00AC2814" w:rsidRPr="006320C4">
        <w:t xml:space="preserve"> su galimybe</w:t>
      </w:r>
      <w:r w:rsidR="00AC2814" w:rsidRPr="00586F06">
        <w:t xml:space="preserve"> pirkimo sutart</w:t>
      </w:r>
      <w:r w:rsidR="00302BA8">
        <w:t>i</w:t>
      </w:r>
      <w:r w:rsidR="00AC2814">
        <w:t>s</w:t>
      </w:r>
      <w:r w:rsidR="00AC2814" w:rsidRPr="00586F06">
        <w:t xml:space="preserve"> </w:t>
      </w:r>
      <w:r w:rsidR="00AC2814" w:rsidRPr="00E11FE0">
        <w:rPr>
          <w:b/>
          <w:bCs/>
        </w:rPr>
        <w:t xml:space="preserve">pratęsti </w:t>
      </w:r>
      <w:r w:rsidR="00AC2814">
        <w:t>vieną kartą</w:t>
      </w:r>
      <w:r w:rsidR="00AC2814" w:rsidRPr="00586F06">
        <w:t xml:space="preserve"> </w:t>
      </w:r>
      <w:r w:rsidR="00AC2814" w:rsidRPr="00E11FE0">
        <w:rPr>
          <w:b/>
          <w:bCs/>
        </w:rPr>
        <w:t>12</w:t>
      </w:r>
      <w:r w:rsidR="00AC2814" w:rsidRPr="00586F06">
        <w:t xml:space="preserve"> (dvylik</w:t>
      </w:r>
      <w:r w:rsidR="00AC2814">
        <w:t>ai</w:t>
      </w:r>
      <w:r w:rsidR="00AC2814" w:rsidRPr="00586F06">
        <w:t xml:space="preserve">) </w:t>
      </w:r>
      <w:r w:rsidR="00AC2814" w:rsidRPr="00E11FE0">
        <w:rPr>
          <w:b/>
          <w:bCs/>
        </w:rPr>
        <w:t>mėnesių</w:t>
      </w:r>
      <w:r w:rsidR="00AC2814" w:rsidRPr="00586F06">
        <w:t xml:space="preserve">, bet ne ilgiau nei bus </w:t>
      </w:r>
      <w:proofErr w:type="spellStart"/>
      <w:r w:rsidR="00AC2814">
        <w:t>nuprikta</w:t>
      </w:r>
      <w:proofErr w:type="spellEnd"/>
      <w:r w:rsidR="00AC2814" w:rsidRPr="00586F06">
        <w:t xml:space="preserve"> P</w:t>
      </w:r>
      <w:r w:rsidR="00AC2814">
        <w:t>rekių</w:t>
      </w:r>
      <w:r w:rsidR="00AC2814" w:rsidRPr="00586F06">
        <w:t xml:space="preserve"> už </w:t>
      </w:r>
      <w:r w:rsidR="00AC2814">
        <w:t>sumas, nurodytas 2.</w:t>
      </w:r>
      <w:r w:rsidR="00BC18E5">
        <w:t>9</w:t>
      </w:r>
      <w:r w:rsidR="00AC2814">
        <w:t xml:space="preserve"> punkte,  </w:t>
      </w:r>
      <w:r w:rsidR="00AC2814" w:rsidRPr="004549FA">
        <w:rPr>
          <w:lang w:eastAsia="ar-SA"/>
        </w:rPr>
        <w:t>priklausomai nuo to, kuri sąlyga įvyks anksčiau.</w:t>
      </w:r>
    </w:p>
    <w:p w14:paraId="54779F73" w14:textId="735E5BC9" w:rsidR="005F6DFB" w:rsidRPr="00D67BF3" w:rsidRDefault="0012683D" w:rsidP="00D67BF3">
      <w:pPr>
        <w:pStyle w:val="Sraopastraipa"/>
        <w:numPr>
          <w:ilvl w:val="1"/>
          <w:numId w:val="33"/>
        </w:numPr>
        <w:tabs>
          <w:tab w:val="left" w:pos="633"/>
          <w:tab w:val="left" w:pos="1134"/>
        </w:tabs>
        <w:spacing w:after="120"/>
        <w:ind w:left="0" w:firstLine="709"/>
        <w:jc w:val="both"/>
      </w:pPr>
      <w:r w:rsidRPr="006320C4">
        <w:t>Pirkimo dokumentų nuostatos taikomos visoms Pirkimo dalims,</w:t>
      </w:r>
      <w:r w:rsidR="004B4ED9">
        <w:t xml:space="preserve"> </w:t>
      </w:r>
      <w:r w:rsidRPr="006320C4">
        <w:t>jei Pirkimo</w:t>
      </w:r>
      <w:r w:rsidRPr="00133F91">
        <w:t xml:space="preserve"> dokumentuose </w:t>
      </w:r>
      <w:r>
        <w:t>ne</w:t>
      </w:r>
      <w:r w:rsidRPr="00133F91">
        <w:t>nurodyta kitaip.</w:t>
      </w:r>
      <w:bookmarkStart w:id="4" w:name="part_43a84804f79a44ed97c98c7f4271a586"/>
      <w:bookmarkStart w:id="5" w:name="part_be0528de87034e46b9a85221488c4c9b"/>
      <w:bookmarkStart w:id="6" w:name="part_b39e3871ea1d46beabbc8b1d57157609"/>
      <w:bookmarkStart w:id="7" w:name="part_6384eb65a7f748bd8d13888423c2dda0"/>
      <w:bookmarkEnd w:id="2"/>
      <w:bookmarkEnd w:id="4"/>
      <w:bookmarkEnd w:id="5"/>
      <w:bookmarkEnd w:id="6"/>
      <w:bookmarkEnd w:id="7"/>
    </w:p>
    <w:p w14:paraId="62A8D602" w14:textId="42AC065C" w:rsidR="00CE0ACE" w:rsidRPr="00CE0ACE" w:rsidRDefault="0039708E" w:rsidP="0054654D">
      <w:pPr>
        <w:pStyle w:val="Sraopastraipa"/>
        <w:numPr>
          <w:ilvl w:val="0"/>
          <w:numId w:val="20"/>
        </w:numPr>
        <w:autoSpaceDN/>
        <w:spacing w:after="240"/>
        <w:ind w:left="357" w:hanging="357"/>
        <w:jc w:val="center"/>
        <w:textAlignment w:val="auto"/>
        <w:rPr>
          <w:b/>
          <w:lang w:eastAsia="lt-LT"/>
        </w:rPr>
      </w:pPr>
      <w:r w:rsidRPr="009F174C">
        <w:rPr>
          <w:b/>
          <w:lang w:eastAsia="lt-LT"/>
        </w:rPr>
        <w:t>PASIŪLYMŲ RENGIMAS, PATEIKIMAS, KEITIMAS</w:t>
      </w:r>
    </w:p>
    <w:p w14:paraId="432E0EB0" w14:textId="77777777" w:rsidR="00B762E3" w:rsidRDefault="00B762E3" w:rsidP="00B762E3">
      <w:pPr>
        <w:widowControl w:val="0"/>
        <w:numPr>
          <w:ilvl w:val="1"/>
          <w:numId w:val="20"/>
        </w:numPr>
        <w:tabs>
          <w:tab w:val="left" w:pos="1134"/>
        </w:tabs>
        <w:autoSpaceDE w:val="0"/>
        <w:autoSpaceDN/>
        <w:adjustRightInd w:val="0"/>
        <w:ind w:left="0" w:firstLine="709"/>
        <w:jc w:val="both"/>
        <w:textAlignment w:val="auto"/>
        <w:rPr>
          <w:lang w:eastAsia="lt-LT"/>
        </w:rPr>
      </w:pPr>
      <w:r w:rsidRPr="006B6532">
        <w:rPr>
          <w:lang w:eastAsia="lt-LT"/>
        </w:rPr>
        <w:t>Pateikdamas pasiūlymą, tiekėjas sutinka su šiais pirkimo dokumentais ir patvirtina, kad jo pasiūlyme pateikta informacija yra teisinga ir apima viską, ko reikia tinkamam pirkimo sutarties įvykdymui.</w:t>
      </w:r>
    </w:p>
    <w:p w14:paraId="58F646A2" w14:textId="0E4A139B" w:rsidR="00B762E3" w:rsidRPr="00136B21" w:rsidRDefault="00B762E3" w:rsidP="00B762E3">
      <w:pPr>
        <w:widowControl w:val="0"/>
        <w:numPr>
          <w:ilvl w:val="1"/>
          <w:numId w:val="20"/>
        </w:numPr>
        <w:tabs>
          <w:tab w:val="left" w:pos="1134"/>
        </w:tabs>
        <w:autoSpaceDE w:val="0"/>
        <w:autoSpaceDN/>
        <w:adjustRightInd w:val="0"/>
        <w:ind w:left="0" w:firstLine="709"/>
        <w:jc w:val="both"/>
        <w:textAlignment w:val="auto"/>
        <w:rPr>
          <w:lang w:eastAsia="lt-LT"/>
        </w:rPr>
      </w:pPr>
      <w:r w:rsidRPr="006B6532">
        <w:t xml:space="preserve">Pasiūlymas turi būti pateikiamas tik elektroninėmis priemonėmis, naudojant CVP IS, adresu </w:t>
      </w:r>
      <w:hyperlink r:id="rId14" w:history="1">
        <w:r w:rsidRPr="00296474">
          <w:rPr>
            <w:rStyle w:val="Hipersaitas"/>
          </w:rPr>
          <w:t>https://viesiejipirkimai.lt/</w:t>
        </w:r>
      </w:hyperlink>
      <w:r w:rsidRPr="000B4511">
        <w:rPr>
          <w:iCs/>
        </w:rPr>
        <w:t xml:space="preserve">. </w:t>
      </w:r>
      <w:r w:rsidRPr="006B6532">
        <w:t xml:space="preserve">Pasiūlymus gali teikti tik CVP IS registruoti tiekėjai, kurie yra užsiregistravę CVP IS adresu </w:t>
      </w:r>
      <w:hyperlink r:id="rId15" w:history="1">
        <w:r w:rsidRPr="00296474">
          <w:rPr>
            <w:rStyle w:val="Hipersaitas"/>
          </w:rPr>
          <w:t>https://viesiejipirkimai.lt/</w:t>
        </w:r>
      </w:hyperlink>
      <w:r w:rsidRPr="000B4511">
        <w:rPr>
          <w:iCs/>
        </w:rPr>
        <w:t>).</w:t>
      </w:r>
      <w:r>
        <w:rPr>
          <w:iCs/>
        </w:rPr>
        <w:t xml:space="preserve"> </w:t>
      </w:r>
      <w:r w:rsidRPr="000B4511">
        <w:rPr>
          <w:bCs/>
        </w:rPr>
        <w:t>Visi dokumentai</w:t>
      </w:r>
      <w:r>
        <w:rPr>
          <w:bCs/>
        </w:rPr>
        <w:t xml:space="preserve"> </w:t>
      </w:r>
      <w:r w:rsidRPr="000B4511">
        <w:rPr>
          <w:bCs/>
        </w:rPr>
        <w:t>turi būti pateikti elektronine forma</w:t>
      </w:r>
      <w:r>
        <w:rPr>
          <w:bCs/>
        </w:rPr>
        <w:t xml:space="preserve"> (</w:t>
      </w:r>
      <w:r w:rsidRPr="00E85E8B">
        <w:rPr>
          <w:rFonts w:eastAsiaTheme="minorHAnsi" w:cstheme="minorHAnsi"/>
          <w:bCs/>
          <w:iCs/>
        </w:rPr>
        <w:t>tiesiogiai suformuoti elektroninėmis priemonėmis arba skaitmeninės dokumentų kopijos)</w:t>
      </w:r>
      <w:r w:rsidRPr="000B4511">
        <w:rPr>
          <w:bCs/>
        </w:rPr>
        <w:t>.</w:t>
      </w:r>
      <w:r>
        <w:rPr>
          <w:bCs/>
        </w:rPr>
        <w:t xml:space="preserve"> </w:t>
      </w:r>
      <w:r w:rsidRPr="000B4511">
        <w:t xml:space="preserve">Perkančioji organizacija pasilieka sau teisę prašyti dokumentų originalų. </w:t>
      </w:r>
      <w:r w:rsidRPr="000B4511">
        <w:rPr>
          <w:bCs/>
        </w:rPr>
        <w:t xml:space="preserve">Pateikiami dokumentai ar skaitmeninės dokumentų kopijos turi būti prieinami naudojant nediskriminuojančius, visuotinai prieinamus duomenų failų formatus </w:t>
      </w:r>
      <w:r>
        <w:rPr>
          <w:bCs/>
        </w:rPr>
        <w:t>(</w:t>
      </w:r>
      <w:r w:rsidRPr="00E85E8B">
        <w:rPr>
          <w:rFonts w:eastAsiaTheme="minorHAnsi" w:cstheme="minorHAnsi"/>
          <w:bCs/>
          <w:iCs/>
        </w:rPr>
        <w:t>pvz., doc, docx, adoc, pdf, xls, xlsx, jpg, jpeg, pps, ppsx, gif ar kt.).</w:t>
      </w:r>
      <w:r w:rsidRPr="000B4511">
        <w:rPr>
          <w:bCs/>
        </w:rPr>
        <w:t xml:space="preserve"> </w:t>
      </w:r>
      <w:r w:rsidRPr="00E85E8B">
        <w:rPr>
          <w:rFonts w:eastAsiaTheme="minorHAnsi" w:cstheme="minorHAnsi"/>
          <w:bCs/>
          <w:iCs/>
        </w:rPr>
        <w:t xml:space="preserve">Tuo atveju, jei dokumentai bus pateikti kitais, nei perkančiosios organizacijos nustatytais ir (ar) visuotinai prieinamais, duomenų failų formatais, ir perkančioji organizacija negalės susipažinti su dokumentu, bus laikoma, kad toks dokumentas nepateiktas. </w:t>
      </w:r>
      <w:r>
        <w:rPr>
          <w:rFonts w:eastAsiaTheme="minorHAnsi" w:cstheme="minorHAnsi"/>
          <w:bCs/>
          <w:iCs/>
        </w:rPr>
        <w:t>Pasiūlymai pateikti</w:t>
      </w:r>
      <w:r w:rsidR="00890C92">
        <w:rPr>
          <w:rFonts w:eastAsiaTheme="minorHAnsi" w:cstheme="minorHAnsi"/>
          <w:bCs/>
          <w:iCs/>
        </w:rPr>
        <w:t xml:space="preserve"> </w:t>
      </w:r>
      <w:r>
        <w:rPr>
          <w:rFonts w:eastAsiaTheme="minorHAnsi" w:cstheme="minorHAnsi"/>
          <w:bCs/>
          <w:iCs/>
        </w:rPr>
        <w:t xml:space="preserve">CVP IS susirašinėjimo </w:t>
      </w:r>
      <w:r w:rsidRPr="00136B21">
        <w:rPr>
          <w:rFonts w:eastAsiaTheme="minorHAnsi" w:cstheme="minorHAnsi"/>
          <w:bCs/>
          <w:iCs/>
        </w:rPr>
        <w:t>priemonėmis nebus vertinami. Pasiūlymai pateikti popierinėje laikmenoje vokuose bus grąžinami neatplėšti tiekėjams ir nebus vertinami.</w:t>
      </w:r>
    </w:p>
    <w:p w14:paraId="7B00A6BD" w14:textId="77777777" w:rsidR="00B762E3" w:rsidRPr="00280181" w:rsidRDefault="00B762E3" w:rsidP="00B762E3">
      <w:pPr>
        <w:widowControl w:val="0"/>
        <w:numPr>
          <w:ilvl w:val="1"/>
          <w:numId w:val="20"/>
        </w:numPr>
        <w:shd w:val="clear" w:color="auto" w:fill="FFFFFF" w:themeFill="background1"/>
        <w:tabs>
          <w:tab w:val="left" w:pos="1134"/>
        </w:tabs>
        <w:autoSpaceDE w:val="0"/>
        <w:autoSpaceDN/>
        <w:adjustRightInd w:val="0"/>
        <w:ind w:left="0" w:firstLine="709"/>
        <w:jc w:val="both"/>
        <w:textAlignment w:val="auto"/>
        <w:rPr>
          <w:lang w:eastAsia="lt-LT"/>
        </w:rPr>
      </w:pPr>
      <w:r>
        <w:rPr>
          <w:lang w:eastAsia="lt-LT"/>
        </w:rPr>
        <w:t xml:space="preserve"> </w:t>
      </w:r>
      <w:r w:rsidRPr="00EB33CE">
        <w:rPr>
          <w:rFonts w:eastAsia="Calibri"/>
          <w:b/>
          <w:bCs/>
        </w:rPr>
        <w:t xml:space="preserve">Pasiūlymas </w:t>
      </w:r>
      <w:r>
        <w:rPr>
          <w:rFonts w:eastAsia="Calibri"/>
          <w:b/>
          <w:bCs/>
        </w:rPr>
        <w:t>turi</w:t>
      </w:r>
      <w:r w:rsidRPr="00EB33CE">
        <w:rPr>
          <w:rFonts w:eastAsia="Calibri"/>
          <w:b/>
          <w:bCs/>
        </w:rPr>
        <w:t xml:space="preserve"> būti pasirašytas fiziniu arba kvalifikuotu elektroniniu parašu</w:t>
      </w:r>
      <w:r w:rsidRPr="00EB33CE">
        <w:rPr>
          <w:rFonts w:eastAsia="Calibri"/>
        </w:rPr>
        <w:t xml:space="preserve">. Jeigu tiekėjas dokumentus tvirtina naudodamas elektroninį, o ne fizinį parašą, elektroninis parašas turi atitikti VPĮ 22 straipsnio 11 dalies 2 ir 3 punktuose nustatytus reikalavimus. </w:t>
      </w:r>
      <w:r w:rsidRPr="00280181">
        <w:t>Perkančiajai organizacijai kilus abejonių dėl dokumentų tikrumo, ji turi teisę reikalauti pateikti dokumentų originalus.</w:t>
      </w:r>
      <w:r w:rsidRPr="00EB33CE">
        <w:rPr>
          <w:rFonts w:eastAsia="Calibri"/>
        </w:rPr>
        <w:t xml:space="preserve"> Gali būti:</w:t>
      </w:r>
    </w:p>
    <w:p w14:paraId="6309A475" w14:textId="6D9118A9" w:rsidR="00B762E3" w:rsidRPr="00280181" w:rsidRDefault="00B762E3" w:rsidP="00B762E3">
      <w:pPr>
        <w:ind w:firstLine="709"/>
        <w:jc w:val="both"/>
        <w:rPr>
          <w:rFonts w:eastAsia="Calibri"/>
        </w:rPr>
      </w:pPr>
      <w:r>
        <w:rPr>
          <w:rFonts w:eastAsia="Calibri"/>
        </w:rPr>
        <w:t>3.</w:t>
      </w:r>
      <w:r w:rsidR="00564BF2">
        <w:rPr>
          <w:rFonts w:eastAsia="Calibri"/>
        </w:rPr>
        <w:t>3</w:t>
      </w:r>
      <w:r>
        <w:rPr>
          <w:rFonts w:eastAsia="Calibri"/>
        </w:rPr>
        <w:t>.</w:t>
      </w:r>
      <w:r w:rsidRPr="00280181">
        <w:rPr>
          <w:rFonts w:eastAsia="Calibri"/>
        </w:rPr>
        <w:t>1. pateikiami kvalifikuotu elektroniniu parašu pasirašyti elektroninėmis priemonėmis suformuoti dokumentai;</w:t>
      </w:r>
    </w:p>
    <w:p w14:paraId="03F709D4" w14:textId="31CFCEC1" w:rsidR="00B762E3" w:rsidRDefault="00B762E3" w:rsidP="00B762E3">
      <w:pPr>
        <w:ind w:firstLine="709"/>
        <w:jc w:val="both"/>
        <w:rPr>
          <w:rFonts w:eastAsia="Calibri"/>
        </w:rPr>
      </w:pPr>
      <w:r>
        <w:rPr>
          <w:rFonts w:eastAsia="Calibri"/>
        </w:rPr>
        <w:t>3.</w:t>
      </w:r>
      <w:r w:rsidR="00564BF2">
        <w:rPr>
          <w:rFonts w:eastAsia="Calibri"/>
        </w:rPr>
        <w:t>3</w:t>
      </w:r>
      <w:r w:rsidRPr="00280181">
        <w:rPr>
          <w:rFonts w:eastAsia="Calibri"/>
        </w:rPr>
        <w:t>.2. skaitmeninės dokumentų kopijos (fiziniu parašu tvirtinami dokumentai turi būti pateikiami pasirašyti ir nuskenuoti).</w:t>
      </w:r>
    </w:p>
    <w:p w14:paraId="4095F5AF" w14:textId="79FB89AC" w:rsidR="00BD06B7" w:rsidRPr="00564BF2" w:rsidRDefault="00BD06B7" w:rsidP="00564BF2">
      <w:pPr>
        <w:ind w:firstLine="709"/>
        <w:jc w:val="both"/>
        <w:rPr>
          <w:rFonts w:eastAsia="Calibri"/>
          <w:b/>
          <w:bCs/>
        </w:rPr>
      </w:pPr>
      <w:r w:rsidRPr="00FA7C0E">
        <w:rPr>
          <w:rFonts w:eastAsia="Calibri"/>
          <w:b/>
          <w:bCs/>
        </w:rPr>
        <w:t xml:space="preserve">Pastaba. Teikiant pasiūlymą, pasiūlymą ir </w:t>
      </w:r>
      <w:r w:rsidRPr="00FA7C0E">
        <w:rPr>
          <w:b/>
          <w:bCs/>
        </w:rPr>
        <w:t>visus su pasiūlymu teikiamus dokumentus reikia suarchyvuoti („</w:t>
      </w:r>
      <w:proofErr w:type="spellStart"/>
      <w:r w:rsidRPr="00FA7C0E">
        <w:rPr>
          <w:b/>
          <w:bCs/>
        </w:rPr>
        <w:t>suzipinti</w:t>
      </w:r>
      <w:proofErr w:type="spellEnd"/>
      <w:r w:rsidRPr="00FA7C0E">
        <w:rPr>
          <w:b/>
          <w:bCs/>
        </w:rPr>
        <w:t xml:space="preserve">“) ir šį suarchyvuotą failą </w:t>
      </w:r>
      <w:r w:rsidRPr="00FA7C0E">
        <w:rPr>
          <w:b/>
          <w:bCs/>
          <w:u w:val="single"/>
        </w:rPr>
        <w:t>dar kartą</w:t>
      </w:r>
      <w:r w:rsidRPr="00FA7C0E">
        <w:rPr>
          <w:b/>
          <w:bCs/>
        </w:rPr>
        <w:t xml:space="preserve"> suarchyvuoti („</w:t>
      </w:r>
      <w:proofErr w:type="spellStart"/>
      <w:r w:rsidRPr="00FA7C0E">
        <w:rPr>
          <w:b/>
          <w:bCs/>
        </w:rPr>
        <w:t>suzipinti</w:t>
      </w:r>
      <w:proofErr w:type="spellEnd"/>
      <w:r w:rsidRPr="00FA7C0E">
        <w:rPr>
          <w:b/>
          <w:bCs/>
        </w:rPr>
        <w:t>“)</w:t>
      </w:r>
      <w:r w:rsidR="00B96489">
        <w:rPr>
          <w:b/>
          <w:bCs/>
        </w:rPr>
        <w:t xml:space="preserve"> </w:t>
      </w:r>
      <w:r w:rsidRPr="00FA7C0E">
        <w:rPr>
          <w:b/>
          <w:bCs/>
        </w:rPr>
        <w:t>tam, kad CVP IS sistema neiškraipytų dokumentų failų pavadinimų.</w:t>
      </w:r>
      <w:r w:rsidRPr="00EE197B">
        <w:rPr>
          <w:b/>
          <w:bCs/>
        </w:rPr>
        <w:t xml:space="preserve"> </w:t>
      </w:r>
    </w:p>
    <w:p w14:paraId="051462B5" w14:textId="77777777" w:rsidR="00B259E2" w:rsidRPr="007B4BFC" w:rsidRDefault="00B259E2" w:rsidP="00A55C7D">
      <w:pPr>
        <w:widowControl w:val="0"/>
        <w:numPr>
          <w:ilvl w:val="1"/>
          <w:numId w:val="20"/>
        </w:numPr>
        <w:shd w:val="clear" w:color="auto" w:fill="FFFFFF" w:themeFill="background1"/>
        <w:tabs>
          <w:tab w:val="left" w:pos="1134"/>
        </w:tabs>
        <w:autoSpaceDE w:val="0"/>
        <w:autoSpaceDN/>
        <w:adjustRightInd w:val="0"/>
        <w:ind w:left="0" w:firstLine="709"/>
        <w:jc w:val="both"/>
        <w:textAlignment w:val="auto"/>
        <w:rPr>
          <w:lang w:eastAsia="lt-LT"/>
        </w:rPr>
      </w:pPr>
      <w:r w:rsidRPr="00136B21">
        <w:rPr>
          <w:b/>
        </w:rPr>
        <w:t>Pasiūlymą sudaro</w:t>
      </w:r>
      <w:r w:rsidRPr="00136B21">
        <w:rPr>
          <w:bCs/>
        </w:rPr>
        <w:t xml:space="preserve"> CVP IS priemonėmis pateiktų duomenų visuma (perkančioji </w:t>
      </w:r>
      <w:r w:rsidRPr="007B4BFC">
        <w:rPr>
          <w:bCs/>
        </w:rPr>
        <w:t>organizacija pasilieka teisę prašyti tiekėjo pateikti pažymų ar kitų su pasiūlymu teikiamų dokumentų originalus):</w:t>
      </w:r>
    </w:p>
    <w:p w14:paraId="2999A17E" w14:textId="01D0B8C9" w:rsidR="00564BF2" w:rsidRDefault="00564BF2" w:rsidP="00564BF2">
      <w:pPr>
        <w:pStyle w:val="Sraopastraipa"/>
        <w:numPr>
          <w:ilvl w:val="2"/>
          <w:numId w:val="20"/>
        </w:numPr>
        <w:shd w:val="clear" w:color="auto" w:fill="FFFFFF" w:themeFill="background1"/>
        <w:tabs>
          <w:tab w:val="left" w:pos="1276"/>
        </w:tabs>
        <w:autoSpaceDN/>
        <w:ind w:left="0" w:firstLine="709"/>
        <w:contextualSpacing/>
        <w:jc w:val="both"/>
        <w:textAlignment w:val="auto"/>
        <w:rPr>
          <w:bCs/>
        </w:rPr>
      </w:pPr>
      <w:r w:rsidRPr="007F2A90">
        <w:rPr>
          <w:bCs/>
        </w:rPr>
        <w:t>užpildytas pasiūlymas atitinkam</w:t>
      </w:r>
      <w:r w:rsidR="00BB6971" w:rsidRPr="007F2A90">
        <w:rPr>
          <w:bCs/>
        </w:rPr>
        <w:t>ai</w:t>
      </w:r>
      <w:r w:rsidRPr="007F2A90">
        <w:rPr>
          <w:bCs/>
        </w:rPr>
        <w:t xml:space="preserve"> pirkimo dal</w:t>
      </w:r>
      <w:r w:rsidR="00BB6971" w:rsidRPr="007F2A90">
        <w:rPr>
          <w:bCs/>
        </w:rPr>
        <w:t>iai</w:t>
      </w:r>
      <w:r w:rsidRPr="007F2A90">
        <w:rPr>
          <w:bCs/>
        </w:rPr>
        <w:t>, parengtas pagal pirkimo sąlygų 1 priedą</w:t>
      </w:r>
      <w:r w:rsidRPr="00BB6971">
        <w:rPr>
          <w:b/>
        </w:rPr>
        <w:t xml:space="preserve"> </w:t>
      </w:r>
      <w:r w:rsidRPr="00EE197B">
        <w:rPr>
          <w:bCs/>
        </w:rPr>
        <w:t xml:space="preserve">(užpildyta pasiūlymo forma); </w:t>
      </w:r>
    </w:p>
    <w:p w14:paraId="61FC8EE8" w14:textId="1439CE95" w:rsidR="00D930A8" w:rsidRPr="00D930A8" w:rsidRDefault="00D930A8" w:rsidP="00D930A8">
      <w:pPr>
        <w:pStyle w:val="Sraopastraipa"/>
        <w:numPr>
          <w:ilvl w:val="2"/>
          <w:numId w:val="20"/>
        </w:numPr>
        <w:tabs>
          <w:tab w:val="left" w:pos="1276"/>
        </w:tabs>
        <w:autoSpaceDN/>
        <w:ind w:left="0" w:firstLine="709"/>
        <w:contextualSpacing/>
        <w:jc w:val="both"/>
        <w:textAlignment w:val="auto"/>
      </w:pPr>
      <w:r w:rsidRPr="00A97B97">
        <w:rPr>
          <w:bCs/>
        </w:rPr>
        <w:t xml:space="preserve">užpildyta </w:t>
      </w:r>
      <w:proofErr w:type="spellStart"/>
      <w:r w:rsidRPr="00A97B97">
        <w:rPr>
          <w:bCs/>
        </w:rPr>
        <w:t>Nacionalino</w:t>
      </w:r>
      <w:proofErr w:type="spellEnd"/>
      <w:r w:rsidRPr="00A97B97">
        <w:rPr>
          <w:bCs/>
        </w:rPr>
        <w:t xml:space="preserve"> saugumo reikalavimų atitikties deklaracija pagal pirkimo dokumentų </w:t>
      </w:r>
      <w:r>
        <w:rPr>
          <w:bCs/>
        </w:rPr>
        <w:t>6</w:t>
      </w:r>
      <w:r w:rsidRPr="00A97B97">
        <w:rPr>
          <w:bCs/>
        </w:rPr>
        <w:t xml:space="preserve"> priedą.</w:t>
      </w:r>
    </w:p>
    <w:p w14:paraId="34DC865B" w14:textId="3BBEF309" w:rsidR="00DB71B4" w:rsidRPr="00DB71B4" w:rsidRDefault="003A1963" w:rsidP="00A55C7D">
      <w:pPr>
        <w:pStyle w:val="Sraopastraipa"/>
        <w:numPr>
          <w:ilvl w:val="2"/>
          <w:numId w:val="20"/>
        </w:numPr>
        <w:shd w:val="clear" w:color="auto" w:fill="FFFFFF" w:themeFill="background1"/>
        <w:tabs>
          <w:tab w:val="left" w:pos="1276"/>
          <w:tab w:val="left" w:pos="1418"/>
        </w:tabs>
        <w:autoSpaceDN/>
        <w:ind w:left="0" w:firstLine="709"/>
        <w:contextualSpacing/>
        <w:jc w:val="both"/>
        <w:textAlignment w:val="auto"/>
        <w:rPr>
          <w:bCs/>
        </w:rPr>
      </w:pPr>
      <w:r w:rsidRPr="007B4BFC">
        <w:rPr>
          <w:bCs/>
          <w:i/>
          <w:iCs/>
        </w:rPr>
        <w:t>pdf</w:t>
      </w:r>
      <w:r w:rsidR="00CB18CE" w:rsidRPr="007B4BFC">
        <w:rPr>
          <w:bCs/>
        </w:rPr>
        <w:t xml:space="preserve"> formatu. Jeigu pasiūlymą teikia tiekėjų grupė, EBVPD</w:t>
      </w:r>
      <w:r w:rsidR="00CB18CE" w:rsidRPr="00136B21">
        <w:rPr>
          <w:bCs/>
        </w:rPr>
        <w:t xml:space="preserve"> turi užpildyti ir kartu su pasiūlymu pateikti kiekvienas tiekėjų grupės narys. Jei tiekėjas </w:t>
      </w:r>
      <w:r w:rsidR="00CB18CE" w:rsidRPr="00DB0A55">
        <w:rPr>
          <w:bCs/>
        </w:rPr>
        <w:t xml:space="preserve">pasitelkia subtiekėjus ar kitus ūkio subjektus, kurių pajėgumais </w:t>
      </w:r>
      <w:r w:rsidR="008736F0" w:rsidRPr="00DB0A55">
        <w:rPr>
          <w:bCs/>
        </w:rPr>
        <w:t xml:space="preserve">(kvalifikacija) </w:t>
      </w:r>
      <w:r w:rsidR="00CB18CE" w:rsidRPr="00DB0A55">
        <w:rPr>
          <w:bCs/>
        </w:rPr>
        <w:t>remsis</w:t>
      </w:r>
      <w:r w:rsidR="00D25951" w:rsidRPr="00DB0A55">
        <w:rPr>
          <w:bCs/>
        </w:rPr>
        <w:t xml:space="preserve"> (išskyrus kvazisubtiekėjus)</w:t>
      </w:r>
      <w:r w:rsidR="00CB18CE" w:rsidRPr="00DB0A55">
        <w:rPr>
          <w:bCs/>
        </w:rPr>
        <w:t>, EBVPD turi užpildyti ir pateikti ir šie subjektai</w:t>
      </w:r>
      <w:r w:rsidR="004A7367" w:rsidRPr="00DB0A55">
        <w:rPr>
          <w:bCs/>
        </w:rPr>
        <w:t xml:space="preserve">. </w:t>
      </w:r>
      <w:r w:rsidR="004A7367" w:rsidRPr="00DB0A55">
        <w:rPr>
          <w:iCs/>
        </w:rPr>
        <w:t xml:space="preserve">Subtiekėjų, kurių pajėgumais tiekėjas nesiremia, EBVPD nereikalaujamas; </w:t>
      </w:r>
      <w:r w:rsidR="004A7367" w:rsidRPr="00DB0A55">
        <w:rPr>
          <w:bCs/>
          <w:iCs/>
        </w:rPr>
        <w:t>EBVPD turi būti pasirašytas jį užpildžiusio tiekėjo vadovo, jungtinės veiklos partnerio</w:t>
      </w:r>
      <w:r w:rsidR="004A7367" w:rsidRPr="0056043C">
        <w:rPr>
          <w:bCs/>
          <w:iCs/>
        </w:rPr>
        <w:t xml:space="preserve"> vadovo/subtiekėjo vadovo parašu, nurodant pasirašiusiojo asmens vardą ir pavardę (nuskenuotas dokumentas pdf formatu, arba pasirašytas elektroniniu parašu).</w:t>
      </w:r>
      <w:r w:rsidR="004A7367" w:rsidRPr="00136B21">
        <w:rPr>
          <w:b/>
          <w:iCs/>
        </w:rPr>
        <w:t xml:space="preserve"> </w:t>
      </w:r>
      <w:r w:rsidR="004A7367" w:rsidRPr="00F85BF6">
        <w:rPr>
          <w:bCs/>
          <w:iCs/>
        </w:rPr>
        <w:t>Jei EBVPD pasirašytas ne tiekėjo (vadovo) ar jungtinės veiklos partnerio/subtiekėjo (vadovo), kartu pateikiamas įgaliojimas, suteikiantis teisę šį dokumentą pasirašiusiam darbuotojui, atstovauti tiekėją ar jungtinės veiklos partnerį / subtiekėją;</w:t>
      </w:r>
    </w:p>
    <w:p w14:paraId="763FC24A" w14:textId="46380610" w:rsidR="00DB1DA5" w:rsidRDefault="00DB71B4" w:rsidP="00DA1764">
      <w:pPr>
        <w:tabs>
          <w:tab w:val="left" w:pos="1418"/>
        </w:tabs>
        <w:autoSpaceDN/>
        <w:ind w:firstLine="709"/>
        <w:contextualSpacing/>
        <w:jc w:val="both"/>
        <w:textAlignment w:val="auto"/>
        <w:rPr>
          <w:i/>
          <w:iCs/>
        </w:rPr>
      </w:pPr>
      <w:r w:rsidRPr="00DB71B4">
        <w:rPr>
          <w:bCs/>
          <w:i/>
        </w:rPr>
        <w:t>Pastaba. Tiekėjui pateikiant (užpildant) atsakymus į nurodytus klausimus, rekomenduojama vadovautis Viešųjų pirkimų tarnybos pateiktomis EBVPD pildymo rekomendacijomis, pateiktomis šioje nuorodoje</w:t>
      </w:r>
      <w:r w:rsidRPr="00DB71B4">
        <w:rPr>
          <w:b/>
          <w:i/>
        </w:rPr>
        <w:t xml:space="preserve"> </w:t>
      </w:r>
      <w:hyperlink r:id="rId16" w:history="1">
        <w:r w:rsidR="00CC20EA" w:rsidRPr="007F0CD0">
          <w:rPr>
            <w:rStyle w:val="Hipersaitas"/>
            <w:i/>
            <w:iCs/>
          </w:rPr>
          <w:t>https://klausk.vpt.lt/hc/lt/sections/115001605685-EBVPD</w:t>
        </w:r>
      </w:hyperlink>
      <w:r w:rsidRPr="00E64B1A">
        <w:rPr>
          <w:i/>
          <w:iCs/>
        </w:rPr>
        <w:t>;</w:t>
      </w:r>
      <w:r w:rsidR="00CC20EA">
        <w:rPr>
          <w:i/>
          <w:iCs/>
        </w:rPr>
        <w:t xml:space="preserve"> </w:t>
      </w:r>
      <w:r w:rsidR="00E64B1A" w:rsidRPr="00E64B1A">
        <w:rPr>
          <w:i/>
          <w:iCs/>
        </w:rPr>
        <w:t xml:space="preserve">taip pat vaizdo medžiaga </w:t>
      </w:r>
      <w:hyperlink r:id="rId17" w:history="1">
        <w:r w:rsidR="00E64B1A" w:rsidRPr="00E64B1A">
          <w:rPr>
            <w:rStyle w:val="Hipersaitas"/>
            <w:i/>
            <w:iCs/>
          </w:rPr>
          <w:t>https://www.youtube.com/watch?v=V9buN_j76cY</w:t>
        </w:r>
      </w:hyperlink>
      <w:r w:rsidR="00E64B1A" w:rsidRPr="00E64B1A">
        <w:rPr>
          <w:i/>
          <w:iCs/>
        </w:rPr>
        <w:t xml:space="preserve">; </w:t>
      </w:r>
    </w:p>
    <w:p w14:paraId="0185D2C7" w14:textId="070D913D" w:rsidR="00557A32" w:rsidRPr="00F219DC" w:rsidRDefault="00557A32" w:rsidP="00A55C7D">
      <w:pPr>
        <w:pStyle w:val="Sraopastraipa"/>
        <w:numPr>
          <w:ilvl w:val="2"/>
          <w:numId w:val="20"/>
        </w:numPr>
        <w:autoSpaceDN/>
        <w:ind w:left="0" w:firstLine="709"/>
        <w:contextualSpacing/>
        <w:jc w:val="both"/>
        <w:textAlignment w:val="auto"/>
        <w:rPr>
          <w:bCs/>
        </w:rPr>
      </w:pPr>
      <w:r w:rsidRPr="00F219DC">
        <w:rPr>
          <w:bCs/>
        </w:rPr>
        <w:lastRenderedPageBreak/>
        <w:t>j</w:t>
      </w:r>
      <w:r w:rsidRPr="00F219DC">
        <w:t>ungtinės veiklos sutartis, jei pasiūlymą pateikia jungtinės veiklos sutarties pagrindu veikianti ūkio subjektų grupė (pateikiamas skenuotas dokumentas elektroninėje formoje);</w:t>
      </w:r>
    </w:p>
    <w:p w14:paraId="0135C6F8" w14:textId="77777777" w:rsidR="00557A32" w:rsidRPr="00F85BF6" w:rsidRDefault="00557A32" w:rsidP="00A55C7D">
      <w:pPr>
        <w:pStyle w:val="Sraopastraipa"/>
        <w:numPr>
          <w:ilvl w:val="2"/>
          <w:numId w:val="20"/>
        </w:numPr>
        <w:autoSpaceDN/>
        <w:ind w:left="0" w:firstLine="709"/>
        <w:contextualSpacing/>
        <w:jc w:val="both"/>
        <w:textAlignment w:val="auto"/>
      </w:pPr>
      <w:r w:rsidRPr="00F85BF6">
        <w:t>kitų ūkio subjektų išteklių prieinamumą patvirtinantys dokumentai, jei pasitelkiami kiti ūkio subjektai (pateikiamas skenuotas dokumentas elektroninėje formoje);</w:t>
      </w:r>
    </w:p>
    <w:p w14:paraId="7B409F71" w14:textId="5B94D54E" w:rsidR="00466F7E" w:rsidRPr="00F85BF6" w:rsidRDefault="00557A32" w:rsidP="008003D1">
      <w:pPr>
        <w:pStyle w:val="Sraopastraipa"/>
        <w:numPr>
          <w:ilvl w:val="2"/>
          <w:numId w:val="20"/>
        </w:numPr>
        <w:tabs>
          <w:tab w:val="left" w:pos="1276"/>
        </w:tabs>
        <w:autoSpaceDN/>
        <w:ind w:left="0" w:firstLine="709"/>
        <w:contextualSpacing/>
        <w:jc w:val="both"/>
        <w:textAlignment w:val="auto"/>
      </w:pPr>
      <w:r w:rsidRPr="00F85BF6">
        <w:t xml:space="preserve">kiekvieno pasitelkto </w:t>
      </w:r>
      <w:r w:rsidR="00F85BF6" w:rsidRPr="00F85BF6">
        <w:t>ūkio subjekto</w:t>
      </w:r>
      <w:r w:rsidRPr="00F85BF6">
        <w:t>, kurių pajėgumais tiekėjas remiasi (jei tokius nurodė pasiūlymo formoje (</w:t>
      </w:r>
      <w:r w:rsidR="005820DD" w:rsidRPr="00F85BF6">
        <w:t>pirkimo sąlygų 1</w:t>
      </w:r>
      <w:r w:rsidRPr="00F85BF6">
        <w:t xml:space="preserve"> priedas), pasirašytos laisvos formos deklaracijos ar kito dokumento, patvirtinančio sutikimą dalyvauti šiame viešajame pirkime ir t</w:t>
      </w:r>
      <w:r w:rsidR="004E4B0B">
        <w:t>ei</w:t>
      </w:r>
      <w:r w:rsidR="00D641CE">
        <w:t>kti</w:t>
      </w:r>
      <w:r w:rsidR="00423829">
        <w:t xml:space="preserve"> </w:t>
      </w:r>
      <w:r w:rsidRPr="00F85BF6">
        <w:t>jam tiekėjo pavest</w:t>
      </w:r>
      <w:r w:rsidR="00423829">
        <w:t>as</w:t>
      </w:r>
      <w:r w:rsidRPr="00F85BF6">
        <w:t xml:space="preserve"> </w:t>
      </w:r>
      <w:r w:rsidR="00235D8A">
        <w:t>prekes</w:t>
      </w:r>
      <w:r w:rsidR="00423829">
        <w:t xml:space="preserve"> </w:t>
      </w:r>
      <w:r w:rsidR="008C39D3" w:rsidRPr="00F85BF6">
        <w:t>(pateikiamas skenuotas dokumentas elektroninėje formoje)</w:t>
      </w:r>
      <w:r w:rsidR="00BD460E" w:rsidRPr="00F85BF6">
        <w:t>;</w:t>
      </w:r>
    </w:p>
    <w:p w14:paraId="2A60B68C" w14:textId="704C7246" w:rsidR="00466F7E" w:rsidRPr="00DB0A55" w:rsidRDefault="00466F7E" w:rsidP="008003D1">
      <w:pPr>
        <w:pStyle w:val="Sraopastraipa"/>
        <w:numPr>
          <w:ilvl w:val="2"/>
          <w:numId w:val="20"/>
        </w:numPr>
        <w:tabs>
          <w:tab w:val="left" w:pos="1276"/>
        </w:tabs>
        <w:autoSpaceDN/>
        <w:ind w:left="0" w:firstLine="709"/>
        <w:contextualSpacing/>
        <w:jc w:val="both"/>
        <w:textAlignment w:val="auto"/>
      </w:pPr>
      <w:r w:rsidRPr="00F85BF6">
        <w:t>kiekvieno specialisto, kuriuos ketina įdarbinti (toliau –</w:t>
      </w:r>
      <w:r w:rsidR="00496C2E">
        <w:t xml:space="preserve"> </w:t>
      </w:r>
      <w:r w:rsidRPr="00F85BF6">
        <w:t xml:space="preserve">kvazisubtiekėjai), (t. y. jei </w:t>
      </w:r>
      <w:r w:rsidRPr="00DB0A55">
        <w:t>jis nėra tiekėjo ar subtiekėjo</w:t>
      </w:r>
      <w:r w:rsidR="00D641CE">
        <w:t xml:space="preserve"> </w:t>
      </w:r>
      <w:r w:rsidRPr="00DB0A55">
        <w:t xml:space="preserve">darbuotojas) (jei tokius nurodė </w:t>
      </w:r>
      <w:r w:rsidRPr="00D641CE">
        <w:rPr>
          <w:shd w:val="clear" w:color="auto" w:fill="FFFFFF" w:themeFill="background1"/>
        </w:rPr>
        <w:t xml:space="preserve">pasiūlymo formoje (1 priedas)), pasirašytos laisvos formos </w:t>
      </w:r>
      <w:r w:rsidR="009D1B71" w:rsidRPr="00D641CE">
        <w:rPr>
          <w:shd w:val="clear" w:color="auto" w:fill="FFFFFF" w:themeFill="background1"/>
        </w:rPr>
        <w:t>dokumentas</w:t>
      </w:r>
      <w:r w:rsidRPr="00D641CE">
        <w:rPr>
          <w:shd w:val="clear" w:color="auto" w:fill="FFFFFF" w:themeFill="background1"/>
        </w:rPr>
        <w:t>, patvirtinantis</w:t>
      </w:r>
      <w:r w:rsidR="009D1B71" w:rsidRPr="00D641CE">
        <w:rPr>
          <w:shd w:val="clear" w:color="auto" w:fill="FFFFFF" w:themeFill="background1"/>
        </w:rPr>
        <w:t xml:space="preserve"> sutikimą</w:t>
      </w:r>
      <w:r w:rsidR="00D641CE" w:rsidRPr="00D641CE">
        <w:rPr>
          <w:shd w:val="clear" w:color="auto" w:fill="FFFFFF" w:themeFill="background1"/>
        </w:rPr>
        <w:t xml:space="preserve"> teikti</w:t>
      </w:r>
      <w:r w:rsidRPr="00D641CE">
        <w:rPr>
          <w:shd w:val="clear" w:color="auto" w:fill="FFFFFF" w:themeFill="background1"/>
        </w:rPr>
        <w:t xml:space="preserve"> </w:t>
      </w:r>
      <w:r w:rsidR="00323CD4" w:rsidRPr="00D641CE">
        <w:rPr>
          <w:shd w:val="clear" w:color="auto" w:fill="FFFFFF" w:themeFill="background1"/>
        </w:rPr>
        <w:t xml:space="preserve">pirkimo </w:t>
      </w:r>
      <w:r w:rsidRPr="00D641CE">
        <w:rPr>
          <w:shd w:val="clear" w:color="auto" w:fill="FFFFFF" w:themeFill="background1"/>
        </w:rPr>
        <w:t>sutartyje nurodyt</w:t>
      </w:r>
      <w:r w:rsidR="00323CD4" w:rsidRPr="00D641CE">
        <w:rPr>
          <w:shd w:val="clear" w:color="auto" w:fill="FFFFFF" w:themeFill="background1"/>
        </w:rPr>
        <w:t>as</w:t>
      </w:r>
      <w:r w:rsidRPr="00D641CE">
        <w:rPr>
          <w:shd w:val="clear" w:color="auto" w:fill="FFFFFF" w:themeFill="background1"/>
        </w:rPr>
        <w:t xml:space="preserve"> </w:t>
      </w:r>
      <w:r w:rsidR="00235D8A">
        <w:rPr>
          <w:shd w:val="clear" w:color="auto" w:fill="FFFFFF" w:themeFill="background1"/>
        </w:rPr>
        <w:t>prekes</w:t>
      </w:r>
      <w:r w:rsidR="004E4B0B">
        <w:rPr>
          <w:shd w:val="clear" w:color="auto" w:fill="FFFFFF" w:themeFill="background1"/>
        </w:rPr>
        <w:t xml:space="preserve"> </w:t>
      </w:r>
      <w:r w:rsidRPr="00D641CE">
        <w:rPr>
          <w:shd w:val="clear" w:color="auto" w:fill="FFFFFF" w:themeFill="background1"/>
        </w:rPr>
        <w:t>ir tiekėjo ar subtiekėjo</w:t>
      </w:r>
      <w:r w:rsidR="005468D2">
        <w:rPr>
          <w:shd w:val="clear" w:color="auto" w:fill="FFFFFF" w:themeFill="background1"/>
        </w:rPr>
        <w:t xml:space="preserve"> </w:t>
      </w:r>
      <w:r w:rsidRPr="00D641CE">
        <w:rPr>
          <w:shd w:val="clear" w:color="auto" w:fill="FFFFFF" w:themeFill="background1"/>
        </w:rPr>
        <w:t>patvirtinimas</w:t>
      </w:r>
      <w:r w:rsidR="008C39D3" w:rsidRPr="00D641CE">
        <w:rPr>
          <w:shd w:val="clear" w:color="auto" w:fill="FFFFFF" w:themeFill="background1"/>
        </w:rPr>
        <w:t xml:space="preserve"> (ketinimų</w:t>
      </w:r>
      <w:r w:rsidR="008C39D3" w:rsidRPr="00DB0A55">
        <w:t xml:space="preserve"> protokolas ar kt.)</w:t>
      </w:r>
      <w:r w:rsidRPr="00DB0A55">
        <w:t>, kad laimėjęs konkursą, įdarbins šį specialistą</w:t>
      </w:r>
      <w:r w:rsidR="008C39D3" w:rsidRPr="00DB0A55">
        <w:t xml:space="preserve"> (pateikiamas skenuotas dokumentas elektroninėje formoje)</w:t>
      </w:r>
      <w:r w:rsidR="00492940" w:rsidRPr="00DB0A55">
        <w:t>;</w:t>
      </w:r>
    </w:p>
    <w:p w14:paraId="552B8464" w14:textId="11053CCF" w:rsidR="00466F7E" w:rsidRPr="00C82310" w:rsidRDefault="00466F7E" w:rsidP="00DA1764">
      <w:pPr>
        <w:pStyle w:val="Sraopastraipa"/>
        <w:numPr>
          <w:ilvl w:val="2"/>
          <w:numId w:val="20"/>
        </w:numPr>
        <w:tabs>
          <w:tab w:val="left" w:pos="1276"/>
          <w:tab w:val="left" w:pos="1560"/>
        </w:tabs>
        <w:autoSpaceDN/>
        <w:ind w:left="0" w:firstLine="709"/>
        <w:contextualSpacing/>
        <w:jc w:val="both"/>
        <w:textAlignment w:val="auto"/>
        <w:rPr>
          <w:bCs/>
        </w:rPr>
      </w:pPr>
      <w:r w:rsidRPr="00DB0A55">
        <w:rPr>
          <w:rFonts w:eastAsia="Arial Unicode MS"/>
        </w:rPr>
        <w:t xml:space="preserve">įgaliojimo suteikiančio teisę pasirašyti tiekėjo pasiūlymą, skaitmeninė kopija (taikoma, </w:t>
      </w:r>
      <w:r w:rsidRPr="00DB0A55">
        <w:t>jei pasiūlymą pasirašo įgaliotas asmuo, kartu su pasiūlymu pateikia įgaliojimą)</w:t>
      </w:r>
      <w:r w:rsidR="004E4B0B">
        <w:t>.</w:t>
      </w:r>
    </w:p>
    <w:p w14:paraId="3D23AF2F" w14:textId="77777777" w:rsidR="009710E8" w:rsidRPr="00DB0A55" w:rsidRDefault="009E4261" w:rsidP="00DA1764">
      <w:pPr>
        <w:pStyle w:val="Sraopastraipa"/>
        <w:numPr>
          <w:ilvl w:val="1"/>
          <w:numId w:val="21"/>
        </w:numPr>
        <w:tabs>
          <w:tab w:val="left" w:pos="1134"/>
          <w:tab w:val="left" w:pos="1276"/>
        </w:tabs>
        <w:autoSpaceDN/>
        <w:ind w:left="0" w:firstLine="709"/>
        <w:contextualSpacing/>
        <w:jc w:val="both"/>
        <w:textAlignment w:val="auto"/>
        <w:rPr>
          <w:bCs/>
        </w:rPr>
      </w:pPr>
      <w:r w:rsidRPr="00DB0A55">
        <w:rPr>
          <w:b/>
          <w:lang w:eastAsia="ar-SA"/>
        </w:rPr>
        <w:t>Informacija apie EBVPD pildymą:</w:t>
      </w:r>
    </w:p>
    <w:p w14:paraId="2E79F404" w14:textId="77777777" w:rsidR="00DA1764" w:rsidRDefault="009E4261" w:rsidP="00DA1764">
      <w:pPr>
        <w:pStyle w:val="Sraopastraipa"/>
        <w:numPr>
          <w:ilvl w:val="2"/>
          <w:numId w:val="21"/>
        </w:numPr>
        <w:tabs>
          <w:tab w:val="left" w:pos="1276"/>
        </w:tabs>
        <w:autoSpaceDN/>
        <w:ind w:left="0" w:firstLine="709"/>
        <w:contextualSpacing/>
        <w:jc w:val="both"/>
        <w:textAlignment w:val="auto"/>
        <w:rPr>
          <w:bCs/>
        </w:rPr>
      </w:pPr>
      <w:r w:rsidRPr="00F11ADD">
        <w:rPr>
          <w:bCs/>
          <w:lang w:eastAsia="ar-SA"/>
        </w:rPr>
        <w:t xml:space="preserve">EBVPD – aktuali tiekėjo deklaracija, </w:t>
      </w:r>
      <w:r w:rsidR="0099273B" w:rsidRPr="00F11ADD">
        <w:rPr>
          <w:rFonts w:eastAsia="Calibri"/>
          <w:lang w:eastAsia="lt-LT"/>
        </w:rPr>
        <w:t xml:space="preserve">pakeičianti kompetentingų institucijų išduodamus dokumentus, </w:t>
      </w:r>
      <w:r w:rsidRPr="00F11ADD">
        <w:rPr>
          <w:bCs/>
          <w:lang w:eastAsia="ar-SA"/>
        </w:rPr>
        <w:t>kuria tiekėjas ir subjektai, kurių pajėgumais jis remiasi</w:t>
      </w:r>
      <w:r w:rsidR="0099273B" w:rsidRPr="00F11ADD">
        <w:rPr>
          <w:bCs/>
          <w:lang w:eastAsia="ar-SA"/>
        </w:rPr>
        <w:t xml:space="preserve"> (išskyrus kvazisubtiekėjus)</w:t>
      </w:r>
      <w:r w:rsidR="00900FB2" w:rsidRPr="00F11ADD">
        <w:rPr>
          <w:bCs/>
          <w:lang w:eastAsia="ar-SA"/>
        </w:rPr>
        <w:t xml:space="preserve"> pagal VPĮ 49 straipsnį</w:t>
      </w:r>
      <w:r w:rsidRPr="00F11ADD">
        <w:rPr>
          <w:bCs/>
          <w:lang w:eastAsia="ar-SA"/>
        </w:rPr>
        <w:t xml:space="preserve">, </w:t>
      </w:r>
      <w:r w:rsidR="0099273B" w:rsidRPr="00F11ADD">
        <w:rPr>
          <w:bCs/>
          <w:lang w:eastAsia="ar-SA"/>
        </w:rPr>
        <w:t xml:space="preserve">preliminariai </w:t>
      </w:r>
      <w:r w:rsidRPr="00F11ADD">
        <w:rPr>
          <w:bCs/>
          <w:lang w:eastAsia="ar-SA"/>
        </w:rPr>
        <w:t>patvirtina, jog nėra pirkimo dokumentuose nustatytų tiekėjo pašalinimo pagrindų ir tiekėjas atitinka pirkimo dokumentuose nustatytus kvalifikacijos reikalavimus</w:t>
      </w:r>
      <w:r w:rsidR="002C178E" w:rsidRPr="00F11ADD">
        <w:rPr>
          <w:bCs/>
          <w:lang w:eastAsia="ar-SA"/>
        </w:rPr>
        <w:t xml:space="preserve">, </w:t>
      </w:r>
      <w:r w:rsidR="002C178E" w:rsidRPr="00F11ADD">
        <w:rPr>
          <w:rFonts w:cstheme="minorHAnsi"/>
        </w:rPr>
        <w:t>reikalavimus dėl kokybės vadybos sistemos ir (arba) aplinkos apsaugos vadybos sistemos standartų laikymosi</w:t>
      </w:r>
      <w:r w:rsidRPr="00F11ADD">
        <w:rPr>
          <w:bCs/>
          <w:lang w:eastAsia="ar-SA"/>
        </w:rPr>
        <w:t xml:space="preserve">. Jei pirkimo procedūroje dalyvauja ūkio subjektų grupė, kiekvienas dalyvaujantis ūkio subjektas pateikia atskirai užpildytą EBVPD. </w:t>
      </w:r>
      <w:r w:rsidR="002C178E" w:rsidRPr="00F11ADD">
        <w:rPr>
          <w:bCs/>
          <w:lang w:eastAsia="ar-SA"/>
        </w:rPr>
        <w:t xml:space="preserve"> </w:t>
      </w:r>
    </w:p>
    <w:p w14:paraId="5A46BB87" w14:textId="77777777" w:rsidR="00DA1764" w:rsidRDefault="009E4261" w:rsidP="00DA1764">
      <w:pPr>
        <w:pStyle w:val="Sraopastraipa"/>
        <w:numPr>
          <w:ilvl w:val="2"/>
          <w:numId w:val="21"/>
        </w:numPr>
        <w:tabs>
          <w:tab w:val="left" w:pos="1276"/>
        </w:tabs>
        <w:autoSpaceDN/>
        <w:ind w:left="0" w:firstLine="709"/>
        <w:contextualSpacing/>
        <w:jc w:val="both"/>
        <w:textAlignment w:val="auto"/>
        <w:rPr>
          <w:bCs/>
        </w:rPr>
      </w:pPr>
      <w:r w:rsidRPr="00DA1764">
        <w:rPr>
          <w:bCs/>
          <w:lang w:eastAsia="ar-SA"/>
        </w:rPr>
        <w:t>Tiekėjas išsaugo EBVPD formą savo kompiuteryje</w:t>
      </w:r>
      <w:r w:rsidR="00F326C5" w:rsidRPr="00DA1764">
        <w:rPr>
          <w:bCs/>
          <w:lang w:eastAsia="ar-SA"/>
        </w:rPr>
        <w:t xml:space="preserve"> </w:t>
      </w:r>
      <w:r w:rsidRPr="00DA1764">
        <w:rPr>
          <w:bCs/>
          <w:i/>
          <w:iCs/>
          <w:lang w:eastAsia="ar-SA"/>
        </w:rPr>
        <w:t xml:space="preserve">xml </w:t>
      </w:r>
      <w:r w:rsidRPr="00DA1764">
        <w:rPr>
          <w:bCs/>
          <w:lang w:eastAsia="ar-SA"/>
        </w:rPr>
        <w:t xml:space="preserve">formatu. Tiekėjas, prisijungęs adresu: </w:t>
      </w:r>
      <w:hyperlink r:id="rId18" w:history="1">
        <w:r w:rsidRPr="00DA1764">
          <w:rPr>
            <w:bCs/>
            <w:lang w:eastAsia="ar-SA"/>
          </w:rPr>
          <w:t>https://ebvpd.eviesiejipirkimai.lt/espd-web/</w:t>
        </w:r>
      </w:hyperlink>
      <w:r w:rsidRPr="00DA1764">
        <w:rPr>
          <w:bCs/>
          <w:lang w:eastAsia="ar-SA"/>
        </w:rPr>
        <w:t xml:space="preserve"> įkelia (importuoja) EBVPD formą </w:t>
      </w:r>
      <w:r w:rsidRPr="00DA1764">
        <w:rPr>
          <w:bCs/>
          <w:i/>
          <w:iCs/>
          <w:lang w:eastAsia="ar-SA"/>
        </w:rPr>
        <w:t>xml</w:t>
      </w:r>
      <w:r w:rsidRPr="00DA1764">
        <w:rPr>
          <w:bCs/>
          <w:lang w:eastAsia="ar-SA"/>
        </w:rPr>
        <w:t xml:space="preserve"> formatu ir ją užpildo atsakydamas į EBVPD formoje nurodytus klausimus. Tiekėjas užpildytą EBVPD formą išsaugo kompiuteryje. Teikdamas pasiūlymą CVP IS priemonėmis, tiekėjas prisega EBVPD formą su atsakymais kartu su kitais pasiūlymo dokumentais pasiūlymo pateikimo lango skiltyje „Prisegti dokumentus“. Jei bendrą pasiūlymą pateikia ūkio subjektų grupė, EBVPD teikia („prisega“) ūkio subjektas, atstovaujantis tiekėjų grupei ir rengiantis bendrą pasiūlymą.</w:t>
      </w:r>
    </w:p>
    <w:p w14:paraId="1E6E9584" w14:textId="77777777" w:rsidR="00DA1764" w:rsidRDefault="009E4261" w:rsidP="00DA1764">
      <w:pPr>
        <w:pStyle w:val="Sraopastraipa"/>
        <w:numPr>
          <w:ilvl w:val="2"/>
          <w:numId w:val="21"/>
        </w:numPr>
        <w:tabs>
          <w:tab w:val="left" w:pos="1276"/>
        </w:tabs>
        <w:autoSpaceDN/>
        <w:ind w:left="0" w:firstLine="709"/>
        <w:contextualSpacing/>
        <w:jc w:val="both"/>
        <w:textAlignment w:val="auto"/>
        <w:rPr>
          <w:bCs/>
        </w:rPr>
      </w:pPr>
      <w:r w:rsidRPr="00DA1764">
        <w:rPr>
          <w:bCs/>
          <w:lang w:eastAsia="ar-SA"/>
        </w:rPr>
        <w:t xml:space="preserve">Tiekėjas užpildo EBVPD kaip numatyta </w:t>
      </w:r>
      <w:r w:rsidR="00655916" w:rsidRPr="00DA1764">
        <w:rPr>
          <w:bCs/>
          <w:lang w:eastAsia="ar-SA"/>
        </w:rPr>
        <w:t>VPĮ</w:t>
      </w:r>
      <w:r w:rsidRPr="00DA1764">
        <w:rPr>
          <w:bCs/>
          <w:lang w:eastAsia="ar-SA"/>
        </w:rPr>
        <w:t xml:space="preserve"> 50 straipsnyje. </w:t>
      </w:r>
    </w:p>
    <w:p w14:paraId="4E9287C9" w14:textId="77777777" w:rsidR="00DA1764" w:rsidRDefault="009E4261" w:rsidP="00DA1764">
      <w:pPr>
        <w:pStyle w:val="Sraopastraipa"/>
        <w:numPr>
          <w:ilvl w:val="2"/>
          <w:numId w:val="21"/>
        </w:numPr>
        <w:tabs>
          <w:tab w:val="left" w:pos="1276"/>
        </w:tabs>
        <w:autoSpaceDN/>
        <w:ind w:left="0" w:firstLine="709"/>
        <w:contextualSpacing/>
        <w:jc w:val="both"/>
        <w:textAlignment w:val="auto"/>
        <w:rPr>
          <w:bCs/>
        </w:rPr>
      </w:pPr>
      <w:r w:rsidRPr="00DA1764">
        <w:rPr>
          <w:bCs/>
          <w:lang w:eastAsia="ar-SA"/>
        </w:rPr>
        <w:t>Kai tiekėjas remiasi vieno ar kelių ūkio subjektų pajėgumais</w:t>
      </w:r>
      <w:r w:rsidR="00D32A63" w:rsidRPr="00DA1764">
        <w:rPr>
          <w:bCs/>
          <w:lang w:eastAsia="ar-SA"/>
        </w:rPr>
        <w:t xml:space="preserve"> (kvalifikacija)</w:t>
      </w:r>
      <w:r w:rsidRPr="00DA1764">
        <w:rPr>
          <w:bCs/>
          <w:lang w:eastAsia="ar-SA"/>
        </w:rPr>
        <w:t>, kiekvienas subjektas, kurio pajėgumais tiekėjas remiasi</w:t>
      </w:r>
      <w:r w:rsidR="00D32A63" w:rsidRPr="00DA1764">
        <w:rPr>
          <w:bCs/>
          <w:lang w:eastAsia="ar-SA"/>
        </w:rPr>
        <w:t xml:space="preserve"> (išskyrus kvazisubtiekėjus)</w:t>
      </w:r>
      <w:r w:rsidRPr="00DA1764">
        <w:rPr>
          <w:bCs/>
          <w:lang w:eastAsia="ar-SA"/>
        </w:rPr>
        <w:t xml:space="preserve">, užpildo ir pasirašo atskirą EBVPD. Jeigu ūkio subjektas, kurio pajėgumais tiekėjas remiasi, netenkina jam keliamų kvalifikacijos reikalavimų arba jo padėtis atitinka bent vieną perkančiosios organizacijos nustatytą pašalinimo pagrindą, perkančiosios organizacijos prašymu per jos nustatytą terminą turi pakeisti jį reikalavimus atitinkančiu ūkio subjektu. </w:t>
      </w:r>
    </w:p>
    <w:p w14:paraId="379DDC18" w14:textId="5DB39CC8" w:rsidR="009B4D9D" w:rsidRPr="00DA1764" w:rsidRDefault="009B4D9D" w:rsidP="00DA1764">
      <w:pPr>
        <w:pStyle w:val="Sraopastraipa"/>
        <w:numPr>
          <w:ilvl w:val="2"/>
          <w:numId w:val="21"/>
        </w:numPr>
        <w:tabs>
          <w:tab w:val="left" w:pos="1276"/>
        </w:tabs>
        <w:autoSpaceDN/>
        <w:ind w:left="0" w:firstLine="709"/>
        <w:contextualSpacing/>
        <w:jc w:val="both"/>
        <w:textAlignment w:val="auto"/>
        <w:rPr>
          <w:bCs/>
        </w:rPr>
      </w:pPr>
      <w:r w:rsidRPr="00DA1764">
        <w:rPr>
          <w:bCs/>
          <w:lang w:eastAsia="ar-SA"/>
        </w:rPr>
        <w:t xml:space="preserve">Pateikdamas EBVPD, tiekėjas pareiškia, kad supranta melagingos informacijos pateikimo pasekmes, t. y. </w:t>
      </w:r>
      <w:r w:rsidRPr="00DA1764">
        <w:rPr>
          <w:color w:val="000000"/>
          <w:lang w:eastAsia="lt-LT"/>
        </w:rPr>
        <w:t xml:space="preserve">perkančioji organizacija CVP IS Viešųjų pirkimų tarnybos nustatyta tvarka skelbia </w:t>
      </w:r>
      <w:r w:rsidRPr="00DA1764">
        <w:rPr>
          <w:bCs/>
          <w:color w:val="000000"/>
          <w:lang w:eastAsia="lt-LT"/>
        </w:rPr>
        <w:t xml:space="preserve">VPĮ 52 straipsnio 1 punkte nurodytą </w:t>
      </w:r>
      <w:r w:rsidRPr="00DA1764">
        <w:rPr>
          <w:color w:val="000000"/>
          <w:lang w:eastAsia="lt-LT"/>
        </w:rPr>
        <w:t xml:space="preserve">informaciją apie tiekėją (tiekėjų grupės atveju – apie visus grupės narius), kuris pirkimo procedūrų metu nuslėpė informaciją ar pateikė melagingą informaciją apie atitiktį </w:t>
      </w:r>
      <w:r w:rsidRPr="00DA1764">
        <w:rPr>
          <w:bCs/>
          <w:lang w:eastAsia="ar-SA"/>
        </w:rPr>
        <w:t xml:space="preserve">tiekėjo pašalinimui ir kvalifikacijai </w:t>
      </w:r>
      <w:r w:rsidRPr="00DA1764">
        <w:rPr>
          <w:color w:val="000000"/>
          <w:lang w:eastAsia="lt-LT"/>
        </w:rPr>
        <w:t xml:space="preserve">nustatytiems reikalavimams, arba dėl pateiktos melagingos informacijos nepateikė patvirtinančių dokumentų, reikalaujamų EBVPD. </w:t>
      </w:r>
      <w:r w:rsidRPr="00DA1764">
        <w:rPr>
          <w:bCs/>
          <w:color w:val="000000"/>
          <w:lang w:eastAsia="lt-LT"/>
        </w:rPr>
        <w:t xml:space="preserve">Perkančioji organizacija šią informaciją paskelbia nedelsdama, bet ne </w:t>
      </w:r>
      <w:r w:rsidRPr="00DA1764">
        <w:rPr>
          <w:bCs/>
          <w:lang w:eastAsia="lt-LT"/>
        </w:rPr>
        <w:t>anksčiau, negu tiekėjui pateikė informaciją pagal VPĮ 52 straipsnio 3 dalį, ir ne</w:t>
      </w:r>
      <w:r w:rsidRPr="00DA1764">
        <w:rPr>
          <w:bCs/>
          <w:color w:val="FF0000"/>
          <w:lang w:eastAsia="lt-LT"/>
        </w:rPr>
        <w:t xml:space="preserve"> </w:t>
      </w:r>
      <w:r w:rsidRPr="00DA1764">
        <w:rPr>
          <w:bCs/>
          <w:color w:val="000000"/>
          <w:lang w:eastAsia="lt-LT"/>
        </w:rPr>
        <w:t>vėliau kaip per 10 dienų nuo VPĮ 52 straipsnio 1 dalies 1, 2 ir 3 punktuose nurodytų įvykių dienos. Jeigu VPĮ 52 straipsnio 1 dalies 2 punkte nurodytas tiekėjo reikalavimas galutiniu teismo sprendimu yra patenkinamas, perkančioji organizacija nedelsdama, bet ne vėliau kaip per 10 dienų nuo teismo sprendimo įsiteisėjimo dienos, pašalina VPĮ 52 straipsnio 1 dalyje nurodytą informaciją apie tiekėją</w:t>
      </w:r>
      <w:r w:rsidRPr="00DA1764">
        <w:rPr>
          <w:color w:val="000000"/>
          <w:lang w:eastAsia="lt-LT"/>
        </w:rPr>
        <w:t>.</w:t>
      </w:r>
      <w:r w:rsidRPr="00DA1764">
        <w:rPr>
          <w:bCs/>
          <w:color w:val="000000"/>
          <w:lang w:eastAsia="lt-LT"/>
        </w:rPr>
        <w:t xml:space="preserve"> </w:t>
      </w:r>
    </w:p>
    <w:p w14:paraId="79CF5D5F" w14:textId="77777777" w:rsidR="00DA1764" w:rsidRDefault="00761D69" w:rsidP="00DA1764">
      <w:pPr>
        <w:pStyle w:val="Sraopastraipa"/>
        <w:numPr>
          <w:ilvl w:val="1"/>
          <w:numId w:val="21"/>
        </w:numPr>
        <w:tabs>
          <w:tab w:val="left" w:pos="1134"/>
          <w:tab w:val="left" w:pos="1276"/>
        </w:tabs>
        <w:autoSpaceDN/>
        <w:ind w:left="0" w:firstLine="709"/>
        <w:contextualSpacing/>
        <w:jc w:val="both"/>
        <w:textAlignment w:val="auto"/>
        <w:rPr>
          <w:bCs/>
        </w:rPr>
      </w:pPr>
      <w:r w:rsidRPr="009710E8">
        <w:rPr>
          <w:bCs/>
        </w:rPr>
        <w:t xml:space="preserve">Pasiūlymas turi būti pateiktas tik elektroninėmis priemonėmis, naudojant CVP </w:t>
      </w:r>
      <w:r w:rsidR="00057E29">
        <w:rPr>
          <w:bCs/>
        </w:rPr>
        <w:t xml:space="preserve">IS </w:t>
      </w:r>
      <w:r w:rsidRPr="009710E8">
        <w:rPr>
          <w:b/>
          <w:bCs/>
        </w:rPr>
        <w:t>iki skelbime apie pirkimą nurodyto termino</w:t>
      </w:r>
      <w:r w:rsidRPr="009710E8">
        <w:rPr>
          <w:bCs/>
        </w:rPr>
        <w:t xml:space="preserve">. Tiekėjui CVP IS susirašinėjimo priemonėmis paprašius, perkančioji organizacija CVP </w:t>
      </w:r>
      <w:r w:rsidRPr="00FC1795">
        <w:rPr>
          <w:bCs/>
        </w:rPr>
        <w:t>IS susirašinėjimo priemonėmis patvirtina, kad tiekėjo pasiūlymas yra gautas ir nurodo gavimo dieną, valandą ir minutę.</w:t>
      </w:r>
    </w:p>
    <w:p w14:paraId="4040D169" w14:textId="77777777" w:rsidR="00DA1764" w:rsidRDefault="009710E8"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bCs/>
          <w:lang w:eastAsia="ar-SA"/>
        </w:rPr>
        <w:lastRenderedPageBreak/>
        <w:t xml:space="preserve">Tiekėjai pasiūlyme turi nurodyti, kokia pasiūlyme pateikta informacija yra </w:t>
      </w:r>
      <w:r w:rsidRPr="00DA1764">
        <w:rPr>
          <w:b/>
          <w:lang w:eastAsia="ar-SA"/>
        </w:rPr>
        <w:t>konfidenciali.</w:t>
      </w:r>
      <w:r w:rsidRPr="00DA1764">
        <w:rPr>
          <w:bCs/>
          <w:lang w:eastAsia="ar-SA"/>
        </w:rPr>
        <w:t xml:space="preserve"> Visas tiekėjo pasiūlymas negali būti laikomas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w:t>
      </w:r>
      <w:r w:rsidR="00655916" w:rsidRPr="00DA1764">
        <w:rPr>
          <w:bCs/>
          <w:lang w:eastAsia="ar-SA"/>
        </w:rPr>
        <w:t>VPĮ</w:t>
      </w:r>
      <w:r w:rsidRPr="00DA1764">
        <w:rPr>
          <w:bCs/>
          <w:lang w:eastAsia="ar-SA"/>
        </w:rPr>
        <w:t xml:space="preserve"> 20 straipsnis 2 punkte. Jeigu perkančiajai organizacijai kils abejonių dėl tiekėjo pasiūlyme nurodytos informacijos konfidencialumo, ji prašo tiekėjo įrodyti, kodėl nurodyta informacija yra konfidenciali. Jeigu tiekėjas per </w:t>
      </w:r>
      <w:r w:rsidR="003A3BE5" w:rsidRPr="00DA1764">
        <w:rPr>
          <w:bCs/>
          <w:lang w:eastAsia="ar-SA"/>
        </w:rPr>
        <w:t>3</w:t>
      </w:r>
      <w:r w:rsidRPr="00DA1764">
        <w:rPr>
          <w:bCs/>
          <w:lang w:eastAsia="ar-SA"/>
        </w:rPr>
        <w:t xml:space="preserve"> darbo dienas, nepateiks tokių įrodymų arba pateiks netinkamus įrodymus, bus laikoma, kad tokia informacija </w:t>
      </w:r>
      <w:r w:rsidR="00480D54" w:rsidRPr="00DA1764">
        <w:rPr>
          <w:bCs/>
          <w:lang w:eastAsia="ar-SA"/>
        </w:rPr>
        <w:t>nėra konfidenciali</w:t>
      </w:r>
      <w:r w:rsidRPr="00DA1764">
        <w:rPr>
          <w:bCs/>
          <w:lang w:eastAsia="ar-SA"/>
        </w:rPr>
        <w:t xml:space="preserve">. </w:t>
      </w:r>
    </w:p>
    <w:p w14:paraId="2969976F" w14:textId="77777777" w:rsidR="00DA1764" w:rsidRPr="00DA1764" w:rsidRDefault="00B259E2" w:rsidP="00DA1764">
      <w:pPr>
        <w:pStyle w:val="Sraopastraipa"/>
        <w:numPr>
          <w:ilvl w:val="1"/>
          <w:numId w:val="21"/>
        </w:numPr>
        <w:tabs>
          <w:tab w:val="left" w:pos="1134"/>
          <w:tab w:val="left" w:pos="1276"/>
        </w:tabs>
        <w:autoSpaceDN/>
        <w:ind w:left="0" w:firstLine="709"/>
        <w:contextualSpacing/>
        <w:jc w:val="both"/>
        <w:textAlignment w:val="auto"/>
        <w:rPr>
          <w:bCs/>
        </w:rPr>
      </w:pPr>
      <w:r w:rsidRPr="00FC1795">
        <w:rPr>
          <w:lang w:eastAsia="lt-LT"/>
        </w:rPr>
        <w:t>Pasiūlyme nurodoma kaina pateikiama eurais</w:t>
      </w:r>
      <w:r w:rsidR="00EE1577" w:rsidRPr="00FC1795">
        <w:rPr>
          <w:lang w:eastAsia="lt-LT"/>
        </w:rPr>
        <w:t>.</w:t>
      </w:r>
      <w:r w:rsidR="00D67A4F" w:rsidRPr="00FC1795">
        <w:rPr>
          <w:lang w:eastAsia="lt-LT"/>
        </w:rPr>
        <w:t xml:space="preserve"> </w:t>
      </w:r>
      <w:r w:rsidR="00EE1577" w:rsidRPr="00FC1795">
        <w:rPr>
          <w:lang w:eastAsia="lt-LT"/>
        </w:rPr>
        <w:t>J</w:t>
      </w:r>
      <w:r w:rsidR="00D67A4F" w:rsidRPr="00FC1795">
        <w:rPr>
          <w:lang w:eastAsia="lt-LT"/>
        </w:rPr>
        <w:t xml:space="preserve">eigu pasiūlymuose </w:t>
      </w:r>
      <w:r w:rsidR="00D67A4F" w:rsidRPr="00FC1795">
        <w:t>kainos nurodytos</w:t>
      </w:r>
      <w:r w:rsidR="00D67A4F" w:rsidRPr="009A45F1">
        <w:t xml:space="preserve"> užsienio valiuta, jos bus perskaičiuojamos eurais pagal Europos Centrinio Banko skelbiamą </w:t>
      </w:r>
      <w:r w:rsidR="00D67A4F" w:rsidRPr="00D60ED1">
        <w:t xml:space="preserve">orientacinį euro ir užsienio valiutų santykį, o tais atvejais, kai orientacinio euro ir užsienio valiutų santykio Europos Centrinis Bankas neskelbia, – pagal Lietuvos banko nustatomą ir skelbiamą orientacinį euro ir užsienio valiutų </w:t>
      </w:r>
      <w:r w:rsidR="00D67A4F" w:rsidRPr="006541D2">
        <w:t xml:space="preserve">santykį </w:t>
      </w:r>
      <w:r w:rsidR="00D67A4F" w:rsidRPr="009511BD">
        <w:t>paskutinę pasiūlymų pateikimo termino dieną</w:t>
      </w:r>
      <w:r w:rsidRPr="009511BD">
        <w:rPr>
          <w:lang w:eastAsia="lt-LT"/>
        </w:rPr>
        <w:t xml:space="preserve">. </w:t>
      </w:r>
    </w:p>
    <w:p w14:paraId="355EB708" w14:textId="705EE711" w:rsidR="00DA1764" w:rsidRPr="000169C0" w:rsidRDefault="00B259E2" w:rsidP="00DA1764">
      <w:pPr>
        <w:pStyle w:val="Sraopastraipa"/>
        <w:numPr>
          <w:ilvl w:val="1"/>
          <w:numId w:val="21"/>
        </w:numPr>
        <w:tabs>
          <w:tab w:val="left" w:pos="1134"/>
          <w:tab w:val="left" w:pos="1276"/>
        </w:tabs>
        <w:autoSpaceDN/>
        <w:ind w:left="0" w:firstLine="709"/>
        <w:contextualSpacing/>
        <w:jc w:val="both"/>
        <w:textAlignment w:val="auto"/>
        <w:rPr>
          <w:bCs/>
        </w:rPr>
      </w:pPr>
      <w:r w:rsidRPr="000169C0">
        <w:rPr>
          <w:lang w:eastAsia="lt-LT"/>
        </w:rPr>
        <w:t>Kaina</w:t>
      </w:r>
      <w:r w:rsidR="00223445" w:rsidRPr="000169C0">
        <w:rPr>
          <w:lang w:eastAsia="lt-LT"/>
        </w:rPr>
        <w:t xml:space="preserve"> </w:t>
      </w:r>
      <w:r w:rsidRPr="000169C0">
        <w:rPr>
          <w:lang w:eastAsia="lt-LT"/>
        </w:rPr>
        <w:t>turi būti išreikšta</w:t>
      </w:r>
      <w:r w:rsidR="00505C31" w:rsidRPr="000169C0">
        <w:rPr>
          <w:lang w:eastAsia="lt-LT"/>
        </w:rPr>
        <w:t xml:space="preserve"> </w:t>
      </w:r>
      <w:r w:rsidRPr="000169C0">
        <w:rPr>
          <w:lang w:eastAsia="lt-LT"/>
        </w:rPr>
        <w:t xml:space="preserve">ir apskaičiuota taip, kaip nurodyta </w:t>
      </w:r>
      <w:r w:rsidR="000D1992" w:rsidRPr="000169C0">
        <w:rPr>
          <w:lang w:eastAsia="lt-LT"/>
        </w:rPr>
        <w:t>pirkimo</w:t>
      </w:r>
      <w:r w:rsidRPr="000169C0">
        <w:rPr>
          <w:lang w:eastAsia="lt-LT"/>
        </w:rPr>
        <w:t xml:space="preserve"> sąlygų </w:t>
      </w:r>
      <w:r w:rsidR="000D1992" w:rsidRPr="000169C0">
        <w:rPr>
          <w:lang w:eastAsia="lt-LT"/>
        </w:rPr>
        <w:t xml:space="preserve">1 </w:t>
      </w:r>
      <w:r w:rsidRPr="000169C0">
        <w:rPr>
          <w:lang w:eastAsia="lt-LT"/>
        </w:rPr>
        <w:t xml:space="preserve">priede. </w:t>
      </w:r>
      <w:r w:rsidR="00BB3909" w:rsidRPr="000169C0">
        <w:rPr>
          <w:lang w:eastAsia="lt-LT"/>
        </w:rPr>
        <w:t xml:space="preserve">Bendra pasiūlymo kaina </w:t>
      </w:r>
      <w:r w:rsidR="00147336" w:rsidRPr="000169C0">
        <w:t>pasiūlyme nurodom</w:t>
      </w:r>
      <w:r w:rsidR="00BB3909" w:rsidRPr="000169C0">
        <w:t xml:space="preserve">a </w:t>
      </w:r>
      <w:r w:rsidR="00BB3909" w:rsidRPr="000169C0">
        <w:rPr>
          <w:lang w:eastAsia="lt-LT"/>
        </w:rPr>
        <w:t>dviejų skaičių po kablelio tikslumu.</w:t>
      </w:r>
      <w:r w:rsidR="00147336" w:rsidRPr="000169C0">
        <w:t xml:space="preserve"> </w:t>
      </w:r>
      <w:r w:rsidR="000169C0" w:rsidRPr="000169C0">
        <w:rPr>
          <w:rFonts w:eastAsia="Arial" w:cstheme="minorHAnsi"/>
        </w:rPr>
        <w:t>Šią kainą sudarančios kainos sudedamosios dalys ar įkainiai turi būti išreikštos trijų skaičių po kablelio tikslumu.</w:t>
      </w:r>
      <w:r w:rsidR="00AC2DBF" w:rsidRPr="000169C0">
        <w:rPr>
          <w:rFonts w:ascii="Arial" w:eastAsia="Arial" w:hAnsi="Arial" w:cs="Arial"/>
        </w:rPr>
        <w:t xml:space="preserve"> </w:t>
      </w:r>
      <w:r w:rsidR="00D874D3" w:rsidRPr="000169C0">
        <w:rPr>
          <w:lang w:eastAsia="ar-SA"/>
        </w:rPr>
        <w:t>Apskaičiuojant</w:t>
      </w:r>
      <w:r w:rsidR="00AC2DBF" w:rsidRPr="000169C0">
        <w:rPr>
          <w:lang w:eastAsia="ar-SA"/>
        </w:rPr>
        <w:t xml:space="preserve"> </w:t>
      </w:r>
      <w:r w:rsidR="00D874D3" w:rsidRPr="000169C0">
        <w:rPr>
          <w:lang w:eastAsia="ar-SA"/>
        </w:rPr>
        <w:t xml:space="preserve"> kainą, turi būti atsižvelgta</w:t>
      </w:r>
      <w:r w:rsidR="00391AA0" w:rsidRPr="000169C0">
        <w:rPr>
          <w:lang w:eastAsia="ar-SA"/>
        </w:rPr>
        <w:t xml:space="preserve"> </w:t>
      </w:r>
      <w:r w:rsidR="00391AA0" w:rsidRPr="000169C0">
        <w:rPr>
          <w:rFonts w:eastAsiaTheme="minorHAnsi" w:cstheme="minorHAnsi"/>
          <w:iCs/>
        </w:rPr>
        <w:t>į visą pirkimo dokumentuose nurodytą pirkimo objekto apimtį ir reikalavimus,</w:t>
      </w:r>
      <w:r w:rsidR="00D874D3" w:rsidRPr="000169C0">
        <w:rPr>
          <w:lang w:eastAsia="ar-SA"/>
        </w:rPr>
        <w:t xml:space="preserve"> kainos sudėtines dalis</w:t>
      </w:r>
      <w:r w:rsidR="00391AA0" w:rsidRPr="000169C0">
        <w:rPr>
          <w:lang w:eastAsia="ar-SA"/>
        </w:rPr>
        <w:t xml:space="preserve"> ir pan</w:t>
      </w:r>
      <w:r w:rsidR="00D874D3" w:rsidRPr="000169C0">
        <w:rPr>
          <w:lang w:eastAsia="ar-SA"/>
        </w:rPr>
        <w:t xml:space="preserve">. </w:t>
      </w:r>
      <w:r w:rsidR="007D3BB1" w:rsidRPr="000169C0">
        <w:rPr>
          <w:rFonts w:eastAsia="Arial"/>
          <w:color w:val="000000" w:themeColor="text1"/>
        </w:rPr>
        <w:t xml:space="preserve">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w:t>
      </w:r>
      <w:r w:rsidR="00D874D3" w:rsidRPr="000169C0">
        <w:rPr>
          <w:lang w:eastAsia="ar-SA"/>
        </w:rPr>
        <w:t xml:space="preserve">Į </w:t>
      </w:r>
      <w:r w:rsidR="00391AA0" w:rsidRPr="000169C0">
        <w:rPr>
          <w:lang w:eastAsia="ar-SA"/>
        </w:rPr>
        <w:t xml:space="preserve">pasiūlymo </w:t>
      </w:r>
      <w:r w:rsidR="00D874D3" w:rsidRPr="000169C0">
        <w:rPr>
          <w:iCs/>
          <w:lang w:eastAsia="ar-SA"/>
        </w:rPr>
        <w:t>kainą</w:t>
      </w:r>
      <w:r w:rsidR="00311ECC" w:rsidRPr="000169C0">
        <w:rPr>
          <w:iCs/>
          <w:lang w:eastAsia="ar-SA"/>
        </w:rPr>
        <w:t xml:space="preserve"> </w:t>
      </w:r>
      <w:r w:rsidR="00D874D3" w:rsidRPr="000169C0">
        <w:rPr>
          <w:lang w:eastAsia="ar-SA"/>
        </w:rPr>
        <w:t xml:space="preserve">turi būti įskaityti visi mokesčiai </w:t>
      </w:r>
      <w:r w:rsidR="00391AA0" w:rsidRPr="000169C0">
        <w:rPr>
          <w:lang w:eastAsia="lt-LT"/>
        </w:rPr>
        <w:t xml:space="preserve">(įskaitant PVM, kuris nurodomas atskirai) </w:t>
      </w:r>
      <w:r w:rsidR="00D874D3" w:rsidRPr="000169C0">
        <w:rPr>
          <w:lang w:eastAsia="ar-SA"/>
        </w:rPr>
        <w:t>ir visos tiekėjo išlaidos</w:t>
      </w:r>
      <w:r w:rsidR="00391AA0" w:rsidRPr="000169C0">
        <w:rPr>
          <w:rFonts w:eastAsiaTheme="minorHAnsi" w:cstheme="minorHAnsi"/>
          <w:iCs/>
        </w:rPr>
        <w:t xml:space="preserve"> būtinos sutarties įvykdymui</w:t>
      </w:r>
      <w:r w:rsidR="00D874D3" w:rsidRPr="000169C0">
        <w:rPr>
          <w:lang w:eastAsia="ar-SA"/>
        </w:rPr>
        <w:t>, įskaitant ir išlaidas, patiriamas už sąskaitų pateikimą informacinės sistemos „</w:t>
      </w:r>
      <w:r w:rsidR="00381459" w:rsidRPr="000169C0">
        <w:rPr>
          <w:lang w:eastAsia="ar-SA"/>
        </w:rPr>
        <w:t>SABIS</w:t>
      </w:r>
      <w:r w:rsidR="00D874D3" w:rsidRPr="000169C0">
        <w:rPr>
          <w:lang w:eastAsia="ar-SA"/>
        </w:rPr>
        <w:t xml:space="preserve">“ priemonėmis. </w:t>
      </w:r>
    </w:p>
    <w:p w14:paraId="6F2A59C1" w14:textId="77777777" w:rsidR="00DA1764" w:rsidRPr="00DA1764" w:rsidRDefault="00223445" w:rsidP="00DA1764">
      <w:pPr>
        <w:pStyle w:val="Sraopastraipa"/>
        <w:numPr>
          <w:ilvl w:val="1"/>
          <w:numId w:val="21"/>
        </w:numPr>
        <w:tabs>
          <w:tab w:val="left" w:pos="1134"/>
          <w:tab w:val="left" w:pos="1276"/>
        </w:tabs>
        <w:autoSpaceDN/>
        <w:ind w:left="0" w:firstLine="709"/>
        <w:contextualSpacing/>
        <w:jc w:val="both"/>
        <w:textAlignment w:val="auto"/>
        <w:rPr>
          <w:bCs/>
        </w:rPr>
      </w:pPr>
      <w:r w:rsidRPr="006263BE">
        <w:t>P</w:t>
      </w:r>
      <w:r w:rsidRPr="00DA1764">
        <w:rPr>
          <w:rFonts w:eastAsiaTheme="minorHAnsi"/>
          <w:bCs/>
          <w:iCs/>
        </w:rPr>
        <w:t xml:space="preserve">asiūlymas ir kita korespondencija pateikiami lietuvių kalba (nebent kitose pirkimo dokumentų dalyse ir (ar) prieduose (pvz. techninėje specifikacijoje) nurodyta kitaip). </w:t>
      </w:r>
      <w:r w:rsidRPr="00DA1764">
        <w:rPr>
          <w:rFonts w:eastAsiaTheme="minorHAnsi"/>
          <w:iCs/>
        </w:rPr>
        <w:t xml:space="preserve">Jei su pasiūlymu pateikiami dokumentai </w:t>
      </w:r>
      <w:r w:rsidRPr="00DA1764">
        <w:rPr>
          <w:rFonts w:eastAsia="Calibri"/>
        </w:rPr>
        <w:t xml:space="preserve">negali būti pateikti lietuvių kalba, šie dokumentai turi būti pateikti originalo kalba, pateikiant jų vertimą į lietuvių kalbą (vertimas turi būti patvirtintas vertimą atlikusio asmens parašu). </w:t>
      </w:r>
      <w:r w:rsidRPr="00A90DFA">
        <w:t xml:space="preserve">Vertimas pateikiamas skenuotas elektronine forma. </w:t>
      </w:r>
      <w:r w:rsidRPr="00DA1764">
        <w:rPr>
          <w:rFonts w:eastAsiaTheme="minorHAnsi"/>
          <w:iCs/>
        </w:rPr>
        <w:t>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r w:rsidRPr="00DA1764">
        <w:rPr>
          <w:rFonts w:eastAsiaTheme="minorHAnsi"/>
          <w:bCs/>
          <w:iCs/>
        </w:rPr>
        <w:t xml:space="preserve">. </w:t>
      </w:r>
      <w:r w:rsidRPr="00DA1764">
        <w:rPr>
          <w:rFonts w:eastAsia="Segoe UI"/>
        </w:rPr>
        <w:t>Perkančioji organizacija gali neprašyti tiekėjo pateikto dokumento vertimo į lietuvių kalbą, jeigu supranta originalaus dokumento kalbą ir gali įvertinti pateikto dokumento turinį.</w:t>
      </w:r>
    </w:p>
    <w:p w14:paraId="56E86C37" w14:textId="77777777" w:rsidR="00DA1764" w:rsidRPr="00DA1764" w:rsidRDefault="00CA1335"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rFonts w:cstheme="minorHAnsi"/>
          <w:color w:val="000000"/>
          <w:shd w:val="clear" w:color="auto" w:fill="FFFFFF"/>
        </w:rPr>
        <w:t xml:space="preserve">Tiekėjas </w:t>
      </w:r>
      <w:r w:rsidR="00E44711" w:rsidRPr="00DA1764">
        <w:rPr>
          <w:rFonts w:cstheme="minorHAnsi"/>
          <w:color w:val="000000"/>
          <w:shd w:val="clear" w:color="auto" w:fill="FFFFFF"/>
        </w:rPr>
        <w:t xml:space="preserve">vienai pirkimo daliai (jeigu pirkimo objektas skaidomas į dalis) </w:t>
      </w:r>
      <w:r w:rsidRPr="00DA1764">
        <w:rPr>
          <w:rFonts w:cstheme="minorHAnsi"/>
          <w:color w:val="000000"/>
          <w:shd w:val="clear" w:color="auto" w:fill="FFFFFF"/>
        </w:rPr>
        <w:t xml:space="preserve">gali pateikti tik vieną pasiūlymą, nepriklausomai nuo to, ar jis pirkime dalyvauja individualiai ar kaip tiekėjų grupės narys. Alternatyvių pasiūlymų pateikti neleidžiama. </w:t>
      </w:r>
      <w:r w:rsidRPr="00DA1764">
        <w:rPr>
          <w:rFonts w:eastAsiaTheme="minorHAnsi" w:cstheme="minorHAnsi"/>
          <w:bCs/>
          <w:iCs/>
        </w:rPr>
        <w:t>Jeigu tiekėjas pateikia daugiau kaip vieną pasiūlymą ir (arba) kaip ūkio subjektų grupės narys dalyvauja teikiant kelis pasiūlymus tam pačiam pirkimui, visi tokie pasiūlymai bus atmesti</w:t>
      </w:r>
      <w:r w:rsidRPr="00DA1764">
        <w:rPr>
          <w:rFonts w:cstheme="minorHAnsi"/>
          <w:color w:val="000000"/>
          <w:shd w:val="clear" w:color="auto" w:fill="FFFFFF"/>
        </w:rPr>
        <w:t>.</w:t>
      </w:r>
    </w:p>
    <w:p w14:paraId="336B4E00" w14:textId="77777777" w:rsidR="00DA1764" w:rsidRPr="00DA1764" w:rsidRDefault="00CA1335"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rFonts w:eastAsiaTheme="minorHAnsi" w:cstheme="minorHAnsi"/>
          <w:bCs/>
          <w:iCs/>
        </w:rPr>
        <w:t>Tiekėjui, teikiančiam pasiūlymą savarankiškai ar kaip ūkio subjektų grupės nariui, nedraudžiama būti kito tiekėjo subtiekėju ar ūkio subjektu, kurio pajėgumais remiamasi kitas tiekėjas, tame pačiame pirkime</w:t>
      </w:r>
      <w:r w:rsidR="00C7200C" w:rsidRPr="00DA1764">
        <w:rPr>
          <w:rFonts w:eastAsiaTheme="minorHAnsi" w:cstheme="minorHAnsi"/>
          <w:bCs/>
          <w:iCs/>
        </w:rPr>
        <w:t xml:space="preserve">, išskyrus tuos atvejus, kai turima pagrįstų įrodymų, kad toks ūkio subjektų elgesys turėtų būti kvalifikuojamas kaip draudžiamas susitarimas. </w:t>
      </w:r>
    </w:p>
    <w:p w14:paraId="2D19469B" w14:textId="77777777" w:rsidR="00DA1764" w:rsidRPr="00DA1764" w:rsidRDefault="000215BF" w:rsidP="00DA1764">
      <w:pPr>
        <w:pStyle w:val="Sraopastraipa"/>
        <w:numPr>
          <w:ilvl w:val="1"/>
          <w:numId w:val="21"/>
        </w:numPr>
        <w:tabs>
          <w:tab w:val="left" w:pos="1134"/>
          <w:tab w:val="left" w:pos="1276"/>
        </w:tabs>
        <w:autoSpaceDN/>
        <w:ind w:left="0" w:firstLine="709"/>
        <w:contextualSpacing/>
        <w:jc w:val="both"/>
        <w:textAlignment w:val="auto"/>
        <w:rPr>
          <w:bCs/>
        </w:rPr>
      </w:pPr>
      <w:r w:rsidRPr="00FE5A3E">
        <w:t>Pasiūlyme turi būti nurodytas pasiūlymo galiojimo terminas</w:t>
      </w:r>
      <w:r w:rsidRPr="00DA1764">
        <w:rPr>
          <w:bCs/>
        </w:rPr>
        <w:t xml:space="preserve">. </w:t>
      </w:r>
      <w:r w:rsidRPr="00DA1764">
        <w:rPr>
          <w:bCs/>
          <w:shd w:val="clear" w:color="auto" w:fill="FFFFFF" w:themeFill="background1"/>
        </w:rPr>
        <w:t xml:space="preserve">Pasiūlymas turi galioti ne trumpiau kaip </w:t>
      </w:r>
      <w:r w:rsidR="009969BB" w:rsidRPr="00DA1764">
        <w:rPr>
          <w:bCs/>
          <w:shd w:val="clear" w:color="auto" w:fill="FFFFFF" w:themeFill="background1"/>
        </w:rPr>
        <w:t>3 (tris) mėnesius</w:t>
      </w:r>
      <w:r w:rsidRPr="00DA1764">
        <w:rPr>
          <w:bCs/>
          <w:shd w:val="clear" w:color="auto" w:fill="FFFFFF" w:themeFill="background1"/>
        </w:rPr>
        <w:t>.</w:t>
      </w:r>
      <w:r w:rsidRPr="00DA1764">
        <w:rPr>
          <w:b/>
          <w:shd w:val="clear" w:color="auto" w:fill="FFFFFF" w:themeFill="background1"/>
        </w:rPr>
        <w:t xml:space="preserve"> </w:t>
      </w:r>
      <w:r w:rsidRPr="00DA1764">
        <w:rPr>
          <w:shd w:val="clear" w:color="auto" w:fill="FFFFFF" w:themeFill="background1"/>
        </w:rPr>
        <w:t xml:space="preserve">Jei pasiūlyme pasiūlymo galiojimo laikas nenurodytas, laikoma, kad pasiūlymas galioja </w:t>
      </w:r>
      <w:r w:rsidR="006E18A0" w:rsidRPr="00DA1764">
        <w:rPr>
          <w:bCs/>
          <w:shd w:val="clear" w:color="auto" w:fill="FFFFFF" w:themeFill="background1"/>
        </w:rPr>
        <w:t>3 mėnesius</w:t>
      </w:r>
      <w:r w:rsidRPr="00DA1764">
        <w:rPr>
          <w:shd w:val="clear" w:color="auto" w:fill="FFFFFF" w:themeFill="background1"/>
        </w:rPr>
        <w:t xml:space="preserve"> nuo pasiūlymų pateikimo </w:t>
      </w:r>
      <w:r w:rsidR="006E18A0" w:rsidRPr="00DA1764">
        <w:rPr>
          <w:shd w:val="clear" w:color="auto" w:fill="FFFFFF" w:themeFill="background1"/>
        </w:rPr>
        <w:t xml:space="preserve">galutinio </w:t>
      </w:r>
      <w:r w:rsidRPr="00DA1764">
        <w:rPr>
          <w:shd w:val="clear" w:color="auto" w:fill="FFFFFF" w:themeFill="background1"/>
        </w:rPr>
        <w:t>termino pabaigos. J</w:t>
      </w:r>
      <w:r w:rsidRPr="00FE5A3E">
        <w:t>ei pasiūlyme nurodytas pasiūlymo galiojimo laikas yra trumpesnis nei nurodyta pirkimo dokumentuose, ar yra nurodyta, kad pasiūlymas galioja tik tam tikromis sąlygomis, – laikoma, kad pasiūlymas neatitinka pirkimo dokumentuose nustatytų reikalavimų.</w:t>
      </w:r>
    </w:p>
    <w:p w14:paraId="4C71035A" w14:textId="77777777" w:rsidR="00DA1764" w:rsidRPr="00DA1764" w:rsidRDefault="000F1849"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rFonts w:cstheme="minorHAnsi"/>
        </w:rPr>
        <w:t xml:space="preserve">Perkančioji organizacija turi teisę prašyti, kad tiekėjai </w:t>
      </w:r>
      <w:r w:rsidR="0065726C" w:rsidRPr="00DA1764">
        <w:rPr>
          <w:rFonts w:cstheme="minorHAnsi"/>
        </w:rPr>
        <w:t xml:space="preserve">pirkimo procedūrų metu, taip pat sustabdžius pirkimo procedūras dėl laikinųjų apsaugos priemonių taikymo </w:t>
      </w:r>
      <w:r w:rsidRPr="00DA1764">
        <w:rPr>
          <w:rFonts w:cstheme="minorHAnsi"/>
        </w:rPr>
        <w:t xml:space="preserve">pratęstų pasiūlymų galiojimą </w:t>
      </w:r>
      <w:r w:rsidRPr="00DA1764">
        <w:rPr>
          <w:rFonts w:cstheme="minorHAnsi"/>
        </w:rPr>
        <w:lastRenderedPageBreak/>
        <w:t xml:space="preserve">iki konkrečiai nurodyto termino. Tiekėjas gali atmesti tokį prašymą, neprarasdamas savo pasiūlymo galiojimo užtikrinimo, jeigu jo buvo reikalaujama. </w:t>
      </w:r>
    </w:p>
    <w:p w14:paraId="42A4CCC5" w14:textId="77777777" w:rsidR="00DA1764" w:rsidRPr="00DA1764" w:rsidRDefault="0096334C" w:rsidP="00DA1764">
      <w:pPr>
        <w:pStyle w:val="Sraopastraipa"/>
        <w:numPr>
          <w:ilvl w:val="1"/>
          <w:numId w:val="21"/>
        </w:numPr>
        <w:tabs>
          <w:tab w:val="left" w:pos="1134"/>
          <w:tab w:val="left" w:pos="1276"/>
        </w:tabs>
        <w:autoSpaceDN/>
        <w:ind w:left="0" w:firstLine="709"/>
        <w:contextualSpacing/>
        <w:jc w:val="both"/>
        <w:textAlignment w:val="auto"/>
        <w:rPr>
          <w:bCs/>
        </w:rPr>
      </w:pPr>
      <w:r w:rsidRPr="006B6532">
        <w:rPr>
          <w:lang w:eastAsia="lt-LT"/>
        </w:rPr>
        <w:t>Tiekėjas</w:t>
      </w:r>
      <w:r w:rsidR="00B259E2" w:rsidRPr="006B6532">
        <w:rPr>
          <w:lang w:eastAsia="lt-LT"/>
        </w:rPr>
        <w:t xml:space="preserve"> iki galutinio pasiūlymų pateikimo termino turi teisę pakeisti arba atšaukti savo pasiūlymą. Norėdamas atšaukti ar pakeisti pasiūlymą, dalyvis CVP IS pasiūlymo lange spaudžia „Atsiimti pasiūlymą“. Norėdamas vėl pateikti atšauktą ir pakeistą pasiūlymą, dalyvis turi jį pateikti iš naujo. Suėjus pasiūlymų pateikimo terminui atšaukti ar pakeisti pasiūlymo nebus galima.</w:t>
      </w:r>
      <w:r w:rsidR="00B16E6B" w:rsidRPr="00B16E6B">
        <w:t xml:space="preserve"> </w:t>
      </w:r>
    </w:p>
    <w:p w14:paraId="258C9FCB" w14:textId="77777777" w:rsidR="00DA1764" w:rsidRPr="00DA1764" w:rsidRDefault="00BE473C" w:rsidP="00DA1764">
      <w:pPr>
        <w:pStyle w:val="Sraopastraipa"/>
        <w:numPr>
          <w:ilvl w:val="1"/>
          <w:numId w:val="21"/>
        </w:numPr>
        <w:tabs>
          <w:tab w:val="left" w:pos="1134"/>
          <w:tab w:val="left" w:pos="1276"/>
        </w:tabs>
        <w:autoSpaceDN/>
        <w:ind w:left="0" w:firstLine="709"/>
        <w:contextualSpacing/>
        <w:jc w:val="both"/>
        <w:textAlignment w:val="auto"/>
        <w:rPr>
          <w:bCs/>
        </w:rPr>
      </w:pPr>
      <w:r w:rsidRPr="74A8A0AC">
        <w:t xml:space="preserve">Perkančioji organizacija neatsako dėl pasiūlymų, kurie nebuvo gauti ar buvo gauti pavėluotai dėl tiekėjo ryšių ir telekomunikacinių priemonių, CVP IS darbo sutrikimų ar kitų nenumatytų atvejų. Atsižvelgiant į tai, tiekėjams siūloma rengti pasiūlymus taip, kad liktų pakankamai laiko jiems laiku ir tinkamai pateikti. </w:t>
      </w:r>
      <w:r w:rsidRPr="00BE473C">
        <w:t xml:space="preserve">Pasiūlymai, gauti po nustatytos pasiūlymų pateikimo termino pabaigos, bus laikomi negautais ir nebus vertinami.  Sutrikus CVP IS veikimui, tiekėjai turi imtis veiksmų, numatytų </w:t>
      </w:r>
      <w:r w:rsidRPr="00DA1764">
        <w:rPr>
          <w:i/>
          <w:iCs/>
          <w:shd w:val="clear" w:color="auto" w:fill="FFFFFF"/>
        </w:rPr>
        <w:t>Rekomendacijose dėl veiksmų, kurių turėtų imtis pirkimo vykdytojai ir tiekėjai, sutrikus Centrinės viešųjų pirkimų informacinės sistemos veikimui</w:t>
      </w:r>
      <w:r w:rsidRPr="00DA1764">
        <w:rPr>
          <w:shd w:val="clear" w:color="auto" w:fill="FFFFFF"/>
        </w:rPr>
        <w:t>, patvirtintose</w:t>
      </w:r>
      <w:r w:rsidRPr="00BE473C">
        <w:t xml:space="preserve"> </w:t>
      </w:r>
      <w:r w:rsidRPr="00DA1764">
        <w:rPr>
          <w:shd w:val="clear" w:color="auto" w:fill="FFFFFF"/>
        </w:rPr>
        <w:t>Viešųjų pirkimų tarnybos direktoriaus 2018 m. kovo 15 d. įsakymu Nr. 1S-31.</w:t>
      </w:r>
    </w:p>
    <w:p w14:paraId="2F438C3C" w14:textId="77777777" w:rsidR="00DA1764" w:rsidRPr="00DA1764" w:rsidRDefault="00B16E6B" w:rsidP="00DA1764">
      <w:pPr>
        <w:pStyle w:val="Sraopastraipa"/>
        <w:numPr>
          <w:ilvl w:val="1"/>
          <w:numId w:val="21"/>
        </w:numPr>
        <w:tabs>
          <w:tab w:val="left" w:pos="1134"/>
          <w:tab w:val="left" w:pos="1276"/>
        </w:tabs>
        <w:autoSpaceDN/>
        <w:ind w:left="0" w:firstLine="709"/>
        <w:contextualSpacing/>
        <w:jc w:val="both"/>
        <w:textAlignment w:val="auto"/>
        <w:rPr>
          <w:bCs/>
        </w:rPr>
      </w:pPr>
      <w:r w:rsidRPr="006B6532">
        <w:t xml:space="preserve">Perkančioji organizacija neatlygina tiekėjams išlaidų, patirtų rengiant ir pateikiant    pasiūlymus. </w:t>
      </w:r>
    </w:p>
    <w:p w14:paraId="17075A39" w14:textId="17519165" w:rsidR="0001514C" w:rsidRPr="00DA1764" w:rsidRDefault="0096334C" w:rsidP="00DA1764">
      <w:pPr>
        <w:pStyle w:val="Sraopastraipa"/>
        <w:numPr>
          <w:ilvl w:val="1"/>
          <w:numId w:val="21"/>
        </w:numPr>
        <w:tabs>
          <w:tab w:val="left" w:pos="1134"/>
          <w:tab w:val="left" w:pos="1276"/>
        </w:tabs>
        <w:autoSpaceDN/>
        <w:ind w:left="0" w:firstLine="709"/>
        <w:contextualSpacing/>
        <w:jc w:val="both"/>
        <w:textAlignment w:val="auto"/>
        <w:rPr>
          <w:bCs/>
        </w:rPr>
      </w:pPr>
      <w:r w:rsidRPr="00DA1764">
        <w:rPr>
          <w:bCs/>
          <w:lang w:eastAsia="lt-LT"/>
        </w:rPr>
        <w:t>Tiekėjo teikiamas pasiūlymas gali būti užšifruojamas</w:t>
      </w:r>
      <w:r w:rsidRPr="004662C0">
        <w:rPr>
          <w:lang w:eastAsia="lt-LT"/>
        </w:rPr>
        <w:t>.</w:t>
      </w:r>
      <w:r w:rsidRPr="006B6532">
        <w:rPr>
          <w:lang w:eastAsia="lt-LT"/>
        </w:rPr>
        <w:t xml:space="preserve"> Tiekėjas, nusprendęs pateikti užšifruotą pasiūlymą, turi:</w:t>
      </w:r>
    </w:p>
    <w:p w14:paraId="194E9317" w14:textId="77777777" w:rsidR="00DA1764" w:rsidRPr="000F4A00" w:rsidRDefault="0096334C" w:rsidP="00DA1764">
      <w:pPr>
        <w:pStyle w:val="Sraopastraipa"/>
        <w:numPr>
          <w:ilvl w:val="2"/>
          <w:numId w:val="21"/>
        </w:numPr>
        <w:tabs>
          <w:tab w:val="left" w:pos="851"/>
          <w:tab w:val="left" w:pos="1418"/>
          <w:tab w:val="left" w:pos="1701"/>
        </w:tabs>
        <w:autoSpaceDN/>
        <w:ind w:left="0" w:firstLine="709"/>
        <w:contextualSpacing/>
        <w:jc w:val="both"/>
        <w:textAlignment w:val="auto"/>
        <w:rPr>
          <w:bCs/>
        </w:rPr>
      </w:pPr>
      <w:r w:rsidRPr="006B6532">
        <w:rPr>
          <w:lang w:eastAsia="lt-LT"/>
        </w:rPr>
        <w:t xml:space="preserve">iki pasiūlymų pateikimo termino pabaigos, naudodamasis CVP IS priemonėmis,     pateikti užšifruotą pasiūlymą (užšifruojamas visas pasiūlymas arba pasiūlymo dokumentas, kuriame nurodyta pasiūlymo kaina). </w:t>
      </w:r>
      <w:r w:rsidR="00B16E6B" w:rsidRPr="0001514C">
        <w:rPr>
          <w:szCs w:val="20"/>
        </w:rPr>
        <w:t xml:space="preserve">Instrukcija, kaip tiekėjui užšifruoti pasiūlymą galima rasti interneto svetainėje adresu: </w:t>
      </w:r>
      <w:hyperlink r:id="rId19" w:history="1">
        <w:r w:rsidR="00F36B6D" w:rsidRPr="000F4A00">
          <w:rPr>
            <w:rStyle w:val="Hipersaitas"/>
          </w:rPr>
          <w:t>https://vpt.lrv.lt/uploads/vpt/documents/files/uzssisfravimo%20instrukcija(1).pdf</w:t>
        </w:r>
      </w:hyperlink>
      <w:r w:rsidR="00B16E6B" w:rsidRPr="000F4A00">
        <w:rPr>
          <w:color w:val="1F497D" w:themeColor="text2"/>
          <w:szCs w:val="20"/>
        </w:rPr>
        <w:t>;</w:t>
      </w:r>
      <w:r w:rsidR="00F36B6D" w:rsidRPr="000F4A00">
        <w:rPr>
          <w:color w:val="1F497D" w:themeColor="text2"/>
          <w:szCs w:val="20"/>
        </w:rPr>
        <w:t xml:space="preserve"> </w:t>
      </w:r>
    </w:p>
    <w:p w14:paraId="0A75857F" w14:textId="228F42BC" w:rsidR="0001514C" w:rsidRPr="00DA1764" w:rsidRDefault="0007299B" w:rsidP="00DA1764">
      <w:pPr>
        <w:pStyle w:val="Sraopastraipa"/>
        <w:numPr>
          <w:ilvl w:val="2"/>
          <w:numId w:val="21"/>
        </w:numPr>
        <w:tabs>
          <w:tab w:val="left" w:pos="851"/>
          <w:tab w:val="left" w:pos="1418"/>
          <w:tab w:val="left" w:pos="1701"/>
        </w:tabs>
        <w:autoSpaceDN/>
        <w:ind w:left="0" w:firstLine="709"/>
        <w:contextualSpacing/>
        <w:jc w:val="both"/>
        <w:textAlignment w:val="auto"/>
        <w:rPr>
          <w:bCs/>
        </w:rPr>
      </w:pPr>
      <w:r w:rsidRPr="000F4A00">
        <w:rPr>
          <w:rFonts w:cstheme="minorHAnsi"/>
          <w:bCs/>
        </w:rPr>
        <w:t xml:space="preserve">per </w:t>
      </w:r>
      <w:r w:rsidR="00D4766F" w:rsidRPr="000F4A00">
        <w:rPr>
          <w:rFonts w:cstheme="minorHAnsi"/>
          <w:bCs/>
        </w:rPr>
        <w:t>30</w:t>
      </w:r>
      <w:r w:rsidRPr="000F4A00">
        <w:rPr>
          <w:rFonts w:cstheme="minorHAnsi"/>
          <w:bCs/>
        </w:rPr>
        <w:t xml:space="preserve"> min. nuo </w:t>
      </w:r>
      <w:r w:rsidRPr="000F4A00">
        <w:rPr>
          <w:rFonts w:cstheme="minorHAnsi"/>
          <w:bCs/>
          <w:color w:val="000000" w:themeColor="text1"/>
        </w:rPr>
        <w:t>pasiūlymų pateikimo termino pabaigos</w:t>
      </w:r>
      <w:r w:rsidRPr="000F4A00">
        <w:rPr>
          <w:lang w:eastAsia="lt-LT"/>
        </w:rPr>
        <w:t xml:space="preserve"> </w:t>
      </w:r>
      <w:r w:rsidR="0096334C" w:rsidRPr="000F4A00">
        <w:rPr>
          <w:lang w:eastAsia="lt-LT"/>
        </w:rPr>
        <w:t>CVP IS susirašinėjimo priemonėmis pateikti slaptažodį,</w:t>
      </w:r>
      <w:r w:rsidR="0096334C" w:rsidRPr="006B6532">
        <w:rPr>
          <w:lang w:eastAsia="lt-LT"/>
        </w:rPr>
        <w:t xml:space="preserve">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D89D3FF" w14:textId="6246A1BC" w:rsidR="00C7200C" w:rsidRPr="0039196D" w:rsidRDefault="0096334C" w:rsidP="00DA1764">
      <w:pPr>
        <w:pStyle w:val="Sraopastraipa"/>
        <w:numPr>
          <w:ilvl w:val="1"/>
          <w:numId w:val="21"/>
        </w:numPr>
        <w:tabs>
          <w:tab w:val="left" w:pos="1276"/>
          <w:tab w:val="left" w:pos="1701"/>
        </w:tabs>
        <w:autoSpaceDN/>
        <w:ind w:left="0" w:firstLine="709"/>
        <w:contextualSpacing/>
        <w:jc w:val="both"/>
        <w:textAlignment w:val="auto"/>
        <w:rPr>
          <w:bCs/>
        </w:rPr>
      </w:pPr>
      <w:r w:rsidRPr="00F65FD5">
        <w:rPr>
          <w:lang w:eastAsia="lt-LT"/>
        </w:rPr>
        <w:t>Tiekėjui užšifravus visą pasiūlymą ir iki pradinio susipažinimo su pasiūlymais posėdžio pradžios nepateikus (dėl jo paties kaltės) slaptažodžio arba pateikus neteisingą slaptažodį, kuriuo naudodamasi Komisija negalėjo iššifruoti pasiūlymo, pasiūlymas laikomas nepateiktu ir nėra vertinamas. Jeigu</w:t>
      </w:r>
      <w:r w:rsidRPr="006B6532">
        <w:rPr>
          <w:lang w:eastAsia="lt-LT"/>
        </w:rPr>
        <w:t xml:space="preserve"> nurodytu atveju tiekėjas užšifravo tik pasiūlymo dokumentą, kuriame nurodyta pasiūlymo kaina, o kitus pasiūlymo dokumentus pateikė neužšifruotus – Komisija tokį tiekėjo pasiūlymą atmeta kaip neatitinkantį pirkimo dokumentuose nustatytų reikalavimų (tiekėjas nepateikė </w:t>
      </w:r>
      <w:r w:rsidRPr="00B16E6B">
        <w:rPr>
          <w:lang w:eastAsia="lt-LT"/>
        </w:rPr>
        <w:t>pasiūlymo kainos).</w:t>
      </w:r>
    </w:p>
    <w:p w14:paraId="043EAEC9" w14:textId="4AB794AB" w:rsidR="00FF3F7F" w:rsidRPr="0039196D" w:rsidRDefault="00FF3F7F" w:rsidP="00CE7F60">
      <w:pPr>
        <w:tabs>
          <w:tab w:val="left" w:pos="1134"/>
        </w:tabs>
        <w:spacing w:before="240" w:after="240"/>
        <w:ind w:firstLine="567"/>
        <w:jc w:val="center"/>
        <w:rPr>
          <w:bCs/>
          <w:sz w:val="20"/>
          <w:lang w:eastAsia="ar-SA"/>
        </w:rPr>
      </w:pPr>
      <w:r w:rsidRPr="00C65A29">
        <w:rPr>
          <w:b/>
          <w:szCs w:val="20"/>
        </w:rPr>
        <w:t xml:space="preserve">4. RĖMIMASIS ŪKIO SUBJEKTŲ </w:t>
      </w:r>
      <w:r w:rsidRPr="0061571C">
        <w:rPr>
          <w:b/>
          <w:szCs w:val="20"/>
        </w:rPr>
        <w:t>PAJĖGUMAIS, SUBTIEKĖJŲ PASITELKIMAS, ŪKIO SUBJEKTŲ GRUPĖS DALYVAVIMAS</w:t>
      </w:r>
    </w:p>
    <w:p w14:paraId="5B4370CB" w14:textId="77777777" w:rsidR="00C92280" w:rsidRPr="00134C2E" w:rsidRDefault="00C92280" w:rsidP="00C92280">
      <w:pPr>
        <w:pStyle w:val="Sraopastraipa"/>
        <w:numPr>
          <w:ilvl w:val="1"/>
          <w:numId w:val="36"/>
        </w:numPr>
        <w:tabs>
          <w:tab w:val="left" w:pos="426"/>
          <w:tab w:val="left" w:pos="993"/>
          <w:tab w:val="left" w:pos="1134"/>
        </w:tabs>
        <w:ind w:left="0" w:firstLine="709"/>
        <w:jc w:val="both"/>
        <w:rPr>
          <w:szCs w:val="20"/>
        </w:rPr>
      </w:pPr>
      <w:r w:rsidRPr="00134C2E">
        <w:rPr>
          <w:b/>
          <w:bCs/>
          <w:szCs w:val="20"/>
          <w:shd w:val="clear" w:color="auto" w:fill="FFFFFF" w:themeFill="background1"/>
        </w:rPr>
        <w:t>Rėmimasis ūkio subjektų pajėgumais</w:t>
      </w:r>
      <w:r w:rsidRPr="00134C2E">
        <w:rPr>
          <w:szCs w:val="20"/>
          <w:shd w:val="clear" w:color="auto" w:fill="FFFFFF" w:themeFill="background1"/>
        </w:rPr>
        <w:t xml:space="preserve"> </w:t>
      </w:r>
      <w:r w:rsidRPr="00134C2E">
        <w:rPr>
          <w:b/>
          <w:bCs/>
          <w:szCs w:val="20"/>
          <w:shd w:val="clear" w:color="auto" w:fill="FFFFFF" w:themeFill="background1"/>
        </w:rPr>
        <w:t>(kad tiekėjas atitiktų keliamus kvalifikacijos reikalavimus)</w:t>
      </w:r>
      <w:r w:rsidRPr="00134C2E">
        <w:rPr>
          <w:szCs w:val="20"/>
          <w:shd w:val="clear" w:color="auto" w:fill="FFFFFF" w:themeFill="background1"/>
        </w:rPr>
        <w:t>:</w:t>
      </w:r>
    </w:p>
    <w:p w14:paraId="454AFA61" w14:textId="77777777" w:rsidR="00C92280" w:rsidRPr="00CE478C" w:rsidRDefault="00C92280" w:rsidP="00C92280">
      <w:pPr>
        <w:pStyle w:val="Sraopastraipa"/>
        <w:numPr>
          <w:ilvl w:val="2"/>
          <w:numId w:val="36"/>
        </w:numPr>
        <w:tabs>
          <w:tab w:val="left" w:pos="426"/>
          <w:tab w:val="left" w:pos="1276"/>
        </w:tabs>
        <w:ind w:left="0" w:firstLine="709"/>
        <w:jc w:val="both"/>
        <w:rPr>
          <w:szCs w:val="20"/>
        </w:rPr>
      </w:pPr>
      <w:r w:rsidRPr="00134C2E">
        <w:rPr>
          <w:rFonts w:cstheme="minorHAnsi"/>
        </w:rPr>
        <w:t xml:space="preserve">Tiekėjas gali remtis kitų ūkio subjektų pajėgumais pagal VPĮ 49 straipsnį, kad atitiktų pirkimo dokumentuose nustatytus kvalifikacijos reikalavimus, neatsižvelgiant į ryšio su tais ūkio subjektais teisinį pobūdį. </w:t>
      </w:r>
      <w:r w:rsidRPr="00134C2E">
        <w:rPr>
          <w:rFonts w:cstheme="minorHAnsi"/>
          <w:color w:val="000000" w:themeColor="text1"/>
        </w:rPr>
        <w:t xml:space="preserve">Šiais ūkio subjektais laikomi ir </w:t>
      </w:r>
      <w:r w:rsidRPr="00134C2E">
        <w:rPr>
          <w:rFonts w:cstheme="minorHAnsi"/>
        </w:rPr>
        <w:t xml:space="preserve">fiziniai asmenys, kurie pirkimo laimėjimo ir sutarties sudarymo </w:t>
      </w:r>
      <w:r w:rsidRPr="00C65A29">
        <w:t>atveju bus įdarbinti tiekėjo ar jo pasitelkiamo ūkio subjekto įmonėje.</w:t>
      </w:r>
    </w:p>
    <w:p w14:paraId="687444E3" w14:textId="77777777" w:rsidR="00C92280" w:rsidRPr="00CE478C" w:rsidRDefault="00C92280" w:rsidP="00C92280">
      <w:pPr>
        <w:pStyle w:val="Sraopastraipa"/>
        <w:numPr>
          <w:ilvl w:val="2"/>
          <w:numId w:val="36"/>
        </w:numPr>
        <w:tabs>
          <w:tab w:val="left" w:pos="426"/>
          <w:tab w:val="left" w:pos="1276"/>
        </w:tabs>
        <w:ind w:left="0" w:firstLine="709"/>
        <w:jc w:val="both"/>
        <w:rPr>
          <w:szCs w:val="20"/>
        </w:rPr>
      </w:pPr>
      <w:r w:rsidRPr="005A466B">
        <w:t xml:space="preserve">Tiekėjas, pageidaujantis remtis kitų ūkio subjektų pajėgumais, </w:t>
      </w:r>
      <w:r w:rsidRPr="00CE478C">
        <w:rPr>
          <w:b/>
          <w:bCs/>
        </w:rPr>
        <w:t xml:space="preserve">privalo juos nurodyti pasiūlyme. </w:t>
      </w:r>
      <w:r w:rsidRPr="00CE478C">
        <w:rPr>
          <w:iCs/>
          <w:color w:val="000000"/>
          <w:lang w:eastAsia="lt-LT"/>
        </w:rPr>
        <w:t xml:space="preserve">Tiekėjas gali remtis tik tokiais kitų ūkio subjektų pajėgumais, kuriais jis realiai galės disponuoti </w:t>
      </w:r>
      <w:r w:rsidRPr="00CE478C">
        <w:rPr>
          <w:color w:val="000000"/>
          <w:lang w:eastAsia="lt-LT"/>
        </w:rPr>
        <w:t xml:space="preserve">pirkimo </w:t>
      </w:r>
      <w:r w:rsidRPr="00CE478C">
        <w:rPr>
          <w:iCs/>
          <w:color w:val="000000"/>
          <w:lang w:eastAsia="lt-LT"/>
        </w:rPr>
        <w:t xml:space="preserve">sutarties vykdymo metu. Tiekėjas turi pareigą perkančiajai organizacijai pasiūlyme įrodyti, kad </w:t>
      </w:r>
      <w:r w:rsidRPr="00264D36">
        <w:t>per visą pirkimo sutarties vykdymo laikotarpį ūkio subjekto, kurio pajėgumais pasiremta, ištekliai tiekėjui bus prieinami</w:t>
      </w:r>
      <w:r w:rsidRPr="00276D20">
        <w:t>. Tikrindama, ar tiekėjui bus prieinami</w:t>
      </w:r>
      <w:r w:rsidRPr="00C65A29">
        <w:t xml:space="preserve"> kitų ūkio subjektų, kurių pajėgumais jis remiasi, </w:t>
      </w:r>
      <w:r w:rsidRPr="00CE478C">
        <w:rPr>
          <w:color w:val="000000"/>
          <w:lang w:eastAsia="lt-LT"/>
        </w:rPr>
        <w:t>kad atitiktų kvalifikacijos reikalavimus</w:t>
      </w:r>
      <w:r>
        <w:t xml:space="preserve">, </w:t>
      </w:r>
      <w:r w:rsidRPr="00C65A29">
        <w:t xml:space="preserve">turimi ištekliai, perkančioji organizacija iš jo priima bet kokias tai patvirtinančias priemones (pavyzdžiui, įrodymui gali būti pateikiamos sutarčių </w:t>
      </w:r>
      <w:r w:rsidRPr="00C65A29">
        <w:lastRenderedPageBreak/>
        <w:t xml:space="preserve">ar kitų dokumentų (pvz. ketinimų protokolų) kopijos, </w:t>
      </w:r>
      <w:r w:rsidRPr="005820DD">
        <w:t>kurios patvirtintų, kad tiekėjui kitų ūkio subjektų ištekliai bus prieinami ir galimi naudotis per visą sutartinių įsipareigojimų vykdymo laikotarpį).</w:t>
      </w:r>
    </w:p>
    <w:p w14:paraId="4F8396A6" w14:textId="77777777" w:rsidR="00C92280" w:rsidRPr="00CE478C" w:rsidRDefault="00C92280" w:rsidP="00C92280">
      <w:pPr>
        <w:pStyle w:val="Sraopastraipa"/>
        <w:numPr>
          <w:ilvl w:val="2"/>
          <w:numId w:val="36"/>
        </w:numPr>
        <w:tabs>
          <w:tab w:val="left" w:pos="426"/>
          <w:tab w:val="left" w:pos="1276"/>
        </w:tabs>
        <w:ind w:left="0" w:firstLine="709"/>
        <w:jc w:val="both"/>
        <w:rPr>
          <w:szCs w:val="20"/>
        </w:rPr>
      </w:pPr>
      <w:r w:rsidRPr="005A466B">
        <w:t xml:space="preserve">Tiekėjas kartu su pasiūlymu turi </w:t>
      </w:r>
      <w:r w:rsidRPr="00E46903">
        <w:t xml:space="preserve">pateikti kiekvieno pasitelkto ūkio subjekto, kurių pajėgumais tiekėjas remiasi (jei tokius nurodė pasiūlymo formoje (pirkimo sąlygų 1 priedas), pasirašytos laisvos formos deklaracijos ar kito dokumento, patvirtinančio sutikimą dalyvauti šiame viešajame pirkime ir atlikti jam tiekėjo pavestus darbus. </w:t>
      </w:r>
    </w:p>
    <w:p w14:paraId="06374483" w14:textId="77777777" w:rsidR="00C92280" w:rsidRPr="00CE478C" w:rsidRDefault="00C92280" w:rsidP="00C92280">
      <w:pPr>
        <w:pStyle w:val="Sraopastraipa"/>
        <w:numPr>
          <w:ilvl w:val="2"/>
          <w:numId w:val="36"/>
        </w:numPr>
        <w:tabs>
          <w:tab w:val="left" w:pos="426"/>
          <w:tab w:val="left" w:pos="1276"/>
        </w:tabs>
        <w:ind w:left="0" w:firstLine="709"/>
        <w:jc w:val="both"/>
        <w:rPr>
          <w:szCs w:val="20"/>
        </w:rPr>
      </w:pPr>
      <w:r w:rsidRPr="00E46903">
        <w:t>Tiekėjas kartu su pasiūlymu taip pat turi pateikti 1) kiekvieno specialisto, kuriuos ketina įdarbinti (toliau – kvazisubtiekėjai), (t. y. jei jis nėra tiekėjo ar subtiekėjo darbuotojas) (jei tokius nurodė pasiūlymo formoje (pirkimo sąlygų 1 priedas), pasirašytos laisvos formos dokumentas, patvirtinantis sutikimą atlikti sutartyje nurodytus darbus ir 2) tiekėjo ar subtiekėjo patvirtinimas (ketinimų protokolas ar kt.), kad laimėjęs konkursą, įdarbins šį specialistą.</w:t>
      </w:r>
    </w:p>
    <w:p w14:paraId="114BFFC7" w14:textId="77777777" w:rsidR="00C92280" w:rsidRPr="00CE478C" w:rsidRDefault="00C92280" w:rsidP="00C92280">
      <w:pPr>
        <w:pStyle w:val="Sraopastraipa"/>
        <w:numPr>
          <w:ilvl w:val="2"/>
          <w:numId w:val="36"/>
        </w:numPr>
        <w:tabs>
          <w:tab w:val="left" w:pos="426"/>
          <w:tab w:val="left" w:pos="1276"/>
        </w:tabs>
        <w:ind w:left="0" w:firstLine="709"/>
        <w:jc w:val="both"/>
        <w:rPr>
          <w:szCs w:val="20"/>
        </w:rPr>
      </w:pPr>
      <w:r>
        <w:t xml:space="preserve"> </w:t>
      </w:r>
      <w:r w:rsidRPr="00E46903">
        <w:t>Ūkio subjektai</w:t>
      </w:r>
      <w:r w:rsidRPr="00CE478C">
        <w:rPr>
          <w:bCs/>
        </w:rPr>
        <w:t xml:space="preserve">, kurių pajėgumais tiekėjas remiasi, taip pat kvazisubtiekėjai turi būti išviešinti teikiant pasiūlymą, nes po pasiūlymo pateikimo termino pabaigos tiekėjas neturės teisės pasitelkti (nurodyti) naujus ūkio subjektus, </w:t>
      </w:r>
      <w:r w:rsidRPr="00CE478C">
        <w:rPr>
          <w:bCs/>
          <w:iCs/>
        </w:rPr>
        <w:t>kvazisubtiekėjus</w:t>
      </w:r>
      <w:r w:rsidRPr="00CE478C">
        <w:rPr>
          <w:bCs/>
        </w:rPr>
        <w:t xml:space="preserve"> tam, kad atitiktų kvalifikacijos reikalavimus, nes tokie veiksmai, laikomi pasiūlymo keitimu, todėl toks tiekėjo pasiūlymas bus atmetamas.</w:t>
      </w:r>
    </w:p>
    <w:p w14:paraId="2BA032E3" w14:textId="77777777" w:rsidR="00C92280" w:rsidRPr="00CE478C" w:rsidRDefault="00C92280" w:rsidP="00C92280">
      <w:pPr>
        <w:pStyle w:val="Sraopastraipa"/>
        <w:numPr>
          <w:ilvl w:val="2"/>
          <w:numId w:val="36"/>
        </w:numPr>
        <w:tabs>
          <w:tab w:val="left" w:pos="426"/>
          <w:tab w:val="left" w:pos="1276"/>
        </w:tabs>
        <w:ind w:left="0" w:firstLine="709"/>
        <w:jc w:val="both"/>
        <w:rPr>
          <w:szCs w:val="20"/>
        </w:rPr>
      </w:pPr>
      <w:r w:rsidRPr="00F34E9B">
        <w:t>Tais atvejais, kai pirkimo dokumentuose yra nustatytas</w:t>
      </w:r>
      <w:r w:rsidRPr="00DB5E6F">
        <w:t xml:space="preserve"> kvalifikacijos reikalavimas ir tiekėjas </w:t>
      </w:r>
      <w:r w:rsidRPr="00CE478C">
        <w:rPr>
          <w:rFonts w:eastAsia="Calibri"/>
          <w:lang w:eastAsia="lt-LT"/>
        </w:rPr>
        <w:t xml:space="preserve">naudojasi (naudosis) trečiųjų asmenų, kurie tiesiogiai </w:t>
      </w:r>
      <w:r w:rsidRPr="00DB5E6F">
        <w:rPr>
          <w:lang w:eastAsia="lt-LT"/>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CE478C">
        <w:rPr>
          <w:rFonts w:eastAsia="Calibri"/>
          <w:lang w:eastAsia="lt-LT"/>
        </w:rPr>
        <w:t>, priemonėmis (</w:t>
      </w:r>
      <w:r w:rsidRPr="00CE478C">
        <w:rPr>
          <w:rFonts w:eastAsia="Calibri"/>
          <w:i/>
          <w:iCs/>
          <w:lang w:eastAsia="lt-LT"/>
        </w:rPr>
        <w:t xml:space="preserve">pavyzdžiui, tik išnuomos patalpas, </w:t>
      </w:r>
      <w:r w:rsidRPr="00CE478C">
        <w:rPr>
          <w:rFonts w:eastAsia="Calibri"/>
          <w:i/>
          <w:iCs/>
          <w:color w:val="000000"/>
          <w:lang w:eastAsia="lt-LT"/>
        </w:rPr>
        <w:t>išnuomos įrangą ar pan.</w:t>
      </w:r>
      <w:r w:rsidRPr="00CE478C">
        <w:rPr>
          <w:rFonts w:eastAsia="Calibri"/>
          <w:color w:val="000000"/>
          <w:lang w:eastAsia="lt-LT"/>
        </w:rPr>
        <w:t>),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3BCCEDC8" w14:textId="77777777" w:rsidR="00C92280" w:rsidRPr="00CE478C" w:rsidRDefault="00C92280" w:rsidP="00C92280">
      <w:pPr>
        <w:pStyle w:val="Sraopastraipa"/>
        <w:numPr>
          <w:ilvl w:val="2"/>
          <w:numId w:val="36"/>
        </w:numPr>
        <w:tabs>
          <w:tab w:val="left" w:pos="426"/>
          <w:tab w:val="left" w:pos="1276"/>
        </w:tabs>
        <w:ind w:left="0" w:firstLine="709"/>
        <w:jc w:val="both"/>
        <w:rPr>
          <w:szCs w:val="20"/>
        </w:rPr>
      </w:pPr>
      <w:r w:rsidRPr="00CE478C">
        <w:rPr>
          <w:rFonts w:eastAsia="Calibri" w:cstheme="minorHAnsi"/>
          <w:bCs/>
        </w:rPr>
        <w:t>Skirtingi tiekėjai gali remtis tų pačių ūkio subjektų pajėgumais.</w:t>
      </w:r>
    </w:p>
    <w:p w14:paraId="3FCAD7CA" w14:textId="77777777" w:rsidR="00C92280" w:rsidRPr="00CE478C" w:rsidRDefault="00C92280" w:rsidP="00C92280">
      <w:pPr>
        <w:pStyle w:val="Sraopastraipa"/>
        <w:numPr>
          <w:ilvl w:val="2"/>
          <w:numId w:val="36"/>
        </w:numPr>
        <w:tabs>
          <w:tab w:val="left" w:pos="426"/>
          <w:tab w:val="left" w:pos="1276"/>
        </w:tabs>
        <w:ind w:left="0" w:firstLine="709"/>
        <w:jc w:val="both"/>
        <w:rPr>
          <w:szCs w:val="20"/>
        </w:rPr>
      </w:pPr>
      <w:r w:rsidRPr="00CE478C">
        <w:rPr>
          <w:rFonts w:cstheme="minorHAnsi"/>
        </w:rPr>
        <w:t>Tiekėjų grupė gali remtis grupės dalyvių arba kitų ūkio subjektų pajėgumais, laikantis šiame pirkimo sąlygų skyriuje nustatytų sąlygų.</w:t>
      </w:r>
    </w:p>
    <w:p w14:paraId="63C53AD2" w14:textId="77777777" w:rsidR="00C92280" w:rsidRPr="00CE478C" w:rsidRDefault="00C92280" w:rsidP="00C92280">
      <w:pPr>
        <w:pStyle w:val="Sraopastraipa"/>
        <w:numPr>
          <w:ilvl w:val="2"/>
          <w:numId w:val="36"/>
        </w:numPr>
        <w:tabs>
          <w:tab w:val="left" w:pos="426"/>
          <w:tab w:val="left" w:pos="1276"/>
        </w:tabs>
        <w:ind w:left="0" w:firstLine="709"/>
        <w:jc w:val="both"/>
        <w:rPr>
          <w:szCs w:val="20"/>
        </w:rPr>
      </w:pPr>
      <w:r w:rsidRPr="00CE478C">
        <w:rPr>
          <w:rFonts w:cstheme="minorHAnsi"/>
        </w:rPr>
        <w:t>Paslaugų teikimo ar darbų įsigijimo atvejais, perkančiajai organizacijai keliant kvalifikacijos reikalavimus tiekėjui ar jo vadovaujančiam personalui turėti atitinkamą išsilavinimą ar profesinę kvalifikaciją, ar profesinės patirties, tiekėjas gali remtis kitų ūkio subjektų pajėgumais tik tuomet, kai tie ūkio subjektai, kurių pajėgumais buvo pasiremta, patys ir teiks tas paslaugas ar atliks darbus, kuriems reikia jų turimų pajėgumų.</w:t>
      </w:r>
    </w:p>
    <w:p w14:paraId="206E6D59" w14:textId="77777777" w:rsidR="00C92280" w:rsidRPr="000E0D3B" w:rsidRDefault="00C92280" w:rsidP="00C92280">
      <w:pPr>
        <w:pStyle w:val="Sraopastraipa"/>
        <w:numPr>
          <w:ilvl w:val="2"/>
          <w:numId w:val="36"/>
        </w:numPr>
        <w:tabs>
          <w:tab w:val="left" w:pos="426"/>
          <w:tab w:val="left" w:pos="1418"/>
        </w:tabs>
        <w:ind w:left="0" w:firstLine="709"/>
        <w:jc w:val="both"/>
        <w:rPr>
          <w:szCs w:val="20"/>
        </w:rPr>
      </w:pPr>
      <w:r w:rsidRPr="00CE478C">
        <w:rPr>
          <w:rFonts w:cstheme="minorHAnsi"/>
        </w:rPr>
        <w:t>Perkančioji organizacija patikrina, ar ūkio subjektai, kurių pajėgumais ketina remtis tiekėjas, tenkina keliamus kvalifikacijos reikalavimus ir ar nėra tokio ūkio subjekto pašalinimo pagrindų. Jeigu ūkio subjektas netenkina keliamų kvalifikacijos reikalavimų arba jo padėtis atitinka bent vieną pagal VPĮ 46 straipsnį perkančiosios organizacijos nustatytą pašalinimo pagrindą, perkančioji organizacija pareikalauja per jos nustatytą terminą pakeisti jį reikalavimus atitinkančiu ūkio subjektu.</w:t>
      </w:r>
    </w:p>
    <w:p w14:paraId="4765A7C1" w14:textId="77777777" w:rsidR="00C92280" w:rsidRPr="000E0D3B" w:rsidRDefault="00C92280" w:rsidP="00C92280">
      <w:pPr>
        <w:pStyle w:val="Sraopastraipa"/>
        <w:numPr>
          <w:ilvl w:val="2"/>
          <w:numId w:val="36"/>
        </w:numPr>
        <w:tabs>
          <w:tab w:val="left" w:pos="426"/>
          <w:tab w:val="left" w:pos="1418"/>
        </w:tabs>
        <w:ind w:left="0" w:firstLine="709"/>
        <w:jc w:val="both"/>
        <w:rPr>
          <w:szCs w:val="20"/>
        </w:rPr>
      </w:pPr>
      <w:r w:rsidRPr="000E0D3B">
        <w:rPr>
          <w:rFonts w:cstheme="minorHAnsi"/>
        </w:rPr>
        <w:t>Kai tiekėjas remiasi kitų ūkio subjektų pajėgumais, kad atitiktų nustatytus ekonominio ir finansinio pajėgumo reikalavimus, jie privalo prisiimti solidarią atsakomybę už sutarties įvykdymą;</w:t>
      </w:r>
    </w:p>
    <w:p w14:paraId="21E16856" w14:textId="77777777" w:rsidR="00C92280" w:rsidRPr="00E46903" w:rsidRDefault="00C92280" w:rsidP="00C92280">
      <w:pPr>
        <w:pStyle w:val="Sraopastraipa"/>
        <w:numPr>
          <w:ilvl w:val="1"/>
          <w:numId w:val="36"/>
        </w:numPr>
        <w:tabs>
          <w:tab w:val="left" w:pos="1134"/>
        </w:tabs>
        <w:ind w:left="0" w:firstLine="709"/>
        <w:jc w:val="both"/>
        <w:rPr>
          <w:rFonts w:cstheme="minorHAnsi"/>
        </w:rPr>
      </w:pPr>
      <w:r w:rsidRPr="00236904">
        <w:rPr>
          <w:rFonts w:cstheme="minorHAnsi"/>
          <w:b/>
          <w:bCs/>
        </w:rPr>
        <w:t>Subtiekėjų pasitelkimas</w:t>
      </w:r>
      <w:r w:rsidRPr="00E46903">
        <w:rPr>
          <w:rFonts w:cstheme="minorHAnsi"/>
          <w:b/>
          <w:bCs/>
        </w:rPr>
        <w:t xml:space="preserve"> (kurių pajėgumais (kvalifikacija) tiekėjas nesiremia)</w:t>
      </w:r>
      <w:r w:rsidRPr="00E46903">
        <w:rPr>
          <w:rFonts w:cstheme="minorHAnsi"/>
        </w:rPr>
        <w:t>:</w:t>
      </w:r>
    </w:p>
    <w:p w14:paraId="5F6C812F" w14:textId="77777777" w:rsidR="00C92280" w:rsidRDefault="00C92280" w:rsidP="00C92280">
      <w:pPr>
        <w:pStyle w:val="Sraopastraipa"/>
        <w:numPr>
          <w:ilvl w:val="2"/>
          <w:numId w:val="36"/>
        </w:numPr>
        <w:tabs>
          <w:tab w:val="left" w:pos="1276"/>
        </w:tabs>
        <w:ind w:left="0" w:firstLine="709"/>
        <w:jc w:val="both"/>
        <w:rPr>
          <w:rFonts w:cstheme="minorHAnsi"/>
          <w:color w:val="000000" w:themeColor="text1"/>
          <w:u w:val="single"/>
        </w:rPr>
      </w:pPr>
      <w:r w:rsidRPr="00E46903">
        <w:rPr>
          <w:rFonts w:cstheme="minorHAnsi"/>
          <w:color w:val="000000" w:themeColor="text1"/>
        </w:rPr>
        <w:t xml:space="preserve">Tiekėjas savo pasiūlyme privalo nurodyti kokiai pirkimo sutarties daliai, </w:t>
      </w:r>
      <w:r w:rsidRPr="00E46903">
        <w:t>koki</w:t>
      </w:r>
      <w:r>
        <w:t xml:space="preserve">oms prekėms tiekti ar kokioms paslaugoms </w:t>
      </w:r>
      <w:r w:rsidRPr="00E46903">
        <w:t>atlikti (taip pat kokiai apimčiai)</w:t>
      </w:r>
      <w:r w:rsidRPr="00E46903">
        <w:rPr>
          <w:rFonts w:cstheme="minorHAnsi"/>
          <w:color w:val="000000" w:themeColor="text1"/>
        </w:rPr>
        <w:t>, kokius subtiekėjus, jeigu jie yra žinomi, tiekėjas ketina pasitelkti.</w:t>
      </w:r>
      <w:r w:rsidRPr="00E46903">
        <w:rPr>
          <w:rFonts w:cstheme="minorHAnsi"/>
          <w:color w:val="000000" w:themeColor="text1"/>
          <w:u w:val="single"/>
        </w:rPr>
        <w:t xml:space="preserve"> </w:t>
      </w:r>
    </w:p>
    <w:p w14:paraId="60A4CF06" w14:textId="77777777" w:rsidR="00C92280" w:rsidRPr="00CA4A0A" w:rsidRDefault="00C92280" w:rsidP="00C92280">
      <w:pPr>
        <w:pStyle w:val="Sraopastraipa"/>
        <w:numPr>
          <w:ilvl w:val="2"/>
          <w:numId w:val="36"/>
        </w:numPr>
        <w:tabs>
          <w:tab w:val="left" w:pos="1276"/>
        </w:tabs>
        <w:ind w:left="0" w:firstLine="709"/>
        <w:jc w:val="both"/>
        <w:rPr>
          <w:rFonts w:cstheme="minorHAnsi"/>
          <w:color w:val="000000" w:themeColor="text1"/>
          <w:u w:val="single"/>
        </w:rPr>
      </w:pPr>
      <w:r w:rsidRPr="00CA4A0A">
        <w:rPr>
          <w:rFonts w:eastAsia="Calibri" w:cstheme="minorHAnsi"/>
          <w:bCs/>
        </w:rPr>
        <w:t>T</w:t>
      </w:r>
      <w:r w:rsidRPr="00E46903">
        <w: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2DA7090D" w14:textId="77777777" w:rsidR="00C92280" w:rsidRPr="00CA4A0A" w:rsidRDefault="00C92280" w:rsidP="00C92280">
      <w:pPr>
        <w:pStyle w:val="Sraopastraipa"/>
        <w:numPr>
          <w:ilvl w:val="2"/>
          <w:numId w:val="36"/>
        </w:numPr>
        <w:tabs>
          <w:tab w:val="left" w:pos="1276"/>
        </w:tabs>
        <w:ind w:left="0" w:firstLine="709"/>
        <w:jc w:val="both"/>
        <w:rPr>
          <w:rFonts w:cstheme="minorHAnsi"/>
          <w:color w:val="000000" w:themeColor="text1"/>
          <w:u w:val="single"/>
        </w:rPr>
      </w:pPr>
      <w:r w:rsidRPr="00CA4A0A">
        <w:rPr>
          <w:rFonts w:cstheme="minorHAnsi"/>
        </w:rPr>
        <w:t xml:space="preserve">Sudarius pirkimo sutartį, tačiau ne vėliau negu pirkimo sutartis pradedama vykdyti, tiekėjas, kuris bus pripažintas laimėjusiu, įsipareigoja perkančiajai organizacijai pranešti tuo metu žinomų subtiekėjų pavadinimus, kontaktinius duomenis ir jų atstovus. Perkančioji organizacija taip pat </w:t>
      </w:r>
      <w:r w:rsidRPr="00CA4A0A">
        <w:rPr>
          <w:rFonts w:cstheme="minorHAnsi"/>
        </w:rPr>
        <w:lastRenderedPageBreak/>
        <w:t>reikalauja, kad tiekėjas informuotų apie minėtos informacijos pasikeitimus visu pirkimo sutarties vykdymo metu, taip pat apie naujus subtiekėjus, kuriuos jis ketina pasitelkti vėliau;</w:t>
      </w:r>
    </w:p>
    <w:p w14:paraId="7C12F277" w14:textId="77777777" w:rsidR="00C92280" w:rsidRPr="00236904" w:rsidRDefault="00C92280" w:rsidP="00C92280">
      <w:pPr>
        <w:pStyle w:val="Sraopastraipa"/>
        <w:numPr>
          <w:ilvl w:val="1"/>
          <w:numId w:val="36"/>
        </w:numPr>
        <w:tabs>
          <w:tab w:val="left" w:pos="1134"/>
        </w:tabs>
        <w:ind w:left="0" w:firstLine="709"/>
        <w:jc w:val="both"/>
        <w:rPr>
          <w:rFonts w:cstheme="minorHAnsi"/>
          <w:b/>
          <w:bCs/>
        </w:rPr>
      </w:pPr>
      <w:r w:rsidRPr="00236904">
        <w:rPr>
          <w:rFonts w:cstheme="minorHAnsi"/>
          <w:b/>
          <w:bCs/>
          <w:shd w:val="clear" w:color="auto" w:fill="FFFFFF" w:themeFill="background1"/>
        </w:rPr>
        <w:t>Ūkio subjektų grupės dalyvavimas</w:t>
      </w:r>
      <w:r w:rsidRPr="00236904">
        <w:rPr>
          <w:rFonts w:cstheme="minorHAnsi"/>
          <w:b/>
          <w:bCs/>
        </w:rPr>
        <w:t>:</w:t>
      </w:r>
    </w:p>
    <w:p w14:paraId="7DECA8A7" w14:textId="77777777" w:rsidR="00C92280" w:rsidRPr="00236904" w:rsidRDefault="00C92280" w:rsidP="00C92280">
      <w:pPr>
        <w:pStyle w:val="Sraopastraipa"/>
        <w:numPr>
          <w:ilvl w:val="2"/>
          <w:numId w:val="36"/>
        </w:numPr>
        <w:tabs>
          <w:tab w:val="left" w:pos="1276"/>
          <w:tab w:val="left" w:pos="1418"/>
        </w:tabs>
        <w:ind w:left="0" w:firstLine="709"/>
        <w:jc w:val="both"/>
        <w:rPr>
          <w:rFonts w:eastAsiaTheme="minorHAnsi" w:cstheme="minorHAnsi"/>
        </w:rPr>
      </w:pPr>
      <w:r w:rsidRPr="00236904">
        <w:rPr>
          <w:rFonts w:eastAsiaTheme="minorHAnsi" w:cstheme="minorHAnsi"/>
        </w:rPr>
        <w:t>Pasiūlymą gali pateikti ūkio subjektų grupė. Pirkime pasiūlymą teikianti ūkio subjektų grupė, turi pateikti jungtinės veiklos sutarties kopiją. Jungtinės veiklos sutartyje privalo būti nurodyta:</w:t>
      </w:r>
    </w:p>
    <w:p w14:paraId="7B0EFE62" w14:textId="77777777" w:rsidR="00C92280" w:rsidRDefault="00C92280" w:rsidP="00C92280">
      <w:pPr>
        <w:pStyle w:val="Sraopastraipa"/>
        <w:numPr>
          <w:ilvl w:val="3"/>
          <w:numId w:val="36"/>
        </w:numPr>
        <w:tabs>
          <w:tab w:val="left" w:pos="1418"/>
          <w:tab w:val="left" w:pos="1560"/>
        </w:tabs>
        <w:ind w:left="0" w:firstLine="709"/>
        <w:jc w:val="both"/>
        <w:rPr>
          <w:rFonts w:eastAsiaTheme="minorHAnsi" w:cstheme="minorHAnsi"/>
        </w:rPr>
      </w:pPr>
      <w:r w:rsidRPr="00503A95">
        <w:rPr>
          <w:rFonts w:eastAsiaTheme="minorHAnsi" w:cstheme="minorHAnsi"/>
        </w:rPr>
        <w:t>ūkio subjektų grupės sudėtis ir kiekvieno tiekėjų grupės dalyvio įsipareigojimai vykdant numatomą su perkančiąja organizacija sudaryti sutartį (</w:t>
      </w:r>
      <w:r w:rsidRPr="00503A95">
        <w:rPr>
          <w:rFonts w:cs="Calibri"/>
        </w:rPr>
        <w:t>t. y. koki</w:t>
      </w:r>
      <w:r>
        <w:rPr>
          <w:rFonts w:cs="Calibri"/>
        </w:rPr>
        <w:t xml:space="preserve">oms prekėms tiekti ar paslaugoms </w:t>
      </w:r>
      <w:r w:rsidRPr="00503A95">
        <w:rPr>
          <w:rFonts w:cs="Calibri"/>
        </w:rPr>
        <w:t>atlikti yra pasitelkiami)</w:t>
      </w:r>
      <w:r w:rsidRPr="00503A95">
        <w:rPr>
          <w:rFonts w:eastAsiaTheme="minorHAnsi" w:cstheme="minorHAnsi"/>
        </w:rPr>
        <w:t>, šių įsipareigojimų vertės dalis, tenkanti kiekvienai sutarties šaliai, įeinanti į bendrą sutarties vertę;</w:t>
      </w:r>
    </w:p>
    <w:p w14:paraId="0941EF37" w14:textId="77777777" w:rsidR="00C92280" w:rsidRDefault="00C92280" w:rsidP="00C92280">
      <w:pPr>
        <w:pStyle w:val="Sraopastraipa"/>
        <w:numPr>
          <w:ilvl w:val="3"/>
          <w:numId w:val="36"/>
        </w:numPr>
        <w:tabs>
          <w:tab w:val="left" w:pos="1418"/>
          <w:tab w:val="left" w:pos="1560"/>
        </w:tabs>
        <w:ind w:left="0" w:firstLine="709"/>
        <w:jc w:val="both"/>
        <w:rPr>
          <w:rFonts w:eastAsiaTheme="minorHAnsi" w:cstheme="minorHAnsi"/>
        </w:rPr>
      </w:pPr>
      <w:r w:rsidRPr="00503A95">
        <w:rPr>
          <w:rFonts w:eastAsiaTheme="minorHAnsi" w:cstheme="minorHAnsi"/>
        </w:rPr>
        <w:t>solidari, kiekvieno tiekėjų grupės dalyvio atskirai ir visų kartu, atsakomybė už įsipareigojimų ir prievolių perkančiajai organizacijai nevykdymą (nepriklausomai nuo jų įnašo pagal jungtinės veiklos sutartį);</w:t>
      </w:r>
    </w:p>
    <w:p w14:paraId="52CDF101" w14:textId="77777777" w:rsidR="005946AB" w:rsidRDefault="00C92280" w:rsidP="005946AB">
      <w:pPr>
        <w:pStyle w:val="Sraopastraipa"/>
        <w:numPr>
          <w:ilvl w:val="3"/>
          <w:numId w:val="36"/>
        </w:numPr>
        <w:tabs>
          <w:tab w:val="left" w:pos="1418"/>
          <w:tab w:val="left" w:pos="1560"/>
        </w:tabs>
        <w:ind w:left="0" w:firstLine="709"/>
        <w:jc w:val="both"/>
        <w:rPr>
          <w:rFonts w:eastAsiaTheme="minorHAnsi" w:cstheme="minorHAnsi"/>
        </w:rPr>
      </w:pPr>
      <w:r w:rsidRPr="00503A95">
        <w:rPr>
          <w:rFonts w:cstheme="minorHAnsi"/>
          <w:bCs/>
        </w:rPr>
        <w:t>kuris šios sutarties dalyvis yra įgaliojamas ūkio subjektų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r w:rsidRPr="00503A95">
        <w:rPr>
          <w:rFonts w:eastAsiaTheme="minorHAnsi" w:cstheme="minorHAnsi"/>
        </w:rPr>
        <w:t>.</w:t>
      </w:r>
    </w:p>
    <w:p w14:paraId="7D30FC13" w14:textId="37868CEE" w:rsidR="00C92280" w:rsidRPr="00C471CD" w:rsidRDefault="00C92280" w:rsidP="00C471CD">
      <w:pPr>
        <w:pStyle w:val="Sraopastraipa"/>
        <w:numPr>
          <w:ilvl w:val="2"/>
          <w:numId w:val="36"/>
        </w:numPr>
        <w:tabs>
          <w:tab w:val="left" w:pos="1418"/>
          <w:tab w:val="left" w:pos="1560"/>
        </w:tabs>
        <w:ind w:left="0" w:firstLine="709"/>
        <w:jc w:val="both"/>
        <w:rPr>
          <w:rFonts w:eastAsiaTheme="minorHAnsi" w:cstheme="minorHAnsi"/>
        </w:rPr>
      </w:pPr>
      <w:r w:rsidRPr="005946AB">
        <w:rPr>
          <w:rFonts w:eastAsiaTheme="minorHAnsi" w:cstheme="minorHAnsi"/>
        </w:rPr>
        <w:t xml:space="preserve">Perkančioji </w:t>
      </w:r>
      <w:r w:rsidRPr="005946AB">
        <w:rPr>
          <w:rFonts w:eastAsiaTheme="minorHAnsi" w:cstheme="minorHAnsi"/>
          <w:color w:val="000000"/>
        </w:rPr>
        <w:t xml:space="preserve">organizacija nereikalauja, kad </w:t>
      </w:r>
      <w:r w:rsidRPr="005946AB">
        <w:rPr>
          <w:rFonts w:cstheme="minorHAnsi"/>
          <w:bCs/>
        </w:rPr>
        <w:t>ūkio subjektų grupės</w:t>
      </w:r>
      <w:r w:rsidRPr="005946AB">
        <w:rPr>
          <w:rFonts w:eastAsiaTheme="minorHAnsi" w:cstheme="minorHAnsi"/>
          <w:color w:val="000000"/>
        </w:rPr>
        <w:t xml:space="preserve"> pateiktą pasiūlymą pripažinus laimėjusiu ir pasiūlius sudaryti sutartį, ši </w:t>
      </w:r>
      <w:r w:rsidRPr="005946AB">
        <w:rPr>
          <w:rFonts w:cstheme="minorHAnsi"/>
          <w:bCs/>
        </w:rPr>
        <w:t>ūkio subjektų</w:t>
      </w:r>
      <w:r w:rsidRPr="005946AB">
        <w:rPr>
          <w:rFonts w:eastAsiaTheme="minorHAnsi" w:cstheme="minorHAnsi"/>
          <w:color w:val="000000"/>
        </w:rPr>
        <w:t xml:space="preserve"> grupė įgytų tam tikrą teisinę formą.</w:t>
      </w:r>
    </w:p>
    <w:p w14:paraId="69301D1F" w14:textId="47B44A6C" w:rsidR="00F022E0" w:rsidRPr="00F1213C" w:rsidRDefault="003C0ED0" w:rsidP="00CE7F60">
      <w:pPr>
        <w:pStyle w:val="Tvarkospapunktis"/>
        <w:numPr>
          <w:ilvl w:val="0"/>
          <w:numId w:val="0"/>
        </w:numPr>
        <w:spacing w:before="240" w:after="240"/>
        <w:ind w:firstLine="709"/>
        <w:jc w:val="center"/>
        <w:rPr>
          <w:b/>
        </w:rPr>
      </w:pPr>
      <w:r>
        <w:rPr>
          <w:b/>
        </w:rPr>
        <w:t xml:space="preserve">5. </w:t>
      </w:r>
      <w:r w:rsidR="003514D4" w:rsidRPr="00F022E0">
        <w:rPr>
          <w:b/>
        </w:rPr>
        <w:t>PASIŪLYMŲ GALIOJIMO UŽTIKRINIMAS</w:t>
      </w:r>
    </w:p>
    <w:p w14:paraId="3E5FC5DD" w14:textId="1B5B3771" w:rsidR="000F4A00" w:rsidRPr="00974575" w:rsidRDefault="00F1213C" w:rsidP="005305B8">
      <w:pPr>
        <w:widowControl w:val="0"/>
        <w:tabs>
          <w:tab w:val="left" w:pos="993"/>
          <w:tab w:val="left" w:pos="1985"/>
        </w:tabs>
        <w:suppressAutoHyphens w:val="0"/>
        <w:autoSpaceDE w:val="0"/>
        <w:autoSpaceDN/>
        <w:adjustRightInd w:val="0"/>
        <w:ind w:firstLine="709"/>
        <w:jc w:val="both"/>
        <w:textAlignment w:val="auto"/>
        <w:outlineLvl w:val="2"/>
        <w:rPr>
          <w:b/>
        </w:rPr>
      </w:pPr>
      <w:bookmarkStart w:id="8" w:name="_Ref58463908"/>
      <w:bookmarkStart w:id="9" w:name="_Ref60481947"/>
      <w:r>
        <w:t xml:space="preserve">5.1. </w:t>
      </w:r>
      <w:bookmarkEnd w:id="8"/>
      <w:bookmarkEnd w:id="9"/>
      <w:r w:rsidR="005305B8" w:rsidRPr="00E46903">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C98E8E2" w14:textId="66211F02" w:rsidR="009F174C" w:rsidRPr="001311D5" w:rsidRDefault="00B42F03" w:rsidP="002B7CE6">
      <w:pPr>
        <w:pStyle w:val="Tvarkostekstas"/>
        <w:numPr>
          <w:ilvl w:val="0"/>
          <w:numId w:val="16"/>
        </w:numPr>
        <w:spacing w:before="240" w:after="240"/>
        <w:ind w:left="357" w:hanging="357"/>
        <w:jc w:val="center"/>
        <w:rPr>
          <w:b/>
        </w:rPr>
      </w:pPr>
      <w:r w:rsidRPr="009C7FE6">
        <w:rPr>
          <w:b/>
        </w:rPr>
        <w:t>PIRKIMO DOKUMENTŲ PAAIŠKINIMAS, PAPILDYMAS IR PATIKSLINIMAS</w:t>
      </w:r>
    </w:p>
    <w:p w14:paraId="64A09A1A" w14:textId="77777777" w:rsidR="00CD1605" w:rsidRPr="00E46903" w:rsidRDefault="00CD1605" w:rsidP="00CD1605">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E46903">
        <w:rPr>
          <w:lang w:eastAsia="lt-LT"/>
        </w:rPr>
        <w:t xml:space="preserve">Pirkimo dokumentai gali būti paaiškinami, papildomi ir patikslinami tiekėjų iniciatyva, jiems CVP IS susirašinėjimo priemonėmis kreipiantis į perkančiąją organizaciją. Prašymai paaiškinti, papildyti ir patikslinti pirkimo dokumentus gali būti pateikiami perkančiajai organizacijai CVP IS susirašinėjimo priemonėmis </w:t>
      </w:r>
      <w:r w:rsidRPr="00E46903">
        <w:rPr>
          <w:b/>
          <w:bCs/>
          <w:lang w:eastAsia="lt-LT"/>
        </w:rPr>
        <w:t>ne vėliau kaip likus 6 dienoms iki pasiūlymų pateikimo termino pabaigos.</w:t>
      </w:r>
      <w:r w:rsidRPr="00E46903">
        <w:rPr>
          <w:lang w:eastAsia="lt-LT"/>
        </w:rPr>
        <w:t xml:space="preserve"> </w:t>
      </w:r>
      <w:r w:rsidRPr="00E46903">
        <w:rPr>
          <w:rFonts w:eastAsia="Calibri"/>
        </w:rPr>
        <w:t xml:space="preserve">Tiekėjai turi būti aktyvūs ir pateikti klausimus ar paprašyti paaiškinti pirkimo dokumentus iš karto juos išanalizavę, atsižvelgdami į tai, kad terminas, skirtas pateikti klausimams ir prašymams, yra ribotas. </w:t>
      </w:r>
      <w:r w:rsidRPr="00E46903">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E46903">
        <w:rPr>
          <w:rFonts w:cstheme="minorHAnsi"/>
        </w:rPr>
        <w:t xml:space="preserve"> jie skelbiami CVP IS priemonėmis</w:t>
      </w:r>
      <w:r w:rsidRPr="00E46903">
        <w:t xml:space="preserve"> </w:t>
      </w:r>
      <w:r w:rsidRPr="00E46903">
        <w:rPr>
          <w:rFonts w:cstheme="minorHAnsi"/>
        </w:rPr>
        <w:t>bei apie juos informuojami prie pirkimo prisijungę tiekėjai.</w:t>
      </w:r>
      <w:r w:rsidRPr="00E46903">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0044B3FC" w14:textId="77777777" w:rsidR="00CD1605" w:rsidRPr="00E46903" w:rsidRDefault="00CD1605" w:rsidP="00CD1605">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E46903">
        <w:rPr>
          <w:rFonts w:cstheme="minorHAnsi"/>
        </w:rPr>
        <w:t>Perkančioji organizacija pirkimo sąlygų paaiškinimą, patikslinimą pateikia visiems tiekėjams ne vėliau kaip 4 (keturios) dienos iki pasiūlymų pateikimo termino dienos</w:t>
      </w:r>
      <w:r w:rsidRPr="00E46903">
        <w:rPr>
          <w:lang w:eastAsia="lt-LT"/>
        </w:rPr>
        <w:t xml:space="preserve">. </w:t>
      </w:r>
      <w:r w:rsidRPr="00E46903">
        <w:rPr>
          <w:rFonts w:cstheme="minorHAnsi"/>
        </w:rPr>
        <w:t xml:space="preserve">Jei perkančioji organizacija paaiškinimų ar patikslinimų nepateikia likus iki nurodyto termino (tiekėjui laiku pateikus prašymą paaiškinti, patikslinti), pasiūlymų pateikimo terminas yra nukeliamas ne trumpesniam laikui nei tiek, kiek vėluojama juos pateikti. </w:t>
      </w:r>
    </w:p>
    <w:p w14:paraId="66B98A89" w14:textId="77777777" w:rsidR="00CD1605" w:rsidRPr="00E46903" w:rsidRDefault="00CD1605" w:rsidP="00CD1605">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E46903">
        <w:t>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w:t>
      </w:r>
    </w:p>
    <w:p w14:paraId="77048841" w14:textId="77777777" w:rsidR="00CD1605" w:rsidRPr="005019B0" w:rsidRDefault="00CD1605" w:rsidP="00CD1605">
      <w:pPr>
        <w:widowControl w:val="0"/>
        <w:numPr>
          <w:ilvl w:val="1"/>
          <w:numId w:val="16"/>
        </w:numPr>
        <w:tabs>
          <w:tab w:val="left" w:pos="1134"/>
        </w:tabs>
        <w:autoSpaceDE w:val="0"/>
        <w:autoSpaceDN/>
        <w:adjustRightInd w:val="0"/>
        <w:ind w:left="0" w:firstLine="709"/>
        <w:jc w:val="both"/>
        <w:textAlignment w:val="auto"/>
        <w:rPr>
          <w:lang w:eastAsia="lt-LT"/>
        </w:rPr>
      </w:pPr>
      <w:r w:rsidRPr="00E46903">
        <w:rPr>
          <w:szCs w:val="20"/>
        </w:rPr>
        <w:t xml:space="preserve">Perkančioji organizacija nerengs susitikimo su tiekėjais dėl pirkimo dokumentų. </w:t>
      </w:r>
      <w:r w:rsidRPr="00E46903" w:rsidDel="00B502BD">
        <w:rPr>
          <w:szCs w:val="20"/>
        </w:rPr>
        <w:t xml:space="preserve"> </w:t>
      </w:r>
      <w:r w:rsidRPr="00E46903">
        <w:rPr>
          <w:szCs w:val="20"/>
        </w:rPr>
        <w:t xml:space="preserve"> </w:t>
      </w:r>
    </w:p>
    <w:p w14:paraId="78BCFB96" w14:textId="77777777" w:rsidR="00A561C8" w:rsidRPr="006B6532" w:rsidRDefault="00A561C8" w:rsidP="00A561C8">
      <w:pPr>
        <w:widowControl w:val="0"/>
        <w:tabs>
          <w:tab w:val="left" w:pos="1134"/>
        </w:tabs>
        <w:autoSpaceDE w:val="0"/>
        <w:autoSpaceDN/>
        <w:adjustRightInd w:val="0"/>
        <w:ind w:left="709"/>
        <w:jc w:val="both"/>
        <w:textAlignment w:val="auto"/>
        <w:rPr>
          <w:lang w:eastAsia="lt-LT"/>
        </w:rPr>
      </w:pPr>
    </w:p>
    <w:p w14:paraId="00040187" w14:textId="6553E6BB" w:rsidR="00424DE1" w:rsidRPr="00EC3E3B" w:rsidRDefault="00724300" w:rsidP="005E1640">
      <w:pPr>
        <w:pStyle w:val="Sraopastraipa"/>
        <w:widowControl w:val="0"/>
        <w:numPr>
          <w:ilvl w:val="0"/>
          <w:numId w:val="16"/>
        </w:numPr>
        <w:tabs>
          <w:tab w:val="left" w:pos="1134"/>
        </w:tabs>
        <w:autoSpaceDE w:val="0"/>
        <w:autoSpaceDN/>
        <w:adjustRightInd w:val="0"/>
        <w:ind w:left="357" w:hanging="357"/>
        <w:jc w:val="center"/>
        <w:textAlignment w:val="auto"/>
        <w:rPr>
          <w:b/>
        </w:rPr>
      </w:pPr>
      <w:r w:rsidRPr="00EC3E3B">
        <w:rPr>
          <w:b/>
        </w:rPr>
        <w:lastRenderedPageBreak/>
        <w:t>SUSIPAŽINIMAS SU PRADINIAIS PASIŪLYMAIS</w:t>
      </w:r>
    </w:p>
    <w:p w14:paraId="217A173C" w14:textId="7377540D" w:rsidR="00056D37" w:rsidRPr="006B6532" w:rsidRDefault="00056D37" w:rsidP="00F311A2">
      <w:pPr>
        <w:pStyle w:val="Tvarkospapunktis"/>
        <w:numPr>
          <w:ilvl w:val="0"/>
          <w:numId w:val="0"/>
        </w:numPr>
        <w:ind w:firstLine="709"/>
      </w:pPr>
      <w:r w:rsidRPr="006B6532">
        <w:t xml:space="preserve">7.1. </w:t>
      </w:r>
      <w:r w:rsidR="001A6E7A" w:rsidRPr="006B6532">
        <w:rPr>
          <w:szCs w:val="20"/>
          <w:lang w:eastAsia="en-US"/>
        </w:rPr>
        <w:t xml:space="preserve">Su </w:t>
      </w:r>
      <w:r w:rsidR="00873B26">
        <w:rPr>
          <w:szCs w:val="20"/>
          <w:lang w:eastAsia="en-US"/>
        </w:rPr>
        <w:t xml:space="preserve">CVP IS </w:t>
      </w:r>
      <w:r w:rsidR="00FF1F1D" w:rsidRPr="006B6532">
        <w:rPr>
          <w:szCs w:val="20"/>
          <w:lang w:eastAsia="en-US"/>
        </w:rPr>
        <w:t xml:space="preserve">elektroninėmis </w:t>
      </w:r>
      <w:r w:rsidR="001A6E7A" w:rsidRPr="006B6532">
        <w:rPr>
          <w:szCs w:val="20"/>
          <w:lang w:eastAsia="en-US"/>
        </w:rPr>
        <w:t xml:space="preserve">priemonėmis pateiktais pasiūlymais bus susipažįstama skelbime apie pirkimą nurodytu laiku. </w:t>
      </w:r>
      <w:r w:rsidRPr="006B6532">
        <w:t>Pradinis su</w:t>
      </w:r>
      <w:r w:rsidR="00AF0B85" w:rsidRPr="006B6532">
        <w:t>s</w:t>
      </w:r>
      <w:r w:rsidRPr="006B6532">
        <w:t xml:space="preserve">ipažinimas su </w:t>
      </w:r>
      <w:r w:rsidR="00FF1F1D">
        <w:t xml:space="preserve">CVP IS </w:t>
      </w:r>
      <w:r w:rsidRPr="006B6532">
        <w:t xml:space="preserve">elektroninėmis priemonėmis gautais pasiūlymais prilyginamas vokų atplėšimui. </w:t>
      </w:r>
    </w:p>
    <w:p w14:paraId="6F4B3563" w14:textId="35773558" w:rsidR="005E7709" w:rsidRPr="006B6532" w:rsidRDefault="00056D37" w:rsidP="00C37E1F">
      <w:pPr>
        <w:ind w:firstLine="720"/>
        <w:jc w:val="both"/>
        <w:rPr>
          <w:lang w:eastAsia="lt-LT"/>
        </w:rPr>
      </w:pPr>
      <w:r w:rsidRPr="006B6532">
        <w:t>7.2. Tiekėjai nedalyvauja</w:t>
      </w:r>
      <w:r w:rsidR="00FF1F1D">
        <w:t xml:space="preserve">, taip pat stebėtojai nekviečiami dalyvauti </w:t>
      </w:r>
      <w:r w:rsidRPr="006B6532">
        <w:t>Komisijos posėdžiuose, kuriuose</w:t>
      </w:r>
      <w:r w:rsidR="00FF1F1D">
        <w:t xml:space="preserve"> </w:t>
      </w:r>
      <w:r w:rsidR="00781CA9">
        <w:t>atliekamos</w:t>
      </w:r>
      <w:r w:rsidRPr="006B6532">
        <w:t xml:space="preserve"> pasiūlymų nagrinėjimo, vertinimo ir palyginimo procedūros.</w:t>
      </w:r>
      <w:r w:rsidR="00FF1F1D">
        <w:rPr>
          <w:lang w:eastAsia="lt-LT"/>
        </w:rPr>
        <w:t xml:space="preserve"> </w:t>
      </w:r>
    </w:p>
    <w:p w14:paraId="1C655273" w14:textId="08673A87" w:rsidR="00424DE1" w:rsidRDefault="005D52CB" w:rsidP="002B7CE6">
      <w:pPr>
        <w:pStyle w:val="Sraopastraipa"/>
        <w:numPr>
          <w:ilvl w:val="0"/>
          <w:numId w:val="17"/>
        </w:numPr>
        <w:autoSpaceDN/>
        <w:spacing w:before="240" w:after="240"/>
        <w:ind w:left="357" w:hanging="357"/>
        <w:jc w:val="center"/>
        <w:rPr>
          <w:b/>
          <w:spacing w:val="-8"/>
          <w:lang w:eastAsia="lt-LT"/>
        </w:rPr>
      </w:pPr>
      <w:r w:rsidRPr="00424DE1">
        <w:rPr>
          <w:b/>
          <w:spacing w:val="-8"/>
          <w:lang w:eastAsia="lt-LT"/>
        </w:rPr>
        <w:t xml:space="preserve">EKONOMIŠKAI NAUDINGIAUSIO PASIŪLYMO IŠRINKIMO KRITERIJAI </w:t>
      </w:r>
    </w:p>
    <w:p w14:paraId="717539E4" w14:textId="77777777" w:rsidR="007E1D0D" w:rsidRDefault="007E1D0D" w:rsidP="007E1D0D">
      <w:pPr>
        <w:widowControl w:val="0"/>
        <w:numPr>
          <w:ilvl w:val="1"/>
          <w:numId w:val="17"/>
        </w:numPr>
        <w:tabs>
          <w:tab w:val="left" w:pos="1134"/>
        </w:tabs>
        <w:autoSpaceDE w:val="0"/>
        <w:autoSpaceDN/>
        <w:adjustRightInd w:val="0"/>
        <w:ind w:left="0" w:firstLine="709"/>
        <w:jc w:val="both"/>
        <w:textAlignment w:val="auto"/>
        <w:rPr>
          <w:i/>
          <w:lang w:eastAsia="lt-LT"/>
        </w:rPr>
      </w:pPr>
      <w:r>
        <w:rPr>
          <w:lang w:eastAsia="lt-LT"/>
        </w:rPr>
        <w:t>Perkančioji organizacija ekonomiškai naudingiausią pasiūlymą išrinks pagal kainą</w:t>
      </w:r>
      <w:r w:rsidRPr="00687DDE">
        <w:rPr>
          <w:i/>
          <w:lang w:eastAsia="lt-LT"/>
        </w:rPr>
        <w:t>.</w:t>
      </w:r>
      <w:r>
        <w:rPr>
          <w:i/>
          <w:lang w:eastAsia="lt-LT"/>
        </w:rPr>
        <w:t xml:space="preserve"> </w:t>
      </w:r>
      <w:r w:rsidRPr="00687DDE">
        <w:rPr>
          <w:iCs/>
          <w:lang w:eastAsia="lt-LT"/>
        </w:rPr>
        <w:t xml:space="preserve">Laimėtoju bus pripažintas mažiausią kainą pasiūlęs tiekėjas. </w:t>
      </w:r>
    </w:p>
    <w:p w14:paraId="0B3BA22D" w14:textId="36AF4840" w:rsidR="00244D22" w:rsidRPr="007E1D0D" w:rsidRDefault="007E1D0D" w:rsidP="007E1D0D">
      <w:pPr>
        <w:widowControl w:val="0"/>
        <w:numPr>
          <w:ilvl w:val="1"/>
          <w:numId w:val="17"/>
        </w:numPr>
        <w:tabs>
          <w:tab w:val="left" w:pos="1134"/>
        </w:tabs>
        <w:autoSpaceDE w:val="0"/>
        <w:autoSpaceDN/>
        <w:adjustRightInd w:val="0"/>
        <w:ind w:left="0" w:firstLine="709"/>
        <w:jc w:val="both"/>
        <w:textAlignment w:val="auto"/>
        <w:rPr>
          <w:i/>
          <w:lang w:eastAsia="lt-LT"/>
        </w:rPr>
      </w:pPr>
      <w:r>
        <w:rPr>
          <w:lang w:eastAsia="lt-LT"/>
        </w:rPr>
        <w:t xml:space="preserve">Visuose pasiūlymuose kainos turi būti nurodytos eurais. </w:t>
      </w:r>
    </w:p>
    <w:p w14:paraId="34FA3400" w14:textId="38AEF5FE" w:rsidR="00FE113A" w:rsidRPr="00062E00" w:rsidRDefault="0066282B" w:rsidP="00F76876">
      <w:pPr>
        <w:pStyle w:val="Sraopastraipa"/>
        <w:numPr>
          <w:ilvl w:val="0"/>
          <w:numId w:val="17"/>
        </w:numPr>
        <w:autoSpaceDN/>
        <w:spacing w:before="240" w:after="240"/>
        <w:ind w:left="357" w:hanging="357"/>
        <w:jc w:val="center"/>
        <w:rPr>
          <w:b/>
          <w:lang w:val="en-US"/>
        </w:rPr>
      </w:pPr>
      <w:r w:rsidRPr="00FE113A">
        <w:rPr>
          <w:b/>
          <w:lang w:val="en-US"/>
        </w:rPr>
        <w:t xml:space="preserve">EBVPD BEI PASIŪLYMŲ </w:t>
      </w:r>
      <w:r w:rsidRPr="0087739B">
        <w:rPr>
          <w:b/>
          <w:lang w:val="en-US"/>
        </w:rPr>
        <w:t>VERTINIMAS IR NAGRINĖJIMAS</w:t>
      </w:r>
      <w:r w:rsidRPr="00FE113A">
        <w:rPr>
          <w:b/>
          <w:lang w:val="en-US"/>
        </w:rPr>
        <w:t xml:space="preserve"> </w:t>
      </w:r>
    </w:p>
    <w:p w14:paraId="6A176D56" w14:textId="77777777" w:rsidR="003B1E7F" w:rsidRPr="00F25224" w:rsidRDefault="003B1E7F" w:rsidP="00244D22">
      <w:pPr>
        <w:pStyle w:val="Sraopastraipa"/>
        <w:numPr>
          <w:ilvl w:val="1"/>
          <w:numId w:val="17"/>
        </w:numPr>
        <w:tabs>
          <w:tab w:val="left" w:pos="1134"/>
        </w:tabs>
        <w:ind w:left="0" w:firstLine="709"/>
        <w:jc w:val="both"/>
        <w:rPr>
          <w:b/>
          <w:szCs w:val="20"/>
        </w:rPr>
      </w:pPr>
      <w:r w:rsidRPr="00F51265">
        <w:t xml:space="preserve">Pasiūlymus vertins Komisija. Pasiūlymų techniniams duomenims įvertinti gali būti pasitelkti ekspertai (vertinamo objekto žinovai). </w:t>
      </w:r>
      <w:r w:rsidRPr="00F51265">
        <w:rPr>
          <w:bCs/>
          <w:szCs w:val="20"/>
        </w:rPr>
        <w:t xml:space="preserve">Komisija pirmiausia vertins EBVPD, pasiūlymų atitikimą pirkimo dokumentų reikalavimams ir tik po to, įvertinusi pasiūlymus, </w:t>
      </w:r>
      <w:r>
        <w:rPr>
          <w:bCs/>
          <w:szCs w:val="20"/>
        </w:rPr>
        <w:t xml:space="preserve">prieš nustatydama laimėjusį pasiūlymą, </w:t>
      </w:r>
      <w:r w:rsidRPr="00F51265">
        <w:rPr>
          <w:bCs/>
          <w:szCs w:val="20"/>
        </w:rPr>
        <w:t xml:space="preserve">tikrins pagal dalyvio pateiktus aktualius duomenis, ar ekonomiškai naudingiausią pasiūlymą pateikęs dalyvis ir ūkio subjektai, kurių pajėgumais dalyvis ketina remtis </w:t>
      </w:r>
      <w:r w:rsidRPr="00F51265">
        <w:rPr>
          <w:bCs/>
          <w:i/>
          <w:szCs w:val="20"/>
        </w:rPr>
        <w:t>(jei jie pasitelkiami)</w:t>
      </w:r>
      <w:r w:rsidRPr="00F51265">
        <w:rPr>
          <w:bCs/>
          <w:szCs w:val="20"/>
        </w:rPr>
        <w:t xml:space="preserve">, atitinka pirkimo dokumentuose nustatytus </w:t>
      </w:r>
      <w:r w:rsidRPr="00F51265">
        <w:rPr>
          <w:rFonts w:cstheme="minorHAnsi"/>
          <w:bCs/>
        </w:rPr>
        <w:t>kvalifikacijos reikalavimus (</w:t>
      </w:r>
      <w:r w:rsidRPr="00F51265">
        <w:rPr>
          <w:rFonts w:cstheme="minorHAnsi"/>
          <w:bCs/>
          <w:i/>
          <w:iCs/>
        </w:rPr>
        <w:t>jeigu taikoma; žr. 11.10 punktą</w:t>
      </w:r>
      <w:r w:rsidRPr="00F51265">
        <w:rPr>
          <w:rFonts w:cstheme="minorHAnsi"/>
          <w:bCs/>
        </w:rPr>
        <w:t>)</w:t>
      </w:r>
      <w:r>
        <w:rPr>
          <w:rFonts w:cstheme="minorHAnsi"/>
          <w:bCs/>
        </w:rPr>
        <w:t xml:space="preserve"> ir (arba) </w:t>
      </w:r>
      <w:r w:rsidRPr="00F51265">
        <w:rPr>
          <w:rFonts w:cstheme="minorHAnsi"/>
          <w:bCs/>
        </w:rPr>
        <w:t>reikalavimus dėl aplinkos apsaugos vadybos sistemos standartų laikymosi (</w:t>
      </w:r>
      <w:r w:rsidRPr="00F51265">
        <w:rPr>
          <w:rFonts w:cstheme="minorHAnsi"/>
          <w:bCs/>
          <w:i/>
          <w:iCs/>
        </w:rPr>
        <w:t>jeigu taikoma; žr. 11.11 punktą</w:t>
      </w:r>
      <w:r w:rsidRPr="00F51265">
        <w:rPr>
          <w:rFonts w:cstheme="minorHAnsi"/>
          <w:bCs/>
        </w:rPr>
        <w:t>)</w:t>
      </w:r>
      <w:r>
        <w:rPr>
          <w:rFonts w:cstheme="minorHAnsi"/>
        </w:rPr>
        <w:t xml:space="preserve">. </w:t>
      </w:r>
      <w:r w:rsidRPr="00F25224">
        <w:t xml:space="preserve">Nuo 2024-01-01 įsigaliojus VPĮ 25 straipsnio 1 dalies pakeitimui, atliekant supaprastintus pirkimus, kai tiekėjas pateikia EBVPD, </w:t>
      </w:r>
      <w:r w:rsidRPr="00F25224">
        <w:rPr>
          <w:b/>
          <w:bCs/>
        </w:rPr>
        <w:t>pažymų, patvirtinančių VPĮ 46 straipsnyje nurodytų tiekėjo pašalinimo pagrindų nebuvimą, nereikalaujama</w:t>
      </w:r>
      <w:r w:rsidRPr="00F25224">
        <w:t>. Pažymų, patvirtinančių tiekėjo pašalinimo pagrindų nebuvimą, perkančioji organizacija gali reikalauti iš tiekėjų tik turėdama pagrįstų abejonių dėl šių tiekėjų patikimumo.</w:t>
      </w:r>
      <w:r>
        <w:t xml:space="preserve"> Reikalavimai dėl pašalinimo </w:t>
      </w:r>
      <w:r w:rsidRPr="00175EB8">
        <w:t xml:space="preserve">pagrindų nebuvimo, </w:t>
      </w:r>
      <w:r w:rsidRPr="00F25224">
        <w:rPr>
          <w:rFonts w:cstheme="minorHAnsi"/>
          <w:bCs/>
        </w:rPr>
        <w:t>kvalifikacijos reikalavimai</w:t>
      </w:r>
      <w:r>
        <w:rPr>
          <w:rFonts w:cstheme="minorHAnsi"/>
          <w:bCs/>
        </w:rPr>
        <w:t xml:space="preserve"> </w:t>
      </w:r>
      <w:r w:rsidRPr="00F25224">
        <w:rPr>
          <w:rFonts w:cstheme="minorHAnsi"/>
          <w:bCs/>
        </w:rPr>
        <w:t>ir reikalavimai dėl aplinkos apsaugos vadybos sistemos standartų laikymosi</w:t>
      </w:r>
      <w:r w:rsidRPr="00F25224">
        <w:rPr>
          <w:b/>
          <w:szCs w:val="20"/>
        </w:rPr>
        <w:t xml:space="preserve"> </w:t>
      </w:r>
      <w:r w:rsidRPr="00F25224">
        <w:rPr>
          <w:rFonts w:cstheme="minorHAnsi"/>
        </w:rPr>
        <w:t>toliau visi kartu vadinami „reikalavimai“.</w:t>
      </w:r>
    </w:p>
    <w:p w14:paraId="1FCA672B" w14:textId="77777777" w:rsidR="003B1E7F" w:rsidRPr="00F51265" w:rsidRDefault="003B1E7F" w:rsidP="004662C0">
      <w:pPr>
        <w:pStyle w:val="Sraopastraipa"/>
        <w:numPr>
          <w:ilvl w:val="1"/>
          <w:numId w:val="17"/>
        </w:numPr>
        <w:tabs>
          <w:tab w:val="left" w:pos="1134"/>
        </w:tabs>
        <w:ind w:left="0" w:firstLine="709"/>
        <w:jc w:val="both"/>
        <w:rPr>
          <w:b/>
          <w:szCs w:val="20"/>
        </w:rPr>
      </w:pPr>
      <w:r w:rsidRPr="00F51265">
        <w:rPr>
          <w:szCs w:val="20"/>
        </w:rPr>
        <w:t xml:space="preserve">Pasiūlymai vertinami ir nagrinėjami Komisijos posėdžiuose tiekėjams ar jų atstovams nedalyvaujant. </w:t>
      </w:r>
    </w:p>
    <w:p w14:paraId="32E497D1" w14:textId="43FED282" w:rsidR="003B1E7F" w:rsidRPr="00697D03" w:rsidRDefault="003B1E7F" w:rsidP="004662C0">
      <w:pPr>
        <w:pStyle w:val="Sraopastraipa"/>
        <w:numPr>
          <w:ilvl w:val="1"/>
          <w:numId w:val="17"/>
        </w:numPr>
        <w:tabs>
          <w:tab w:val="left" w:pos="1134"/>
        </w:tabs>
        <w:ind w:left="0" w:firstLine="709"/>
        <w:jc w:val="both"/>
        <w:rPr>
          <w:b/>
          <w:szCs w:val="20"/>
        </w:rPr>
      </w:pPr>
      <w:r w:rsidRPr="00697D03">
        <w:rPr>
          <w:szCs w:val="20"/>
        </w:rPr>
        <w:t xml:space="preserve">Komisija tikrina, ar </w:t>
      </w:r>
      <w:r w:rsidRPr="000B498A">
        <w:rPr>
          <w:szCs w:val="20"/>
        </w:rPr>
        <w:t xml:space="preserve">su pasiūlymu yra pateiktas EBVPD, ir, ar jis užpildytas pagal pirkimo dokumentų </w:t>
      </w:r>
      <w:r w:rsidR="00E7691A">
        <w:rPr>
          <w:szCs w:val="20"/>
        </w:rPr>
        <w:t>4</w:t>
      </w:r>
      <w:r w:rsidRPr="000B498A">
        <w:rPr>
          <w:szCs w:val="20"/>
        </w:rPr>
        <w:t xml:space="preserve"> priedą. Jeigu tiekėjas kartu su pasiūlymu nepateikė EBVPD, arba pateikė užpildytą ne pagal šių pirkimo dokumentų </w:t>
      </w:r>
      <w:r w:rsidR="00E7691A">
        <w:rPr>
          <w:szCs w:val="20"/>
        </w:rPr>
        <w:t>4</w:t>
      </w:r>
      <w:r w:rsidRPr="000B498A">
        <w:rPr>
          <w:szCs w:val="20"/>
        </w:rPr>
        <w:t xml:space="preserve"> priedą, arba nepateikė visų tiekėjų grupės dalyvių, arba subtiekėjo ar kito ūkio subjekto, kurio pajėgumais remiamasi</w:t>
      </w:r>
      <w:r w:rsidRPr="00697D03">
        <w:rPr>
          <w:szCs w:val="20"/>
        </w:rPr>
        <w:t>, EBVPD, Komisija prašo tiekėjo per protingą terminą pateikti tinkamai</w:t>
      </w:r>
      <w:r w:rsidRPr="00697D03">
        <w:rPr>
          <w:i/>
          <w:szCs w:val="20"/>
        </w:rPr>
        <w:t xml:space="preserve"> </w:t>
      </w:r>
      <w:r w:rsidRPr="00697D03">
        <w:rPr>
          <w:szCs w:val="20"/>
        </w:rPr>
        <w:t xml:space="preserve">užpildytą EBVPD. </w:t>
      </w:r>
    </w:p>
    <w:p w14:paraId="06A0F370" w14:textId="77777777" w:rsidR="003B1E7F" w:rsidRPr="00FE1E0E" w:rsidRDefault="003B1E7F" w:rsidP="004662C0">
      <w:pPr>
        <w:pStyle w:val="Sraopastraipa"/>
        <w:numPr>
          <w:ilvl w:val="1"/>
          <w:numId w:val="17"/>
        </w:numPr>
        <w:tabs>
          <w:tab w:val="left" w:pos="1134"/>
        </w:tabs>
        <w:ind w:left="0" w:firstLine="709"/>
        <w:jc w:val="both"/>
        <w:rPr>
          <w:b/>
          <w:szCs w:val="20"/>
        </w:rPr>
      </w:pPr>
      <w:r w:rsidRPr="00697D03">
        <w:rPr>
          <w:szCs w:val="20"/>
        </w:rPr>
        <w:t xml:space="preserve">Jeigu tiekėjas pateikė pagal pirkimo dokumentų reikalavimus užpildytą EBVPD, Komisija, įvertinusi EBVPD pateiktą informaciją, per </w:t>
      </w:r>
      <w:r w:rsidRPr="00697D03">
        <w:rPr>
          <w:szCs w:val="20"/>
          <w:lang w:val="en-US"/>
        </w:rPr>
        <w:t xml:space="preserve">3 </w:t>
      </w:r>
      <w:r w:rsidRPr="00697D03">
        <w:rPr>
          <w:szCs w:val="20"/>
        </w:rPr>
        <w:t>darbo dienas CVP IS priemonėmis praneša tiekėjui apie šio patikrinimo rezultatus, pagrįsdama savo sprendimą dėl kiekvieno tiekėjo atitikties reikalavimams.</w:t>
      </w:r>
      <w:r w:rsidRPr="00697D03">
        <w:rPr>
          <w:rFonts w:cstheme="minorHAnsi"/>
        </w:rPr>
        <w:t xml:space="preserve"> Teisę </w:t>
      </w:r>
      <w:r w:rsidRPr="00175EB8">
        <w:rPr>
          <w:rFonts w:cstheme="minorHAnsi"/>
        </w:rPr>
        <w:t>dalyvauti tolesnėse pirkimo procedūrose turi tik tie dalyviai, kurie atitinka perkančiosios organizacijos keliamus reikalavimus.</w:t>
      </w:r>
    </w:p>
    <w:p w14:paraId="67A7C03D" w14:textId="77777777" w:rsidR="003B1E7F" w:rsidRPr="00FE1E0E" w:rsidRDefault="003B1E7F" w:rsidP="004662C0">
      <w:pPr>
        <w:pStyle w:val="Sraopastraipa"/>
        <w:numPr>
          <w:ilvl w:val="1"/>
          <w:numId w:val="17"/>
        </w:numPr>
        <w:tabs>
          <w:tab w:val="left" w:pos="1134"/>
        </w:tabs>
        <w:ind w:left="0" w:firstLine="709"/>
        <w:jc w:val="both"/>
        <w:rPr>
          <w:b/>
          <w:szCs w:val="20"/>
        </w:rPr>
      </w:pPr>
      <w:r w:rsidRPr="00FE1E0E">
        <w:rPr>
          <w:rFonts w:cstheme="minorHAnsi"/>
          <w:bCs/>
        </w:rPr>
        <w:t>EBVPD nurodytą informaciją pagrindžiantys dokumentai kartu su pasiūlymu neteikiami, tačiau p</w:t>
      </w:r>
      <w:r w:rsidRPr="00FE1E0E">
        <w:rPr>
          <w:rFonts w:cstheme="minorHAnsi"/>
        </w:rPr>
        <w:t xml:space="preserve">erkančioji organizacija bet kuriuo pirkimo procedūros metu gali paprašyti dalyvių pateikti visus ar dalį dokumentų, patvirtinančių jų atitiktį reikalavimams, jeigu tai būtina siekiant užtikrinti tinkamą pirkimo procedūros atlikimą. </w:t>
      </w:r>
    </w:p>
    <w:p w14:paraId="2986D8FA" w14:textId="77777777" w:rsidR="003B1E7F" w:rsidRPr="00F25224" w:rsidRDefault="003B1E7F" w:rsidP="004662C0">
      <w:pPr>
        <w:pStyle w:val="Sraopastraipa"/>
        <w:numPr>
          <w:ilvl w:val="1"/>
          <w:numId w:val="17"/>
        </w:numPr>
        <w:tabs>
          <w:tab w:val="left" w:pos="1134"/>
        </w:tabs>
        <w:ind w:left="0" w:firstLine="709"/>
        <w:jc w:val="both"/>
        <w:rPr>
          <w:b/>
          <w:szCs w:val="20"/>
        </w:rPr>
      </w:pPr>
      <w:r w:rsidRPr="00697D03">
        <w:rPr>
          <w:rFonts w:cstheme="minorHAnsi"/>
        </w:rPr>
        <w:t xml:space="preserve">Prieš </w:t>
      </w:r>
      <w:r w:rsidRPr="00F25224">
        <w:rPr>
          <w:rFonts w:cstheme="minorHAnsi"/>
        </w:rPr>
        <w:t>nustatydama laimėjusį pasiūlymą perkančioji organizacija reikalaus, kad ekonomiškai naudingiausią pasiūlymą pateikęs tiekėjas pateiktų aktualius dokumentus, patvirtinančius jo atitiktį reikalavimams (išskyrus pašalinimo pagrindų nebuvimą pagrindžiančius dokumentus).</w:t>
      </w:r>
    </w:p>
    <w:p w14:paraId="353EA91E" w14:textId="77777777" w:rsidR="003B1E7F" w:rsidRPr="001E052B" w:rsidRDefault="003B1E7F" w:rsidP="004662C0">
      <w:pPr>
        <w:pStyle w:val="Sraopastraipa"/>
        <w:numPr>
          <w:ilvl w:val="1"/>
          <w:numId w:val="17"/>
        </w:numPr>
        <w:tabs>
          <w:tab w:val="left" w:pos="1134"/>
        </w:tabs>
        <w:ind w:left="0" w:firstLine="709"/>
        <w:jc w:val="both"/>
        <w:rPr>
          <w:b/>
          <w:szCs w:val="20"/>
        </w:rPr>
      </w:pPr>
      <w:r w:rsidRPr="00F25224">
        <w:rPr>
          <w:rFonts w:cstheme="minorHAnsi"/>
        </w:rPr>
        <w:t>Jeigu šis tiekėjas per perkančiosios</w:t>
      </w:r>
      <w:r w:rsidRPr="001173D1">
        <w:rPr>
          <w:rFonts w:cstheme="minorHAnsi"/>
        </w:rPr>
        <w:t xml:space="preserve">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3FEAA383" w14:textId="77777777" w:rsidR="003B1E7F" w:rsidRPr="001F7122" w:rsidRDefault="003B1E7F" w:rsidP="004662C0">
      <w:pPr>
        <w:pStyle w:val="Sraopastraipa"/>
        <w:numPr>
          <w:ilvl w:val="1"/>
          <w:numId w:val="17"/>
        </w:numPr>
        <w:tabs>
          <w:tab w:val="left" w:pos="1134"/>
        </w:tabs>
        <w:ind w:left="0" w:firstLine="709"/>
        <w:jc w:val="both"/>
        <w:rPr>
          <w:b/>
          <w:szCs w:val="20"/>
        </w:rPr>
      </w:pPr>
      <w:r w:rsidRPr="001173D1">
        <w:rPr>
          <w:rFonts w:eastAsia="Calibri"/>
          <w:lang w:eastAsia="lt-LT"/>
        </w:rPr>
        <w:lastRenderedPageBreak/>
        <w:t xml:space="preserve">Pirmiausia reikalaujama tokios rūšies pažymų ir tokių dokumentinių </w:t>
      </w:r>
      <w:r w:rsidRPr="00EF411F">
        <w:rPr>
          <w:rFonts w:eastAsia="Calibri"/>
          <w:lang w:eastAsia="lt-LT"/>
        </w:rPr>
        <w:t>įrodymų formų, apie kuriuos pateikta informacija Europos Komisijos informacinėje dokumentų saugykloje eCertis</w:t>
      </w:r>
      <w:r w:rsidRPr="00EF411F">
        <w:rPr>
          <w:rFonts w:eastAsia="Calibri"/>
          <w:vertAlign w:val="superscript"/>
          <w:lang w:eastAsia="lt-LT"/>
        </w:rPr>
        <w:footnoteReference w:id="1"/>
      </w:r>
      <w:r w:rsidRPr="00EF411F">
        <w:rPr>
          <w:rFonts w:eastAsia="Calibri"/>
          <w:lang w:eastAsia="lt-LT"/>
        </w:rPr>
        <w:t>.</w:t>
      </w:r>
      <w:r>
        <w:rPr>
          <w:rFonts w:eastAsia="Calibri"/>
          <w:lang w:eastAsia="lt-LT"/>
        </w:rPr>
        <w:t xml:space="preserve"> </w:t>
      </w:r>
      <w:r w:rsidRPr="001F7122">
        <w:rPr>
          <w:rFonts w:eastAsiaTheme="minorHAnsi" w:cstheme="minorHAnsi"/>
        </w:rPr>
        <w:t>Perkančioji organizacija nereikalauja pateikti tiekėjo atitiktį reikalavimams pagrindžiančių dokumentų tuomet, kai su atitinkamais dokumentais gali susipažinti tiesiogiai ir neatlygintinai prisijungusi prie nacionalinės duomenų bazės bet kurioje valstybėje narėje arba naudodamasis CVP IS priemonėmis arba atitinkamus dokumentus jau turi iš anksčiau vykdytų pirkimų procedūrų.</w:t>
      </w:r>
    </w:p>
    <w:p w14:paraId="278FBA99" w14:textId="77777777" w:rsidR="003B1E7F" w:rsidRPr="00566A1F" w:rsidRDefault="003B1E7F" w:rsidP="004662C0">
      <w:pPr>
        <w:pStyle w:val="Sraopastraipa"/>
        <w:numPr>
          <w:ilvl w:val="1"/>
          <w:numId w:val="17"/>
        </w:numPr>
        <w:tabs>
          <w:tab w:val="left" w:pos="1134"/>
        </w:tabs>
        <w:ind w:left="0" w:firstLine="709"/>
        <w:jc w:val="both"/>
        <w:rPr>
          <w:b/>
          <w:szCs w:val="20"/>
        </w:rPr>
      </w:pPr>
      <w:r w:rsidRPr="00566A1F">
        <w:rPr>
          <w:rFonts w:eastAsiaTheme="minorHAnsi" w:cstheme="minorHAnsi"/>
        </w:rPr>
        <w:t>Perkančioji organizacija turi teisę reikalauti, kad užsienio valstybės tiekėjo valstybėje išduoti dokumentai, patvirtinantys tiekėjo atitiktį reikalavimams, būtų legalizuoti vadovaujantis Dokumentų legalizavimo ir tvirtinimo pažyma (</w:t>
      </w:r>
      <w:r w:rsidRPr="00566A1F">
        <w:rPr>
          <w:rFonts w:eastAsiaTheme="minorHAnsi" w:cstheme="minorHAnsi"/>
          <w:i/>
        </w:rPr>
        <w:t>Apostille</w:t>
      </w:r>
      <w:r w:rsidRPr="00566A1F">
        <w:rPr>
          <w:rFonts w:eastAsiaTheme="minorHAnsi"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66A1F">
        <w:rPr>
          <w:rFonts w:eastAsiaTheme="minorHAnsi" w:cstheme="minorHAnsi"/>
          <w:i/>
        </w:rPr>
        <w:t>Apostille</w:t>
      </w:r>
      <w:r w:rsidRPr="00566A1F">
        <w:rPr>
          <w:rFonts w:eastAsiaTheme="minorHAnsi" w:cstheme="minorHAnsi"/>
        </w:rPr>
        <w:t>).</w:t>
      </w:r>
      <w:r w:rsidRPr="00566A1F">
        <w:rPr>
          <w:szCs w:val="20"/>
        </w:rPr>
        <w:t xml:space="preserve"> </w:t>
      </w:r>
    </w:p>
    <w:p w14:paraId="4FF64989" w14:textId="77777777" w:rsidR="003B1E7F" w:rsidRPr="00566A1F" w:rsidRDefault="003B1E7F" w:rsidP="003B1E7F">
      <w:pPr>
        <w:pStyle w:val="Sraopastraipa"/>
        <w:numPr>
          <w:ilvl w:val="1"/>
          <w:numId w:val="17"/>
        </w:numPr>
        <w:ind w:left="0" w:firstLine="709"/>
        <w:jc w:val="both"/>
        <w:rPr>
          <w:b/>
          <w:szCs w:val="20"/>
        </w:rPr>
      </w:pPr>
      <w:r w:rsidRPr="00566A1F">
        <w:rPr>
          <w:rFonts w:eastAsiaTheme="minorHAnsi" w:cstheme="minorHAnsi"/>
        </w:rPr>
        <w:t>Jei tiekėjas negali pateikti dokumentų, patvirtinančių atitiktį reikalavimams, nes valstybėje narėje ar atitinkamoje šalyje tokie dokumentai neišduodami arba toje šalyje išduodami dokumentai neapima visų keliamų klausimų, jie gali būti pakeisti:</w:t>
      </w:r>
    </w:p>
    <w:p w14:paraId="366FF153" w14:textId="77777777" w:rsidR="003B1E7F" w:rsidRPr="00566A1F" w:rsidRDefault="003B1E7F">
      <w:pPr>
        <w:pStyle w:val="Sraopastraipa"/>
        <w:numPr>
          <w:ilvl w:val="2"/>
          <w:numId w:val="26"/>
        </w:numPr>
        <w:jc w:val="both"/>
        <w:rPr>
          <w:b/>
          <w:szCs w:val="20"/>
        </w:rPr>
      </w:pPr>
      <w:r w:rsidRPr="00566A1F">
        <w:rPr>
          <w:rFonts w:cstheme="minorHAnsi"/>
        </w:rPr>
        <w:t>priesaikos deklaracija;</w:t>
      </w:r>
    </w:p>
    <w:p w14:paraId="7F89CDD9" w14:textId="77777777" w:rsidR="003B1E7F" w:rsidRPr="000D767D" w:rsidRDefault="003B1E7F">
      <w:pPr>
        <w:pStyle w:val="Sraopastraipa"/>
        <w:numPr>
          <w:ilvl w:val="2"/>
          <w:numId w:val="26"/>
        </w:numPr>
        <w:tabs>
          <w:tab w:val="left" w:pos="1418"/>
        </w:tabs>
        <w:ind w:left="0" w:firstLine="698"/>
        <w:jc w:val="both"/>
        <w:rPr>
          <w:b/>
          <w:szCs w:val="20"/>
        </w:rPr>
      </w:pPr>
      <w:r w:rsidRPr="00566A1F">
        <w:rPr>
          <w:rFonts w:cstheme="minorHAnsi"/>
        </w:rPr>
        <w:t xml:space="preserve">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w:t>
      </w:r>
      <w:r w:rsidRPr="000D767D">
        <w:rPr>
          <w:rFonts w:cstheme="minorHAnsi"/>
        </w:rPr>
        <w:t>profesinės ar prekybos organizacijos.</w:t>
      </w:r>
    </w:p>
    <w:p w14:paraId="64AAEFB9" w14:textId="77777777" w:rsidR="003B1E7F" w:rsidRPr="000D767D" w:rsidRDefault="003B1E7F" w:rsidP="003B1E7F">
      <w:pPr>
        <w:pStyle w:val="Sraopastraipa"/>
        <w:numPr>
          <w:ilvl w:val="1"/>
          <w:numId w:val="17"/>
        </w:numPr>
        <w:ind w:left="0" w:firstLine="709"/>
        <w:jc w:val="both"/>
        <w:rPr>
          <w:b/>
          <w:szCs w:val="20"/>
        </w:rPr>
      </w:pPr>
      <w:r w:rsidRPr="000D767D">
        <w:rPr>
          <w:szCs w:val="20"/>
        </w:rPr>
        <w:t>Komisija, nagrinėdama pasiūlymus, taip pat vertina, ar pasiūlymas atitinka:</w:t>
      </w:r>
    </w:p>
    <w:p w14:paraId="0CBB69A5" w14:textId="77777777" w:rsidR="003B1E7F" w:rsidRPr="0094294C" w:rsidRDefault="003B1E7F">
      <w:pPr>
        <w:pStyle w:val="Sraopastraipa"/>
        <w:numPr>
          <w:ilvl w:val="2"/>
          <w:numId w:val="27"/>
        </w:numPr>
        <w:tabs>
          <w:tab w:val="left" w:pos="1418"/>
        </w:tabs>
        <w:ind w:hanging="11"/>
        <w:jc w:val="both"/>
        <w:rPr>
          <w:b/>
          <w:szCs w:val="20"/>
        </w:rPr>
      </w:pPr>
      <w:r w:rsidRPr="00566A1F">
        <w:rPr>
          <w:szCs w:val="20"/>
        </w:rPr>
        <w:t>skelbimą apie pirkimą;</w:t>
      </w:r>
    </w:p>
    <w:p w14:paraId="0CD0A5D4" w14:textId="77777777" w:rsidR="003B1E7F" w:rsidRPr="00E46903" w:rsidRDefault="003B1E7F">
      <w:pPr>
        <w:pStyle w:val="Sraopastraipa"/>
        <w:numPr>
          <w:ilvl w:val="2"/>
          <w:numId w:val="27"/>
        </w:numPr>
        <w:tabs>
          <w:tab w:val="left" w:pos="1418"/>
        </w:tabs>
        <w:ind w:left="0" w:firstLine="709"/>
        <w:jc w:val="both"/>
        <w:rPr>
          <w:b/>
          <w:szCs w:val="20"/>
        </w:rPr>
      </w:pPr>
      <w:r w:rsidRPr="0094294C">
        <w:rPr>
          <w:szCs w:val="20"/>
        </w:rPr>
        <w:t xml:space="preserve">šiuose pirkimo dokumentuose nustatytus </w:t>
      </w:r>
      <w:r w:rsidRPr="00E46903">
        <w:rPr>
          <w:szCs w:val="20"/>
        </w:rPr>
        <w:t>reikalavimus (t. y. ar pateiktas tiekėjo įgaliojimas, ar pateikta jungtinės veiklos sutartis ar kiti pirkimo dokumentuose reikalaujami dokumentai ar duomenys ir kt.);</w:t>
      </w:r>
    </w:p>
    <w:p w14:paraId="3B76630C" w14:textId="4797A06B" w:rsidR="003B1E7F" w:rsidRPr="00E46903" w:rsidRDefault="003B1E7F">
      <w:pPr>
        <w:pStyle w:val="Sraopastraipa"/>
        <w:numPr>
          <w:ilvl w:val="2"/>
          <w:numId w:val="27"/>
        </w:numPr>
        <w:tabs>
          <w:tab w:val="left" w:pos="1418"/>
        </w:tabs>
        <w:ind w:left="0" w:firstLine="709"/>
        <w:jc w:val="both"/>
        <w:rPr>
          <w:b/>
          <w:szCs w:val="20"/>
        </w:rPr>
      </w:pPr>
      <w:r w:rsidRPr="00E46903">
        <w:rPr>
          <w:szCs w:val="20"/>
        </w:rPr>
        <w:t xml:space="preserve">pirkimo dokumentų prieduose nustatytus </w:t>
      </w:r>
      <w:r w:rsidR="00B17931">
        <w:rPr>
          <w:szCs w:val="20"/>
        </w:rPr>
        <w:t>P</w:t>
      </w:r>
      <w:r w:rsidR="00235D8A">
        <w:rPr>
          <w:szCs w:val="20"/>
        </w:rPr>
        <w:t>rekėms</w:t>
      </w:r>
      <w:r>
        <w:rPr>
          <w:szCs w:val="20"/>
        </w:rPr>
        <w:t xml:space="preserve"> </w:t>
      </w:r>
      <w:r w:rsidRPr="00E46903">
        <w:rPr>
          <w:szCs w:val="20"/>
        </w:rPr>
        <w:t>keliamus reikalavimus.</w:t>
      </w:r>
    </w:p>
    <w:p w14:paraId="47C2A391" w14:textId="77777777" w:rsidR="003B1E7F" w:rsidRPr="00E46903" w:rsidRDefault="003B1E7F">
      <w:pPr>
        <w:pStyle w:val="Sraopastraipa"/>
        <w:numPr>
          <w:ilvl w:val="2"/>
          <w:numId w:val="27"/>
        </w:numPr>
        <w:tabs>
          <w:tab w:val="left" w:pos="1418"/>
        </w:tabs>
        <w:ind w:left="0" w:firstLine="709"/>
        <w:jc w:val="both"/>
        <w:rPr>
          <w:b/>
          <w:szCs w:val="20"/>
        </w:rPr>
      </w:pPr>
      <w:r w:rsidRPr="00E46903">
        <w:rPr>
          <w:rFonts w:cstheme="minorHAnsi"/>
          <w:bCs/>
          <w:iCs/>
        </w:rPr>
        <w:t xml:space="preserve">Jeigu tiekėjas pateikė netikslius, neišsamius ar klaidingus dokumentus ar duomenis apie atitiktį pirkimo sąlygų reikalavimams ar šių dokumentų ar duomenų trūksta, </w:t>
      </w:r>
      <w:r w:rsidRPr="00E46903">
        <w:rPr>
          <w:rFonts w:cstheme="minorHAnsi"/>
        </w:rPr>
        <w:t>perkančioji organizacija gali nepažeisdama lygiateisiškumo ir skaidrumo principų prašyti tiekėją šiuos dokumentus ar duomenis patikslinti, papildyti arba paaiškinti per jos nustatytą protingą terminą</w:t>
      </w:r>
      <w:r w:rsidRPr="00E46903">
        <w:rPr>
          <w:rFonts w:cstheme="minorHAnsi"/>
          <w:bCs/>
          <w:iCs/>
        </w:rPr>
        <w:t xml:space="preserve">. </w:t>
      </w:r>
      <w:r w:rsidRPr="00E46903">
        <w:t>Duomenys ir (arba) dokumentai gali būti tikslinami, aiškinami ar papildomi  vadovaujantis Viešųjų pirkimų tarnybos nustatytomis taisyklėmis</w:t>
      </w:r>
      <w:r w:rsidRPr="00E46903">
        <w:rPr>
          <w:rStyle w:val="Puslapioinaosnuoroda"/>
          <w:rFonts w:eastAsia="Calibri"/>
        </w:rPr>
        <w:footnoteReference w:id="2"/>
      </w:r>
      <w:r w:rsidRPr="00E46903">
        <w:t>.</w:t>
      </w:r>
    </w:p>
    <w:p w14:paraId="1109D436" w14:textId="77777777" w:rsidR="003B1E7F" w:rsidRPr="00E46903" w:rsidRDefault="003B1E7F" w:rsidP="003B1E7F">
      <w:pPr>
        <w:pStyle w:val="Sraopastraipa"/>
        <w:numPr>
          <w:ilvl w:val="1"/>
          <w:numId w:val="17"/>
        </w:numPr>
        <w:ind w:left="0" w:firstLine="709"/>
        <w:jc w:val="both"/>
        <w:rPr>
          <w:b/>
          <w:szCs w:val="20"/>
        </w:rPr>
      </w:pPr>
      <w:r w:rsidRPr="00E46903">
        <w:rPr>
          <w:szCs w:val="20"/>
        </w:rPr>
        <w:t>Komisija, nagrinėdama pasiūlymus, taip pat vertina, ar pasiūlyta kaina ar sąnaudos:</w:t>
      </w:r>
    </w:p>
    <w:p w14:paraId="411EC9A0" w14:textId="77777777" w:rsidR="003B1E7F" w:rsidRPr="002412CA" w:rsidRDefault="003B1E7F">
      <w:pPr>
        <w:pStyle w:val="Sraopastraipa"/>
        <w:numPr>
          <w:ilvl w:val="2"/>
          <w:numId w:val="31"/>
        </w:numPr>
        <w:tabs>
          <w:tab w:val="left" w:pos="1418"/>
        </w:tabs>
        <w:ind w:left="0" w:firstLine="709"/>
        <w:jc w:val="both"/>
        <w:rPr>
          <w:b/>
          <w:szCs w:val="20"/>
        </w:rPr>
      </w:pPr>
      <w:r w:rsidRPr="002412CA">
        <w:rPr>
          <w:szCs w:val="20"/>
        </w:rPr>
        <w:t xml:space="preserve">nėra per didelė ir perkančiajai organizacijai nepriimtina. </w:t>
      </w:r>
      <w:r w:rsidRPr="00E46903">
        <w:t>Taikomos VPĮ 45 straipsnio 1 dalies 5 punkto nuostatos</w:t>
      </w:r>
      <w:r w:rsidRPr="002412CA">
        <w:rPr>
          <w:szCs w:val="20"/>
        </w:rPr>
        <w:t>;</w:t>
      </w:r>
    </w:p>
    <w:p w14:paraId="5529C6D5" w14:textId="34312D81" w:rsidR="003B1E7F" w:rsidRPr="002412CA" w:rsidRDefault="003B1E7F">
      <w:pPr>
        <w:pStyle w:val="Sraopastraipa"/>
        <w:numPr>
          <w:ilvl w:val="2"/>
          <w:numId w:val="31"/>
        </w:numPr>
        <w:tabs>
          <w:tab w:val="left" w:pos="1418"/>
        </w:tabs>
        <w:ind w:left="0" w:firstLine="709"/>
        <w:jc w:val="both"/>
        <w:rPr>
          <w:b/>
          <w:szCs w:val="20"/>
        </w:rPr>
      </w:pPr>
      <w:r w:rsidRPr="008D0AC0">
        <w:rPr>
          <w:szCs w:val="20"/>
        </w:rPr>
        <w:t>nėra neįprastai maža. Pasiūlyme nurodyt</w:t>
      </w:r>
      <w:r w:rsidR="00B17931">
        <w:rPr>
          <w:szCs w:val="20"/>
        </w:rPr>
        <w:t>a P</w:t>
      </w:r>
      <w:r w:rsidR="00235D8A">
        <w:rPr>
          <w:szCs w:val="20"/>
        </w:rPr>
        <w:t>rekių</w:t>
      </w:r>
      <w:r w:rsidRPr="008D0AC0">
        <w:rPr>
          <w:szCs w:val="20"/>
        </w:rPr>
        <w:t xml:space="preserve"> kaina ar sąnaudos visais atvejais yra laikomos neįprastai mažomis, jeigu jos yra 30 ir daugiau procentų mažesnės</w:t>
      </w:r>
      <w:r w:rsidRPr="002412CA">
        <w:rPr>
          <w:szCs w:val="20"/>
        </w:rPr>
        <w:t xml:space="preserve"> už visų tiekėjų, kurių pasiūlymai neatmesti dėl kitų priežasčių ir kurių pasiūlyta kaina neviršija pirkimui skirtų lėšų, nustatytų ir užfiksuotų perkančiosios organizacijos rengiamuose dokumentuose prieš pradedant pirkimo procedūrą, pasiūlytų kainų ar sąnaudų aritmetinį vidurkį. </w:t>
      </w:r>
    </w:p>
    <w:p w14:paraId="3EBDACB3" w14:textId="77777777" w:rsidR="003B1E7F" w:rsidRDefault="003B1E7F" w:rsidP="003B1E7F">
      <w:pPr>
        <w:pStyle w:val="Sraopastraipa"/>
        <w:numPr>
          <w:ilvl w:val="1"/>
          <w:numId w:val="17"/>
        </w:numPr>
        <w:tabs>
          <w:tab w:val="right" w:pos="709"/>
          <w:tab w:val="left" w:pos="1276"/>
        </w:tabs>
        <w:ind w:left="0" w:firstLine="709"/>
        <w:jc w:val="both"/>
        <w:rPr>
          <w:szCs w:val="20"/>
        </w:rPr>
      </w:pPr>
      <w:r w:rsidRPr="00BB711E">
        <w:rPr>
          <w:szCs w:val="20"/>
        </w:rPr>
        <w:t>Jei Komisija nustato, kad yra per didelė ir nepriimtina kaina ar sąnaudos, Komisija tokį pasiūlymą atmeta.</w:t>
      </w:r>
    </w:p>
    <w:p w14:paraId="0D972845" w14:textId="77777777" w:rsidR="003B1E7F" w:rsidRPr="00E46903" w:rsidRDefault="003B1E7F" w:rsidP="003B1E7F">
      <w:pPr>
        <w:pStyle w:val="Sraopastraipa"/>
        <w:numPr>
          <w:ilvl w:val="1"/>
          <w:numId w:val="17"/>
        </w:numPr>
        <w:tabs>
          <w:tab w:val="right" w:pos="709"/>
          <w:tab w:val="left" w:pos="1276"/>
        </w:tabs>
        <w:ind w:left="0" w:firstLine="709"/>
        <w:jc w:val="both"/>
        <w:rPr>
          <w:szCs w:val="20"/>
        </w:rPr>
      </w:pPr>
      <w:r w:rsidRPr="00E46903">
        <w:rPr>
          <w:szCs w:val="20"/>
        </w:rPr>
        <w:t xml:space="preserve">Jeigu Komisija nustato, kad </w:t>
      </w:r>
      <w:r w:rsidRPr="00E46903">
        <w:rPr>
          <w:bCs/>
        </w:rPr>
        <w:t>tiekėjo</w:t>
      </w:r>
      <w:r w:rsidRPr="00E46903">
        <w:rPr>
          <w:szCs w:val="20"/>
        </w:rPr>
        <w:t xml:space="preserve"> pasiūlyta neįprastai maža kaina ar sąnaudos, ji CVP IS priemonėmis privalo kreiptis į tokią kainą arba sąnaudas pasiūliusį dalyvį (</w:t>
      </w:r>
      <w:r w:rsidRPr="00E46903">
        <w:t>supaprastinto pirkimo atveju – tik ekonomiškai naudingiausią pasiūlymą pateikusio tiekėjo)</w:t>
      </w:r>
      <w:r w:rsidRPr="00E46903">
        <w:rPr>
          <w:b/>
          <w:bCs/>
        </w:rPr>
        <w:t xml:space="preserve"> </w:t>
      </w:r>
      <w:r w:rsidRPr="00E46903">
        <w:rPr>
          <w:szCs w:val="20"/>
        </w:rPr>
        <w:t xml:space="preserve">ir paprašyti pateikti </w:t>
      </w:r>
      <w:r w:rsidRPr="00E46903">
        <w:rPr>
          <w:rFonts w:cstheme="minorHAnsi"/>
          <w:bCs/>
          <w:iCs/>
        </w:rPr>
        <w:t>per jos nustatytą protingą terminą</w:t>
      </w:r>
      <w:r w:rsidRPr="00E46903">
        <w:rPr>
          <w:szCs w:val="20"/>
        </w:rPr>
        <w:t xml:space="preserve">, jos manymu, reikalingas pasiūlymo detales, įskaitant kainos ar sąnaudų sudedamąsias dalis ir skaičiavimus. </w:t>
      </w:r>
    </w:p>
    <w:p w14:paraId="7AF09F5A" w14:textId="77777777" w:rsidR="003B1E7F" w:rsidRPr="00DB0A55" w:rsidRDefault="003B1E7F" w:rsidP="003B1E7F">
      <w:pPr>
        <w:pStyle w:val="Sraopastraipa"/>
        <w:numPr>
          <w:ilvl w:val="1"/>
          <w:numId w:val="17"/>
        </w:numPr>
        <w:tabs>
          <w:tab w:val="right" w:pos="709"/>
          <w:tab w:val="left" w:pos="1276"/>
        </w:tabs>
        <w:ind w:left="0" w:firstLine="709"/>
        <w:jc w:val="both"/>
        <w:rPr>
          <w:szCs w:val="20"/>
        </w:rPr>
      </w:pPr>
      <w:r w:rsidRPr="00E46903">
        <w:rPr>
          <w:szCs w:val="20"/>
        </w:rPr>
        <w:t>Jei Komisija nustato, kad neįprastai mažos</w:t>
      </w:r>
      <w:r w:rsidRPr="00DB0A55">
        <w:rPr>
          <w:szCs w:val="20"/>
        </w:rPr>
        <w:t xml:space="preserve"> kainos ar sąnaudos pasiūlytos dėl to, kad dalyvis yra gavęs valstybės pagalbą, ji CVP IS priemonėmis kreipiasi į dalyvį, jog šis per Komisijos nustatytą </w:t>
      </w:r>
      <w:r w:rsidRPr="00DB0A55">
        <w:rPr>
          <w:szCs w:val="20"/>
        </w:rPr>
        <w:lastRenderedPageBreak/>
        <w:t>protingą terminą įrodytų, kad valstybės pagalba buvo suteiktas teisėtai. A</w:t>
      </w:r>
      <w:r w:rsidRPr="00DB0A55">
        <w:rPr>
          <w:rFonts w:eastAsia="Calibri"/>
        </w:rPr>
        <w:t>tmetusi pasiūlymą šiuo pagrindu, perkančioji organizacija apie tai privalo pranešti Europos Komisijai. Valstybės pagalba laikoma bet kuri priemonė, atitinkanti Sutarties dėl Europos Sąjungos veikimo 107 straipsnio 1 dalyje nustatytus kriterijus.</w:t>
      </w:r>
    </w:p>
    <w:p w14:paraId="7C1E3A0D" w14:textId="77777777" w:rsidR="003B1E7F" w:rsidRDefault="003B1E7F" w:rsidP="003B1E7F">
      <w:pPr>
        <w:pStyle w:val="Sraopastraipa"/>
        <w:numPr>
          <w:ilvl w:val="1"/>
          <w:numId w:val="17"/>
        </w:numPr>
        <w:shd w:val="clear" w:color="auto" w:fill="FFFFFF" w:themeFill="background1"/>
        <w:tabs>
          <w:tab w:val="right" w:pos="709"/>
          <w:tab w:val="left" w:pos="1276"/>
        </w:tabs>
        <w:ind w:left="0" w:firstLine="709"/>
        <w:jc w:val="both"/>
        <w:rPr>
          <w:szCs w:val="20"/>
        </w:rPr>
      </w:pPr>
      <w:r w:rsidRPr="005B435A">
        <w:rPr>
          <w:szCs w:val="20"/>
        </w:rPr>
        <w:t xml:space="preserve">Komisija nevertina viso dalyvio pasiūlymo, jeigu patikrinusi jo dalį nustato, kad, vadovaujantis pirkimo dokumentų reikalavimais, pasiūlymas turi būti atmestas.  </w:t>
      </w:r>
    </w:p>
    <w:p w14:paraId="2B340023" w14:textId="1AFE604B" w:rsidR="00877848" w:rsidRPr="0043210F" w:rsidRDefault="004E1A93" w:rsidP="00356BA0">
      <w:pPr>
        <w:pStyle w:val="Sraopastraipa"/>
        <w:numPr>
          <w:ilvl w:val="0"/>
          <w:numId w:val="18"/>
        </w:numPr>
        <w:tabs>
          <w:tab w:val="left" w:pos="993"/>
        </w:tabs>
        <w:autoSpaceDN/>
        <w:spacing w:before="240" w:after="240"/>
        <w:ind w:left="482" w:hanging="482"/>
        <w:jc w:val="center"/>
        <w:rPr>
          <w:b/>
          <w:lang w:val="en-US"/>
        </w:rPr>
      </w:pPr>
      <w:r w:rsidRPr="00424DE1">
        <w:rPr>
          <w:b/>
          <w:lang w:val="en-US"/>
        </w:rPr>
        <w:t>PASIŪLYMŲ ATMETIMO PAGRINDAI</w:t>
      </w:r>
    </w:p>
    <w:p w14:paraId="69B2360C" w14:textId="77777777" w:rsidR="006E067E" w:rsidRDefault="006E067E" w:rsidP="00811F0B">
      <w:pPr>
        <w:tabs>
          <w:tab w:val="left" w:pos="1134"/>
          <w:tab w:val="left" w:pos="1560"/>
        </w:tabs>
        <w:ind w:firstLine="426"/>
        <w:jc w:val="both"/>
        <w:rPr>
          <w:szCs w:val="20"/>
        </w:rPr>
      </w:pPr>
      <w:r w:rsidRPr="00975271">
        <w:rPr>
          <w:szCs w:val="20"/>
        </w:rPr>
        <w:t>10.1.</w:t>
      </w:r>
      <w:r w:rsidRPr="00975271">
        <w:rPr>
          <w:b/>
          <w:szCs w:val="20"/>
        </w:rPr>
        <w:t xml:space="preserve"> Komisija atmeta pasiūlymą, jeigu</w:t>
      </w:r>
      <w:r w:rsidRPr="00975271">
        <w:rPr>
          <w:szCs w:val="20"/>
        </w:rPr>
        <w:t>:</w:t>
      </w:r>
    </w:p>
    <w:p w14:paraId="3069BD29" w14:textId="77777777" w:rsidR="00811F0B" w:rsidRDefault="0048740B">
      <w:pPr>
        <w:pStyle w:val="Sraopastraipa"/>
        <w:numPr>
          <w:ilvl w:val="2"/>
          <w:numId w:val="23"/>
        </w:numPr>
        <w:tabs>
          <w:tab w:val="left" w:pos="1134"/>
          <w:tab w:val="left" w:pos="1560"/>
        </w:tabs>
        <w:ind w:left="0" w:firstLine="426"/>
        <w:jc w:val="both"/>
        <w:rPr>
          <w:szCs w:val="20"/>
        </w:rPr>
      </w:pPr>
      <w:r w:rsidRPr="009953FD">
        <w:rPr>
          <w:rFonts w:cstheme="minorHAnsi"/>
        </w:rPr>
        <w:t xml:space="preserve">tiekėjas Komisijos prašymu </w:t>
      </w:r>
      <w:r w:rsidRPr="0048740B">
        <w:rPr>
          <w:rFonts w:cstheme="minorHAnsi"/>
        </w:rPr>
        <w:t>nepratęsia pasiūlymo galiojimo;</w:t>
      </w:r>
      <w:r w:rsidR="00C74EC5" w:rsidRPr="0048740B">
        <w:rPr>
          <w:szCs w:val="20"/>
        </w:rPr>
        <w:t xml:space="preserve"> </w:t>
      </w:r>
      <w:bookmarkStart w:id="10" w:name="_Hlk135147893"/>
    </w:p>
    <w:p w14:paraId="6FCCCA5D" w14:textId="77777777" w:rsidR="00811F0B" w:rsidRPr="00811F0B" w:rsidRDefault="0048740B">
      <w:pPr>
        <w:pStyle w:val="Sraopastraipa"/>
        <w:numPr>
          <w:ilvl w:val="2"/>
          <w:numId w:val="23"/>
        </w:numPr>
        <w:tabs>
          <w:tab w:val="left" w:pos="1134"/>
          <w:tab w:val="left" w:pos="1560"/>
        </w:tabs>
        <w:ind w:left="0" w:firstLine="426"/>
        <w:jc w:val="both"/>
        <w:rPr>
          <w:szCs w:val="20"/>
        </w:rPr>
      </w:pPr>
      <w:r w:rsidRPr="00811F0B">
        <w:rPr>
          <w:color w:val="000000" w:themeColor="text1"/>
        </w:rPr>
        <w:t>tiekėjas i</w:t>
      </w:r>
      <w:r w:rsidRPr="0048740B">
        <w:t xml:space="preserve">ki susipažinimo su pasiūlymais </w:t>
      </w:r>
      <w:r w:rsidRPr="00811F0B">
        <w:rPr>
          <w:color w:val="000000" w:themeColor="text1"/>
        </w:rPr>
        <w:t xml:space="preserve">pradžios nepateikė pasiūlymo iššifravimo slaptažodžio; </w:t>
      </w:r>
      <w:bookmarkEnd w:id="10"/>
    </w:p>
    <w:p w14:paraId="20E0D461" w14:textId="77777777" w:rsidR="00811F0B" w:rsidRPr="00811F0B" w:rsidRDefault="00C74EC5">
      <w:pPr>
        <w:pStyle w:val="Sraopastraipa"/>
        <w:numPr>
          <w:ilvl w:val="2"/>
          <w:numId w:val="23"/>
        </w:numPr>
        <w:tabs>
          <w:tab w:val="left" w:pos="1134"/>
          <w:tab w:val="left" w:pos="1560"/>
        </w:tabs>
        <w:ind w:left="0" w:firstLine="426"/>
        <w:jc w:val="both"/>
        <w:rPr>
          <w:szCs w:val="20"/>
        </w:rPr>
      </w:pPr>
      <w:r w:rsidRPr="00811F0B">
        <w:rPr>
          <w:rFonts w:cstheme="minorHAnsi"/>
        </w:rPr>
        <w:t>tiekėjas turi būti pašalintas vadovaujantis šių pirkimo dokumentų nuostatomis dėl pašalinimo pagrindų, taip pat ir tais atvejais, kai tiekėjas remiasi ūkio subjekto pajėgumais, arba pasitelkia subtiekėją ir jiems pagal pirkimo dokumentus</w:t>
      </w:r>
      <w:r w:rsidR="0048740B" w:rsidRPr="00811F0B">
        <w:rPr>
          <w:rFonts w:cstheme="minorHAnsi"/>
        </w:rPr>
        <w:t xml:space="preserve"> </w:t>
      </w:r>
      <w:r w:rsidRPr="00811F0B">
        <w:rPr>
          <w:rFonts w:cstheme="minorHAnsi"/>
        </w:rPr>
        <w:t xml:space="preserve">keliami reikalavimai dėl pašalinimo pagrindų, tačiau ūkio subjekto ar subtiekėjo </w:t>
      </w:r>
      <w:r w:rsidRPr="00811F0B">
        <w:rPr>
          <w:rFonts w:cstheme="minorHAnsi"/>
          <w:color w:val="000000"/>
        </w:rPr>
        <w:t>padėtis atitinka nustatytus pašalinimo pagrindus ir perkančiosios organizacijos nurodymu tiekėjas nepakeitė šio ūkio subjekto ar subtiekėjo į pašalinimo pagrindų neturintį ūkio subjektą;</w:t>
      </w:r>
    </w:p>
    <w:p w14:paraId="4A7816BA" w14:textId="77777777" w:rsidR="00811F0B" w:rsidRPr="00811F0B" w:rsidRDefault="00C74EC5">
      <w:pPr>
        <w:pStyle w:val="Sraopastraipa"/>
        <w:numPr>
          <w:ilvl w:val="2"/>
          <w:numId w:val="23"/>
        </w:numPr>
        <w:tabs>
          <w:tab w:val="left" w:pos="1134"/>
          <w:tab w:val="left" w:pos="1560"/>
        </w:tabs>
        <w:ind w:left="0" w:firstLine="426"/>
        <w:jc w:val="both"/>
        <w:rPr>
          <w:szCs w:val="20"/>
        </w:rPr>
      </w:pPr>
      <w:r w:rsidRPr="00811F0B">
        <w:rPr>
          <w:rFonts w:cstheme="minorHAnsi"/>
        </w:rPr>
        <w:t xml:space="preserve">tiekėjas neatitinka pirkimo dokumentuose nustatyto kvalifikacijos reikalavimo ir (ar) aplinkos apsaugos vadybos sistemos standarto ir (ar) ūkio subjektas, kurio pajėgumais remiasi tiekėjas, netenkina </w:t>
      </w:r>
      <w:r w:rsidRPr="00811F0B">
        <w:rPr>
          <w:rFonts w:cstheme="minorHAnsi"/>
          <w:color w:val="000000"/>
        </w:rPr>
        <w:t>jam keliamų kvalifikacijos reikalavimų ir perkančiosios organizacijos nurodymu nebuvo pakeistas į reikalavimus atitinkantį ūkio subjektą, taip pat, jei tiekėjas neatitinka kitų pirkimo sąlygose nustatytų reikalavimų tiekėjui;</w:t>
      </w:r>
    </w:p>
    <w:p w14:paraId="79A41F83" w14:textId="77777777" w:rsidR="00811F0B" w:rsidRPr="00811F0B" w:rsidRDefault="00587C5A">
      <w:pPr>
        <w:pStyle w:val="Sraopastraipa"/>
        <w:numPr>
          <w:ilvl w:val="2"/>
          <w:numId w:val="23"/>
        </w:numPr>
        <w:tabs>
          <w:tab w:val="left" w:pos="1134"/>
          <w:tab w:val="left" w:pos="1560"/>
        </w:tabs>
        <w:ind w:left="0" w:firstLine="426"/>
        <w:jc w:val="both"/>
        <w:rPr>
          <w:szCs w:val="20"/>
        </w:rPr>
      </w:pPr>
      <w:r w:rsidRPr="00811F0B">
        <w:rPr>
          <w:rFonts w:cstheme="minorHAnsi"/>
          <w:color w:val="000000"/>
        </w:rPr>
        <w:t xml:space="preserve">tiekėjas </w:t>
      </w:r>
      <w:r w:rsidR="00C74EC5" w:rsidRPr="00587C5A">
        <w:t>per perkančiosios organizacijos nustatytą terminą nepatikslino, nepapildė, nepaaiškino savo pasiūlymo;</w:t>
      </w:r>
    </w:p>
    <w:p w14:paraId="269C3CF9" w14:textId="77777777" w:rsidR="00811F0B" w:rsidRPr="00811F0B" w:rsidRDefault="00C74EC5">
      <w:pPr>
        <w:pStyle w:val="Sraopastraipa"/>
        <w:numPr>
          <w:ilvl w:val="2"/>
          <w:numId w:val="23"/>
        </w:numPr>
        <w:tabs>
          <w:tab w:val="left" w:pos="1134"/>
          <w:tab w:val="left" w:pos="1560"/>
        </w:tabs>
        <w:ind w:left="0" w:firstLine="426"/>
        <w:jc w:val="both"/>
        <w:rPr>
          <w:szCs w:val="20"/>
        </w:rPr>
      </w:pPr>
      <w:r w:rsidRPr="00587C5A">
        <w:t>tiekėjas per perkančiosios organizacijos nustatytą terminą patikslino, papildė, paaiškino pasiūlymą ir tai lėmė esminį jo pasiūlymo pakeitimą;</w:t>
      </w:r>
    </w:p>
    <w:p w14:paraId="70CEC165" w14:textId="77777777" w:rsidR="00811F0B" w:rsidRPr="005C512C" w:rsidRDefault="00C74EC5">
      <w:pPr>
        <w:pStyle w:val="Sraopastraipa"/>
        <w:numPr>
          <w:ilvl w:val="2"/>
          <w:numId w:val="23"/>
        </w:numPr>
        <w:tabs>
          <w:tab w:val="left" w:pos="1134"/>
          <w:tab w:val="left" w:pos="1560"/>
        </w:tabs>
        <w:ind w:left="0" w:firstLine="426"/>
        <w:jc w:val="both"/>
        <w:rPr>
          <w:szCs w:val="20"/>
        </w:rPr>
      </w:pPr>
      <w:r w:rsidRPr="00587C5A">
        <w:t xml:space="preserve">pasiūlymas neatitinka pirkimo dokumentų reikalavimų ir jo </w:t>
      </w:r>
      <w:r w:rsidRPr="005C512C">
        <w:t xml:space="preserve">trūkumai negali būti ištaisyti vadovaujantis </w:t>
      </w:r>
      <w:r w:rsidRPr="005C512C">
        <w:rPr>
          <w:color w:val="000000"/>
        </w:rPr>
        <w:t>Viešųjų pirkimų tarnybos nustatytomis taisyklėmis</w:t>
      </w:r>
      <w:r w:rsidRPr="005C512C">
        <w:rPr>
          <w:rStyle w:val="Puslapioinaosnuoroda"/>
          <w:rFonts w:eastAsia="Calibri"/>
        </w:rPr>
        <w:footnoteReference w:id="3"/>
      </w:r>
      <w:r w:rsidRPr="005C512C">
        <w:rPr>
          <w:color w:val="000000"/>
        </w:rPr>
        <w:t>.</w:t>
      </w:r>
    </w:p>
    <w:p w14:paraId="1087D7C0" w14:textId="77777777" w:rsidR="00811F0B" w:rsidRPr="005C512C" w:rsidRDefault="006E067E">
      <w:pPr>
        <w:pStyle w:val="Sraopastraipa"/>
        <w:numPr>
          <w:ilvl w:val="2"/>
          <w:numId w:val="23"/>
        </w:numPr>
        <w:tabs>
          <w:tab w:val="left" w:pos="1134"/>
          <w:tab w:val="left" w:pos="1560"/>
        </w:tabs>
        <w:ind w:left="0" w:firstLine="426"/>
        <w:jc w:val="both"/>
        <w:rPr>
          <w:szCs w:val="20"/>
        </w:rPr>
      </w:pPr>
      <w:r w:rsidRPr="005C512C">
        <w:rPr>
          <w:szCs w:val="20"/>
        </w:rPr>
        <w:t>pasiūlyme nurodyta kaina buvo per didelė ir perkančiajai organizacijai nepriimtin</w:t>
      </w:r>
      <w:r w:rsidR="0048740B" w:rsidRPr="005C512C">
        <w:rPr>
          <w:szCs w:val="20"/>
        </w:rPr>
        <w:t>a</w:t>
      </w:r>
      <w:r w:rsidR="005B6578" w:rsidRPr="005C512C">
        <w:rPr>
          <w:szCs w:val="20"/>
        </w:rPr>
        <w:t xml:space="preserve">, </w:t>
      </w:r>
      <w:r w:rsidR="005B6578" w:rsidRPr="005C512C">
        <w:t xml:space="preserve">išskyrus VPĮ 45 straipsnio 1 dalies 5 punkte numatytus atvejus. </w:t>
      </w:r>
      <w:r w:rsidR="0048740B" w:rsidRPr="005C512C">
        <w:t xml:space="preserve">Jeigu šiuo pagrindu atmetamas ekonomiškai naudingiausias pasiūlymas, o </w:t>
      </w:r>
      <w:r w:rsidR="0048740B" w:rsidRPr="005C512C">
        <w:rPr>
          <w:color w:val="000000"/>
        </w:rPr>
        <w:t>perkančioji organizacija pirkimo dokumentuose nėra nurodžiusi pirkimui skirtų lėšų sumos,</w:t>
      </w:r>
      <w:r w:rsidR="0048740B" w:rsidRPr="005C512C">
        <w:t xml:space="preserve"> kiti pasiūlymai negali būti nustatyti laimėjusiais;</w:t>
      </w:r>
    </w:p>
    <w:p w14:paraId="511DA6F1" w14:textId="77777777" w:rsidR="00811F0B" w:rsidRPr="005C512C" w:rsidRDefault="006E067E">
      <w:pPr>
        <w:pStyle w:val="Sraopastraipa"/>
        <w:numPr>
          <w:ilvl w:val="2"/>
          <w:numId w:val="23"/>
        </w:numPr>
        <w:tabs>
          <w:tab w:val="left" w:pos="1134"/>
          <w:tab w:val="left" w:pos="1560"/>
        </w:tabs>
        <w:ind w:left="0" w:firstLine="426"/>
        <w:jc w:val="both"/>
        <w:rPr>
          <w:szCs w:val="20"/>
        </w:rPr>
      </w:pPr>
      <w:r w:rsidRPr="005C512C">
        <w:rPr>
          <w:szCs w:val="20"/>
        </w:rPr>
        <w:t>dalyvis nepateikė tinkamų pasiūlytos neįprastai mažos kainos pagrįstumo įrodymų;</w:t>
      </w:r>
    </w:p>
    <w:p w14:paraId="6BB8F2D8" w14:textId="77777777" w:rsidR="00811F0B" w:rsidRPr="005C512C" w:rsidRDefault="0048740B">
      <w:pPr>
        <w:pStyle w:val="Sraopastraipa"/>
        <w:numPr>
          <w:ilvl w:val="2"/>
          <w:numId w:val="23"/>
        </w:numPr>
        <w:tabs>
          <w:tab w:val="left" w:pos="1134"/>
          <w:tab w:val="left" w:pos="1276"/>
        </w:tabs>
        <w:ind w:left="0" w:firstLine="426"/>
        <w:jc w:val="both"/>
        <w:rPr>
          <w:szCs w:val="20"/>
        </w:rPr>
      </w:pPr>
      <w:r w:rsidRPr="005C512C">
        <w:t>pasiūlymas, kuriame nurodyta neįprastai maža kaina, neatitinka VPĮ 17 straipsnio 2 dalies 2 punkte nurodytų aplinkos apsaugos, socialinės ir darbo teisės įpareigojimų;</w:t>
      </w:r>
    </w:p>
    <w:p w14:paraId="0D7F53A1" w14:textId="77777777" w:rsidR="00811F0B" w:rsidRPr="00811F0B" w:rsidRDefault="0048740B">
      <w:pPr>
        <w:pStyle w:val="Sraopastraipa"/>
        <w:numPr>
          <w:ilvl w:val="2"/>
          <w:numId w:val="23"/>
        </w:numPr>
        <w:tabs>
          <w:tab w:val="left" w:pos="1134"/>
        </w:tabs>
        <w:ind w:left="0" w:firstLine="426"/>
        <w:jc w:val="both"/>
        <w:rPr>
          <w:szCs w:val="20"/>
        </w:rPr>
      </w:pPr>
      <w:r w:rsidRPr="005C512C">
        <w:t>pasiūlyme neįprastai maža kaina pasiūlyta dėl to, kad tiekėjas yra</w:t>
      </w:r>
      <w:r w:rsidRPr="7039AFED">
        <w:t xml:space="preserve">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r>
        <w:t>;</w:t>
      </w:r>
    </w:p>
    <w:p w14:paraId="75FCC23F" w14:textId="77777777" w:rsidR="00811F0B" w:rsidRPr="00A51982" w:rsidRDefault="0048740B">
      <w:pPr>
        <w:pStyle w:val="Sraopastraipa"/>
        <w:numPr>
          <w:ilvl w:val="2"/>
          <w:numId w:val="23"/>
        </w:numPr>
        <w:tabs>
          <w:tab w:val="left" w:pos="1134"/>
        </w:tabs>
        <w:ind w:left="0" w:firstLine="426"/>
        <w:jc w:val="both"/>
        <w:rPr>
          <w:szCs w:val="20"/>
        </w:rPr>
      </w:pPr>
      <w:r>
        <w:t xml:space="preserve">paaiškėja, kad ekonomiškai </w:t>
      </w:r>
      <w:r w:rsidRPr="00A51982">
        <w:t xml:space="preserve">naudingiausią pasiūlymą pateikusio tiekėjo pasiūlymas neatitinka VPĮ 17 straipsnio 2 dalies 2 punkte nurodytų aplinkos apsaugos, socialinės ir darbo teisės įpareigojimų; </w:t>
      </w:r>
    </w:p>
    <w:p w14:paraId="4C201E5B" w14:textId="2FAB9B74" w:rsidR="00811F0B" w:rsidRPr="00A51982" w:rsidRDefault="002C32E4">
      <w:pPr>
        <w:pStyle w:val="Sraopastraipa"/>
        <w:numPr>
          <w:ilvl w:val="2"/>
          <w:numId w:val="23"/>
        </w:numPr>
        <w:tabs>
          <w:tab w:val="left" w:pos="1134"/>
        </w:tabs>
        <w:ind w:left="0" w:firstLine="426"/>
        <w:jc w:val="both"/>
        <w:rPr>
          <w:szCs w:val="20"/>
        </w:rPr>
      </w:pPr>
      <w:r w:rsidRPr="00A51982">
        <w:t>netenkinami pirkimo sąlygose nustatyti reikalavimai, susiję su nacionaliniu saugumu</w:t>
      </w:r>
      <w:r w:rsidR="002539CB">
        <w:t xml:space="preserve"> </w:t>
      </w:r>
      <w:r w:rsidR="00D855D7" w:rsidRPr="00B16496">
        <w:t>(jei taikoma; žr. 12 skyrių)</w:t>
      </w:r>
      <w:r w:rsidR="0048740B" w:rsidRPr="00A51982">
        <w:t>;</w:t>
      </w:r>
      <w:r w:rsidR="00D855D7">
        <w:t xml:space="preserve"> </w:t>
      </w:r>
    </w:p>
    <w:p w14:paraId="33FA2C7B" w14:textId="5156F6AB" w:rsidR="00811F0B" w:rsidRPr="00427AC8" w:rsidRDefault="0048740B">
      <w:pPr>
        <w:pStyle w:val="Sraopastraipa"/>
        <w:numPr>
          <w:ilvl w:val="2"/>
          <w:numId w:val="23"/>
        </w:numPr>
        <w:tabs>
          <w:tab w:val="left" w:pos="1134"/>
        </w:tabs>
        <w:ind w:left="0" w:firstLine="426"/>
        <w:jc w:val="both"/>
        <w:rPr>
          <w:szCs w:val="20"/>
        </w:rPr>
      </w:pPr>
      <w:r w:rsidRPr="00A51982">
        <w:t>tiekėjas neatitinka Reglamente</w:t>
      </w:r>
      <w:r w:rsidR="00CA1A1C" w:rsidRPr="00A51982">
        <w:rPr>
          <w:rStyle w:val="Puslapioinaosnuoroda"/>
        </w:rPr>
        <w:footnoteReference w:id="4"/>
      </w:r>
      <w:r w:rsidRPr="00A51982">
        <w:t xml:space="preserve"> nustatytų reikalavimų</w:t>
      </w:r>
      <w:r w:rsidR="0025562D">
        <w:t xml:space="preserve"> (</w:t>
      </w:r>
      <w:r w:rsidR="0025562D" w:rsidRPr="00D855D7">
        <w:t>šiuo atveju netaikoma</w:t>
      </w:r>
      <w:r w:rsidR="0025562D">
        <w:t>)</w:t>
      </w:r>
      <w:r w:rsidRPr="00A51982">
        <w:t>;</w:t>
      </w:r>
      <w:r w:rsidR="00CA1A1C" w:rsidRPr="00A51982">
        <w:t xml:space="preserve"> </w:t>
      </w:r>
    </w:p>
    <w:p w14:paraId="429A2AB7" w14:textId="18292380" w:rsidR="00427AC8" w:rsidRPr="00A51982" w:rsidRDefault="00427AC8">
      <w:pPr>
        <w:pStyle w:val="Sraopastraipa"/>
        <w:numPr>
          <w:ilvl w:val="2"/>
          <w:numId w:val="23"/>
        </w:numPr>
        <w:tabs>
          <w:tab w:val="left" w:pos="1134"/>
        </w:tabs>
        <w:ind w:left="0" w:firstLine="426"/>
        <w:jc w:val="both"/>
        <w:rPr>
          <w:szCs w:val="20"/>
        </w:rPr>
      </w:pPr>
      <w:r w:rsidRPr="00427AC8">
        <w:rPr>
          <w:iCs/>
        </w:rPr>
        <w:t>r</w:t>
      </w:r>
      <w:r w:rsidRPr="00812DA9">
        <w:rPr>
          <w:iCs/>
        </w:rPr>
        <w:t>eikalavimai, susiję su nacionaliniu saugumu pagal VPĮ 37 straipsnio 9 dalį ir VPĮ 47 straipsnio 9 dalį</w:t>
      </w:r>
      <w:r>
        <w:rPr>
          <w:iCs/>
        </w:rPr>
        <w:t xml:space="preserve"> (šiuo atveju netaikoma). </w:t>
      </w:r>
    </w:p>
    <w:p w14:paraId="57D1BCB1" w14:textId="77777777" w:rsidR="00811F0B" w:rsidRPr="00811F0B" w:rsidRDefault="0048740B">
      <w:pPr>
        <w:pStyle w:val="Sraopastraipa"/>
        <w:numPr>
          <w:ilvl w:val="2"/>
          <w:numId w:val="23"/>
        </w:numPr>
        <w:tabs>
          <w:tab w:val="left" w:pos="1134"/>
        </w:tabs>
        <w:ind w:left="0" w:firstLine="426"/>
        <w:jc w:val="both"/>
        <w:rPr>
          <w:szCs w:val="20"/>
        </w:rPr>
      </w:pPr>
      <w:r w:rsidRPr="00A51982">
        <w:rPr>
          <w:color w:val="000000" w:themeColor="text1"/>
        </w:rPr>
        <w:lastRenderedPageBreak/>
        <w:t>Lietuvos Respublikos Vyriausybė yra priėmusi sprendimą, patvirtinantį, kad ketinamas sudaryti sandoris neatitinka nacionalinio saugumo interesų vadovaujantis</w:t>
      </w:r>
      <w:r w:rsidRPr="00811F0B">
        <w:rPr>
          <w:color w:val="000000" w:themeColor="text1"/>
        </w:rPr>
        <w:t xml:space="preserve"> Nacionaliniam saugumui užtikrinti svarbių objektų apsaugos įstatymu (jei taikoma);</w:t>
      </w:r>
    </w:p>
    <w:p w14:paraId="7DD1E362" w14:textId="77777777" w:rsidR="00811F0B" w:rsidRPr="00811F0B" w:rsidRDefault="0048740B">
      <w:pPr>
        <w:pStyle w:val="Sraopastraipa"/>
        <w:numPr>
          <w:ilvl w:val="2"/>
          <w:numId w:val="23"/>
        </w:numPr>
        <w:tabs>
          <w:tab w:val="left" w:pos="1134"/>
        </w:tabs>
        <w:ind w:left="0" w:firstLine="426"/>
        <w:jc w:val="both"/>
        <w:rPr>
          <w:szCs w:val="20"/>
        </w:rPr>
      </w:pPr>
      <w:r w:rsidRPr="00811F0B">
        <w:rPr>
          <w:color w:val="000000"/>
        </w:rPr>
        <w:t>tiekėjas neturi reikalaujamo profesinio pajėgumo, kai perkančioji organizacija nustato tiekėjo interesų konfliktą, galintį neigiamai paveikti sutarties vykdymą.</w:t>
      </w:r>
    </w:p>
    <w:p w14:paraId="23DCB824" w14:textId="77777777" w:rsidR="00437495" w:rsidRDefault="006E067E">
      <w:pPr>
        <w:pStyle w:val="Sraopastraipa"/>
        <w:numPr>
          <w:ilvl w:val="1"/>
          <w:numId w:val="23"/>
        </w:numPr>
        <w:tabs>
          <w:tab w:val="left" w:pos="993"/>
        </w:tabs>
        <w:ind w:left="0" w:firstLine="426"/>
        <w:jc w:val="both"/>
        <w:rPr>
          <w:szCs w:val="20"/>
        </w:rPr>
      </w:pPr>
      <w:r w:rsidRPr="0077059C">
        <w:rPr>
          <w:szCs w:val="20"/>
        </w:rPr>
        <w:t xml:space="preserve">Komisija, atmetusi dalyvio pasiūlymą šiame skyriuje numatytais pagrindais, nevėliau, kaip per 5 darbo dienas praneša dalyviui apie pasiūlymo atmetimą. </w:t>
      </w:r>
    </w:p>
    <w:p w14:paraId="6458F613" w14:textId="30D98554" w:rsidR="00D4688C" w:rsidRPr="00437495" w:rsidRDefault="00D4688C">
      <w:pPr>
        <w:pStyle w:val="Sraopastraipa"/>
        <w:numPr>
          <w:ilvl w:val="1"/>
          <w:numId w:val="23"/>
        </w:numPr>
        <w:tabs>
          <w:tab w:val="left" w:pos="993"/>
        </w:tabs>
        <w:ind w:left="0" w:firstLine="426"/>
        <w:jc w:val="both"/>
        <w:rPr>
          <w:szCs w:val="20"/>
        </w:rPr>
      </w:pPr>
      <w:r w:rsidRPr="00437495">
        <w:rPr>
          <w:color w:val="000000"/>
          <w:lang w:eastAsia="lt-LT"/>
        </w:rPr>
        <w:t>Perkančioji organizacija, gavusi dalyvio raštu pateiktą prašymą, ne vėliau kaip per 15 dienų nuo jo gavimo dienos išsamiai pateikia šią informaciją:</w:t>
      </w:r>
      <w:r>
        <w:t xml:space="preserve"> </w:t>
      </w:r>
    </w:p>
    <w:p w14:paraId="3B275112" w14:textId="3AC209B8" w:rsidR="00D4688C" w:rsidRDefault="00D4688C" w:rsidP="00811F0B">
      <w:pPr>
        <w:tabs>
          <w:tab w:val="left" w:pos="1276"/>
        </w:tabs>
        <w:suppressAutoHyphens w:val="0"/>
        <w:autoSpaceDN/>
        <w:ind w:firstLine="426"/>
        <w:contextualSpacing/>
        <w:jc w:val="both"/>
        <w:textAlignment w:val="auto"/>
        <w:rPr>
          <w:szCs w:val="20"/>
        </w:rPr>
      </w:pPr>
      <w:r w:rsidRPr="00D4688C">
        <w:rPr>
          <w:rFonts w:eastAsia="Calibri"/>
        </w:rPr>
        <w:t xml:space="preserve">1) dalyviui, kurio pasiūlymas nebuvo atmestas, – </w:t>
      </w:r>
      <w:r w:rsidRPr="00D4688C">
        <w:rPr>
          <w:color w:val="000000"/>
        </w:rPr>
        <w:t xml:space="preserve">laimėjusio pasiūlymo charakteristikas ir </w:t>
      </w:r>
      <w:r w:rsidR="001D6E7B">
        <w:rPr>
          <w:color w:val="000000"/>
        </w:rPr>
        <w:t xml:space="preserve">                         </w:t>
      </w:r>
      <w:r w:rsidRPr="00D4688C">
        <w:rPr>
          <w:color w:val="000000"/>
        </w:rPr>
        <w:t xml:space="preserve">santykinius pranašumus, </w:t>
      </w:r>
      <w:r w:rsidRPr="00D4688C">
        <w:rPr>
          <w:bCs/>
          <w:color w:val="000000"/>
        </w:rPr>
        <w:t>įskaitant kainą</w:t>
      </w:r>
      <w:r w:rsidRPr="00D4688C">
        <w:rPr>
          <w:color w:val="000000"/>
        </w:rPr>
        <w:t>, dėl kurių šis pasiūlymas buvo pripažintas geriausiu, taip pat šį pasiūlymą pateikusio dalyvio ar sutarties šalių pavadinimus;</w:t>
      </w:r>
      <w:r>
        <w:t xml:space="preserve"> </w:t>
      </w:r>
    </w:p>
    <w:p w14:paraId="0835C794" w14:textId="1D52C303" w:rsidR="00D855D7" w:rsidRPr="00D855D7" w:rsidRDefault="00D4688C" w:rsidP="00FF44CD">
      <w:pPr>
        <w:tabs>
          <w:tab w:val="left" w:pos="426"/>
        </w:tabs>
        <w:suppressAutoHyphens w:val="0"/>
        <w:autoSpaceDN/>
        <w:ind w:firstLine="426"/>
        <w:contextualSpacing/>
        <w:jc w:val="both"/>
        <w:textAlignment w:val="auto"/>
        <w:rPr>
          <w:rFonts w:eastAsia="Calibri"/>
        </w:rPr>
      </w:pPr>
      <w:r>
        <w:rPr>
          <w:rFonts w:eastAsia="Calibri"/>
        </w:rPr>
        <w:t xml:space="preserve">2) dalyviui, kurio pasiūlymas buvo atmestas, – pasiūlymo atmetimo priežastis, įskaitant, jeigu </w:t>
      </w:r>
      <w:r w:rsidR="001D6E7B">
        <w:rPr>
          <w:rFonts w:eastAsia="Calibri"/>
        </w:rPr>
        <w:t xml:space="preserve">                   </w:t>
      </w:r>
      <w:r>
        <w:rPr>
          <w:rFonts w:eastAsia="Calibri"/>
        </w:rPr>
        <w:t xml:space="preserve">taikoma, informaciją apie tai, kad buvo remtasi VPĮ </w:t>
      </w:r>
      <w:r w:rsidR="00C950DB">
        <w:rPr>
          <w:rFonts w:eastAsia="Calibri"/>
        </w:rPr>
        <w:t>4</w:t>
      </w:r>
      <w:r>
        <w:rPr>
          <w:rFonts w:eastAsia="Calibri"/>
        </w:rPr>
        <w:t xml:space="preserve">5 straipsnio </w:t>
      </w:r>
      <w:r w:rsidR="00C950DB">
        <w:rPr>
          <w:rFonts w:eastAsia="Calibri"/>
        </w:rPr>
        <w:t>4</w:t>
      </w:r>
      <w:r>
        <w:rPr>
          <w:rFonts w:eastAsia="Calibri"/>
        </w:rPr>
        <w:t xml:space="preserve"> dalies nuostatomis, </w:t>
      </w:r>
      <w:r>
        <w:t>o VPĮ 37 </w:t>
      </w:r>
      <w:r w:rsidR="001D6E7B">
        <w:t xml:space="preserve">   </w:t>
      </w:r>
      <w:r>
        <w:t>straipsnio 6 ir 7 dalyse nurodytais atvejais</w:t>
      </w:r>
      <w:r>
        <w:rPr>
          <w:rFonts w:eastAsia="Calibri"/>
        </w:rPr>
        <w:t xml:space="preserve"> – taip pat priežastis, dėl kurių priimtas sprendimas </w:t>
      </w:r>
      <w:r w:rsidR="001D6E7B">
        <w:rPr>
          <w:rFonts w:eastAsia="Calibri"/>
        </w:rPr>
        <w:t xml:space="preserve">      </w:t>
      </w:r>
      <w:r>
        <w:rPr>
          <w:rFonts w:eastAsia="Calibri"/>
        </w:rPr>
        <w:t xml:space="preserve">nelygiavertiškumo arba sprendimas, kad </w:t>
      </w:r>
      <w:r w:rsidR="001D6E7B">
        <w:rPr>
          <w:rFonts w:eastAsia="Calibri"/>
        </w:rPr>
        <w:t>prekės</w:t>
      </w:r>
      <w:r>
        <w:rPr>
          <w:rFonts w:eastAsia="Calibri"/>
        </w:rPr>
        <w:t xml:space="preserve"> ar darbai neatitinka nurodyto rezultatų apibūdinimo ar funkcinių </w:t>
      </w:r>
      <w:r w:rsidR="001D6E7B">
        <w:rPr>
          <w:rFonts w:eastAsia="Calibri"/>
        </w:rPr>
        <w:t xml:space="preserve"> </w:t>
      </w:r>
      <w:r>
        <w:rPr>
          <w:rFonts w:eastAsia="Calibri"/>
        </w:rPr>
        <w:t>reikalavimų.</w:t>
      </w:r>
    </w:p>
    <w:p w14:paraId="2C551656" w14:textId="4FAC394A" w:rsidR="006C72D7" w:rsidRPr="001E10C9" w:rsidRDefault="003F7A22" w:rsidP="00FF44CD">
      <w:pPr>
        <w:pStyle w:val="Sraopastraipa"/>
        <w:widowControl w:val="0"/>
        <w:numPr>
          <w:ilvl w:val="0"/>
          <w:numId w:val="19"/>
        </w:numPr>
        <w:autoSpaceDE w:val="0"/>
        <w:adjustRightInd w:val="0"/>
        <w:spacing w:before="240" w:after="120"/>
        <w:ind w:left="482" w:hanging="482"/>
        <w:jc w:val="center"/>
        <w:textAlignment w:val="auto"/>
        <w:rPr>
          <w:rFonts w:eastAsia="Calibri"/>
          <w:b/>
          <w:bCs/>
          <w:lang w:eastAsia="lt-LT"/>
        </w:rPr>
      </w:pPr>
      <w:r w:rsidRPr="00424DE1">
        <w:rPr>
          <w:rFonts w:eastAsia="Calibri"/>
          <w:b/>
          <w:lang w:eastAsia="lt-LT"/>
        </w:rPr>
        <w:t>TIEKĖJŲ PAŠALINIMO PAGRINDAI</w:t>
      </w:r>
      <w:r w:rsidR="006C72D7">
        <w:rPr>
          <w:rFonts w:eastAsia="Calibri"/>
          <w:b/>
          <w:lang w:eastAsia="lt-LT"/>
        </w:rPr>
        <w:t xml:space="preserve">, </w:t>
      </w:r>
      <w:r w:rsidRPr="00424DE1">
        <w:rPr>
          <w:rFonts w:eastAsia="Calibri"/>
          <w:b/>
          <w:lang w:eastAsia="lt-LT"/>
        </w:rPr>
        <w:t xml:space="preserve">KVALIFIKACIJOS </w:t>
      </w:r>
      <w:r w:rsidRPr="002D5FD5">
        <w:rPr>
          <w:rFonts w:eastAsia="Calibri"/>
          <w:b/>
          <w:lang w:eastAsia="lt-LT"/>
        </w:rPr>
        <w:t>REIKALAVI</w:t>
      </w:r>
      <w:r w:rsidR="00985D92">
        <w:rPr>
          <w:rFonts w:eastAsia="Calibri"/>
          <w:b/>
          <w:lang w:eastAsia="lt-LT"/>
        </w:rPr>
        <w:t>MAI</w:t>
      </w:r>
      <w:r w:rsidR="006C72D7">
        <w:rPr>
          <w:rFonts w:eastAsia="Calibri"/>
          <w:b/>
          <w:lang w:eastAsia="lt-LT"/>
        </w:rPr>
        <w:t xml:space="preserve"> IR </w:t>
      </w:r>
      <w:r w:rsidR="006C72D7" w:rsidRPr="006C72D7">
        <w:rPr>
          <w:b/>
          <w:bCs/>
          <w:lang w:eastAsia="lt-LT"/>
        </w:rPr>
        <w:t>REIKALAUJAMI APLINKOS APSAUGOS VADYBOS SISTEMŲ STANDARTAI</w:t>
      </w:r>
    </w:p>
    <w:p w14:paraId="3DEE2B65" w14:textId="733BAFD9" w:rsidR="00F875AD" w:rsidRDefault="00F875AD" w:rsidP="00F875AD">
      <w:pPr>
        <w:widowControl w:val="0"/>
        <w:numPr>
          <w:ilvl w:val="0"/>
          <w:numId w:val="22"/>
        </w:numPr>
        <w:tabs>
          <w:tab w:val="left" w:pos="993"/>
        </w:tabs>
        <w:suppressAutoHyphens w:val="0"/>
        <w:autoSpaceDE w:val="0"/>
        <w:adjustRightInd w:val="0"/>
        <w:ind w:left="0" w:firstLine="426"/>
        <w:jc w:val="both"/>
        <w:textAlignment w:val="auto"/>
        <w:rPr>
          <w:bCs/>
          <w:szCs w:val="20"/>
        </w:rPr>
      </w:pPr>
      <w:r w:rsidRPr="00357097">
        <w:rPr>
          <w:szCs w:val="20"/>
        </w:rPr>
        <w:t>Tiekėjai, dalyvaujantys pirkime, turi neturėti pašalinimo pagrindų</w:t>
      </w:r>
      <w:r>
        <w:rPr>
          <w:szCs w:val="20"/>
        </w:rPr>
        <w:t xml:space="preserve">, </w:t>
      </w:r>
      <w:r w:rsidRPr="00357097">
        <w:rPr>
          <w:szCs w:val="20"/>
        </w:rPr>
        <w:t xml:space="preserve">atitikti nustatytus </w:t>
      </w:r>
      <w:r w:rsidR="001D6E7B">
        <w:rPr>
          <w:szCs w:val="20"/>
        </w:rPr>
        <w:t xml:space="preserve">                        </w:t>
      </w:r>
      <w:r w:rsidRPr="00357097">
        <w:rPr>
          <w:szCs w:val="20"/>
        </w:rPr>
        <w:t xml:space="preserve">kvalifikacijos </w:t>
      </w:r>
      <w:r>
        <w:rPr>
          <w:szCs w:val="20"/>
        </w:rPr>
        <w:t xml:space="preserve">reikalavimus </w:t>
      </w:r>
      <w:r>
        <w:rPr>
          <w:bCs/>
          <w:szCs w:val="20"/>
        </w:rPr>
        <w:t xml:space="preserve">ir (arba) </w:t>
      </w:r>
      <w:r w:rsidRPr="00175EB8">
        <w:rPr>
          <w:rFonts w:cstheme="minorHAnsi"/>
          <w:bCs/>
        </w:rPr>
        <w:t>reikalavimams dėl aplinkos apsaugos vadybos sistemos standartų laikymosi</w:t>
      </w:r>
      <w:r>
        <w:rPr>
          <w:bCs/>
          <w:szCs w:val="20"/>
        </w:rPr>
        <w:t xml:space="preserve"> </w:t>
      </w:r>
      <w:r w:rsidRPr="00175EB8">
        <w:rPr>
          <w:szCs w:val="20"/>
        </w:rPr>
        <w:t xml:space="preserve">ir kartu su pasiūlymu pateikti („prisegti“) pirkimo dokumentų </w:t>
      </w:r>
      <w:r w:rsidR="00E7691A">
        <w:rPr>
          <w:szCs w:val="20"/>
        </w:rPr>
        <w:t>4</w:t>
      </w:r>
      <w:r w:rsidRPr="00175EB8">
        <w:rPr>
          <w:szCs w:val="20"/>
        </w:rPr>
        <w:t xml:space="preserve"> priede pateiktą EBVPD. </w:t>
      </w:r>
      <w:r w:rsidR="001D6E7B">
        <w:rPr>
          <w:szCs w:val="20"/>
        </w:rPr>
        <w:t xml:space="preserve">                </w:t>
      </w:r>
      <w:r w:rsidRPr="00175EB8">
        <w:rPr>
          <w:bCs/>
          <w:szCs w:val="20"/>
        </w:rPr>
        <w:t xml:space="preserve">Perkančioji organizacija atitiktį kvalifikaciniams reikalavimams </w:t>
      </w:r>
      <w:r w:rsidRPr="00175EB8">
        <w:rPr>
          <w:rFonts w:cstheme="minorHAnsi"/>
          <w:bCs/>
        </w:rPr>
        <w:t>(</w:t>
      </w:r>
      <w:r w:rsidRPr="00175EB8">
        <w:rPr>
          <w:rFonts w:cstheme="minorHAnsi"/>
          <w:bCs/>
          <w:i/>
          <w:iCs/>
        </w:rPr>
        <w:t>jeigu taikoma; žr. 11.10 punktą</w:t>
      </w:r>
      <w:r w:rsidRPr="00175EB8">
        <w:rPr>
          <w:rFonts w:cstheme="minorHAnsi"/>
          <w:bCs/>
        </w:rPr>
        <w:t xml:space="preserve">) ir </w:t>
      </w:r>
      <w:r w:rsidR="001D6E7B">
        <w:rPr>
          <w:rFonts w:cstheme="minorHAnsi"/>
          <w:bCs/>
        </w:rPr>
        <w:t xml:space="preserve">                  </w:t>
      </w:r>
      <w:r w:rsidRPr="00175EB8">
        <w:rPr>
          <w:rFonts w:cstheme="minorHAnsi"/>
          <w:bCs/>
        </w:rPr>
        <w:t>atitiktį reikalavimams dėl aplinkos apsaugos vadybos sistemos standartų laikymosi</w:t>
      </w:r>
      <w:r w:rsidRPr="00175EB8">
        <w:rPr>
          <w:bCs/>
          <w:szCs w:val="20"/>
        </w:rPr>
        <w:t xml:space="preserve"> (</w:t>
      </w:r>
      <w:r w:rsidRPr="00175EB8">
        <w:rPr>
          <w:rFonts w:cstheme="minorHAnsi"/>
          <w:bCs/>
          <w:i/>
          <w:iCs/>
        </w:rPr>
        <w:t>jeigu taikoma; žr. 11.11 punktą</w:t>
      </w:r>
      <w:r w:rsidRPr="00175EB8">
        <w:rPr>
          <w:bCs/>
          <w:szCs w:val="20"/>
        </w:rPr>
        <w:t xml:space="preserve">) patvirtinančių dokumentų reikalaus </w:t>
      </w:r>
      <w:r w:rsidRPr="00175EB8">
        <w:rPr>
          <w:b/>
          <w:szCs w:val="20"/>
        </w:rPr>
        <w:t xml:space="preserve">tik iš to tiekėjo, kurio pasiūlymas pagal vertinimo </w:t>
      </w:r>
      <w:r w:rsidR="00C37E1F">
        <w:rPr>
          <w:b/>
          <w:szCs w:val="20"/>
        </w:rPr>
        <w:t xml:space="preserve">                       </w:t>
      </w:r>
      <w:r w:rsidRPr="00175EB8">
        <w:rPr>
          <w:b/>
          <w:szCs w:val="20"/>
        </w:rPr>
        <w:t>rezultatus galės būti pripažintas laimėjusiu</w:t>
      </w:r>
      <w:r>
        <w:rPr>
          <w:b/>
          <w:szCs w:val="20"/>
        </w:rPr>
        <w:t xml:space="preserve"> </w:t>
      </w:r>
      <w:r w:rsidRPr="00EF411F">
        <w:rPr>
          <w:bCs/>
          <w:szCs w:val="20"/>
        </w:rPr>
        <w:t>(</w:t>
      </w:r>
      <w:r>
        <w:t>p</w:t>
      </w:r>
      <w:r w:rsidRPr="00F25224">
        <w:t xml:space="preserve">ažymų, patvirtinančių tiekėjo pašalinimo pagrindų </w:t>
      </w:r>
      <w:r w:rsidR="001D6E7B">
        <w:t xml:space="preserve">                  </w:t>
      </w:r>
      <w:r w:rsidRPr="00F25224">
        <w:t>nebuvimą, perkančioji organizacija gali reikalauti iš tiekėjų tik turėdama pagrįstų abejonių dėl šių tiekėjų patikimumo</w:t>
      </w:r>
      <w:r>
        <w:t>)</w:t>
      </w:r>
      <w:r w:rsidRPr="00EF411F">
        <w:rPr>
          <w:bCs/>
          <w:szCs w:val="20"/>
        </w:rPr>
        <w:t xml:space="preserve">. Jei laimėjęs tiekėjas ketina remtis kito (-ų) ūkio subjekto (-ų) pajėgumais </w:t>
      </w:r>
      <w:r w:rsidRPr="00EF411F">
        <w:rPr>
          <w:rFonts w:eastAsia="Calibri" w:cstheme="minorHAnsi"/>
          <w:bCs/>
        </w:rPr>
        <w:t>pagal VPĮ 49 straipsnį</w:t>
      </w:r>
      <w:r w:rsidRPr="00EF411F">
        <w:rPr>
          <w:bCs/>
          <w:szCs w:val="20"/>
        </w:rPr>
        <w:t xml:space="preserve">, privalės pateikti ir šio (-ių) ūkio subjekto (-ų) atitiktį nurodytiems reikalavimams </w:t>
      </w:r>
      <w:r w:rsidR="001D6E7B">
        <w:rPr>
          <w:bCs/>
          <w:szCs w:val="20"/>
        </w:rPr>
        <w:t xml:space="preserve">                                     </w:t>
      </w:r>
      <w:r w:rsidRPr="00EF411F">
        <w:rPr>
          <w:bCs/>
          <w:szCs w:val="20"/>
        </w:rPr>
        <w:t>patvirtinančius dokumentus.</w:t>
      </w:r>
    </w:p>
    <w:p w14:paraId="05C597D2" w14:textId="3B7CCDC1" w:rsidR="00F875AD" w:rsidRPr="00F875AD" w:rsidRDefault="00F875AD" w:rsidP="00F875AD">
      <w:pPr>
        <w:widowControl w:val="0"/>
        <w:numPr>
          <w:ilvl w:val="0"/>
          <w:numId w:val="22"/>
        </w:numPr>
        <w:tabs>
          <w:tab w:val="left" w:pos="993"/>
        </w:tabs>
        <w:suppressAutoHyphens w:val="0"/>
        <w:autoSpaceDE w:val="0"/>
        <w:adjustRightInd w:val="0"/>
        <w:ind w:left="0" w:firstLine="426"/>
        <w:jc w:val="both"/>
        <w:textAlignment w:val="auto"/>
        <w:rPr>
          <w:bCs/>
          <w:szCs w:val="20"/>
        </w:rPr>
      </w:pPr>
      <w:r w:rsidRPr="00F875AD">
        <w:rPr>
          <w:rFonts w:cstheme="minorHAnsi"/>
          <w:b/>
          <w:bCs/>
        </w:rPr>
        <w:t>Atskirą EBVPD pildo</w:t>
      </w:r>
      <w:r w:rsidRPr="00F875AD">
        <w:rPr>
          <w:rFonts w:cstheme="minorHAnsi"/>
        </w:rPr>
        <w:t>:</w:t>
      </w:r>
    </w:p>
    <w:p w14:paraId="424854A5" w14:textId="77777777" w:rsidR="00F875AD" w:rsidRPr="00F875AD" w:rsidRDefault="00F875AD">
      <w:pPr>
        <w:pStyle w:val="Sraopastraipa"/>
        <w:widowControl w:val="0"/>
        <w:numPr>
          <w:ilvl w:val="2"/>
          <w:numId w:val="24"/>
        </w:numPr>
        <w:suppressAutoHyphens w:val="0"/>
        <w:autoSpaceDE w:val="0"/>
        <w:adjustRightInd w:val="0"/>
        <w:ind w:left="1276" w:hanging="850"/>
        <w:contextualSpacing/>
        <w:jc w:val="both"/>
        <w:textAlignment w:val="auto"/>
        <w:rPr>
          <w:szCs w:val="20"/>
        </w:rPr>
      </w:pPr>
      <w:r w:rsidRPr="00C76848">
        <w:rPr>
          <w:rFonts w:eastAsiaTheme="minorHAnsi" w:cstheme="minorHAnsi"/>
          <w:bCs/>
          <w:iCs/>
        </w:rPr>
        <w:t>tiekėjas;</w:t>
      </w:r>
    </w:p>
    <w:p w14:paraId="43E9BE60" w14:textId="77777777" w:rsidR="00F875AD" w:rsidRPr="00F875AD" w:rsidRDefault="00F875AD">
      <w:pPr>
        <w:pStyle w:val="Sraopastraipa"/>
        <w:widowControl w:val="0"/>
        <w:numPr>
          <w:ilvl w:val="2"/>
          <w:numId w:val="24"/>
        </w:numPr>
        <w:suppressAutoHyphens w:val="0"/>
        <w:autoSpaceDE w:val="0"/>
        <w:adjustRightInd w:val="0"/>
        <w:ind w:left="1276" w:hanging="850"/>
        <w:contextualSpacing/>
        <w:jc w:val="both"/>
        <w:textAlignment w:val="auto"/>
        <w:rPr>
          <w:szCs w:val="20"/>
        </w:rPr>
      </w:pPr>
      <w:r w:rsidRPr="00F875AD">
        <w:rPr>
          <w:rFonts w:eastAsiaTheme="minorHAnsi" w:cstheme="minorHAnsi"/>
          <w:bCs/>
          <w:iCs/>
        </w:rPr>
        <w:t>kiekvienas tiekėjų grupės narys (jeigu pasiūlymą teikia tiekėjų grupė);</w:t>
      </w:r>
    </w:p>
    <w:p w14:paraId="0F312A56" w14:textId="65D1FD27" w:rsidR="00F875AD" w:rsidRPr="00F875AD" w:rsidRDefault="00F875AD">
      <w:pPr>
        <w:pStyle w:val="Sraopastraipa"/>
        <w:widowControl w:val="0"/>
        <w:numPr>
          <w:ilvl w:val="2"/>
          <w:numId w:val="24"/>
        </w:numPr>
        <w:suppressAutoHyphens w:val="0"/>
        <w:autoSpaceDE w:val="0"/>
        <w:adjustRightInd w:val="0"/>
        <w:ind w:left="1276" w:hanging="850"/>
        <w:contextualSpacing/>
        <w:jc w:val="both"/>
        <w:textAlignment w:val="auto"/>
        <w:rPr>
          <w:szCs w:val="20"/>
        </w:rPr>
      </w:pPr>
      <w:r w:rsidRPr="00F875AD">
        <w:rPr>
          <w:rFonts w:eastAsiaTheme="minorHAnsi" w:cstheme="minorHAnsi"/>
          <w:bCs/>
          <w:iCs/>
        </w:rPr>
        <w:t>kiekvienas ūkio subjektas, jeigu tiekėjas remiasi jo pajėgumais pagal VPĮ 49 straipsnį.</w:t>
      </w:r>
    </w:p>
    <w:p w14:paraId="4E2F99B9" w14:textId="77777777" w:rsidR="00F875AD" w:rsidRDefault="00F875AD">
      <w:pPr>
        <w:pStyle w:val="Sraopastraipa"/>
        <w:widowControl w:val="0"/>
        <w:numPr>
          <w:ilvl w:val="1"/>
          <w:numId w:val="24"/>
        </w:numPr>
        <w:tabs>
          <w:tab w:val="left" w:pos="993"/>
          <w:tab w:val="left" w:pos="1560"/>
        </w:tabs>
        <w:autoSpaceDE w:val="0"/>
        <w:adjustRightInd w:val="0"/>
        <w:ind w:left="0" w:firstLine="426"/>
        <w:jc w:val="both"/>
      </w:pPr>
      <w:r w:rsidRPr="00046784">
        <w:t>Perkančioji organizacija netikrina subtiekėjo (-ų), kurių pajėgumais (kvalifikacija) tiekėjas nesiremia, pašalinimo pagrindų.</w:t>
      </w:r>
    </w:p>
    <w:p w14:paraId="22AAA22A" w14:textId="77777777" w:rsidR="00F875AD" w:rsidRDefault="00F875AD">
      <w:pPr>
        <w:pStyle w:val="Sraopastraipa"/>
        <w:widowControl w:val="0"/>
        <w:numPr>
          <w:ilvl w:val="1"/>
          <w:numId w:val="24"/>
        </w:numPr>
        <w:tabs>
          <w:tab w:val="left" w:pos="993"/>
          <w:tab w:val="left" w:pos="1560"/>
        </w:tabs>
        <w:autoSpaceDE w:val="0"/>
        <w:adjustRightInd w:val="0"/>
        <w:ind w:left="0" w:firstLine="426"/>
        <w:jc w:val="both"/>
      </w:pPr>
      <w:r w:rsidRPr="00046784">
        <w:t xml:space="preserve">Perkančioji organizacija netikrina </w:t>
      </w:r>
      <w:r w:rsidRPr="00F875AD">
        <w:rPr>
          <w:rFonts w:eastAsiaTheme="minorHAnsi" w:cstheme="minorHAnsi"/>
          <w:bCs/>
          <w:iCs/>
        </w:rPr>
        <w:t xml:space="preserve">fizinių asmenų (specialistų), </w:t>
      </w:r>
      <w:r w:rsidRPr="00F875AD">
        <w:rPr>
          <w:rFonts w:cstheme="minorHAnsi"/>
          <w:iCs/>
        </w:rPr>
        <w:t>kurių pajėgumais tiekėjas remiasi pagal VPĮ 49 straipsnį</w:t>
      </w:r>
      <w:r w:rsidRPr="00F875AD">
        <w:rPr>
          <w:rFonts w:eastAsiaTheme="minorHAnsi" w:cstheme="minorHAnsi"/>
          <w:bCs/>
          <w:iCs/>
        </w:rPr>
        <w:t xml:space="preserve"> ir kuriuos, pirkimo laimėjimo atveju, tiekėjas ketina įdarbinti, (kvazisubtiekėjų) pašalinimo pagrindų</w:t>
      </w:r>
      <w:r w:rsidRPr="00E46903">
        <w:t>.</w:t>
      </w:r>
    </w:p>
    <w:p w14:paraId="425D8016" w14:textId="77777777" w:rsidR="00F875AD" w:rsidRPr="00F875AD" w:rsidRDefault="00F875AD">
      <w:pPr>
        <w:pStyle w:val="Sraopastraipa"/>
        <w:widowControl w:val="0"/>
        <w:numPr>
          <w:ilvl w:val="1"/>
          <w:numId w:val="24"/>
        </w:numPr>
        <w:tabs>
          <w:tab w:val="left" w:pos="993"/>
          <w:tab w:val="left" w:pos="1560"/>
        </w:tabs>
        <w:autoSpaceDE w:val="0"/>
        <w:adjustRightInd w:val="0"/>
        <w:ind w:left="0" w:firstLine="426"/>
        <w:jc w:val="both"/>
      </w:pPr>
      <w:r w:rsidRPr="00F875AD">
        <w:rPr>
          <w:rFonts w:eastAsiaTheme="minorHAnsi" w:cstheme="minorHAnsi"/>
        </w:rPr>
        <w:t xml:space="preserve">Perkančioji organizacija tiekėją pašalina iš pirkimo procedūros bet kuriame pirkimo procedūros </w:t>
      </w:r>
      <w:r w:rsidRPr="00F875AD">
        <w:rPr>
          <w:rFonts w:eastAsiaTheme="minorHAnsi"/>
        </w:rPr>
        <w:t xml:space="preserve">etape, jeigu paaiškėja, kad dėl savo veiksmų ar neveikimo prieš pirkimo procedūrą ar jos metu tiekėjas atitinka bent vieną iš šiose pirkimo sąlygose nustatytų tiekėjo pašalinimo pagrindų, </w:t>
      </w:r>
      <w:r w:rsidRPr="00F875AD">
        <w:rPr>
          <w:rFonts w:eastAsia="Verdana"/>
          <w:color w:val="000000" w:themeColor="text1"/>
        </w:rPr>
        <w:t xml:space="preserve">išskyrus VPĮ 46 straipsnio 10 dalyje nustatytus atvejus (tačiau atsižvelgiant į VPĮ 46 straipsnio 11 ir 12 dalių nuostatas). </w:t>
      </w:r>
      <w:r w:rsidRPr="00F875AD">
        <w:rPr>
          <w:color w:val="000000"/>
        </w:rPr>
        <w:t>Perkančioji organizacija pašalina tiekėją iš pirkimo procedūros</w:t>
      </w:r>
      <w:r w:rsidRPr="00E46903">
        <w:t xml:space="preserve"> pagal VPĮ 46 straipsnio 4 ir 6 dalyse nurodytus pašalinimo pagrindus</w:t>
      </w:r>
      <w:r w:rsidRPr="00F875AD">
        <w:rPr>
          <w:color w:val="000000"/>
        </w:rPr>
        <w:t xml:space="preserve"> ir tuo atveju, kai ji turi įtikinamų duomenų, kad tiekėjas yra įsteigtas arba </w:t>
      </w:r>
      <w:r w:rsidRPr="00E46903">
        <w:t xml:space="preserve">dalyvauja pirkime vietoj kito asmens, </w:t>
      </w:r>
      <w:r w:rsidRPr="00F875AD">
        <w:rPr>
          <w:color w:val="000000"/>
        </w:rPr>
        <w:t xml:space="preserve">siekiant išvengti </w:t>
      </w:r>
      <w:r w:rsidRPr="00E46903">
        <w:t>VPĮ 46 straipsnio 4 ir 6 dalyse nurodytų pašalinimo pagrindų</w:t>
      </w:r>
      <w:r w:rsidRPr="00F875AD">
        <w:rPr>
          <w:color w:val="000000"/>
        </w:rPr>
        <w:t xml:space="preserve"> taikymo.</w:t>
      </w:r>
    </w:p>
    <w:p w14:paraId="75A82E31" w14:textId="77777777" w:rsidR="00F875AD" w:rsidRPr="00F875AD" w:rsidRDefault="00F875AD">
      <w:pPr>
        <w:pStyle w:val="Sraopastraipa"/>
        <w:widowControl w:val="0"/>
        <w:numPr>
          <w:ilvl w:val="1"/>
          <w:numId w:val="24"/>
        </w:numPr>
        <w:tabs>
          <w:tab w:val="left" w:pos="993"/>
          <w:tab w:val="left" w:pos="1560"/>
        </w:tabs>
        <w:autoSpaceDE w:val="0"/>
        <w:adjustRightInd w:val="0"/>
        <w:ind w:left="0" w:firstLine="426"/>
        <w:jc w:val="both"/>
      </w:pPr>
      <w:r w:rsidRPr="00F875AD">
        <w:rPr>
          <w:rFonts w:eastAsia="Verdana"/>
        </w:rPr>
        <w:t xml:space="preserve">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w:t>
      </w:r>
      <w:r w:rsidRPr="00F875AD">
        <w:rPr>
          <w:rFonts w:eastAsia="Verdana"/>
        </w:rPr>
        <w:lastRenderedPageBreak/>
        <w:t>būti atsižvelgiama į pagal VPĮ 52 ir 91 straipsnius skelbiamą informaciją.</w:t>
      </w:r>
    </w:p>
    <w:p w14:paraId="7618CB39" w14:textId="37132CBD" w:rsidR="00F875AD" w:rsidRPr="00491D96" w:rsidRDefault="00F875AD">
      <w:pPr>
        <w:pStyle w:val="Sraopastraipa"/>
        <w:widowControl w:val="0"/>
        <w:numPr>
          <w:ilvl w:val="1"/>
          <w:numId w:val="24"/>
        </w:numPr>
        <w:tabs>
          <w:tab w:val="left" w:pos="993"/>
          <w:tab w:val="left" w:pos="1560"/>
        </w:tabs>
        <w:autoSpaceDE w:val="0"/>
        <w:adjustRightInd w:val="0"/>
        <w:ind w:left="0" w:firstLine="426"/>
        <w:jc w:val="both"/>
      </w:pPr>
      <w:r w:rsidRPr="00F875AD">
        <w:rPr>
          <w:rFonts w:cstheme="minorHAnsi"/>
          <w:iCs/>
        </w:rPr>
        <w:t xml:space="preserve">Jeigu ūkio subjekto, kurio pajėgumais tiekėjas remiasi pagal VPĮ 49 straipsnį, padėtis atitinka bent </w:t>
      </w:r>
      <w:r w:rsidRPr="00F875AD">
        <w:rPr>
          <w:iCs/>
        </w:rPr>
        <w:t>vieną nustatytą tiekėjo pašalinimo pagrindą, perkančioji organizacija reikalauja, kad tiekėjas per perkančiosios organizacijos nustatytą terminą pakeistų minėtą subjektą reikalavimus atitinkančiu subtiekėju.</w:t>
      </w:r>
    </w:p>
    <w:p w14:paraId="5EC7E3B9" w14:textId="543A477C" w:rsidR="007A517B" w:rsidRPr="00C843FE" w:rsidRDefault="004B0ECE">
      <w:pPr>
        <w:pStyle w:val="Sraopastraipa"/>
        <w:widowControl w:val="0"/>
        <w:numPr>
          <w:ilvl w:val="1"/>
          <w:numId w:val="24"/>
        </w:numPr>
        <w:tabs>
          <w:tab w:val="left" w:pos="993"/>
        </w:tabs>
        <w:autoSpaceDE w:val="0"/>
        <w:adjustRightInd w:val="0"/>
        <w:ind w:left="0" w:firstLine="426"/>
        <w:jc w:val="both"/>
      </w:pPr>
      <w:r w:rsidRPr="00614B11">
        <w:rPr>
          <w:rFonts w:cstheme="minorHAnsi"/>
          <w:b/>
        </w:rPr>
        <w:t>Tiekėjų pašalinimo pagrindai ir jų nebuvimą patvirtinantys dokumentai (1 lentelė)</w:t>
      </w:r>
      <w:r w:rsidR="00DE6383" w:rsidRPr="00614B11">
        <w:rPr>
          <w:rFonts w:cstheme="minorHAnsi"/>
          <w:b/>
        </w:rPr>
        <w:t xml:space="preserve"> yra pateikiami pirkimo sąlygų </w:t>
      </w:r>
      <w:r w:rsidR="00E7691A">
        <w:rPr>
          <w:rFonts w:cstheme="minorHAnsi"/>
          <w:b/>
        </w:rPr>
        <w:t>5</w:t>
      </w:r>
      <w:r w:rsidR="00DE6383" w:rsidRPr="00C843FE">
        <w:rPr>
          <w:rFonts w:cstheme="minorHAnsi"/>
          <w:b/>
        </w:rPr>
        <w:t xml:space="preserve"> priede</w:t>
      </w:r>
      <w:r w:rsidR="00DE6383" w:rsidRPr="00C843FE">
        <w:rPr>
          <w:rFonts w:cstheme="minorHAnsi"/>
          <w:bCs/>
        </w:rPr>
        <w:t>.</w:t>
      </w:r>
    </w:p>
    <w:p w14:paraId="527A11A9" w14:textId="7EDCF962" w:rsidR="00B51A35" w:rsidRPr="00B51A35" w:rsidRDefault="003674B0">
      <w:pPr>
        <w:pStyle w:val="Sraopastraipa"/>
        <w:widowControl w:val="0"/>
        <w:numPr>
          <w:ilvl w:val="1"/>
          <w:numId w:val="24"/>
        </w:numPr>
        <w:tabs>
          <w:tab w:val="left" w:pos="993"/>
          <w:tab w:val="left" w:pos="1134"/>
          <w:tab w:val="left" w:pos="1276"/>
          <w:tab w:val="left" w:pos="1418"/>
        </w:tabs>
        <w:suppressAutoHyphens w:val="0"/>
        <w:autoSpaceDE w:val="0"/>
        <w:adjustRightInd w:val="0"/>
        <w:ind w:left="0" w:firstLine="426"/>
        <w:jc w:val="both"/>
        <w:textAlignment w:val="auto"/>
        <w:rPr>
          <w:szCs w:val="20"/>
        </w:rPr>
      </w:pPr>
      <w:r w:rsidRPr="00614B11">
        <w:rPr>
          <w:rFonts w:eastAsiaTheme="minorHAnsi" w:cstheme="minorHAnsi"/>
        </w:rPr>
        <w:t>Perkančioji organizacija gali netaikyti</w:t>
      </w:r>
      <w:r w:rsidRPr="006C6849">
        <w:rPr>
          <w:rFonts w:eastAsiaTheme="minorHAnsi" w:cstheme="minorHAnsi"/>
        </w:rPr>
        <w:t xml:space="preserve"> </w:t>
      </w:r>
      <w:r w:rsidR="00655916">
        <w:rPr>
          <w:rFonts w:cstheme="minorHAnsi"/>
        </w:rPr>
        <w:t>VPĮ</w:t>
      </w:r>
      <w:r w:rsidRPr="006C6849">
        <w:rPr>
          <w:rFonts w:cstheme="minorHAnsi"/>
        </w:rPr>
        <w:t xml:space="preserve"> 46 </w:t>
      </w:r>
      <w:r w:rsidRPr="006C6849">
        <w:rPr>
          <w:rFonts w:eastAsiaTheme="minorHAnsi" w:cstheme="minorHAnsi"/>
        </w:rPr>
        <w:t xml:space="preserve">straipsnio 1, 3 ir 4 dalyse nustatytų tiekėjo </w:t>
      </w:r>
      <w:r w:rsidR="00F24170">
        <w:rPr>
          <w:rFonts w:eastAsiaTheme="minorHAnsi" w:cstheme="minorHAnsi"/>
        </w:rPr>
        <w:t xml:space="preserve">               </w:t>
      </w:r>
      <w:r w:rsidRPr="006C6849">
        <w:rPr>
          <w:rFonts w:eastAsiaTheme="minorHAnsi" w:cstheme="minorHAnsi"/>
        </w:rPr>
        <w:t xml:space="preserve">pašalinimo iš pirkimo procedūros </w:t>
      </w:r>
      <w:r w:rsidRPr="00200639">
        <w:rPr>
          <w:rFonts w:eastAsiaTheme="minorHAnsi" w:cstheme="minorHAnsi"/>
        </w:rPr>
        <w:t xml:space="preserve">pagrindų tik išimtiniais atvejais, kai būtina užtikrinti viešojo intereso </w:t>
      </w:r>
      <w:r w:rsidRPr="006F2E4A">
        <w:rPr>
          <w:rFonts w:eastAsiaTheme="minorHAnsi" w:cstheme="minorHAnsi"/>
        </w:rPr>
        <w:t xml:space="preserve">apsaugą, įskaitant </w:t>
      </w:r>
      <w:r w:rsidRPr="00166FFC">
        <w:rPr>
          <w:rFonts w:eastAsiaTheme="minorHAnsi" w:cstheme="minorHAnsi"/>
        </w:rPr>
        <w:t>visuomenės sveikatos ir aplinkos apsaugą.</w:t>
      </w:r>
    </w:p>
    <w:p w14:paraId="426519C3" w14:textId="39321C72" w:rsidR="009A4E43" w:rsidRPr="00B51A35" w:rsidRDefault="009A4E43">
      <w:pPr>
        <w:pStyle w:val="Sraopastraipa"/>
        <w:widowControl w:val="0"/>
        <w:numPr>
          <w:ilvl w:val="1"/>
          <w:numId w:val="24"/>
        </w:numPr>
        <w:tabs>
          <w:tab w:val="left" w:pos="993"/>
          <w:tab w:val="left" w:pos="1134"/>
          <w:tab w:val="left" w:pos="1276"/>
          <w:tab w:val="left" w:pos="1418"/>
        </w:tabs>
        <w:suppressAutoHyphens w:val="0"/>
        <w:autoSpaceDE w:val="0"/>
        <w:adjustRightInd w:val="0"/>
        <w:ind w:left="0" w:firstLine="426"/>
        <w:jc w:val="both"/>
        <w:textAlignment w:val="auto"/>
        <w:rPr>
          <w:szCs w:val="20"/>
        </w:rPr>
      </w:pPr>
      <w:r w:rsidRPr="00B51A35">
        <w:rPr>
          <w:b/>
          <w:bCs/>
          <w:szCs w:val="20"/>
        </w:rPr>
        <w:t xml:space="preserve">Tiekėjo kvalifikacija turi atitikti 2 lentelėje „Tiekėjo kvalifikacijos reikalavimai“                     nustatytus tiekėjo kvalifikacijos reikalavimus: </w:t>
      </w:r>
    </w:p>
    <w:p w14:paraId="68C3B978" w14:textId="6537944D" w:rsidR="009A4E43" w:rsidRDefault="009A4E43" w:rsidP="00926110">
      <w:pPr>
        <w:pStyle w:val="Sraopastraipa"/>
        <w:widowControl w:val="0"/>
        <w:tabs>
          <w:tab w:val="left" w:pos="1418"/>
        </w:tabs>
        <w:suppressAutoHyphens w:val="0"/>
        <w:autoSpaceDE w:val="0"/>
        <w:adjustRightInd w:val="0"/>
        <w:spacing w:line="276" w:lineRule="auto"/>
        <w:ind w:left="660"/>
        <w:jc w:val="right"/>
        <w:textAlignment w:val="auto"/>
        <w:rPr>
          <w:bCs/>
          <w:i/>
          <w:iCs/>
          <w:lang w:eastAsia="lt-LT"/>
        </w:rPr>
      </w:pPr>
      <w:r w:rsidRPr="00E46903">
        <w:rPr>
          <w:bCs/>
          <w:i/>
          <w:iCs/>
          <w:lang w:eastAsia="lt-LT"/>
        </w:rPr>
        <w:t>2 lentelė „Tiekėjo kvalifikacijos reikalavimai“</w:t>
      </w:r>
    </w:p>
    <w:p w14:paraId="09095EE5" w14:textId="77777777" w:rsidR="004B622C" w:rsidRPr="004B622C" w:rsidRDefault="004B622C" w:rsidP="004B622C">
      <w:pPr>
        <w:widowControl w:val="0"/>
        <w:tabs>
          <w:tab w:val="left" w:pos="1418"/>
        </w:tabs>
        <w:suppressAutoHyphens w:val="0"/>
        <w:autoSpaceDE w:val="0"/>
        <w:adjustRightInd w:val="0"/>
        <w:spacing w:line="276" w:lineRule="auto"/>
        <w:textAlignment w:val="auto"/>
        <w:rPr>
          <w:bCs/>
          <w:i/>
          <w:iCs/>
          <w:lang w:eastAsia="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94"/>
        <w:gridCol w:w="4394"/>
      </w:tblGrid>
      <w:tr w:rsidR="009A4E43" w:rsidRPr="006F0084" w14:paraId="669050D3" w14:textId="77777777" w:rsidTr="00D671D7">
        <w:trPr>
          <w:cantSplit/>
          <w:tblHeader/>
        </w:trPr>
        <w:tc>
          <w:tcPr>
            <w:tcW w:w="851" w:type="dxa"/>
            <w:shd w:val="clear" w:color="auto" w:fill="D6E3BC" w:themeFill="accent3" w:themeFillTint="66"/>
            <w:vAlign w:val="center"/>
          </w:tcPr>
          <w:p w14:paraId="2F5EF427" w14:textId="77777777" w:rsidR="009A4E43" w:rsidRPr="006F0084" w:rsidRDefault="009A4E43" w:rsidP="006C718A">
            <w:pPr>
              <w:widowControl w:val="0"/>
              <w:tabs>
                <w:tab w:val="left" w:pos="1418"/>
              </w:tabs>
              <w:suppressAutoHyphens w:val="0"/>
              <w:autoSpaceDE w:val="0"/>
              <w:adjustRightInd w:val="0"/>
              <w:jc w:val="both"/>
              <w:textAlignment w:val="auto"/>
              <w:rPr>
                <w:b/>
                <w:bCs/>
                <w:lang w:eastAsia="lt-LT"/>
              </w:rPr>
            </w:pPr>
            <w:r w:rsidRPr="006F0084">
              <w:rPr>
                <w:b/>
                <w:bCs/>
                <w:lang w:eastAsia="lt-LT"/>
              </w:rPr>
              <w:t>Eil. Nr.</w:t>
            </w:r>
          </w:p>
        </w:tc>
        <w:tc>
          <w:tcPr>
            <w:tcW w:w="4394" w:type="dxa"/>
            <w:shd w:val="clear" w:color="auto" w:fill="D6E3BC" w:themeFill="accent3" w:themeFillTint="66"/>
            <w:vAlign w:val="center"/>
          </w:tcPr>
          <w:p w14:paraId="68C9454C" w14:textId="77777777" w:rsidR="009A4E43" w:rsidRPr="006F0084" w:rsidRDefault="009A4E43" w:rsidP="006C718A">
            <w:pPr>
              <w:widowControl w:val="0"/>
              <w:tabs>
                <w:tab w:val="left" w:pos="1418"/>
              </w:tabs>
              <w:suppressAutoHyphens w:val="0"/>
              <w:autoSpaceDE w:val="0"/>
              <w:adjustRightInd w:val="0"/>
              <w:jc w:val="center"/>
              <w:textAlignment w:val="auto"/>
              <w:rPr>
                <w:b/>
                <w:bCs/>
                <w:lang w:eastAsia="lt-LT"/>
              </w:rPr>
            </w:pPr>
            <w:r w:rsidRPr="006F0084">
              <w:rPr>
                <w:b/>
                <w:bCs/>
                <w:lang w:eastAsia="lt-LT"/>
              </w:rPr>
              <w:t>Kvalifikacijos reikalavimai</w:t>
            </w:r>
          </w:p>
        </w:tc>
        <w:tc>
          <w:tcPr>
            <w:tcW w:w="4394" w:type="dxa"/>
            <w:shd w:val="clear" w:color="auto" w:fill="D6E3BC" w:themeFill="accent3" w:themeFillTint="66"/>
            <w:vAlign w:val="center"/>
          </w:tcPr>
          <w:p w14:paraId="0C74593E" w14:textId="77777777" w:rsidR="009A4E43" w:rsidRPr="006F0084" w:rsidRDefault="009A4E43" w:rsidP="006C718A">
            <w:pPr>
              <w:widowControl w:val="0"/>
              <w:tabs>
                <w:tab w:val="left" w:pos="1418"/>
              </w:tabs>
              <w:suppressAutoHyphens w:val="0"/>
              <w:autoSpaceDE w:val="0"/>
              <w:adjustRightInd w:val="0"/>
              <w:jc w:val="center"/>
              <w:textAlignment w:val="auto"/>
              <w:rPr>
                <w:b/>
                <w:bCs/>
                <w:lang w:eastAsia="lt-LT"/>
              </w:rPr>
            </w:pPr>
            <w:r w:rsidRPr="006F0084">
              <w:rPr>
                <w:b/>
              </w:rPr>
              <w:t>Kvalifikacijos reikalavimus</w:t>
            </w:r>
            <w:r>
              <w:rPr>
                <w:b/>
              </w:rPr>
              <w:t xml:space="preserve">                      </w:t>
            </w:r>
            <w:r w:rsidRPr="006F0084">
              <w:rPr>
                <w:b/>
              </w:rPr>
              <w:t xml:space="preserve"> įrodantys dokumentai</w:t>
            </w:r>
          </w:p>
        </w:tc>
      </w:tr>
      <w:tr w:rsidR="009A4E43" w:rsidRPr="006F0084" w14:paraId="43CD40A9" w14:textId="77777777" w:rsidTr="00D671D7">
        <w:trPr>
          <w:trHeight w:val="566"/>
        </w:trPr>
        <w:tc>
          <w:tcPr>
            <w:tcW w:w="851" w:type="dxa"/>
          </w:tcPr>
          <w:p w14:paraId="49799C6C" w14:textId="77777777" w:rsidR="009A4E43" w:rsidRDefault="009A4E43" w:rsidP="006C718A">
            <w:pPr>
              <w:widowControl w:val="0"/>
              <w:tabs>
                <w:tab w:val="left" w:pos="1418"/>
              </w:tabs>
              <w:autoSpaceDE w:val="0"/>
              <w:adjustRightInd w:val="0"/>
              <w:jc w:val="both"/>
              <w:rPr>
                <w:b/>
                <w:bCs/>
                <w:lang w:eastAsia="lt-LT"/>
              </w:rPr>
            </w:pPr>
            <w:r>
              <w:rPr>
                <w:b/>
                <w:bCs/>
                <w:lang w:eastAsia="lt-LT"/>
              </w:rPr>
              <w:t>1.</w:t>
            </w:r>
          </w:p>
        </w:tc>
        <w:tc>
          <w:tcPr>
            <w:tcW w:w="4394" w:type="dxa"/>
            <w:tcBorders>
              <w:top w:val="single" w:sz="4" w:space="0" w:color="000000"/>
              <w:left w:val="single" w:sz="4" w:space="0" w:color="000000"/>
              <w:bottom w:val="single" w:sz="4" w:space="0" w:color="auto"/>
              <w:right w:val="single" w:sz="4" w:space="0" w:color="000000"/>
            </w:tcBorders>
          </w:tcPr>
          <w:p w14:paraId="4F3A8977" w14:textId="54C52298" w:rsidR="00F559AD" w:rsidRDefault="003B082C" w:rsidP="003B082C">
            <w:pPr>
              <w:tabs>
                <w:tab w:val="left" w:pos="262"/>
              </w:tabs>
              <w:suppressAutoHyphens w:val="0"/>
              <w:autoSpaceDN/>
              <w:spacing w:after="120"/>
              <w:jc w:val="both"/>
              <w:textAlignment w:val="auto"/>
              <w:rPr>
                <w:b/>
                <w:lang w:eastAsia="lt-LT"/>
              </w:rPr>
            </w:pPr>
            <w:r w:rsidRPr="003B082C">
              <w:rPr>
                <w:b/>
                <w:lang w:eastAsia="lt-LT"/>
              </w:rPr>
              <w:t>Tiekėjas turi teisę verstis mažmenine prekyba nefasuotais naftos produktais</w:t>
            </w:r>
            <w:r w:rsidR="00F559AD">
              <w:rPr>
                <w:b/>
                <w:lang w:eastAsia="lt-LT"/>
              </w:rPr>
              <w:t xml:space="preserve"> t.y. benzinu ir dyzelinu. </w:t>
            </w:r>
          </w:p>
          <w:p w14:paraId="7BAA71FA" w14:textId="13B88741" w:rsidR="003B082C" w:rsidRPr="003B082C" w:rsidRDefault="00A07027" w:rsidP="003B082C">
            <w:pPr>
              <w:tabs>
                <w:tab w:val="left" w:pos="262"/>
              </w:tabs>
              <w:suppressAutoHyphens w:val="0"/>
              <w:autoSpaceDN/>
              <w:spacing w:after="120"/>
              <w:jc w:val="both"/>
              <w:textAlignment w:val="auto"/>
              <w:rPr>
                <w:b/>
                <w:lang w:eastAsia="lt-LT"/>
              </w:rPr>
            </w:pPr>
            <w:r w:rsidRPr="00EB327A">
              <w:rPr>
                <w:bCs/>
                <w:lang w:eastAsia="lt-LT"/>
              </w:rPr>
              <w:t>R</w:t>
            </w:r>
            <w:r w:rsidR="003B082C" w:rsidRPr="003B082C">
              <w:rPr>
                <w:bCs/>
                <w:i/>
                <w:lang w:eastAsia="lt-LT"/>
              </w:rPr>
              <w:t>eikalavimas nustatytas vadovaujantis</w:t>
            </w:r>
            <w:r w:rsidR="003B082C" w:rsidRPr="003B082C">
              <w:rPr>
                <w:bCs/>
                <w:lang w:eastAsia="lt-LT"/>
              </w:rPr>
              <w:t xml:space="preserve"> </w:t>
            </w:r>
            <w:r>
              <w:rPr>
                <w:bCs/>
                <w:lang w:eastAsia="lt-LT"/>
              </w:rPr>
              <w:t xml:space="preserve"> </w:t>
            </w:r>
            <w:r w:rsidR="003B082C" w:rsidRPr="003B082C">
              <w:rPr>
                <w:bCs/>
                <w:i/>
                <w:lang w:eastAsia="lt-LT"/>
              </w:rPr>
              <w:t>Lietuvos Respublikos energetikos įstatymo 24 straipsnio 1 punkto 4 dalimi).</w:t>
            </w:r>
          </w:p>
          <w:p w14:paraId="13A468CF" w14:textId="77777777" w:rsidR="00084FF8" w:rsidRDefault="00084FF8" w:rsidP="00084FF8">
            <w:pPr>
              <w:tabs>
                <w:tab w:val="left" w:pos="280"/>
              </w:tabs>
              <w:jc w:val="both"/>
              <w:rPr>
                <w:b/>
                <w:i/>
                <w:lang w:eastAsia="lt-LT"/>
              </w:rPr>
            </w:pPr>
          </w:p>
          <w:p w14:paraId="2D1D82B9" w14:textId="77777777" w:rsidR="00B96937" w:rsidRDefault="00B96937" w:rsidP="00084FF8">
            <w:pPr>
              <w:tabs>
                <w:tab w:val="left" w:pos="280"/>
              </w:tabs>
              <w:jc w:val="both"/>
              <w:rPr>
                <w:bCs/>
                <w:lang w:eastAsia="lt-LT"/>
              </w:rPr>
            </w:pPr>
          </w:p>
          <w:p w14:paraId="15718EB2" w14:textId="787AA1F7" w:rsidR="00084FF8" w:rsidRPr="00A35938" w:rsidRDefault="00084FF8" w:rsidP="00084FF8">
            <w:pPr>
              <w:tabs>
                <w:tab w:val="left" w:pos="280"/>
              </w:tabs>
              <w:jc w:val="both"/>
              <w:rPr>
                <w:bCs/>
                <w:i/>
                <w:iCs/>
                <w:lang w:eastAsia="lt-LT"/>
              </w:rPr>
            </w:pPr>
            <w:r w:rsidRPr="00A35938">
              <w:rPr>
                <w:bCs/>
                <w:lang w:eastAsia="lt-LT"/>
              </w:rPr>
              <w:t>•</w:t>
            </w:r>
            <w:r w:rsidRPr="00A35938">
              <w:rPr>
                <w:bCs/>
                <w:lang w:eastAsia="lt-LT"/>
              </w:rPr>
              <w:tab/>
            </w:r>
            <w:r w:rsidRPr="00A35938">
              <w:rPr>
                <w:bCs/>
                <w:i/>
                <w:iCs/>
                <w:lang w:eastAsia="lt-LT"/>
              </w:rPr>
              <w:t>Jeigu pasiūlymą teikia ūkio subjektų grupė – reikalavimą turi atitikti kiekvienas ūkio subjektų grupės narys (-iai), pagal jų prisiimamus įsipareigojimus pirkimo sutarčiai vykdyti.</w:t>
            </w:r>
          </w:p>
          <w:p w14:paraId="407BEFFF" w14:textId="77777777" w:rsidR="00084FF8" w:rsidRPr="00A35938" w:rsidRDefault="00084FF8" w:rsidP="00084FF8">
            <w:pPr>
              <w:tabs>
                <w:tab w:val="left" w:pos="280"/>
              </w:tabs>
              <w:jc w:val="both"/>
              <w:rPr>
                <w:bCs/>
                <w:i/>
                <w:iCs/>
                <w:lang w:eastAsia="lt-LT"/>
              </w:rPr>
            </w:pPr>
            <w:r w:rsidRPr="00A35938">
              <w:rPr>
                <w:bCs/>
                <w:i/>
                <w:iCs/>
                <w:lang w:eastAsia="lt-LT"/>
              </w:rPr>
              <w:t>•</w:t>
            </w:r>
            <w:r w:rsidRPr="00A35938">
              <w:rPr>
                <w:bCs/>
                <w:i/>
                <w:iCs/>
                <w:lang w:eastAsia="lt-LT"/>
              </w:rPr>
              <w:tab/>
              <w:t xml:space="preserve">Tiekėjas gali remtis kitų ūkio subjektų pajėgumais tik tuomet, kai tie subjektai, kurių pajėgumais buvo pasiremta, patys atliks </w:t>
            </w:r>
            <w:r>
              <w:rPr>
                <w:bCs/>
                <w:i/>
                <w:iCs/>
                <w:lang w:eastAsia="lt-LT"/>
              </w:rPr>
              <w:t>paslaugas</w:t>
            </w:r>
            <w:r w:rsidRPr="00A35938">
              <w:rPr>
                <w:bCs/>
                <w:i/>
                <w:iCs/>
                <w:lang w:eastAsia="lt-LT"/>
              </w:rPr>
              <w:t>, kuriems reikia jų pajėgumų.</w:t>
            </w:r>
          </w:p>
          <w:p w14:paraId="4C9D65A3" w14:textId="6DB2DF5A" w:rsidR="00084FF8" w:rsidRPr="00A014F4" w:rsidRDefault="00084FF8" w:rsidP="00084FF8">
            <w:pPr>
              <w:tabs>
                <w:tab w:val="left" w:pos="280"/>
              </w:tabs>
              <w:jc w:val="both"/>
              <w:rPr>
                <w:lang w:eastAsia="lt-LT"/>
              </w:rPr>
            </w:pPr>
            <w:r w:rsidRPr="00A35938">
              <w:rPr>
                <w:bCs/>
                <w:i/>
                <w:iCs/>
                <w:lang w:eastAsia="lt-LT"/>
              </w:rPr>
              <w:t>•</w:t>
            </w:r>
            <w:r w:rsidRPr="00A35938">
              <w:rPr>
                <w:bCs/>
                <w:i/>
                <w:iCs/>
                <w:lang w:eastAsia="lt-LT"/>
              </w:rPr>
              <w:tab/>
              <w:t>Subtiekėjai, kuriuos tiekėjas pasitelks pirkimo sutarties vykdymui (kurių pajėgumais tiekėjas nesiremia, kad atitiktų pirkimo dokumentuose nustatytus kvalifikacijos reikalavimus), privalo turėti teisę verstis ta veikla, kuriai jis pasitelkiamas. Tokių subtiekėjų kvalifikacija pirkimo procedūrų metu netikrinama, tačiau tiekėjas, teikdamas pasiūlymą, įsipareigoja, kad pirkimo sutartį vykdys tik tokią teisę turintys asmenys. Pirkimo sutarties vykdymo metu perkančiajai organizacijai pareikalavus, tiekėjas turės pateikti dokumentus, įrodančius subtiekėjo teisę verstis atitinkama veikla, kuriai jis pasitelkiamas.</w:t>
            </w:r>
          </w:p>
        </w:tc>
        <w:tc>
          <w:tcPr>
            <w:tcW w:w="4394" w:type="dxa"/>
            <w:tcBorders>
              <w:top w:val="single" w:sz="4" w:space="0" w:color="000000"/>
              <w:left w:val="single" w:sz="4" w:space="0" w:color="000000"/>
              <w:bottom w:val="single" w:sz="4" w:space="0" w:color="auto"/>
              <w:right w:val="single" w:sz="4" w:space="0" w:color="000000"/>
            </w:tcBorders>
          </w:tcPr>
          <w:p w14:paraId="2D19AC8B" w14:textId="63C4CF4C" w:rsidR="00715E33" w:rsidRPr="00715E33" w:rsidRDefault="00715E33" w:rsidP="00560AAB">
            <w:pPr>
              <w:pStyle w:val="Antrat1"/>
              <w:jc w:val="both"/>
              <w:rPr>
                <w:b w:val="0"/>
                <w:bCs/>
              </w:rPr>
            </w:pPr>
            <w:r w:rsidRPr="00715E33">
              <w:rPr>
                <w:rFonts w:eastAsiaTheme="minorEastAsia"/>
                <w:b w:val="0"/>
                <w:bCs/>
                <w:lang w:eastAsia="zh-CN"/>
              </w:rPr>
              <w:t xml:space="preserve">Perkančioji organizacija nereikalaus </w:t>
            </w:r>
            <w:r w:rsidRPr="00715E33">
              <w:rPr>
                <w:b w:val="0"/>
              </w:rPr>
              <w:t>iš galimo laimėtojo</w:t>
            </w:r>
            <w:r w:rsidR="00D57072">
              <w:rPr>
                <w:b w:val="0"/>
              </w:rPr>
              <w:t xml:space="preserve"> </w:t>
            </w:r>
            <w:r w:rsidRPr="00715E33">
              <w:rPr>
                <w:b w:val="0"/>
              </w:rPr>
              <w:t>pateikti dokument</w:t>
            </w:r>
            <w:r w:rsidR="00D57072">
              <w:rPr>
                <w:b w:val="0"/>
              </w:rPr>
              <w:t>us</w:t>
            </w:r>
            <w:r w:rsidRPr="00715E33">
              <w:rPr>
                <w:b w:val="0"/>
              </w:rPr>
              <w:t>, įrodanči</w:t>
            </w:r>
            <w:r w:rsidR="00D57072">
              <w:rPr>
                <w:b w:val="0"/>
              </w:rPr>
              <w:t>us</w:t>
            </w:r>
            <w:r w:rsidRPr="00715E33">
              <w:rPr>
                <w:b w:val="0"/>
              </w:rPr>
              <w:t xml:space="preserve"> atitiktį šio punkto reikalavimui, jeigu </w:t>
            </w:r>
            <w:r w:rsidR="00D57072">
              <w:rPr>
                <w:b w:val="0"/>
              </w:rPr>
              <w:t>t</w:t>
            </w:r>
            <w:r w:rsidRPr="00715E33">
              <w:rPr>
                <w:b w:val="0"/>
              </w:rPr>
              <w:t xml:space="preserve">iekėjas turi Valstybinės energetikos reguliavimo tarybos išduotą leidimą. Tokiu atveju </w:t>
            </w:r>
            <w:r w:rsidR="00D57072">
              <w:rPr>
                <w:b w:val="0"/>
              </w:rPr>
              <w:t>perkančioji organizacija</w:t>
            </w:r>
            <w:r w:rsidRPr="00715E33">
              <w:rPr>
                <w:b w:val="0"/>
              </w:rPr>
              <w:t xml:space="preserve"> tikrina paskutinės pasiūlymų pateikimo termino dienos, nurodytos skelbime apie pirkimą, </w:t>
            </w:r>
            <w:r w:rsidR="00D57072">
              <w:rPr>
                <w:b w:val="0"/>
              </w:rPr>
              <w:t>t</w:t>
            </w:r>
            <w:r w:rsidRPr="00715E33">
              <w:rPr>
                <w:b w:val="0"/>
              </w:rPr>
              <w:t xml:space="preserve">iekėjo leidimo būklę ir suteiktas teises </w:t>
            </w:r>
            <w:r w:rsidR="00D57072">
              <w:rPr>
                <w:b w:val="0"/>
              </w:rPr>
              <w:t>l</w:t>
            </w:r>
            <w:r w:rsidRPr="00715E33">
              <w:rPr>
                <w:b w:val="0"/>
              </w:rPr>
              <w:t>icencijų informacinėje sistemoje:</w:t>
            </w:r>
            <w:r w:rsidRPr="00715E33">
              <w:rPr>
                <w:bCs/>
              </w:rPr>
              <w:t xml:space="preserve"> </w:t>
            </w:r>
            <w:hyperlink r:id="rId20" w:history="1">
              <w:r w:rsidRPr="00715E33">
                <w:rPr>
                  <w:rStyle w:val="Hipersaitas"/>
                  <w:b w:val="0"/>
                  <w:bCs/>
                </w:rPr>
                <w:t>https://www.licencijavimas.lt/lis-epp-app/public/licenceSearch</w:t>
              </w:r>
            </w:hyperlink>
          </w:p>
          <w:p w14:paraId="142DCE32" w14:textId="77777777" w:rsidR="000A4A39" w:rsidRDefault="000A4A39" w:rsidP="00560AAB">
            <w:pPr>
              <w:jc w:val="both"/>
              <w:rPr>
                <w:b/>
                <w:lang w:val="en-GB" w:eastAsia="lt-LT"/>
              </w:rPr>
            </w:pPr>
          </w:p>
          <w:p w14:paraId="34F8B1E4" w14:textId="6813A341" w:rsidR="008636C7" w:rsidRPr="008636C7" w:rsidRDefault="008636C7" w:rsidP="00560AAB">
            <w:pPr>
              <w:tabs>
                <w:tab w:val="left" w:pos="262"/>
              </w:tabs>
              <w:suppressAutoHyphens w:val="0"/>
              <w:autoSpaceDN/>
              <w:spacing w:after="120"/>
              <w:jc w:val="both"/>
              <w:textAlignment w:val="auto"/>
              <w:rPr>
                <w:lang w:val="en-GB" w:eastAsia="lt-LT"/>
              </w:rPr>
            </w:pPr>
            <w:r w:rsidRPr="008636C7">
              <w:rPr>
                <w:lang w:eastAsia="lt-LT"/>
              </w:rPr>
              <w:t xml:space="preserve">Esant aplinkybėms, dėl kurių </w:t>
            </w:r>
            <w:r>
              <w:rPr>
                <w:lang w:eastAsia="lt-LT"/>
              </w:rPr>
              <w:t>p</w:t>
            </w:r>
            <w:r w:rsidRPr="008636C7">
              <w:rPr>
                <w:lang w:eastAsia="lt-LT"/>
              </w:rPr>
              <w:t xml:space="preserve">erkančioji organizacija negali pati pasitikrinti viešai prieinamame registre nurodytų duomenų (pvz., registras neveikia, registre nėra </w:t>
            </w:r>
            <w:r>
              <w:rPr>
                <w:lang w:eastAsia="lt-LT"/>
              </w:rPr>
              <w:t xml:space="preserve">                       </w:t>
            </w:r>
            <w:r w:rsidRPr="008636C7">
              <w:rPr>
                <w:lang w:eastAsia="lt-LT"/>
              </w:rPr>
              <w:t xml:space="preserve">duomenų apie tiekėją), </w:t>
            </w:r>
            <w:r>
              <w:rPr>
                <w:lang w:eastAsia="lt-LT"/>
              </w:rPr>
              <w:t>p</w:t>
            </w:r>
            <w:r w:rsidRPr="008636C7">
              <w:rPr>
                <w:lang w:eastAsia="lt-LT"/>
              </w:rPr>
              <w:t>erkančioji</w:t>
            </w:r>
            <w:r>
              <w:rPr>
                <w:lang w:eastAsia="lt-LT"/>
              </w:rPr>
              <w:t xml:space="preserve">                               </w:t>
            </w:r>
            <w:r w:rsidRPr="008636C7">
              <w:rPr>
                <w:lang w:eastAsia="lt-LT"/>
              </w:rPr>
              <w:t xml:space="preserve"> organizacija turi teisę kreiptis į tiekėją dėl atitiktį patvirtinančio dokumento </w:t>
            </w:r>
            <w:r>
              <w:rPr>
                <w:lang w:eastAsia="lt-LT"/>
              </w:rPr>
              <w:t xml:space="preserve">                             </w:t>
            </w:r>
            <w:r w:rsidRPr="008636C7">
              <w:rPr>
                <w:lang w:eastAsia="lt-LT"/>
              </w:rPr>
              <w:t>pateikimo.</w:t>
            </w:r>
          </w:p>
        </w:tc>
      </w:tr>
    </w:tbl>
    <w:p w14:paraId="7677873F" w14:textId="77777777" w:rsidR="004B622C" w:rsidRDefault="004B622C" w:rsidP="004B622C">
      <w:pPr>
        <w:pStyle w:val="Sraopastraipa"/>
        <w:tabs>
          <w:tab w:val="left" w:pos="1134"/>
        </w:tabs>
        <w:ind w:left="426"/>
        <w:jc w:val="both"/>
        <w:rPr>
          <w:b/>
          <w:bCs/>
          <w:highlight w:val="yellow"/>
          <w:u w:val="single"/>
        </w:rPr>
      </w:pPr>
    </w:p>
    <w:p w14:paraId="0A0B7892" w14:textId="13E3EA38" w:rsidR="00605C76" w:rsidRPr="007448E5" w:rsidRDefault="00655F68" w:rsidP="00655F68">
      <w:pPr>
        <w:pStyle w:val="Sraopastraipa"/>
        <w:numPr>
          <w:ilvl w:val="1"/>
          <w:numId w:val="24"/>
        </w:numPr>
        <w:tabs>
          <w:tab w:val="left" w:pos="1134"/>
        </w:tabs>
        <w:ind w:left="0" w:firstLine="426"/>
        <w:jc w:val="both"/>
        <w:rPr>
          <w:b/>
          <w:bCs/>
          <w:u w:val="single"/>
        </w:rPr>
      </w:pPr>
      <w:r w:rsidRPr="00FF44CD">
        <w:rPr>
          <w:b/>
          <w:bCs/>
          <w:u w:val="single"/>
        </w:rPr>
        <w:t>Tiekėjui reikalavimai dėl aplinkos apsaugos vadybos sistemos standartų                                  laikymosi netaikomi.</w:t>
      </w:r>
    </w:p>
    <w:p w14:paraId="6567CD2F" w14:textId="5A3780E7" w:rsidR="00523E38" w:rsidRPr="00523E38" w:rsidRDefault="00DE5AB8">
      <w:pPr>
        <w:pStyle w:val="Sraopastraipa"/>
        <w:numPr>
          <w:ilvl w:val="1"/>
          <w:numId w:val="24"/>
        </w:numPr>
        <w:tabs>
          <w:tab w:val="left" w:pos="1134"/>
          <w:tab w:val="left" w:pos="1418"/>
        </w:tabs>
        <w:ind w:left="0" w:firstLine="426"/>
        <w:jc w:val="both"/>
        <w:rPr>
          <w:b/>
          <w:bCs/>
          <w:u w:val="single"/>
        </w:rPr>
      </w:pPr>
      <w:r w:rsidRPr="00523E38">
        <w:rPr>
          <w:rFonts w:eastAsia="Calibri"/>
        </w:rPr>
        <w:lastRenderedPageBreak/>
        <w:t>Tiekėjo (ar jo personalo) kvalifikacija i</w:t>
      </w:r>
      <w:r w:rsidRPr="00DE5AB8">
        <w:t>r atitiktis aplinkos apsaugos vadybos sistemos standartų reikalavimams (</w:t>
      </w:r>
      <w:r w:rsidRPr="00523E38">
        <w:rPr>
          <w:i/>
          <w:iCs/>
        </w:rPr>
        <w:t>jeigu taikoma</w:t>
      </w:r>
      <w:r w:rsidRPr="00DE5AB8">
        <w:t xml:space="preserve">) </w:t>
      </w:r>
      <w:r w:rsidRPr="00523E38">
        <w:rPr>
          <w:rFonts w:eastAsia="Calibri"/>
        </w:rPr>
        <w:t>turi būti įgyta iki pasiūlymų pateikimo termino pabaigos ir tai turi būti užfiksuota patvirtinančiame dokumente. I</w:t>
      </w:r>
      <w:r>
        <w:rPr>
          <w:lang w:eastAsia="lt-LT"/>
        </w:rPr>
        <w:t>š tiekėjų, registruotų Europos Sąjungos valstybėje narėje,</w:t>
      </w:r>
      <w:r w:rsidRPr="00523E38">
        <w:rPr>
          <w:bCs/>
          <w:lang w:eastAsia="lt-LT"/>
        </w:rPr>
        <w:t xml:space="preserve"> Europos ekonominės erdvės valstybėje narėje, Šveicarijos Konfederacijoje arba trečiojoje šalyje</w:t>
      </w:r>
      <w:r>
        <w:rPr>
          <w:lang w:eastAsia="lt-LT"/>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w:t>
      </w:r>
      <w:r>
        <w:rPr>
          <w:vertAlign w:val="superscript"/>
          <w:lang w:eastAsia="lt-LT"/>
        </w:rPr>
        <w:footnoteReference w:id="5"/>
      </w:r>
      <w:r>
        <w:rPr>
          <w:lang w:eastAsia="lt-LT"/>
        </w:rPr>
        <w:t xml:space="preserve">. </w:t>
      </w:r>
    </w:p>
    <w:p w14:paraId="137B32E8" w14:textId="4703EBC6" w:rsidR="00DE5AB8" w:rsidRPr="00523E38" w:rsidRDefault="00523E38" w:rsidP="008C0CD9">
      <w:pPr>
        <w:tabs>
          <w:tab w:val="left" w:pos="1134"/>
        </w:tabs>
        <w:ind w:firstLine="426"/>
        <w:jc w:val="both"/>
        <w:rPr>
          <w:b/>
          <w:bCs/>
          <w:highlight w:val="yellow"/>
          <w:u w:val="single"/>
        </w:rPr>
      </w:pPr>
      <w:r>
        <w:rPr>
          <w:rFonts w:eastAsia="Calibri"/>
          <w:b/>
          <w:bCs/>
          <w:szCs w:val="20"/>
        </w:rPr>
        <w:t xml:space="preserve">11.13. </w:t>
      </w:r>
      <w:r w:rsidR="00DE5AB8" w:rsidRPr="00523E38">
        <w:rPr>
          <w:rFonts w:eastAsia="Calibri"/>
          <w:b/>
          <w:bCs/>
          <w:szCs w:val="20"/>
        </w:rPr>
        <w:t>Jei tiekėjo kvalifikacija dėl teisės verstis atitinkama veikla nebuvo tikrinama arba tikrinama ne visa apimtimi, tiekėjas perkančiajai organizacijai įsipareigoja, kad pirkimo sutartį vykdys tik tokią teisę turintys asmenys.</w:t>
      </w:r>
    </w:p>
    <w:p w14:paraId="135666CD" w14:textId="564DD149" w:rsidR="00DE5AB8" w:rsidRPr="00523E38" w:rsidRDefault="00523E38">
      <w:pPr>
        <w:pStyle w:val="Sraopastraipa"/>
        <w:numPr>
          <w:ilvl w:val="1"/>
          <w:numId w:val="35"/>
        </w:numPr>
        <w:tabs>
          <w:tab w:val="left" w:pos="1134"/>
          <w:tab w:val="left" w:pos="1418"/>
        </w:tabs>
        <w:ind w:left="0" w:firstLine="426"/>
        <w:jc w:val="both"/>
        <w:rPr>
          <w:b/>
          <w:bCs/>
        </w:rPr>
      </w:pPr>
      <w:r>
        <w:rPr>
          <w:szCs w:val="20"/>
        </w:rPr>
        <w:t xml:space="preserve"> </w:t>
      </w:r>
      <w:r w:rsidR="00DE5AB8" w:rsidRPr="00523E38">
        <w:rPr>
          <w:szCs w:val="20"/>
        </w:rPr>
        <w:t xml:space="preserve">Remdamasis kitų ūkio subjektų pajėgumais (kvalifikacija), tiekėjas neatsižvelgia į tai, koks teisinis ryšys sieja tiekėją ir tą ūkio subjektą, kurio pajėgumais jis remiasi. </w:t>
      </w:r>
    </w:p>
    <w:p w14:paraId="20E09266" w14:textId="77777777" w:rsidR="00DE5AB8" w:rsidRPr="00DE5AB8" w:rsidRDefault="00DE5AB8">
      <w:pPr>
        <w:pStyle w:val="Sraopastraipa"/>
        <w:numPr>
          <w:ilvl w:val="1"/>
          <w:numId w:val="35"/>
        </w:numPr>
        <w:tabs>
          <w:tab w:val="left" w:pos="993"/>
          <w:tab w:val="left" w:pos="1134"/>
        </w:tabs>
        <w:ind w:left="0" w:firstLine="426"/>
        <w:jc w:val="both"/>
        <w:rPr>
          <w:b/>
          <w:bCs/>
        </w:rPr>
      </w:pPr>
      <w:r w:rsidRPr="00DE5AB8">
        <w:rPr>
          <w:rFonts w:eastAsia="Calibri"/>
          <w:szCs w:val="20"/>
        </w:rPr>
        <w:t xml:space="preserve">Komisija, prieš nustatydama laimėjusį pasiūlymą, CVP IS priemonėmis kreipiasi į tą tiekėją, kurio </w:t>
      </w:r>
      <w:r w:rsidRPr="008C0CD9">
        <w:rPr>
          <w:rFonts w:eastAsia="Calibri"/>
          <w:szCs w:val="20"/>
        </w:rPr>
        <w:t xml:space="preserve">pasiūlymas gali būti pripažintas ekonomiškai naudingiausiu pasiūlymu, su prašymu pateikti aktualius dokumentus, patvirtinančius EBVPD nurodytą informaciją (išskyrus dokumentus dėl pašalinimo pagrindų nebuvimo), </w:t>
      </w:r>
      <w:r w:rsidRPr="00DE5AB8">
        <w:rPr>
          <w:rFonts w:eastAsia="Calibri"/>
          <w:szCs w:val="20"/>
        </w:rPr>
        <w:t xml:space="preserve">ir įvertina šio tiekėjo atitiktį kvalifikacijos reikalavimams </w:t>
      </w:r>
      <w:r w:rsidRPr="00DE5AB8">
        <w:rPr>
          <w:rFonts w:eastAsia="Calibri"/>
          <w:iCs/>
          <w:szCs w:val="20"/>
        </w:rPr>
        <w:t>ir (arba)</w:t>
      </w:r>
      <w:r w:rsidRPr="00DE5AB8">
        <w:rPr>
          <w:rFonts w:eastAsia="Calibri"/>
          <w:i/>
          <w:szCs w:val="20"/>
        </w:rPr>
        <w:t xml:space="preserve"> </w:t>
      </w:r>
      <w:r w:rsidRPr="001D7E8A">
        <w:t>atitiktį aplinkos apsaugos vadybos sistemos standartų reikalavimams.</w:t>
      </w:r>
    </w:p>
    <w:p w14:paraId="39C27329" w14:textId="77777777" w:rsidR="00DE5AB8" w:rsidRPr="00DE5AB8" w:rsidRDefault="00DE5AB8">
      <w:pPr>
        <w:pStyle w:val="Sraopastraipa"/>
        <w:numPr>
          <w:ilvl w:val="1"/>
          <w:numId w:val="35"/>
        </w:numPr>
        <w:tabs>
          <w:tab w:val="left" w:pos="1134"/>
        </w:tabs>
        <w:ind w:left="0" w:firstLine="426"/>
        <w:jc w:val="both"/>
        <w:rPr>
          <w:b/>
          <w:bCs/>
        </w:rPr>
      </w:pPr>
      <w:r w:rsidRPr="00DE5AB8">
        <w:rPr>
          <w:rFonts w:cstheme="minorHAnsi"/>
          <w:bCs/>
          <w:iCs/>
        </w:rPr>
        <w:t xml:space="preserve">Jeigu tiekėjas pateikė netikslius, neišsamius ar klaidingus dokumentus ar duomenis </w:t>
      </w:r>
      <w:r w:rsidRPr="00087619">
        <w:t xml:space="preserve">apie atitiktį </w:t>
      </w:r>
      <w:r>
        <w:t>p</w:t>
      </w:r>
      <w:r w:rsidRPr="00087619">
        <w:t xml:space="preserve">irkimo sąlygų reikalavimams </w:t>
      </w:r>
      <w:r w:rsidRPr="00DE5AB8">
        <w:rPr>
          <w:rFonts w:cstheme="minorHAnsi"/>
          <w:bCs/>
          <w:iCs/>
        </w:rPr>
        <w:t xml:space="preserve">ar šių dokumentų ar duomenų trūksta, </w:t>
      </w:r>
      <w:r w:rsidRPr="00DE5AB8">
        <w:rPr>
          <w:rFonts w:cstheme="minorHAnsi"/>
        </w:rPr>
        <w:t>perkančioji organizacija gali nepažeisdama lygiateisiškumo ir skaidrumo principų prašyti tiekėją šiuos dokumentus ar duomenis patikslinti, papildyti arba paaiškinti per jos nustatytą protingą terminą</w:t>
      </w:r>
      <w:r w:rsidRPr="00DE5AB8">
        <w:rPr>
          <w:rFonts w:cstheme="minorHAnsi"/>
          <w:bCs/>
          <w:iCs/>
        </w:rPr>
        <w:t xml:space="preserve">. </w:t>
      </w:r>
      <w:r w:rsidRPr="00F9683B">
        <w:t xml:space="preserve">Duomenys ir (arba) dokumentai gali būti tikslinami, aiškinami ar papildomi </w:t>
      </w:r>
      <w:r>
        <w:t xml:space="preserve"> vadovaujantis Viešųjų </w:t>
      </w:r>
      <w:r w:rsidRPr="001E052B">
        <w:t>pirkimų tarnybos nustatytomis taisyklėmis</w:t>
      </w:r>
      <w:r w:rsidRPr="001E052B">
        <w:rPr>
          <w:rStyle w:val="Puslapioinaosnuoroda"/>
          <w:rFonts w:eastAsia="Calibri"/>
        </w:rPr>
        <w:footnoteReference w:id="6"/>
      </w:r>
      <w:r w:rsidRPr="001E052B">
        <w:t>.</w:t>
      </w:r>
      <w:r>
        <w:t xml:space="preserve"> </w:t>
      </w:r>
    </w:p>
    <w:p w14:paraId="0086BF51" w14:textId="77777777" w:rsidR="00DE5AB8" w:rsidRPr="00DE5AB8" w:rsidRDefault="00DE5AB8">
      <w:pPr>
        <w:pStyle w:val="Sraopastraipa"/>
        <w:numPr>
          <w:ilvl w:val="1"/>
          <w:numId w:val="35"/>
        </w:numPr>
        <w:tabs>
          <w:tab w:val="left" w:pos="1134"/>
        </w:tabs>
        <w:ind w:left="0" w:firstLine="426"/>
        <w:jc w:val="both"/>
        <w:rPr>
          <w:b/>
          <w:bCs/>
        </w:rPr>
      </w:pPr>
      <w:r w:rsidRPr="00DE5AB8">
        <w:rPr>
          <w:rFonts w:eastAsia="Calibri"/>
          <w:szCs w:val="20"/>
        </w:rPr>
        <w:t xml:space="preserve">Jeigu dalyvis dokumentų ar duomenų apie </w:t>
      </w:r>
      <w:r w:rsidRPr="00087619">
        <w:t xml:space="preserve">atitiktį </w:t>
      </w:r>
      <w:r>
        <w:t>p</w:t>
      </w:r>
      <w:r w:rsidRPr="00087619">
        <w:t>irkimo sąlygų reikalavimams</w:t>
      </w:r>
      <w:r w:rsidRPr="00DE5AB8">
        <w:rPr>
          <w:rFonts w:eastAsia="Calibri"/>
          <w:szCs w:val="20"/>
        </w:rPr>
        <w:t xml:space="preserve"> nepatikslino, nepaaiškino ar nepapildė per Komisijos nustatytą protingą terminą, Komisija pašalina tiekėją iš pirkimo procedūrų ir CVP IS priemonėmis praneša jam apie pasiūlymo atmetimą, nurodydama priežastis. </w:t>
      </w:r>
    </w:p>
    <w:p w14:paraId="2FBDBF8A" w14:textId="77777777" w:rsidR="00DE5AB8" w:rsidRPr="00DE5AB8" w:rsidRDefault="00DE5AB8">
      <w:pPr>
        <w:pStyle w:val="Sraopastraipa"/>
        <w:numPr>
          <w:ilvl w:val="1"/>
          <w:numId w:val="35"/>
        </w:numPr>
        <w:tabs>
          <w:tab w:val="left" w:pos="1134"/>
        </w:tabs>
        <w:ind w:left="0" w:firstLine="426"/>
        <w:jc w:val="both"/>
        <w:rPr>
          <w:b/>
          <w:bCs/>
        </w:rPr>
      </w:pPr>
      <w:r w:rsidRPr="00DE5AB8">
        <w:rPr>
          <w:rFonts w:eastAsia="Calibri"/>
          <w:szCs w:val="20"/>
        </w:rPr>
        <w:t xml:space="preserve">Komisija bet kuriuo pirkimo procedūros metu gali paprašyti kandidatų ar dalyvių pateikti visus ar dalį dokumentų, patvirtinančių jų pašalinimo pagrindų nebuvimą, atitiktį kvalifikacijos reikalavimams </w:t>
      </w:r>
      <w:r w:rsidRPr="00DE5AB8">
        <w:rPr>
          <w:rFonts w:eastAsia="Calibri"/>
          <w:iCs/>
          <w:szCs w:val="20"/>
        </w:rPr>
        <w:t xml:space="preserve">ir (arba) </w:t>
      </w:r>
      <w:r w:rsidRPr="007C7DEF">
        <w:t>atitiktį aplinkos apsaugos vadybos sistemos standartų reikalavimams</w:t>
      </w:r>
      <w:r w:rsidRPr="00DE5AB8">
        <w:rPr>
          <w:rFonts w:eastAsia="Calibri"/>
          <w:szCs w:val="20"/>
        </w:rPr>
        <w:t>, jeigu tai būtina siekiant užtikrinti tinkamą pirkimo procedūros atlikimą</w:t>
      </w:r>
      <w:r w:rsidRPr="00DE5AB8">
        <w:rPr>
          <w:rFonts w:eastAsia="Calibri"/>
        </w:rPr>
        <w:t xml:space="preserve">. </w:t>
      </w:r>
    </w:p>
    <w:p w14:paraId="06B09E26" w14:textId="77777777" w:rsidR="00DE5AB8" w:rsidRPr="00DE5AB8" w:rsidRDefault="00DE5AB8">
      <w:pPr>
        <w:pStyle w:val="Sraopastraipa"/>
        <w:numPr>
          <w:ilvl w:val="1"/>
          <w:numId w:val="35"/>
        </w:numPr>
        <w:tabs>
          <w:tab w:val="left" w:pos="1134"/>
        </w:tabs>
        <w:ind w:left="0" w:firstLine="426"/>
        <w:jc w:val="both"/>
        <w:rPr>
          <w:b/>
          <w:bCs/>
        </w:rPr>
      </w:pPr>
      <w:r w:rsidRPr="00DE5AB8">
        <w:rPr>
          <w:szCs w:val="20"/>
        </w:rPr>
        <w:t>Jeigu Komisijai kyla abejonių dėl tiekėjo tinkamumo, ji turi kreiptis į kompetentingas institucijas, kad gautų visą reikiamą informaciją. Jeigu reikalinga informacija yra susijusi su tiekėju iš kitos valstybės narės negu perkančioji organizacija, ji gali kreiptis į atitinkamas tos valstybės kompetentingas institucijas.</w:t>
      </w:r>
    </w:p>
    <w:p w14:paraId="27334ED3" w14:textId="77777777" w:rsidR="00DE5AB8" w:rsidRPr="00DE5AB8" w:rsidRDefault="00DE5AB8">
      <w:pPr>
        <w:pStyle w:val="Sraopastraipa"/>
        <w:numPr>
          <w:ilvl w:val="1"/>
          <w:numId w:val="35"/>
        </w:numPr>
        <w:tabs>
          <w:tab w:val="left" w:pos="1134"/>
        </w:tabs>
        <w:ind w:left="0" w:firstLine="426"/>
        <w:jc w:val="both"/>
        <w:rPr>
          <w:b/>
          <w:bCs/>
        </w:rPr>
      </w:pPr>
      <w:r w:rsidRPr="00DE5AB8">
        <w:rPr>
          <w:rFonts w:eastAsia="Calibri"/>
          <w:szCs w:val="20"/>
        </w:rPr>
        <w:t xml:space="preserve">Komisija nereikalauja </w:t>
      </w:r>
      <w:r>
        <w:t xml:space="preserve">tiekėjo </w:t>
      </w:r>
      <w:r w:rsidRPr="37164CC8">
        <w:t>pateikti dokumentų kaip nustatyta VPĮ 50 straipsnio 4 ir 6 dalyse, jeigu ji</w:t>
      </w:r>
      <w:r>
        <w:t>:</w:t>
      </w:r>
    </w:p>
    <w:p w14:paraId="188DBD80" w14:textId="77777777" w:rsidR="00DE5AB8" w:rsidRPr="00DE5AB8" w:rsidRDefault="00DE5AB8">
      <w:pPr>
        <w:pStyle w:val="Sraopastraipa"/>
        <w:numPr>
          <w:ilvl w:val="2"/>
          <w:numId w:val="35"/>
        </w:numPr>
        <w:tabs>
          <w:tab w:val="left" w:pos="1134"/>
        </w:tabs>
        <w:ind w:left="0" w:firstLine="426"/>
        <w:jc w:val="both"/>
        <w:rPr>
          <w:b/>
          <w:bCs/>
        </w:rPr>
      </w:pPr>
      <w:r w:rsidRPr="00DE5AB8">
        <w:rPr>
          <w:szCs w:val="20"/>
        </w:rPr>
        <w:t xml:space="preserve">turi galimybę susipažinti su šiais dokumentais ar informacija tiesiogiai ir neatlygintinai prisijungusi prie nacionalinės duomenų bazės bet kurioje valstybėje narėje arba naudodamasi CVP IS; </w:t>
      </w:r>
    </w:p>
    <w:p w14:paraId="6FC5E837" w14:textId="4D5D8A41" w:rsidR="00DE5AB8" w:rsidRPr="00DE5AB8" w:rsidRDefault="00DE5AB8">
      <w:pPr>
        <w:pStyle w:val="Sraopastraipa"/>
        <w:numPr>
          <w:ilvl w:val="2"/>
          <w:numId w:val="35"/>
        </w:numPr>
        <w:tabs>
          <w:tab w:val="left" w:pos="1134"/>
        </w:tabs>
        <w:ind w:left="0" w:firstLine="426"/>
        <w:jc w:val="both"/>
        <w:rPr>
          <w:b/>
          <w:bCs/>
        </w:rPr>
      </w:pPr>
      <w:r w:rsidRPr="00DE5AB8">
        <w:rPr>
          <w:szCs w:val="20"/>
        </w:rPr>
        <w:t>šiuos dokumentus jau turi iš ankstesnių pirkimo procedūrų.</w:t>
      </w:r>
    </w:p>
    <w:p w14:paraId="0CBF06E9" w14:textId="00710DA7" w:rsidR="005D0B41" w:rsidRPr="00205A0C" w:rsidRDefault="005D0B41">
      <w:pPr>
        <w:pStyle w:val="Sraopastraipa"/>
        <w:widowControl w:val="0"/>
        <w:numPr>
          <w:ilvl w:val="0"/>
          <w:numId w:val="35"/>
        </w:numPr>
        <w:tabs>
          <w:tab w:val="left" w:pos="1418"/>
          <w:tab w:val="left" w:pos="1560"/>
        </w:tabs>
        <w:suppressAutoHyphens w:val="0"/>
        <w:autoSpaceDE w:val="0"/>
        <w:adjustRightInd w:val="0"/>
        <w:spacing w:before="240" w:after="240"/>
        <w:jc w:val="center"/>
        <w:textAlignment w:val="auto"/>
        <w:rPr>
          <w:b/>
          <w:bCs/>
          <w:szCs w:val="20"/>
        </w:rPr>
      </w:pPr>
      <w:r w:rsidRPr="00205A0C">
        <w:rPr>
          <w:b/>
          <w:bCs/>
          <w:szCs w:val="20"/>
        </w:rPr>
        <w:t>REIKALAVIMAI</w:t>
      </w:r>
      <w:r w:rsidR="00E45698" w:rsidRPr="00205A0C">
        <w:rPr>
          <w:b/>
          <w:bCs/>
          <w:szCs w:val="20"/>
        </w:rPr>
        <w:t xml:space="preserve"> </w:t>
      </w:r>
      <w:r w:rsidRPr="00205A0C">
        <w:rPr>
          <w:b/>
          <w:bCs/>
          <w:szCs w:val="20"/>
        </w:rPr>
        <w:t>SUSIJĘ SU NACIONALINIU SAUGUMU</w:t>
      </w:r>
    </w:p>
    <w:p w14:paraId="6F284C79" w14:textId="77777777" w:rsidR="0043036F" w:rsidRPr="0043036F" w:rsidRDefault="00BB4653" w:rsidP="0043036F">
      <w:pPr>
        <w:pStyle w:val="Sraopastraipa"/>
        <w:numPr>
          <w:ilvl w:val="1"/>
          <w:numId w:val="37"/>
        </w:numPr>
        <w:tabs>
          <w:tab w:val="right" w:pos="709"/>
          <w:tab w:val="left" w:pos="993"/>
          <w:tab w:val="left" w:pos="1276"/>
        </w:tabs>
        <w:ind w:left="0" w:firstLine="426"/>
        <w:jc w:val="both"/>
        <w:rPr>
          <w:szCs w:val="20"/>
        </w:rPr>
      </w:pPr>
      <w:r>
        <w:t xml:space="preserve"> </w:t>
      </w:r>
      <w:r w:rsidRPr="006808DE">
        <w:t>Komisija vertina ar pasiūlymas kelia grėsmę nacionaliniam saugumui,  jeigu yra bent viena iš V</w:t>
      </w:r>
      <w:r>
        <w:t xml:space="preserve">PĮ </w:t>
      </w:r>
      <w:r w:rsidRPr="006808DE">
        <w:t>45 straipsnio 2</w:t>
      </w:r>
      <w:r w:rsidRPr="00BB4653">
        <w:rPr>
          <w:vertAlign w:val="superscript"/>
        </w:rPr>
        <w:t>1</w:t>
      </w:r>
      <w:r w:rsidRPr="006808DE">
        <w:t xml:space="preserve"> dalyje nurodyta sąlyga. Šios sąlygos yra nurodytos </w:t>
      </w:r>
      <w:r w:rsidRPr="00BB4653">
        <w:rPr>
          <w:bCs/>
        </w:rPr>
        <w:t xml:space="preserve">pirkimo dokumentų </w:t>
      </w:r>
      <w:r w:rsidRPr="00BB4653">
        <w:rPr>
          <w:lang w:val="en-US"/>
        </w:rPr>
        <w:t>6 priede</w:t>
      </w:r>
      <w:r w:rsidR="0043036F">
        <w:rPr>
          <w:lang w:val="en-US"/>
        </w:rPr>
        <w:t>.</w:t>
      </w:r>
    </w:p>
    <w:p w14:paraId="76D3B761" w14:textId="00F1F0AC" w:rsidR="00BB4653" w:rsidRPr="0043036F" w:rsidRDefault="00BB4653" w:rsidP="0043036F">
      <w:pPr>
        <w:pStyle w:val="Sraopastraipa"/>
        <w:numPr>
          <w:ilvl w:val="1"/>
          <w:numId w:val="37"/>
        </w:numPr>
        <w:tabs>
          <w:tab w:val="right" w:pos="709"/>
          <w:tab w:val="left" w:pos="993"/>
          <w:tab w:val="left" w:pos="1276"/>
        </w:tabs>
        <w:ind w:left="0" w:firstLine="426"/>
        <w:jc w:val="both"/>
        <w:rPr>
          <w:szCs w:val="20"/>
        </w:rPr>
      </w:pPr>
      <w:r w:rsidRPr="008C4997">
        <w:t xml:space="preserve">Komisija, tikrindama  pasiūlymo atitiktį šio įstatymo 45 straipsnio </w:t>
      </w:r>
      <w:r w:rsidRPr="006808DE">
        <w:t>2</w:t>
      </w:r>
      <w:r w:rsidRPr="0043036F">
        <w:rPr>
          <w:vertAlign w:val="superscript"/>
        </w:rPr>
        <w:t>1</w:t>
      </w:r>
      <w:r w:rsidRPr="008C4997">
        <w:t xml:space="preserve"> dalies 1, 2, 3</w:t>
      </w:r>
      <w:r w:rsidR="00573D23">
        <w:t>, 6</w:t>
      </w:r>
      <w:r w:rsidRPr="008C4997">
        <w:t xml:space="preserve"> punktų reikalavimams, iš tiekėjo reikalauja pateikti atitikties deklaraciją, kurios forma pateikta pirkimo dokumentų </w:t>
      </w:r>
      <w:r w:rsidR="0043036F">
        <w:t>6</w:t>
      </w:r>
      <w:r w:rsidRPr="008C4997">
        <w:t xml:space="preserve"> priede. Jeigu Komisijai kyla abejonių dėl tiekėjo nurodytos informacijos, įrodančios šio įstatymo 45 straipsnio </w:t>
      </w:r>
      <w:r w:rsidRPr="006808DE">
        <w:t>2</w:t>
      </w:r>
      <w:r w:rsidRPr="0043036F">
        <w:rPr>
          <w:vertAlign w:val="superscript"/>
        </w:rPr>
        <w:t>1</w:t>
      </w:r>
      <w:r w:rsidRPr="008C4997">
        <w:t xml:space="preserve"> dalies 1, 2, 3</w:t>
      </w:r>
      <w:r w:rsidR="00BD3697">
        <w:t>, 6</w:t>
      </w:r>
      <w:r w:rsidRPr="008C4997">
        <w:t xml:space="preserve"> punktų reikalavimus, teisingumo, ji privalo paprašyti ekonomiškai naudingiausią pasiūlymą pateikusio tiekėjo pateikti informaciją patvirtinančius Viešųjų </w:t>
      </w:r>
      <w:r w:rsidRPr="008C4997">
        <w:lastRenderedPageBreak/>
        <w:t>pirkimų įstatymo 51 straipsnio 12 dalyje nurodytus (vieną ar kelis) ar kitus Komisijai priimtinus dokumentus. Komisija šių dokumentų gali paprašyti ir iš kandidatų ar dalyvių bet kuriuo pirkimo procedūros metu, jeigu tai būtina siekiant užtikrinti tinkamą pirkimo procedūros atlikimą.</w:t>
      </w:r>
    </w:p>
    <w:p w14:paraId="03C1F9C7" w14:textId="047E92C8" w:rsidR="00087C15" w:rsidRPr="002A2006" w:rsidRDefault="00087C15" w:rsidP="00BB4653">
      <w:pPr>
        <w:pStyle w:val="Sraopastraipa"/>
        <w:numPr>
          <w:ilvl w:val="0"/>
          <w:numId w:val="37"/>
        </w:numPr>
        <w:autoSpaceDN/>
        <w:spacing w:before="240"/>
        <w:ind w:left="658" w:hanging="658"/>
        <w:jc w:val="center"/>
        <w:textAlignment w:val="auto"/>
        <w:rPr>
          <w:b/>
          <w:lang w:val="en-US" w:eastAsia="lt-LT"/>
        </w:rPr>
      </w:pPr>
      <w:r w:rsidRPr="002A2006">
        <w:rPr>
          <w:b/>
          <w:lang w:val="en-US" w:eastAsia="lt-LT"/>
        </w:rPr>
        <w:t>SPRENDIMAS DĖL LAIMĖ</w:t>
      </w:r>
      <w:r w:rsidR="009A0F94">
        <w:rPr>
          <w:b/>
          <w:lang w:val="en-US" w:eastAsia="lt-LT"/>
        </w:rPr>
        <w:t xml:space="preserve">JUSIO </w:t>
      </w:r>
      <w:r w:rsidRPr="002A2006">
        <w:rPr>
          <w:b/>
          <w:lang w:val="en-US" w:eastAsia="lt-LT"/>
        </w:rPr>
        <w:t>PASIŪLYMO, PASIŪLYMŲ EILĖS</w:t>
      </w:r>
    </w:p>
    <w:p w14:paraId="6315CA67" w14:textId="77C21EB8" w:rsidR="002208EE" w:rsidRPr="00CF46E6" w:rsidRDefault="00087C15" w:rsidP="004C599C">
      <w:pPr>
        <w:autoSpaceDN/>
        <w:spacing w:after="240"/>
        <w:ind w:firstLine="720"/>
        <w:jc w:val="center"/>
        <w:textAlignment w:val="auto"/>
        <w:rPr>
          <w:b/>
          <w:lang w:val="en-US" w:eastAsia="lt-LT"/>
        </w:rPr>
      </w:pPr>
      <w:r w:rsidRPr="00CF46E6">
        <w:rPr>
          <w:b/>
          <w:lang w:val="en-US" w:eastAsia="lt-LT"/>
        </w:rPr>
        <w:t xml:space="preserve">IR SUTARTIES SUDARYMO </w:t>
      </w:r>
    </w:p>
    <w:p w14:paraId="4CF42BD4" w14:textId="77777777" w:rsidR="00205A0C" w:rsidRDefault="00205A0C">
      <w:pPr>
        <w:pStyle w:val="Sraopastraipa"/>
        <w:numPr>
          <w:ilvl w:val="1"/>
          <w:numId w:val="32"/>
        </w:numPr>
        <w:tabs>
          <w:tab w:val="left" w:pos="709"/>
          <w:tab w:val="left" w:pos="993"/>
          <w:tab w:val="left" w:pos="1418"/>
        </w:tabs>
        <w:ind w:left="0" w:firstLine="426"/>
        <w:jc w:val="both"/>
      </w:pPr>
      <w:r w:rsidRPr="00CF46E6">
        <w:t xml:space="preserve">Išnagrinėjusi, įvertinusi ir palyginusi pateiktus pasiūlymus, perkančioji organizacija nustato pasiūlymų eilę (išskyrus atvejus, kai pasiūlymą pateikti kviečiamas arba pasiūlymą pateikia, arba įvertinus pasiūlymus liko tik vienas tiekėjas), į kurią įtraukia neatmestus pasiūlymus, ir nustato laimėjusį pasiūlymą bei priima sprendimą dėl pirkimo sutarties sudarymo. Pasiūlymų eilė nustatoma ekonominio naudingumo </w:t>
      </w:r>
      <w:r w:rsidRPr="00E46903">
        <w:t xml:space="preserve">mažėjimo tvarka. Jeigu kelių pateiktų pasiūlymų ekonominis naudingumas yra vienodas, nustatant pasiūlymų eilę pirmesnis į šią eilę įrašomas tiekėjas, kurio pasiūlymas CVP IS priemonėmis pateiktas anksčiausiai. </w:t>
      </w:r>
    </w:p>
    <w:p w14:paraId="798D77E6" w14:textId="77777777" w:rsidR="00205A0C" w:rsidRPr="00205A0C" w:rsidRDefault="00205A0C">
      <w:pPr>
        <w:pStyle w:val="Sraopastraipa"/>
        <w:numPr>
          <w:ilvl w:val="1"/>
          <w:numId w:val="32"/>
        </w:numPr>
        <w:tabs>
          <w:tab w:val="left" w:pos="709"/>
          <w:tab w:val="left" w:pos="993"/>
          <w:tab w:val="left" w:pos="1418"/>
        </w:tabs>
        <w:ind w:left="0" w:firstLine="426"/>
        <w:jc w:val="both"/>
      </w:pPr>
      <w:r w:rsidRPr="00E46903">
        <w:t>Tiekėjas</w:t>
      </w:r>
      <w:r w:rsidRPr="00205A0C">
        <w:rPr>
          <w:rFonts w:eastAsia="Calibri"/>
          <w:bCs/>
        </w:rPr>
        <w:t>, kurio pasiūlymas nustatytas laimėjusiu, sudaryti pirkimo sutarties kviečiamas raštu ir jam nurodomas laikas, iki kada jis turi sudaryti pirkimo sutartį.</w:t>
      </w:r>
    </w:p>
    <w:p w14:paraId="3A74B1CF" w14:textId="77777777" w:rsidR="00952C6E" w:rsidRDefault="00952C6E">
      <w:pPr>
        <w:pStyle w:val="Sraopastraipa"/>
        <w:numPr>
          <w:ilvl w:val="1"/>
          <w:numId w:val="32"/>
        </w:numPr>
        <w:tabs>
          <w:tab w:val="left" w:pos="709"/>
          <w:tab w:val="left" w:pos="993"/>
          <w:tab w:val="left" w:pos="1418"/>
        </w:tabs>
        <w:ind w:left="0" w:firstLine="426"/>
        <w:jc w:val="both"/>
      </w:pPr>
      <w:r w:rsidRPr="00FB1F2B">
        <w:t xml:space="preserve">Jeigu tiekėjas, kuriam buvo pasiūlyta sudaryti pirkimo sutartį, raštu atsisako ją sudaryti arba iki perkančiosios organizacijos nurodyto laiko nepasirašo pirkimo sutarties, arba atsisako sudaryti pirkimo sutartį VPĮ ir pirkimo sąlygose nustatytomis sąlygomis, laikoma, kad jis (jie) atsisakė sudaryti pirkimo sutartį. Tuo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prieš tai paprašiusi ir įvertinusi šio dalyvio aktualius dokumentus, patvirtinančius EBVPD nurodytą informaciją (dėl atitikties nustatytiems kvalifikaciniams ir (arba) aplinkos apsaugos vadybos sistemos standartams reikalavimams). </w:t>
      </w:r>
    </w:p>
    <w:p w14:paraId="74271489" w14:textId="1E0ED7AC" w:rsidR="00205A0C" w:rsidRPr="00205A0C" w:rsidRDefault="00205A0C">
      <w:pPr>
        <w:pStyle w:val="Sraopastraipa"/>
        <w:numPr>
          <w:ilvl w:val="1"/>
          <w:numId w:val="32"/>
        </w:numPr>
        <w:tabs>
          <w:tab w:val="left" w:pos="709"/>
          <w:tab w:val="left" w:pos="993"/>
          <w:tab w:val="left" w:pos="1418"/>
        </w:tabs>
        <w:ind w:left="0" w:firstLine="426"/>
        <w:jc w:val="both"/>
      </w:pPr>
      <w:r w:rsidRPr="00205A0C">
        <w:rPr>
          <w:spacing w:val="-4"/>
        </w:rPr>
        <w:t>Perkančioji organizacija gali nuspręsti nesudaryti pirkimo sutarties su ekonomiškai naudingiausią pasiūlymą pateikusius tiekėju, jeigu paaiškėja, kad pasiūlymas neatitinka VPĮ 17 straipsnio 2 dalies 2 punkte nurodytų aplinkos apsaugos, socialinės ir darbo teisės įpareigojimų.</w:t>
      </w:r>
    </w:p>
    <w:p w14:paraId="37E93CC8" w14:textId="77777777" w:rsidR="00205A0C" w:rsidRPr="00205A0C" w:rsidRDefault="00205A0C">
      <w:pPr>
        <w:pStyle w:val="Sraopastraipa"/>
        <w:numPr>
          <w:ilvl w:val="1"/>
          <w:numId w:val="32"/>
        </w:numPr>
        <w:tabs>
          <w:tab w:val="left" w:pos="709"/>
          <w:tab w:val="left" w:pos="993"/>
          <w:tab w:val="left" w:pos="1418"/>
        </w:tabs>
        <w:ind w:left="0" w:firstLine="426"/>
        <w:jc w:val="both"/>
      </w:pPr>
      <w:r w:rsidRPr="00E46903">
        <w:t>Perkančioji organizacija</w:t>
      </w:r>
      <w:r w:rsidRPr="00205A0C">
        <w:rPr>
          <w:rFonts w:eastAsia="Arial"/>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205A0C">
        <w:rPr>
          <w:color w:val="000000"/>
        </w:rPr>
        <w:t>iimtas sprendimas nesudaryti sutarties.</w:t>
      </w:r>
    </w:p>
    <w:p w14:paraId="146F2699" w14:textId="0FD6A0F3" w:rsidR="00205A0C" w:rsidRPr="00E46903" w:rsidRDefault="00205A0C">
      <w:pPr>
        <w:pStyle w:val="Sraopastraipa"/>
        <w:numPr>
          <w:ilvl w:val="1"/>
          <w:numId w:val="32"/>
        </w:numPr>
        <w:tabs>
          <w:tab w:val="left" w:pos="709"/>
          <w:tab w:val="left" w:pos="993"/>
          <w:tab w:val="left" w:pos="1418"/>
        </w:tabs>
        <w:ind w:left="0" w:firstLine="426"/>
        <w:jc w:val="both"/>
      </w:pPr>
      <w:r w:rsidRPr="00205A0C">
        <w:rPr>
          <w:rStyle w:val="cf01"/>
          <w:rFonts w:ascii="Times New Roman" w:hAnsi="Times New Roman" w:cs="Times New Roman"/>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76574D5" w14:textId="03AD997F" w:rsidR="004B71ED" w:rsidRPr="002808DB" w:rsidRDefault="00087C15">
      <w:pPr>
        <w:pStyle w:val="Sraopastraipa"/>
        <w:numPr>
          <w:ilvl w:val="0"/>
          <w:numId w:val="28"/>
        </w:numPr>
        <w:autoSpaceDN/>
        <w:spacing w:before="240" w:after="120"/>
        <w:ind w:left="482" w:hanging="482"/>
        <w:jc w:val="center"/>
        <w:textAlignment w:val="auto"/>
        <w:rPr>
          <w:b/>
          <w:lang w:eastAsia="lt-LT"/>
        </w:rPr>
      </w:pPr>
      <w:r w:rsidRPr="00424DE1">
        <w:rPr>
          <w:b/>
          <w:lang w:eastAsia="lt-LT"/>
        </w:rPr>
        <w:t>GINČŲ NAGRINĖJIMO TVARKA</w:t>
      </w:r>
    </w:p>
    <w:p w14:paraId="0698EAE7" w14:textId="77777777" w:rsidR="00734AE0" w:rsidRPr="00734AE0" w:rsidRDefault="006B4CDC">
      <w:pPr>
        <w:pStyle w:val="Sraopastraipa"/>
        <w:widowControl w:val="0"/>
        <w:numPr>
          <w:ilvl w:val="1"/>
          <w:numId w:val="28"/>
        </w:numPr>
        <w:tabs>
          <w:tab w:val="left" w:pos="993"/>
        </w:tabs>
        <w:suppressAutoHyphens w:val="0"/>
        <w:autoSpaceDE w:val="0"/>
        <w:adjustRightInd w:val="0"/>
        <w:ind w:left="-142" w:firstLine="568"/>
        <w:jc w:val="both"/>
        <w:textAlignment w:val="auto"/>
        <w:rPr>
          <w:szCs w:val="20"/>
        </w:rPr>
      </w:pPr>
      <w:r w:rsidRPr="00C00615">
        <w:rPr>
          <w:rFonts w:eastAsia="Arial"/>
        </w:rPr>
        <w:t xml:space="preserve">Tiekėjas, kuris mano, kad </w:t>
      </w:r>
      <w:r w:rsidRPr="00C00615">
        <w:t>perkančioji organizacija</w:t>
      </w:r>
      <w:r w:rsidRPr="00C00615">
        <w:rPr>
          <w:rFonts w:eastAsia="Arial"/>
        </w:rPr>
        <w:t xml:space="preserve"> nesilaikė VPĮ reikalavimų ir tuo pažeidė ar pažeis jo teisėtus interesus, VPĮ VII skyriuje nustatyta tvarka gali kreiptis į apygardos teismą, kaip pirmosios instancijos teismą.</w:t>
      </w:r>
    </w:p>
    <w:p w14:paraId="78E8AFE6" w14:textId="2E86DB54" w:rsidR="0007764C" w:rsidRPr="00734AE0" w:rsidRDefault="006B4CDC">
      <w:pPr>
        <w:pStyle w:val="Sraopastraipa"/>
        <w:widowControl w:val="0"/>
        <w:numPr>
          <w:ilvl w:val="1"/>
          <w:numId w:val="28"/>
        </w:numPr>
        <w:tabs>
          <w:tab w:val="left" w:pos="993"/>
        </w:tabs>
        <w:suppressAutoHyphens w:val="0"/>
        <w:autoSpaceDE w:val="0"/>
        <w:adjustRightInd w:val="0"/>
        <w:ind w:left="-142" w:firstLine="568"/>
        <w:jc w:val="both"/>
        <w:textAlignment w:val="auto"/>
        <w:rPr>
          <w:szCs w:val="20"/>
        </w:rPr>
      </w:pPr>
      <w:r w:rsidRPr="00734AE0">
        <w:rPr>
          <w:rFonts w:eastAsia="Arial"/>
        </w:rPr>
        <w:t xml:space="preserve">Tiekėjas, norėdamas iki sutarties sudarymo teisme ginčyti </w:t>
      </w:r>
      <w:r w:rsidRPr="00C00615">
        <w:t>perkančiosios organizacijos</w:t>
      </w:r>
      <w:r w:rsidRPr="00734AE0">
        <w:rPr>
          <w:rFonts w:eastAsia="Arial"/>
        </w:rPr>
        <w:t xml:space="preserve"> sprendimus ar veiksmus, pirmiausia elektroninėmis priemonėmis turi pateikti pretenziją perkančiajai organizacijai. </w:t>
      </w:r>
    </w:p>
    <w:p w14:paraId="47C20A52" w14:textId="044F7FDB" w:rsidR="007A24F5" w:rsidRPr="0007764C" w:rsidRDefault="006B4CDC">
      <w:pPr>
        <w:pStyle w:val="Sraopastraipa"/>
        <w:widowControl w:val="0"/>
        <w:numPr>
          <w:ilvl w:val="1"/>
          <w:numId w:val="28"/>
        </w:numPr>
        <w:tabs>
          <w:tab w:val="left" w:pos="993"/>
        </w:tabs>
        <w:suppressAutoHyphens w:val="0"/>
        <w:autoSpaceDE w:val="0"/>
        <w:adjustRightInd w:val="0"/>
        <w:ind w:left="-142" w:firstLine="568"/>
        <w:jc w:val="both"/>
        <w:textAlignment w:val="auto"/>
        <w:rPr>
          <w:szCs w:val="20"/>
        </w:rPr>
      </w:pPr>
      <w:r w:rsidRPr="0007764C">
        <w:rPr>
          <w:rFonts w:eastAsia="Arial"/>
        </w:rPr>
        <w:t>Pretenzijos pateikimo perkančiajai organizacijai, prašymo pateikimo ar ieškinio pareiškimo teismui terminai nustatyti VPĮ 102 straipsnyje.</w:t>
      </w:r>
    </w:p>
    <w:p w14:paraId="334CDF36" w14:textId="32FB9F3D" w:rsidR="004B71ED" w:rsidRPr="002808DB" w:rsidRDefault="00087C15">
      <w:pPr>
        <w:pStyle w:val="Sraopastraipa"/>
        <w:numPr>
          <w:ilvl w:val="0"/>
          <w:numId w:val="28"/>
        </w:numPr>
        <w:tabs>
          <w:tab w:val="left" w:pos="1134"/>
        </w:tabs>
        <w:autoSpaceDN/>
        <w:spacing w:before="240" w:after="240"/>
        <w:ind w:left="482" w:hanging="482"/>
        <w:jc w:val="center"/>
        <w:textAlignment w:val="auto"/>
        <w:rPr>
          <w:b/>
          <w:lang w:eastAsia="lt-LT"/>
        </w:rPr>
      </w:pPr>
      <w:r w:rsidRPr="003A0A24">
        <w:rPr>
          <w:b/>
          <w:lang w:eastAsia="lt-LT"/>
        </w:rPr>
        <w:lastRenderedPageBreak/>
        <w:t xml:space="preserve">PIRKIMO SUTARTIES </w:t>
      </w:r>
      <w:r w:rsidR="000D4815">
        <w:rPr>
          <w:b/>
          <w:lang w:eastAsia="lt-LT"/>
        </w:rPr>
        <w:t xml:space="preserve">SUDARYMO </w:t>
      </w:r>
      <w:r w:rsidRPr="003A0A24">
        <w:rPr>
          <w:b/>
          <w:lang w:eastAsia="lt-LT"/>
        </w:rPr>
        <w:t>SĄLYGOS</w:t>
      </w:r>
    </w:p>
    <w:p w14:paraId="3AE2B541" w14:textId="77777777" w:rsidR="0007764C" w:rsidRPr="0007764C" w:rsidRDefault="00BE3189">
      <w:pPr>
        <w:pStyle w:val="Sraopastraipa"/>
        <w:widowControl w:val="0"/>
        <w:numPr>
          <w:ilvl w:val="1"/>
          <w:numId w:val="28"/>
        </w:numPr>
        <w:tabs>
          <w:tab w:val="left" w:pos="993"/>
        </w:tabs>
        <w:autoSpaceDE w:val="0"/>
        <w:adjustRightInd w:val="0"/>
        <w:ind w:left="55" w:firstLine="371"/>
        <w:jc w:val="both"/>
        <w:rPr>
          <w:szCs w:val="20"/>
        </w:rPr>
      </w:pPr>
      <w:r w:rsidRPr="00D8789F">
        <w:t>Sudaroma pirkimo sutartis</w:t>
      </w:r>
      <w:r>
        <w:t xml:space="preserve"> </w:t>
      </w:r>
      <w:r w:rsidRPr="00D8789F">
        <w:t>atitinka laimėjusio tiekėjo pasiūlymą ir perkančiosios organizacijos konkurso sąlygose nustatytus reikalavimus.</w:t>
      </w:r>
    </w:p>
    <w:p w14:paraId="3DE9C73B" w14:textId="1532047C" w:rsidR="002561B3" w:rsidRPr="0007764C" w:rsidRDefault="002561B3">
      <w:pPr>
        <w:pStyle w:val="Sraopastraipa"/>
        <w:widowControl w:val="0"/>
        <w:numPr>
          <w:ilvl w:val="1"/>
          <w:numId w:val="28"/>
        </w:numPr>
        <w:tabs>
          <w:tab w:val="left" w:pos="993"/>
        </w:tabs>
        <w:autoSpaceDE w:val="0"/>
        <w:adjustRightInd w:val="0"/>
        <w:ind w:left="55" w:firstLine="371"/>
        <w:jc w:val="both"/>
        <w:rPr>
          <w:szCs w:val="20"/>
        </w:rPr>
      </w:pPr>
      <w:r>
        <w:t>Pirkimo s</w:t>
      </w:r>
      <w:r w:rsidR="009A0F94" w:rsidRPr="00DD1D0D">
        <w:t xml:space="preserve">utartis sudaroma nedelsiant, bet ne anksčiau negu </w:t>
      </w:r>
      <w:r w:rsidR="009A0F94" w:rsidRPr="00653000">
        <w:t>pasibaigė atidėjimo terminas</w:t>
      </w:r>
      <w:r w:rsidR="000D4815">
        <w:t>*</w:t>
      </w:r>
      <w:r w:rsidR="001D72DC" w:rsidRPr="00653000">
        <w:t>,</w:t>
      </w:r>
      <w:r w:rsidRPr="00653000">
        <w:t xml:space="preserve">  </w:t>
      </w:r>
      <w:r w:rsidR="009A0F94" w:rsidRPr="00653000">
        <w:t xml:space="preserve">išskyrus atvejus, kai vadovaujantis VPĮ nuostatomis jis gali būti netaikomas. </w:t>
      </w:r>
      <w:r w:rsidR="009A0F94" w:rsidRPr="0007764C">
        <w:rPr>
          <w:color w:val="000000" w:themeColor="text1"/>
        </w:rPr>
        <w:t xml:space="preserve">Perkančioji organizacija, gavusi tiekėjo prašymo ar ieškinio teismui kopiją, negali sudaryti sutarties, kol nesibaigė </w:t>
      </w:r>
      <w:r w:rsidR="009A0F94" w:rsidRPr="00653000">
        <w:t>atidėjimo terminas</w:t>
      </w:r>
      <w:r w:rsidR="009A0F94" w:rsidRPr="0007764C">
        <w:rPr>
          <w:color w:val="000000" w:themeColor="text1"/>
        </w:rPr>
        <w:t xml:space="preserve"> ar VPĮ 103 straipsnio 2 dalyje, 105 straipsnio 2 dalies 3 punkte ir 105 straipsnio 3 dalies 3 punkte nurodyti terminai ir kol perkančioji organizacija negavo teismo pranešimo apie:</w:t>
      </w:r>
    </w:p>
    <w:p w14:paraId="56C97E29" w14:textId="77777777" w:rsidR="002561B3" w:rsidRPr="00653000" w:rsidRDefault="009A0F94">
      <w:pPr>
        <w:pStyle w:val="Sraopastraipa"/>
        <w:widowControl w:val="0"/>
        <w:numPr>
          <w:ilvl w:val="2"/>
          <w:numId w:val="28"/>
        </w:numPr>
        <w:tabs>
          <w:tab w:val="left" w:pos="1134"/>
        </w:tabs>
        <w:autoSpaceDE w:val="0"/>
        <w:adjustRightInd w:val="0"/>
        <w:ind w:left="0" w:firstLine="426"/>
        <w:jc w:val="both"/>
        <w:rPr>
          <w:szCs w:val="20"/>
        </w:rPr>
      </w:pPr>
      <w:r w:rsidRPr="00653000">
        <w:rPr>
          <w:rFonts w:cstheme="minorHAnsi"/>
          <w:color w:val="000000"/>
        </w:rPr>
        <w:t>motyvuotą teismo nutartį, kuria atsisakoma priimti ieškinį;</w:t>
      </w:r>
    </w:p>
    <w:p w14:paraId="47F010DF" w14:textId="77777777" w:rsidR="002561B3" w:rsidRPr="002561B3" w:rsidRDefault="009A0F94">
      <w:pPr>
        <w:pStyle w:val="Sraopastraipa"/>
        <w:widowControl w:val="0"/>
        <w:numPr>
          <w:ilvl w:val="2"/>
          <w:numId w:val="28"/>
        </w:numPr>
        <w:tabs>
          <w:tab w:val="left" w:pos="1134"/>
        </w:tabs>
        <w:autoSpaceDE w:val="0"/>
        <w:adjustRightInd w:val="0"/>
        <w:ind w:left="0" w:firstLine="426"/>
        <w:jc w:val="both"/>
        <w:rPr>
          <w:szCs w:val="20"/>
        </w:rPr>
      </w:pPr>
      <w:r w:rsidRPr="002561B3">
        <w:rPr>
          <w:rFonts w:cstheme="minorHAnsi"/>
          <w:color w:val="000000"/>
        </w:rPr>
        <w:t>motyvuotą teismo nutartį dėl tiekėjo prašymo taikyti laikinąsias apsaugos priemones atmetimo, kai šis prašymas teisme buvo gautas iki ieškinio pareiškimo;</w:t>
      </w:r>
    </w:p>
    <w:p w14:paraId="2AA8AF01" w14:textId="6798EE42" w:rsidR="009A0F94" w:rsidRPr="001D72DC" w:rsidRDefault="009A0F94" w:rsidP="0015183D">
      <w:pPr>
        <w:pStyle w:val="Sraopastraipa"/>
        <w:widowControl w:val="0"/>
        <w:numPr>
          <w:ilvl w:val="2"/>
          <w:numId w:val="28"/>
        </w:numPr>
        <w:tabs>
          <w:tab w:val="left" w:pos="426"/>
          <w:tab w:val="left" w:pos="1134"/>
        </w:tabs>
        <w:autoSpaceDE w:val="0"/>
        <w:adjustRightInd w:val="0"/>
        <w:ind w:left="0" w:firstLine="426"/>
        <w:jc w:val="both"/>
        <w:rPr>
          <w:szCs w:val="20"/>
        </w:rPr>
      </w:pPr>
      <w:r w:rsidRPr="002561B3">
        <w:rPr>
          <w:rFonts w:cstheme="minorHAnsi"/>
          <w:color w:val="000000"/>
        </w:rPr>
        <w:t>teismo rezoliuciją priimti ieškinį netaikant laikinųjų apsaugos priemonių.</w:t>
      </w:r>
    </w:p>
    <w:p w14:paraId="45BF8133" w14:textId="4436A336" w:rsidR="00A43F52" w:rsidRPr="00A43F52" w:rsidRDefault="00A43F52" w:rsidP="0015183D">
      <w:pPr>
        <w:widowControl w:val="0"/>
        <w:autoSpaceDE w:val="0"/>
        <w:adjustRightInd w:val="0"/>
        <w:ind w:firstLine="426"/>
        <w:jc w:val="both"/>
        <w:rPr>
          <w:rFonts w:cstheme="minorHAnsi"/>
        </w:rPr>
      </w:pPr>
      <w:r w:rsidRPr="00A43F52">
        <w:rPr>
          <w:szCs w:val="20"/>
        </w:rPr>
        <w:t>*</w:t>
      </w:r>
      <w:r w:rsidRPr="00A43F52">
        <w:rPr>
          <w:rFonts w:cstheme="minorHAnsi"/>
        </w:rPr>
        <w:t xml:space="preserve">Perkančioji organizacija negali sudaryti sutarties anksčiau kaip po </w:t>
      </w:r>
      <w:r w:rsidRPr="00A43F52">
        <w:rPr>
          <w:rFonts w:cstheme="minorHAnsi"/>
          <w:bCs/>
        </w:rPr>
        <w:t>5 (penkių) darbo dienų,</w:t>
      </w:r>
      <w:r w:rsidRPr="00A43F52">
        <w:rPr>
          <w:rFonts w:cstheme="minorHAnsi"/>
        </w:rPr>
        <w:t xml:space="preserve"> nuo pranešimo apie sprendimą sudaryti sutartį (o jei buvo gauta pretenzija – </w:t>
      </w:r>
      <w:r w:rsidRPr="00E46903">
        <w:t xml:space="preserve">nuo pranešimo raštu apie jos priimtą sprendimą </w:t>
      </w:r>
      <w:r w:rsidRPr="00A43F52">
        <w:rPr>
          <w:rFonts w:cstheme="minorHAnsi"/>
        </w:rPr>
        <w:t>dėl pretenzijos) išsiuntimo iš perkančiosios organizacijos pirkimo dalyviams dienos, o jeigu šis pranešimas nebuvo siunčiamas elektroninėmis priemonėmis, – ne anksčiau kaip po 15 (penkiolikos) dienų.</w:t>
      </w:r>
    </w:p>
    <w:p w14:paraId="344C6A60" w14:textId="77777777" w:rsidR="0007764C" w:rsidRPr="0007764C" w:rsidRDefault="00BE3189" w:rsidP="0015183D">
      <w:pPr>
        <w:pStyle w:val="Sraopastraipa"/>
        <w:widowControl w:val="0"/>
        <w:numPr>
          <w:ilvl w:val="1"/>
          <w:numId w:val="28"/>
        </w:numPr>
        <w:tabs>
          <w:tab w:val="left" w:pos="993"/>
        </w:tabs>
        <w:autoSpaceDE w:val="0"/>
        <w:adjustRightInd w:val="0"/>
        <w:ind w:left="55" w:firstLine="371"/>
        <w:jc w:val="both"/>
        <w:rPr>
          <w:szCs w:val="20"/>
        </w:rPr>
      </w:pPr>
      <w:r w:rsidRPr="00BE3189">
        <w:rPr>
          <w:rFonts w:eastAsiaTheme="minorHAnsi" w:cstheme="minorHAnsi"/>
          <w:bCs/>
          <w:iCs/>
        </w:rPr>
        <w:t xml:space="preserve">Sudarant </w:t>
      </w:r>
      <w:r w:rsidR="00E21244">
        <w:rPr>
          <w:rFonts w:eastAsiaTheme="minorHAnsi" w:cstheme="minorHAnsi"/>
          <w:bCs/>
          <w:iCs/>
        </w:rPr>
        <w:t xml:space="preserve">pirkimo </w:t>
      </w:r>
      <w:r w:rsidRPr="00BE3189">
        <w:rPr>
          <w:rFonts w:eastAsiaTheme="minorHAnsi" w:cstheme="minorHAnsi"/>
          <w:bCs/>
          <w:iCs/>
        </w:rPr>
        <w:t>sutartį, joje nedidinama laimėjusio tiekėjo pasiūlymo kaina, sąnaudos ir nekeičiamos kitos sąlygos.</w:t>
      </w:r>
    </w:p>
    <w:p w14:paraId="2C4CE87F" w14:textId="2057F509" w:rsidR="008F2BAE" w:rsidRPr="00E730BA" w:rsidRDefault="00451A3F" w:rsidP="0015183D">
      <w:pPr>
        <w:pStyle w:val="Sraopastraipa"/>
        <w:widowControl w:val="0"/>
        <w:numPr>
          <w:ilvl w:val="1"/>
          <w:numId w:val="28"/>
        </w:numPr>
        <w:tabs>
          <w:tab w:val="left" w:pos="993"/>
        </w:tabs>
        <w:autoSpaceDE w:val="0"/>
        <w:adjustRightInd w:val="0"/>
        <w:ind w:left="57" w:firstLine="369"/>
        <w:jc w:val="both"/>
        <w:rPr>
          <w:szCs w:val="20"/>
        </w:rPr>
      </w:pPr>
      <w:r w:rsidRPr="0007764C">
        <w:rPr>
          <w:rFonts w:eastAsiaTheme="minorHAnsi" w:cstheme="minorHAnsi"/>
          <w:bCs/>
          <w:iCs/>
        </w:rPr>
        <w:t>Pirkimo s</w:t>
      </w:r>
      <w:r w:rsidR="00BE3189" w:rsidRPr="0007764C">
        <w:rPr>
          <w:rFonts w:eastAsiaTheme="minorHAnsi" w:cstheme="minorHAnsi"/>
          <w:bCs/>
          <w:iCs/>
        </w:rPr>
        <w:t xml:space="preserve">utarties sąlygos pateikiamos </w:t>
      </w:r>
      <w:r w:rsidR="00D241EC" w:rsidRPr="0007764C">
        <w:rPr>
          <w:rFonts w:eastAsiaTheme="minorHAnsi" w:cstheme="minorHAnsi"/>
          <w:bCs/>
          <w:iCs/>
        </w:rPr>
        <w:t xml:space="preserve">pirkimo </w:t>
      </w:r>
      <w:r w:rsidR="00BE3189" w:rsidRPr="0007764C">
        <w:rPr>
          <w:rFonts w:eastAsiaTheme="minorHAnsi" w:cstheme="minorHAnsi"/>
          <w:bCs/>
          <w:iCs/>
        </w:rPr>
        <w:t xml:space="preserve">sąlygų </w:t>
      </w:r>
      <w:r w:rsidR="007E0FE9">
        <w:rPr>
          <w:rFonts w:eastAsiaTheme="minorHAnsi" w:cstheme="minorHAnsi"/>
          <w:bCs/>
          <w:iCs/>
        </w:rPr>
        <w:t>3</w:t>
      </w:r>
      <w:r w:rsidR="00BE3189" w:rsidRPr="0007764C">
        <w:rPr>
          <w:rFonts w:eastAsiaTheme="minorHAnsi" w:cstheme="minorHAnsi"/>
          <w:bCs/>
          <w:iCs/>
        </w:rPr>
        <w:t xml:space="preserve"> priede</w:t>
      </w:r>
      <w:r w:rsidR="002561B3" w:rsidRPr="0007764C">
        <w:rPr>
          <w:rFonts w:eastAsiaTheme="minorHAnsi" w:cstheme="minorHAnsi"/>
          <w:bCs/>
          <w:iCs/>
        </w:rPr>
        <w:t xml:space="preserve"> </w:t>
      </w:r>
      <w:r w:rsidR="002561B3" w:rsidRPr="00104B2F">
        <w:t>„Pirkimo sutarties projektas“</w:t>
      </w:r>
      <w:r w:rsidRPr="0007764C">
        <w:rPr>
          <w:rFonts w:eastAsiaTheme="minorHAnsi" w:cstheme="minorHAnsi"/>
          <w:bCs/>
          <w:iCs/>
        </w:rPr>
        <w:t>.</w:t>
      </w:r>
    </w:p>
    <w:p w14:paraId="389C4B84" w14:textId="3A69AE2F" w:rsidR="00E80D9D" w:rsidRPr="00FF44CD" w:rsidRDefault="004C5CAA" w:rsidP="00FF44CD">
      <w:pPr>
        <w:autoSpaceDN/>
        <w:ind w:left="3240"/>
        <w:textAlignment w:val="auto"/>
        <w:rPr>
          <w:lang w:eastAsia="lt-LT"/>
        </w:rPr>
      </w:pPr>
      <w:r>
        <w:rPr>
          <w:lang w:eastAsia="lt-LT"/>
        </w:rPr>
        <w:t>__________________</w:t>
      </w:r>
    </w:p>
    <w:sectPr w:rsidR="00E80D9D" w:rsidRPr="00FF44CD" w:rsidSect="005B755D">
      <w:pgSz w:w="11906" w:h="16838"/>
      <w:pgMar w:top="993" w:right="567" w:bottom="851"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E8A55" w14:textId="77777777" w:rsidR="009F5FA5" w:rsidRDefault="009F5FA5">
      <w:r>
        <w:separator/>
      </w:r>
    </w:p>
  </w:endnote>
  <w:endnote w:type="continuationSeparator" w:id="0">
    <w:p w14:paraId="59C78A1C" w14:textId="77777777" w:rsidR="009F5FA5" w:rsidRDefault="009F5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Arial Unicode MS">
    <w:altName w:val="Yu Gothic"/>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rial-BoldItalicMT">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3EE3D" w14:textId="77777777" w:rsidR="009F5FA5" w:rsidRDefault="009F5FA5">
      <w:r>
        <w:rPr>
          <w:color w:val="000000"/>
        </w:rPr>
        <w:separator/>
      </w:r>
    </w:p>
  </w:footnote>
  <w:footnote w:type="continuationSeparator" w:id="0">
    <w:p w14:paraId="4265C1C6" w14:textId="77777777" w:rsidR="009F5FA5" w:rsidRDefault="009F5FA5">
      <w:r>
        <w:continuationSeparator/>
      </w:r>
    </w:p>
  </w:footnote>
  <w:footnote w:id="1">
    <w:p w14:paraId="2EA5F664" w14:textId="77777777" w:rsidR="003B1E7F" w:rsidRPr="00921581" w:rsidRDefault="003B1E7F" w:rsidP="003B1E7F">
      <w:pPr>
        <w:rPr>
          <w:sz w:val="20"/>
          <w:lang w:eastAsia="lt-LT"/>
        </w:rPr>
      </w:pPr>
      <w:r>
        <w:rPr>
          <w:sz w:val="20"/>
          <w:vertAlign w:val="superscript"/>
          <w:lang w:eastAsia="lt-LT"/>
        </w:rPr>
        <w:footnoteRef/>
      </w:r>
      <w:r>
        <w:rPr>
          <w:sz w:val="20"/>
          <w:lang w:eastAsia="lt-LT"/>
        </w:rPr>
        <w:t xml:space="preserve"> </w:t>
      </w:r>
      <w:r w:rsidRPr="00921581">
        <w:rPr>
          <w:sz w:val="20"/>
          <w:lang w:eastAsia="lt-LT"/>
        </w:rPr>
        <w:t xml:space="preserve">eCertis nuoroda (atsidarius naršyklės langui, viršutiniame dešiniajame kampe pasirinkite reikiamą kalbą): </w:t>
      </w:r>
      <w:r w:rsidRPr="00921581">
        <w:rPr>
          <w:color w:val="0000FF"/>
          <w:sz w:val="20"/>
          <w:u w:val="single"/>
          <w:lang w:eastAsia="lt-LT"/>
        </w:rPr>
        <w:t>https://ec.europa.eu/tools/ecertis/#/search</w:t>
      </w:r>
      <w:r w:rsidRPr="00921581">
        <w:rPr>
          <w:sz w:val="20"/>
          <w:lang w:eastAsia="lt-LT"/>
        </w:rPr>
        <w:t xml:space="preserve"> </w:t>
      </w:r>
    </w:p>
  </w:footnote>
  <w:footnote w:id="2">
    <w:p w14:paraId="2FEA22EF" w14:textId="77777777" w:rsidR="003B1E7F" w:rsidRPr="00921581" w:rsidRDefault="003B1E7F" w:rsidP="003B1E7F">
      <w:pPr>
        <w:pStyle w:val="Puslapioinaostekstas"/>
        <w:rPr>
          <w:lang w:val="lt-LT"/>
        </w:rPr>
      </w:pPr>
      <w:r w:rsidRPr="00921581">
        <w:rPr>
          <w:rStyle w:val="Puslapioinaosnuoroda"/>
          <w:rFonts w:eastAsia="Calibri"/>
        </w:rPr>
        <w:footnoteRef/>
      </w:r>
      <w:r w:rsidRPr="00921581">
        <w:t xml:space="preserve"> </w:t>
      </w:r>
      <w:hyperlink r:id="rId1"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footnote>
  <w:footnote w:id="3">
    <w:p w14:paraId="2A044FE4" w14:textId="77777777" w:rsidR="00C74EC5" w:rsidRPr="00587C5A" w:rsidRDefault="00C74EC5" w:rsidP="00C74EC5">
      <w:pPr>
        <w:pStyle w:val="Puslapioinaostekstas"/>
        <w:rPr>
          <w:lang w:val="lt-LT"/>
        </w:rPr>
      </w:pPr>
      <w:r w:rsidRPr="00587C5A">
        <w:rPr>
          <w:rStyle w:val="Puslapioinaosnuoroda"/>
          <w:rFonts w:eastAsia="Calibri"/>
        </w:rPr>
        <w:footnoteRef/>
      </w:r>
      <w:r w:rsidRPr="00587C5A">
        <w:rPr>
          <w:lang w:val="lt-LT"/>
        </w:rPr>
        <w:t xml:space="preserve"> </w:t>
      </w:r>
      <w:hyperlink r:id="rId2" w:history="1">
        <w:r w:rsidRPr="00587C5A">
          <w:rPr>
            <w:rStyle w:val="Hipersaitas"/>
            <w:spacing w:val="2"/>
            <w:shd w:val="clear" w:color="auto" w:fill="FFFFFF"/>
            <w:lang w:val="lt-LT"/>
          </w:rPr>
          <w:t>Pasiūlymų patikslinimo, papildymo ar paaiškinimo taisyklės</w:t>
        </w:r>
      </w:hyperlink>
      <w:r w:rsidRPr="00587C5A">
        <w:rPr>
          <w:spacing w:val="2"/>
          <w:shd w:val="clear" w:color="auto" w:fill="FFFFFF"/>
          <w:lang w:val="lt-LT"/>
        </w:rPr>
        <w:t>.</w:t>
      </w:r>
    </w:p>
  </w:footnote>
  <w:footnote w:id="4">
    <w:p w14:paraId="3F24C310" w14:textId="77777777" w:rsidR="00CA1A1C" w:rsidRPr="003B2740" w:rsidRDefault="00CA1A1C" w:rsidP="00CA1A1C">
      <w:pPr>
        <w:suppressAutoHyphens w:val="0"/>
        <w:autoSpaceDN/>
        <w:spacing w:after="120" w:line="20" w:lineRule="atLeast"/>
        <w:contextualSpacing/>
        <w:jc w:val="both"/>
        <w:textAlignment w:val="auto"/>
        <w:rPr>
          <w:rFonts w:cstheme="minorHAnsi"/>
          <w:highlight w:val="green"/>
        </w:rPr>
      </w:pPr>
      <w:r>
        <w:rPr>
          <w:rStyle w:val="Puslapioinaosnuoroda"/>
        </w:rPr>
        <w:footnoteRef/>
      </w:r>
      <w:r>
        <w:t xml:space="preserve"> </w:t>
      </w:r>
      <w:r w:rsidRPr="003B2740">
        <w:rPr>
          <w:rFonts w:cstheme="minorHAnsi"/>
          <w:sz w:val="20"/>
          <w:szCs w:val="20"/>
        </w:rPr>
        <w:t>Reglamentas</w:t>
      </w:r>
      <w:r w:rsidRPr="003B2740">
        <w:rPr>
          <w:rFonts w:cstheme="minorHAnsi"/>
          <w:b/>
          <w:bCs/>
          <w:sz w:val="20"/>
          <w:szCs w:val="20"/>
        </w:rPr>
        <w:t xml:space="preserve"> </w:t>
      </w:r>
      <w:r w:rsidRPr="003B2740">
        <w:rPr>
          <w:rFonts w:cstheme="minorHAnsi"/>
          <w:sz w:val="20"/>
          <w:szCs w:val="20"/>
        </w:rPr>
        <w:t>– Tarybos reglamentas (ES) 2022/576 2022 m. balandžio 8 d. kuriuo iš dalies keičiamas Reglamentas (ES) Nr. 833/2014 dėl ribojamųjų priemonių atsižvelgiant į Rusijos veiksmus, kuriais destabilizuojama padėtis Ukrainoje.</w:t>
      </w:r>
    </w:p>
  </w:footnote>
  <w:footnote w:id="5">
    <w:p w14:paraId="166A8968" w14:textId="77777777" w:rsidR="00DE5AB8" w:rsidRDefault="00DE5AB8" w:rsidP="00DE5AB8">
      <w:pPr>
        <w:rPr>
          <w:sz w:val="20"/>
          <w:lang w:eastAsia="lt-LT"/>
        </w:rPr>
      </w:pPr>
      <w:r>
        <w:rPr>
          <w:sz w:val="20"/>
          <w:vertAlign w:val="superscript"/>
          <w:lang w:eastAsia="lt-LT"/>
        </w:rPr>
        <w:footnoteRef/>
      </w:r>
      <w:r>
        <w:rPr>
          <w:sz w:val="20"/>
          <w:lang w:eastAsia="lt-LT"/>
        </w:rPr>
        <w:t xml:space="preserve"> Žr. </w:t>
      </w:r>
      <w:r>
        <w:rPr>
          <w:color w:val="0000FF"/>
          <w:sz w:val="20"/>
          <w:u w:val="single"/>
          <w:lang w:eastAsia="lt-LT"/>
        </w:rPr>
        <w:t>https://eimin.lrv.lt/lt/veiklos-sritys/verslo-aplinka/reglamentuojamu-profesiniu-kvalifikaciju-pripazinimas</w:t>
      </w:r>
      <w:r>
        <w:rPr>
          <w:sz w:val="20"/>
          <w:lang w:eastAsia="lt-LT"/>
        </w:rPr>
        <w:t xml:space="preserve"> ir specialiuosius teisės aktus.</w:t>
      </w:r>
    </w:p>
  </w:footnote>
  <w:footnote w:id="6">
    <w:p w14:paraId="10262557" w14:textId="77777777" w:rsidR="00DE5AB8" w:rsidRPr="00921581" w:rsidRDefault="00DE5AB8" w:rsidP="00DE5AB8">
      <w:pPr>
        <w:pStyle w:val="Puslapioinaostekstas"/>
        <w:rPr>
          <w:lang w:val="lt-LT"/>
        </w:rPr>
      </w:pPr>
      <w:r w:rsidRPr="00921581">
        <w:rPr>
          <w:rStyle w:val="Puslapioinaosnuoroda"/>
          <w:rFonts w:eastAsia="Calibri"/>
        </w:rPr>
        <w:footnoteRef/>
      </w:r>
      <w:r w:rsidRPr="00921581">
        <w:t xml:space="preserve"> </w:t>
      </w:r>
      <w:hyperlink r:id="rId3"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decimal"/>
      <w:lvlText w:val="%1."/>
      <w:lvlJc w:val="left"/>
      <w:pPr>
        <w:tabs>
          <w:tab w:val="num" w:pos="360"/>
        </w:tabs>
        <w:ind w:left="360" w:hanging="360"/>
      </w:pPr>
      <w:rPr>
        <w:rFonts w:ascii="Symbol" w:hAnsi="Symbol"/>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3E052D6"/>
    <w:multiLevelType w:val="hybridMultilevel"/>
    <w:tmpl w:val="80B891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A337A9"/>
    <w:multiLevelType w:val="multilevel"/>
    <w:tmpl w:val="17A8C72E"/>
    <w:styleLink w:val="LFO21"/>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3"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FE34B8"/>
    <w:multiLevelType w:val="multilevel"/>
    <w:tmpl w:val="7EA05DC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B6073DE"/>
    <w:multiLevelType w:val="hybridMultilevel"/>
    <w:tmpl w:val="96BE77FA"/>
    <w:styleLink w:val="LFO102"/>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7" w15:restartNumberingAfterBreak="0">
    <w:nsid w:val="1BAB1CB6"/>
    <w:multiLevelType w:val="multilevel"/>
    <w:tmpl w:val="C35044B8"/>
    <w:lvl w:ilvl="0">
      <w:start w:val="2"/>
      <w:numFmt w:val="decimal"/>
      <w:lvlText w:val="%1."/>
      <w:lvlJc w:val="left"/>
      <w:pPr>
        <w:ind w:left="360" w:hanging="360"/>
      </w:pPr>
      <w:rPr>
        <w:rFonts w:eastAsia="Times New Roman" w:hint="default"/>
        <w:b/>
        <w:bCs w:val="0"/>
      </w:rPr>
    </w:lvl>
    <w:lvl w:ilvl="1">
      <w:start w:val="1"/>
      <w:numFmt w:val="decimal"/>
      <w:lvlText w:val="%1.%2."/>
      <w:lvlJc w:val="left"/>
      <w:pPr>
        <w:ind w:left="1637" w:hanging="360"/>
      </w:pPr>
      <w:rPr>
        <w:rFonts w:eastAsia="Times New Roman" w:hint="default"/>
        <w:i w:val="0"/>
        <w:iCs w:val="0"/>
      </w:rPr>
    </w:lvl>
    <w:lvl w:ilvl="2">
      <w:start w:val="1"/>
      <w:numFmt w:val="decimal"/>
      <w:lvlText w:val="%1.%2.%3."/>
      <w:lvlJc w:val="left"/>
      <w:pPr>
        <w:ind w:left="3274" w:hanging="720"/>
      </w:pPr>
      <w:rPr>
        <w:rFonts w:eastAsia="Times New Roman" w:hint="default"/>
        <w:i w:val="0"/>
        <w:iCs w:val="0"/>
      </w:rPr>
    </w:lvl>
    <w:lvl w:ilvl="3">
      <w:start w:val="1"/>
      <w:numFmt w:val="decimal"/>
      <w:lvlText w:val="%1.%2.%3.%4."/>
      <w:lvlJc w:val="left"/>
      <w:pPr>
        <w:ind w:left="4551" w:hanging="720"/>
      </w:pPr>
      <w:rPr>
        <w:rFonts w:eastAsia="Times New Roman" w:hint="default"/>
      </w:rPr>
    </w:lvl>
    <w:lvl w:ilvl="4">
      <w:start w:val="1"/>
      <w:numFmt w:val="decimal"/>
      <w:lvlText w:val="%1.%2.%3.%4.%5."/>
      <w:lvlJc w:val="left"/>
      <w:pPr>
        <w:ind w:left="6188" w:hanging="1080"/>
      </w:pPr>
      <w:rPr>
        <w:rFonts w:eastAsia="Times New Roman" w:hint="default"/>
      </w:rPr>
    </w:lvl>
    <w:lvl w:ilvl="5">
      <w:start w:val="1"/>
      <w:numFmt w:val="decimal"/>
      <w:lvlText w:val="%1.%2.%3.%4.%5.%6."/>
      <w:lvlJc w:val="left"/>
      <w:pPr>
        <w:ind w:left="7465" w:hanging="1080"/>
      </w:pPr>
      <w:rPr>
        <w:rFonts w:eastAsia="Times New Roman" w:hint="default"/>
      </w:rPr>
    </w:lvl>
    <w:lvl w:ilvl="6">
      <w:start w:val="1"/>
      <w:numFmt w:val="decimal"/>
      <w:lvlText w:val="%1.%2.%3.%4.%5.%6.%7."/>
      <w:lvlJc w:val="left"/>
      <w:pPr>
        <w:ind w:left="9102" w:hanging="1440"/>
      </w:pPr>
      <w:rPr>
        <w:rFonts w:eastAsia="Times New Roman" w:hint="default"/>
      </w:rPr>
    </w:lvl>
    <w:lvl w:ilvl="7">
      <w:start w:val="1"/>
      <w:numFmt w:val="decimal"/>
      <w:lvlText w:val="%1.%2.%3.%4.%5.%6.%7.%8."/>
      <w:lvlJc w:val="left"/>
      <w:pPr>
        <w:ind w:left="10379" w:hanging="1440"/>
      </w:pPr>
      <w:rPr>
        <w:rFonts w:eastAsia="Times New Roman" w:hint="default"/>
      </w:rPr>
    </w:lvl>
    <w:lvl w:ilvl="8">
      <w:start w:val="1"/>
      <w:numFmt w:val="decimal"/>
      <w:lvlText w:val="%1.%2.%3.%4.%5.%6.%7.%8.%9."/>
      <w:lvlJc w:val="left"/>
      <w:pPr>
        <w:ind w:left="12016" w:hanging="1800"/>
      </w:pPr>
      <w:rPr>
        <w:rFonts w:eastAsia="Times New Roman" w:hint="default"/>
      </w:rPr>
    </w:lvl>
  </w:abstractNum>
  <w:abstractNum w:abstractNumId="8" w15:restartNumberingAfterBreak="0">
    <w:nsid w:val="1D295780"/>
    <w:multiLevelType w:val="multilevel"/>
    <w:tmpl w:val="2C88BF0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DE91160"/>
    <w:multiLevelType w:val="multilevel"/>
    <w:tmpl w:val="860E3DA6"/>
    <w:lvl w:ilvl="0">
      <w:start w:val="4"/>
      <w:numFmt w:val="decimal"/>
      <w:lvlText w:val="%1."/>
      <w:lvlJc w:val="left"/>
      <w:pPr>
        <w:ind w:left="540" w:hanging="540"/>
      </w:pPr>
      <w:rPr>
        <w:rFonts w:cstheme="minorHAnsi" w:hint="default"/>
      </w:rPr>
    </w:lvl>
    <w:lvl w:ilvl="1">
      <w:start w:val="1"/>
      <w:numFmt w:val="decimal"/>
      <w:lvlText w:val="%1.%2."/>
      <w:lvlJc w:val="left"/>
      <w:pPr>
        <w:ind w:left="1887" w:hanging="540"/>
      </w:pPr>
      <w:rPr>
        <w:rFonts w:cstheme="minorHAnsi" w:hint="default"/>
      </w:rPr>
    </w:lvl>
    <w:lvl w:ilvl="2">
      <w:start w:val="1"/>
      <w:numFmt w:val="decimal"/>
      <w:lvlText w:val="%1.%2.%3."/>
      <w:lvlJc w:val="left"/>
      <w:pPr>
        <w:ind w:left="3414" w:hanging="720"/>
      </w:pPr>
      <w:rPr>
        <w:rFonts w:cstheme="minorHAnsi" w:hint="default"/>
      </w:rPr>
    </w:lvl>
    <w:lvl w:ilvl="3">
      <w:start w:val="1"/>
      <w:numFmt w:val="decimal"/>
      <w:lvlText w:val="%1.%2.%3.%4."/>
      <w:lvlJc w:val="left"/>
      <w:pPr>
        <w:ind w:left="4761" w:hanging="720"/>
      </w:pPr>
      <w:rPr>
        <w:rFonts w:cstheme="minorHAnsi" w:hint="default"/>
      </w:rPr>
    </w:lvl>
    <w:lvl w:ilvl="4">
      <w:start w:val="1"/>
      <w:numFmt w:val="decimal"/>
      <w:lvlText w:val="%1.%2.%3.%4.%5."/>
      <w:lvlJc w:val="left"/>
      <w:pPr>
        <w:ind w:left="6468" w:hanging="1080"/>
      </w:pPr>
      <w:rPr>
        <w:rFonts w:cstheme="minorHAnsi" w:hint="default"/>
      </w:rPr>
    </w:lvl>
    <w:lvl w:ilvl="5">
      <w:start w:val="1"/>
      <w:numFmt w:val="decimal"/>
      <w:lvlText w:val="%1.%2.%3.%4.%5.%6."/>
      <w:lvlJc w:val="left"/>
      <w:pPr>
        <w:ind w:left="7815" w:hanging="1080"/>
      </w:pPr>
      <w:rPr>
        <w:rFonts w:cstheme="minorHAnsi" w:hint="default"/>
      </w:rPr>
    </w:lvl>
    <w:lvl w:ilvl="6">
      <w:start w:val="1"/>
      <w:numFmt w:val="decimal"/>
      <w:lvlText w:val="%1.%2.%3.%4.%5.%6.%7."/>
      <w:lvlJc w:val="left"/>
      <w:pPr>
        <w:ind w:left="9522" w:hanging="1440"/>
      </w:pPr>
      <w:rPr>
        <w:rFonts w:cstheme="minorHAnsi" w:hint="default"/>
      </w:rPr>
    </w:lvl>
    <w:lvl w:ilvl="7">
      <w:start w:val="1"/>
      <w:numFmt w:val="decimal"/>
      <w:lvlText w:val="%1.%2.%3.%4.%5.%6.%7.%8."/>
      <w:lvlJc w:val="left"/>
      <w:pPr>
        <w:ind w:left="10869" w:hanging="1440"/>
      </w:pPr>
      <w:rPr>
        <w:rFonts w:cstheme="minorHAnsi" w:hint="default"/>
      </w:rPr>
    </w:lvl>
    <w:lvl w:ilvl="8">
      <w:start w:val="1"/>
      <w:numFmt w:val="decimal"/>
      <w:lvlText w:val="%1.%2.%3.%4.%5.%6.%7.%8.%9."/>
      <w:lvlJc w:val="left"/>
      <w:pPr>
        <w:ind w:left="12576" w:hanging="1800"/>
      </w:pPr>
      <w:rPr>
        <w:rFonts w:cstheme="minorHAnsi" w:hint="default"/>
      </w:rPr>
    </w:lvl>
  </w:abstractNum>
  <w:abstractNum w:abstractNumId="10" w15:restartNumberingAfterBreak="0">
    <w:nsid w:val="2E4D082E"/>
    <w:multiLevelType w:val="multilevel"/>
    <w:tmpl w:val="FAEE281C"/>
    <w:lvl w:ilvl="0">
      <w:start w:val="10"/>
      <w:numFmt w:val="decimal"/>
      <w:lvlText w:val="%1."/>
      <w:lvlJc w:val="left"/>
      <w:pPr>
        <w:ind w:left="660" w:hanging="660"/>
      </w:pPr>
      <w:rPr>
        <w:rFonts w:hint="default"/>
      </w:rPr>
    </w:lvl>
    <w:lvl w:ilvl="1">
      <w:start w:val="1"/>
      <w:numFmt w:val="decimal"/>
      <w:lvlText w:val="%1.%2."/>
      <w:lvlJc w:val="left"/>
      <w:pPr>
        <w:ind w:left="335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D10BED"/>
    <w:multiLevelType w:val="multilevel"/>
    <w:tmpl w:val="87F8CEC0"/>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36BB53D5"/>
    <w:multiLevelType w:val="multilevel"/>
    <w:tmpl w:val="90942846"/>
    <w:lvl w:ilvl="0">
      <w:start w:val="9"/>
      <w:numFmt w:val="decimal"/>
      <w:lvlText w:val="%1."/>
      <w:lvlJc w:val="left"/>
      <w:pPr>
        <w:ind w:left="660" w:hanging="660"/>
      </w:pPr>
      <w:rPr>
        <w:rFonts w:hint="default"/>
        <w:b w:val="0"/>
      </w:rPr>
    </w:lvl>
    <w:lvl w:ilvl="1">
      <w:start w:val="12"/>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41CD1045"/>
    <w:multiLevelType w:val="multilevel"/>
    <w:tmpl w:val="01EAC7E8"/>
    <w:lvl w:ilvl="0">
      <w:start w:val="1"/>
      <w:numFmt w:val="decimal"/>
      <w:lvlText w:val="11.%1."/>
      <w:lvlJc w:val="left"/>
      <w:pPr>
        <w:ind w:left="1637" w:hanging="360"/>
      </w:pPr>
      <w:rPr>
        <w:rFonts w:hint="default"/>
        <w:i w:val="0"/>
        <w:color w:val="auto"/>
        <w:sz w:val="24"/>
        <w:szCs w:val="24"/>
      </w:rPr>
    </w:lvl>
    <w:lvl w:ilvl="1">
      <w:start w:val="1"/>
      <w:numFmt w:val="decimal"/>
      <w:lvlText w:val="%1.%2."/>
      <w:lvlJc w:val="left"/>
      <w:pPr>
        <w:ind w:left="3553" w:hanging="432"/>
      </w:pPr>
      <w:rPr>
        <w:rFonts w:hint="default"/>
        <w:i w:val="0"/>
        <w:color w:val="auto"/>
      </w:rPr>
    </w:lvl>
    <w:lvl w:ilvl="2">
      <w:start w:val="1"/>
      <w:numFmt w:val="decimal"/>
      <w:lvlText w:val="%1.%2.%3."/>
      <w:lvlJc w:val="left"/>
      <w:pPr>
        <w:ind w:left="2501" w:hanging="504"/>
      </w:pPr>
      <w:rPr>
        <w:rFonts w:hint="default"/>
        <w:i w:val="0"/>
      </w:rPr>
    </w:lvl>
    <w:lvl w:ilvl="3">
      <w:start w:val="1"/>
      <w:numFmt w:val="decimal"/>
      <w:lvlText w:val="%1.%2.%3.%4."/>
      <w:lvlJc w:val="left"/>
      <w:pPr>
        <w:ind w:left="3005" w:hanging="648"/>
      </w:pPr>
      <w:rPr>
        <w:rFonts w:hint="default"/>
      </w:rPr>
    </w:lvl>
    <w:lvl w:ilvl="4">
      <w:start w:val="1"/>
      <w:numFmt w:val="decimal"/>
      <w:lvlText w:val="%1.%2.%3.%4.%5."/>
      <w:lvlJc w:val="left"/>
      <w:pPr>
        <w:ind w:left="3509" w:hanging="792"/>
      </w:pPr>
      <w:rPr>
        <w:rFonts w:hint="default"/>
      </w:rPr>
    </w:lvl>
    <w:lvl w:ilvl="5">
      <w:start w:val="1"/>
      <w:numFmt w:val="decimal"/>
      <w:lvlText w:val="%1.%2.%3.%4.%5.%6."/>
      <w:lvlJc w:val="left"/>
      <w:pPr>
        <w:ind w:left="4013" w:hanging="936"/>
      </w:pPr>
      <w:rPr>
        <w:rFonts w:hint="default"/>
      </w:rPr>
    </w:lvl>
    <w:lvl w:ilvl="6">
      <w:start w:val="1"/>
      <w:numFmt w:val="decimal"/>
      <w:lvlText w:val="%1.%2.%3.%4.%5.%6.%7."/>
      <w:lvlJc w:val="left"/>
      <w:pPr>
        <w:ind w:left="4517" w:hanging="1080"/>
      </w:pPr>
      <w:rPr>
        <w:rFonts w:hint="default"/>
      </w:rPr>
    </w:lvl>
    <w:lvl w:ilvl="7">
      <w:start w:val="1"/>
      <w:numFmt w:val="decimal"/>
      <w:lvlText w:val="%1.%2.%3.%4.%5.%6.%7.%8."/>
      <w:lvlJc w:val="left"/>
      <w:pPr>
        <w:ind w:left="5021" w:hanging="1224"/>
      </w:pPr>
      <w:rPr>
        <w:rFonts w:hint="default"/>
      </w:rPr>
    </w:lvl>
    <w:lvl w:ilvl="8">
      <w:start w:val="1"/>
      <w:numFmt w:val="decimal"/>
      <w:lvlText w:val="%1.%2.%3.%4.%5.%6.%7.%8.%9."/>
      <w:lvlJc w:val="left"/>
      <w:pPr>
        <w:ind w:left="5597" w:hanging="1440"/>
      </w:pPr>
      <w:rPr>
        <w:rFonts w:hint="default"/>
      </w:rPr>
    </w:lvl>
  </w:abstractNum>
  <w:abstractNum w:abstractNumId="16"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50B6C83"/>
    <w:multiLevelType w:val="multilevel"/>
    <w:tmpl w:val="A44C7DB2"/>
    <w:lvl w:ilvl="0">
      <w:start w:val="1"/>
      <w:numFmt w:val="decimal"/>
      <w:lvlText w:val="%1."/>
      <w:lvlJc w:val="left"/>
      <w:pPr>
        <w:ind w:left="4188" w:hanging="360"/>
      </w:pPr>
      <w:rPr>
        <w:rFonts w:hint="default"/>
        <w:b w:val="0"/>
        <w:bCs w:val="0"/>
      </w:rPr>
    </w:lvl>
    <w:lvl w:ilvl="1">
      <w:start w:val="1"/>
      <w:numFmt w:val="decimal"/>
      <w:isLgl/>
      <w:lvlText w:val="%1.%2."/>
      <w:lvlJc w:val="left"/>
      <w:pPr>
        <w:ind w:left="4330" w:hanging="360"/>
      </w:pPr>
      <w:rPr>
        <w:rFonts w:hint="default"/>
        <w:b w:val="0"/>
        <w:bCs w:val="0"/>
      </w:rPr>
    </w:lvl>
    <w:lvl w:ilvl="2">
      <w:start w:val="1"/>
      <w:numFmt w:val="decimal"/>
      <w:isLgl/>
      <w:lvlText w:val="%1.%2.%3."/>
      <w:lvlJc w:val="left"/>
      <w:pPr>
        <w:ind w:left="3414" w:hanging="720"/>
      </w:pPr>
      <w:rPr>
        <w:rFonts w:hint="default"/>
        <w:i w:val="0"/>
        <w:iCs/>
      </w:rPr>
    </w:lvl>
    <w:lvl w:ilvl="3">
      <w:start w:val="1"/>
      <w:numFmt w:val="decimal"/>
      <w:isLgl/>
      <w:lvlText w:val="%1.%2.%3.%4."/>
      <w:lvlJc w:val="left"/>
      <w:pPr>
        <w:ind w:left="8214" w:hanging="720"/>
      </w:pPr>
      <w:rPr>
        <w:rFonts w:hint="default"/>
      </w:rPr>
    </w:lvl>
    <w:lvl w:ilvl="4">
      <w:start w:val="1"/>
      <w:numFmt w:val="decimal"/>
      <w:isLgl/>
      <w:lvlText w:val="%1.%2.%3.%4.%5."/>
      <w:lvlJc w:val="left"/>
      <w:pPr>
        <w:ind w:left="9698" w:hanging="1080"/>
      </w:pPr>
      <w:rPr>
        <w:rFonts w:hint="default"/>
      </w:rPr>
    </w:lvl>
    <w:lvl w:ilvl="5">
      <w:start w:val="1"/>
      <w:numFmt w:val="decimal"/>
      <w:isLgl/>
      <w:lvlText w:val="%1.%2.%3.%4.%5.%6."/>
      <w:lvlJc w:val="left"/>
      <w:pPr>
        <w:ind w:left="10822" w:hanging="1080"/>
      </w:pPr>
      <w:rPr>
        <w:rFonts w:hint="default"/>
      </w:rPr>
    </w:lvl>
    <w:lvl w:ilvl="6">
      <w:start w:val="1"/>
      <w:numFmt w:val="decimal"/>
      <w:isLgl/>
      <w:lvlText w:val="%1.%2.%3.%4.%5.%6.%7."/>
      <w:lvlJc w:val="left"/>
      <w:pPr>
        <w:ind w:left="12306" w:hanging="1440"/>
      </w:pPr>
      <w:rPr>
        <w:rFonts w:hint="default"/>
      </w:rPr>
    </w:lvl>
    <w:lvl w:ilvl="7">
      <w:start w:val="1"/>
      <w:numFmt w:val="decimal"/>
      <w:isLgl/>
      <w:lvlText w:val="%1.%2.%3.%4.%5.%6.%7.%8."/>
      <w:lvlJc w:val="left"/>
      <w:pPr>
        <w:ind w:left="13430" w:hanging="1440"/>
      </w:pPr>
      <w:rPr>
        <w:rFonts w:hint="default"/>
      </w:rPr>
    </w:lvl>
    <w:lvl w:ilvl="8">
      <w:start w:val="1"/>
      <w:numFmt w:val="decimal"/>
      <w:isLgl/>
      <w:lvlText w:val="%1.%2.%3.%4.%5.%6.%7.%8.%9."/>
      <w:lvlJc w:val="left"/>
      <w:pPr>
        <w:ind w:left="14914" w:hanging="1800"/>
      </w:pPr>
      <w:rPr>
        <w:rFonts w:hint="default"/>
      </w:rPr>
    </w:lvl>
  </w:abstractNum>
  <w:abstractNum w:abstractNumId="18" w15:restartNumberingAfterBreak="0">
    <w:nsid w:val="48B91AC1"/>
    <w:multiLevelType w:val="multilevel"/>
    <w:tmpl w:val="CDA23DC2"/>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2417" w:hanging="432"/>
      </w:pPr>
      <w:rPr>
        <w:b w:val="0"/>
        <w:bCs/>
        <w:i w:val="0"/>
        <w:color w:val="auto"/>
      </w:rPr>
    </w:lvl>
    <w:lvl w:ilvl="2">
      <w:start w:val="1"/>
      <w:numFmt w:val="decimal"/>
      <w:lvlText w:val="%1.%2.%3."/>
      <w:lvlJc w:val="left"/>
      <w:pPr>
        <w:ind w:left="1780" w:hanging="504"/>
      </w:pPr>
      <w:rPr>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E15FD1"/>
    <w:multiLevelType w:val="multilevel"/>
    <w:tmpl w:val="33C6B6CE"/>
    <w:lvl w:ilvl="0">
      <w:start w:val="9"/>
      <w:numFmt w:val="decimal"/>
      <w:lvlText w:val="%1."/>
      <w:lvlJc w:val="left"/>
      <w:pPr>
        <w:ind w:left="660" w:hanging="660"/>
      </w:pPr>
      <w:rPr>
        <w:rFonts w:eastAsiaTheme="minorHAnsi" w:cstheme="minorHAnsi" w:hint="default"/>
        <w:b w:val="0"/>
      </w:rPr>
    </w:lvl>
    <w:lvl w:ilvl="1">
      <w:start w:val="10"/>
      <w:numFmt w:val="decimal"/>
      <w:lvlText w:val="%1.%2."/>
      <w:lvlJc w:val="left"/>
      <w:pPr>
        <w:ind w:left="1014" w:hanging="660"/>
      </w:pPr>
      <w:rPr>
        <w:rFonts w:eastAsiaTheme="minorHAnsi" w:cstheme="minorHAnsi" w:hint="default"/>
        <w:b w:val="0"/>
      </w:rPr>
    </w:lvl>
    <w:lvl w:ilvl="2">
      <w:start w:val="1"/>
      <w:numFmt w:val="decimal"/>
      <w:lvlText w:val="%1.%2.%3."/>
      <w:lvlJc w:val="left"/>
      <w:pPr>
        <w:ind w:left="1428" w:hanging="720"/>
      </w:pPr>
      <w:rPr>
        <w:rFonts w:eastAsiaTheme="minorHAnsi" w:cstheme="minorHAnsi" w:hint="default"/>
        <w:b w:val="0"/>
      </w:rPr>
    </w:lvl>
    <w:lvl w:ilvl="3">
      <w:start w:val="1"/>
      <w:numFmt w:val="decimal"/>
      <w:lvlText w:val="%1.%2.%3.%4."/>
      <w:lvlJc w:val="left"/>
      <w:pPr>
        <w:ind w:left="1782" w:hanging="720"/>
      </w:pPr>
      <w:rPr>
        <w:rFonts w:eastAsiaTheme="minorHAnsi" w:cstheme="minorHAnsi" w:hint="default"/>
        <w:b w:val="0"/>
      </w:rPr>
    </w:lvl>
    <w:lvl w:ilvl="4">
      <w:start w:val="1"/>
      <w:numFmt w:val="decimal"/>
      <w:lvlText w:val="%1.%2.%3.%4.%5."/>
      <w:lvlJc w:val="left"/>
      <w:pPr>
        <w:ind w:left="2496" w:hanging="1080"/>
      </w:pPr>
      <w:rPr>
        <w:rFonts w:eastAsiaTheme="minorHAnsi" w:cstheme="minorHAnsi" w:hint="default"/>
        <w:b w:val="0"/>
      </w:rPr>
    </w:lvl>
    <w:lvl w:ilvl="5">
      <w:start w:val="1"/>
      <w:numFmt w:val="decimal"/>
      <w:lvlText w:val="%1.%2.%3.%4.%5.%6."/>
      <w:lvlJc w:val="left"/>
      <w:pPr>
        <w:ind w:left="2850" w:hanging="1080"/>
      </w:pPr>
      <w:rPr>
        <w:rFonts w:eastAsiaTheme="minorHAnsi" w:cstheme="minorHAnsi" w:hint="default"/>
        <w:b w:val="0"/>
      </w:rPr>
    </w:lvl>
    <w:lvl w:ilvl="6">
      <w:start w:val="1"/>
      <w:numFmt w:val="decimal"/>
      <w:lvlText w:val="%1.%2.%3.%4.%5.%6.%7."/>
      <w:lvlJc w:val="left"/>
      <w:pPr>
        <w:ind w:left="3564" w:hanging="1440"/>
      </w:pPr>
      <w:rPr>
        <w:rFonts w:eastAsiaTheme="minorHAnsi" w:cstheme="minorHAnsi" w:hint="default"/>
        <w:b w:val="0"/>
      </w:rPr>
    </w:lvl>
    <w:lvl w:ilvl="7">
      <w:start w:val="1"/>
      <w:numFmt w:val="decimal"/>
      <w:lvlText w:val="%1.%2.%3.%4.%5.%6.%7.%8."/>
      <w:lvlJc w:val="left"/>
      <w:pPr>
        <w:ind w:left="3918" w:hanging="1440"/>
      </w:pPr>
      <w:rPr>
        <w:rFonts w:eastAsiaTheme="minorHAnsi" w:cstheme="minorHAnsi" w:hint="default"/>
        <w:b w:val="0"/>
      </w:rPr>
    </w:lvl>
    <w:lvl w:ilvl="8">
      <w:start w:val="1"/>
      <w:numFmt w:val="decimal"/>
      <w:lvlText w:val="%1.%2.%3.%4.%5.%6.%7.%8.%9."/>
      <w:lvlJc w:val="left"/>
      <w:pPr>
        <w:ind w:left="4632" w:hanging="1800"/>
      </w:pPr>
      <w:rPr>
        <w:rFonts w:eastAsiaTheme="minorHAnsi" w:cstheme="minorHAnsi" w:hint="default"/>
        <w:b w:val="0"/>
      </w:rPr>
    </w:lvl>
  </w:abstractNum>
  <w:abstractNum w:abstractNumId="20" w15:restartNumberingAfterBreak="0">
    <w:nsid w:val="4C505CBC"/>
    <w:multiLevelType w:val="multilevel"/>
    <w:tmpl w:val="D7A8F6AE"/>
    <w:lvl w:ilvl="0">
      <w:start w:val="6"/>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54E5C8D"/>
    <w:multiLevelType w:val="multilevel"/>
    <w:tmpl w:val="91B8B908"/>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24" w15:restartNumberingAfterBreak="0">
    <w:nsid w:val="5ADC612A"/>
    <w:multiLevelType w:val="multilevel"/>
    <w:tmpl w:val="C94E57F8"/>
    <w:lvl w:ilvl="0">
      <w:start w:val="1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5CBA23E0"/>
    <w:multiLevelType w:val="multilevel"/>
    <w:tmpl w:val="07ACB378"/>
    <w:lvl w:ilvl="0">
      <w:start w:val="9"/>
      <w:numFmt w:val="decimal"/>
      <w:lvlText w:val="%1."/>
      <w:lvlJc w:val="left"/>
      <w:pPr>
        <w:ind w:left="660" w:hanging="660"/>
      </w:pPr>
      <w:rPr>
        <w:rFonts w:hint="default"/>
        <w:b w:val="0"/>
      </w:rPr>
    </w:lvl>
    <w:lvl w:ilvl="1">
      <w:start w:val="11"/>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5EA416C7"/>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709" w:hanging="432"/>
      </w:pPr>
      <w:rPr>
        <w:b w:val="0"/>
        <w:bCs/>
        <w:i w:val="0"/>
        <w:color w:val="auto"/>
      </w:rPr>
    </w:lvl>
    <w:lvl w:ilvl="2">
      <w:start w:val="1"/>
      <w:numFmt w:val="decimal"/>
      <w:lvlText w:val="%1.%2.%3."/>
      <w:lvlJc w:val="left"/>
      <w:pPr>
        <w:ind w:left="1780"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8" w15:restartNumberingAfterBreak="0">
    <w:nsid w:val="67323C9C"/>
    <w:multiLevelType w:val="multilevel"/>
    <w:tmpl w:val="2AF6A6CE"/>
    <w:lvl w:ilvl="0">
      <w:start w:val="11"/>
      <w:numFmt w:val="decimal"/>
      <w:lvlText w:val="%1."/>
      <w:lvlJc w:val="left"/>
      <w:pPr>
        <w:ind w:left="660" w:hanging="660"/>
      </w:pPr>
      <w:rPr>
        <w:rFonts w:eastAsiaTheme="minorHAnsi" w:cstheme="minorHAnsi" w:hint="default"/>
      </w:rPr>
    </w:lvl>
    <w:lvl w:ilvl="1">
      <w:start w:val="2"/>
      <w:numFmt w:val="decimal"/>
      <w:lvlText w:val="%1.%2."/>
      <w:lvlJc w:val="left"/>
      <w:pPr>
        <w:ind w:left="1228" w:hanging="660"/>
      </w:pPr>
      <w:rPr>
        <w:rFonts w:eastAsiaTheme="minorHAnsi" w:cstheme="minorHAnsi" w:hint="default"/>
        <w:b w:val="0"/>
        <w:bCs w:val="0"/>
        <w:color w:val="auto"/>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1.%2.%3.%4."/>
      <w:lvlJc w:val="left"/>
      <w:pPr>
        <w:ind w:left="4611" w:hanging="720"/>
      </w:pPr>
      <w:rPr>
        <w:rFonts w:eastAsiaTheme="minorHAnsi" w:cstheme="minorHAnsi" w:hint="default"/>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29"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0"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1" w15:restartNumberingAfterBreak="0">
    <w:nsid w:val="6FC07B99"/>
    <w:multiLevelType w:val="multilevel"/>
    <w:tmpl w:val="61DA75C4"/>
    <w:lvl w:ilvl="0">
      <w:start w:val="3"/>
      <w:numFmt w:val="decimal"/>
      <w:lvlText w:val="%1."/>
      <w:lvlJc w:val="left"/>
      <w:pPr>
        <w:ind w:left="360" w:hanging="360"/>
      </w:pPr>
      <w:rPr>
        <w:rFonts w:hint="default"/>
        <w:b/>
        <w:bCs w:val="0"/>
        <w:sz w:val="24"/>
        <w:szCs w:val="24"/>
      </w:rPr>
    </w:lvl>
    <w:lvl w:ilvl="1">
      <w:start w:val="1"/>
      <w:numFmt w:val="decimal"/>
      <w:lvlText w:val="%1.%2."/>
      <w:lvlJc w:val="left"/>
      <w:pPr>
        <w:ind w:left="1211" w:hanging="360"/>
      </w:pPr>
      <w:rPr>
        <w:rFonts w:hint="default"/>
        <w:color w:val="auto"/>
      </w:rPr>
    </w:lvl>
    <w:lvl w:ilvl="2">
      <w:start w:val="1"/>
      <w:numFmt w:val="decimal"/>
      <w:lvlText w:val="%1.%2.%3."/>
      <w:lvlJc w:val="left"/>
      <w:pPr>
        <w:ind w:left="2422" w:hanging="720"/>
      </w:pPr>
      <w:rPr>
        <w:rFonts w:hint="default"/>
        <w:b w:val="0"/>
        <w:bCs/>
        <w:i w:val="0"/>
        <w:iCs w:val="0"/>
        <w:color w:val="000000" w:themeColor="text1"/>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2" w15:restartNumberingAfterBreak="0">
    <w:nsid w:val="70484808"/>
    <w:multiLevelType w:val="multilevel"/>
    <w:tmpl w:val="101EB122"/>
    <w:lvl w:ilvl="0">
      <w:start w:val="10"/>
      <w:numFmt w:val="decimal"/>
      <w:lvlText w:val="%1."/>
      <w:lvlJc w:val="left"/>
      <w:pPr>
        <w:ind w:left="480" w:hanging="480"/>
      </w:pPr>
      <w:rPr>
        <w:rFonts w:hint="default"/>
        <w:b/>
      </w:rPr>
    </w:lvl>
    <w:lvl w:ilvl="1">
      <w:start w:val="1"/>
      <w:numFmt w:val="decimal"/>
      <w:lvlText w:val="%1.%2."/>
      <w:lvlJc w:val="left"/>
      <w:pPr>
        <w:ind w:left="6576" w:hanging="480"/>
      </w:pPr>
      <w:rPr>
        <w:rFonts w:hint="default"/>
        <w:b w:val="0"/>
        <w:bCs/>
        <w:i w:val="0"/>
        <w:iCs/>
        <w:color w:val="auto"/>
      </w:rPr>
    </w:lvl>
    <w:lvl w:ilvl="2">
      <w:start w:val="1"/>
      <w:numFmt w:val="decimal"/>
      <w:lvlText w:val="%1.%2.%3."/>
      <w:lvlJc w:val="left"/>
      <w:pPr>
        <w:ind w:left="12912" w:hanging="720"/>
      </w:pPr>
      <w:rPr>
        <w:rFonts w:hint="default"/>
        <w:b/>
      </w:rPr>
    </w:lvl>
    <w:lvl w:ilvl="3">
      <w:start w:val="1"/>
      <w:numFmt w:val="decimal"/>
      <w:lvlText w:val="%1.%2.%3.%4."/>
      <w:lvlJc w:val="left"/>
      <w:pPr>
        <w:ind w:left="19008" w:hanging="720"/>
      </w:pPr>
      <w:rPr>
        <w:rFonts w:hint="default"/>
        <w:b/>
      </w:rPr>
    </w:lvl>
    <w:lvl w:ilvl="4">
      <w:start w:val="1"/>
      <w:numFmt w:val="decimal"/>
      <w:lvlText w:val="%1.%2.%3.%4.%5."/>
      <w:lvlJc w:val="left"/>
      <w:pPr>
        <w:ind w:left="25464" w:hanging="1080"/>
      </w:pPr>
      <w:rPr>
        <w:rFonts w:hint="default"/>
        <w:b/>
      </w:rPr>
    </w:lvl>
    <w:lvl w:ilvl="5">
      <w:start w:val="1"/>
      <w:numFmt w:val="decimal"/>
      <w:lvlText w:val="%1.%2.%3.%4.%5.%6."/>
      <w:lvlJc w:val="left"/>
      <w:pPr>
        <w:ind w:left="31560" w:hanging="1080"/>
      </w:pPr>
      <w:rPr>
        <w:rFonts w:hint="default"/>
        <w:b/>
      </w:rPr>
    </w:lvl>
    <w:lvl w:ilvl="6">
      <w:start w:val="1"/>
      <w:numFmt w:val="decimal"/>
      <w:lvlText w:val="%1.%2.%3.%4.%5.%6.%7."/>
      <w:lvlJc w:val="left"/>
      <w:pPr>
        <w:ind w:left="-27520" w:hanging="1440"/>
      </w:pPr>
      <w:rPr>
        <w:rFonts w:hint="default"/>
        <w:b/>
      </w:rPr>
    </w:lvl>
    <w:lvl w:ilvl="7">
      <w:start w:val="1"/>
      <w:numFmt w:val="decimal"/>
      <w:lvlText w:val="%1.%2.%3.%4.%5.%6.%7.%8."/>
      <w:lvlJc w:val="left"/>
      <w:pPr>
        <w:ind w:left="-21424" w:hanging="1440"/>
      </w:pPr>
      <w:rPr>
        <w:rFonts w:hint="default"/>
        <w:b/>
      </w:rPr>
    </w:lvl>
    <w:lvl w:ilvl="8">
      <w:start w:val="1"/>
      <w:numFmt w:val="decimal"/>
      <w:lvlText w:val="%1.%2.%3.%4.%5.%6.%7.%8.%9."/>
      <w:lvlJc w:val="left"/>
      <w:pPr>
        <w:ind w:left="-14968" w:hanging="1800"/>
      </w:pPr>
      <w:rPr>
        <w:rFonts w:hint="default"/>
        <w:b/>
      </w:rPr>
    </w:lvl>
  </w:abstractNum>
  <w:abstractNum w:abstractNumId="33" w15:restartNumberingAfterBreak="0">
    <w:nsid w:val="73235FE3"/>
    <w:multiLevelType w:val="multilevel"/>
    <w:tmpl w:val="B0007A5E"/>
    <w:lvl w:ilvl="0">
      <w:start w:val="11"/>
      <w:numFmt w:val="decimal"/>
      <w:lvlText w:val="%1."/>
      <w:lvlJc w:val="left"/>
      <w:pPr>
        <w:ind w:left="600" w:hanging="600"/>
      </w:pPr>
      <w:rPr>
        <w:rFonts w:hint="default"/>
        <w:b w:val="0"/>
      </w:rPr>
    </w:lvl>
    <w:lvl w:ilvl="1">
      <w:start w:val="14"/>
      <w:numFmt w:val="decimal"/>
      <w:lvlText w:val="%1.%2."/>
      <w:lvlJc w:val="left"/>
      <w:pPr>
        <w:ind w:left="1168" w:hanging="600"/>
      </w:pPr>
      <w:rPr>
        <w:rFonts w:hint="default"/>
        <w:b w:val="0"/>
      </w:rPr>
    </w:lvl>
    <w:lvl w:ilvl="2">
      <w:start w:val="1"/>
      <w:numFmt w:val="decimal"/>
      <w:lvlText w:val="%1.%2.%3."/>
      <w:lvlJc w:val="left"/>
      <w:pPr>
        <w:ind w:left="1856" w:hanging="720"/>
      </w:pPr>
      <w:rPr>
        <w:rFonts w:hint="default"/>
        <w:b w:val="0"/>
      </w:rPr>
    </w:lvl>
    <w:lvl w:ilvl="3">
      <w:start w:val="1"/>
      <w:numFmt w:val="decimal"/>
      <w:lvlText w:val="%1.%2.%3.%4."/>
      <w:lvlJc w:val="left"/>
      <w:pPr>
        <w:ind w:left="2424" w:hanging="720"/>
      </w:pPr>
      <w:rPr>
        <w:rFonts w:hint="default"/>
        <w:b w:val="0"/>
      </w:rPr>
    </w:lvl>
    <w:lvl w:ilvl="4">
      <w:start w:val="1"/>
      <w:numFmt w:val="decimal"/>
      <w:lvlText w:val="%1.%2.%3.%4.%5."/>
      <w:lvlJc w:val="left"/>
      <w:pPr>
        <w:ind w:left="3352" w:hanging="1080"/>
      </w:pPr>
      <w:rPr>
        <w:rFonts w:hint="default"/>
        <w:b w:val="0"/>
      </w:rPr>
    </w:lvl>
    <w:lvl w:ilvl="5">
      <w:start w:val="1"/>
      <w:numFmt w:val="decimal"/>
      <w:lvlText w:val="%1.%2.%3.%4.%5.%6."/>
      <w:lvlJc w:val="left"/>
      <w:pPr>
        <w:ind w:left="3920" w:hanging="1080"/>
      </w:pPr>
      <w:rPr>
        <w:rFonts w:hint="default"/>
        <w:b w:val="0"/>
      </w:rPr>
    </w:lvl>
    <w:lvl w:ilvl="6">
      <w:start w:val="1"/>
      <w:numFmt w:val="decimal"/>
      <w:lvlText w:val="%1.%2.%3.%4.%5.%6.%7."/>
      <w:lvlJc w:val="left"/>
      <w:pPr>
        <w:ind w:left="4848" w:hanging="1440"/>
      </w:pPr>
      <w:rPr>
        <w:rFonts w:hint="default"/>
        <w:b w:val="0"/>
      </w:rPr>
    </w:lvl>
    <w:lvl w:ilvl="7">
      <w:start w:val="1"/>
      <w:numFmt w:val="decimal"/>
      <w:lvlText w:val="%1.%2.%3.%4.%5.%6.%7.%8."/>
      <w:lvlJc w:val="left"/>
      <w:pPr>
        <w:ind w:left="5416" w:hanging="1440"/>
      </w:pPr>
      <w:rPr>
        <w:rFonts w:hint="default"/>
        <w:b w:val="0"/>
      </w:rPr>
    </w:lvl>
    <w:lvl w:ilvl="8">
      <w:start w:val="1"/>
      <w:numFmt w:val="decimal"/>
      <w:lvlText w:val="%1.%2.%3.%4.%5.%6.%7.%8.%9."/>
      <w:lvlJc w:val="left"/>
      <w:pPr>
        <w:ind w:left="6344" w:hanging="1800"/>
      </w:pPr>
      <w:rPr>
        <w:rFonts w:hint="default"/>
        <w:b w:val="0"/>
      </w:rPr>
    </w:lvl>
  </w:abstractNum>
  <w:abstractNum w:abstractNumId="34"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66969EE"/>
    <w:multiLevelType w:val="multilevel"/>
    <w:tmpl w:val="451A72A8"/>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BCF0541"/>
    <w:multiLevelType w:val="multilevel"/>
    <w:tmpl w:val="C62060B4"/>
    <w:lvl w:ilvl="0">
      <w:start w:val="8"/>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bCs/>
        <w:i w:val="0"/>
      </w:rPr>
    </w:lvl>
    <w:lvl w:ilvl="2">
      <w:start w:val="1"/>
      <w:numFmt w:val="decimalZero"/>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num w:numId="1" w16cid:durableId="1682125443">
    <w:abstractNumId w:val="2"/>
  </w:num>
  <w:num w:numId="2" w16cid:durableId="358706320">
    <w:abstractNumId w:val="21"/>
  </w:num>
  <w:num w:numId="3" w16cid:durableId="67240723">
    <w:abstractNumId w:val="34"/>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16cid:durableId="870066684">
    <w:abstractNumId w:val="3"/>
  </w:num>
  <w:num w:numId="5" w16cid:durableId="198251939">
    <w:abstractNumId w:val="29"/>
  </w:num>
  <w:num w:numId="6" w16cid:durableId="539437606">
    <w:abstractNumId w:val="13"/>
  </w:num>
  <w:num w:numId="7" w16cid:durableId="435560697">
    <w:abstractNumId w:val="27"/>
  </w:num>
  <w:num w:numId="8" w16cid:durableId="2019580954">
    <w:abstractNumId w:val="4"/>
  </w:num>
  <w:num w:numId="9" w16cid:durableId="1581209167">
    <w:abstractNumId w:val="30"/>
  </w:num>
  <w:num w:numId="10" w16cid:durableId="174154108">
    <w:abstractNumId w:val="34"/>
  </w:num>
  <w:num w:numId="11" w16cid:durableId="1951282519">
    <w:abstractNumId w:val="6"/>
  </w:num>
  <w:num w:numId="12" w16cid:durableId="281688213">
    <w:abstractNumId w:val="12"/>
  </w:num>
  <w:num w:numId="13" w16cid:durableId="497232329">
    <w:abstractNumId w:val="16"/>
  </w:num>
  <w:num w:numId="14" w16cid:durableId="1268201393">
    <w:abstractNumId w:val="18"/>
  </w:num>
  <w:num w:numId="15" w16cid:durableId="623737141">
    <w:abstractNumId w:val="17"/>
  </w:num>
  <w:num w:numId="16" w16cid:durableId="153379233">
    <w:abstractNumId w:val="20"/>
  </w:num>
  <w:num w:numId="17" w16cid:durableId="122622430">
    <w:abstractNumId w:val="36"/>
  </w:num>
  <w:num w:numId="18" w16cid:durableId="801269905">
    <w:abstractNumId w:val="32"/>
  </w:num>
  <w:num w:numId="19" w16cid:durableId="238367769">
    <w:abstractNumId w:val="24"/>
  </w:num>
  <w:num w:numId="20" w16cid:durableId="2077513429">
    <w:abstractNumId w:val="31"/>
  </w:num>
  <w:num w:numId="21" w16cid:durableId="1858805926">
    <w:abstractNumId w:val="35"/>
  </w:num>
  <w:num w:numId="22" w16cid:durableId="1615212478">
    <w:abstractNumId w:val="15"/>
  </w:num>
  <w:num w:numId="23" w16cid:durableId="387801526">
    <w:abstractNumId w:val="10"/>
  </w:num>
  <w:num w:numId="24" w16cid:durableId="328992297">
    <w:abstractNumId w:val="28"/>
  </w:num>
  <w:num w:numId="25" w16cid:durableId="469252853">
    <w:abstractNumId w:val="1"/>
  </w:num>
  <w:num w:numId="26" w16cid:durableId="1481966572">
    <w:abstractNumId w:val="19"/>
  </w:num>
  <w:num w:numId="27" w16cid:durableId="1983806291">
    <w:abstractNumId w:val="25"/>
  </w:num>
  <w:num w:numId="28" w16cid:durableId="1792476331">
    <w:abstractNumId w:val="22"/>
  </w:num>
  <w:num w:numId="29" w16cid:durableId="706685902">
    <w:abstractNumId w:val="9"/>
  </w:num>
  <w:num w:numId="30" w16cid:durableId="1954089509">
    <w:abstractNumId w:val="26"/>
  </w:num>
  <w:num w:numId="31" w16cid:durableId="773136102">
    <w:abstractNumId w:val="14"/>
  </w:num>
  <w:num w:numId="32" w16cid:durableId="1344016338">
    <w:abstractNumId w:val="8"/>
  </w:num>
  <w:num w:numId="33" w16cid:durableId="1018002805">
    <w:abstractNumId w:val="7"/>
  </w:num>
  <w:num w:numId="34" w16cid:durableId="1416591658">
    <w:abstractNumId w:val="23"/>
  </w:num>
  <w:num w:numId="35" w16cid:durableId="2060665547">
    <w:abstractNumId w:val="33"/>
  </w:num>
  <w:num w:numId="36" w16cid:durableId="1365709996">
    <w:abstractNumId w:val="5"/>
  </w:num>
  <w:num w:numId="37" w16cid:durableId="663581501">
    <w:abstractNumId w:val="1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SpellingErrors/>
  <w:hideGrammaticalErrors/>
  <w:proofState w:spelling="clean" w:grammar="clean"/>
  <w:defaultTabStop w:val="1298"/>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25"/>
    <w:rsid w:val="00000EDC"/>
    <w:rsid w:val="00000F22"/>
    <w:rsid w:val="00001E55"/>
    <w:rsid w:val="00001FAE"/>
    <w:rsid w:val="00002010"/>
    <w:rsid w:val="000022BF"/>
    <w:rsid w:val="000028E8"/>
    <w:rsid w:val="00002AD5"/>
    <w:rsid w:val="00002DB6"/>
    <w:rsid w:val="000033E5"/>
    <w:rsid w:val="00003587"/>
    <w:rsid w:val="000036AB"/>
    <w:rsid w:val="00003796"/>
    <w:rsid w:val="000039F6"/>
    <w:rsid w:val="00003BCF"/>
    <w:rsid w:val="0000420E"/>
    <w:rsid w:val="000048DD"/>
    <w:rsid w:val="00004935"/>
    <w:rsid w:val="00004ADA"/>
    <w:rsid w:val="00004CBD"/>
    <w:rsid w:val="00004DFA"/>
    <w:rsid w:val="000055CF"/>
    <w:rsid w:val="000059DF"/>
    <w:rsid w:val="00005F73"/>
    <w:rsid w:val="000068AD"/>
    <w:rsid w:val="00006A07"/>
    <w:rsid w:val="00006C07"/>
    <w:rsid w:val="00006ED8"/>
    <w:rsid w:val="000071F1"/>
    <w:rsid w:val="000074B7"/>
    <w:rsid w:val="000077D0"/>
    <w:rsid w:val="000078D6"/>
    <w:rsid w:val="00007DA1"/>
    <w:rsid w:val="00007DE8"/>
    <w:rsid w:val="0001018F"/>
    <w:rsid w:val="000105DD"/>
    <w:rsid w:val="00010A3D"/>
    <w:rsid w:val="000113F9"/>
    <w:rsid w:val="00011417"/>
    <w:rsid w:val="00011538"/>
    <w:rsid w:val="000119D1"/>
    <w:rsid w:val="00011A57"/>
    <w:rsid w:val="00011BBB"/>
    <w:rsid w:val="00012479"/>
    <w:rsid w:val="00012EE5"/>
    <w:rsid w:val="00013BF4"/>
    <w:rsid w:val="00013FC5"/>
    <w:rsid w:val="00014260"/>
    <w:rsid w:val="0001448E"/>
    <w:rsid w:val="00014B5E"/>
    <w:rsid w:val="0001514C"/>
    <w:rsid w:val="0001519A"/>
    <w:rsid w:val="000151BB"/>
    <w:rsid w:val="0001548D"/>
    <w:rsid w:val="00015AA8"/>
    <w:rsid w:val="00015D1E"/>
    <w:rsid w:val="000164BC"/>
    <w:rsid w:val="000169BB"/>
    <w:rsid w:val="000169C0"/>
    <w:rsid w:val="00016C95"/>
    <w:rsid w:val="000171EF"/>
    <w:rsid w:val="0001746F"/>
    <w:rsid w:val="000177E1"/>
    <w:rsid w:val="00017B8F"/>
    <w:rsid w:val="00017FF4"/>
    <w:rsid w:val="000201CE"/>
    <w:rsid w:val="0002042C"/>
    <w:rsid w:val="00020701"/>
    <w:rsid w:val="000215BF"/>
    <w:rsid w:val="000215C8"/>
    <w:rsid w:val="00021755"/>
    <w:rsid w:val="0002187A"/>
    <w:rsid w:val="00021A0D"/>
    <w:rsid w:val="00021E44"/>
    <w:rsid w:val="0002248E"/>
    <w:rsid w:val="00022774"/>
    <w:rsid w:val="00022775"/>
    <w:rsid w:val="000227EB"/>
    <w:rsid w:val="00022830"/>
    <w:rsid w:val="0002286E"/>
    <w:rsid w:val="00022EF0"/>
    <w:rsid w:val="00023429"/>
    <w:rsid w:val="00023698"/>
    <w:rsid w:val="000238D9"/>
    <w:rsid w:val="00023F25"/>
    <w:rsid w:val="0002473E"/>
    <w:rsid w:val="000247DB"/>
    <w:rsid w:val="000247F7"/>
    <w:rsid w:val="000248C1"/>
    <w:rsid w:val="00024BDA"/>
    <w:rsid w:val="0002562E"/>
    <w:rsid w:val="00025C11"/>
    <w:rsid w:val="00025E3D"/>
    <w:rsid w:val="000260F1"/>
    <w:rsid w:val="00026929"/>
    <w:rsid w:val="00027039"/>
    <w:rsid w:val="00027463"/>
    <w:rsid w:val="000274C8"/>
    <w:rsid w:val="0002766F"/>
    <w:rsid w:val="0002775A"/>
    <w:rsid w:val="00027A69"/>
    <w:rsid w:val="00027C7B"/>
    <w:rsid w:val="00027CC4"/>
    <w:rsid w:val="00027E0B"/>
    <w:rsid w:val="00030B56"/>
    <w:rsid w:val="00030D53"/>
    <w:rsid w:val="000312B4"/>
    <w:rsid w:val="00031934"/>
    <w:rsid w:val="00031BCC"/>
    <w:rsid w:val="00032568"/>
    <w:rsid w:val="00032619"/>
    <w:rsid w:val="00032689"/>
    <w:rsid w:val="00032A71"/>
    <w:rsid w:val="00033089"/>
    <w:rsid w:val="00033218"/>
    <w:rsid w:val="00033350"/>
    <w:rsid w:val="000334B7"/>
    <w:rsid w:val="0003385D"/>
    <w:rsid w:val="000338C8"/>
    <w:rsid w:val="00033B6F"/>
    <w:rsid w:val="00033B7B"/>
    <w:rsid w:val="00033DC5"/>
    <w:rsid w:val="00034254"/>
    <w:rsid w:val="00034430"/>
    <w:rsid w:val="00034541"/>
    <w:rsid w:val="00034622"/>
    <w:rsid w:val="000351FD"/>
    <w:rsid w:val="00035561"/>
    <w:rsid w:val="00035882"/>
    <w:rsid w:val="00035926"/>
    <w:rsid w:val="00035C28"/>
    <w:rsid w:val="00035E5C"/>
    <w:rsid w:val="000362F1"/>
    <w:rsid w:val="000363D8"/>
    <w:rsid w:val="000368C8"/>
    <w:rsid w:val="00036E38"/>
    <w:rsid w:val="00036F46"/>
    <w:rsid w:val="0003773B"/>
    <w:rsid w:val="00037FD2"/>
    <w:rsid w:val="00040A5C"/>
    <w:rsid w:val="00040A9A"/>
    <w:rsid w:val="00040BA5"/>
    <w:rsid w:val="00040BFE"/>
    <w:rsid w:val="00040C5E"/>
    <w:rsid w:val="00040D80"/>
    <w:rsid w:val="00040F5C"/>
    <w:rsid w:val="0004105F"/>
    <w:rsid w:val="00041479"/>
    <w:rsid w:val="000414E7"/>
    <w:rsid w:val="0004190F"/>
    <w:rsid w:val="00041997"/>
    <w:rsid w:val="000425F6"/>
    <w:rsid w:val="0004292A"/>
    <w:rsid w:val="00042A06"/>
    <w:rsid w:val="00042EB9"/>
    <w:rsid w:val="00043349"/>
    <w:rsid w:val="00043418"/>
    <w:rsid w:val="000434F7"/>
    <w:rsid w:val="0004393B"/>
    <w:rsid w:val="00043C01"/>
    <w:rsid w:val="00043C77"/>
    <w:rsid w:val="00044791"/>
    <w:rsid w:val="000449B1"/>
    <w:rsid w:val="00044A23"/>
    <w:rsid w:val="00044FAB"/>
    <w:rsid w:val="000456C7"/>
    <w:rsid w:val="00045F8C"/>
    <w:rsid w:val="0004651A"/>
    <w:rsid w:val="000467E3"/>
    <w:rsid w:val="000468E0"/>
    <w:rsid w:val="00046B01"/>
    <w:rsid w:val="00046D25"/>
    <w:rsid w:val="00046DE1"/>
    <w:rsid w:val="00046E1D"/>
    <w:rsid w:val="00047265"/>
    <w:rsid w:val="00050A54"/>
    <w:rsid w:val="00050CFA"/>
    <w:rsid w:val="000511EE"/>
    <w:rsid w:val="00051465"/>
    <w:rsid w:val="00051583"/>
    <w:rsid w:val="000516CD"/>
    <w:rsid w:val="00051E3F"/>
    <w:rsid w:val="000520CE"/>
    <w:rsid w:val="0005270F"/>
    <w:rsid w:val="000529F4"/>
    <w:rsid w:val="00052AD7"/>
    <w:rsid w:val="0005339E"/>
    <w:rsid w:val="00053A3A"/>
    <w:rsid w:val="00053CB9"/>
    <w:rsid w:val="00054372"/>
    <w:rsid w:val="000545FB"/>
    <w:rsid w:val="000546AE"/>
    <w:rsid w:val="00054965"/>
    <w:rsid w:val="00054EA1"/>
    <w:rsid w:val="000552E1"/>
    <w:rsid w:val="000552FD"/>
    <w:rsid w:val="000555D6"/>
    <w:rsid w:val="00055DEB"/>
    <w:rsid w:val="000562E1"/>
    <w:rsid w:val="000563E8"/>
    <w:rsid w:val="0005646D"/>
    <w:rsid w:val="0005657D"/>
    <w:rsid w:val="000567A3"/>
    <w:rsid w:val="00056883"/>
    <w:rsid w:val="00056BA8"/>
    <w:rsid w:val="00056CE3"/>
    <w:rsid w:val="00056D37"/>
    <w:rsid w:val="00056FEA"/>
    <w:rsid w:val="0005759B"/>
    <w:rsid w:val="0005792D"/>
    <w:rsid w:val="00057E29"/>
    <w:rsid w:val="00057E67"/>
    <w:rsid w:val="00057EA8"/>
    <w:rsid w:val="0006014A"/>
    <w:rsid w:val="00060D42"/>
    <w:rsid w:val="00061786"/>
    <w:rsid w:val="000617B3"/>
    <w:rsid w:val="00062105"/>
    <w:rsid w:val="000621A1"/>
    <w:rsid w:val="000621E0"/>
    <w:rsid w:val="0006259D"/>
    <w:rsid w:val="00062730"/>
    <w:rsid w:val="000627BF"/>
    <w:rsid w:val="00062E00"/>
    <w:rsid w:val="00063432"/>
    <w:rsid w:val="00063525"/>
    <w:rsid w:val="00063617"/>
    <w:rsid w:val="000639F4"/>
    <w:rsid w:val="00063B2B"/>
    <w:rsid w:val="00063CD6"/>
    <w:rsid w:val="00064D73"/>
    <w:rsid w:val="000655ED"/>
    <w:rsid w:val="00065DD2"/>
    <w:rsid w:val="00066158"/>
    <w:rsid w:val="000666CB"/>
    <w:rsid w:val="0006715C"/>
    <w:rsid w:val="00067627"/>
    <w:rsid w:val="000678A1"/>
    <w:rsid w:val="000678FE"/>
    <w:rsid w:val="00070210"/>
    <w:rsid w:val="000707F1"/>
    <w:rsid w:val="000709F4"/>
    <w:rsid w:val="00070C64"/>
    <w:rsid w:val="00070E7E"/>
    <w:rsid w:val="00070FF1"/>
    <w:rsid w:val="00071159"/>
    <w:rsid w:val="0007191F"/>
    <w:rsid w:val="00071FBF"/>
    <w:rsid w:val="0007216C"/>
    <w:rsid w:val="00072590"/>
    <w:rsid w:val="0007268D"/>
    <w:rsid w:val="0007299B"/>
    <w:rsid w:val="00072A58"/>
    <w:rsid w:val="00073586"/>
    <w:rsid w:val="00073ABF"/>
    <w:rsid w:val="00073CDB"/>
    <w:rsid w:val="00074093"/>
    <w:rsid w:val="0007417E"/>
    <w:rsid w:val="000741C1"/>
    <w:rsid w:val="00074C0F"/>
    <w:rsid w:val="000755F4"/>
    <w:rsid w:val="00075863"/>
    <w:rsid w:val="00075B1E"/>
    <w:rsid w:val="00075B56"/>
    <w:rsid w:val="00076050"/>
    <w:rsid w:val="00076198"/>
    <w:rsid w:val="00076245"/>
    <w:rsid w:val="00076615"/>
    <w:rsid w:val="00076B0A"/>
    <w:rsid w:val="00076C66"/>
    <w:rsid w:val="000772C3"/>
    <w:rsid w:val="00077489"/>
    <w:rsid w:val="0007764C"/>
    <w:rsid w:val="00077B5E"/>
    <w:rsid w:val="00077BEC"/>
    <w:rsid w:val="00077C4F"/>
    <w:rsid w:val="00080151"/>
    <w:rsid w:val="00080423"/>
    <w:rsid w:val="00080983"/>
    <w:rsid w:val="00080B7B"/>
    <w:rsid w:val="000818DA"/>
    <w:rsid w:val="00082188"/>
    <w:rsid w:val="000826F0"/>
    <w:rsid w:val="00082A02"/>
    <w:rsid w:val="00082D61"/>
    <w:rsid w:val="00082E58"/>
    <w:rsid w:val="00082F60"/>
    <w:rsid w:val="00082FF3"/>
    <w:rsid w:val="0008314F"/>
    <w:rsid w:val="00083396"/>
    <w:rsid w:val="00083A89"/>
    <w:rsid w:val="00083C9D"/>
    <w:rsid w:val="00083E75"/>
    <w:rsid w:val="000846B1"/>
    <w:rsid w:val="00084A85"/>
    <w:rsid w:val="00084B52"/>
    <w:rsid w:val="00084F9A"/>
    <w:rsid w:val="00084FF8"/>
    <w:rsid w:val="00085230"/>
    <w:rsid w:val="00085589"/>
    <w:rsid w:val="00085DD3"/>
    <w:rsid w:val="0008645A"/>
    <w:rsid w:val="000865D6"/>
    <w:rsid w:val="00086A19"/>
    <w:rsid w:val="00086BF0"/>
    <w:rsid w:val="0008783D"/>
    <w:rsid w:val="00087C15"/>
    <w:rsid w:val="0009068F"/>
    <w:rsid w:val="00090B76"/>
    <w:rsid w:val="00091390"/>
    <w:rsid w:val="000915C8"/>
    <w:rsid w:val="00091A6A"/>
    <w:rsid w:val="00091A81"/>
    <w:rsid w:val="00091C1D"/>
    <w:rsid w:val="000925FC"/>
    <w:rsid w:val="000925FF"/>
    <w:rsid w:val="00093008"/>
    <w:rsid w:val="00093322"/>
    <w:rsid w:val="0009391D"/>
    <w:rsid w:val="0009395A"/>
    <w:rsid w:val="00093D2E"/>
    <w:rsid w:val="00094B50"/>
    <w:rsid w:val="00095700"/>
    <w:rsid w:val="00095896"/>
    <w:rsid w:val="00095906"/>
    <w:rsid w:val="00095AA6"/>
    <w:rsid w:val="00095EE0"/>
    <w:rsid w:val="00096090"/>
    <w:rsid w:val="00096187"/>
    <w:rsid w:val="00096208"/>
    <w:rsid w:val="0009688A"/>
    <w:rsid w:val="00096C25"/>
    <w:rsid w:val="00096E7A"/>
    <w:rsid w:val="00097578"/>
    <w:rsid w:val="000A03C7"/>
    <w:rsid w:val="000A04F8"/>
    <w:rsid w:val="000A063C"/>
    <w:rsid w:val="000A080F"/>
    <w:rsid w:val="000A14BF"/>
    <w:rsid w:val="000A17BC"/>
    <w:rsid w:val="000A1F40"/>
    <w:rsid w:val="000A2197"/>
    <w:rsid w:val="000A23A8"/>
    <w:rsid w:val="000A2452"/>
    <w:rsid w:val="000A328C"/>
    <w:rsid w:val="000A3728"/>
    <w:rsid w:val="000A3867"/>
    <w:rsid w:val="000A3868"/>
    <w:rsid w:val="000A3B4C"/>
    <w:rsid w:val="000A3B5D"/>
    <w:rsid w:val="000A3CC2"/>
    <w:rsid w:val="000A3DBB"/>
    <w:rsid w:val="000A43B5"/>
    <w:rsid w:val="000A4A39"/>
    <w:rsid w:val="000A4DAF"/>
    <w:rsid w:val="000A4E6D"/>
    <w:rsid w:val="000A4F30"/>
    <w:rsid w:val="000A53C9"/>
    <w:rsid w:val="000A5559"/>
    <w:rsid w:val="000A5ADB"/>
    <w:rsid w:val="000A5C5F"/>
    <w:rsid w:val="000A5DB2"/>
    <w:rsid w:val="000A5E44"/>
    <w:rsid w:val="000A60FD"/>
    <w:rsid w:val="000A61EA"/>
    <w:rsid w:val="000A6281"/>
    <w:rsid w:val="000A65F4"/>
    <w:rsid w:val="000A6CD7"/>
    <w:rsid w:val="000A6F94"/>
    <w:rsid w:val="000A704C"/>
    <w:rsid w:val="000A70AA"/>
    <w:rsid w:val="000A7C55"/>
    <w:rsid w:val="000B04F7"/>
    <w:rsid w:val="000B054B"/>
    <w:rsid w:val="000B113F"/>
    <w:rsid w:val="000B161F"/>
    <w:rsid w:val="000B1C5F"/>
    <w:rsid w:val="000B1C66"/>
    <w:rsid w:val="000B1E4C"/>
    <w:rsid w:val="000B1FA4"/>
    <w:rsid w:val="000B2389"/>
    <w:rsid w:val="000B2429"/>
    <w:rsid w:val="000B2853"/>
    <w:rsid w:val="000B3252"/>
    <w:rsid w:val="000B3879"/>
    <w:rsid w:val="000B38B6"/>
    <w:rsid w:val="000B3991"/>
    <w:rsid w:val="000B3CB7"/>
    <w:rsid w:val="000B3CEF"/>
    <w:rsid w:val="000B3ECA"/>
    <w:rsid w:val="000B44AD"/>
    <w:rsid w:val="000B4511"/>
    <w:rsid w:val="000B498A"/>
    <w:rsid w:val="000B4B31"/>
    <w:rsid w:val="000B4C0D"/>
    <w:rsid w:val="000B4D1A"/>
    <w:rsid w:val="000B541F"/>
    <w:rsid w:val="000B5723"/>
    <w:rsid w:val="000B58E7"/>
    <w:rsid w:val="000B5D7E"/>
    <w:rsid w:val="000B5D9F"/>
    <w:rsid w:val="000B5F19"/>
    <w:rsid w:val="000B6174"/>
    <w:rsid w:val="000B6389"/>
    <w:rsid w:val="000B6DC7"/>
    <w:rsid w:val="000B6FAB"/>
    <w:rsid w:val="000B7569"/>
    <w:rsid w:val="000B7AEF"/>
    <w:rsid w:val="000C000C"/>
    <w:rsid w:val="000C0256"/>
    <w:rsid w:val="000C0B82"/>
    <w:rsid w:val="000C0D3B"/>
    <w:rsid w:val="000C12E4"/>
    <w:rsid w:val="000C139F"/>
    <w:rsid w:val="000C1E86"/>
    <w:rsid w:val="000C22C6"/>
    <w:rsid w:val="000C2B59"/>
    <w:rsid w:val="000C2EB1"/>
    <w:rsid w:val="000C2F2F"/>
    <w:rsid w:val="000C30A7"/>
    <w:rsid w:val="000C31B0"/>
    <w:rsid w:val="000C3278"/>
    <w:rsid w:val="000C39A4"/>
    <w:rsid w:val="000C3B45"/>
    <w:rsid w:val="000C4589"/>
    <w:rsid w:val="000C46E8"/>
    <w:rsid w:val="000C4725"/>
    <w:rsid w:val="000C5112"/>
    <w:rsid w:val="000C5280"/>
    <w:rsid w:val="000C5403"/>
    <w:rsid w:val="000C56EC"/>
    <w:rsid w:val="000C58F5"/>
    <w:rsid w:val="000C6213"/>
    <w:rsid w:val="000C69F7"/>
    <w:rsid w:val="000C6C2D"/>
    <w:rsid w:val="000C71CD"/>
    <w:rsid w:val="000C78F6"/>
    <w:rsid w:val="000C7B0C"/>
    <w:rsid w:val="000D0048"/>
    <w:rsid w:val="000D0101"/>
    <w:rsid w:val="000D0124"/>
    <w:rsid w:val="000D022B"/>
    <w:rsid w:val="000D0460"/>
    <w:rsid w:val="000D0D19"/>
    <w:rsid w:val="000D16D4"/>
    <w:rsid w:val="000D1992"/>
    <w:rsid w:val="000D1A2B"/>
    <w:rsid w:val="000D1ABE"/>
    <w:rsid w:val="000D1BD3"/>
    <w:rsid w:val="000D1DFB"/>
    <w:rsid w:val="000D1EF6"/>
    <w:rsid w:val="000D2123"/>
    <w:rsid w:val="000D238D"/>
    <w:rsid w:val="000D244B"/>
    <w:rsid w:val="000D2718"/>
    <w:rsid w:val="000D2A76"/>
    <w:rsid w:val="000D2F38"/>
    <w:rsid w:val="000D4815"/>
    <w:rsid w:val="000D4913"/>
    <w:rsid w:val="000D5D7D"/>
    <w:rsid w:val="000D62BC"/>
    <w:rsid w:val="000D685F"/>
    <w:rsid w:val="000D6948"/>
    <w:rsid w:val="000D6C05"/>
    <w:rsid w:val="000D767D"/>
    <w:rsid w:val="000D7D8A"/>
    <w:rsid w:val="000E0331"/>
    <w:rsid w:val="000E0D02"/>
    <w:rsid w:val="000E109E"/>
    <w:rsid w:val="000E1B46"/>
    <w:rsid w:val="000E1F73"/>
    <w:rsid w:val="000E294B"/>
    <w:rsid w:val="000E2C31"/>
    <w:rsid w:val="000E2CC9"/>
    <w:rsid w:val="000E343D"/>
    <w:rsid w:val="000E362B"/>
    <w:rsid w:val="000E3A02"/>
    <w:rsid w:val="000E3A92"/>
    <w:rsid w:val="000E3E6D"/>
    <w:rsid w:val="000E4774"/>
    <w:rsid w:val="000E518D"/>
    <w:rsid w:val="000E55D4"/>
    <w:rsid w:val="000E5720"/>
    <w:rsid w:val="000E58FB"/>
    <w:rsid w:val="000E5916"/>
    <w:rsid w:val="000E59ED"/>
    <w:rsid w:val="000E5D28"/>
    <w:rsid w:val="000E5DBC"/>
    <w:rsid w:val="000E63B1"/>
    <w:rsid w:val="000E67E4"/>
    <w:rsid w:val="000E6A19"/>
    <w:rsid w:val="000E6E89"/>
    <w:rsid w:val="000E7664"/>
    <w:rsid w:val="000F0F28"/>
    <w:rsid w:val="000F16E4"/>
    <w:rsid w:val="000F1849"/>
    <w:rsid w:val="000F196D"/>
    <w:rsid w:val="000F1EB7"/>
    <w:rsid w:val="000F1EFB"/>
    <w:rsid w:val="000F2089"/>
    <w:rsid w:val="000F222B"/>
    <w:rsid w:val="000F2A20"/>
    <w:rsid w:val="000F2F63"/>
    <w:rsid w:val="000F32F8"/>
    <w:rsid w:val="000F344E"/>
    <w:rsid w:val="000F3538"/>
    <w:rsid w:val="000F48CB"/>
    <w:rsid w:val="000F49DC"/>
    <w:rsid w:val="000F4A00"/>
    <w:rsid w:val="000F4CC2"/>
    <w:rsid w:val="000F5615"/>
    <w:rsid w:val="000F57E2"/>
    <w:rsid w:val="000F5FD5"/>
    <w:rsid w:val="000F5FE2"/>
    <w:rsid w:val="000F6142"/>
    <w:rsid w:val="000F63F5"/>
    <w:rsid w:val="000F6483"/>
    <w:rsid w:val="000F6B58"/>
    <w:rsid w:val="000F6CA3"/>
    <w:rsid w:val="000F7370"/>
    <w:rsid w:val="000F761B"/>
    <w:rsid w:val="000F76B4"/>
    <w:rsid w:val="000F791B"/>
    <w:rsid w:val="000F7C52"/>
    <w:rsid w:val="000F7E21"/>
    <w:rsid w:val="00100086"/>
    <w:rsid w:val="001001FA"/>
    <w:rsid w:val="00100230"/>
    <w:rsid w:val="00100C6B"/>
    <w:rsid w:val="00100CED"/>
    <w:rsid w:val="0010130D"/>
    <w:rsid w:val="001018CD"/>
    <w:rsid w:val="0010191B"/>
    <w:rsid w:val="00101B93"/>
    <w:rsid w:val="00102285"/>
    <w:rsid w:val="00102DC9"/>
    <w:rsid w:val="0010335B"/>
    <w:rsid w:val="001039CD"/>
    <w:rsid w:val="00103C94"/>
    <w:rsid w:val="001048B2"/>
    <w:rsid w:val="00104B2F"/>
    <w:rsid w:val="00104BCE"/>
    <w:rsid w:val="00105098"/>
    <w:rsid w:val="00105676"/>
    <w:rsid w:val="001057C5"/>
    <w:rsid w:val="00105BAA"/>
    <w:rsid w:val="001061E4"/>
    <w:rsid w:val="0010620F"/>
    <w:rsid w:val="001063E4"/>
    <w:rsid w:val="00106CBC"/>
    <w:rsid w:val="00106FBA"/>
    <w:rsid w:val="001071AE"/>
    <w:rsid w:val="00107C5B"/>
    <w:rsid w:val="00107D43"/>
    <w:rsid w:val="00107E49"/>
    <w:rsid w:val="00107E66"/>
    <w:rsid w:val="00107F99"/>
    <w:rsid w:val="001111A0"/>
    <w:rsid w:val="00111AFD"/>
    <w:rsid w:val="00111B06"/>
    <w:rsid w:val="00111F92"/>
    <w:rsid w:val="00113589"/>
    <w:rsid w:val="001137C0"/>
    <w:rsid w:val="00113902"/>
    <w:rsid w:val="00113967"/>
    <w:rsid w:val="00113ADF"/>
    <w:rsid w:val="00113FCF"/>
    <w:rsid w:val="00114306"/>
    <w:rsid w:val="00114B75"/>
    <w:rsid w:val="00114CD1"/>
    <w:rsid w:val="001152E1"/>
    <w:rsid w:val="0011603D"/>
    <w:rsid w:val="0011646F"/>
    <w:rsid w:val="00116725"/>
    <w:rsid w:val="001168F8"/>
    <w:rsid w:val="00116AB1"/>
    <w:rsid w:val="00116B95"/>
    <w:rsid w:val="00116FC2"/>
    <w:rsid w:val="001173D1"/>
    <w:rsid w:val="0011750D"/>
    <w:rsid w:val="00117626"/>
    <w:rsid w:val="00117649"/>
    <w:rsid w:val="00117ABA"/>
    <w:rsid w:val="00120017"/>
    <w:rsid w:val="00120117"/>
    <w:rsid w:val="001207FF"/>
    <w:rsid w:val="00120D5F"/>
    <w:rsid w:val="00120D75"/>
    <w:rsid w:val="0012111B"/>
    <w:rsid w:val="00121589"/>
    <w:rsid w:val="00121650"/>
    <w:rsid w:val="001218AF"/>
    <w:rsid w:val="00121EA2"/>
    <w:rsid w:val="00121FDB"/>
    <w:rsid w:val="001221C9"/>
    <w:rsid w:val="00122334"/>
    <w:rsid w:val="00122421"/>
    <w:rsid w:val="00122B0F"/>
    <w:rsid w:val="00122F47"/>
    <w:rsid w:val="00122FEC"/>
    <w:rsid w:val="00123035"/>
    <w:rsid w:val="00123333"/>
    <w:rsid w:val="00123927"/>
    <w:rsid w:val="00123A36"/>
    <w:rsid w:val="00123F88"/>
    <w:rsid w:val="001240F3"/>
    <w:rsid w:val="00124331"/>
    <w:rsid w:val="00124967"/>
    <w:rsid w:val="00124D00"/>
    <w:rsid w:val="00125133"/>
    <w:rsid w:val="001255CC"/>
    <w:rsid w:val="001255EC"/>
    <w:rsid w:val="00125704"/>
    <w:rsid w:val="00125B8C"/>
    <w:rsid w:val="00125BED"/>
    <w:rsid w:val="00125C83"/>
    <w:rsid w:val="00126521"/>
    <w:rsid w:val="0012669C"/>
    <w:rsid w:val="0012683D"/>
    <w:rsid w:val="00126A32"/>
    <w:rsid w:val="00126C0F"/>
    <w:rsid w:val="00127059"/>
    <w:rsid w:val="0012751F"/>
    <w:rsid w:val="00127701"/>
    <w:rsid w:val="00127F44"/>
    <w:rsid w:val="001300D8"/>
    <w:rsid w:val="00130420"/>
    <w:rsid w:val="00130937"/>
    <w:rsid w:val="00130D4B"/>
    <w:rsid w:val="001311D5"/>
    <w:rsid w:val="001316B4"/>
    <w:rsid w:val="00131894"/>
    <w:rsid w:val="00131966"/>
    <w:rsid w:val="00131C92"/>
    <w:rsid w:val="00132A85"/>
    <w:rsid w:val="00132CC8"/>
    <w:rsid w:val="00132ED4"/>
    <w:rsid w:val="00132EFB"/>
    <w:rsid w:val="00133197"/>
    <w:rsid w:val="001333F9"/>
    <w:rsid w:val="00133BB7"/>
    <w:rsid w:val="00133EF3"/>
    <w:rsid w:val="00134178"/>
    <w:rsid w:val="001341D4"/>
    <w:rsid w:val="0013423F"/>
    <w:rsid w:val="00134A2D"/>
    <w:rsid w:val="0013508F"/>
    <w:rsid w:val="0013535E"/>
    <w:rsid w:val="00135BAF"/>
    <w:rsid w:val="00135EA9"/>
    <w:rsid w:val="0013699D"/>
    <w:rsid w:val="00136B21"/>
    <w:rsid w:val="00136B74"/>
    <w:rsid w:val="00136DC3"/>
    <w:rsid w:val="00137164"/>
    <w:rsid w:val="001378BC"/>
    <w:rsid w:val="0013799D"/>
    <w:rsid w:val="00137BFE"/>
    <w:rsid w:val="00140192"/>
    <w:rsid w:val="0014081F"/>
    <w:rsid w:val="00140B39"/>
    <w:rsid w:val="00140D8A"/>
    <w:rsid w:val="0014146B"/>
    <w:rsid w:val="001415AB"/>
    <w:rsid w:val="00141762"/>
    <w:rsid w:val="001417C7"/>
    <w:rsid w:val="0014183D"/>
    <w:rsid w:val="00141B89"/>
    <w:rsid w:val="00141C9B"/>
    <w:rsid w:val="00141E73"/>
    <w:rsid w:val="001438CD"/>
    <w:rsid w:val="00143C56"/>
    <w:rsid w:val="00144450"/>
    <w:rsid w:val="00144B58"/>
    <w:rsid w:val="00145A42"/>
    <w:rsid w:val="00145B11"/>
    <w:rsid w:val="00146742"/>
    <w:rsid w:val="001469F6"/>
    <w:rsid w:val="00147147"/>
    <w:rsid w:val="00147336"/>
    <w:rsid w:val="0014741F"/>
    <w:rsid w:val="0014771D"/>
    <w:rsid w:val="001478B0"/>
    <w:rsid w:val="00150073"/>
    <w:rsid w:val="00150301"/>
    <w:rsid w:val="001503A8"/>
    <w:rsid w:val="001510FE"/>
    <w:rsid w:val="001515A9"/>
    <w:rsid w:val="00151742"/>
    <w:rsid w:val="0015183D"/>
    <w:rsid w:val="00151BC4"/>
    <w:rsid w:val="00151CA1"/>
    <w:rsid w:val="001526D1"/>
    <w:rsid w:val="001528F1"/>
    <w:rsid w:val="00152C45"/>
    <w:rsid w:val="00152C92"/>
    <w:rsid w:val="00152FE3"/>
    <w:rsid w:val="001535CE"/>
    <w:rsid w:val="00153999"/>
    <w:rsid w:val="00153D15"/>
    <w:rsid w:val="00154A20"/>
    <w:rsid w:val="00154B22"/>
    <w:rsid w:val="00154DCA"/>
    <w:rsid w:val="001551E4"/>
    <w:rsid w:val="001559F5"/>
    <w:rsid w:val="00155A34"/>
    <w:rsid w:val="00155C92"/>
    <w:rsid w:val="0015611C"/>
    <w:rsid w:val="00156350"/>
    <w:rsid w:val="00156AF5"/>
    <w:rsid w:val="00156BDE"/>
    <w:rsid w:val="00156D08"/>
    <w:rsid w:val="00156FAC"/>
    <w:rsid w:val="001570E0"/>
    <w:rsid w:val="0015764E"/>
    <w:rsid w:val="00157948"/>
    <w:rsid w:val="00157A07"/>
    <w:rsid w:val="0016017F"/>
    <w:rsid w:val="001601CF"/>
    <w:rsid w:val="00160447"/>
    <w:rsid w:val="00160CEA"/>
    <w:rsid w:val="0016105B"/>
    <w:rsid w:val="00161897"/>
    <w:rsid w:val="001630A3"/>
    <w:rsid w:val="00163113"/>
    <w:rsid w:val="001631BE"/>
    <w:rsid w:val="00163394"/>
    <w:rsid w:val="001637FA"/>
    <w:rsid w:val="00163A72"/>
    <w:rsid w:val="00163F67"/>
    <w:rsid w:val="00164225"/>
    <w:rsid w:val="001642C5"/>
    <w:rsid w:val="0016456B"/>
    <w:rsid w:val="001645B0"/>
    <w:rsid w:val="001648FF"/>
    <w:rsid w:val="0016498D"/>
    <w:rsid w:val="00165005"/>
    <w:rsid w:val="00165016"/>
    <w:rsid w:val="001655B6"/>
    <w:rsid w:val="00166195"/>
    <w:rsid w:val="0016624B"/>
    <w:rsid w:val="00166897"/>
    <w:rsid w:val="00166D00"/>
    <w:rsid w:val="00166D38"/>
    <w:rsid w:val="00166EA5"/>
    <w:rsid w:val="00166FFC"/>
    <w:rsid w:val="001673A1"/>
    <w:rsid w:val="001674AF"/>
    <w:rsid w:val="00167B60"/>
    <w:rsid w:val="00167FB1"/>
    <w:rsid w:val="001703EA"/>
    <w:rsid w:val="00170CA9"/>
    <w:rsid w:val="00170D2E"/>
    <w:rsid w:val="00170F40"/>
    <w:rsid w:val="00171168"/>
    <w:rsid w:val="0017116F"/>
    <w:rsid w:val="0017145C"/>
    <w:rsid w:val="001719B0"/>
    <w:rsid w:val="00171E63"/>
    <w:rsid w:val="00172301"/>
    <w:rsid w:val="00172451"/>
    <w:rsid w:val="00172588"/>
    <w:rsid w:val="00172DEA"/>
    <w:rsid w:val="0017324B"/>
    <w:rsid w:val="001735CA"/>
    <w:rsid w:val="00173621"/>
    <w:rsid w:val="00173E6B"/>
    <w:rsid w:val="00173EAD"/>
    <w:rsid w:val="00174049"/>
    <w:rsid w:val="00174C2F"/>
    <w:rsid w:val="00174CCF"/>
    <w:rsid w:val="00175032"/>
    <w:rsid w:val="00175295"/>
    <w:rsid w:val="001752CC"/>
    <w:rsid w:val="00175389"/>
    <w:rsid w:val="0017543D"/>
    <w:rsid w:val="001759F1"/>
    <w:rsid w:val="00175D94"/>
    <w:rsid w:val="00176160"/>
    <w:rsid w:val="001769DA"/>
    <w:rsid w:val="00176A07"/>
    <w:rsid w:val="0017709B"/>
    <w:rsid w:val="00177270"/>
    <w:rsid w:val="00177303"/>
    <w:rsid w:val="00177538"/>
    <w:rsid w:val="001775D0"/>
    <w:rsid w:val="0017777C"/>
    <w:rsid w:val="0017788D"/>
    <w:rsid w:val="00177EB0"/>
    <w:rsid w:val="00177EC3"/>
    <w:rsid w:val="00180302"/>
    <w:rsid w:val="0018090B"/>
    <w:rsid w:val="00180A32"/>
    <w:rsid w:val="001811DB"/>
    <w:rsid w:val="0018162F"/>
    <w:rsid w:val="00181693"/>
    <w:rsid w:val="00181A05"/>
    <w:rsid w:val="00181C2E"/>
    <w:rsid w:val="00181F88"/>
    <w:rsid w:val="00181FA6"/>
    <w:rsid w:val="0018217D"/>
    <w:rsid w:val="001823A0"/>
    <w:rsid w:val="001823DA"/>
    <w:rsid w:val="00182657"/>
    <w:rsid w:val="00182748"/>
    <w:rsid w:val="0018288F"/>
    <w:rsid w:val="00182B9B"/>
    <w:rsid w:val="001830B7"/>
    <w:rsid w:val="001830F5"/>
    <w:rsid w:val="001837F4"/>
    <w:rsid w:val="001838D8"/>
    <w:rsid w:val="00183C4E"/>
    <w:rsid w:val="00183E55"/>
    <w:rsid w:val="0018404E"/>
    <w:rsid w:val="00184282"/>
    <w:rsid w:val="001842CF"/>
    <w:rsid w:val="00184395"/>
    <w:rsid w:val="001845BA"/>
    <w:rsid w:val="00184986"/>
    <w:rsid w:val="00184C01"/>
    <w:rsid w:val="00184CEE"/>
    <w:rsid w:val="0018524A"/>
    <w:rsid w:val="00185453"/>
    <w:rsid w:val="0018554E"/>
    <w:rsid w:val="00186254"/>
    <w:rsid w:val="00186422"/>
    <w:rsid w:val="00186ACC"/>
    <w:rsid w:val="00186CF2"/>
    <w:rsid w:val="00186F9E"/>
    <w:rsid w:val="00187746"/>
    <w:rsid w:val="00187A51"/>
    <w:rsid w:val="00187CE4"/>
    <w:rsid w:val="00187D0B"/>
    <w:rsid w:val="00187E28"/>
    <w:rsid w:val="00190439"/>
    <w:rsid w:val="00190642"/>
    <w:rsid w:val="00190C1D"/>
    <w:rsid w:val="00190C42"/>
    <w:rsid w:val="00190CFF"/>
    <w:rsid w:val="00191259"/>
    <w:rsid w:val="0019137D"/>
    <w:rsid w:val="00191AFB"/>
    <w:rsid w:val="00191BF6"/>
    <w:rsid w:val="00191DD8"/>
    <w:rsid w:val="00192239"/>
    <w:rsid w:val="001922F9"/>
    <w:rsid w:val="0019241E"/>
    <w:rsid w:val="0019250F"/>
    <w:rsid w:val="001926D7"/>
    <w:rsid w:val="00192A76"/>
    <w:rsid w:val="00192B06"/>
    <w:rsid w:val="00192F9C"/>
    <w:rsid w:val="00193B79"/>
    <w:rsid w:val="00193DAD"/>
    <w:rsid w:val="00193DBA"/>
    <w:rsid w:val="00193E8A"/>
    <w:rsid w:val="00194090"/>
    <w:rsid w:val="001944A3"/>
    <w:rsid w:val="001949CC"/>
    <w:rsid w:val="00194D28"/>
    <w:rsid w:val="0019555A"/>
    <w:rsid w:val="0019556F"/>
    <w:rsid w:val="00195782"/>
    <w:rsid w:val="0019623F"/>
    <w:rsid w:val="00196588"/>
    <w:rsid w:val="0019675E"/>
    <w:rsid w:val="00196FCA"/>
    <w:rsid w:val="0019700A"/>
    <w:rsid w:val="0019708F"/>
    <w:rsid w:val="00197468"/>
    <w:rsid w:val="00197662"/>
    <w:rsid w:val="00197798"/>
    <w:rsid w:val="00197990"/>
    <w:rsid w:val="001A02DB"/>
    <w:rsid w:val="001A1A8D"/>
    <w:rsid w:val="001A1D40"/>
    <w:rsid w:val="001A1E03"/>
    <w:rsid w:val="001A2053"/>
    <w:rsid w:val="001A24B3"/>
    <w:rsid w:val="001A26B7"/>
    <w:rsid w:val="001A2965"/>
    <w:rsid w:val="001A2F66"/>
    <w:rsid w:val="001A3540"/>
    <w:rsid w:val="001A399F"/>
    <w:rsid w:val="001A3ACE"/>
    <w:rsid w:val="001A3B0E"/>
    <w:rsid w:val="001A3B2B"/>
    <w:rsid w:val="001A3C39"/>
    <w:rsid w:val="001A3F00"/>
    <w:rsid w:val="001A4FF9"/>
    <w:rsid w:val="001A53D1"/>
    <w:rsid w:val="001A550F"/>
    <w:rsid w:val="001A581B"/>
    <w:rsid w:val="001A622C"/>
    <w:rsid w:val="001A6961"/>
    <w:rsid w:val="001A6A4C"/>
    <w:rsid w:val="001A6DC7"/>
    <w:rsid w:val="001A6E7A"/>
    <w:rsid w:val="001A6F2A"/>
    <w:rsid w:val="001A7062"/>
    <w:rsid w:val="001A708F"/>
    <w:rsid w:val="001A70BB"/>
    <w:rsid w:val="001A71C0"/>
    <w:rsid w:val="001A74BC"/>
    <w:rsid w:val="001A75AE"/>
    <w:rsid w:val="001A7A53"/>
    <w:rsid w:val="001A7B34"/>
    <w:rsid w:val="001A7C00"/>
    <w:rsid w:val="001A7D8F"/>
    <w:rsid w:val="001A7F4D"/>
    <w:rsid w:val="001B03F4"/>
    <w:rsid w:val="001B05CE"/>
    <w:rsid w:val="001B0CFF"/>
    <w:rsid w:val="001B1170"/>
    <w:rsid w:val="001B18B7"/>
    <w:rsid w:val="001B1A88"/>
    <w:rsid w:val="001B1DAF"/>
    <w:rsid w:val="001B2977"/>
    <w:rsid w:val="001B3246"/>
    <w:rsid w:val="001B44C3"/>
    <w:rsid w:val="001B45FA"/>
    <w:rsid w:val="001B51FE"/>
    <w:rsid w:val="001B5856"/>
    <w:rsid w:val="001B5B56"/>
    <w:rsid w:val="001B5D4B"/>
    <w:rsid w:val="001B653D"/>
    <w:rsid w:val="001B6798"/>
    <w:rsid w:val="001B6983"/>
    <w:rsid w:val="001B69D9"/>
    <w:rsid w:val="001B6E61"/>
    <w:rsid w:val="001B749E"/>
    <w:rsid w:val="001B78EB"/>
    <w:rsid w:val="001B7AF5"/>
    <w:rsid w:val="001B7E18"/>
    <w:rsid w:val="001C0337"/>
    <w:rsid w:val="001C0C57"/>
    <w:rsid w:val="001C1E4B"/>
    <w:rsid w:val="001C2159"/>
    <w:rsid w:val="001C256D"/>
    <w:rsid w:val="001C2F1F"/>
    <w:rsid w:val="001C34B1"/>
    <w:rsid w:val="001C4229"/>
    <w:rsid w:val="001C4547"/>
    <w:rsid w:val="001C4790"/>
    <w:rsid w:val="001C491D"/>
    <w:rsid w:val="001C564B"/>
    <w:rsid w:val="001C5692"/>
    <w:rsid w:val="001C57B6"/>
    <w:rsid w:val="001C5C1D"/>
    <w:rsid w:val="001C631E"/>
    <w:rsid w:val="001C6505"/>
    <w:rsid w:val="001C6589"/>
    <w:rsid w:val="001C671A"/>
    <w:rsid w:val="001C6EAE"/>
    <w:rsid w:val="001C706E"/>
    <w:rsid w:val="001C7330"/>
    <w:rsid w:val="001C7431"/>
    <w:rsid w:val="001D019E"/>
    <w:rsid w:val="001D0244"/>
    <w:rsid w:val="001D040E"/>
    <w:rsid w:val="001D0525"/>
    <w:rsid w:val="001D09D6"/>
    <w:rsid w:val="001D0C3A"/>
    <w:rsid w:val="001D1B6B"/>
    <w:rsid w:val="001D1EE4"/>
    <w:rsid w:val="001D242C"/>
    <w:rsid w:val="001D2449"/>
    <w:rsid w:val="001D3474"/>
    <w:rsid w:val="001D3510"/>
    <w:rsid w:val="001D4983"/>
    <w:rsid w:val="001D4B4B"/>
    <w:rsid w:val="001D4D41"/>
    <w:rsid w:val="001D4DDF"/>
    <w:rsid w:val="001D5234"/>
    <w:rsid w:val="001D53D1"/>
    <w:rsid w:val="001D5865"/>
    <w:rsid w:val="001D5C1E"/>
    <w:rsid w:val="001D5CEB"/>
    <w:rsid w:val="001D5F45"/>
    <w:rsid w:val="001D6755"/>
    <w:rsid w:val="001D6810"/>
    <w:rsid w:val="001D6CA4"/>
    <w:rsid w:val="001D6E5A"/>
    <w:rsid w:val="001D6E7B"/>
    <w:rsid w:val="001D709F"/>
    <w:rsid w:val="001D71D9"/>
    <w:rsid w:val="001D72DC"/>
    <w:rsid w:val="001D7D59"/>
    <w:rsid w:val="001D7E8A"/>
    <w:rsid w:val="001E052B"/>
    <w:rsid w:val="001E08D6"/>
    <w:rsid w:val="001E0AC2"/>
    <w:rsid w:val="001E0BC7"/>
    <w:rsid w:val="001E0BCF"/>
    <w:rsid w:val="001E0C3C"/>
    <w:rsid w:val="001E0DFE"/>
    <w:rsid w:val="001E0EE6"/>
    <w:rsid w:val="001E0FE6"/>
    <w:rsid w:val="001E10C9"/>
    <w:rsid w:val="001E11D4"/>
    <w:rsid w:val="001E163D"/>
    <w:rsid w:val="001E1ADD"/>
    <w:rsid w:val="001E2992"/>
    <w:rsid w:val="001E2B7A"/>
    <w:rsid w:val="001E2CBE"/>
    <w:rsid w:val="001E2FBE"/>
    <w:rsid w:val="001E308B"/>
    <w:rsid w:val="001E3274"/>
    <w:rsid w:val="001E479A"/>
    <w:rsid w:val="001E4F76"/>
    <w:rsid w:val="001E5FE0"/>
    <w:rsid w:val="001E6290"/>
    <w:rsid w:val="001E62D7"/>
    <w:rsid w:val="001E641C"/>
    <w:rsid w:val="001E6A78"/>
    <w:rsid w:val="001E6C82"/>
    <w:rsid w:val="001E738A"/>
    <w:rsid w:val="001E746F"/>
    <w:rsid w:val="001E75BD"/>
    <w:rsid w:val="001E7EF8"/>
    <w:rsid w:val="001F08B2"/>
    <w:rsid w:val="001F0CC0"/>
    <w:rsid w:val="001F13E3"/>
    <w:rsid w:val="001F1621"/>
    <w:rsid w:val="001F1699"/>
    <w:rsid w:val="001F1FAE"/>
    <w:rsid w:val="001F2473"/>
    <w:rsid w:val="001F33A9"/>
    <w:rsid w:val="001F3657"/>
    <w:rsid w:val="001F3E7B"/>
    <w:rsid w:val="001F3EC2"/>
    <w:rsid w:val="001F4006"/>
    <w:rsid w:val="001F423A"/>
    <w:rsid w:val="001F4302"/>
    <w:rsid w:val="001F44FF"/>
    <w:rsid w:val="001F4BBC"/>
    <w:rsid w:val="001F4CF2"/>
    <w:rsid w:val="001F518C"/>
    <w:rsid w:val="001F56BA"/>
    <w:rsid w:val="001F590F"/>
    <w:rsid w:val="001F668A"/>
    <w:rsid w:val="001F6BB8"/>
    <w:rsid w:val="001F6CC3"/>
    <w:rsid w:val="001F6FC7"/>
    <w:rsid w:val="001F7122"/>
    <w:rsid w:val="001F7142"/>
    <w:rsid w:val="001F735A"/>
    <w:rsid w:val="001F74A4"/>
    <w:rsid w:val="001F7976"/>
    <w:rsid w:val="00200203"/>
    <w:rsid w:val="0020036B"/>
    <w:rsid w:val="0020037C"/>
    <w:rsid w:val="0020043C"/>
    <w:rsid w:val="0020061C"/>
    <w:rsid w:val="00200639"/>
    <w:rsid w:val="00200CBC"/>
    <w:rsid w:val="00201202"/>
    <w:rsid w:val="00201314"/>
    <w:rsid w:val="002015D1"/>
    <w:rsid w:val="002019DD"/>
    <w:rsid w:val="00201A2C"/>
    <w:rsid w:val="00201D5B"/>
    <w:rsid w:val="002027B1"/>
    <w:rsid w:val="0020289E"/>
    <w:rsid w:val="00202A4C"/>
    <w:rsid w:val="0020355E"/>
    <w:rsid w:val="00203CC9"/>
    <w:rsid w:val="00204328"/>
    <w:rsid w:val="00204898"/>
    <w:rsid w:val="00204B0D"/>
    <w:rsid w:val="0020556F"/>
    <w:rsid w:val="00205A0C"/>
    <w:rsid w:val="00205D98"/>
    <w:rsid w:val="00205FF0"/>
    <w:rsid w:val="0020624E"/>
    <w:rsid w:val="00206530"/>
    <w:rsid w:val="0020673A"/>
    <w:rsid w:val="00206891"/>
    <w:rsid w:val="00206993"/>
    <w:rsid w:val="00206A63"/>
    <w:rsid w:val="00206B35"/>
    <w:rsid w:val="0020741D"/>
    <w:rsid w:val="00207617"/>
    <w:rsid w:val="00207B5B"/>
    <w:rsid w:val="00207B8D"/>
    <w:rsid w:val="0021001E"/>
    <w:rsid w:val="00210360"/>
    <w:rsid w:val="002103CC"/>
    <w:rsid w:val="00210A67"/>
    <w:rsid w:val="00210E37"/>
    <w:rsid w:val="002110EC"/>
    <w:rsid w:val="00211101"/>
    <w:rsid w:val="002118A8"/>
    <w:rsid w:val="0021199A"/>
    <w:rsid w:val="00211B21"/>
    <w:rsid w:val="00211E9C"/>
    <w:rsid w:val="00211F34"/>
    <w:rsid w:val="002125C4"/>
    <w:rsid w:val="00212EFC"/>
    <w:rsid w:val="00213352"/>
    <w:rsid w:val="002138B5"/>
    <w:rsid w:val="00213ECA"/>
    <w:rsid w:val="002141EC"/>
    <w:rsid w:val="00214ADD"/>
    <w:rsid w:val="00214E55"/>
    <w:rsid w:val="00215462"/>
    <w:rsid w:val="002154BA"/>
    <w:rsid w:val="002155B6"/>
    <w:rsid w:val="00216140"/>
    <w:rsid w:val="00216C83"/>
    <w:rsid w:val="00216CA1"/>
    <w:rsid w:val="00217387"/>
    <w:rsid w:val="002177C2"/>
    <w:rsid w:val="002179E4"/>
    <w:rsid w:val="00217BC2"/>
    <w:rsid w:val="002208EE"/>
    <w:rsid w:val="00220962"/>
    <w:rsid w:val="00220EC1"/>
    <w:rsid w:val="00221143"/>
    <w:rsid w:val="00221C30"/>
    <w:rsid w:val="002221A3"/>
    <w:rsid w:val="002225FE"/>
    <w:rsid w:val="00223445"/>
    <w:rsid w:val="00223F96"/>
    <w:rsid w:val="002243FF"/>
    <w:rsid w:val="002247E4"/>
    <w:rsid w:val="002249AC"/>
    <w:rsid w:val="00224B3A"/>
    <w:rsid w:val="002256A6"/>
    <w:rsid w:val="00225AC2"/>
    <w:rsid w:val="00226F76"/>
    <w:rsid w:val="002270D4"/>
    <w:rsid w:val="00227246"/>
    <w:rsid w:val="00227344"/>
    <w:rsid w:val="002276C6"/>
    <w:rsid w:val="002278CB"/>
    <w:rsid w:val="0022794A"/>
    <w:rsid w:val="00227A27"/>
    <w:rsid w:val="002303AA"/>
    <w:rsid w:val="00230B84"/>
    <w:rsid w:val="00230DAC"/>
    <w:rsid w:val="00230EAC"/>
    <w:rsid w:val="0023144C"/>
    <w:rsid w:val="00231D84"/>
    <w:rsid w:val="0023268C"/>
    <w:rsid w:val="00233879"/>
    <w:rsid w:val="00233907"/>
    <w:rsid w:val="00234647"/>
    <w:rsid w:val="00234950"/>
    <w:rsid w:val="00234BD5"/>
    <w:rsid w:val="00235366"/>
    <w:rsid w:val="00235D8A"/>
    <w:rsid w:val="00235DA2"/>
    <w:rsid w:val="00235E8A"/>
    <w:rsid w:val="00235EC2"/>
    <w:rsid w:val="002361AE"/>
    <w:rsid w:val="00236CB7"/>
    <w:rsid w:val="00236FBE"/>
    <w:rsid w:val="00237720"/>
    <w:rsid w:val="00237761"/>
    <w:rsid w:val="00237940"/>
    <w:rsid w:val="00240CA4"/>
    <w:rsid w:val="002415A4"/>
    <w:rsid w:val="002416B1"/>
    <w:rsid w:val="00241901"/>
    <w:rsid w:val="00242BF2"/>
    <w:rsid w:val="00242CBF"/>
    <w:rsid w:val="00242D4E"/>
    <w:rsid w:val="00243307"/>
    <w:rsid w:val="00243B3D"/>
    <w:rsid w:val="00243CE7"/>
    <w:rsid w:val="00243E84"/>
    <w:rsid w:val="0024448A"/>
    <w:rsid w:val="00244730"/>
    <w:rsid w:val="00244D22"/>
    <w:rsid w:val="00244E75"/>
    <w:rsid w:val="00244F8F"/>
    <w:rsid w:val="00245305"/>
    <w:rsid w:val="002460BC"/>
    <w:rsid w:val="00246495"/>
    <w:rsid w:val="0024669E"/>
    <w:rsid w:val="002468B5"/>
    <w:rsid w:val="00246E05"/>
    <w:rsid w:val="00247645"/>
    <w:rsid w:val="00247D53"/>
    <w:rsid w:val="002504B3"/>
    <w:rsid w:val="002505FD"/>
    <w:rsid w:val="00250662"/>
    <w:rsid w:val="00250A35"/>
    <w:rsid w:val="00250C57"/>
    <w:rsid w:val="00250C79"/>
    <w:rsid w:val="002513EB"/>
    <w:rsid w:val="00251793"/>
    <w:rsid w:val="00251858"/>
    <w:rsid w:val="0025186B"/>
    <w:rsid w:val="00251CFF"/>
    <w:rsid w:val="00252409"/>
    <w:rsid w:val="0025281D"/>
    <w:rsid w:val="00252B05"/>
    <w:rsid w:val="00252E0F"/>
    <w:rsid w:val="00253175"/>
    <w:rsid w:val="002539CB"/>
    <w:rsid w:val="00253AD9"/>
    <w:rsid w:val="00254750"/>
    <w:rsid w:val="002547C0"/>
    <w:rsid w:val="002553BF"/>
    <w:rsid w:val="002553F7"/>
    <w:rsid w:val="0025562D"/>
    <w:rsid w:val="00255C13"/>
    <w:rsid w:val="00255D47"/>
    <w:rsid w:val="00256105"/>
    <w:rsid w:val="002561B3"/>
    <w:rsid w:val="00256EE9"/>
    <w:rsid w:val="00256F0E"/>
    <w:rsid w:val="00256F5C"/>
    <w:rsid w:val="002570A6"/>
    <w:rsid w:val="00257115"/>
    <w:rsid w:val="00257430"/>
    <w:rsid w:val="00257C11"/>
    <w:rsid w:val="00257C1E"/>
    <w:rsid w:val="002600F8"/>
    <w:rsid w:val="00260299"/>
    <w:rsid w:val="0026050F"/>
    <w:rsid w:val="00260658"/>
    <w:rsid w:val="002608E6"/>
    <w:rsid w:val="002610AC"/>
    <w:rsid w:val="00261231"/>
    <w:rsid w:val="00261237"/>
    <w:rsid w:val="00261C0D"/>
    <w:rsid w:val="00262761"/>
    <w:rsid w:val="0026339B"/>
    <w:rsid w:val="00263432"/>
    <w:rsid w:val="00264351"/>
    <w:rsid w:val="002644A2"/>
    <w:rsid w:val="00264589"/>
    <w:rsid w:val="00264670"/>
    <w:rsid w:val="00264756"/>
    <w:rsid w:val="0026477F"/>
    <w:rsid w:val="00264BA0"/>
    <w:rsid w:val="00264C5A"/>
    <w:rsid w:val="00264D36"/>
    <w:rsid w:val="0026512E"/>
    <w:rsid w:val="002651FC"/>
    <w:rsid w:val="00265261"/>
    <w:rsid w:val="00265A1F"/>
    <w:rsid w:val="00265AEE"/>
    <w:rsid w:val="00265E11"/>
    <w:rsid w:val="00265ED0"/>
    <w:rsid w:val="00265F6D"/>
    <w:rsid w:val="002663D0"/>
    <w:rsid w:val="002664BD"/>
    <w:rsid w:val="00266A2C"/>
    <w:rsid w:val="00266EBF"/>
    <w:rsid w:val="00267313"/>
    <w:rsid w:val="002673A0"/>
    <w:rsid w:val="002674A8"/>
    <w:rsid w:val="00267BEF"/>
    <w:rsid w:val="00270574"/>
    <w:rsid w:val="002705D3"/>
    <w:rsid w:val="00270675"/>
    <w:rsid w:val="002706A7"/>
    <w:rsid w:val="00270881"/>
    <w:rsid w:val="00270DA8"/>
    <w:rsid w:val="00270F2F"/>
    <w:rsid w:val="00270F46"/>
    <w:rsid w:val="00271330"/>
    <w:rsid w:val="00271331"/>
    <w:rsid w:val="002718EC"/>
    <w:rsid w:val="00271D1E"/>
    <w:rsid w:val="00271E67"/>
    <w:rsid w:val="00272560"/>
    <w:rsid w:val="002728E4"/>
    <w:rsid w:val="002729FC"/>
    <w:rsid w:val="00272B3F"/>
    <w:rsid w:val="00272E48"/>
    <w:rsid w:val="002735FE"/>
    <w:rsid w:val="002740B8"/>
    <w:rsid w:val="002740C7"/>
    <w:rsid w:val="0027410F"/>
    <w:rsid w:val="00274119"/>
    <w:rsid w:val="0027468C"/>
    <w:rsid w:val="00275C97"/>
    <w:rsid w:val="00275DFF"/>
    <w:rsid w:val="00276038"/>
    <w:rsid w:val="0027608F"/>
    <w:rsid w:val="00276B10"/>
    <w:rsid w:val="00276CDB"/>
    <w:rsid w:val="00276CF6"/>
    <w:rsid w:val="00276D20"/>
    <w:rsid w:val="00277736"/>
    <w:rsid w:val="002779A1"/>
    <w:rsid w:val="00277ACB"/>
    <w:rsid w:val="00280546"/>
    <w:rsid w:val="0028085A"/>
    <w:rsid w:val="002808DB"/>
    <w:rsid w:val="00280EBB"/>
    <w:rsid w:val="00281398"/>
    <w:rsid w:val="0028250D"/>
    <w:rsid w:val="00282674"/>
    <w:rsid w:val="002828BD"/>
    <w:rsid w:val="00282C2B"/>
    <w:rsid w:val="00282E99"/>
    <w:rsid w:val="0028302A"/>
    <w:rsid w:val="0028361A"/>
    <w:rsid w:val="00283782"/>
    <w:rsid w:val="00283A11"/>
    <w:rsid w:val="00284E66"/>
    <w:rsid w:val="0028508D"/>
    <w:rsid w:val="002856D4"/>
    <w:rsid w:val="00285832"/>
    <w:rsid w:val="00285FB1"/>
    <w:rsid w:val="00285FBB"/>
    <w:rsid w:val="002860B3"/>
    <w:rsid w:val="00286B4A"/>
    <w:rsid w:val="00286BEC"/>
    <w:rsid w:val="00287C52"/>
    <w:rsid w:val="00290045"/>
    <w:rsid w:val="002908C2"/>
    <w:rsid w:val="00290F41"/>
    <w:rsid w:val="00291BD6"/>
    <w:rsid w:val="00292553"/>
    <w:rsid w:val="00292F82"/>
    <w:rsid w:val="00293096"/>
    <w:rsid w:val="0029337D"/>
    <w:rsid w:val="002933AA"/>
    <w:rsid w:val="0029389A"/>
    <w:rsid w:val="002939F3"/>
    <w:rsid w:val="00293A52"/>
    <w:rsid w:val="00293CF6"/>
    <w:rsid w:val="00293EB0"/>
    <w:rsid w:val="00293EDC"/>
    <w:rsid w:val="0029459A"/>
    <w:rsid w:val="00294B3B"/>
    <w:rsid w:val="00294FC0"/>
    <w:rsid w:val="00295249"/>
    <w:rsid w:val="002955B4"/>
    <w:rsid w:val="00295825"/>
    <w:rsid w:val="00295859"/>
    <w:rsid w:val="0029594A"/>
    <w:rsid w:val="002963AF"/>
    <w:rsid w:val="0029654F"/>
    <w:rsid w:val="00296763"/>
    <w:rsid w:val="002970A4"/>
    <w:rsid w:val="0029754A"/>
    <w:rsid w:val="002A006D"/>
    <w:rsid w:val="002A0697"/>
    <w:rsid w:val="002A0CB4"/>
    <w:rsid w:val="002A10EA"/>
    <w:rsid w:val="002A1416"/>
    <w:rsid w:val="002A1518"/>
    <w:rsid w:val="002A1804"/>
    <w:rsid w:val="002A19F8"/>
    <w:rsid w:val="002A2006"/>
    <w:rsid w:val="002A201C"/>
    <w:rsid w:val="002A2359"/>
    <w:rsid w:val="002A2B73"/>
    <w:rsid w:val="002A2C01"/>
    <w:rsid w:val="002A34BE"/>
    <w:rsid w:val="002A38A4"/>
    <w:rsid w:val="002A3B08"/>
    <w:rsid w:val="002A405D"/>
    <w:rsid w:val="002A417D"/>
    <w:rsid w:val="002A4493"/>
    <w:rsid w:val="002A5158"/>
    <w:rsid w:val="002A52D0"/>
    <w:rsid w:val="002A582E"/>
    <w:rsid w:val="002A6365"/>
    <w:rsid w:val="002A656A"/>
    <w:rsid w:val="002A6D62"/>
    <w:rsid w:val="002A6EDB"/>
    <w:rsid w:val="002A760E"/>
    <w:rsid w:val="002A7DE8"/>
    <w:rsid w:val="002A7ED0"/>
    <w:rsid w:val="002B028D"/>
    <w:rsid w:val="002B052E"/>
    <w:rsid w:val="002B0BEC"/>
    <w:rsid w:val="002B0C76"/>
    <w:rsid w:val="002B11C0"/>
    <w:rsid w:val="002B1EF1"/>
    <w:rsid w:val="002B1F75"/>
    <w:rsid w:val="002B1FB9"/>
    <w:rsid w:val="002B2100"/>
    <w:rsid w:val="002B2297"/>
    <w:rsid w:val="002B27B1"/>
    <w:rsid w:val="002B29D1"/>
    <w:rsid w:val="002B2A4E"/>
    <w:rsid w:val="002B2C91"/>
    <w:rsid w:val="002B2F01"/>
    <w:rsid w:val="002B367F"/>
    <w:rsid w:val="002B3C9F"/>
    <w:rsid w:val="002B4423"/>
    <w:rsid w:val="002B4F08"/>
    <w:rsid w:val="002B5173"/>
    <w:rsid w:val="002B5B57"/>
    <w:rsid w:val="002B5C47"/>
    <w:rsid w:val="002B5C7E"/>
    <w:rsid w:val="002B5F6C"/>
    <w:rsid w:val="002B6601"/>
    <w:rsid w:val="002B6F10"/>
    <w:rsid w:val="002B75D5"/>
    <w:rsid w:val="002B7AFE"/>
    <w:rsid w:val="002B7CE6"/>
    <w:rsid w:val="002B7FCB"/>
    <w:rsid w:val="002C01D2"/>
    <w:rsid w:val="002C0486"/>
    <w:rsid w:val="002C05E1"/>
    <w:rsid w:val="002C067B"/>
    <w:rsid w:val="002C0817"/>
    <w:rsid w:val="002C0980"/>
    <w:rsid w:val="002C0AD7"/>
    <w:rsid w:val="002C0C30"/>
    <w:rsid w:val="002C178E"/>
    <w:rsid w:val="002C1F46"/>
    <w:rsid w:val="002C22CE"/>
    <w:rsid w:val="002C2DF1"/>
    <w:rsid w:val="002C32E4"/>
    <w:rsid w:val="002C3AA5"/>
    <w:rsid w:val="002C3ADF"/>
    <w:rsid w:val="002C3BB7"/>
    <w:rsid w:val="002C3C63"/>
    <w:rsid w:val="002C4084"/>
    <w:rsid w:val="002C4652"/>
    <w:rsid w:val="002C49C7"/>
    <w:rsid w:val="002C4F16"/>
    <w:rsid w:val="002C5318"/>
    <w:rsid w:val="002C5566"/>
    <w:rsid w:val="002C5635"/>
    <w:rsid w:val="002C5718"/>
    <w:rsid w:val="002C57AE"/>
    <w:rsid w:val="002C5C1F"/>
    <w:rsid w:val="002C6156"/>
    <w:rsid w:val="002C67B1"/>
    <w:rsid w:val="002C73D3"/>
    <w:rsid w:val="002C761A"/>
    <w:rsid w:val="002C79E3"/>
    <w:rsid w:val="002C7D1A"/>
    <w:rsid w:val="002C7D8E"/>
    <w:rsid w:val="002D035E"/>
    <w:rsid w:val="002D06AD"/>
    <w:rsid w:val="002D0C6B"/>
    <w:rsid w:val="002D113D"/>
    <w:rsid w:val="002D1562"/>
    <w:rsid w:val="002D1588"/>
    <w:rsid w:val="002D196D"/>
    <w:rsid w:val="002D24A4"/>
    <w:rsid w:val="002D28B1"/>
    <w:rsid w:val="002D2C70"/>
    <w:rsid w:val="002D2D96"/>
    <w:rsid w:val="002D3063"/>
    <w:rsid w:val="002D31E3"/>
    <w:rsid w:val="002D32A7"/>
    <w:rsid w:val="002D34CC"/>
    <w:rsid w:val="002D3A60"/>
    <w:rsid w:val="002D405F"/>
    <w:rsid w:val="002D4590"/>
    <w:rsid w:val="002D4CAE"/>
    <w:rsid w:val="002D51B5"/>
    <w:rsid w:val="002D54C9"/>
    <w:rsid w:val="002D5DBC"/>
    <w:rsid w:val="002D5EA4"/>
    <w:rsid w:val="002D5FD5"/>
    <w:rsid w:val="002D63EE"/>
    <w:rsid w:val="002D6A1A"/>
    <w:rsid w:val="002D7601"/>
    <w:rsid w:val="002D7B9C"/>
    <w:rsid w:val="002E00A4"/>
    <w:rsid w:val="002E0279"/>
    <w:rsid w:val="002E0A2C"/>
    <w:rsid w:val="002E0C36"/>
    <w:rsid w:val="002E0C4A"/>
    <w:rsid w:val="002E0DB6"/>
    <w:rsid w:val="002E0FD2"/>
    <w:rsid w:val="002E11C0"/>
    <w:rsid w:val="002E12DD"/>
    <w:rsid w:val="002E150E"/>
    <w:rsid w:val="002E1850"/>
    <w:rsid w:val="002E1A5A"/>
    <w:rsid w:val="002E204F"/>
    <w:rsid w:val="002E2071"/>
    <w:rsid w:val="002E2877"/>
    <w:rsid w:val="002E29FF"/>
    <w:rsid w:val="002E2E5A"/>
    <w:rsid w:val="002E3712"/>
    <w:rsid w:val="002E3904"/>
    <w:rsid w:val="002E3A0F"/>
    <w:rsid w:val="002E3B61"/>
    <w:rsid w:val="002E3E11"/>
    <w:rsid w:val="002E3E67"/>
    <w:rsid w:val="002E3F92"/>
    <w:rsid w:val="002E4AB6"/>
    <w:rsid w:val="002E4DB4"/>
    <w:rsid w:val="002E4F41"/>
    <w:rsid w:val="002E4FE8"/>
    <w:rsid w:val="002E58D5"/>
    <w:rsid w:val="002E6A54"/>
    <w:rsid w:val="002E6BD3"/>
    <w:rsid w:val="002E6D9D"/>
    <w:rsid w:val="002E7032"/>
    <w:rsid w:val="002E71B1"/>
    <w:rsid w:val="002E72DA"/>
    <w:rsid w:val="002E75D3"/>
    <w:rsid w:val="002E76D5"/>
    <w:rsid w:val="002E78FE"/>
    <w:rsid w:val="002E796A"/>
    <w:rsid w:val="002E7A7E"/>
    <w:rsid w:val="002E7CE8"/>
    <w:rsid w:val="002E7E1D"/>
    <w:rsid w:val="002F029E"/>
    <w:rsid w:val="002F09FE"/>
    <w:rsid w:val="002F0DB1"/>
    <w:rsid w:val="002F0E0E"/>
    <w:rsid w:val="002F0FF7"/>
    <w:rsid w:val="002F11EB"/>
    <w:rsid w:val="002F1277"/>
    <w:rsid w:val="002F1C40"/>
    <w:rsid w:val="002F254A"/>
    <w:rsid w:val="002F2A16"/>
    <w:rsid w:val="002F2D34"/>
    <w:rsid w:val="002F3219"/>
    <w:rsid w:val="002F38BE"/>
    <w:rsid w:val="002F40BC"/>
    <w:rsid w:val="002F4788"/>
    <w:rsid w:val="002F4878"/>
    <w:rsid w:val="002F508A"/>
    <w:rsid w:val="002F5116"/>
    <w:rsid w:val="002F5580"/>
    <w:rsid w:val="002F583E"/>
    <w:rsid w:val="002F5D3E"/>
    <w:rsid w:val="002F5D54"/>
    <w:rsid w:val="002F6095"/>
    <w:rsid w:val="002F64F1"/>
    <w:rsid w:val="002F659D"/>
    <w:rsid w:val="002F69D1"/>
    <w:rsid w:val="002F6AC6"/>
    <w:rsid w:val="002F6F64"/>
    <w:rsid w:val="002F7631"/>
    <w:rsid w:val="002F792C"/>
    <w:rsid w:val="002F7C90"/>
    <w:rsid w:val="003004FA"/>
    <w:rsid w:val="003008CD"/>
    <w:rsid w:val="00300CF5"/>
    <w:rsid w:val="00300D0E"/>
    <w:rsid w:val="0030147D"/>
    <w:rsid w:val="003017F2"/>
    <w:rsid w:val="00301B88"/>
    <w:rsid w:val="00301EAE"/>
    <w:rsid w:val="003025CB"/>
    <w:rsid w:val="003025EB"/>
    <w:rsid w:val="00302681"/>
    <w:rsid w:val="00302B47"/>
    <w:rsid w:val="00302BA8"/>
    <w:rsid w:val="00302C77"/>
    <w:rsid w:val="003032EA"/>
    <w:rsid w:val="00303555"/>
    <w:rsid w:val="00303585"/>
    <w:rsid w:val="00303D60"/>
    <w:rsid w:val="003043CE"/>
    <w:rsid w:val="003049DE"/>
    <w:rsid w:val="003049FE"/>
    <w:rsid w:val="00304C3A"/>
    <w:rsid w:val="00304CF0"/>
    <w:rsid w:val="00304E31"/>
    <w:rsid w:val="00304E76"/>
    <w:rsid w:val="003054F1"/>
    <w:rsid w:val="0030563C"/>
    <w:rsid w:val="00305A47"/>
    <w:rsid w:val="00305CF7"/>
    <w:rsid w:val="00305D27"/>
    <w:rsid w:val="00305E94"/>
    <w:rsid w:val="0030653B"/>
    <w:rsid w:val="003067D4"/>
    <w:rsid w:val="00306B1C"/>
    <w:rsid w:val="00306E66"/>
    <w:rsid w:val="00306FA0"/>
    <w:rsid w:val="003074F3"/>
    <w:rsid w:val="00307D4F"/>
    <w:rsid w:val="003100EA"/>
    <w:rsid w:val="00310177"/>
    <w:rsid w:val="00310BEE"/>
    <w:rsid w:val="00310D47"/>
    <w:rsid w:val="003111F2"/>
    <w:rsid w:val="00311492"/>
    <w:rsid w:val="00311ECC"/>
    <w:rsid w:val="00313E8E"/>
    <w:rsid w:val="00313F7E"/>
    <w:rsid w:val="003147B7"/>
    <w:rsid w:val="00314935"/>
    <w:rsid w:val="003149AB"/>
    <w:rsid w:val="00314BF6"/>
    <w:rsid w:val="00315619"/>
    <w:rsid w:val="00315B2C"/>
    <w:rsid w:val="00315CB5"/>
    <w:rsid w:val="00316326"/>
    <w:rsid w:val="00316EF7"/>
    <w:rsid w:val="00317687"/>
    <w:rsid w:val="00317A6A"/>
    <w:rsid w:val="00317E9B"/>
    <w:rsid w:val="0032006F"/>
    <w:rsid w:val="0032077E"/>
    <w:rsid w:val="00320DA3"/>
    <w:rsid w:val="00321925"/>
    <w:rsid w:val="00321CB0"/>
    <w:rsid w:val="00322039"/>
    <w:rsid w:val="00322509"/>
    <w:rsid w:val="003226F2"/>
    <w:rsid w:val="00322CFD"/>
    <w:rsid w:val="003234E3"/>
    <w:rsid w:val="0032395D"/>
    <w:rsid w:val="00323C64"/>
    <w:rsid w:val="00323CD4"/>
    <w:rsid w:val="00323F01"/>
    <w:rsid w:val="0032462A"/>
    <w:rsid w:val="00324B5D"/>
    <w:rsid w:val="00324D74"/>
    <w:rsid w:val="0032502E"/>
    <w:rsid w:val="003255F0"/>
    <w:rsid w:val="00325C96"/>
    <w:rsid w:val="0032635B"/>
    <w:rsid w:val="00326372"/>
    <w:rsid w:val="00326E66"/>
    <w:rsid w:val="00326F9B"/>
    <w:rsid w:val="00327887"/>
    <w:rsid w:val="00327AAF"/>
    <w:rsid w:val="003301F5"/>
    <w:rsid w:val="003303B5"/>
    <w:rsid w:val="0033046D"/>
    <w:rsid w:val="003304E9"/>
    <w:rsid w:val="00330575"/>
    <w:rsid w:val="00330A38"/>
    <w:rsid w:val="00330CA6"/>
    <w:rsid w:val="00330E4B"/>
    <w:rsid w:val="00331531"/>
    <w:rsid w:val="003317A4"/>
    <w:rsid w:val="00332113"/>
    <w:rsid w:val="003326FB"/>
    <w:rsid w:val="00332E99"/>
    <w:rsid w:val="003331AB"/>
    <w:rsid w:val="00333224"/>
    <w:rsid w:val="003334FC"/>
    <w:rsid w:val="00333B00"/>
    <w:rsid w:val="003348DE"/>
    <w:rsid w:val="00334B93"/>
    <w:rsid w:val="003356C6"/>
    <w:rsid w:val="00335AE8"/>
    <w:rsid w:val="00335CFA"/>
    <w:rsid w:val="00335DF2"/>
    <w:rsid w:val="00336D43"/>
    <w:rsid w:val="00337022"/>
    <w:rsid w:val="0033748E"/>
    <w:rsid w:val="00337B25"/>
    <w:rsid w:val="00337D4E"/>
    <w:rsid w:val="00337DE1"/>
    <w:rsid w:val="0034028D"/>
    <w:rsid w:val="003405C0"/>
    <w:rsid w:val="003413EF"/>
    <w:rsid w:val="00341A59"/>
    <w:rsid w:val="00341C6E"/>
    <w:rsid w:val="00342372"/>
    <w:rsid w:val="003426C9"/>
    <w:rsid w:val="00342CEF"/>
    <w:rsid w:val="00342DCB"/>
    <w:rsid w:val="00342F60"/>
    <w:rsid w:val="00342FE2"/>
    <w:rsid w:val="003437E3"/>
    <w:rsid w:val="003449A8"/>
    <w:rsid w:val="00344FA7"/>
    <w:rsid w:val="003453FC"/>
    <w:rsid w:val="00345ABD"/>
    <w:rsid w:val="00345F05"/>
    <w:rsid w:val="00345F55"/>
    <w:rsid w:val="00346257"/>
    <w:rsid w:val="003463DC"/>
    <w:rsid w:val="003464E1"/>
    <w:rsid w:val="003468B4"/>
    <w:rsid w:val="00346A88"/>
    <w:rsid w:val="00346E66"/>
    <w:rsid w:val="00347225"/>
    <w:rsid w:val="00347390"/>
    <w:rsid w:val="0034782A"/>
    <w:rsid w:val="00347A83"/>
    <w:rsid w:val="00347D06"/>
    <w:rsid w:val="00350C6A"/>
    <w:rsid w:val="00350DA9"/>
    <w:rsid w:val="003514D4"/>
    <w:rsid w:val="00351876"/>
    <w:rsid w:val="00351B59"/>
    <w:rsid w:val="00351CB3"/>
    <w:rsid w:val="00351E2C"/>
    <w:rsid w:val="00351ED9"/>
    <w:rsid w:val="0035274F"/>
    <w:rsid w:val="00352C58"/>
    <w:rsid w:val="00352DB5"/>
    <w:rsid w:val="0035381E"/>
    <w:rsid w:val="003538E5"/>
    <w:rsid w:val="00353E59"/>
    <w:rsid w:val="00354321"/>
    <w:rsid w:val="003548A2"/>
    <w:rsid w:val="00354FC6"/>
    <w:rsid w:val="003552E5"/>
    <w:rsid w:val="003553B9"/>
    <w:rsid w:val="00355514"/>
    <w:rsid w:val="0035567B"/>
    <w:rsid w:val="00355DDA"/>
    <w:rsid w:val="0035666F"/>
    <w:rsid w:val="00356BA0"/>
    <w:rsid w:val="00356C96"/>
    <w:rsid w:val="00356DC5"/>
    <w:rsid w:val="00356FCC"/>
    <w:rsid w:val="00357097"/>
    <w:rsid w:val="003570D6"/>
    <w:rsid w:val="00357E44"/>
    <w:rsid w:val="00357EDB"/>
    <w:rsid w:val="00360116"/>
    <w:rsid w:val="00360583"/>
    <w:rsid w:val="00360619"/>
    <w:rsid w:val="003607C4"/>
    <w:rsid w:val="00360DB9"/>
    <w:rsid w:val="00360E09"/>
    <w:rsid w:val="00361539"/>
    <w:rsid w:val="00361638"/>
    <w:rsid w:val="003618FF"/>
    <w:rsid w:val="003620DC"/>
    <w:rsid w:val="0036271C"/>
    <w:rsid w:val="0036297F"/>
    <w:rsid w:val="003629AF"/>
    <w:rsid w:val="00362B32"/>
    <w:rsid w:val="00362BE1"/>
    <w:rsid w:val="0036363C"/>
    <w:rsid w:val="003636F3"/>
    <w:rsid w:val="003639E5"/>
    <w:rsid w:val="00364706"/>
    <w:rsid w:val="0036476F"/>
    <w:rsid w:val="00365FE2"/>
    <w:rsid w:val="00366978"/>
    <w:rsid w:val="003672F6"/>
    <w:rsid w:val="0036732C"/>
    <w:rsid w:val="003674B0"/>
    <w:rsid w:val="00367AD1"/>
    <w:rsid w:val="00367CC1"/>
    <w:rsid w:val="00370007"/>
    <w:rsid w:val="003702BC"/>
    <w:rsid w:val="00370C7F"/>
    <w:rsid w:val="00370EB0"/>
    <w:rsid w:val="00371016"/>
    <w:rsid w:val="003710DE"/>
    <w:rsid w:val="003713DD"/>
    <w:rsid w:val="003714C9"/>
    <w:rsid w:val="003715D3"/>
    <w:rsid w:val="00371B57"/>
    <w:rsid w:val="00372044"/>
    <w:rsid w:val="00372191"/>
    <w:rsid w:val="003722C8"/>
    <w:rsid w:val="00372E32"/>
    <w:rsid w:val="00372EE8"/>
    <w:rsid w:val="00373514"/>
    <w:rsid w:val="00373F66"/>
    <w:rsid w:val="003746C7"/>
    <w:rsid w:val="003749EB"/>
    <w:rsid w:val="003750AE"/>
    <w:rsid w:val="003756F6"/>
    <w:rsid w:val="00375B68"/>
    <w:rsid w:val="00375FF0"/>
    <w:rsid w:val="00376A4C"/>
    <w:rsid w:val="00376B69"/>
    <w:rsid w:val="00376D25"/>
    <w:rsid w:val="0037781B"/>
    <w:rsid w:val="00377AE6"/>
    <w:rsid w:val="00377E97"/>
    <w:rsid w:val="003800A8"/>
    <w:rsid w:val="003809ED"/>
    <w:rsid w:val="00380BBA"/>
    <w:rsid w:val="00380CB6"/>
    <w:rsid w:val="00381459"/>
    <w:rsid w:val="00381802"/>
    <w:rsid w:val="00381971"/>
    <w:rsid w:val="003819B9"/>
    <w:rsid w:val="00381C46"/>
    <w:rsid w:val="0038200F"/>
    <w:rsid w:val="00382572"/>
    <w:rsid w:val="00382793"/>
    <w:rsid w:val="003827C1"/>
    <w:rsid w:val="003830AD"/>
    <w:rsid w:val="00383351"/>
    <w:rsid w:val="00383F33"/>
    <w:rsid w:val="003840ED"/>
    <w:rsid w:val="003840F7"/>
    <w:rsid w:val="00384384"/>
    <w:rsid w:val="00384656"/>
    <w:rsid w:val="00384A4D"/>
    <w:rsid w:val="00384B1F"/>
    <w:rsid w:val="00384C42"/>
    <w:rsid w:val="00384EE7"/>
    <w:rsid w:val="0038515A"/>
    <w:rsid w:val="0038521D"/>
    <w:rsid w:val="00385924"/>
    <w:rsid w:val="00385AA8"/>
    <w:rsid w:val="003863FF"/>
    <w:rsid w:val="003866D6"/>
    <w:rsid w:val="00386F94"/>
    <w:rsid w:val="00387386"/>
    <w:rsid w:val="003879D8"/>
    <w:rsid w:val="00387EAB"/>
    <w:rsid w:val="00390024"/>
    <w:rsid w:val="003902FC"/>
    <w:rsid w:val="00391423"/>
    <w:rsid w:val="003914A9"/>
    <w:rsid w:val="0039196D"/>
    <w:rsid w:val="00391AA0"/>
    <w:rsid w:val="00391D76"/>
    <w:rsid w:val="00391DA9"/>
    <w:rsid w:val="00392221"/>
    <w:rsid w:val="003925F7"/>
    <w:rsid w:val="003927A0"/>
    <w:rsid w:val="003928B1"/>
    <w:rsid w:val="00392AE2"/>
    <w:rsid w:val="00392DE0"/>
    <w:rsid w:val="003931D4"/>
    <w:rsid w:val="0039343C"/>
    <w:rsid w:val="0039354B"/>
    <w:rsid w:val="00393564"/>
    <w:rsid w:val="003937DB"/>
    <w:rsid w:val="003939BE"/>
    <w:rsid w:val="00393CCF"/>
    <w:rsid w:val="00394454"/>
    <w:rsid w:val="003946F6"/>
    <w:rsid w:val="0039477E"/>
    <w:rsid w:val="003949DC"/>
    <w:rsid w:val="00394B22"/>
    <w:rsid w:val="00394D7B"/>
    <w:rsid w:val="00394EC0"/>
    <w:rsid w:val="00394ED1"/>
    <w:rsid w:val="003953CF"/>
    <w:rsid w:val="00395506"/>
    <w:rsid w:val="00395578"/>
    <w:rsid w:val="0039577A"/>
    <w:rsid w:val="0039577F"/>
    <w:rsid w:val="00395C7C"/>
    <w:rsid w:val="00395D06"/>
    <w:rsid w:val="00395E4B"/>
    <w:rsid w:val="0039623C"/>
    <w:rsid w:val="003964EE"/>
    <w:rsid w:val="00396651"/>
    <w:rsid w:val="0039708E"/>
    <w:rsid w:val="00397FCA"/>
    <w:rsid w:val="003A048F"/>
    <w:rsid w:val="003A04E2"/>
    <w:rsid w:val="003A0A24"/>
    <w:rsid w:val="003A1963"/>
    <w:rsid w:val="003A1E06"/>
    <w:rsid w:val="003A2165"/>
    <w:rsid w:val="003A2570"/>
    <w:rsid w:val="003A26D6"/>
    <w:rsid w:val="003A2BCE"/>
    <w:rsid w:val="003A32A5"/>
    <w:rsid w:val="003A3389"/>
    <w:rsid w:val="003A38C3"/>
    <w:rsid w:val="003A3BE5"/>
    <w:rsid w:val="003A4108"/>
    <w:rsid w:val="003A44CF"/>
    <w:rsid w:val="003A4E0D"/>
    <w:rsid w:val="003A4E58"/>
    <w:rsid w:val="003A4EDD"/>
    <w:rsid w:val="003A56DC"/>
    <w:rsid w:val="003A5909"/>
    <w:rsid w:val="003A59A3"/>
    <w:rsid w:val="003A5D2E"/>
    <w:rsid w:val="003A5E8E"/>
    <w:rsid w:val="003A60F5"/>
    <w:rsid w:val="003A660F"/>
    <w:rsid w:val="003A668D"/>
    <w:rsid w:val="003A6764"/>
    <w:rsid w:val="003A7B27"/>
    <w:rsid w:val="003A7E23"/>
    <w:rsid w:val="003A7E57"/>
    <w:rsid w:val="003B0132"/>
    <w:rsid w:val="003B06DA"/>
    <w:rsid w:val="003B082C"/>
    <w:rsid w:val="003B0892"/>
    <w:rsid w:val="003B0895"/>
    <w:rsid w:val="003B0BF7"/>
    <w:rsid w:val="003B1E7F"/>
    <w:rsid w:val="003B2504"/>
    <w:rsid w:val="003B25FE"/>
    <w:rsid w:val="003B27C8"/>
    <w:rsid w:val="003B27F5"/>
    <w:rsid w:val="003B2AE5"/>
    <w:rsid w:val="003B2F21"/>
    <w:rsid w:val="003B30F7"/>
    <w:rsid w:val="003B3662"/>
    <w:rsid w:val="003B3769"/>
    <w:rsid w:val="003B3A1D"/>
    <w:rsid w:val="003B4246"/>
    <w:rsid w:val="003B42BE"/>
    <w:rsid w:val="003B432B"/>
    <w:rsid w:val="003B45A4"/>
    <w:rsid w:val="003B4A42"/>
    <w:rsid w:val="003B591D"/>
    <w:rsid w:val="003B598A"/>
    <w:rsid w:val="003B5C4A"/>
    <w:rsid w:val="003B6186"/>
    <w:rsid w:val="003B65B2"/>
    <w:rsid w:val="003B688E"/>
    <w:rsid w:val="003B6CBC"/>
    <w:rsid w:val="003B7292"/>
    <w:rsid w:val="003B73BC"/>
    <w:rsid w:val="003B7423"/>
    <w:rsid w:val="003B7562"/>
    <w:rsid w:val="003B75C7"/>
    <w:rsid w:val="003B766D"/>
    <w:rsid w:val="003B77B1"/>
    <w:rsid w:val="003B7AB5"/>
    <w:rsid w:val="003B7C6B"/>
    <w:rsid w:val="003C0198"/>
    <w:rsid w:val="003C08B7"/>
    <w:rsid w:val="003C0B4C"/>
    <w:rsid w:val="003C0ED0"/>
    <w:rsid w:val="003C1408"/>
    <w:rsid w:val="003C1436"/>
    <w:rsid w:val="003C1B50"/>
    <w:rsid w:val="003C1E3E"/>
    <w:rsid w:val="003C1F6E"/>
    <w:rsid w:val="003C22D0"/>
    <w:rsid w:val="003C23EE"/>
    <w:rsid w:val="003C262A"/>
    <w:rsid w:val="003C2AE4"/>
    <w:rsid w:val="003C3028"/>
    <w:rsid w:val="003C3051"/>
    <w:rsid w:val="003C30BD"/>
    <w:rsid w:val="003C314B"/>
    <w:rsid w:val="003C3283"/>
    <w:rsid w:val="003C328F"/>
    <w:rsid w:val="003C3490"/>
    <w:rsid w:val="003C3D2B"/>
    <w:rsid w:val="003C417C"/>
    <w:rsid w:val="003C431C"/>
    <w:rsid w:val="003C43A6"/>
    <w:rsid w:val="003C50E9"/>
    <w:rsid w:val="003C5778"/>
    <w:rsid w:val="003C5D6E"/>
    <w:rsid w:val="003C6735"/>
    <w:rsid w:val="003C6BCB"/>
    <w:rsid w:val="003C6FD7"/>
    <w:rsid w:val="003C7033"/>
    <w:rsid w:val="003C7045"/>
    <w:rsid w:val="003C7068"/>
    <w:rsid w:val="003C7B63"/>
    <w:rsid w:val="003C7C33"/>
    <w:rsid w:val="003D0652"/>
    <w:rsid w:val="003D07C1"/>
    <w:rsid w:val="003D0827"/>
    <w:rsid w:val="003D090C"/>
    <w:rsid w:val="003D2BB7"/>
    <w:rsid w:val="003D32FF"/>
    <w:rsid w:val="003D3ABB"/>
    <w:rsid w:val="003D3D19"/>
    <w:rsid w:val="003D41F5"/>
    <w:rsid w:val="003D4277"/>
    <w:rsid w:val="003D44C6"/>
    <w:rsid w:val="003D4991"/>
    <w:rsid w:val="003D49CF"/>
    <w:rsid w:val="003D534C"/>
    <w:rsid w:val="003D5416"/>
    <w:rsid w:val="003D54D8"/>
    <w:rsid w:val="003D560B"/>
    <w:rsid w:val="003D5A46"/>
    <w:rsid w:val="003D602F"/>
    <w:rsid w:val="003D6C6B"/>
    <w:rsid w:val="003D6CEB"/>
    <w:rsid w:val="003D76BF"/>
    <w:rsid w:val="003E0270"/>
    <w:rsid w:val="003E078D"/>
    <w:rsid w:val="003E0A39"/>
    <w:rsid w:val="003E0EEB"/>
    <w:rsid w:val="003E1361"/>
    <w:rsid w:val="003E1564"/>
    <w:rsid w:val="003E1F6A"/>
    <w:rsid w:val="003E208D"/>
    <w:rsid w:val="003E2120"/>
    <w:rsid w:val="003E2286"/>
    <w:rsid w:val="003E23B6"/>
    <w:rsid w:val="003E2459"/>
    <w:rsid w:val="003E2747"/>
    <w:rsid w:val="003E28C4"/>
    <w:rsid w:val="003E2F24"/>
    <w:rsid w:val="003E33A8"/>
    <w:rsid w:val="003E349D"/>
    <w:rsid w:val="003E349E"/>
    <w:rsid w:val="003E3823"/>
    <w:rsid w:val="003E3A5B"/>
    <w:rsid w:val="003E3D1E"/>
    <w:rsid w:val="003E3D5D"/>
    <w:rsid w:val="003E3EA8"/>
    <w:rsid w:val="003E41AA"/>
    <w:rsid w:val="003E5154"/>
    <w:rsid w:val="003E5532"/>
    <w:rsid w:val="003E55C2"/>
    <w:rsid w:val="003E5E26"/>
    <w:rsid w:val="003E6F09"/>
    <w:rsid w:val="003E733A"/>
    <w:rsid w:val="003E739A"/>
    <w:rsid w:val="003E7949"/>
    <w:rsid w:val="003E7D97"/>
    <w:rsid w:val="003E7F41"/>
    <w:rsid w:val="003E7FA1"/>
    <w:rsid w:val="003F0093"/>
    <w:rsid w:val="003F0099"/>
    <w:rsid w:val="003F031B"/>
    <w:rsid w:val="003F0456"/>
    <w:rsid w:val="003F04BD"/>
    <w:rsid w:val="003F089A"/>
    <w:rsid w:val="003F0D41"/>
    <w:rsid w:val="003F10C8"/>
    <w:rsid w:val="003F184A"/>
    <w:rsid w:val="003F1D64"/>
    <w:rsid w:val="003F24EB"/>
    <w:rsid w:val="003F25AB"/>
    <w:rsid w:val="003F2A9E"/>
    <w:rsid w:val="003F313A"/>
    <w:rsid w:val="003F316E"/>
    <w:rsid w:val="003F3229"/>
    <w:rsid w:val="003F3716"/>
    <w:rsid w:val="003F3A62"/>
    <w:rsid w:val="003F45AA"/>
    <w:rsid w:val="003F4EE0"/>
    <w:rsid w:val="003F53AD"/>
    <w:rsid w:val="003F5424"/>
    <w:rsid w:val="003F5481"/>
    <w:rsid w:val="003F5648"/>
    <w:rsid w:val="003F5BA9"/>
    <w:rsid w:val="003F5C06"/>
    <w:rsid w:val="003F5E67"/>
    <w:rsid w:val="003F5EFB"/>
    <w:rsid w:val="003F6525"/>
    <w:rsid w:val="003F68A4"/>
    <w:rsid w:val="003F77A2"/>
    <w:rsid w:val="003F7A22"/>
    <w:rsid w:val="003F7ADB"/>
    <w:rsid w:val="003F7B7E"/>
    <w:rsid w:val="003F7C83"/>
    <w:rsid w:val="004001B7"/>
    <w:rsid w:val="004006E7"/>
    <w:rsid w:val="00400E43"/>
    <w:rsid w:val="00400F57"/>
    <w:rsid w:val="0040166B"/>
    <w:rsid w:val="00401ABE"/>
    <w:rsid w:val="00401EDA"/>
    <w:rsid w:val="00402027"/>
    <w:rsid w:val="004022C3"/>
    <w:rsid w:val="00402A05"/>
    <w:rsid w:val="00403427"/>
    <w:rsid w:val="004038AA"/>
    <w:rsid w:val="00403D4F"/>
    <w:rsid w:val="00403DD9"/>
    <w:rsid w:val="00403F36"/>
    <w:rsid w:val="004040F3"/>
    <w:rsid w:val="00404923"/>
    <w:rsid w:val="00404FC5"/>
    <w:rsid w:val="004057D6"/>
    <w:rsid w:val="00405D44"/>
    <w:rsid w:val="00405DE9"/>
    <w:rsid w:val="00405EE2"/>
    <w:rsid w:val="00406078"/>
    <w:rsid w:val="004062C8"/>
    <w:rsid w:val="0040644A"/>
    <w:rsid w:val="00406D72"/>
    <w:rsid w:val="00406FD6"/>
    <w:rsid w:val="00407007"/>
    <w:rsid w:val="004075F6"/>
    <w:rsid w:val="00407A5F"/>
    <w:rsid w:val="00407EA1"/>
    <w:rsid w:val="004103BB"/>
    <w:rsid w:val="0041092F"/>
    <w:rsid w:val="00410C47"/>
    <w:rsid w:val="00410D52"/>
    <w:rsid w:val="00410E36"/>
    <w:rsid w:val="0041126A"/>
    <w:rsid w:val="004114DA"/>
    <w:rsid w:val="00411D3E"/>
    <w:rsid w:val="00411D6F"/>
    <w:rsid w:val="00411E8D"/>
    <w:rsid w:val="00412A1A"/>
    <w:rsid w:val="00412AFB"/>
    <w:rsid w:val="00413279"/>
    <w:rsid w:val="004134FA"/>
    <w:rsid w:val="004136A7"/>
    <w:rsid w:val="004139C4"/>
    <w:rsid w:val="00413A8C"/>
    <w:rsid w:val="00414067"/>
    <w:rsid w:val="004140C9"/>
    <w:rsid w:val="004147BA"/>
    <w:rsid w:val="00414908"/>
    <w:rsid w:val="00414B77"/>
    <w:rsid w:val="00414D7C"/>
    <w:rsid w:val="00415304"/>
    <w:rsid w:val="00415638"/>
    <w:rsid w:val="00415BA9"/>
    <w:rsid w:val="00416734"/>
    <w:rsid w:val="00416905"/>
    <w:rsid w:val="00416DDC"/>
    <w:rsid w:val="00416F93"/>
    <w:rsid w:val="0041710C"/>
    <w:rsid w:val="0041711B"/>
    <w:rsid w:val="004173E2"/>
    <w:rsid w:val="004176EA"/>
    <w:rsid w:val="00417E85"/>
    <w:rsid w:val="00420605"/>
    <w:rsid w:val="004206D5"/>
    <w:rsid w:val="004206DA"/>
    <w:rsid w:val="0042091D"/>
    <w:rsid w:val="00420A38"/>
    <w:rsid w:val="004214CE"/>
    <w:rsid w:val="0042192A"/>
    <w:rsid w:val="0042221C"/>
    <w:rsid w:val="00422A36"/>
    <w:rsid w:val="004232C1"/>
    <w:rsid w:val="00423829"/>
    <w:rsid w:val="00423EC6"/>
    <w:rsid w:val="00423F2F"/>
    <w:rsid w:val="004245D9"/>
    <w:rsid w:val="004247C7"/>
    <w:rsid w:val="004249A5"/>
    <w:rsid w:val="004249F2"/>
    <w:rsid w:val="00424DE1"/>
    <w:rsid w:val="00424E3A"/>
    <w:rsid w:val="00425213"/>
    <w:rsid w:val="0042586C"/>
    <w:rsid w:val="00425A97"/>
    <w:rsid w:val="00425F32"/>
    <w:rsid w:val="0042601A"/>
    <w:rsid w:val="0042605D"/>
    <w:rsid w:val="004260AC"/>
    <w:rsid w:val="004262E0"/>
    <w:rsid w:val="0042644E"/>
    <w:rsid w:val="004268E2"/>
    <w:rsid w:val="00426B69"/>
    <w:rsid w:val="00426ED3"/>
    <w:rsid w:val="004276BE"/>
    <w:rsid w:val="00427AC8"/>
    <w:rsid w:val="00427EA7"/>
    <w:rsid w:val="00430116"/>
    <w:rsid w:val="0043036F"/>
    <w:rsid w:val="004303BA"/>
    <w:rsid w:val="004304C2"/>
    <w:rsid w:val="00430870"/>
    <w:rsid w:val="00430B56"/>
    <w:rsid w:val="00431032"/>
    <w:rsid w:val="00431695"/>
    <w:rsid w:val="00432024"/>
    <w:rsid w:val="0043210F"/>
    <w:rsid w:val="004329CD"/>
    <w:rsid w:val="0043355A"/>
    <w:rsid w:val="004339E6"/>
    <w:rsid w:val="00433C90"/>
    <w:rsid w:val="00433CC1"/>
    <w:rsid w:val="00433D13"/>
    <w:rsid w:val="0043461E"/>
    <w:rsid w:val="00434926"/>
    <w:rsid w:val="00434AEE"/>
    <w:rsid w:val="00434CD4"/>
    <w:rsid w:val="00434D03"/>
    <w:rsid w:val="004350BD"/>
    <w:rsid w:val="004359C9"/>
    <w:rsid w:val="00436472"/>
    <w:rsid w:val="004364DF"/>
    <w:rsid w:val="00436710"/>
    <w:rsid w:val="004367EA"/>
    <w:rsid w:val="00436955"/>
    <w:rsid w:val="00436AD9"/>
    <w:rsid w:val="00436E59"/>
    <w:rsid w:val="0043712A"/>
    <w:rsid w:val="00437495"/>
    <w:rsid w:val="00437AC9"/>
    <w:rsid w:val="00437E34"/>
    <w:rsid w:val="00440FEE"/>
    <w:rsid w:val="00441D07"/>
    <w:rsid w:val="0044239C"/>
    <w:rsid w:val="00442403"/>
    <w:rsid w:val="00443816"/>
    <w:rsid w:val="00443878"/>
    <w:rsid w:val="00443C40"/>
    <w:rsid w:val="00444072"/>
    <w:rsid w:val="0044425E"/>
    <w:rsid w:val="00444728"/>
    <w:rsid w:val="00444A54"/>
    <w:rsid w:val="00444C59"/>
    <w:rsid w:val="00444C93"/>
    <w:rsid w:val="00444FED"/>
    <w:rsid w:val="00445333"/>
    <w:rsid w:val="004453C1"/>
    <w:rsid w:val="00445702"/>
    <w:rsid w:val="00445A5F"/>
    <w:rsid w:val="00445AC4"/>
    <w:rsid w:val="00446D23"/>
    <w:rsid w:val="00447CEC"/>
    <w:rsid w:val="004509D7"/>
    <w:rsid w:val="00450C46"/>
    <w:rsid w:val="0045106E"/>
    <w:rsid w:val="004511DF"/>
    <w:rsid w:val="004512A6"/>
    <w:rsid w:val="004517FD"/>
    <w:rsid w:val="00451A3F"/>
    <w:rsid w:val="00451AA0"/>
    <w:rsid w:val="00451C6E"/>
    <w:rsid w:val="004523F0"/>
    <w:rsid w:val="00452506"/>
    <w:rsid w:val="0045261C"/>
    <w:rsid w:val="00452D44"/>
    <w:rsid w:val="004531E6"/>
    <w:rsid w:val="004532E0"/>
    <w:rsid w:val="00453452"/>
    <w:rsid w:val="004536DA"/>
    <w:rsid w:val="0045372C"/>
    <w:rsid w:val="00454223"/>
    <w:rsid w:val="00454256"/>
    <w:rsid w:val="004542D9"/>
    <w:rsid w:val="00454595"/>
    <w:rsid w:val="00454A81"/>
    <w:rsid w:val="0045557D"/>
    <w:rsid w:val="00455943"/>
    <w:rsid w:val="00455977"/>
    <w:rsid w:val="00455A47"/>
    <w:rsid w:val="00455C4F"/>
    <w:rsid w:val="00455DF9"/>
    <w:rsid w:val="004568ED"/>
    <w:rsid w:val="00456F32"/>
    <w:rsid w:val="004575AB"/>
    <w:rsid w:val="0045781F"/>
    <w:rsid w:val="0045791B"/>
    <w:rsid w:val="00457981"/>
    <w:rsid w:val="00457D28"/>
    <w:rsid w:val="00457E31"/>
    <w:rsid w:val="00460085"/>
    <w:rsid w:val="00460101"/>
    <w:rsid w:val="0046053E"/>
    <w:rsid w:val="00460638"/>
    <w:rsid w:val="00461326"/>
    <w:rsid w:val="00461AA0"/>
    <w:rsid w:val="00461B6D"/>
    <w:rsid w:val="00461E3F"/>
    <w:rsid w:val="0046240A"/>
    <w:rsid w:val="0046245B"/>
    <w:rsid w:val="004628E5"/>
    <w:rsid w:val="00462C22"/>
    <w:rsid w:val="004631ED"/>
    <w:rsid w:val="00463363"/>
    <w:rsid w:val="004633F9"/>
    <w:rsid w:val="00463581"/>
    <w:rsid w:val="00463AB3"/>
    <w:rsid w:val="00463AD3"/>
    <w:rsid w:val="004648C6"/>
    <w:rsid w:val="0046514F"/>
    <w:rsid w:val="00465D5B"/>
    <w:rsid w:val="004661EE"/>
    <w:rsid w:val="004662C0"/>
    <w:rsid w:val="004662D7"/>
    <w:rsid w:val="004667BD"/>
    <w:rsid w:val="00466F7E"/>
    <w:rsid w:val="00466FD1"/>
    <w:rsid w:val="00467126"/>
    <w:rsid w:val="0046725E"/>
    <w:rsid w:val="004674D0"/>
    <w:rsid w:val="00467F88"/>
    <w:rsid w:val="0047028A"/>
    <w:rsid w:val="004705B5"/>
    <w:rsid w:val="004705EC"/>
    <w:rsid w:val="00470D15"/>
    <w:rsid w:val="00470F45"/>
    <w:rsid w:val="00471813"/>
    <w:rsid w:val="00471AE2"/>
    <w:rsid w:val="00471E25"/>
    <w:rsid w:val="00471E70"/>
    <w:rsid w:val="00471F94"/>
    <w:rsid w:val="004721F4"/>
    <w:rsid w:val="00472289"/>
    <w:rsid w:val="004724F9"/>
    <w:rsid w:val="00472609"/>
    <w:rsid w:val="00472A1D"/>
    <w:rsid w:val="00472B44"/>
    <w:rsid w:val="004733BA"/>
    <w:rsid w:val="004734BA"/>
    <w:rsid w:val="004734D5"/>
    <w:rsid w:val="00473F0A"/>
    <w:rsid w:val="00474589"/>
    <w:rsid w:val="004745B8"/>
    <w:rsid w:val="00475028"/>
    <w:rsid w:val="00475196"/>
    <w:rsid w:val="004751D0"/>
    <w:rsid w:val="004755B2"/>
    <w:rsid w:val="00475E57"/>
    <w:rsid w:val="004763E0"/>
    <w:rsid w:val="004763F4"/>
    <w:rsid w:val="00476490"/>
    <w:rsid w:val="00476604"/>
    <w:rsid w:val="004769E7"/>
    <w:rsid w:val="00476B0B"/>
    <w:rsid w:val="00476B18"/>
    <w:rsid w:val="00476BF4"/>
    <w:rsid w:val="00476F79"/>
    <w:rsid w:val="00477413"/>
    <w:rsid w:val="0047784F"/>
    <w:rsid w:val="00480224"/>
    <w:rsid w:val="0048088C"/>
    <w:rsid w:val="00480937"/>
    <w:rsid w:val="00480A3E"/>
    <w:rsid w:val="00480CB3"/>
    <w:rsid w:val="00480D54"/>
    <w:rsid w:val="00480FE1"/>
    <w:rsid w:val="004814A6"/>
    <w:rsid w:val="004816BA"/>
    <w:rsid w:val="0048180B"/>
    <w:rsid w:val="004819FD"/>
    <w:rsid w:val="00482033"/>
    <w:rsid w:val="004823A1"/>
    <w:rsid w:val="00482A8D"/>
    <w:rsid w:val="00482A96"/>
    <w:rsid w:val="00483762"/>
    <w:rsid w:val="00483A63"/>
    <w:rsid w:val="00484120"/>
    <w:rsid w:val="004849F9"/>
    <w:rsid w:val="00484A0E"/>
    <w:rsid w:val="00484E9D"/>
    <w:rsid w:val="004851AE"/>
    <w:rsid w:val="00485266"/>
    <w:rsid w:val="004853FA"/>
    <w:rsid w:val="00486187"/>
    <w:rsid w:val="00486348"/>
    <w:rsid w:val="00486B0A"/>
    <w:rsid w:val="004872E3"/>
    <w:rsid w:val="0048740B"/>
    <w:rsid w:val="004904CF"/>
    <w:rsid w:val="00490540"/>
    <w:rsid w:val="00490750"/>
    <w:rsid w:val="00490967"/>
    <w:rsid w:val="00490E86"/>
    <w:rsid w:val="00490EA5"/>
    <w:rsid w:val="0049130A"/>
    <w:rsid w:val="0049133C"/>
    <w:rsid w:val="0049148C"/>
    <w:rsid w:val="00491785"/>
    <w:rsid w:val="00491D96"/>
    <w:rsid w:val="00492094"/>
    <w:rsid w:val="00492312"/>
    <w:rsid w:val="00492708"/>
    <w:rsid w:val="00492940"/>
    <w:rsid w:val="00492942"/>
    <w:rsid w:val="00492A4E"/>
    <w:rsid w:val="00492F6D"/>
    <w:rsid w:val="004934CE"/>
    <w:rsid w:val="004935F6"/>
    <w:rsid w:val="0049458D"/>
    <w:rsid w:val="00494F86"/>
    <w:rsid w:val="00495112"/>
    <w:rsid w:val="0049520D"/>
    <w:rsid w:val="004952FD"/>
    <w:rsid w:val="00495432"/>
    <w:rsid w:val="00495E7B"/>
    <w:rsid w:val="00496877"/>
    <w:rsid w:val="00496BA6"/>
    <w:rsid w:val="00496BC4"/>
    <w:rsid w:val="00496C13"/>
    <w:rsid w:val="00496C2E"/>
    <w:rsid w:val="00496EF5"/>
    <w:rsid w:val="0049775D"/>
    <w:rsid w:val="00497D98"/>
    <w:rsid w:val="00497F75"/>
    <w:rsid w:val="004A052F"/>
    <w:rsid w:val="004A07EA"/>
    <w:rsid w:val="004A0866"/>
    <w:rsid w:val="004A093E"/>
    <w:rsid w:val="004A0AF1"/>
    <w:rsid w:val="004A0B4F"/>
    <w:rsid w:val="004A0D73"/>
    <w:rsid w:val="004A11C4"/>
    <w:rsid w:val="004A1540"/>
    <w:rsid w:val="004A16F0"/>
    <w:rsid w:val="004A1DAB"/>
    <w:rsid w:val="004A1EDD"/>
    <w:rsid w:val="004A21AC"/>
    <w:rsid w:val="004A23DA"/>
    <w:rsid w:val="004A26D9"/>
    <w:rsid w:val="004A271E"/>
    <w:rsid w:val="004A296B"/>
    <w:rsid w:val="004A3079"/>
    <w:rsid w:val="004A333E"/>
    <w:rsid w:val="004A3351"/>
    <w:rsid w:val="004A337F"/>
    <w:rsid w:val="004A363C"/>
    <w:rsid w:val="004A3F17"/>
    <w:rsid w:val="004A3F7A"/>
    <w:rsid w:val="004A42C8"/>
    <w:rsid w:val="004A4412"/>
    <w:rsid w:val="004A4553"/>
    <w:rsid w:val="004A4608"/>
    <w:rsid w:val="004A4757"/>
    <w:rsid w:val="004A4C3C"/>
    <w:rsid w:val="004A4CC1"/>
    <w:rsid w:val="004A51B1"/>
    <w:rsid w:val="004A542D"/>
    <w:rsid w:val="004A5E72"/>
    <w:rsid w:val="004A5EB3"/>
    <w:rsid w:val="004A5F00"/>
    <w:rsid w:val="004A603A"/>
    <w:rsid w:val="004A63B8"/>
    <w:rsid w:val="004A6913"/>
    <w:rsid w:val="004A6FE4"/>
    <w:rsid w:val="004A7367"/>
    <w:rsid w:val="004A79D3"/>
    <w:rsid w:val="004A7D2B"/>
    <w:rsid w:val="004B0CC7"/>
    <w:rsid w:val="004B0ECE"/>
    <w:rsid w:val="004B0F10"/>
    <w:rsid w:val="004B1519"/>
    <w:rsid w:val="004B1A4E"/>
    <w:rsid w:val="004B28E2"/>
    <w:rsid w:val="004B2B4B"/>
    <w:rsid w:val="004B2CEE"/>
    <w:rsid w:val="004B334E"/>
    <w:rsid w:val="004B3813"/>
    <w:rsid w:val="004B381C"/>
    <w:rsid w:val="004B3E0C"/>
    <w:rsid w:val="004B46EA"/>
    <w:rsid w:val="004B4C5D"/>
    <w:rsid w:val="004B4CBA"/>
    <w:rsid w:val="004B4ED9"/>
    <w:rsid w:val="004B56F4"/>
    <w:rsid w:val="004B57D1"/>
    <w:rsid w:val="004B583C"/>
    <w:rsid w:val="004B5C67"/>
    <w:rsid w:val="004B5EA0"/>
    <w:rsid w:val="004B5FFA"/>
    <w:rsid w:val="004B6023"/>
    <w:rsid w:val="004B622C"/>
    <w:rsid w:val="004B63F7"/>
    <w:rsid w:val="004B6634"/>
    <w:rsid w:val="004B6AB8"/>
    <w:rsid w:val="004B71ED"/>
    <w:rsid w:val="004B7263"/>
    <w:rsid w:val="004B72DC"/>
    <w:rsid w:val="004B7697"/>
    <w:rsid w:val="004B76A9"/>
    <w:rsid w:val="004B79BA"/>
    <w:rsid w:val="004B7E25"/>
    <w:rsid w:val="004B7EA9"/>
    <w:rsid w:val="004C01B2"/>
    <w:rsid w:val="004C05AE"/>
    <w:rsid w:val="004C0895"/>
    <w:rsid w:val="004C0BAF"/>
    <w:rsid w:val="004C0C32"/>
    <w:rsid w:val="004C0EB8"/>
    <w:rsid w:val="004C113E"/>
    <w:rsid w:val="004C16D2"/>
    <w:rsid w:val="004C1C76"/>
    <w:rsid w:val="004C1FD7"/>
    <w:rsid w:val="004C2576"/>
    <w:rsid w:val="004C269F"/>
    <w:rsid w:val="004C2BA2"/>
    <w:rsid w:val="004C4874"/>
    <w:rsid w:val="004C599C"/>
    <w:rsid w:val="004C5A95"/>
    <w:rsid w:val="004C5CAA"/>
    <w:rsid w:val="004C5D07"/>
    <w:rsid w:val="004C65E1"/>
    <w:rsid w:val="004C67EB"/>
    <w:rsid w:val="004C6A01"/>
    <w:rsid w:val="004C6A2B"/>
    <w:rsid w:val="004C742A"/>
    <w:rsid w:val="004C7B36"/>
    <w:rsid w:val="004D09AB"/>
    <w:rsid w:val="004D0BA5"/>
    <w:rsid w:val="004D0C60"/>
    <w:rsid w:val="004D1353"/>
    <w:rsid w:val="004D14B1"/>
    <w:rsid w:val="004D169D"/>
    <w:rsid w:val="004D1765"/>
    <w:rsid w:val="004D1989"/>
    <w:rsid w:val="004D1D0E"/>
    <w:rsid w:val="004D27E9"/>
    <w:rsid w:val="004D2BF6"/>
    <w:rsid w:val="004D3121"/>
    <w:rsid w:val="004D3A2F"/>
    <w:rsid w:val="004D3A37"/>
    <w:rsid w:val="004D3A75"/>
    <w:rsid w:val="004D4898"/>
    <w:rsid w:val="004D4BFE"/>
    <w:rsid w:val="004D50FB"/>
    <w:rsid w:val="004D51E1"/>
    <w:rsid w:val="004D5762"/>
    <w:rsid w:val="004D58B3"/>
    <w:rsid w:val="004D59D2"/>
    <w:rsid w:val="004D64D9"/>
    <w:rsid w:val="004D6DB1"/>
    <w:rsid w:val="004D6F4C"/>
    <w:rsid w:val="004D75F4"/>
    <w:rsid w:val="004D7C49"/>
    <w:rsid w:val="004D7E52"/>
    <w:rsid w:val="004E066A"/>
    <w:rsid w:val="004E08DB"/>
    <w:rsid w:val="004E0B11"/>
    <w:rsid w:val="004E1A00"/>
    <w:rsid w:val="004E1A93"/>
    <w:rsid w:val="004E232A"/>
    <w:rsid w:val="004E2AC8"/>
    <w:rsid w:val="004E30AD"/>
    <w:rsid w:val="004E3650"/>
    <w:rsid w:val="004E402F"/>
    <w:rsid w:val="004E44A2"/>
    <w:rsid w:val="004E4664"/>
    <w:rsid w:val="004E4B0B"/>
    <w:rsid w:val="004E52E0"/>
    <w:rsid w:val="004E5379"/>
    <w:rsid w:val="004E58A3"/>
    <w:rsid w:val="004E593D"/>
    <w:rsid w:val="004E5C04"/>
    <w:rsid w:val="004E5FD1"/>
    <w:rsid w:val="004E6847"/>
    <w:rsid w:val="004E6F59"/>
    <w:rsid w:val="004E73A4"/>
    <w:rsid w:val="004E741A"/>
    <w:rsid w:val="004E7A39"/>
    <w:rsid w:val="004E7D0C"/>
    <w:rsid w:val="004E7F01"/>
    <w:rsid w:val="004F01F6"/>
    <w:rsid w:val="004F0694"/>
    <w:rsid w:val="004F09B0"/>
    <w:rsid w:val="004F1018"/>
    <w:rsid w:val="004F14D7"/>
    <w:rsid w:val="004F163F"/>
    <w:rsid w:val="004F1875"/>
    <w:rsid w:val="004F18D7"/>
    <w:rsid w:val="004F1951"/>
    <w:rsid w:val="004F1C5B"/>
    <w:rsid w:val="004F1F71"/>
    <w:rsid w:val="004F21EB"/>
    <w:rsid w:val="004F238C"/>
    <w:rsid w:val="004F30B0"/>
    <w:rsid w:val="004F367F"/>
    <w:rsid w:val="004F401B"/>
    <w:rsid w:val="004F44C6"/>
    <w:rsid w:val="004F47C7"/>
    <w:rsid w:val="004F49AE"/>
    <w:rsid w:val="004F5138"/>
    <w:rsid w:val="004F5273"/>
    <w:rsid w:val="004F52AC"/>
    <w:rsid w:val="004F5745"/>
    <w:rsid w:val="004F5EDF"/>
    <w:rsid w:val="004F6654"/>
    <w:rsid w:val="004F6712"/>
    <w:rsid w:val="004F69D7"/>
    <w:rsid w:val="004F6E99"/>
    <w:rsid w:val="004F6EA7"/>
    <w:rsid w:val="004F70CA"/>
    <w:rsid w:val="004F733F"/>
    <w:rsid w:val="004F7792"/>
    <w:rsid w:val="004F7DFF"/>
    <w:rsid w:val="00500436"/>
    <w:rsid w:val="005008F6"/>
    <w:rsid w:val="00500997"/>
    <w:rsid w:val="00500F3F"/>
    <w:rsid w:val="00500FFE"/>
    <w:rsid w:val="00501005"/>
    <w:rsid w:val="005010E7"/>
    <w:rsid w:val="00501399"/>
    <w:rsid w:val="005014EF"/>
    <w:rsid w:val="0050155B"/>
    <w:rsid w:val="005018C2"/>
    <w:rsid w:val="0050196B"/>
    <w:rsid w:val="00501B35"/>
    <w:rsid w:val="0050217D"/>
    <w:rsid w:val="00502208"/>
    <w:rsid w:val="00502316"/>
    <w:rsid w:val="0050281B"/>
    <w:rsid w:val="00502935"/>
    <w:rsid w:val="0050297B"/>
    <w:rsid w:val="00502A22"/>
    <w:rsid w:val="00502FE8"/>
    <w:rsid w:val="00503E2F"/>
    <w:rsid w:val="00503F9E"/>
    <w:rsid w:val="00503FF2"/>
    <w:rsid w:val="00504AD8"/>
    <w:rsid w:val="00504E1B"/>
    <w:rsid w:val="005055BF"/>
    <w:rsid w:val="005057B0"/>
    <w:rsid w:val="00505C31"/>
    <w:rsid w:val="00505D5C"/>
    <w:rsid w:val="00506001"/>
    <w:rsid w:val="00506263"/>
    <w:rsid w:val="005063D3"/>
    <w:rsid w:val="005066BE"/>
    <w:rsid w:val="00506F9B"/>
    <w:rsid w:val="005101A6"/>
    <w:rsid w:val="00510FD0"/>
    <w:rsid w:val="005110B1"/>
    <w:rsid w:val="005111B6"/>
    <w:rsid w:val="005112DA"/>
    <w:rsid w:val="0051132A"/>
    <w:rsid w:val="0051136C"/>
    <w:rsid w:val="005114E5"/>
    <w:rsid w:val="00511676"/>
    <w:rsid w:val="00511817"/>
    <w:rsid w:val="00511DD4"/>
    <w:rsid w:val="0051298E"/>
    <w:rsid w:val="005130DF"/>
    <w:rsid w:val="0051362E"/>
    <w:rsid w:val="005137DA"/>
    <w:rsid w:val="005139BB"/>
    <w:rsid w:val="00513CDB"/>
    <w:rsid w:val="0051462B"/>
    <w:rsid w:val="0051489C"/>
    <w:rsid w:val="00514984"/>
    <w:rsid w:val="005149CD"/>
    <w:rsid w:val="00514B65"/>
    <w:rsid w:val="00515087"/>
    <w:rsid w:val="005152A5"/>
    <w:rsid w:val="005153AE"/>
    <w:rsid w:val="00515513"/>
    <w:rsid w:val="00515F56"/>
    <w:rsid w:val="00515FAA"/>
    <w:rsid w:val="0051660F"/>
    <w:rsid w:val="00516901"/>
    <w:rsid w:val="00516B1B"/>
    <w:rsid w:val="00517303"/>
    <w:rsid w:val="0051762D"/>
    <w:rsid w:val="005178E2"/>
    <w:rsid w:val="00517D96"/>
    <w:rsid w:val="00520193"/>
    <w:rsid w:val="00520366"/>
    <w:rsid w:val="0052039E"/>
    <w:rsid w:val="005203A6"/>
    <w:rsid w:val="005203AD"/>
    <w:rsid w:val="005206F9"/>
    <w:rsid w:val="00521365"/>
    <w:rsid w:val="00521829"/>
    <w:rsid w:val="005218C9"/>
    <w:rsid w:val="005218F0"/>
    <w:rsid w:val="00521CC5"/>
    <w:rsid w:val="005229CA"/>
    <w:rsid w:val="00522D25"/>
    <w:rsid w:val="00523935"/>
    <w:rsid w:val="00523AF4"/>
    <w:rsid w:val="00523CA5"/>
    <w:rsid w:val="00523E38"/>
    <w:rsid w:val="00524516"/>
    <w:rsid w:val="005245AC"/>
    <w:rsid w:val="005245E2"/>
    <w:rsid w:val="005246DD"/>
    <w:rsid w:val="00524829"/>
    <w:rsid w:val="0052558E"/>
    <w:rsid w:val="00526E27"/>
    <w:rsid w:val="00526EF0"/>
    <w:rsid w:val="0052732E"/>
    <w:rsid w:val="005273D1"/>
    <w:rsid w:val="00527957"/>
    <w:rsid w:val="005302D0"/>
    <w:rsid w:val="005305B8"/>
    <w:rsid w:val="005306C9"/>
    <w:rsid w:val="00531C49"/>
    <w:rsid w:val="00531CA5"/>
    <w:rsid w:val="00531DA0"/>
    <w:rsid w:val="00531F22"/>
    <w:rsid w:val="00532375"/>
    <w:rsid w:val="005325D0"/>
    <w:rsid w:val="00532A79"/>
    <w:rsid w:val="00532D65"/>
    <w:rsid w:val="00533F24"/>
    <w:rsid w:val="00535325"/>
    <w:rsid w:val="00535494"/>
    <w:rsid w:val="00535EC4"/>
    <w:rsid w:val="00535F45"/>
    <w:rsid w:val="005362CB"/>
    <w:rsid w:val="00536545"/>
    <w:rsid w:val="005378FE"/>
    <w:rsid w:val="00537F9F"/>
    <w:rsid w:val="00540024"/>
    <w:rsid w:val="00540136"/>
    <w:rsid w:val="00540216"/>
    <w:rsid w:val="005403E3"/>
    <w:rsid w:val="00540DEB"/>
    <w:rsid w:val="00540F34"/>
    <w:rsid w:val="00541471"/>
    <w:rsid w:val="00541B8B"/>
    <w:rsid w:val="00542088"/>
    <w:rsid w:val="0054212A"/>
    <w:rsid w:val="0054215F"/>
    <w:rsid w:val="00542457"/>
    <w:rsid w:val="00542535"/>
    <w:rsid w:val="00542A02"/>
    <w:rsid w:val="0054383F"/>
    <w:rsid w:val="00543CBE"/>
    <w:rsid w:val="00543FDE"/>
    <w:rsid w:val="005440B5"/>
    <w:rsid w:val="005441BE"/>
    <w:rsid w:val="0054443C"/>
    <w:rsid w:val="00544AA8"/>
    <w:rsid w:val="00544AD4"/>
    <w:rsid w:val="00544FDC"/>
    <w:rsid w:val="005450BF"/>
    <w:rsid w:val="005452F7"/>
    <w:rsid w:val="0054556B"/>
    <w:rsid w:val="0054593C"/>
    <w:rsid w:val="00545F8F"/>
    <w:rsid w:val="0054654D"/>
    <w:rsid w:val="00546867"/>
    <w:rsid w:val="005468D2"/>
    <w:rsid w:val="00546AB7"/>
    <w:rsid w:val="00546AD7"/>
    <w:rsid w:val="00546D45"/>
    <w:rsid w:val="0054738E"/>
    <w:rsid w:val="005474C0"/>
    <w:rsid w:val="005476C6"/>
    <w:rsid w:val="00547810"/>
    <w:rsid w:val="00547A3F"/>
    <w:rsid w:val="00547C0A"/>
    <w:rsid w:val="00547E3C"/>
    <w:rsid w:val="00547F32"/>
    <w:rsid w:val="00550504"/>
    <w:rsid w:val="005512F0"/>
    <w:rsid w:val="00551611"/>
    <w:rsid w:val="00551686"/>
    <w:rsid w:val="005517E4"/>
    <w:rsid w:val="00551B49"/>
    <w:rsid w:val="00551D1B"/>
    <w:rsid w:val="005529FB"/>
    <w:rsid w:val="00552B74"/>
    <w:rsid w:val="00552EEC"/>
    <w:rsid w:val="005531DF"/>
    <w:rsid w:val="005532BC"/>
    <w:rsid w:val="00553CD5"/>
    <w:rsid w:val="005542B6"/>
    <w:rsid w:val="0055447E"/>
    <w:rsid w:val="0055451B"/>
    <w:rsid w:val="00554B48"/>
    <w:rsid w:val="00554DE0"/>
    <w:rsid w:val="005550DC"/>
    <w:rsid w:val="005550F0"/>
    <w:rsid w:val="00555532"/>
    <w:rsid w:val="0055583A"/>
    <w:rsid w:val="005558E1"/>
    <w:rsid w:val="00555D67"/>
    <w:rsid w:val="00555E57"/>
    <w:rsid w:val="00556443"/>
    <w:rsid w:val="00556630"/>
    <w:rsid w:val="00556D3F"/>
    <w:rsid w:val="00557068"/>
    <w:rsid w:val="0055749D"/>
    <w:rsid w:val="005577A5"/>
    <w:rsid w:val="005578A1"/>
    <w:rsid w:val="00557A32"/>
    <w:rsid w:val="00557CE1"/>
    <w:rsid w:val="0056021F"/>
    <w:rsid w:val="00560419"/>
    <w:rsid w:val="0056043C"/>
    <w:rsid w:val="00560583"/>
    <w:rsid w:val="005606BE"/>
    <w:rsid w:val="005606F3"/>
    <w:rsid w:val="00560AAB"/>
    <w:rsid w:val="00560F40"/>
    <w:rsid w:val="005611F4"/>
    <w:rsid w:val="0056179B"/>
    <w:rsid w:val="00561833"/>
    <w:rsid w:val="00561904"/>
    <w:rsid w:val="005624FA"/>
    <w:rsid w:val="00562671"/>
    <w:rsid w:val="0056271D"/>
    <w:rsid w:val="005628B8"/>
    <w:rsid w:val="00562BBC"/>
    <w:rsid w:val="00562C9A"/>
    <w:rsid w:val="00562FD5"/>
    <w:rsid w:val="0056300C"/>
    <w:rsid w:val="005631BA"/>
    <w:rsid w:val="0056358B"/>
    <w:rsid w:val="005638E1"/>
    <w:rsid w:val="00563A2F"/>
    <w:rsid w:val="00564058"/>
    <w:rsid w:val="00564385"/>
    <w:rsid w:val="005643F3"/>
    <w:rsid w:val="00564445"/>
    <w:rsid w:val="005649C5"/>
    <w:rsid w:val="00564BF2"/>
    <w:rsid w:val="00564E1E"/>
    <w:rsid w:val="005658F8"/>
    <w:rsid w:val="005659FD"/>
    <w:rsid w:val="00565A44"/>
    <w:rsid w:val="00565C89"/>
    <w:rsid w:val="00566101"/>
    <w:rsid w:val="00566184"/>
    <w:rsid w:val="005665E9"/>
    <w:rsid w:val="0056698C"/>
    <w:rsid w:val="00566A1F"/>
    <w:rsid w:val="00566A60"/>
    <w:rsid w:val="00566F8C"/>
    <w:rsid w:val="00567A79"/>
    <w:rsid w:val="00570218"/>
    <w:rsid w:val="00570A89"/>
    <w:rsid w:val="00571083"/>
    <w:rsid w:val="00571CE8"/>
    <w:rsid w:val="005723B5"/>
    <w:rsid w:val="00572945"/>
    <w:rsid w:val="00572D52"/>
    <w:rsid w:val="00573549"/>
    <w:rsid w:val="00573AFD"/>
    <w:rsid w:val="00573D23"/>
    <w:rsid w:val="0057499E"/>
    <w:rsid w:val="00574AA1"/>
    <w:rsid w:val="00574F33"/>
    <w:rsid w:val="005751D1"/>
    <w:rsid w:val="005756D0"/>
    <w:rsid w:val="00575765"/>
    <w:rsid w:val="005758AD"/>
    <w:rsid w:val="00575B35"/>
    <w:rsid w:val="00575C19"/>
    <w:rsid w:val="00575C84"/>
    <w:rsid w:val="0057681D"/>
    <w:rsid w:val="00576D10"/>
    <w:rsid w:val="00576D19"/>
    <w:rsid w:val="00576DAE"/>
    <w:rsid w:val="00576E28"/>
    <w:rsid w:val="00576E38"/>
    <w:rsid w:val="0057710B"/>
    <w:rsid w:val="00577F41"/>
    <w:rsid w:val="005804B1"/>
    <w:rsid w:val="0058065D"/>
    <w:rsid w:val="00580927"/>
    <w:rsid w:val="00580BBF"/>
    <w:rsid w:val="00580E84"/>
    <w:rsid w:val="00580EB4"/>
    <w:rsid w:val="005815A1"/>
    <w:rsid w:val="005820DD"/>
    <w:rsid w:val="0058214A"/>
    <w:rsid w:val="00582CB4"/>
    <w:rsid w:val="00583D17"/>
    <w:rsid w:val="005845AF"/>
    <w:rsid w:val="0058468C"/>
    <w:rsid w:val="00584721"/>
    <w:rsid w:val="005847AC"/>
    <w:rsid w:val="00584B31"/>
    <w:rsid w:val="00584B6B"/>
    <w:rsid w:val="00584DE1"/>
    <w:rsid w:val="00585543"/>
    <w:rsid w:val="005855E4"/>
    <w:rsid w:val="005856F7"/>
    <w:rsid w:val="0058683F"/>
    <w:rsid w:val="00586BA6"/>
    <w:rsid w:val="005874BA"/>
    <w:rsid w:val="00587947"/>
    <w:rsid w:val="00587C44"/>
    <w:rsid w:val="00587C5A"/>
    <w:rsid w:val="00587D87"/>
    <w:rsid w:val="0059014B"/>
    <w:rsid w:val="005907A5"/>
    <w:rsid w:val="00590AB1"/>
    <w:rsid w:val="00590AF6"/>
    <w:rsid w:val="0059136D"/>
    <w:rsid w:val="0059206B"/>
    <w:rsid w:val="00592218"/>
    <w:rsid w:val="00592254"/>
    <w:rsid w:val="0059280D"/>
    <w:rsid w:val="00592891"/>
    <w:rsid w:val="00592979"/>
    <w:rsid w:val="005929C9"/>
    <w:rsid w:val="00592F63"/>
    <w:rsid w:val="005930DB"/>
    <w:rsid w:val="0059391C"/>
    <w:rsid w:val="00593D88"/>
    <w:rsid w:val="00594638"/>
    <w:rsid w:val="005946AB"/>
    <w:rsid w:val="00594B69"/>
    <w:rsid w:val="005959CF"/>
    <w:rsid w:val="00595D70"/>
    <w:rsid w:val="0059691A"/>
    <w:rsid w:val="00596DED"/>
    <w:rsid w:val="0059772B"/>
    <w:rsid w:val="00597B9D"/>
    <w:rsid w:val="00597C6F"/>
    <w:rsid w:val="00597E2F"/>
    <w:rsid w:val="00597F20"/>
    <w:rsid w:val="005A009A"/>
    <w:rsid w:val="005A00A0"/>
    <w:rsid w:val="005A09FC"/>
    <w:rsid w:val="005A0A04"/>
    <w:rsid w:val="005A0BED"/>
    <w:rsid w:val="005A0C7A"/>
    <w:rsid w:val="005A131E"/>
    <w:rsid w:val="005A203F"/>
    <w:rsid w:val="005A20B4"/>
    <w:rsid w:val="005A22FD"/>
    <w:rsid w:val="005A25AB"/>
    <w:rsid w:val="005A2954"/>
    <w:rsid w:val="005A2AB3"/>
    <w:rsid w:val="005A2C80"/>
    <w:rsid w:val="005A2DD6"/>
    <w:rsid w:val="005A33E2"/>
    <w:rsid w:val="005A38F9"/>
    <w:rsid w:val="005A39C3"/>
    <w:rsid w:val="005A3BA4"/>
    <w:rsid w:val="005A43F0"/>
    <w:rsid w:val="005A4521"/>
    <w:rsid w:val="005A466B"/>
    <w:rsid w:val="005A4976"/>
    <w:rsid w:val="005A4AAD"/>
    <w:rsid w:val="005A4AE3"/>
    <w:rsid w:val="005A553D"/>
    <w:rsid w:val="005A55C4"/>
    <w:rsid w:val="005A55F3"/>
    <w:rsid w:val="005A5659"/>
    <w:rsid w:val="005A58E3"/>
    <w:rsid w:val="005A5D31"/>
    <w:rsid w:val="005A619D"/>
    <w:rsid w:val="005A6399"/>
    <w:rsid w:val="005A6B02"/>
    <w:rsid w:val="005A6E88"/>
    <w:rsid w:val="005A6E95"/>
    <w:rsid w:val="005A72E4"/>
    <w:rsid w:val="005A76FD"/>
    <w:rsid w:val="005A7952"/>
    <w:rsid w:val="005A7E9B"/>
    <w:rsid w:val="005B0036"/>
    <w:rsid w:val="005B069D"/>
    <w:rsid w:val="005B0801"/>
    <w:rsid w:val="005B0B1A"/>
    <w:rsid w:val="005B0B69"/>
    <w:rsid w:val="005B0EA3"/>
    <w:rsid w:val="005B101C"/>
    <w:rsid w:val="005B19A0"/>
    <w:rsid w:val="005B2293"/>
    <w:rsid w:val="005B290D"/>
    <w:rsid w:val="005B2A72"/>
    <w:rsid w:val="005B2D11"/>
    <w:rsid w:val="005B3235"/>
    <w:rsid w:val="005B3922"/>
    <w:rsid w:val="005B3B9A"/>
    <w:rsid w:val="005B3EB5"/>
    <w:rsid w:val="005B3EE9"/>
    <w:rsid w:val="005B435A"/>
    <w:rsid w:val="005B4550"/>
    <w:rsid w:val="005B4751"/>
    <w:rsid w:val="005B47AF"/>
    <w:rsid w:val="005B4947"/>
    <w:rsid w:val="005B49D3"/>
    <w:rsid w:val="005B4D9A"/>
    <w:rsid w:val="005B58C1"/>
    <w:rsid w:val="005B6259"/>
    <w:rsid w:val="005B64AA"/>
    <w:rsid w:val="005B6578"/>
    <w:rsid w:val="005B6758"/>
    <w:rsid w:val="005B68FA"/>
    <w:rsid w:val="005B6949"/>
    <w:rsid w:val="005B755D"/>
    <w:rsid w:val="005B75ED"/>
    <w:rsid w:val="005B785C"/>
    <w:rsid w:val="005B7A6E"/>
    <w:rsid w:val="005B7CEB"/>
    <w:rsid w:val="005B7E10"/>
    <w:rsid w:val="005C046C"/>
    <w:rsid w:val="005C07B2"/>
    <w:rsid w:val="005C088D"/>
    <w:rsid w:val="005C0AC6"/>
    <w:rsid w:val="005C0ACA"/>
    <w:rsid w:val="005C0AE5"/>
    <w:rsid w:val="005C0BA4"/>
    <w:rsid w:val="005C0F1B"/>
    <w:rsid w:val="005C1670"/>
    <w:rsid w:val="005C191D"/>
    <w:rsid w:val="005C1B10"/>
    <w:rsid w:val="005C27AD"/>
    <w:rsid w:val="005C2873"/>
    <w:rsid w:val="005C2969"/>
    <w:rsid w:val="005C2CE3"/>
    <w:rsid w:val="005C3355"/>
    <w:rsid w:val="005C3E79"/>
    <w:rsid w:val="005C436A"/>
    <w:rsid w:val="005C4572"/>
    <w:rsid w:val="005C4826"/>
    <w:rsid w:val="005C4924"/>
    <w:rsid w:val="005C4EE3"/>
    <w:rsid w:val="005C512C"/>
    <w:rsid w:val="005C595D"/>
    <w:rsid w:val="005C59C5"/>
    <w:rsid w:val="005C6DC4"/>
    <w:rsid w:val="005C6EAE"/>
    <w:rsid w:val="005C749D"/>
    <w:rsid w:val="005C7A53"/>
    <w:rsid w:val="005D01E2"/>
    <w:rsid w:val="005D0539"/>
    <w:rsid w:val="005D05EC"/>
    <w:rsid w:val="005D0B41"/>
    <w:rsid w:val="005D1050"/>
    <w:rsid w:val="005D118C"/>
    <w:rsid w:val="005D11C7"/>
    <w:rsid w:val="005D1C3B"/>
    <w:rsid w:val="005D1D65"/>
    <w:rsid w:val="005D27F8"/>
    <w:rsid w:val="005D3403"/>
    <w:rsid w:val="005D3F7A"/>
    <w:rsid w:val="005D4479"/>
    <w:rsid w:val="005D4A46"/>
    <w:rsid w:val="005D4D4D"/>
    <w:rsid w:val="005D4E3E"/>
    <w:rsid w:val="005D501E"/>
    <w:rsid w:val="005D52CB"/>
    <w:rsid w:val="005D5943"/>
    <w:rsid w:val="005D5BE8"/>
    <w:rsid w:val="005D6128"/>
    <w:rsid w:val="005D61A4"/>
    <w:rsid w:val="005D61F0"/>
    <w:rsid w:val="005D64AB"/>
    <w:rsid w:val="005D64C2"/>
    <w:rsid w:val="005D6936"/>
    <w:rsid w:val="005D6A62"/>
    <w:rsid w:val="005D6DCB"/>
    <w:rsid w:val="005D6E66"/>
    <w:rsid w:val="005D6E8E"/>
    <w:rsid w:val="005D7F72"/>
    <w:rsid w:val="005E0149"/>
    <w:rsid w:val="005E062D"/>
    <w:rsid w:val="005E0A0F"/>
    <w:rsid w:val="005E0C6A"/>
    <w:rsid w:val="005E1640"/>
    <w:rsid w:val="005E1C00"/>
    <w:rsid w:val="005E203D"/>
    <w:rsid w:val="005E20F6"/>
    <w:rsid w:val="005E24CB"/>
    <w:rsid w:val="005E2528"/>
    <w:rsid w:val="005E2B6C"/>
    <w:rsid w:val="005E2B72"/>
    <w:rsid w:val="005E346A"/>
    <w:rsid w:val="005E36C6"/>
    <w:rsid w:val="005E3C77"/>
    <w:rsid w:val="005E3F1C"/>
    <w:rsid w:val="005E41EE"/>
    <w:rsid w:val="005E42F5"/>
    <w:rsid w:val="005E46E0"/>
    <w:rsid w:val="005E4880"/>
    <w:rsid w:val="005E4C01"/>
    <w:rsid w:val="005E4F10"/>
    <w:rsid w:val="005E5219"/>
    <w:rsid w:val="005E5474"/>
    <w:rsid w:val="005E5725"/>
    <w:rsid w:val="005E5F94"/>
    <w:rsid w:val="005E6520"/>
    <w:rsid w:val="005E6672"/>
    <w:rsid w:val="005E6FD7"/>
    <w:rsid w:val="005E7292"/>
    <w:rsid w:val="005E7636"/>
    <w:rsid w:val="005E7709"/>
    <w:rsid w:val="005E77EB"/>
    <w:rsid w:val="005E77FF"/>
    <w:rsid w:val="005E790A"/>
    <w:rsid w:val="005E7AC9"/>
    <w:rsid w:val="005E7C4E"/>
    <w:rsid w:val="005F043B"/>
    <w:rsid w:val="005F09A2"/>
    <w:rsid w:val="005F0A7B"/>
    <w:rsid w:val="005F0D5C"/>
    <w:rsid w:val="005F1E7B"/>
    <w:rsid w:val="005F1F01"/>
    <w:rsid w:val="005F2339"/>
    <w:rsid w:val="005F23B0"/>
    <w:rsid w:val="005F2748"/>
    <w:rsid w:val="005F2772"/>
    <w:rsid w:val="005F3031"/>
    <w:rsid w:val="005F30FE"/>
    <w:rsid w:val="005F3562"/>
    <w:rsid w:val="005F3941"/>
    <w:rsid w:val="005F4B24"/>
    <w:rsid w:val="005F4E23"/>
    <w:rsid w:val="005F50DA"/>
    <w:rsid w:val="005F6203"/>
    <w:rsid w:val="005F6528"/>
    <w:rsid w:val="005F6793"/>
    <w:rsid w:val="005F6822"/>
    <w:rsid w:val="005F6DFB"/>
    <w:rsid w:val="005F7440"/>
    <w:rsid w:val="005F7654"/>
    <w:rsid w:val="005F79D2"/>
    <w:rsid w:val="00600565"/>
    <w:rsid w:val="00600DA4"/>
    <w:rsid w:val="00601318"/>
    <w:rsid w:val="0060147A"/>
    <w:rsid w:val="00601FFA"/>
    <w:rsid w:val="00602561"/>
    <w:rsid w:val="006029B2"/>
    <w:rsid w:val="0060319C"/>
    <w:rsid w:val="006031BE"/>
    <w:rsid w:val="00603248"/>
    <w:rsid w:val="0060378D"/>
    <w:rsid w:val="00603BF6"/>
    <w:rsid w:val="00603F7C"/>
    <w:rsid w:val="0060411B"/>
    <w:rsid w:val="006049D6"/>
    <w:rsid w:val="00604B34"/>
    <w:rsid w:val="00604B43"/>
    <w:rsid w:val="006050EE"/>
    <w:rsid w:val="0060546F"/>
    <w:rsid w:val="006056D0"/>
    <w:rsid w:val="00605C76"/>
    <w:rsid w:val="00605E89"/>
    <w:rsid w:val="00606137"/>
    <w:rsid w:val="006061CE"/>
    <w:rsid w:val="00606A25"/>
    <w:rsid w:val="00606DA9"/>
    <w:rsid w:val="00607299"/>
    <w:rsid w:val="0060762D"/>
    <w:rsid w:val="006078C9"/>
    <w:rsid w:val="0060797F"/>
    <w:rsid w:val="00607BB7"/>
    <w:rsid w:val="00610335"/>
    <w:rsid w:val="00610598"/>
    <w:rsid w:val="00611731"/>
    <w:rsid w:val="0061265C"/>
    <w:rsid w:val="00612A8E"/>
    <w:rsid w:val="00612F88"/>
    <w:rsid w:val="006141DB"/>
    <w:rsid w:val="00614973"/>
    <w:rsid w:val="00614B11"/>
    <w:rsid w:val="00615551"/>
    <w:rsid w:val="00615668"/>
    <w:rsid w:val="0061571C"/>
    <w:rsid w:val="006157AF"/>
    <w:rsid w:val="00615904"/>
    <w:rsid w:val="006159FD"/>
    <w:rsid w:val="00615C2C"/>
    <w:rsid w:val="00615D1A"/>
    <w:rsid w:val="0061647C"/>
    <w:rsid w:val="00617425"/>
    <w:rsid w:val="006178ED"/>
    <w:rsid w:val="00617BF6"/>
    <w:rsid w:val="0062001F"/>
    <w:rsid w:val="00620B37"/>
    <w:rsid w:val="00620D0A"/>
    <w:rsid w:val="00620E59"/>
    <w:rsid w:val="006216C1"/>
    <w:rsid w:val="00621CE2"/>
    <w:rsid w:val="00621D84"/>
    <w:rsid w:val="0062254E"/>
    <w:rsid w:val="006226B7"/>
    <w:rsid w:val="00622B2C"/>
    <w:rsid w:val="00622ED1"/>
    <w:rsid w:val="00624205"/>
    <w:rsid w:val="00624451"/>
    <w:rsid w:val="0062445F"/>
    <w:rsid w:val="00624583"/>
    <w:rsid w:val="00624999"/>
    <w:rsid w:val="00624C1B"/>
    <w:rsid w:val="00624F47"/>
    <w:rsid w:val="0062560E"/>
    <w:rsid w:val="0062575C"/>
    <w:rsid w:val="00625853"/>
    <w:rsid w:val="00625971"/>
    <w:rsid w:val="00625B66"/>
    <w:rsid w:val="00625E15"/>
    <w:rsid w:val="0062610C"/>
    <w:rsid w:val="006263BE"/>
    <w:rsid w:val="0062686D"/>
    <w:rsid w:val="00626A51"/>
    <w:rsid w:val="00626AE2"/>
    <w:rsid w:val="00626B66"/>
    <w:rsid w:val="006274F6"/>
    <w:rsid w:val="006279A1"/>
    <w:rsid w:val="00627DAE"/>
    <w:rsid w:val="00630363"/>
    <w:rsid w:val="006307D2"/>
    <w:rsid w:val="006308F2"/>
    <w:rsid w:val="00630AC1"/>
    <w:rsid w:val="00631AA3"/>
    <w:rsid w:val="00631DCE"/>
    <w:rsid w:val="006320C4"/>
    <w:rsid w:val="00632D1D"/>
    <w:rsid w:val="00633004"/>
    <w:rsid w:val="00633016"/>
    <w:rsid w:val="006330F6"/>
    <w:rsid w:val="0063388F"/>
    <w:rsid w:val="00633B20"/>
    <w:rsid w:val="00633BEC"/>
    <w:rsid w:val="006342E2"/>
    <w:rsid w:val="00634604"/>
    <w:rsid w:val="006347C4"/>
    <w:rsid w:val="00635467"/>
    <w:rsid w:val="006357D3"/>
    <w:rsid w:val="0063602A"/>
    <w:rsid w:val="006362CA"/>
    <w:rsid w:val="00636A34"/>
    <w:rsid w:val="00636C69"/>
    <w:rsid w:val="00637198"/>
    <w:rsid w:val="006377ED"/>
    <w:rsid w:val="0063786B"/>
    <w:rsid w:val="00637870"/>
    <w:rsid w:val="0063798C"/>
    <w:rsid w:val="00637E58"/>
    <w:rsid w:val="00637F16"/>
    <w:rsid w:val="006400D1"/>
    <w:rsid w:val="006402D8"/>
    <w:rsid w:val="0064104C"/>
    <w:rsid w:val="006411B8"/>
    <w:rsid w:val="00641A94"/>
    <w:rsid w:val="00641B05"/>
    <w:rsid w:val="00641B1E"/>
    <w:rsid w:val="00641C17"/>
    <w:rsid w:val="00641E90"/>
    <w:rsid w:val="006420E1"/>
    <w:rsid w:val="006429D9"/>
    <w:rsid w:val="00642F3E"/>
    <w:rsid w:val="00643604"/>
    <w:rsid w:val="0064377A"/>
    <w:rsid w:val="0064379F"/>
    <w:rsid w:val="00643A26"/>
    <w:rsid w:val="00643C94"/>
    <w:rsid w:val="00643D01"/>
    <w:rsid w:val="0064400C"/>
    <w:rsid w:val="006440CF"/>
    <w:rsid w:val="006447B7"/>
    <w:rsid w:val="006448C7"/>
    <w:rsid w:val="006452C3"/>
    <w:rsid w:val="006454DD"/>
    <w:rsid w:val="0064564A"/>
    <w:rsid w:val="00646232"/>
    <w:rsid w:val="006462AC"/>
    <w:rsid w:val="006467B6"/>
    <w:rsid w:val="006469DD"/>
    <w:rsid w:val="00646A94"/>
    <w:rsid w:val="0064713C"/>
    <w:rsid w:val="0064799B"/>
    <w:rsid w:val="0065033E"/>
    <w:rsid w:val="006509B7"/>
    <w:rsid w:val="00650F83"/>
    <w:rsid w:val="00651489"/>
    <w:rsid w:val="00651B03"/>
    <w:rsid w:val="00651D26"/>
    <w:rsid w:val="00651F71"/>
    <w:rsid w:val="00652365"/>
    <w:rsid w:val="006527C9"/>
    <w:rsid w:val="00652CAE"/>
    <w:rsid w:val="00653000"/>
    <w:rsid w:val="00653B56"/>
    <w:rsid w:val="00653E9B"/>
    <w:rsid w:val="00653F9D"/>
    <w:rsid w:val="006541D2"/>
    <w:rsid w:val="00654324"/>
    <w:rsid w:val="006547D6"/>
    <w:rsid w:val="00654C86"/>
    <w:rsid w:val="006558EC"/>
    <w:rsid w:val="00655916"/>
    <w:rsid w:val="00655F68"/>
    <w:rsid w:val="0065726C"/>
    <w:rsid w:val="006575EC"/>
    <w:rsid w:val="006601DE"/>
    <w:rsid w:val="0066037C"/>
    <w:rsid w:val="00660857"/>
    <w:rsid w:val="00660D54"/>
    <w:rsid w:val="00660D94"/>
    <w:rsid w:val="00660ED9"/>
    <w:rsid w:val="006612F8"/>
    <w:rsid w:val="0066152D"/>
    <w:rsid w:val="006616EA"/>
    <w:rsid w:val="00661AFC"/>
    <w:rsid w:val="00662282"/>
    <w:rsid w:val="006622C8"/>
    <w:rsid w:val="00662438"/>
    <w:rsid w:val="00662464"/>
    <w:rsid w:val="0066282B"/>
    <w:rsid w:val="00662CE7"/>
    <w:rsid w:val="0066333F"/>
    <w:rsid w:val="0066373F"/>
    <w:rsid w:val="00663A3E"/>
    <w:rsid w:val="006641E8"/>
    <w:rsid w:val="0066438D"/>
    <w:rsid w:val="00664426"/>
    <w:rsid w:val="006647CD"/>
    <w:rsid w:val="00664EF1"/>
    <w:rsid w:val="006652D8"/>
    <w:rsid w:val="006653C9"/>
    <w:rsid w:val="00665885"/>
    <w:rsid w:val="00665B84"/>
    <w:rsid w:val="0066629A"/>
    <w:rsid w:val="0066644B"/>
    <w:rsid w:val="00666819"/>
    <w:rsid w:val="0066683C"/>
    <w:rsid w:val="00666960"/>
    <w:rsid w:val="00666BBD"/>
    <w:rsid w:val="00666F06"/>
    <w:rsid w:val="0066746B"/>
    <w:rsid w:val="006674C2"/>
    <w:rsid w:val="0066761D"/>
    <w:rsid w:val="00667C0F"/>
    <w:rsid w:val="00667CB5"/>
    <w:rsid w:val="00667CFC"/>
    <w:rsid w:val="00670169"/>
    <w:rsid w:val="0067026F"/>
    <w:rsid w:val="0067063B"/>
    <w:rsid w:val="006708A4"/>
    <w:rsid w:val="00670942"/>
    <w:rsid w:val="00670E97"/>
    <w:rsid w:val="00671920"/>
    <w:rsid w:val="00671F5D"/>
    <w:rsid w:val="006725FB"/>
    <w:rsid w:val="006728C9"/>
    <w:rsid w:val="00672A63"/>
    <w:rsid w:val="00672CA4"/>
    <w:rsid w:val="00673616"/>
    <w:rsid w:val="0067393D"/>
    <w:rsid w:val="00674167"/>
    <w:rsid w:val="00674429"/>
    <w:rsid w:val="006745F4"/>
    <w:rsid w:val="00675A4C"/>
    <w:rsid w:val="00676106"/>
    <w:rsid w:val="006762C9"/>
    <w:rsid w:val="0067660F"/>
    <w:rsid w:val="006771C0"/>
    <w:rsid w:val="0067759F"/>
    <w:rsid w:val="006778FA"/>
    <w:rsid w:val="00677D8E"/>
    <w:rsid w:val="00677E89"/>
    <w:rsid w:val="00677F8B"/>
    <w:rsid w:val="0068063A"/>
    <w:rsid w:val="00680A6B"/>
    <w:rsid w:val="00680FC9"/>
    <w:rsid w:val="00681007"/>
    <w:rsid w:val="006810BD"/>
    <w:rsid w:val="00681D1C"/>
    <w:rsid w:val="00681D20"/>
    <w:rsid w:val="00681FE2"/>
    <w:rsid w:val="006824B8"/>
    <w:rsid w:val="006829F1"/>
    <w:rsid w:val="006831B6"/>
    <w:rsid w:val="006832F0"/>
    <w:rsid w:val="00683307"/>
    <w:rsid w:val="006834E9"/>
    <w:rsid w:val="006834F5"/>
    <w:rsid w:val="00683F0E"/>
    <w:rsid w:val="006846E2"/>
    <w:rsid w:val="00684785"/>
    <w:rsid w:val="00684B4D"/>
    <w:rsid w:val="00684BBF"/>
    <w:rsid w:val="00684D08"/>
    <w:rsid w:val="00684E08"/>
    <w:rsid w:val="00685A0D"/>
    <w:rsid w:val="00685AB0"/>
    <w:rsid w:val="00685D79"/>
    <w:rsid w:val="00685F6D"/>
    <w:rsid w:val="0068600A"/>
    <w:rsid w:val="006866EA"/>
    <w:rsid w:val="00686D36"/>
    <w:rsid w:val="00686FA8"/>
    <w:rsid w:val="00687013"/>
    <w:rsid w:val="006870E5"/>
    <w:rsid w:val="006872DD"/>
    <w:rsid w:val="00687A5B"/>
    <w:rsid w:val="00687E37"/>
    <w:rsid w:val="006900CC"/>
    <w:rsid w:val="006902AD"/>
    <w:rsid w:val="006904AC"/>
    <w:rsid w:val="006906E4"/>
    <w:rsid w:val="006908F7"/>
    <w:rsid w:val="00690CC7"/>
    <w:rsid w:val="0069115E"/>
    <w:rsid w:val="00691615"/>
    <w:rsid w:val="00691878"/>
    <w:rsid w:val="00691900"/>
    <w:rsid w:val="006924CA"/>
    <w:rsid w:val="0069252D"/>
    <w:rsid w:val="006927C0"/>
    <w:rsid w:val="006929C8"/>
    <w:rsid w:val="00692D4F"/>
    <w:rsid w:val="00692EB1"/>
    <w:rsid w:val="0069310F"/>
    <w:rsid w:val="00693310"/>
    <w:rsid w:val="00693514"/>
    <w:rsid w:val="00693B4C"/>
    <w:rsid w:val="00693C58"/>
    <w:rsid w:val="00693E07"/>
    <w:rsid w:val="00694049"/>
    <w:rsid w:val="00694097"/>
    <w:rsid w:val="0069438B"/>
    <w:rsid w:val="006943AB"/>
    <w:rsid w:val="006945E7"/>
    <w:rsid w:val="00694792"/>
    <w:rsid w:val="006947F3"/>
    <w:rsid w:val="00694A10"/>
    <w:rsid w:val="00694AD3"/>
    <w:rsid w:val="00694F0D"/>
    <w:rsid w:val="0069523A"/>
    <w:rsid w:val="006954D4"/>
    <w:rsid w:val="006956F6"/>
    <w:rsid w:val="0069672A"/>
    <w:rsid w:val="0069710C"/>
    <w:rsid w:val="0069725B"/>
    <w:rsid w:val="00697638"/>
    <w:rsid w:val="006976D7"/>
    <w:rsid w:val="006978A2"/>
    <w:rsid w:val="00697BF9"/>
    <w:rsid w:val="00697D03"/>
    <w:rsid w:val="00697E0E"/>
    <w:rsid w:val="006A05D2"/>
    <w:rsid w:val="006A0647"/>
    <w:rsid w:val="006A06E1"/>
    <w:rsid w:val="006A093C"/>
    <w:rsid w:val="006A0B09"/>
    <w:rsid w:val="006A10AF"/>
    <w:rsid w:val="006A2328"/>
    <w:rsid w:val="006A2634"/>
    <w:rsid w:val="006A270F"/>
    <w:rsid w:val="006A2892"/>
    <w:rsid w:val="006A2A81"/>
    <w:rsid w:val="006A2B12"/>
    <w:rsid w:val="006A2B88"/>
    <w:rsid w:val="006A2C0E"/>
    <w:rsid w:val="006A330C"/>
    <w:rsid w:val="006A347F"/>
    <w:rsid w:val="006A3849"/>
    <w:rsid w:val="006A3CA0"/>
    <w:rsid w:val="006A4049"/>
    <w:rsid w:val="006A4185"/>
    <w:rsid w:val="006A424F"/>
    <w:rsid w:val="006A456B"/>
    <w:rsid w:val="006A4BF5"/>
    <w:rsid w:val="006A53B0"/>
    <w:rsid w:val="006A57C5"/>
    <w:rsid w:val="006A5BAA"/>
    <w:rsid w:val="006A60DC"/>
    <w:rsid w:val="006A6295"/>
    <w:rsid w:val="006A631F"/>
    <w:rsid w:val="006A644D"/>
    <w:rsid w:val="006A6874"/>
    <w:rsid w:val="006A6E3E"/>
    <w:rsid w:val="006A6E69"/>
    <w:rsid w:val="006A6FAE"/>
    <w:rsid w:val="006A7028"/>
    <w:rsid w:val="006A7055"/>
    <w:rsid w:val="006A7375"/>
    <w:rsid w:val="006A779B"/>
    <w:rsid w:val="006A78F0"/>
    <w:rsid w:val="006A7A3A"/>
    <w:rsid w:val="006A7DB9"/>
    <w:rsid w:val="006A7EB0"/>
    <w:rsid w:val="006A7FC7"/>
    <w:rsid w:val="006B0168"/>
    <w:rsid w:val="006B0353"/>
    <w:rsid w:val="006B04F0"/>
    <w:rsid w:val="006B0620"/>
    <w:rsid w:val="006B0EFC"/>
    <w:rsid w:val="006B103F"/>
    <w:rsid w:val="006B1AEE"/>
    <w:rsid w:val="006B2401"/>
    <w:rsid w:val="006B2721"/>
    <w:rsid w:val="006B28EB"/>
    <w:rsid w:val="006B2A0F"/>
    <w:rsid w:val="006B2C68"/>
    <w:rsid w:val="006B2D23"/>
    <w:rsid w:val="006B3296"/>
    <w:rsid w:val="006B33BC"/>
    <w:rsid w:val="006B3801"/>
    <w:rsid w:val="006B3D27"/>
    <w:rsid w:val="006B4209"/>
    <w:rsid w:val="006B4972"/>
    <w:rsid w:val="006B4CDC"/>
    <w:rsid w:val="006B53A2"/>
    <w:rsid w:val="006B548D"/>
    <w:rsid w:val="006B5A27"/>
    <w:rsid w:val="006B5B4C"/>
    <w:rsid w:val="006B5C29"/>
    <w:rsid w:val="006B6014"/>
    <w:rsid w:val="006B610C"/>
    <w:rsid w:val="006B648C"/>
    <w:rsid w:val="006B6532"/>
    <w:rsid w:val="006B6CE2"/>
    <w:rsid w:val="006B6D12"/>
    <w:rsid w:val="006B6F1E"/>
    <w:rsid w:val="006B7218"/>
    <w:rsid w:val="006B735C"/>
    <w:rsid w:val="006B7361"/>
    <w:rsid w:val="006B739B"/>
    <w:rsid w:val="006B7493"/>
    <w:rsid w:val="006B7806"/>
    <w:rsid w:val="006B7B9F"/>
    <w:rsid w:val="006B7F94"/>
    <w:rsid w:val="006C0F27"/>
    <w:rsid w:val="006C1689"/>
    <w:rsid w:val="006C2203"/>
    <w:rsid w:val="006C2E4F"/>
    <w:rsid w:val="006C3229"/>
    <w:rsid w:val="006C3308"/>
    <w:rsid w:val="006C3919"/>
    <w:rsid w:val="006C3AD0"/>
    <w:rsid w:val="006C3F58"/>
    <w:rsid w:val="006C451C"/>
    <w:rsid w:val="006C48F4"/>
    <w:rsid w:val="006C4BD6"/>
    <w:rsid w:val="006C4C37"/>
    <w:rsid w:val="006C5235"/>
    <w:rsid w:val="006C573F"/>
    <w:rsid w:val="006C57AA"/>
    <w:rsid w:val="006C5E21"/>
    <w:rsid w:val="006C5F73"/>
    <w:rsid w:val="006C623F"/>
    <w:rsid w:val="006C6849"/>
    <w:rsid w:val="006C6960"/>
    <w:rsid w:val="006C6BE2"/>
    <w:rsid w:val="006C6E56"/>
    <w:rsid w:val="006C7228"/>
    <w:rsid w:val="006C72D7"/>
    <w:rsid w:val="006C7CAF"/>
    <w:rsid w:val="006D01C6"/>
    <w:rsid w:val="006D02E2"/>
    <w:rsid w:val="006D0654"/>
    <w:rsid w:val="006D0A35"/>
    <w:rsid w:val="006D0D29"/>
    <w:rsid w:val="006D0D40"/>
    <w:rsid w:val="006D13F6"/>
    <w:rsid w:val="006D1BE4"/>
    <w:rsid w:val="006D2102"/>
    <w:rsid w:val="006D2817"/>
    <w:rsid w:val="006D2FC5"/>
    <w:rsid w:val="006D3195"/>
    <w:rsid w:val="006D330B"/>
    <w:rsid w:val="006D3681"/>
    <w:rsid w:val="006D3816"/>
    <w:rsid w:val="006D3855"/>
    <w:rsid w:val="006D3C93"/>
    <w:rsid w:val="006D3DC1"/>
    <w:rsid w:val="006D3DEF"/>
    <w:rsid w:val="006D3E47"/>
    <w:rsid w:val="006D44C2"/>
    <w:rsid w:val="006D4621"/>
    <w:rsid w:val="006D462C"/>
    <w:rsid w:val="006D51F4"/>
    <w:rsid w:val="006D52DC"/>
    <w:rsid w:val="006D5494"/>
    <w:rsid w:val="006D549E"/>
    <w:rsid w:val="006D578D"/>
    <w:rsid w:val="006D5A38"/>
    <w:rsid w:val="006D5FF7"/>
    <w:rsid w:val="006D6541"/>
    <w:rsid w:val="006D702E"/>
    <w:rsid w:val="006D776A"/>
    <w:rsid w:val="006D77AF"/>
    <w:rsid w:val="006E00E2"/>
    <w:rsid w:val="006E0305"/>
    <w:rsid w:val="006E038C"/>
    <w:rsid w:val="006E067E"/>
    <w:rsid w:val="006E0A26"/>
    <w:rsid w:val="006E0D10"/>
    <w:rsid w:val="006E10BC"/>
    <w:rsid w:val="006E18A0"/>
    <w:rsid w:val="006E2461"/>
    <w:rsid w:val="006E2FD9"/>
    <w:rsid w:val="006E3471"/>
    <w:rsid w:val="006E3593"/>
    <w:rsid w:val="006E3945"/>
    <w:rsid w:val="006E3AE9"/>
    <w:rsid w:val="006E403D"/>
    <w:rsid w:val="006E42F1"/>
    <w:rsid w:val="006E434C"/>
    <w:rsid w:val="006E47BA"/>
    <w:rsid w:val="006E4F6A"/>
    <w:rsid w:val="006E4F71"/>
    <w:rsid w:val="006E500D"/>
    <w:rsid w:val="006E54D3"/>
    <w:rsid w:val="006E5596"/>
    <w:rsid w:val="006E57B8"/>
    <w:rsid w:val="006E59BA"/>
    <w:rsid w:val="006E5DCB"/>
    <w:rsid w:val="006E5E9D"/>
    <w:rsid w:val="006E61CE"/>
    <w:rsid w:val="006E67B9"/>
    <w:rsid w:val="006E6A9D"/>
    <w:rsid w:val="006E707B"/>
    <w:rsid w:val="006E70F7"/>
    <w:rsid w:val="006E74CD"/>
    <w:rsid w:val="006E77AF"/>
    <w:rsid w:val="006E7A27"/>
    <w:rsid w:val="006E7A6B"/>
    <w:rsid w:val="006F017D"/>
    <w:rsid w:val="006F047B"/>
    <w:rsid w:val="006F065F"/>
    <w:rsid w:val="006F0A10"/>
    <w:rsid w:val="006F0CD2"/>
    <w:rsid w:val="006F105F"/>
    <w:rsid w:val="006F15D6"/>
    <w:rsid w:val="006F2341"/>
    <w:rsid w:val="006F2E4A"/>
    <w:rsid w:val="006F2EBE"/>
    <w:rsid w:val="006F331A"/>
    <w:rsid w:val="006F3DA4"/>
    <w:rsid w:val="006F43AE"/>
    <w:rsid w:val="006F4A5F"/>
    <w:rsid w:val="006F4CCB"/>
    <w:rsid w:val="006F4D62"/>
    <w:rsid w:val="006F4EBB"/>
    <w:rsid w:val="006F5465"/>
    <w:rsid w:val="006F5489"/>
    <w:rsid w:val="006F57CF"/>
    <w:rsid w:val="006F5807"/>
    <w:rsid w:val="006F59FB"/>
    <w:rsid w:val="006F5ABA"/>
    <w:rsid w:val="006F5CB6"/>
    <w:rsid w:val="006F5CCC"/>
    <w:rsid w:val="006F6032"/>
    <w:rsid w:val="006F616C"/>
    <w:rsid w:val="006F61E5"/>
    <w:rsid w:val="006F6888"/>
    <w:rsid w:val="006F7757"/>
    <w:rsid w:val="006F7E8F"/>
    <w:rsid w:val="00700491"/>
    <w:rsid w:val="007004CE"/>
    <w:rsid w:val="0070060A"/>
    <w:rsid w:val="00700C0A"/>
    <w:rsid w:val="00701064"/>
    <w:rsid w:val="0070145E"/>
    <w:rsid w:val="0070157B"/>
    <w:rsid w:val="00701605"/>
    <w:rsid w:val="00701631"/>
    <w:rsid w:val="0070168F"/>
    <w:rsid w:val="0070170D"/>
    <w:rsid w:val="00701844"/>
    <w:rsid w:val="007018EB"/>
    <w:rsid w:val="00701DAE"/>
    <w:rsid w:val="0070274C"/>
    <w:rsid w:val="0070316D"/>
    <w:rsid w:val="00703204"/>
    <w:rsid w:val="00703466"/>
    <w:rsid w:val="00703652"/>
    <w:rsid w:val="007036C6"/>
    <w:rsid w:val="007040B6"/>
    <w:rsid w:val="0070466C"/>
    <w:rsid w:val="00704975"/>
    <w:rsid w:val="00705091"/>
    <w:rsid w:val="007054EA"/>
    <w:rsid w:val="00706009"/>
    <w:rsid w:val="007060D0"/>
    <w:rsid w:val="00706527"/>
    <w:rsid w:val="00706835"/>
    <w:rsid w:val="00707482"/>
    <w:rsid w:val="0070787E"/>
    <w:rsid w:val="00707D94"/>
    <w:rsid w:val="00710250"/>
    <w:rsid w:val="007107CF"/>
    <w:rsid w:val="0071090F"/>
    <w:rsid w:val="007109E1"/>
    <w:rsid w:val="00710D9E"/>
    <w:rsid w:val="00710E51"/>
    <w:rsid w:val="0071110C"/>
    <w:rsid w:val="007111A4"/>
    <w:rsid w:val="00711271"/>
    <w:rsid w:val="0071130B"/>
    <w:rsid w:val="0071165A"/>
    <w:rsid w:val="007116FD"/>
    <w:rsid w:val="00711811"/>
    <w:rsid w:val="00711BBE"/>
    <w:rsid w:val="00712052"/>
    <w:rsid w:val="007123AC"/>
    <w:rsid w:val="00712446"/>
    <w:rsid w:val="00712647"/>
    <w:rsid w:val="00712B75"/>
    <w:rsid w:val="00712FFB"/>
    <w:rsid w:val="00713632"/>
    <w:rsid w:val="00713785"/>
    <w:rsid w:val="00713AA7"/>
    <w:rsid w:val="00713BAF"/>
    <w:rsid w:val="00713CB3"/>
    <w:rsid w:val="00714879"/>
    <w:rsid w:val="00714C0C"/>
    <w:rsid w:val="00714F3D"/>
    <w:rsid w:val="00715286"/>
    <w:rsid w:val="00715639"/>
    <w:rsid w:val="007157AA"/>
    <w:rsid w:val="007157D8"/>
    <w:rsid w:val="0071581C"/>
    <w:rsid w:val="00715B4A"/>
    <w:rsid w:val="00715B66"/>
    <w:rsid w:val="00715E24"/>
    <w:rsid w:val="00715E33"/>
    <w:rsid w:val="00715E54"/>
    <w:rsid w:val="00715FD1"/>
    <w:rsid w:val="007160D5"/>
    <w:rsid w:val="007161D9"/>
    <w:rsid w:val="00716A3B"/>
    <w:rsid w:val="00717063"/>
    <w:rsid w:val="00717588"/>
    <w:rsid w:val="00717B9D"/>
    <w:rsid w:val="00717F39"/>
    <w:rsid w:val="0072070D"/>
    <w:rsid w:val="00720B13"/>
    <w:rsid w:val="0072126C"/>
    <w:rsid w:val="007217DE"/>
    <w:rsid w:val="00721BA4"/>
    <w:rsid w:val="00721DB5"/>
    <w:rsid w:val="007221EE"/>
    <w:rsid w:val="00722370"/>
    <w:rsid w:val="00722913"/>
    <w:rsid w:val="007229C0"/>
    <w:rsid w:val="00722BE0"/>
    <w:rsid w:val="0072305A"/>
    <w:rsid w:val="00723534"/>
    <w:rsid w:val="007236FC"/>
    <w:rsid w:val="00723B3C"/>
    <w:rsid w:val="00723BEE"/>
    <w:rsid w:val="00723D12"/>
    <w:rsid w:val="00723FC5"/>
    <w:rsid w:val="00724300"/>
    <w:rsid w:val="00725083"/>
    <w:rsid w:val="007251EF"/>
    <w:rsid w:val="007259B8"/>
    <w:rsid w:val="00725EAA"/>
    <w:rsid w:val="0072726C"/>
    <w:rsid w:val="007273F5"/>
    <w:rsid w:val="00727894"/>
    <w:rsid w:val="00727AD8"/>
    <w:rsid w:val="00727B76"/>
    <w:rsid w:val="007300E6"/>
    <w:rsid w:val="007302A5"/>
    <w:rsid w:val="007303BC"/>
    <w:rsid w:val="007309BA"/>
    <w:rsid w:val="00730B48"/>
    <w:rsid w:val="0073119C"/>
    <w:rsid w:val="007311F5"/>
    <w:rsid w:val="00731B2E"/>
    <w:rsid w:val="00731F79"/>
    <w:rsid w:val="00733105"/>
    <w:rsid w:val="007332D6"/>
    <w:rsid w:val="00733740"/>
    <w:rsid w:val="00733937"/>
    <w:rsid w:val="0073403B"/>
    <w:rsid w:val="0073434C"/>
    <w:rsid w:val="007343A6"/>
    <w:rsid w:val="00734464"/>
    <w:rsid w:val="0073446A"/>
    <w:rsid w:val="00734592"/>
    <w:rsid w:val="00734AE0"/>
    <w:rsid w:val="00735589"/>
    <w:rsid w:val="00735E64"/>
    <w:rsid w:val="00736312"/>
    <w:rsid w:val="00736412"/>
    <w:rsid w:val="007365FC"/>
    <w:rsid w:val="00736E24"/>
    <w:rsid w:val="00736F55"/>
    <w:rsid w:val="0073716C"/>
    <w:rsid w:val="00737513"/>
    <w:rsid w:val="007410BB"/>
    <w:rsid w:val="007419F8"/>
    <w:rsid w:val="0074233E"/>
    <w:rsid w:val="0074253D"/>
    <w:rsid w:val="00742F42"/>
    <w:rsid w:val="00743202"/>
    <w:rsid w:val="00743837"/>
    <w:rsid w:val="00744443"/>
    <w:rsid w:val="0074474F"/>
    <w:rsid w:val="007448E5"/>
    <w:rsid w:val="0074499F"/>
    <w:rsid w:val="0074525B"/>
    <w:rsid w:val="007454ED"/>
    <w:rsid w:val="00745707"/>
    <w:rsid w:val="0074580D"/>
    <w:rsid w:val="00745844"/>
    <w:rsid w:val="00745FE2"/>
    <w:rsid w:val="007462B4"/>
    <w:rsid w:val="007465DC"/>
    <w:rsid w:val="007466A9"/>
    <w:rsid w:val="00746894"/>
    <w:rsid w:val="00746ABD"/>
    <w:rsid w:val="00746E67"/>
    <w:rsid w:val="00747900"/>
    <w:rsid w:val="00747D9C"/>
    <w:rsid w:val="00750093"/>
    <w:rsid w:val="00750132"/>
    <w:rsid w:val="00750236"/>
    <w:rsid w:val="00750A17"/>
    <w:rsid w:val="00750DFF"/>
    <w:rsid w:val="00750F2C"/>
    <w:rsid w:val="0075106E"/>
    <w:rsid w:val="007511D7"/>
    <w:rsid w:val="007517AD"/>
    <w:rsid w:val="00752079"/>
    <w:rsid w:val="007524B2"/>
    <w:rsid w:val="0075264F"/>
    <w:rsid w:val="007528DC"/>
    <w:rsid w:val="00752929"/>
    <w:rsid w:val="00753226"/>
    <w:rsid w:val="00753401"/>
    <w:rsid w:val="007538B7"/>
    <w:rsid w:val="007539AD"/>
    <w:rsid w:val="00753A3E"/>
    <w:rsid w:val="00753A50"/>
    <w:rsid w:val="00753A5C"/>
    <w:rsid w:val="007542BD"/>
    <w:rsid w:val="00754306"/>
    <w:rsid w:val="00754AD2"/>
    <w:rsid w:val="007551C3"/>
    <w:rsid w:val="00755323"/>
    <w:rsid w:val="0075544B"/>
    <w:rsid w:val="007557C3"/>
    <w:rsid w:val="00755847"/>
    <w:rsid w:val="007558B5"/>
    <w:rsid w:val="0075590F"/>
    <w:rsid w:val="00755A00"/>
    <w:rsid w:val="007560CC"/>
    <w:rsid w:val="00756550"/>
    <w:rsid w:val="00756BBC"/>
    <w:rsid w:val="007570F4"/>
    <w:rsid w:val="00757670"/>
    <w:rsid w:val="0075785C"/>
    <w:rsid w:val="00757AF7"/>
    <w:rsid w:val="00757B8A"/>
    <w:rsid w:val="00757F0C"/>
    <w:rsid w:val="007604E8"/>
    <w:rsid w:val="0076089A"/>
    <w:rsid w:val="00760BDF"/>
    <w:rsid w:val="00760FEF"/>
    <w:rsid w:val="0076116D"/>
    <w:rsid w:val="00761D69"/>
    <w:rsid w:val="00761FC0"/>
    <w:rsid w:val="00762014"/>
    <w:rsid w:val="0076244D"/>
    <w:rsid w:val="00762758"/>
    <w:rsid w:val="007629D5"/>
    <w:rsid w:val="0076381C"/>
    <w:rsid w:val="0076399B"/>
    <w:rsid w:val="007641E4"/>
    <w:rsid w:val="007642F2"/>
    <w:rsid w:val="007644D3"/>
    <w:rsid w:val="00764F1D"/>
    <w:rsid w:val="00765C41"/>
    <w:rsid w:val="00765ECC"/>
    <w:rsid w:val="0076607C"/>
    <w:rsid w:val="0076643C"/>
    <w:rsid w:val="00766E60"/>
    <w:rsid w:val="007670F4"/>
    <w:rsid w:val="00767184"/>
    <w:rsid w:val="00767AF9"/>
    <w:rsid w:val="00767BE6"/>
    <w:rsid w:val="00767DB5"/>
    <w:rsid w:val="00767ECB"/>
    <w:rsid w:val="0077059C"/>
    <w:rsid w:val="00770B58"/>
    <w:rsid w:val="00770BE3"/>
    <w:rsid w:val="007712F8"/>
    <w:rsid w:val="007714A1"/>
    <w:rsid w:val="00771555"/>
    <w:rsid w:val="007717C4"/>
    <w:rsid w:val="00772044"/>
    <w:rsid w:val="007721C5"/>
    <w:rsid w:val="0077261B"/>
    <w:rsid w:val="00772E29"/>
    <w:rsid w:val="00773241"/>
    <w:rsid w:val="0077343D"/>
    <w:rsid w:val="00773556"/>
    <w:rsid w:val="00773605"/>
    <w:rsid w:val="00773642"/>
    <w:rsid w:val="007738E9"/>
    <w:rsid w:val="00773FA1"/>
    <w:rsid w:val="0077484B"/>
    <w:rsid w:val="00774C49"/>
    <w:rsid w:val="00774D5B"/>
    <w:rsid w:val="007750FB"/>
    <w:rsid w:val="00775891"/>
    <w:rsid w:val="00775BBA"/>
    <w:rsid w:val="007763A3"/>
    <w:rsid w:val="007768C9"/>
    <w:rsid w:val="00776C4A"/>
    <w:rsid w:val="00776E40"/>
    <w:rsid w:val="0077711B"/>
    <w:rsid w:val="00777346"/>
    <w:rsid w:val="007774C1"/>
    <w:rsid w:val="00777619"/>
    <w:rsid w:val="007776C2"/>
    <w:rsid w:val="007802B9"/>
    <w:rsid w:val="007803DD"/>
    <w:rsid w:val="007804F1"/>
    <w:rsid w:val="00780A4C"/>
    <w:rsid w:val="007811FF"/>
    <w:rsid w:val="00781393"/>
    <w:rsid w:val="00781CA9"/>
    <w:rsid w:val="00781CE7"/>
    <w:rsid w:val="00781E6A"/>
    <w:rsid w:val="00782309"/>
    <w:rsid w:val="007825A2"/>
    <w:rsid w:val="007827BF"/>
    <w:rsid w:val="00782E69"/>
    <w:rsid w:val="00782E79"/>
    <w:rsid w:val="00782ED4"/>
    <w:rsid w:val="007831C8"/>
    <w:rsid w:val="007832FE"/>
    <w:rsid w:val="007836CB"/>
    <w:rsid w:val="00783795"/>
    <w:rsid w:val="00784250"/>
    <w:rsid w:val="00784331"/>
    <w:rsid w:val="00784571"/>
    <w:rsid w:val="00784807"/>
    <w:rsid w:val="00784AE2"/>
    <w:rsid w:val="00784F4B"/>
    <w:rsid w:val="0078583F"/>
    <w:rsid w:val="00785A7B"/>
    <w:rsid w:val="00786705"/>
    <w:rsid w:val="00786F66"/>
    <w:rsid w:val="00787D67"/>
    <w:rsid w:val="00787FED"/>
    <w:rsid w:val="007906E2"/>
    <w:rsid w:val="00790D7D"/>
    <w:rsid w:val="00791873"/>
    <w:rsid w:val="00792759"/>
    <w:rsid w:val="00792A4D"/>
    <w:rsid w:val="00792AC4"/>
    <w:rsid w:val="00792E5F"/>
    <w:rsid w:val="007933DA"/>
    <w:rsid w:val="00793762"/>
    <w:rsid w:val="00793B0E"/>
    <w:rsid w:val="00793FA1"/>
    <w:rsid w:val="007949C2"/>
    <w:rsid w:val="00794D3D"/>
    <w:rsid w:val="00795B52"/>
    <w:rsid w:val="00795E56"/>
    <w:rsid w:val="00796518"/>
    <w:rsid w:val="00796A47"/>
    <w:rsid w:val="00797BA4"/>
    <w:rsid w:val="00797CB1"/>
    <w:rsid w:val="00797D1B"/>
    <w:rsid w:val="007A0570"/>
    <w:rsid w:val="007A0755"/>
    <w:rsid w:val="007A0A1A"/>
    <w:rsid w:val="007A0B4B"/>
    <w:rsid w:val="007A0D55"/>
    <w:rsid w:val="007A18C4"/>
    <w:rsid w:val="007A1A1B"/>
    <w:rsid w:val="007A24F5"/>
    <w:rsid w:val="007A278B"/>
    <w:rsid w:val="007A296A"/>
    <w:rsid w:val="007A2BD1"/>
    <w:rsid w:val="007A2C57"/>
    <w:rsid w:val="007A3250"/>
    <w:rsid w:val="007A3968"/>
    <w:rsid w:val="007A3BCC"/>
    <w:rsid w:val="007A4048"/>
    <w:rsid w:val="007A4404"/>
    <w:rsid w:val="007A471A"/>
    <w:rsid w:val="007A4E2B"/>
    <w:rsid w:val="007A517B"/>
    <w:rsid w:val="007A5340"/>
    <w:rsid w:val="007A53FB"/>
    <w:rsid w:val="007A5560"/>
    <w:rsid w:val="007A5C98"/>
    <w:rsid w:val="007A664C"/>
    <w:rsid w:val="007A6950"/>
    <w:rsid w:val="007A6987"/>
    <w:rsid w:val="007A69B6"/>
    <w:rsid w:val="007A6B65"/>
    <w:rsid w:val="007A7343"/>
    <w:rsid w:val="007A743D"/>
    <w:rsid w:val="007A74B5"/>
    <w:rsid w:val="007A784B"/>
    <w:rsid w:val="007A7DC6"/>
    <w:rsid w:val="007B0342"/>
    <w:rsid w:val="007B05F2"/>
    <w:rsid w:val="007B07B8"/>
    <w:rsid w:val="007B08BE"/>
    <w:rsid w:val="007B0D8E"/>
    <w:rsid w:val="007B0F14"/>
    <w:rsid w:val="007B13B1"/>
    <w:rsid w:val="007B1698"/>
    <w:rsid w:val="007B1922"/>
    <w:rsid w:val="007B1FF9"/>
    <w:rsid w:val="007B2A1C"/>
    <w:rsid w:val="007B2DC2"/>
    <w:rsid w:val="007B3CD7"/>
    <w:rsid w:val="007B3FD2"/>
    <w:rsid w:val="007B4BFC"/>
    <w:rsid w:val="007B5434"/>
    <w:rsid w:val="007B572A"/>
    <w:rsid w:val="007B6373"/>
    <w:rsid w:val="007B6461"/>
    <w:rsid w:val="007B6AAC"/>
    <w:rsid w:val="007B71E2"/>
    <w:rsid w:val="007B76A2"/>
    <w:rsid w:val="007B7908"/>
    <w:rsid w:val="007B79A8"/>
    <w:rsid w:val="007C0200"/>
    <w:rsid w:val="007C0249"/>
    <w:rsid w:val="007C0C27"/>
    <w:rsid w:val="007C0D7F"/>
    <w:rsid w:val="007C0F8A"/>
    <w:rsid w:val="007C17ED"/>
    <w:rsid w:val="007C1E84"/>
    <w:rsid w:val="007C221A"/>
    <w:rsid w:val="007C2480"/>
    <w:rsid w:val="007C2887"/>
    <w:rsid w:val="007C2DB8"/>
    <w:rsid w:val="007C33F4"/>
    <w:rsid w:val="007C34DA"/>
    <w:rsid w:val="007C3910"/>
    <w:rsid w:val="007C3AD9"/>
    <w:rsid w:val="007C4407"/>
    <w:rsid w:val="007C48DA"/>
    <w:rsid w:val="007C4AF2"/>
    <w:rsid w:val="007C5E5C"/>
    <w:rsid w:val="007C62AD"/>
    <w:rsid w:val="007C6551"/>
    <w:rsid w:val="007C6710"/>
    <w:rsid w:val="007C67CB"/>
    <w:rsid w:val="007C6F0B"/>
    <w:rsid w:val="007C6FE1"/>
    <w:rsid w:val="007C7052"/>
    <w:rsid w:val="007C71B0"/>
    <w:rsid w:val="007C7411"/>
    <w:rsid w:val="007C7542"/>
    <w:rsid w:val="007C7CC8"/>
    <w:rsid w:val="007C7D3E"/>
    <w:rsid w:val="007C7D70"/>
    <w:rsid w:val="007C7EDB"/>
    <w:rsid w:val="007C7FB5"/>
    <w:rsid w:val="007D07A2"/>
    <w:rsid w:val="007D0880"/>
    <w:rsid w:val="007D0B11"/>
    <w:rsid w:val="007D0ED6"/>
    <w:rsid w:val="007D1314"/>
    <w:rsid w:val="007D134E"/>
    <w:rsid w:val="007D14F9"/>
    <w:rsid w:val="007D2165"/>
    <w:rsid w:val="007D2409"/>
    <w:rsid w:val="007D2D88"/>
    <w:rsid w:val="007D2E4F"/>
    <w:rsid w:val="007D333A"/>
    <w:rsid w:val="007D33A1"/>
    <w:rsid w:val="007D3918"/>
    <w:rsid w:val="007D3B60"/>
    <w:rsid w:val="007D3BB1"/>
    <w:rsid w:val="007D3C2D"/>
    <w:rsid w:val="007D3FA7"/>
    <w:rsid w:val="007D45FA"/>
    <w:rsid w:val="007D4EBF"/>
    <w:rsid w:val="007D5DA9"/>
    <w:rsid w:val="007D5F96"/>
    <w:rsid w:val="007D6430"/>
    <w:rsid w:val="007D6539"/>
    <w:rsid w:val="007D6C50"/>
    <w:rsid w:val="007D774F"/>
    <w:rsid w:val="007D7B89"/>
    <w:rsid w:val="007E05C7"/>
    <w:rsid w:val="007E09C4"/>
    <w:rsid w:val="007E0C67"/>
    <w:rsid w:val="007E0FE9"/>
    <w:rsid w:val="007E146F"/>
    <w:rsid w:val="007E17AE"/>
    <w:rsid w:val="007E1D0D"/>
    <w:rsid w:val="007E2333"/>
    <w:rsid w:val="007E2998"/>
    <w:rsid w:val="007E2E08"/>
    <w:rsid w:val="007E31EE"/>
    <w:rsid w:val="007E3460"/>
    <w:rsid w:val="007E36D0"/>
    <w:rsid w:val="007E379D"/>
    <w:rsid w:val="007E391E"/>
    <w:rsid w:val="007E3F73"/>
    <w:rsid w:val="007E417D"/>
    <w:rsid w:val="007E4561"/>
    <w:rsid w:val="007E45DF"/>
    <w:rsid w:val="007E4A2B"/>
    <w:rsid w:val="007E4AA2"/>
    <w:rsid w:val="007E4AC7"/>
    <w:rsid w:val="007E512D"/>
    <w:rsid w:val="007E5181"/>
    <w:rsid w:val="007E52E1"/>
    <w:rsid w:val="007E5417"/>
    <w:rsid w:val="007E6E6C"/>
    <w:rsid w:val="007E73CE"/>
    <w:rsid w:val="007E7937"/>
    <w:rsid w:val="007F01B8"/>
    <w:rsid w:val="007F021D"/>
    <w:rsid w:val="007F086D"/>
    <w:rsid w:val="007F128C"/>
    <w:rsid w:val="007F16FB"/>
    <w:rsid w:val="007F1A84"/>
    <w:rsid w:val="007F1E89"/>
    <w:rsid w:val="007F1F80"/>
    <w:rsid w:val="007F2082"/>
    <w:rsid w:val="007F2A90"/>
    <w:rsid w:val="007F2D91"/>
    <w:rsid w:val="007F3A4A"/>
    <w:rsid w:val="007F3A4C"/>
    <w:rsid w:val="007F3DB0"/>
    <w:rsid w:val="007F3DB4"/>
    <w:rsid w:val="007F497A"/>
    <w:rsid w:val="007F4C83"/>
    <w:rsid w:val="007F5083"/>
    <w:rsid w:val="007F5168"/>
    <w:rsid w:val="007F53E2"/>
    <w:rsid w:val="007F5628"/>
    <w:rsid w:val="007F56B5"/>
    <w:rsid w:val="007F5C3B"/>
    <w:rsid w:val="007F5F60"/>
    <w:rsid w:val="007F61D7"/>
    <w:rsid w:val="007F661F"/>
    <w:rsid w:val="007F70FA"/>
    <w:rsid w:val="007F720F"/>
    <w:rsid w:val="007F78A2"/>
    <w:rsid w:val="008003D1"/>
    <w:rsid w:val="00800955"/>
    <w:rsid w:val="00800C52"/>
    <w:rsid w:val="00800E92"/>
    <w:rsid w:val="0080135B"/>
    <w:rsid w:val="00801931"/>
    <w:rsid w:val="008021FC"/>
    <w:rsid w:val="00802A47"/>
    <w:rsid w:val="00802E69"/>
    <w:rsid w:val="00803F9A"/>
    <w:rsid w:val="00804AD7"/>
    <w:rsid w:val="008050A4"/>
    <w:rsid w:val="0080583A"/>
    <w:rsid w:val="00805A1C"/>
    <w:rsid w:val="00805E9E"/>
    <w:rsid w:val="00806053"/>
    <w:rsid w:val="0080685F"/>
    <w:rsid w:val="008068F1"/>
    <w:rsid w:val="00806AD9"/>
    <w:rsid w:val="008070FF"/>
    <w:rsid w:val="00807A3B"/>
    <w:rsid w:val="00807F21"/>
    <w:rsid w:val="00810911"/>
    <w:rsid w:val="00810DED"/>
    <w:rsid w:val="008111C1"/>
    <w:rsid w:val="0081176A"/>
    <w:rsid w:val="00811811"/>
    <w:rsid w:val="00811ADC"/>
    <w:rsid w:val="00811B03"/>
    <w:rsid w:val="00811D00"/>
    <w:rsid w:val="00811E09"/>
    <w:rsid w:val="00811F0B"/>
    <w:rsid w:val="008120BE"/>
    <w:rsid w:val="008128FF"/>
    <w:rsid w:val="00812917"/>
    <w:rsid w:val="00812B35"/>
    <w:rsid w:val="00812B88"/>
    <w:rsid w:val="0081378A"/>
    <w:rsid w:val="008137A4"/>
    <w:rsid w:val="00813CE3"/>
    <w:rsid w:val="00813D76"/>
    <w:rsid w:val="00813E53"/>
    <w:rsid w:val="008143BC"/>
    <w:rsid w:val="00814A92"/>
    <w:rsid w:val="00814C44"/>
    <w:rsid w:val="008155B8"/>
    <w:rsid w:val="00815EB1"/>
    <w:rsid w:val="00816514"/>
    <w:rsid w:val="008167E7"/>
    <w:rsid w:val="00816893"/>
    <w:rsid w:val="00816CE9"/>
    <w:rsid w:val="0081742A"/>
    <w:rsid w:val="00817433"/>
    <w:rsid w:val="00817631"/>
    <w:rsid w:val="008176BB"/>
    <w:rsid w:val="0081779A"/>
    <w:rsid w:val="008203C9"/>
    <w:rsid w:val="008211B0"/>
    <w:rsid w:val="0082159B"/>
    <w:rsid w:val="00821B9C"/>
    <w:rsid w:val="00822689"/>
    <w:rsid w:val="0082345D"/>
    <w:rsid w:val="00823938"/>
    <w:rsid w:val="008239A4"/>
    <w:rsid w:val="008239DA"/>
    <w:rsid w:val="00823B97"/>
    <w:rsid w:val="00823C51"/>
    <w:rsid w:val="00824146"/>
    <w:rsid w:val="00824459"/>
    <w:rsid w:val="00824C48"/>
    <w:rsid w:val="0082513F"/>
    <w:rsid w:val="0082567C"/>
    <w:rsid w:val="00825754"/>
    <w:rsid w:val="0082608A"/>
    <w:rsid w:val="00826178"/>
    <w:rsid w:val="00826840"/>
    <w:rsid w:val="00826C2B"/>
    <w:rsid w:val="00826CE9"/>
    <w:rsid w:val="008271C9"/>
    <w:rsid w:val="00827360"/>
    <w:rsid w:val="00827577"/>
    <w:rsid w:val="008279E1"/>
    <w:rsid w:val="00827C4F"/>
    <w:rsid w:val="00827EFF"/>
    <w:rsid w:val="0083038D"/>
    <w:rsid w:val="008305B7"/>
    <w:rsid w:val="00830873"/>
    <w:rsid w:val="00831275"/>
    <w:rsid w:val="00831354"/>
    <w:rsid w:val="008317BF"/>
    <w:rsid w:val="00831B73"/>
    <w:rsid w:val="0083209E"/>
    <w:rsid w:val="0083252E"/>
    <w:rsid w:val="00832598"/>
    <w:rsid w:val="00832C7B"/>
    <w:rsid w:val="00832CCE"/>
    <w:rsid w:val="00833410"/>
    <w:rsid w:val="00833790"/>
    <w:rsid w:val="0083379D"/>
    <w:rsid w:val="00834046"/>
    <w:rsid w:val="0083405E"/>
    <w:rsid w:val="008349D0"/>
    <w:rsid w:val="00834E49"/>
    <w:rsid w:val="00834FE4"/>
    <w:rsid w:val="00835070"/>
    <w:rsid w:val="00835258"/>
    <w:rsid w:val="00835708"/>
    <w:rsid w:val="0083650C"/>
    <w:rsid w:val="008368A8"/>
    <w:rsid w:val="00836A72"/>
    <w:rsid w:val="00837310"/>
    <w:rsid w:val="00837561"/>
    <w:rsid w:val="00837B5B"/>
    <w:rsid w:val="00837BDA"/>
    <w:rsid w:val="008403D5"/>
    <w:rsid w:val="00840471"/>
    <w:rsid w:val="008408C7"/>
    <w:rsid w:val="00840DC2"/>
    <w:rsid w:val="0084114D"/>
    <w:rsid w:val="00841156"/>
    <w:rsid w:val="00841262"/>
    <w:rsid w:val="008418DE"/>
    <w:rsid w:val="00841B06"/>
    <w:rsid w:val="008422C0"/>
    <w:rsid w:val="008422D3"/>
    <w:rsid w:val="00842321"/>
    <w:rsid w:val="008423C5"/>
    <w:rsid w:val="00842A1D"/>
    <w:rsid w:val="00843389"/>
    <w:rsid w:val="0084343D"/>
    <w:rsid w:val="008435CB"/>
    <w:rsid w:val="00843DD9"/>
    <w:rsid w:val="00843E22"/>
    <w:rsid w:val="00844030"/>
    <w:rsid w:val="00844682"/>
    <w:rsid w:val="00844CF6"/>
    <w:rsid w:val="008454F9"/>
    <w:rsid w:val="00845551"/>
    <w:rsid w:val="00845D7E"/>
    <w:rsid w:val="00845EAB"/>
    <w:rsid w:val="00846098"/>
    <w:rsid w:val="008460B3"/>
    <w:rsid w:val="00846236"/>
    <w:rsid w:val="0084645C"/>
    <w:rsid w:val="0084681C"/>
    <w:rsid w:val="00846BB0"/>
    <w:rsid w:val="0084714A"/>
    <w:rsid w:val="008478D3"/>
    <w:rsid w:val="00847946"/>
    <w:rsid w:val="00847948"/>
    <w:rsid w:val="00851467"/>
    <w:rsid w:val="008534A4"/>
    <w:rsid w:val="008534CE"/>
    <w:rsid w:val="0085391D"/>
    <w:rsid w:val="00853997"/>
    <w:rsid w:val="008541E8"/>
    <w:rsid w:val="00854350"/>
    <w:rsid w:val="00854AF1"/>
    <w:rsid w:val="00854F81"/>
    <w:rsid w:val="00855002"/>
    <w:rsid w:val="00855571"/>
    <w:rsid w:val="00855685"/>
    <w:rsid w:val="00855721"/>
    <w:rsid w:val="008557CA"/>
    <w:rsid w:val="00855ACC"/>
    <w:rsid w:val="00855F65"/>
    <w:rsid w:val="00856441"/>
    <w:rsid w:val="00857054"/>
    <w:rsid w:val="0085713F"/>
    <w:rsid w:val="0085719C"/>
    <w:rsid w:val="008572CD"/>
    <w:rsid w:val="008574A7"/>
    <w:rsid w:val="00857B2E"/>
    <w:rsid w:val="00860026"/>
    <w:rsid w:val="00860126"/>
    <w:rsid w:val="00860704"/>
    <w:rsid w:val="008614B9"/>
    <w:rsid w:val="00861B57"/>
    <w:rsid w:val="00861C09"/>
    <w:rsid w:val="00862060"/>
    <w:rsid w:val="0086210B"/>
    <w:rsid w:val="008622B7"/>
    <w:rsid w:val="008622F4"/>
    <w:rsid w:val="00862CFA"/>
    <w:rsid w:val="00863066"/>
    <w:rsid w:val="0086324E"/>
    <w:rsid w:val="00863368"/>
    <w:rsid w:val="00863501"/>
    <w:rsid w:val="008635CF"/>
    <w:rsid w:val="00863686"/>
    <w:rsid w:val="008636C7"/>
    <w:rsid w:val="0086460D"/>
    <w:rsid w:val="008646AF"/>
    <w:rsid w:val="00864C2C"/>
    <w:rsid w:val="0086527C"/>
    <w:rsid w:val="008657DB"/>
    <w:rsid w:val="00865EEE"/>
    <w:rsid w:val="00866467"/>
    <w:rsid w:val="0086664F"/>
    <w:rsid w:val="008668A3"/>
    <w:rsid w:val="00866CBE"/>
    <w:rsid w:val="00866E72"/>
    <w:rsid w:val="00866F97"/>
    <w:rsid w:val="00867176"/>
    <w:rsid w:val="008675B0"/>
    <w:rsid w:val="00867A73"/>
    <w:rsid w:val="00867BA8"/>
    <w:rsid w:val="0087022C"/>
    <w:rsid w:val="00870550"/>
    <w:rsid w:val="00870A0A"/>
    <w:rsid w:val="00870CB0"/>
    <w:rsid w:val="0087114D"/>
    <w:rsid w:val="00871DEA"/>
    <w:rsid w:val="00871F87"/>
    <w:rsid w:val="0087200F"/>
    <w:rsid w:val="00872347"/>
    <w:rsid w:val="0087281E"/>
    <w:rsid w:val="00872E53"/>
    <w:rsid w:val="00873294"/>
    <w:rsid w:val="008733F8"/>
    <w:rsid w:val="008736F0"/>
    <w:rsid w:val="00873AFC"/>
    <w:rsid w:val="00873B26"/>
    <w:rsid w:val="00874252"/>
    <w:rsid w:val="0087444C"/>
    <w:rsid w:val="008747D7"/>
    <w:rsid w:val="00874F8D"/>
    <w:rsid w:val="00874FC0"/>
    <w:rsid w:val="0087541B"/>
    <w:rsid w:val="00875E57"/>
    <w:rsid w:val="0087602F"/>
    <w:rsid w:val="0087664B"/>
    <w:rsid w:val="00876AA0"/>
    <w:rsid w:val="00876B45"/>
    <w:rsid w:val="00876D6A"/>
    <w:rsid w:val="0087700F"/>
    <w:rsid w:val="0087723B"/>
    <w:rsid w:val="0087739B"/>
    <w:rsid w:val="0087767C"/>
    <w:rsid w:val="00877848"/>
    <w:rsid w:val="00877DBE"/>
    <w:rsid w:val="00880D29"/>
    <w:rsid w:val="00880EDF"/>
    <w:rsid w:val="00881308"/>
    <w:rsid w:val="008813C2"/>
    <w:rsid w:val="00881E8E"/>
    <w:rsid w:val="008823D2"/>
    <w:rsid w:val="008823EF"/>
    <w:rsid w:val="00882828"/>
    <w:rsid w:val="0088337C"/>
    <w:rsid w:val="00883604"/>
    <w:rsid w:val="00883ADA"/>
    <w:rsid w:val="00884473"/>
    <w:rsid w:val="0088460F"/>
    <w:rsid w:val="00884733"/>
    <w:rsid w:val="0088476F"/>
    <w:rsid w:val="008847BC"/>
    <w:rsid w:val="0088483B"/>
    <w:rsid w:val="008849B5"/>
    <w:rsid w:val="00884A9D"/>
    <w:rsid w:val="00884ECE"/>
    <w:rsid w:val="00885074"/>
    <w:rsid w:val="00885151"/>
    <w:rsid w:val="0088560F"/>
    <w:rsid w:val="00885AB3"/>
    <w:rsid w:val="00885E03"/>
    <w:rsid w:val="008862BC"/>
    <w:rsid w:val="0088735B"/>
    <w:rsid w:val="00887399"/>
    <w:rsid w:val="00887748"/>
    <w:rsid w:val="00887986"/>
    <w:rsid w:val="0089025F"/>
    <w:rsid w:val="0089039B"/>
    <w:rsid w:val="008903B8"/>
    <w:rsid w:val="008905C5"/>
    <w:rsid w:val="00890C92"/>
    <w:rsid w:val="00890D03"/>
    <w:rsid w:val="00890FAC"/>
    <w:rsid w:val="00891C9D"/>
    <w:rsid w:val="0089212A"/>
    <w:rsid w:val="008922D9"/>
    <w:rsid w:val="00892482"/>
    <w:rsid w:val="008926FE"/>
    <w:rsid w:val="00892743"/>
    <w:rsid w:val="00892A8F"/>
    <w:rsid w:val="0089378A"/>
    <w:rsid w:val="00893CF0"/>
    <w:rsid w:val="00894080"/>
    <w:rsid w:val="008941CE"/>
    <w:rsid w:val="008944A7"/>
    <w:rsid w:val="008944E3"/>
    <w:rsid w:val="00894BEE"/>
    <w:rsid w:val="00894E19"/>
    <w:rsid w:val="0089503D"/>
    <w:rsid w:val="00895A9F"/>
    <w:rsid w:val="00896031"/>
    <w:rsid w:val="0089613B"/>
    <w:rsid w:val="008968A6"/>
    <w:rsid w:val="00896908"/>
    <w:rsid w:val="00896D3A"/>
    <w:rsid w:val="0089709B"/>
    <w:rsid w:val="0089755C"/>
    <w:rsid w:val="00897A13"/>
    <w:rsid w:val="00897E65"/>
    <w:rsid w:val="008A0458"/>
    <w:rsid w:val="008A07B8"/>
    <w:rsid w:val="008A09A7"/>
    <w:rsid w:val="008A0D44"/>
    <w:rsid w:val="008A0D63"/>
    <w:rsid w:val="008A19E7"/>
    <w:rsid w:val="008A1CB8"/>
    <w:rsid w:val="008A240F"/>
    <w:rsid w:val="008A269A"/>
    <w:rsid w:val="008A2F98"/>
    <w:rsid w:val="008A2FA6"/>
    <w:rsid w:val="008A3424"/>
    <w:rsid w:val="008A35AE"/>
    <w:rsid w:val="008A37DB"/>
    <w:rsid w:val="008A385A"/>
    <w:rsid w:val="008A4636"/>
    <w:rsid w:val="008A5022"/>
    <w:rsid w:val="008A532A"/>
    <w:rsid w:val="008A5434"/>
    <w:rsid w:val="008A5723"/>
    <w:rsid w:val="008A5EF9"/>
    <w:rsid w:val="008A629C"/>
    <w:rsid w:val="008A64E0"/>
    <w:rsid w:val="008A6597"/>
    <w:rsid w:val="008A694E"/>
    <w:rsid w:val="008A6A10"/>
    <w:rsid w:val="008A6B5C"/>
    <w:rsid w:val="008A6F24"/>
    <w:rsid w:val="008A6F2D"/>
    <w:rsid w:val="008A7551"/>
    <w:rsid w:val="008A767F"/>
    <w:rsid w:val="008A774D"/>
    <w:rsid w:val="008A783D"/>
    <w:rsid w:val="008A798D"/>
    <w:rsid w:val="008A7A0A"/>
    <w:rsid w:val="008B0065"/>
    <w:rsid w:val="008B007C"/>
    <w:rsid w:val="008B01F6"/>
    <w:rsid w:val="008B0590"/>
    <w:rsid w:val="008B0698"/>
    <w:rsid w:val="008B0830"/>
    <w:rsid w:val="008B0A2C"/>
    <w:rsid w:val="008B0AF1"/>
    <w:rsid w:val="008B0B4F"/>
    <w:rsid w:val="008B0F41"/>
    <w:rsid w:val="008B1134"/>
    <w:rsid w:val="008B175A"/>
    <w:rsid w:val="008B178A"/>
    <w:rsid w:val="008B1977"/>
    <w:rsid w:val="008B1AD2"/>
    <w:rsid w:val="008B24B8"/>
    <w:rsid w:val="008B254D"/>
    <w:rsid w:val="008B28ED"/>
    <w:rsid w:val="008B2910"/>
    <w:rsid w:val="008B2EEA"/>
    <w:rsid w:val="008B3299"/>
    <w:rsid w:val="008B3350"/>
    <w:rsid w:val="008B355E"/>
    <w:rsid w:val="008B3AD9"/>
    <w:rsid w:val="008B4670"/>
    <w:rsid w:val="008B4690"/>
    <w:rsid w:val="008B46D5"/>
    <w:rsid w:val="008B486F"/>
    <w:rsid w:val="008B4E50"/>
    <w:rsid w:val="008B5581"/>
    <w:rsid w:val="008B5620"/>
    <w:rsid w:val="008B56BC"/>
    <w:rsid w:val="008B5A13"/>
    <w:rsid w:val="008B5C0F"/>
    <w:rsid w:val="008B5CD7"/>
    <w:rsid w:val="008B5F03"/>
    <w:rsid w:val="008B6996"/>
    <w:rsid w:val="008B6A7D"/>
    <w:rsid w:val="008B6D79"/>
    <w:rsid w:val="008B6DD0"/>
    <w:rsid w:val="008B6FF3"/>
    <w:rsid w:val="008B737C"/>
    <w:rsid w:val="008B761D"/>
    <w:rsid w:val="008B765C"/>
    <w:rsid w:val="008B792D"/>
    <w:rsid w:val="008B7E30"/>
    <w:rsid w:val="008C0CD9"/>
    <w:rsid w:val="008C0F1F"/>
    <w:rsid w:val="008C1235"/>
    <w:rsid w:val="008C14D2"/>
    <w:rsid w:val="008C153D"/>
    <w:rsid w:val="008C15C6"/>
    <w:rsid w:val="008C16D8"/>
    <w:rsid w:val="008C18F4"/>
    <w:rsid w:val="008C1B2B"/>
    <w:rsid w:val="008C1C79"/>
    <w:rsid w:val="008C208F"/>
    <w:rsid w:val="008C2222"/>
    <w:rsid w:val="008C2AF3"/>
    <w:rsid w:val="008C2EC4"/>
    <w:rsid w:val="008C3557"/>
    <w:rsid w:val="008C36E0"/>
    <w:rsid w:val="008C39D3"/>
    <w:rsid w:val="008C3D97"/>
    <w:rsid w:val="008C3E72"/>
    <w:rsid w:val="008C4D53"/>
    <w:rsid w:val="008C4E2C"/>
    <w:rsid w:val="008C5210"/>
    <w:rsid w:val="008C5542"/>
    <w:rsid w:val="008C5CEC"/>
    <w:rsid w:val="008C6201"/>
    <w:rsid w:val="008C6243"/>
    <w:rsid w:val="008C6337"/>
    <w:rsid w:val="008C6B8C"/>
    <w:rsid w:val="008C6DF1"/>
    <w:rsid w:val="008C70B7"/>
    <w:rsid w:val="008C71F6"/>
    <w:rsid w:val="008C7561"/>
    <w:rsid w:val="008D0064"/>
    <w:rsid w:val="008D07AF"/>
    <w:rsid w:val="008D112B"/>
    <w:rsid w:val="008D1218"/>
    <w:rsid w:val="008D137E"/>
    <w:rsid w:val="008D198B"/>
    <w:rsid w:val="008D1BF8"/>
    <w:rsid w:val="008D2064"/>
    <w:rsid w:val="008D20A5"/>
    <w:rsid w:val="008D26D4"/>
    <w:rsid w:val="008D31EA"/>
    <w:rsid w:val="008D37A3"/>
    <w:rsid w:val="008D3D5A"/>
    <w:rsid w:val="008D3DB7"/>
    <w:rsid w:val="008D42DD"/>
    <w:rsid w:val="008D4429"/>
    <w:rsid w:val="008D4465"/>
    <w:rsid w:val="008D573A"/>
    <w:rsid w:val="008D58AB"/>
    <w:rsid w:val="008D650B"/>
    <w:rsid w:val="008D6943"/>
    <w:rsid w:val="008D7DC3"/>
    <w:rsid w:val="008D7E9B"/>
    <w:rsid w:val="008D7FFD"/>
    <w:rsid w:val="008E0220"/>
    <w:rsid w:val="008E053F"/>
    <w:rsid w:val="008E0D75"/>
    <w:rsid w:val="008E1069"/>
    <w:rsid w:val="008E1166"/>
    <w:rsid w:val="008E1D10"/>
    <w:rsid w:val="008E1D30"/>
    <w:rsid w:val="008E1F6C"/>
    <w:rsid w:val="008E1FD7"/>
    <w:rsid w:val="008E2627"/>
    <w:rsid w:val="008E27DA"/>
    <w:rsid w:val="008E2929"/>
    <w:rsid w:val="008E2AAF"/>
    <w:rsid w:val="008E2CE6"/>
    <w:rsid w:val="008E2EB7"/>
    <w:rsid w:val="008E3534"/>
    <w:rsid w:val="008E357D"/>
    <w:rsid w:val="008E3DD8"/>
    <w:rsid w:val="008E43E9"/>
    <w:rsid w:val="008E48D8"/>
    <w:rsid w:val="008E4C22"/>
    <w:rsid w:val="008E570B"/>
    <w:rsid w:val="008E583E"/>
    <w:rsid w:val="008E5C1F"/>
    <w:rsid w:val="008E5E29"/>
    <w:rsid w:val="008E6528"/>
    <w:rsid w:val="008E6749"/>
    <w:rsid w:val="008E6A16"/>
    <w:rsid w:val="008E6A4D"/>
    <w:rsid w:val="008E6B49"/>
    <w:rsid w:val="008E6FB1"/>
    <w:rsid w:val="008E700A"/>
    <w:rsid w:val="008E713A"/>
    <w:rsid w:val="008E72DB"/>
    <w:rsid w:val="008E7FB4"/>
    <w:rsid w:val="008F005B"/>
    <w:rsid w:val="008F0585"/>
    <w:rsid w:val="008F083E"/>
    <w:rsid w:val="008F0928"/>
    <w:rsid w:val="008F094D"/>
    <w:rsid w:val="008F0962"/>
    <w:rsid w:val="008F0EAD"/>
    <w:rsid w:val="008F1C2C"/>
    <w:rsid w:val="008F1F79"/>
    <w:rsid w:val="008F2130"/>
    <w:rsid w:val="008F219E"/>
    <w:rsid w:val="008F2596"/>
    <w:rsid w:val="008F25EC"/>
    <w:rsid w:val="008F2B68"/>
    <w:rsid w:val="008F2BAE"/>
    <w:rsid w:val="008F2F30"/>
    <w:rsid w:val="008F32A1"/>
    <w:rsid w:val="008F32CC"/>
    <w:rsid w:val="008F346B"/>
    <w:rsid w:val="008F3643"/>
    <w:rsid w:val="008F37B7"/>
    <w:rsid w:val="008F391D"/>
    <w:rsid w:val="008F412E"/>
    <w:rsid w:val="008F5D6F"/>
    <w:rsid w:val="008F5E88"/>
    <w:rsid w:val="008F6076"/>
    <w:rsid w:val="008F68B5"/>
    <w:rsid w:val="008F692D"/>
    <w:rsid w:val="008F6D10"/>
    <w:rsid w:val="008F7DD6"/>
    <w:rsid w:val="0090029D"/>
    <w:rsid w:val="00900FB2"/>
    <w:rsid w:val="00901562"/>
    <w:rsid w:val="0090196B"/>
    <w:rsid w:val="009019E1"/>
    <w:rsid w:val="009020D7"/>
    <w:rsid w:val="00902455"/>
    <w:rsid w:val="00902752"/>
    <w:rsid w:val="0090308E"/>
    <w:rsid w:val="009031C4"/>
    <w:rsid w:val="009032DC"/>
    <w:rsid w:val="009038B2"/>
    <w:rsid w:val="009039EF"/>
    <w:rsid w:val="00903DBE"/>
    <w:rsid w:val="00904950"/>
    <w:rsid w:val="00904AF9"/>
    <w:rsid w:val="00904B5B"/>
    <w:rsid w:val="00904B72"/>
    <w:rsid w:val="00904BC5"/>
    <w:rsid w:val="00904D90"/>
    <w:rsid w:val="009050F5"/>
    <w:rsid w:val="00905168"/>
    <w:rsid w:val="00905671"/>
    <w:rsid w:val="00905823"/>
    <w:rsid w:val="0090593C"/>
    <w:rsid w:val="00905A62"/>
    <w:rsid w:val="00905B85"/>
    <w:rsid w:val="00905D43"/>
    <w:rsid w:val="00906751"/>
    <w:rsid w:val="0090694A"/>
    <w:rsid w:val="00906984"/>
    <w:rsid w:val="00907110"/>
    <w:rsid w:val="00907463"/>
    <w:rsid w:val="00907605"/>
    <w:rsid w:val="0090798D"/>
    <w:rsid w:val="00910294"/>
    <w:rsid w:val="0091108A"/>
    <w:rsid w:val="00911140"/>
    <w:rsid w:val="00911C33"/>
    <w:rsid w:val="00912778"/>
    <w:rsid w:val="00912BE1"/>
    <w:rsid w:val="00912CE4"/>
    <w:rsid w:val="009132F2"/>
    <w:rsid w:val="009136FB"/>
    <w:rsid w:val="0091386A"/>
    <w:rsid w:val="00913E7D"/>
    <w:rsid w:val="00913ECA"/>
    <w:rsid w:val="00915385"/>
    <w:rsid w:val="00915AF9"/>
    <w:rsid w:val="00915C5A"/>
    <w:rsid w:val="00915DD5"/>
    <w:rsid w:val="00915FDE"/>
    <w:rsid w:val="009161A6"/>
    <w:rsid w:val="00917834"/>
    <w:rsid w:val="009200F3"/>
    <w:rsid w:val="00920641"/>
    <w:rsid w:val="00920900"/>
    <w:rsid w:val="00920A2B"/>
    <w:rsid w:val="00920FCF"/>
    <w:rsid w:val="009210B5"/>
    <w:rsid w:val="00921581"/>
    <w:rsid w:val="00921C58"/>
    <w:rsid w:val="0092240F"/>
    <w:rsid w:val="00922D42"/>
    <w:rsid w:val="009230F0"/>
    <w:rsid w:val="009235C0"/>
    <w:rsid w:val="00923711"/>
    <w:rsid w:val="00923E92"/>
    <w:rsid w:val="009243E1"/>
    <w:rsid w:val="009253B7"/>
    <w:rsid w:val="009259D7"/>
    <w:rsid w:val="00925CE7"/>
    <w:rsid w:val="00925F06"/>
    <w:rsid w:val="00926046"/>
    <w:rsid w:val="00926055"/>
    <w:rsid w:val="00926110"/>
    <w:rsid w:val="00926B51"/>
    <w:rsid w:val="00927837"/>
    <w:rsid w:val="00927B4D"/>
    <w:rsid w:val="00927BDF"/>
    <w:rsid w:val="00927EAF"/>
    <w:rsid w:val="00930011"/>
    <w:rsid w:val="00930329"/>
    <w:rsid w:val="00930ABF"/>
    <w:rsid w:val="00930EF6"/>
    <w:rsid w:val="00931479"/>
    <w:rsid w:val="00931852"/>
    <w:rsid w:val="00931887"/>
    <w:rsid w:val="00931B81"/>
    <w:rsid w:val="0093249F"/>
    <w:rsid w:val="00932689"/>
    <w:rsid w:val="00932C14"/>
    <w:rsid w:val="00932DA8"/>
    <w:rsid w:val="00933447"/>
    <w:rsid w:val="0093347B"/>
    <w:rsid w:val="009336D7"/>
    <w:rsid w:val="009338A3"/>
    <w:rsid w:val="00934210"/>
    <w:rsid w:val="0093455A"/>
    <w:rsid w:val="0093556C"/>
    <w:rsid w:val="009355BC"/>
    <w:rsid w:val="00935CE5"/>
    <w:rsid w:val="00935F7D"/>
    <w:rsid w:val="009361A0"/>
    <w:rsid w:val="009362A1"/>
    <w:rsid w:val="0093643F"/>
    <w:rsid w:val="009368AF"/>
    <w:rsid w:val="0093693D"/>
    <w:rsid w:val="00936CCA"/>
    <w:rsid w:val="009373CC"/>
    <w:rsid w:val="00937574"/>
    <w:rsid w:val="009376DB"/>
    <w:rsid w:val="00941557"/>
    <w:rsid w:val="00942250"/>
    <w:rsid w:val="0094294C"/>
    <w:rsid w:val="00942C81"/>
    <w:rsid w:val="00942D20"/>
    <w:rsid w:val="00942F26"/>
    <w:rsid w:val="009430A5"/>
    <w:rsid w:val="00943238"/>
    <w:rsid w:val="009434C3"/>
    <w:rsid w:val="00943B5F"/>
    <w:rsid w:val="00943C23"/>
    <w:rsid w:val="00944430"/>
    <w:rsid w:val="009445B5"/>
    <w:rsid w:val="00944BE4"/>
    <w:rsid w:val="00944C1C"/>
    <w:rsid w:val="00945209"/>
    <w:rsid w:val="0094546A"/>
    <w:rsid w:val="009454F7"/>
    <w:rsid w:val="00945A5C"/>
    <w:rsid w:val="00946307"/>
    <w:rsid w:val="009465C5"/>
    <w:rsid w:val="0094694B"/>
    <w:rsid w:val="00946B74"/>
    <w:rsid w:val="00946E60"/>
    <w:rsid w:val="00947545"/>
    <w:rsid w:val="009504AA"/>
    <w:rsid w:val="00950C19"/>
    <w:rsid w:val="009511BD"/>
    <w:rsid w:val="00951415"/>
    <w:rsid w:val="00951870"/>
    <w:rsid w:val="00951DA2"/>
    <w:rsid w:val="00952071"/>
    <w:rsid w:val="009523EF"/>
    <w:rsid w:val="0095285B"/>
    <w:rsid w:val="00952C6E"/>
    <w:rsid w:val="00952E71"/>
    <w:rsid w:val="00953B0E"/>
    <w:rsid w:val="00953BAF"/>
    <w:rsid w:val="00953D67"/>
    <w:rsid w:val="009540DE"/>
    <w:rsid w:val="00954A4D"/>
    <w:rsid w:val="00954D5F"/>
    <w:rsid w:val="00954DBF"/>
    <w:rsid w:val="00954E04"/>
    <w:rsid w:val="009552F3"/>
    <w:rsid w:val="00955DB9"/>
    <w:rsid w:val="00955E98"/>
    <w:rsid w:val="00956257"/>
    <w:rsid w:val="0095699B"/>
    <w:rsid w:val="00956CA2"/>
    <w:rsid w:val="00956FB2"/>
    <w:rsid w:val="00957225"/>
    <w:rsid w:val="009575F8"/>
    <w:rsid w:val="00957990"/>
    <w:rsid w:val="009579BC"/>
    <w:rsid w:val="00957C73"/>
    <w:rsid w:val="0096015D"/>
    <w:rsid w:val="00960400"/>
    <w:rsid w:val="00960B57"/>
    <w:rsid w:val="009618C7"/>
    <w:rsid w:val="00961908"/>
    <w:rsid w:val="00962053"/>
    <w:rsid w:val="00962513"/>
    <w:rsid w:val="00962646"/>
    <w:rsid w:val="00962666"/>
    <w:rsid w:val="00962793"/>
    <w:rsid w:val="00962927"/>
    <w:rsid w:val="00963015"/>
    <w:rsid w:val="009630E4"/>
    <w:rsid w:val="0096334C"/>
    <w:rsid w:val="0096388B"/>
    <w:rsid w:val="0096388C"/>
    <w:rsid w:val="00963B70"/>
    <w:rsid w:val="00963F11"/>
    <w:rsid w:val="009641BE"/>
    <w:rsid w:val="00964BD0"/>
    <w:rsid w:val="00965294"/>
    <w:rsid w:val="009653D8"/>
    <w:rsid w:val="00965492"/>
    <w:rsid w:val="00965F4D"/>
    <w:rsid w:val="0096635A"/>
    <w:rsid w:val="00966D82"/>
    <w:rsid w:val="00966EBE"/>
    <w:rsid w:val="00967915"/>
    <w:rsid w:val="00967C31"/>
    <w:rsid w:val="00967F69"/>
    <w:rsid w:val="0097004C"/>
    <w:rsid w:val="0097043E"/>
    <w:rsid w:val="00970694"/>
    <w:rsid w:val="00970B74"/>
    <w:rsid w:val="00970F32"/>
    <w:rsid w:val="009710E8"/>
    <w:rsid w:val="009710F4"/>
    <w:rsid w:val="009715E7"/>
    <w:rsid w:val="00971AC5"/>
    <w:rsid w:val="00971F16"/>
    <w:rsid w:val="00972D06"/>
    <w:rsid w:val="00972DF7"/>
    <w:rsid w:val="00973132"/>
    <w:rsid w:val="009736C6"/>
    <w:rsid w:val="00973AF7"/>
    <w:rsid w:val="00974575"/>
    <w:rsid w:val="00975017"/>
    <w:rsid w:val="00975113"/>
    <w:rsid w:val="00975271"/>
    <w:rsid w:val="0097546D"/>
    <w:rsid w:val="00975F10"/>
    <w:rsid w:val="0097716D"/>
    <w:rsid w:val="0097734C"/>
    <w:rsid w:val="009803E4"/>
    <w:rsid w:val="0098050A"/>
    <w:rsid w:val="00980804"/>
    <w:rsid w:val="0098091D"/>
    <w:rsid w:val="00980B07"/>
    <w:rsid w:val="00980C9D"/>
    <w:rsid w:val="00981462"/>
    <w:rsid w:val="009824D1"/>
    <w:rsid w:val="00982C05"/>
    <w:rsid w:val="00982F2B"/>
    <w:rsid w:val="009835C7"/>
    <w:rsid w:val="00983A6C"/>
    <w:rsid w:val="00984923"/>
    <w:rsid w:val="00984A8B"/>
    <w:rsid w:val="00985459"/>
    <w:rsid w:val="0098546A"/>
    <w:rsid w:val="009854C4"/>
    <w:rsid w:val="00985977"/>
    <w:rsid w:val="009859D2"/>
    <w:rsid w:val="00985A93"/>
    <w:rsid w:val="00985D92"/>
    <w:rsid w:val="00986187"/>
    <w:rsid w:val="009864D4"/>
    <w:rsid w:val="009874D2"/>
    <w:rsid w:val="00990495"/>
    <w:rsid w:val="0099065E"/>
    <w:rsid w:val="00990D06"/>
    <w:rsid w:val="009916CF"/>
    <w:rsid w:val="00991788"/>
    <w:rsid w:val="00991A34"/>
    <w:rsid w:val="00991A80"/>
    <w:rsid w:val="00991DF8"/>
    <w:rsid w:val="00992012"/>
    <w:rsid w:val="009920CF"/>
    <w:rsid w:val="0099273B"/>
    <w:rsid w:val="00992B5C"/>
    <w:rsid w:val="009930A7"/>
    <w:rsid w:val="00993805"/>
    <w:rsid w:val="00993D01"/>
    <w:rsid w:val="00993E58"/>
    <w:rsid w:val="00993E85"/>
    <w:rsid w:val="00994315"/>
    <w:rsid w:val="00994384"/>
    <w:rsid w:val="00994735"/>
    <w:rsid w:val="0099495B"/>
    <w:rsid w:val="00994C73"/>
    <w:rsid w:val="00994CB8"/>
    <w:rsid w:val="00994CE0"/>
    <w:rsid w:val="00994CE5"/>
    <w:rsid w:val="00994DBD"/>
    <w:rsid w:val="0099544C"/>
    <w:rsid w:val="009959F8"/>
    <w:rsid w:val="00996050"/>
    <w:rsid w:val="00996147"/>
    <w:rsid w:val="0099635F"/>
    <w:rsid w:val="009965B0"/>
    <w:rsid w:val="009969BB"/>
    <w:rsid w:val="00996A6D"/>
    <w:rsid w:val="00996DAE"/>
    <w:rsid w:val="00997198"/>
    <w:rsid w:val="00997381"/>
    <w:rsid w:val="0099761E"/>
    <w:rsid w:val="0099797C"/>
    <w:rsid w:val="00997B40"/>
    <w:rsid w:val="00997CCE"/>
    <w:rsid w:val="009A0262"/>
    <w:rsid w:val="009A0EDE"/>
    <w:rsid w:val="009A0F94"/>
    <w:rsid w:val="009A16E1"/>
    <w:rsid w:val="009A1EB5"/>
    <w:rsid w:val="009A2168"/>
    <w:rsid w:val="009A2450"/>
    <w:rsid w:val="009A2462"/>
    <w:rsid w:val="009A26C2"/>
    <w:rsid w:val="009A26E5"/>
    <w:rsid w:val="009A32A5"/>
    <w:rsid w:val="009A32DA"/>
    <w:rsid w:val="009A3490"/>
    <w:rsid w:val="009A3736"/>
    <w:rsid w:val="009A38EB"/>
    <w:rsid w:val="009A41A6"/>
    <w:rsid w:val="009A432A"/>
    <w:rsid w:val="009A45F1"/>
    <w:rsid w:val="009A4662"/>
    <w:rsid w:val="009A4E43"/>
    <w:rsid w:val="009A5464"/>
    <w:rsid w:val="009A568E"/>
    <w:rsid w:val="009A5786"/>
    <w:rsid w:val="009A57D2"/>
    <w:rsid w:val="009A5892"/>
    <w:rsid w:val="009A59CD"/>
    <w:rsid w:val="009A5D68"/>
    <w:rsid w:val="009A5FF0"/>
    <w:rsid w:val="009A6D2E"/>
    <w:rsid w:val="009A740C"/>
    <w:rsid w:val="009A743C"/>
    <w:rsid w:val="009A7A5A"/>
    <w:rsid w:val="009A7E8C"/>
    <w:rsid w:val="009B0293"/>
    <w:rsid w:val="009B082C"/>
    <w:rsid w:val="009B0A8C"/>
    <w:rsid w:val="009B0BCB"/>
    <w:rsid w:val="009B0EB8"/>
    <w:rsid w:val="009B1A6E"/>
    <w:rsid w:val="009B279E"/>
    <w:rsid w:val="009B2862"/>
    <w:rsid w:val="009B2ABF"/>
    <w:rsid w:val="009B2C96"/>
    <w:rsid w:val="009B33CF"/>
    <w:rsid w:val="009B35D4"/>
    <w:rsid w:val="009B35F3"/>
    <w:rsid w:val="009B38E9"/>
    <w:rsid w:val="009B3944"/>
    <w:rsid w:val="009B405A"/>
    <w:rsid w:val="009B4A14"/>
    <w:rsid w:val="009B4C48"/>
    <w:rsid w:val="009B4D9D"/>
    <w:rsid w:val="009B4E0E"/>
    <w:rsid w:val="009B4E62"/>
    <w:rsid w:val="009B4F13"/>
    <w:rsid w:val="009B4F63"/>
    <w:rsid w:val="009B4FA1"/>
    <w:rsid w:val="009B55B6"/>
    <w:rsid w:val="009B5A25"/>
    <w:rsid w:val="009B5A88"/>
    <w:rsid w:val="009B5CB6"/>
    <w:rsid w:val="009B5E57"/>
    <w:rsid w:val="009B62E9"/>
    <w:rsid w:val="009B69B6"/>
    <w:rsid w:val="009B76E8"/>
    <w:rsid w:val="009B7AA5"/>
    <w:rsid w:val="009B7B39"/>
    <w:rsid w:val="009C031C"/>
    <w:rsid w:val="009C0388"/>
    <w:rsid w:val="009C0A65"/>
    <w:rsid w:val="009C0E1B"/>
    <w:rsid w:val="009C1AC0"/>
    <w:rsid w:val="009C1ACA"/>
    <w:rsid w:val="009C1BFE"/>
    <w:rsid w:val="009C1C0D"/>
    <w:rsid w:val="009C1E7A"/>
    <w:rsid w:val="009C20D8"/>
    <w:rsid w:val="009C20EB"/>
    <w:rsid w:val="009C227F"/>
    <w:rsid w:val="009C24DF"/>
    <w:rsid w:val="009C2853"/>
    <w:rsid w:val="009C29CE"/>
    <w:rsid w:val="009C2C46"/>
    <w:rsid w:val="009C3456"/>
    <w:rsid w:val="009C36C4"/>
    <w:rsid w:val="009C3842"/>
    <w:rsid w:val="009C3F84"/>
    <w:rsid w:val="009C40DD"/>
    <w:rsid w:val="009C43AF"/>
    <w:rsid w:val="009C4F54"/>
    <w:rsid w:val="009C54D8"/>
    <w:rsid w:val="009C57A4"/>
    <w:rsid w:val="009C5D07"/>
    <w:rsid w:val="009C5E18"/>
    <w:rsid w:val="009C6190"/>
    <w:rsid w:val="009C672F"/>
    <w:rsid w:val="009C679F"/>
    <w:rsid w:val="009C6F50"/>
    <w:rsid w:val="009C73FD"/>
    <w:rsid w:val="009C740E"/>
    <w:rsid w:val="009C75DE"/>
    <w:rsid w:val="009C77BD"/>
    <w:rsid w:val="009C7DE9"/>
    <w:rsid w:val="009C7FE6"/>
    <w:rsid w:val="009D07CA"/>
    <w:rsid w:val="009D150F"/>
    <w:rsid w:val="009D1B71"/>
    <w:rsid w:val="009D1C1A"/>
    <w:rsid w:val="009D1DC0"/>
    <w:rsid w:val="009D2545"/>
    <w:rsid w:val="009D25A0"/>
    <w:rsid w:val="009D2A72"/>
    <w:rsid w:val="009D2ADA"/>
    <w:rsid w:val="009D2B19"/>
    <w:rsid w:val="009D2BA9"/>
    <w:rsid w:val="009D2DB5"/>
    <w:rsid w:val="009D2E67"/>
    <w:rsid w:val="009D32AF"/>
    <w:rsid w:val="009D335D"/>
    <w:rsid w:val="009D3373"/>
    <w:rsid w:val="009D33AA"/>
    <w:rsid w:val="009D39C8"/>
    <w:rsid w:val="009D3FAE"/>
    <w:rsid w:val="009D4372"/>
    <w:rsid w:val="009D6574"/>
    <w:rsid w:val="009D6C86"/>
    <w:rsid w:val="009D6CD1"/>
    <w:rsid w:val="009D6D84"/>
    <w:rsid w:val="009D7515"/>
    <w:rsid w:val="009E0468"/>
    <w:rsid w:val="009E0BF9"/>
    <w:rsid w:val="009E17AB"/>
    <w:rsid w:val="009E204C"/>
    <w:rsid w:val="009E23C9"/>
    <w:rsid w:val="009E28EA"/>
    <w:rsid w:val="009E2AC2"/>
    <w:rsid w:val="009E2BD3"/>
    <w:rsid w:val="009E304A"/>
    <w:rsid w:val="009E3437"/>
    <w:rsid w:val="009E3475"/>
    <w:rsid w:val="009E35C6"/>
    <w:rsid w:val="009E4261"/>
    <w:rsid w:val="009E430E"/>
    <w:rsid w:val="009E472E"/>
    <w:rsid w:val="009E4AD9"/>
    <w:rsid w:val="009E4B6E"/>
    <w:rsid w:val="009E4ED9"/>
    <w:rsid w:val="009E4FB4"/>
    <w:rsid w:val="009E5A0A"/>
    <w:rsid w:val="009E604F"/>
    <w:rsid w:val="009E6524"/>
    <w:rsid w:val="009E65E3"/>
    <w:rsid w:val="009E6B5C"/>
    <w:rsid w:val="009E6B84"/>
    <w:rsid w:val="009E76BE"/>
    <w:rsid w:val="009F02B9"/>
    <w:rsid w:val="009F0476"/>
    <w:rsid w:val="009F0791"/>
    <w:rsid w:val="009F0FA1"/>
    <w:rsid w:val="009F16DD"/>
    <w:rsid w:val="009F174C"/>
    <w:rsid w:val="009F18F6"/>
    <w:rsid w:val="009F1A5D"/>
    <w:rsid w:val="009F1B30"/>
    <w:rsid w:val="009F1D2D"/>
    <w:rsid w:val="009F1D3C"/>
    <w:rsid w:val="009F2605"/>
    <w:rsid w:val="009F266E"/>
    <w:rsid w:val="009F268A"/>
    <w:rsid w:val="009F366E"/>
    <w:rsid w:val="009F37F3"/>
    <w:rsid w:val="009F3C68"/>
    <w:rsid w:val="009F3F80"/>
    <w:rsid w:val="009F3F99"/>
    <w:rsid w:val="009F419F"/>
    <w:rsid w:val="009F433E"/>
    <w:rsid w:val="009F47B0"/>
    <w:rsid w:val="009F4B10"/>
    <w:rsid w:val="009F4E30"/>
    <w:rsid w:val="009F4F8B"/>
    <w:rsid w:val="009F5057"/>
    <w:rsid w:val="009F5243"/>
    <w:rsid w:val="009F5340"/>
    <w:rsid w:val="009F5415"/>
    <w:rsid w:val="009F56C2"/>
    <w:rsid w:val="009F5D67"/>
    <w:rsid w:val="009F5EBC"/>
    <w:rsid w:val="009F5FA5"/>
    <w:rsid w:val="009F660E"/>
    <w:rsid w:val="009F6D16"/>
    <w:rsid w:val="009F6EB4"/>
    <w:rsid w:val="009F750E"/>
    <w:rsid w:val="009F7967"/>
    <w:rsid w:val="009F7AEC"/>
    <w:rsid w:val="009F7AEF"/>
    <w:rsid w:val="009F7E47"/>
    <w:rsid w:val="00A0042C"/>
    <w:rsid w:val="00A00AB2"/>
    <w:rsid w:val="00A0105A"/>
    <w:rsid w:val="00A011AD"/>
    <w:rsid w:val="00A01AF4"/>
    <w:rsid w:val="00A01D6B"/>
    <w:rsid w:val="00A01F5C"/>
    <w:rsid w:val="00A0209C"/>
    <w:rsid w:val="00A02DBA"/>
    <w:rsid w:val="00A038FF"/>
    <w:rsid w:val="00A03CAB"/>
    <w:rsid w:val="00A047E9"/>
    <w:rsid w:val="00A0510B"/>
    <w:rsid w:val="00A06EC6"/>
    <w:rsid w:val="00A07027"/>
    <w:rsid w:val="00A07F3A"/>
    <w:rsid w:val="00A101DD"/>
    <w:rsid w:val="00A10B0B"/>
    <w:rsid w:val="00A10CFF"/>
    <w:rsid w:val="00A11BDD"/>
    <w:rsid w:val="00A12514"/>
    <w:rsid w:val="00A12998"/>
    <w:rsid w:val="00A12E67"/>
    <w:rsid w:val="00A12EFD"/>
    <w:rsid w:val="00A130F9"/>
    <w:rsid w:val="00A131D6"/>
    <w:rsid w:val="00A133FA"/>
    <w:rsid w:val="00A13C17"/>
    <w:rsid w:val="00A13D20"/>
    <w:rsid w:val="00A140EF"/>
    <w:rsid w:val="00A141EE"/>
    <w:rsid w:val="00A1427F"/>
    <w:rsid w:val="00A14A33"/>
    <w:rsid w:val="00A14A4B"/>
    <w:rsid w:val="00A14EF6"/>
    <w:rsid w:val="00A14F54"/>
    <w:rsid w:val="00A15298"/>
    <w:rsid w:val="00A1566C"/>
    <w:rsid w:val="00A1590D"/>
    <w:rsid w:val="00A15C55"/>
    <w:rsid w:val="00A15F39"/>
    <w:rsid w:val="00A1625C"/>
    <w:rsid w:val="00A16285"/>
    <w:rsid w:val="00A169C1"/>
    <w:rsid w:val="00A16D8A"/>
    <w:rsid w:val="00A16E9C"/>
    <w:rsid w:val="00A16F55"/>
    <w:rsid w:val="00A207A8"/>
    <w:rsid w:val="00A20C5E"/>
    <w:rsid w:val="00A20F0A"/>
    <w:rsid w:val="00A20F60"/>
    <w:rsid w:val="00A21019"/>
    <w:rsid w:val="00A21EB4"/>
    <w:rsid w:val="00A22130"/>
    <w:rsid w:val="00A223C3"/>
    <w:rsid w:val="00A22497"/>
    <w:rsid w:val="00A230C7"/>
    <w:rsid w:val="00A242E2"/>
    <w:rsid w:val="00A24A2A"/>
    <w:rsid w:val="00A24A43"/>
    <w:rsid w:val="00A24E70"/>
    <w:rsid w:val="00A25023"/>
    <w:rsid w:val="00A250FC"/>
    <w:rsid w:val="00A25335"/>
    <w:rsid w:val="00A258D7"/>
    <w:rsid w:val="00A25A08"/>
    <w:rsid w:val="00A25D8E"/>
    <w:rsid w:val="00A25F59"/>
    <w:rsid w:val="00A2683E"/>
    <w:rsid w:val="00A26DF5"/>
    <w:rsid w:val="00A277D0"/>
    <w:rsid w:val="00A277F6"/>
    <w:rsid w:val="00A27AFD"/>
    <w:rsid w:val="00A30263"/>
    <w:rsid w:val="00A30E19"/>
    <w:rsid w:val="00A31042"/>
    <w:rsid w:val="00A3110C"/>
    <w:rsid w:val="00A311B8"/>
    <w:rsid w:val="00A314C8"/>
    <w:rsid w:val="00A316D4"/>
    <w:rsid w:val="00A31729"/>
    <w:rsid w:val="00A3202E"/>
    <w:rsid w:val="00A322BA"/>
    <w:rsid w:val="00A33B83"/>
    <w:rsid w:val="00A33DDD"/>
    <w:rsid w:val="00A34920"/>
    <w:rsid w:val="00A34960"/>
    <w:rsid w:val="00A34AC1"/>
    <w:rsid w:val="00A34B55"/>
    <w:rsid w:val="00A34DC2"/>
    <w:rsid w:val="00A34E54"/>
    <w:rsid w:val="00A350A1"/>
    <w:rsid w:val="00A35177"/>
    <w:rsid w:val="00A355B5"/>
    <w:rsid w:val="00A3583F"/>
    <w:rsid w:val="00A35AAE"/>
    <w:rsid w:val="00A360AE"/>
    <w:rsid w:val="00A36181"/>
    <w:rsid w:val="00A364F5"/>
    <w:rsid w:val="00A3675E"/>
    <w:rsid w:val="00A3683D"/>
    <w:rsid w:val="00A369B8"/>
    <w:rsid w:val="00A36C9C"/>
    <w:rsid w:val="00A36D31"/>
    <w:rsid w:val="00A36E06"/>
    <w:rsid w:val="00A36EA1"/>
    <w:rsid w:val="00A37289"/>
    <w:rsid w:val="00A37609"/>
    <w:rsid w:val="00A40294"/>
    <w:rsid w:val="00A40B81"/>
    <w:rsid w:val="00A40C20"/>
    <w:rsid w:val="00A40DB7"/>
    <w:rsid w:val="00A40DC6"/>
    <w:rsid w:val="00A41226"/>
    <w:rsid w:val="00A412BA"/>
    <w:rsid w:val="00A41328"/>
    <w:rsid w:val="00A42289"/>
    <w:rsid w:val="00A423AD"/>
    <w:rsid w:val="00A43025"/>
    <w:rsid w:val="00A4306E"/>
    <w:rsid w:val="00A430C3"/>
    <w:rsid w:val="00A43A26"/>
    <w:rsid w:val="00A43F52"/>
    <w:rsid w:val="00A440C9"/>
    <w:rsid w:val="00A44632"/>
    <w:rsid w:val="00A44692"/>
    <w:rsid w:val="00A446C8"/>
    <w:rsid w:val="00A447D2"/>
    <w:rsid w:val="00A44ACF"/>
    <w:rsid w:val="00A44AF6"/>
    <w:rsid w:val="00A44C0F"/>
    <w:rsid w:val="00A44F19"/>
    <w:rsid w:val="00A44F51"/>
    <w:rsid w:val="00A44FCE"/>
    <w:rsid w:val="00A45167"/>
    <w:rsid w:val="00A45197"/>
    <w:rsid w:val="00A45831"/>
    <w:rsid w:val="00A45956"/>
    <w:rsid w:val="00A46AEE"/>
    <w:rsid w:val="00A46BC8"/>
    <w:rsid w:val="00A46E6D"/>
    <w:rsid w:val="00A46EA3"/>
    <w:rsid w:val="00A46F47"/>
    <w:rsid w:val="00A47083"/>
    <w:rsid w:val="00A47306"/>
    <w:rsid w:val="00A475BD"/>
    <w:rsid w:val="00A476A2"/>
    <w:rsid w:val="00A47E78"/>
    <w:rsid w:val="00A47FF7"/>
    <w:rsid w:val="00A502BC"/>
    <w:rsid w:val="00A5037F"/>
    <w:rsid w:val="00A5099F"/>
    <w:rsid w:val="00A50C7C"/>
    <w:rsid w:val="00A50D92"/>
    <w:rsid w:val="00A5115F"/>
    <w:rsid w:val="00A51982"/>
    <w:rsid w:val="00A51CEE"/>
    <w:rsid w:val="00A51F86"/>
    <w:rsid w:val="00A527ED"/>
    <w:rsid w:val="00A531AA"/>
    <w:rsid w:val="00A532B2"/>
    <w:rsid w:val="00A534A1"/>
    <w:rsid w:val="00A539B6"/>
    <w:rsid w:val="00A53C6A"/>
    <w:rsid w:val="00A53E01"/>
    <w:rsid w:val="00A53F4D"/>
    <w:rsid w:val="00A541D0"/>
    <w:rsid w:val="00A544E6"/>
    <w:rsid w:val="00A545DC"/>
    <w:rsid w:val="00A5473B"/>
    <w:rsid w:val="00A54B26"/>
    <w:rsid w:val="00A54F1D"/>
    <w:rsid w:val="00A55166"/>
    <w:rsid w:val="00A55C7D"/>
    <w:rsid w:val="00A561C8"/>
    <w:rsid w:val="00A56790"/>
    <w:rsid w:val="00A568DA"/>
    <w:rsid w:val="00A56E79"/>
    <w:rsid w:val="00A570A7"/>
    <w:rsid w:val="00A570CB"/>
    <w:rsid w:val="00A57221"/>
    <w:rsid w:val="00A573B0"/>
    <w:rsid w:val="00A574A0"/>
    <w:rsid w:val="00A57502"/>
    <w:rsid w:val="00A57A86"/>
    <w:rsid w:val="00A57AED"/>
    <w:rsid w:val="00A60049"/>
    <w:rsid w:val="00A6045D"/>
    <w:rsid w:val="00A60DC6"/>
    <w:rsid w:val="00A60ECE"/>
    <w:rsid w:val="00A610EA"/>
    <w:rsid w:val="00A612D4"/>
    <w:rsid w:val="00A6190C"/>
    <w:rsid w:val="00A61F63"/>
    <w:rsid w:val="00A61FBC"/>
    <w:rsid w:val="00A6259E"/>
    <w:rsid w:val="00A627B7"/>
    <w:rsid w:val="00A62C2F"/>
    <w:rsid w:val="00A62CFB"/>
    <w:rsid w:val="00A62DF6"/>
    <w:rsid w:val="00A62FEA"/>
    <w:rsid w:val="00A63130"/>
    <w:rsid w:val="00A63436"/>
    <w:rsid w:val="00A6355A"/>
    <w:rsid w:val="00A637BB"/>
    <w:rsid w:val="00A63B76"/>
    <w:rsid w:val="00A63E3C"/>
    <w:rsid w:val="00A64159"/>
    <w:rsid w:val="00A641F1"/>
    <w:rsid w:val="00A64703"/>
    <w:rsid w:val="00A64DF1"/>
    <w:rsid w:val="00A64FE1"/>
    <w:rsid w:val="00A6524B"/>
    <w:rsid w:val="00A6595C"/>
    <w:rsid w:val="00A65A0E"/>
    <w:rsid w:val="00A65D1B"/>
    <w:rsid w:val="00A661DC"/>
    <w:rsid w:val="00A6662D"/>
    <w:rsid w:val="00A6685E"/>
    <w:rsid w:val="00A66AD7"/>
    <w:rsid w:val="00A66BFF"/>
    <w:rsid w:val="00A66E69"/>
    <w:rsid w:val="00A679E1"/>
    <w:rsid w:val="00A70265"/>
    <w:rsid w:val="00A702E9"/>
    <w:rsid w:val="00A7041D"/>
    <w:rsid w:val="00A70537"/>
    <w:rsid w:val="00A707A9"/>
    <w:rsid w:val="00A70B4A"/>
    <w:rsid w:val="00A70EB1"/>
    <w:rsid w:val="00A712D4"/>
    <w:rsid w:val="00A71B24"/>
    <w:rsid w:val="00A71D67"/>
    <w:rsid w:val="00A72453"/>
    <w:rsid w:val="00A7283A"/>
    <w:rsid w:val="00A72CDE"/>
    <w:rsid w:val="00A72E3F"/>
    <w:rsid w:val="00A73502"/>
    <w:rsid w:val="00A73CE2"/>
    <w:rsid w:val="00A73D8E"/>
    <w:rsid w:val="00A73F71"/>
    <w:rsid w:val="00A73FC2"/>
    <w:rsid w:val="00A7490B"/>
    <w:rsid w:val="00A749C7"/>
    <w:rsid w:val="00A74B60"/>
    <w:rsid w:val="00A75171"/>
    <w:rsid w:val="00A75314"/>
    <w:rsid w:val="00A7595B"/>
    <w:rsid w:val="00A759EA"/>
    <w:rsid w:val="00A75A6B"/>
    <w:rsid w:val="00A75FB8"/>
    <w:rsid w:val="00A763F4"/>
    <w:rsid w:val="00A76807"/>
    <w:rsid w:val="00A76DD8"/>
    <w:rsid w:val="00A76F14"/>
    <w:rsid w:val="00A771B6"/>
    <w:rsid w:val="00A77336"/>
    <w:rsid w:val="00A774BE"/>
    <w:rsid w:val="00A779C3"/>
    <w:rsid w:val="00A77D02"/>
    <w:rsid w:val="00A77E27"/>
    <w:rsid w:val="00A80024"/>
    <w:rsid w:val="00A800CF"/>
    <w:rsid w:val="00A80323"/>
    <w:rsid w:val="00A80B74"/>
    <w:rsid w:val="00A80CD5"/>
    <w:rsid w:val="00A80DB1"/>
    <w:rsid w:val="00A80EB0"/>
    <w:rsid w:val="00A811AE"/>
    <w:rsid w:val="00A812E6"/>
    <w:rsid w:val="00A81F09"/>
    <w:rsid w:val="00A82308"/>
    <w:rsid w:val="00A82D37"/>
    <w:rsid w:val="00A83059"/>
    <w:rsid w:val="00A83433"/>
    <w:rsid w:val="00A83434"/>
    <w:rsid w:val="00A84772"/>
    <w:rsid w:val="00A84DD2"/>
    <w:rsid w:val="00A85515"/>
    <w:rsid w:val="00A8558B"/>
    <w:rsid w:val="00A856FC"/>
    <w:rsid w:val="00A861AA"/>
    <w:rsid w:val="00A86300"/>
    <w:rsid w:val="00A86774"/>
    <w:rsid w:val="00A8691E"/>
    <w:rsid w:val="00A86D7F"/>
    <w:rsid w:val="00A86E65"/>
    <w:rsid w:val="00A86FF8"/>
    <w:rsid w:val="00A876C7"/>
    <w:rsid w:val="00A87C38"/>
    <w:rsid w:val="00A903FE"/>
    <w:rsid w:val="00A90497"/>
    <w:rsid w:val="00A905DC"/>
    <w:rsid w:val="00A90766"/>
    <w:rsid w:val="00A907AE"/>
    <w:rsid w:val="00A907C7"/>
    <w:rsid w:val="00A90809"/>
    <w:rsid w:val="00A90D4C"/>
    <w:rsid w:val="00A9112B"/>
    <w:rsid w:val="00A91273"/>
    <w:rsid w:val="00A9165A"/>
    <w:rsid w:val="00A91666"/>
    <w:rsid w:val="00A91DD0"/>
    <w:rsid w:val="00A91F8C"/>
    <w:rsid w:val="00A91FC2"/>
    <w:rsid w:val="00A927AE"/>
    <w:rsid w:val="00A927CB"/>
    <w:rsid w:val="00A934F6"/>
    <w:rsid w:val="00A93C7E"/>
    <w:rsid w:val="00A93DBC"/>
    <w:rsid w:val="00A945D3"/>
    <w:rsid w:val="00A945E3"/>
    <w:rsid w:val="00A9465D"/>
    <w:rsid w:val="00A94B5F"/>
    <w:rsid w:val="00A94EE4"/>
    <w:rsid w:val="00A95546"/>
    <w:rsid w:val="00A96297"/>
    <w:rsid w:val="00A96755"/>
    <w:rsid w:val="00A97393"/>
    <w:rsid w:val="00A978AC"/>
    <w:rsid w:val="00A97A68"/>
    <w:rsid w:val="00A97DD4"/>
    <w:rsid w:val="00A97F09"/>
    <w:rsid w:val="00A97F62"/>
    <w:rsid w:val="00AA030B"/>
    <w:rsid w:val="00AA06E6"/>
    <w:rsid w:val="00AA0A7A"/>
    <w:rsid w:val="00AA0C8C"/>
    <w:rsid w:val="00AA0E26"/>
    <w:rsid w:val="00AA1CB0"/>
    <w:rsid w:val="00AA1E87"/>
    <w:rsid w:val="00AA2744"/>
    <w:rsid w:val="00AA2DFA"/>
    <w:rsid w:val="00AA2FE6"/>
    <w:rsid w:val="00AA3B8E"/>
    <w:rsid w:val="00AA46AA"/>
    <w:rsid w:val="00AA50B0"/>
    <w:rsid w:val="00AA5328"/>
    <w:rsid w:val="00AA5584"/>
    <w:rsid w:val="00AA58E3"/>
    <w:rsid w:val="00AA5F2B"/>
    <w:rsid w:val="00AA67A1"/>
    <w:rsid w:val="00AA69A5"/>
    <w:rsid w:val="00AA6BFA"/>
    <w:rsid w:val="00AA6F4C"/>
    <w:rsid w:val="00AA6FB6"/>
    <w:rsid w:val="00AA74D9"/>
    <w:rsid w:val="00AB0625"/>
    <w:rsid w:val="00AB073C"/>
    <w:rsid w:val="00AB094A"/>
    <w:rsid w:val="00AB0B0B"/>
    <w:rsid w:val="00AB0BAF"/>
    <w:rsid w:val="00AB11F1"/>
    <w:rsid w:val="00AB1D1D"/>
    <w:rsid w:val="00AB2293"/>
    <w:rsid w:val="00AB23EA"/>
    <w:rsid w:val="00AB245F"/>
    <w:rsid w:val="00AB2662"/>
    <w:rsid w:val="00AB2D10"/>
    <w:rsid w:val="00AB3326"/>
    <w:rsid w:val="00AB3736"/>
    <w:rsid w:val="00AB3EA9"/>
    <w:rsid w:val="00AB4392"/>
    <w:rsid w:val="00AB4DB3"/>
    <w:rsid w:val="00AB4F53"/>
    <w:rsid w:val="00AB4F7D"/>
    <w:rsid w:val="00AB4FF4"/>
    <w:rsid w:val="00AB5025"/>
    <w:rsid w:val="00AB5921"/>
    <w:rsid w:val="00AB5A3D"/>
    <w:rsid w:val="00AB6CD8"/>
    <w:rsid w:val="00AB6E68"/>
    <w:rsid w:val="00AB7847"/>
    <w:rsid w:val="00AB7E30"/>
    <w:rsid w:val="00AC0110"/>
    <w:rsid w:val="00AC0ABE"/>
    <w:rsid w:val="00AC0B86"/>
    <w:rsid w:val="00AC0F07"/>
    <w:rsid w:val="00AC15C9"/>
    <w:rsid w:val="00AC16A9"/>
    <w:rsid w:val="00AC2710"/>
    <w:rsid w:val="00AC2814"/>
    <w:rsid w:val="00AC28D6"/>
    <w:rsid w:val="00AC2A17"/>
    <w:rsid w:val="00AC2A9B"/>
    <w:rsid w:val="00AC2B43"/>
    <w:rsid w:val="00AC2DBF"/>
    <w:rsid w:val="00AC2FB6"/>
    <w:rsid w:val="00AC3783"/>
    <w:rsid w:val="00AC3DF1"/>
    <w:rsid w:val="00AC4015"/>
    <w:rsid w:val="00AC4348"/>
    <w:rsid w:val="00AC45E9"/>
    <w:rsid w:val="00AC4684"/>
    <w:rsid w:val="00AC4687"/>
    <w:rsid w:val="00AC49C4"/>
    <w:rsid w:val="00AC4DDB"/>
    <w:rsid w:val="00AC4E05"/>
    <w:rsid w:val="00AC60DE"/>
    <w:rsid w:val="00AC6D38"/>
    <w:rsid w:val="00AC6F1B"/>
    <w:rsid w:val="00AC71B8"/>
    <w:rsid w:val="00AC741A"/>
    <w:rsid w:val="00AC75ED"/>
    <w:rsid w:val="00AC785D"/>
    <w:rsid w:val="00AC79A1"/>
    <w:rsid w:val="00AD117D"/>
    <w:rsid w:val="00AD1AA3"/>
    <w:rsid w:val="00AD1E77"/>
    <w:rsid w:val="00AD1F32"/>
    <w:rsid w:val="00AD2267"/>
    <w:rsid w:val="00AD25B3"/>
    <w:rsid w:val="00AD2704"/>
    <w:rsid w:val="00AD278F"/>
    <w:rsid w:val="00AD2864"/>
    <w:rsid w:val="00AD2E76"/>
    <w:rsid w:val="00AD3A49"/>
    <w:rsid w:val="00AD3BB7"/>
    <w:rsid w:val="00AD3F74"/>
    <w:rsid w:val="00AD41D6"/>
    <w:rsid w:val="00AD514F"/>
    <w:rsid w:val="00AD5159"/>
    <w:rsid w:val="00AD55DE"/>
    <w:rsid w:val="00AD5827"/>
    <w:rsid w:val="00AD5C31"/>
    <w:rsid w:val="00AD5CDF"/>
    <w:rsid w:val="00AD6707"/>
    <w:rsid w:val="00AD6A0F"/>
    <w:rsid w:val="00AD6C46"/>
    <w:rsid w:val="00AD6DC6"/>
    <w:rsid w:val="00AD6F07"/>
    <w:rsid w:val="00AD732B"/>
    <w:rsid w:val="00AD746E"/>
    <w:rsid w:val="00AD76F9"/>
    <w:rsid w:val="00AD799D"/>
    <w:rsid w:val="00AD7E13"/>
    <w:rsid w:val="00AE01F6"/>
    <w:rsid w:val="00AE0233"/>
    <w:rsid w:val="00AE08AE"/>
    <w:rsid w:val="00AE0ACF"/>
    <w:rsid w:val="00AE0C03"/>
    <w:rsid w:val="00AE113B"/>
    <w:rsid w:val="00AE1755"/>
    <w:rsid w:val="00AE1F8D"/>
    <w:rsid w:val="00AE21C0"/>
    <w:rsid w:val="00AE29BC"/>
    <w:rsid w:val="00AE2EA1"/>
    <w:rsid w:val="00AE3374"/>
    <w:rsid w:val="00AE365A"/>
    <w:rsid w:val="00AE3743"/>
    <w:rsid w:val="00AE37E9"/>
    <w:rsid w:val="00AE40DE"/>
    <w:rsid w:val="00AE500F"/>
    <w:rsid w:val="00AE5D1C"/>
    <w:rsid w:val="00AE6A15"/>
    <w:rsid w:val="00AE76B8"/>
    <w:rsid w:val="00AE780D"/>
    <w:rsid w:val="00AE78D9"/>
    <w:rsid w:val="00AE7910"/>
    <w:rsid w:val="00AF0430"/>
    <w:rsid w:val="00AF08FF"/>
    <w:rsid w:val="00AF0A32"/>
    <w:rsid w:val="00AF0ABA"/>
    <w:rsid w:val="00AF0B85"/>
    <w:rsid w:val="00AF0C46"/>
    <w:rsid w:val="00AF105D"/>
    <w:rsid w:val="00AF1598"/>
    <w:rsid w:val="00AF163D"/>
    <w:rsid w:val="00AF1DB1"/>
    <w:rsid w:val="00AF2081"/>
    <w:rsid w:val="00AF2A0A"/>
    <w:rsid w:val="00AF2BF1"/>
    <w:rsid w:val="00AF357B"/>
    <w:rsid w:val="00AF38A0"/>
    <w:rsid w:val="00AF3A5D"/>
    <w:rsid w:val="00AF3C1F"/>
    <w:rsid w:val="00AF4165"/>
    <w:rsid w:val="00AF432B"/>
    <w:rsid w:val="00AF481A"/>
    <w:rsid w:val="00AF48EF"/>
    <w:rsid w:val="00AF4A2B"/>
    <w:rsid w:val="00AF5346"/>
    <w:rsid w:val="00AF538A"/>
    <w:rsid w:val="00AF53D0"/>
    <w:rsid w:val="00AF5580"/>
    <w:rsid w:val="00AF59B7"/>
    <w:rsid w:val="00AF5D90"/>
    <w:rsid w:val="00AF6467"/>
    <w:rsid w:val="00AF6A76"/>
    <w:rsid w:val="00AF6ADF"/>
    <w:rsid w:val="00AF6DD1"/>
    <w:rsid w:val="00AF6F3C"/>
    <w:rsid w:val="00B005EF"/>
    <w:rsid w:val="00B00775"/>
    <w:rsid w:val="00B009EB"/>
    <w:rsid w:val="00B011F0"/>
    <w:rsid w:val="00B01368"/>
    <w:rsid w:val="00B013C8"/>
    <w:rsid w:val="00B01755"/>
    <w:rsid w:val="00B01773"/>
    <w:rsid w:val="00B01CC3"/>
    <w:rsid w:val="00B0213C"/>
    <w:rsid w:val="00B024DF"/>
    <w:rsid w:val="00B02E09"/>
    <w:rsid w:val="00B031F9"/>
    <w:rsid w:val="00B032D3"/>
    <w:rsid w:val="00B03462"/>
    <w:rsid w:val="00B0347D"/>
    <w:rsid w:val="00B03675"/>
    <w:rsid w:val="00B04081"/>
    <w:rsid w:val="00B04379"/>
    <w:rsid w:val="00B04575"/>
    <w:rsid w:val="00B04618"/>
    <w:rsid w:val="00B04876"/>
    <w:rsid w:val="00B049AE"/>
    <w:rsid w:val="00B04BB3"/>
    <w:rsid w:val="00B04D3E"/>
    <w:rsid w:val="00B051CF"/>
    <w:rsid w:val="00B05670"/>
    <w:rsid w:val="00B05DF0"/>
    <w:rsid w:val="00B062BF"/>
    <w:rsid w:val="00B0632E"/>
    <w:rsid w:val="00B06554"/>
    <w:rsid w:val="00B0699C"/>
    <w:rsid w:val="00B06D8E"/>
    <w:rsid w:val="00B0742F"/>
    <w:rsid w:val="00B07689"/>
    <w:rsid w:val="00B077C6"/>
    <w:rsid w:val="00B07D45"/>
    <w:rsid w:val="00B07D80"/>
    <w:rsid w:val="00B103A2"/>
    <w:rsid w:val="00B1054E"/>
    <w:rsid w:val="00B105BD"/>
    <w:rsid w:val="00B1092E"/>
    <w:rsid w:val="00B109DC"/>
    <w:rsid w:val="00B10C9C"/>
    <w:rsid w:val="00B10CE0"/>
    <w:rsid w:val="00B10E72"/>
    <w:rsid w:val="00B10FE8"/>
    <w:rsid w:val="00B113BF"/>
    <w:rsid w:val="00B113E8"/>
    <w:rsid w:val="00B1165D"/>
    <w:rsid w:val="00B118A6"/>
    <w:rsid w:val="00B11FA1"/>
    <w:rsid w:val="00B12317"/>
    <w:rsid w:val="00B123F0"/>
    <w:rsid w:val="00B1244B"/>
    <w:rsid w:val="00B12595"/>
    <w:rsid w:val="00B125E2"/>
    <w:rsid w:val="00B1288F"/>
    <w:rsid w:val="00B1290C"/>
    <w:rsid w:val="00B129C5"/>
    <w:rsid w:val="00B12D44"/>
    <w:rsid w:val="00B13143"/>
    <w:rsid w:val="00B1386F"/>
    <w:rsid w:val="00B13968"/>
    <w:rsid w:val="00B13FE5"/>
    <w:rsid w:val="00B1414A"/>
    <w:rsid w:val="00B14456"/>
    <w:rsid w:val="00B14486"/>
    <w:rsid w:val="00B14891"/>
    <w:rsid w:val="00B14E52"/>
    <w:rsid w:val="00B1520F"/>
    <w:rsid w:val="00B1557D"/>
    <w:rsid w:val="00B1598F"/>
    <w:rsid w:val="00B15A16"/>
    <w:rsid w:val="00B15C0E"/>
    <w:rsid w:val="00B15C31"/>
    <w:rsid w:val="00B15CD9"/>
    <w:rsid w:val="00B1636D"/>
    <w:rsid w:val="00B163A9"/>
    <w:rsid w:val="00B167A5"/>
    <w:rsid w:val="00B16975"/>
    <w:rsid w:val="00B16B54"/>
    <w:rsid w:val="00B16E6B"/>
    <w:rsid w:val="00B17182"/>
    <w:rsid w:val="00B17841"/>
    <w:rsid w:val="00B17931"/>
    <w:rsid w:val="00B17E83"/>
    <w:rsid w:val="00B210D0"/>
    <w:rsid w:val="00B212E2"/>
    <w:rsid w:val="00B2195F"/>
    <w:rsid w:val="00B219BE"/>
    <w:rsid w:val="00B21CB6"/>
    <w:rsid w:val="00B2218E"/>
    <w:rsid w:val="00B2225F"/>
    <w:rsid w:val="00B22818"/>
    <w:rsid w:val="00B22F46"/>
    <w:rsid w:val="00B23456"/>
    <w:rsid w:val="00B23588"/>
    <w:rsid w:val="00B236A5"/>
    <w:rsid w:val="00B23AA6"/>
    <w:rsid w:val="00B24078"/>
    <w:rsid w:val="00B24376"/>
    <w:rsid w:val="00B2437D"/>
    <w:rsid w:val="00B25679"/>
    <w:rsid w:val="00B25913"/>
    <w:rsid w:val="00B259E2"/>
    <w:rsid w:val="00B25C42"/>
    <w:rsid w:val="00B26289"/>
    <w:rsid w:val="00B2654C"/>
    <w:rsid w:val="00B2716C"/>
    <w:rsid w:val="00B27174"/>
    <w:rsid w:val="00B2719C"/>
    <w:rsid w:val="00B271BC"/>
    <w:rsid w:val="00B27235"/>
    <w:rsid w:val="00B279D5"/>
    <w:rsid w:val="00B30350"/>
    <w:rsid w:val="00B30396"/>
    <w:rsid w:val="00B30452"/>
    <w:rsid w:val="00B30F0E"/>
    <w:rsid w:val="00B30F91"/>
    <w:rsid w:val="00B310E5"/>
    <w:rsid w:val="00B320BB"/>
    <w:rsid w:val="00B332ED"/>
    <w:rsid w:val="00B342AA"/>
    <w:rsid w:val="00B34321"/>
    <w:rsid w:val="00B343A6"/>
    <w:rsid w:val="00B347ED"/>
    <w:rsid w:val="00B34B0F"/>
    <w:rsid w:val="00B34CF0"/>
    <w:rsid w:val="00B35410"/>
    <w:rsid w:val="00B36624"/>
    <w:rsid w:val="00B36977"/>
    <w:rsid w:val="00B3764E"/>
    <w:rsid w:val="00B41258"/>
    <w:rsid w:val="00B41408"/>
    <w:rsid w:val="00B4141D"/>
    <w:rsid w:val="00B41657"/>
    <w:rsid w:val="00B41973"/>
    <w:rsid w:val="00B41C89"/>
    <w:rsid w:val="00B41E54"/>
    <w:rsid w:val="00B42A0C"/>
    <w:rsid w:val="00B42F03"/>
    <w:rsid w:val="00B43407"/>
    <w:rsid w:val="00B43E13"/>
    <w:rsid w:val="00B442FE"/>
    <w:rsid w:val="00B4431F"/>
    <w:rsid w:val="00B44BF7"/>
    <w:rsid w:val="00B44DD6"/>
    <w:rsid w:val="00B44EF3"/>
    <w:rsid w:val="00B45194"/>
    <w:rsid w:val="00B45203"/>
    <w:rsid w:val="00B455D0"/>
    <w:rsid w:val="00B4582C"/>
    <w:rsid w:val="00B45959"/>
    <w:rsid w:val="00B45CE1"/>
    <w:rsid w:val="00B45E1E"/>
    <w:rsid w:val="00B45EA0"/>
    <w:rsid w:val="00B4627A"/>
    <w:rsid w:val="00B462F2"/>
    <w:rsid w:val="00B467A3"/>
    <w:rsid w:val="00B46D7F"/>
    <w:rsid w:val="00B47227"/>
    <w:rsid w:val="00B47450"/>
    <w:rsid w:val="00B47623"/>
    <w:rsid w:val="00B47683"/>
    <w:rsid w:val="00B4780C"/>
    <w:rsid w:val="00B47BC9"/>
    <w:rsid w:val="00B47F91"/>
    <w:rsid w:val="00B50C82"/>
    <w:rsid w:val="00B50DC6"/>
    <w:rsid w:val="00B51491"/>
    <w:rsid w:val="00B51629"/>
    <w:rsid w:val="00B517A0"/>
    <w:rsid w:val="00B51A35"/>
    <w:rsid w:val="00B51D4D"/>
    <w:rsid w:val="00B51E9E"/>
    <w:rsid w:val="00B52284"/>
    <w:rsid w:val="00B52343"/>
    <w:rsid w:val="00B52412"/>
    <w:rsid w:val="00B52DB0"/>
    <w:rsid w:val="00B5373B"/>
    <w:rsid w:val="00B53C0D"/>
    <w:rsid w:val="00B541E7"/>
    <w:rsid w:val="00B542C3"/>
    <w:rsid w:val="00B5436F"/>
    <w:rsid w:val="00B550D9"/>
    <w:rsid w:val="00B55617"/>
    <w:rsid w:val="00B55816"/>
    <w:rsid w:val="00B55931"/>
    <w:rsid w:val="00B55957"/>
    <w:rsid w:val="00B55AC1"/>
    <w:rsid w:val="00B562EE"/>
    <w:rsid w:val="00B56589"/>
    <w:rsid w:val="00B56C6C"/>
    <w:rsid w:val="00B57510"/>
    <w:rsid w:val="00B57A7F"/>
    <w:rsid w:val="00B57D06"/>
    <w:rsid w:val="00B60049"/>
    <w:rsid w:val="00B6073C"/>
    <w:rsid w:val="00B607B3"/>
    <w:rsid w:val="00B60CA4"/>
    <w:rsid w:val="00B614AA"/>
    <w:rsid w:val="00B615BC"/>
    <w:rsid w:val="00B615CA"/>
    <w:rsid w:val="00B61CF5"/>
    <w:rsid w:val="00B61ED3"/>
    <w:rsid w:val="00B62672"/>
    <w:rsid w:val="00B6274D"/>
    <w:rsid w:val="00B62AA6"/>
    <w:rsid w:val="00B633FF"/>
    <w:rsid w:val="00B6389D"/>
    <w:rsid w:val="00B63C7F"/>
    <w:rsid w:val="00B646B7"/>
    <w:rsid w:val="00B64800"/>
    <w:rsid w:val="00B6493C"/>
    <w:rsid w:val="00B64BD7"/>
    <w:rsid w:val="00B65429"/>
    <w:rsid w:val="00B65AF7"/>
    <w:rsid w:val="00B6619F"/>
    <w:rsid w:val="00B669BB"/>
    <w:rsid w:val="00B66B52"/>
    <w:rsid w:val="00B66D7B"/>
    <w:rsid w:val="00B67182"/>
    <w:rsid w:val="00B67522"/>
    <w:rsid w:val="00B67BE1"/>
    <w:rsid w:val="00B67BFB"/>
    <w:rsid w:val="00B67E3E"/>
    <w:rsid w:val="00B709C5"/>
    <w:rsid w:val="00B70CDD"/>
    <w:rsid w:val="00B7160B"/>
    <w:rsid w:val="00B7176B"/>
    <w:rsid w:val="00B71EA0"/>
    <w:rsid w:val="00B723BA"/>
    <w:rsid w:val="00B72EF2"/>
    <w:rsid w:val="00B73381"/>
    <w:rsid w:val="00B735A5"/>
    <w:rsid w:val="00B741C6"/>
    <w:rsid w:val="00B74D79"/>
    <w:rsid w:val="00B75230"/>
    <w:rsid w:val="00B75480"/>
    <w:rsid w:val="00B75924"/>
    <w:rsid w:val="00B762E3"/>
    <w:rsid w:val="00B763E6"/>
    <w:rsid w:val="00B765A8"/>
    <w:rsid w:val="00B7688B"/>
    <w:rsid w:val="00B77334"/>
    <w:rsid w:val="00B77640"/>
    <w:rsid w:val="00B80336"/>
    <w:rsid w:val="00B804FF"/>
    <w:rsid w:val="00B80784"/>
    <w:rsid w:val="00B80C7E"/>
    <w:rsid w:val="00B80D93"/>
    <w:rsid w:val="00B81C52"/>
    <w:rsid w:val="00B81DD9"/>
    <w:rsid w:val="00B81E3B"/>
    <w:rsid w:val="00B81E78"/>
    <w:rsid w:val="00B82011"/>
    <w:rsid w:val="00B8280E"/>
    <w:rsid w:val="00B82886"/>
    <w:rsid w:val="00B82943"/>
    <w:rsid w:val="00B82CB2"/>
    <w:rsid w:val="00B82D7A"/>
    <w:rsid w:val="00B82F24"/>
    <w:rsid w:val="00B830F9"/>
    <w:rsid w:val="00B83AE9"/>
    <w:rsid w:val="00B84146"/>
    <w:rsid w:val="00B84866"/>
    <w:rsid w:val="00B84A9E"/>
    <w:rsid w:val="00B84BC1"/>
    <w:rsid w:val="00B84D60"/>
    <w:rsid w:val="00B84E15"/>
    <w:rsid w:val="00B84E22"/>
    <w:rsid w:val="00B84F66"/>
    <w:rsid w:val="00B85573"/>
    <w:rsid w:val="00B85CC0"/>
    <w:rsid w:val="00B85E22"/>
    <w:rsid w:val="00B86294"/>
    <w:rsid w:val="00B866E4"/>
    <w:rsid w:val="00B86859"/>
    <w:rsid w:val="00B869F5"/>
    <w:rsid w:val="00B86EDC"/>
    <w:rsid w:val="00B878C1"/>
    <w:rsid w:val="00B879A0"/>
    <w:rsid w:val="00B87D3C"/>
    <w:rsid w:val="00B90BEF"/>
    <w:rsid w:val="00B90C6C"/>
    <w:rsid w:val="00B90CF9"/>
    <w:rsid w:val="00B911A2"/>
    <w:rsid w:val="00B916C3"/>
    <w:rsid w:val="00B91DAC"/>
    <w:rsid w:val="00B92199"/>
    <w:rsid w:val="00B92B04"/>
    <w:rsid w:val="00B932CE"/>
    <w:rsid w:val="00B933C8"/>
    <w:rsid w:val="00B94B04"/>
    <w:rsid w:val="00B94BA6"/>
    <w:rsid w:val="00B94DE5"/>
    <w:rsid w:val="00B95536"/>
    <w:rsid w:val="00B956C7"/>
    <w:rsid w:val="00B956CD"/>
    <w:rsid w:val="00B9570D"/>
    <w:rsid w:val="00B95878"/>
    <w:rsid w:val="00B95A29"/>
    <w:rsid w:val="00B95E83"/>
    <w:rsid w:val="00B960A9"/>
    <w:rsid w:val="00B96489"/>
    <w:rsid w:val="00B965CC"/>
    <w:rsid w:val="00B96937"/>
    <w:rsid w:val="00B96F19"/>
    <w:rsid w:val="00B97211"/>
    <w:rsid w:val="00B9778F"/>
    <w:rsid w:val="00B9790D"/>
    <w:rsid w:val="00B97984"/>
    <w:rsid w:val="00B97E3C"/>
    <w:rsid w:val="00BA03B1"/>
    <w:rsid w:val="00BA0B96"/>
    <w:rsid w:val="00BA0C59"/>
    <w:rsid w:val="00BA0E36"/>
    <w:rsid w:val="00BA0F1D"/>
    <w:rsid w:val="00BA1172"/>
    <w:rsid w:val="00BA14B8"/>
    <w:rsid w:val="00BA14D7"/>
    <w:rsid w:val="00BA1545"/>
    <w:rsid w:val="00BA1638"/>
    <w:rsid w:val="00BA1D8F"/>
    <w:rsid w:val="00BA21CC"/>
    <w:rsid w:val="00BA2397"/>
    <w:rsid w:val="00BA2709"/>
    <w:rsid w:val="00BA31FD"/>
    <w:rsid w:val="00BA33D2"/>
    <w:rsid w:val="00BA3458"/>
    <w:rsid w:val="00BA3B41"/>
    <w:rsid w:val="00BA3DFC"/>
    <w:rsid w:val="00BA427F"/>
    <w:rsid w:val="00BA44FA"/>
    <w:rsid w:val="00BA45B8"/>
    <w:rsid w:val="00BA4756"/>
    <w:rsid w:val="00BA4C85"/>
    <w:rsid w:val="00BA4CC3"/>
    <w:rsid w:val="00BA58B0"/>
    <w:rsid w:val="00BA61D7"/>
    <w:rsid w:val="00BA6E9D"/>
    <w:rsid w:val="00BA784F"/>
    <w:rsid w:val="00BA78F1"/>
    <w:rsid w:val="00BA7CD3"/>
    <w:rsid w:val="00BA7F3E"/>
    <w:rsid w:val="00BA7FD4"/>
    <w:rsid w:val="00BB086D"/>
    <w:rsid w:val="00BB0F11"/>
    <w:rsid w:val="00BB1336"/>
    <w:rsid w:val="00BB16C6"/>
    <w:rsid w:val="00BB17EA"/>
    <w:rsid w:val="00BB19E5"/>
    <w:rsid w:val="00BB1EF7"/>
    <w:rsid w:val="00BB1F3D"/>
    <w:rsid w:val="00BB2452"/>
    <w:rsid w:val="00BB26A6"/>
    <w:rsid w:val="00BB26ED"/>
    <w:rsid w:val="00BB2D97"/>
    <w:rsid w:val="00BB2F6E"/>
    <w:rsid w:val="00BB374A"/>
    <w:rsid w:val="00BB3909"/>
    <w:rsid w:val="00BB3D9A"/>
    <w:rsid w:val="00BB3FAF"/>
    <w:rsid w:val="00BB4653"/>
    <w:rsid w:val="00BB5060"/>
    <w:rsid w:val="00BB56C3"/>
    <w:rsid w:val="00BB5E27"/>
    <w:rsid w:val="00BB642B"/>
    <w:rsid w:val="00BB6971"/>
    <w:rsid w:val="00BB6F8E"/>
    <w:rsid w:val="00BB711E"/>
    <w:rsid w:val="00BB7C57"/>
    <w:rsid w:val="00BC0102"/>
    <w:rsid w:val="00BC0801"/>
    <w:rsid w:val="00BC087C"/>
    <w:rsid w:val="00BC0ADD"/>
    <w:rsid w:val="00BC0D0E"/>
    <w:rsid w:val="00BC18E5"/>
    <w:rsid w:val="00BC18E7"/>
    <w:rsid w:val="00BC1992"/>
    <w:rsid w:val="00BC2213"/>
    <w:rsid w:val="00BC2AF4"/>
    <w:rsid w:val="00BC31BB"/>
    <w:rsid w:val="00BC32B4"/>
    <w:rsid w:val="00BC3593"/>
    <w:rsid w:val="00BC3672"/>
    <w:rsid w:val="00BC3BA9"/>
    <w:rsid w:val="00BC3DA5"/>
    <w:rsid w:val="00BC3E3F"/>
    <w:rsid w:val="00BC430D"/>
    <w:rsid w:val="00BC4850"/>
    <w:rsid w:val="00BC4B4D"/>
    <w:rsid w:val="00BC4D81"/>
    <w:rsid w:val="00BC5164"/>
    <w:rsid w:val="00BC524F"/>
    <w:rsid w:val="00BC526F"/>
    <w:rsid w:val="00BC556B"/>
    <w:rsid w:val="00BC5AF0"/>
    <w:rsid w:val="00BC5B90"/>
    <w:rsid w:val="00BC5DCC"/>
    <w:rsid w:val="00BC5E52"/>
    <w:rsid w:val="00BC5FD1"/>
    <w:rsid w:val="00BC69E7"/>
    <w:rsid w:val="00BC6A18"/>
    <w:rsid w:val="00BC6BE6"/>
    <w:rsid w:val="00BC6D8E"/>
    <w:rsid w:val="00BC6E72"/>
    <w:rsid w:val="00BC711F"/>
    <w:rsid w:val="00BC745B"/>
    <w:rsid w:val="00BC75B7"/>
    <w:rsid w:val="00BC77E9"/>
    <w:rsid w:val="00BC78F2"/>
    <w:rsid w:val="00BC7BA8"/>
    <w:rsid w:val="00BC7C14"/>
    <w:rsid w:val="00BD045D"/>
    <w:rsid w:val="00BD04F7"/>
    <w:rsid w:val="00BD069D"/>
    <w:rsid w:val="00BD06B7"/>
    <w:rsid w:val="00BD07C4"/>
    <w:rsid w:val="00BD0828"/>
    <w:rsid w:val="00BD0E0F"/>
    <w:rsid w:val="00BD11F2"/>
    <w:rsid w:val="00BD14F0"/>
    <w:rsid w:val="00BD1801"/>
    <w:rsid w:val="00BD1E41"/>
    <w:rsid w:val="00BD1ED6"/>
    <w:rsid w:val="00BD1F5B"/>
    <w:rsid w:val="00BD2D48"/>
    <w:rsid w:val="00BD356F"/>
    <w:rsid w:val="00BD3697"/>
    <w:rsid w:val="00BD3BCE"/>
    <w:rsid w:val="00BD444D"/>
    <w:rsid w:val="00BD460E"/>
    <w:rsid w:val="00BD4713"/>
    <w:rsid w:val="00BD4A7D"/>
    <w:rsid w:val="00BD518E"/>
    <w:rsid w:val="00BD5C23"/>
    <w:rsid w:val="00BD5D6C"/>
    <w:rsid w:val="00BD5DB4"/>
    <w:rsid w:val="00BD6572"/>
    <w:rsid w:val="00BD68C9"/>
    <w:rsid w:val="00BD6F80"/>
    <w:rsid w:val="00BD7104"/>
    <w:rsid w:val="00BD7199"/>
    <w:rsid w:val="00BD76F9"/>
    <w:rsid w:val="00BD77F3"/>
    <w:rsid w:val="00BD7840"/>
    <w:rsid w:val="00BD78C8"/>
    <w:rsid w:val="00BD7C31"/>
    <w:rsid w:val="00BE00B0"/>
    <w:rsid w:val="00BE0947"/>
    <w:rsid w:val="00BE0CA4"/>
    <w:rsid w:val="00BE0E82"/>
    <w:rsid w:val="00BE1224"/>
    <w:rsid w:val="00BE1502"/>
    <w:rsid w:val="00BE16CC"/>
    <w:rsid w:val="00BE1772"/>
    <w:rsid w:val="00BE19A6"/>
    <w:rsid w:val="00BE1B73"/>
    <w:rsid w:val="00BE1CEF"/>
    <w:rsid w:val="00BE1F86"/>
    <w:rsid w:val="00BE205A"/>
    <w:rsid w:val="00BE22E2"/>
    <w:rsid w:val="00BE28C5"/>
    <w:rsid w:val="00BE2925"/>
    <w:rsid w:val="00BE2928"/>
    <w:rsid w:val="00BE2DEC"/>
    <w:rsid w:val="00BE2F83"/>
    <w:rsid w:val="00BE30BB"/>
    <w:rsid w:val="00BE3189"/>
    <w:rsid w:val="00BE360C"/>
    <w:rsid w:val="00BE386A"/>
    <w:rsid w:val="00BE3BAD"/>
    <w:rsid w:val="00BE3C79"/>
    <w:rsid w:val="00BE3D6D"/>
    <w:rsid w:val="00BE4091"/>
    <w:rsid w:val="00BE433A"/>
    <w:rsid w:val="00BE473C"/>
    <w:rsid w:val="00BE4F29"/>
    <w:rsid w:val="00BE595F"/>
    <w:rsid w:val="00BE65FB"/>
    <w:rsid w:val="00BE6869"/>
    <w:rsid w:val="00BE697D"/>
    <w:rsid w:val="00BE69E8"/>
    <w:rsid w:val="00BE6BAD"/>
    <w:rsid w:val="00BE6E36"/>
    <w:rsid w:val="00BE6FBC"/>
    <w:rsid w:val="00BE7084"/>
    <w:rsid w:val="00BE7226"/>
    <w:rsid w:val="00BE7798"/>
    <w:rsid w:val="00BE7ACA"/>
    <w:rsid w:val="00BE7F59"/>
    <w:rsid w:val="00BF04CA"/>
    <w:rsid w:val="00BF07D5"/>
    <w:rsid w:val="00BF0BD4"/>
    <w:rsid w:val="00BF0E50"/>
    <w:rsid w:val="00BF120D"/>
    <w:rsid w:val="00BF1215"/>
    <w:rsid w:val="00BF139A"/>
    <w:rsid w:val="00BF13DC"/>
    <w:rsid w:val="00BF1553"/>
    <w:rsid w:val="00BF1595"/>
    <w:rsid w:val="00BF188E"/>
    <w:rsid w:val="00BF1C21"/>
    <w:rsid w:val="00BF1EDB"/>
    <w:rsid w:val="00BF2B17"/>
    <w:rsid w:val="00BF2DE9"/>
    <w:rsid w:val="00BF31C4"/>
    <w:rsid w:val="00BF3561"/>
    <w:rsid w:val="00BF4096"/>
    <w:rsid w:val="00BF47C2"/>
    <w:rsid w:val="00BF4BA5"/>
    <w:rsid w:val="00BF4C8D"/>
    <w:rsid w:val="00BF5287"/>
    <w:rsid w:val="00BF54FD"/>
    <w:rsid w:val="00BF5524"/>
    <w:rsid w:val="00BF5F95"/>
    <w:rsid w:val="00BF648B"/>
    <w:rsid w:val="00BF67A0"/>
    <w:rsid w:val="00BF6994"/>
    <w:rsid w:val="00BF6DB4"/>
    <w:rsid w:val="00BF6F24"/>
    <w:rsid w:val="00BF75FD"/>
    <w:rsid w:val="00BF7D78"/>
    <w:rsid w:val="00BF7EC2"/>
    <w:rsid w:val="00BF7EDF"/>
    <w:rsid w:val="00C00014"/>
    <w:rsid w:val="00C001CF"/>
    <w:rsid w:val="00C00206"/>
    <w:rsid w:val="00C005D8"/>
    <w:rsid w:val="00C00615"/>
    <w:rsid w:val="00C00ADF"/>
    <w:rsid w:val="00C0128D"/>
    <w:rsid w:val="00C017EA"/>
    <w:rsid w:val="00C022B3"/>
    <w:rsid w:val="00C028C3"/>
    <w:rsid w:val="00C02B7E"/>
    <w:rsid w:val="00C03B2B"/>
    <w:rsid w:val="00C03D43"/>
    <w:rsid w:val="00C03EA3"/>
    <w:rsid w:val="00C043F7"/>
    <w:rsid w:val="00C0469A"/>
    <w:rsid w:val="00C046E7"/>
    <w:rsid w:val="00C04A2C"/>
    <w:rsid w:val="00C05181"/>
    <w:rsid w:val="00C05394"/>
    <w:rsid w:val="00C057FD"/>
    <w:rsid w:val="00C059A6"/>
    <w:rsid w:val="00C06023"/>
    <w:rsid w:val="00C0670E"/>
    <w:rsid w:val="00C067C9"/>
    <w:rsid w:val="00C06846"/>
    <w:rsid w:val="00C06906"/>
    <w:rsid w:val="00C069C9"/>
    <w:rsid w:val="00C07000"/>
    <w:rsid w:val="00C07C4C"/>
    <w:rsid w:val="00C07E84"/>
    <w:rsid w:val="00C10FEF"/>
    <w:rsid w:val="00C1104E"/>
    <w:rsid w:val="00C12013"/>
    <w:rsid w:val="00C12116"/>
    <w:rsid w:val="00C124A9"/>
    <w:rsid w:val="00C1288D"/>
    <w:rsid w:val="00C129EB"/>
    <w:rsid w:val="00C12A6B"/>
    <w:rsid w:val="00C12ADC"/>
    <w:rsid w:val="00C13056"/>
    <w:rsid w:val="00C13120"/>
    <w:rsid w:val="00C13721"/>
    <w:rsid w:val="00C138F5"/>
    <w:rsid w:val="00C13CF7"/>
    <w:rsid w:val="00C13DBE"/>
    <w:rsid w:val="00C13F7D"/>
    <w:rsid w:val="00C14106"/>
    <w:rsid w:val="00C147AB"/>
    <w:rsid w:val="00C15575"/>
    <w:rsid w:val="00C155C6"/>
    <w:rsid w:val="00C16473"/>
    <w:rsid w:val="00C166A7"/>
    <w:rsid w:val="00C16D9B"/>
    <w:rsid w:val="00C16E1B"/>
    <w:rsid w:val="00C16EF3"/>
    <w:rsid w:val="00C1715E"/>
    <w:rsid w:val="00C17387"/>
    <w:rsid w:val="00C1776D"/>
    <w:rsid w:val="00C177FD"/>
    <w:rsid w:val="00C17910"/>
    <w:rsid w:val="00C17CE9"/>
    <w:rsid w:val="00C20143"/>
    <w:rsid w:val="00C207A8"/>
    <w:rsid w:val="00C20B17"/>
    <w:rsid w:val="00C20C26"/>
    <w:rsid w:val="00C20C82"/>
    <w:rsid w:val="00C20F5F"/>
    <w:rsid w:val="00C215AE"/>
    <w:rsid w:val="00C21BBB"/>
    <w:rsid w:val="00C21CD2"/>
    <w:rsid w:val="00C21D5D"/>
    <w:rsid w:val="00C21DAC"/>
    <w:rsid w:val="00C21E04"/>
    <w:rsid w:val="00C225AA"/>
    <w:rsid w:val="00C2274F"/>
    <w:rsid w:val="00C22B8D"/>
    <w:rsid w:val="00C22DB6"/>
    <w:rsid w:val="00C22E5F"/>
    <w:rsid w:val="00C22E9E"/>
    <w:rsid w:val="00C2302B"/>
    <w:rsid w:val="00C23082"/>
    <w:rsid w:val="00C232B6"/>
    <w:rsid w:val="00C2380C"/>
    <w:rsid w:val="00C238BD"/>
    <w:rsid w:val="00C23D8A"/>
    <w:rsid w:val="00C23E6E"/>
    <w:rsid w:val="00C23F9F"/>
    <w:rsid w:val="00C23FD2"/>
    <w:rsid w:val="00C25453"/>
    <w:rsid w:val="00C259C8"/>
    <w:rsid w:val="00C25C1E"/>
    <w:rsid w:val="00C260F3"/>
    <w:rsid w:val="00C267F2"/>
    <w:rsid w:val="00C26EFB"/>
    <w:rsid w:val="00C27022"/>
    <w:rsid w:val="00C270E9"/>
    <w:rsid w:val="00C2736B"/>
    <w:rsid w:val="00C275CE"/>
    <w:rsid w:val="00C2767A"/>
    <w:rsid w:val="00C27991"/>
    <w:rsid w:val="00C27ABE"/>
    <w:rsid w:val="00C301BB"/>
    <w:rsid w:val="00C304BA"/>
    <w:rsid w:val="00C30D56"/>
    <w:rsid w:val="00C310C4"/>
    <w:rsid w:val="00C311D2"/>
    <w:rsid w:val="00C318CD"/>
    <w:rsid w:val="00C31A9D"/>
    <w:rsid w:val="00C31FE0"/>
    <w:rsid w:val="00C31FEB"/>
    <w:rsid w:val="00C3286A"/>
    <w:rsid w:val="00C32DD1"/>
    <w:rsid w:val="00C33336"/>
    <w:rsid w:val="00C3364F"/>
    <w:rsid w:val="00C33782"/>
    <w:rsid w:val="00C33BE3"/>
    <w:rsid w:val="00C33E74"/>
    <w:rsid w:val="00C33EAF"/>
    <w:rsid w:val="00C34376"/>
    <w:rsid w:val="00C345BE"/>
    <w:rsid w:val="00C348FC"/>
    <w:rsid w:val="00C35254"/>
    <w:rsid w:val="00C354D2"/>
    <w:rsid w:val="00C35971"/>
    <w:rsid w:val="00C35B13"/>
    <w:rsid w:val="00C35B5B"/>
    <w:rsid w:val="00C36A6A"/>
    <w:rsid w:val="00C37711"/>
    <w:rsid w:val="00C378FB"/>
    <w:rsid w:val="00C37E1F"/>
    <w:rsid w:val="00C37EDC"/>
    <w:rsid w:val="00C400BD"/>
    <w:rsid w:val="00C403EF"/>
    <w:rsid w:val="00C40664"/>
    <w:rsid w:val="00C40A2B"/>
    <w:rsid w:val="00C40C0E"/>
    <w:rsid w:val="00C40E81"/>
    <w:rsid w:val="00C411F4"/>
    <w:rsid w:val="00C41644"/>
    <w:rsid w:val="00C41B9A"/>
    <w:rsid w:val="00C42810"/>
    <w:rsid w:val="00C42D3C"/>
    <w:rsid w:val="00C42EC9"/>
    <w:rsid w:val="00C4326D"/>
    <w:rsid w:val="00C4329D"/>
    <w:rsid w:val="00C4388C"/>
    <w:rsid w:val="00C43C4A"/>
    <w:rsid w:val="00C443D1"/>
    <w:rsid w:val="00C44574"/>
    <w:rsid w:val="00C446B2"/>
    <w:rsid w:val="00C45400"/>
    <w:rsid w:val="00C4541A"/>
    <w:rsid w:val="00C458C0"/>
    <w:rsid w:val="00C4614F"/>
    <w:rsid w:val="00C46392"/>
    <w:rsid w:val="00C46486"/>
    <w:rsid w:val="00C46B4C"/>
    <w:rsid w:val="00C46C72"/>
    <w:rsid w:val="00C46F33"/>
    <w:rsid w:val="00C471CD"/>
    <w:rsid w:val="00C476D6"/>
    <w:rsid w:val="00C47821"/>
    <w:rsid w:val="00C478D4"/>
    <w:rsid w:val="00C47DB8"/>
    <w:rsid w:val="00C501A2"/>
    <w:rsid w:val="00C513C2"/>
    <w:rsid w:val="00C52565"/>
    <w:rsid w:val="00C52A87"/>
    <w:rsid w:val="00C52DA2"/>
    <w:rsid w:val="00C52F87"/>
    <w:rsid w:val="00C531AE"/>
    <w:rsid w:val="00C53679"/>
    <w:rsid w:val="00C5405C"/>
    <w:rsid w:val="00C543DC"/>
    <w:rsid w:val="00C54A67"/>
    <w:rsid w:val="00C54B02"/>
    <w:rsid w:val="00C54C28"/>
    <w:rsid w:val="00C5508A"/>
    <w:rsid w:val="00C5527C"/>
    <w:rsid w:val="00C559BE"/>
    <w:rsid w:val="00C5623E"/>
    <w:rsid w:val="00C5644D"/>
    <w:rsid w:val="00C569A2"/>
    <w:rsid w:val="00C56A7D"/>
    <w:rsid w:val="00C56AA5"/>
    <w:rsid w:val="00C56AA8"/>
    <w:rsid w:val="00C56C67"/>
    <w:rsid w:val="00C56D7A"/>
    <w:rsid w:val="00C56DEB"/>
    <w:rsid w:val="00C56FE8"/>
    <w:rsid w:val="00C5753F"/>
    <w:rsid w:val="00C5764C"/>
    <w:rsid w:val="00C57B44"/>
    <w:rsid w:val="00C57D8E"/>
    <w:rsid w:val="00C60B4A"/>
    <w:rsid w:val="00C60B8A"/>
    <w:rsid w:val="00C60CDD"/>
    <w:rsid w:val="00C61600"/>
    <w:rsid w:val="00C61A9D"/>
    <w:rsid w:val="00C61C7A"/>
    <w:rsid w:val="00C621FC"/>
    <w:rsid w:val="00C628AB"/>
    <w:rsid w:val="00C62CCB"/>
    <w:rsid w:val="00C62D24"/>
    <w:rsid w:val="00C63091"/>
    <w:rsid w:val="00C63153"/>
    <w:rsid w:val="00C6335B"/>
    <w:rsid w:val="00C6335E"/>
    <w:rsid w:val="00C6379D"/>
    <w:rsid w:val="00C63816"/>
    <w:rsid w:val="00C63D87"/>
    <w:rsid w:val="00C6453D"/>
    <w:rsid w:val="00C646D8"/>
    <w:rsid w:val="00C65C25"/>
    <w:rsid w:val="00C6698E"/>
    <w:rsid w:val="00C67163"/>
    <w:rsid w:val="00C673E3"/>
    <w:rsid w:val="00C67782"/>
    <w:rsid w:val="00C678CB"/>
    <w:rsid w:val="00C67BA9"/>
    <w:rsid w:val="00C67C46"/>
    <w:rsid w:val="00C70C86"/>
    <w:rsid w:val="00C70E16"/>
    <w:rsid w:val="00C71099"/>
    <w:rsid w:val="00C7109C"/>
    <w:rsid w:val="00C71122"/>
    <w:rsid w:val="00C7134D"/>
    <w:rsid w:val="00C71A22"/>
    <w:rsid w:val="00C71B25"/>
    <w:rsid w:val="00C7200C"/>
    <w:rsid w:val="00C72079"/>
    <w:rsid w:val="00C72282"/>
    <w:rsid w:val="00C72516"/>
    <w:rsid w:val="00C72A5B"/>
    <w:rsid w:val="00C72FA0"/>
    <w:rsid w:val="00C72FB2"/>
    <w:rsid w:val="00C7345F"/>
    <w:rsid w:val="00C734E1"/>
    <w:rsid w:val="00C7382B"/>
    <w:rsid w:val="00C744B4"/>
    <w:rsid w:val="00C74595"/>
    <w:rsid w:val="00C7467E"/>
    <w:rsid w:val="00C747D8"/>
    <w:rsid w:val="00C748F2"/>
    <w:rsid w:val="00C74EC5"/>
    <w:rsid w:val="00C7514D"/>
    <w:rsid w:val="00C758C8"/>
    <w:rsid w:val="00C75A17"/>
    <w:rsid w:val="00C761CB"/>
    <w:rsid w:val="00C7641C"/>
    <w:rsid w:val="00C7675D"/>
    <w:rsid w:val="00C76848"/>
    <w:rsid w:val="00C76BF8"/>
    <w:rsid w:val="00C772AE"/>
    <w:rsid w:val="00C7741F"/>
    <w:rsid w:val="00C7795F"/>
    <w:rsid w:val="00C77C0A"/>
    <w:rsid w:val="00C77CF7"/>
    <w:rsid w:val="00C77E66"/>
    <w:rsid w:val="00C803A9"/>
    <w:rsid w:val="00C805AD"/>
    <w:rsid w:val="00C80846"/>
    <w:rsid w:val="00C811E3"/>
    <w:rsid w:val="00C816CF"/>
    <w:rsid w:val="00C81981"/>
    <w:rsid w:val="00C819C4"/>
    <w:rsid w:val="00C81A82"/>
    <w:rsid w:val="00C81E24"/>
    <w:rsid w:val="00C821B4"/>
    <w:rsid w:val="00C82310"/>
    <w:rsid w:val="00C8281B"/>
    <w:rsid w:val="00C82A93"/>
    <w:rsid w:val="00C82BE0"/>
    <w:rsid w:val="00C82E12"/>
    <w:rsid w:val="00C83D27"/>
    <w:rsid w:val="00C83E7C"/>
    <w:rsid w:val="00C843FE"/>
    <w:rsid w:val="00C84409"/>
    <w:rsid w:val="00C84988"/>
    <w:rsid w:val="00C84B4A"/>
    <w:rsid w:val="00C84FA7"/>
    <w:rsid w:val="00C850E7"/>
    <w:rsid w:val="00C85B67"/>
    <w:rsid w:val="00C8609F"/>
    <w:rsid w:val="00C86341"/>
    <w:rsid w:val="00C869D9"/>
    <w:rsid w:val="00C86F36"/>
    <w:rsid w:val="00C87364"/>
    <w:rsid w:val="00C8764E"/>
    <w:rsid w:val="00C8766A"/>
    <w:rsid w:val="00C8794E"/>
    <w:rsid w:val="00C900E1"/>
    <w:rsid w:val="00C90544"/>
    <w:rsid w:val="00C908CD"/>
    <w:rsid w:val="00C91554"/>
    <w:rsid w:val="00C92050"/>
    <w:rsid w:val="00C92280"/>
    <w:rsid w:val="00C92312"/>
    <w:rsid w:val="00C92519"/>
    <w:rsid w:val="00C92582"/>
    <w:rsid w:val="00C92584"/>
    <w:rsid w:val="00C93075"/>
    <w:rsid w:val="00C930ED"/>
    <w:rsid w:val="00C931E4"/>
    <w:rsid w:val="00C93A72"/>
    <w:rsid w:val="00C94E84"/>
    <w:rsid w:val="00C950DB"/>
    <w:rsid w:val="00C95547"/>
    <w:rsid w:val="00C95668"/>
    <w:rsid w:val="00C95C2D"/>
    <w:rsid w:val="00C95DDD"/>
    <w:rsid w:val="00C95F07"/>
    <w:rsid w:val="00C96075"/>
    <w:rsid w:val="00C96556"/>
    <w:rsid w:val="00C96D7D"/>
    <w:rsid w:val="00C96EFD"/>
    <w:rsid w:val="00C974B5"/>
    <w:rsid w:val="00C97635"/>
    <w:rsid w:val="00C97646"/>
    <w:rsid w:val="00C976A6"/>
    <w:rsid w:val="00C97AD5"/>
    <w:rsid w:val="00C97CA9"/>
    <w:rsid w:val="00CA000E"/>
    <w:rsid w:val="00CA0614"/>
    <w:rsid w:val="00CA0A38"/>
    <w:rsid w:val="00CA1335"/>
    <w:rsid w:val="00CA1518"/>
    <w:rsid w:val="00CA188D"/>
    <w:rsid w:val="00CA1A1C"/>
    <w:rsid w:val="00CA1C71"/>
    <w:rsid w:val="00CA1D15"/>
    <w:rsid w:val="00CA2443"/>
    <w:rsid w:val="00CA2572"/>
    <w:rsid w:val="00CA2A8C"/>
    <w:rsid w:val="00CA2B3E"/>
    <w:rsid w:val="00CA3A63"/>
    <w:rsid w:val="00CA3D48"/>
    <w:rsid w:val="00CA4281"/>
    <w:rsid w:val="00CA4598"/>
    <w:rsid w:val="00CA48AD"/>
    <w:rsid w:val="00CA4F0F"/>
    <w:rsid w:val="00CA50E1"/>
    <w:rsid w:val="00CA5EF4"/>
    <w:rsid w:val="00CA72DE"/>
    <w:rsid w:val="00CA78FA"/>
    <w:rsid w:val="00CA7D69"/>
    <w:rsid w:val="00CB0634"/>
    <w:rsid w:val="00CB0877"/>
    <w:rsid w:val="00CB0A08"/>
    <w:rsid w:val="00CB11E7"/>
    <w:rsid w:val="00CB18CE"/>
    <w:rsid w:val="00CB1B5C"/>
    <w:rsid w:val="00CB23B6"/>
    <w:rsid w:val="00CB2592"/>
    <w:rsid w:val="00CB25CB"/>
    <w:rsid w:val="00CB2915"/>
    <w:rsid w:val="00CB2C54"/>
    <w:rsid w:val="00CB2D1D"/>
    <w:rsid w:val="00CB33F4"/>
    <w:rsid w:val="00CB3AC4"/>
    <w:rsid w:val="00CB3F45"/>
    <w:rsid w:val="00CB4523"/>
    <w:rsid w:val="00CB4715"/>
    <w:rsid w:val="00CB4FA2"/>
    <w:rsid w:val="00CB51D7"/>
    <w:rsid w:val="00CB541F"/>
    <w:rsid w:val="00CB59CE"/>
    <w:rsid w:val="00CB5B8C"/>
    <w:rsid w:val="00CB5DA1"/>
    <w:rsid w:val="00CB5E8B"/>
    <w:rsid w:val="00CB6B93"/>
    <w:rsid w:val="00CB6BCD"/>
    <w:rsid w:val="00CB6F69"/>
    <w:rsid w:val="00CB70D7"/>
    <w:rsid w:val="00CB75C5"/>
    <w:rsid w:val="00CB7AF4"/>
    <w:rsid w:val="00CB7BCB"/>
    <w:rsid w:val="00CB7D85"/>
    <w:rsid w:val="00CC00EE"/>
    <w:rsid w:val="00CC0293"/>
    <w:rsid w:val="00CC02B0"/>
    <w:rsid w:val="00CC04A0"/>
    <w:rsid w:val="00CC1152"/>
    <w:rsid w:val="00CC1179"/>
    <w:rsid w:val="00CC1F0F"/>
    <w:rsid w:val="00CC200C"/>
    <w:rsid w:val="00CC2076"/>
    <w:rsid w:val="00CC20EA"/>
    <w:rsid w:val="00CC221B"/>
    <w:rsid w:val="00CC2233"/>
    <w:rsid w:val="00CC23FD"/>
    <w:rsid w:val="00CC28D8"/>
    <w:rsid w:val="00CC2991"/>
    <w:rsid w:val="00CC2CB5"/>
    <w:rsid w:val="00CC31E8"/>
    <w:rsid w:val="00CC3CF0"/>
    <w:rsid w:val="00CC3E11"/>
    <w:rsid w:val="00CC4080"/>
    <w:rsid w:val="00CC4E09"/>
    <w:rsid w:val="00CC50D4"/>
    <w:rsid w:val="00CC5D2D"/>
    <w:rsid w:val="00CC631B"/>
    <w:rsid w:val="00CC66E4"/>
    <w:rsid w:val="00CC6E83"/>
    <w:rsid w:val="00CC72C5"/>
    <w:rsid w:val="00CC72FF"/>
    <w:rsid w:val="00CC7302"/>
    <w:rsid w:val="00CC73ED"/>
    <w:rsid w:val="00CC76B5"/>
    <w:rsid w:val="00CC77D1"/>
    <w:rsid w:val="00CC79F0"/>
    <w:rsid w:val="00CC7F29"/>
    <w:rsid w:val="00CC7FD5"/>
    <w:rsid w:val="00CD00D2"/>
    <w:rsid w:val="00CD0361"/>
    <w:rsid w:val="00CD0691"/>
    <w:rsid w:val="00CD085F"/>
    <w:rsid w:val="00CD0D55"/>
    <w:rsid w:val="00CD0D98"/>
    <w:rsid w:val="00CD1516"/>
    <w:rsid w:val="00CD1596"/>
    <w:rsid w:val="00CD1605"/>
    <w:rsid w:val="00CD1964"/>
    <w:rsid w:val="00CD1B7F"/>
    <w:rsid w:val="00CD1B87"/>
    <w:rsid w:val="00CD1C12"/>
    <w:rsid w:val="00CD2295"/>
    <w:rsid w:val="00CD234C"/>
    <w:rsid w:val="00CD24A3"/>
    <w:rsid w:val="00CD2E0B"/>
    <w:rsid w:val="00CD34DE"/>
    <w:rsid w:val="00CD359B"/>
    <w:rsid w:val="00CD35D3"/>
    <w:rsid w:val="00CD3744"/>
    <w:rsid w:val="00CD38B9"/>
    <w:rsid w:val="00CD3D0C"/>
    <w:rsid w:val="00CD3EDF"/>
    <w:rsid w:val="00CD473E"/>
    <w:rsid w:val="00CD4C34"/>
    <w:rsid w:val="00CD56CB"/>
    <w:rsid w:val="00CD5B15"/>
    <w:rsid w:val="00CD632B"/>
    <w:rsid w:val="00CD6A41"/>
    <w:rsid w:val="00CD6FAE"/>
    <w:rsid w:val="00CD77AF"/>
    <w:rsid w:val="00CE0347"/>
    <w:rsid w:val="00CE0647"/>
    <w:rsid w:val="00CE08F5"/>
    <w:rsid w:val="00CE0912"/>
    <w:rsid w:val="00CE0ACE"/>
    <w:rsid w:val="00CE14FE"/>
    <w:rsid w:val="00CE2C51"/>
    <w:rsid w:val="00CE319E"/>
    <w:rsid w:val="00CE37B6"/>
    <w:rsid w:val="00CE3E5D"/>
    <w:rsid w:val="00CE3F5E"/>
    <w:rsid w:val="00CE4172"/>
    <w:rsid w:val="00CE4437"/>
    <w:rsid w:val="00CE487F"/>
    <w:rsid w:val="00CE48C5"/>
    <w:rsid w:val="00CE4DC2"/>
    <w:rsid w:val="00CE4F24"/>
    <w:rsid w:val="00CE535E"/>
    <w:rsid w:val="00CE5443"/>
    <w:rsid w:val="00CE5BAC"/>
    <w:rsid w:val="00CE5FDB"/>
    <w:rsid w:val="00CE60F6"/>
    <w:rsid w:val="00CE61F2"/>
    <w:rsid w:val="00CE7432"/>
    <w:rsid w:val="00CE797C"/>
    <w:rsid w:val="00CE7F60"/>
    <w:rsid w:val="00CE7FF5"/>
    <w:rsid w:val="00CF0B54"/>
    <w:rsid w:val="00CF0F39"/>
    <w:rsid w:val="00CF15D1"/>
    <w:rsid w:val="00CF2B61"/>
    <w:rsid w:val="00CF2D9B"/>
    <w:rsid w:val="00CF3068"/>
    <w:rsid w:val="00CF3209"/>
    <w:rsid w:val="00CF3251"/>
    <w:rsid w:val="00CF39DB"/>
    <w:rsid w:val="00CF3A87"/>
    <w:rsid w:val="00CF3AD3"/>
    <w:rsid w:val="00CF3B75"/>
    <w:rsid w:val="00CF43A3"/>
    <w:rsid w:val="00CF46E6"/>
    <w:rsid w:val="00CF4A5E"/>
    <w:rsid w:val="00CF4BCB"/>
    <w:rsid w:val="00CF4DCC"/>
    <w:rsid w:val="00CF53C3"/>
    <w:rsid w:val="00CF5A6C"/>
    <w:rsid w:val="00CF5BEB"/>
    <w:rsid w:val="00CF6139"/>
    <w:rsid w:val="00CF6222"/>
    <w:rsid w:val="00CF6317"/>
    <w:rsid w:val="00CF6A9B"/>
    <w:rsid w:val="00CF7B5E"/>
    <w:rsid w:val="00D00227"/>
    <w:rsid w:val="00D00CB9"/>
    <w:rsid w:val="00D00DF0"/>
    <w:rsid w:val="00D012D4"/>
    <w:rsid w:val="00D013C8"/>
    <w:rsid w:val="00D0191F"/>
    <w:rsid w:val="00D02576"/>
    <w:rsid w:val="00D027A7"/>
    <w:rsid w:val="00D02F88"/>
    <w:rsid w:val="00D03174"/>
    <w:rsid w:val="00D03659"/>
    <w:rsid w:val="00D03EBD"/>
    <w:rsid w:val="00D044D2"/>
    <w:rsid w:val="00D045CA"/>
    <w:rsid w:val="00D04F03"/>
    <w:rsid w:val="00D04F0A"/>
    <w:rsid w:val="00D04F3E"/>
    <w:rsid w:val="00D04F4F"/>
    <w:rsid w:val="00D0508C"/>
    <w:rsid w:val="00D050D5"/>
    <w:rsid w:val="00D0572F"/>
    <w:rsid w:val="00D0587B"/>
    <w:rsid w:val="00D05973"/>
    <w:rsid w:val="00D06057"/>
    <w:rsid w:val="00D0623B"/>
    <w:rsid w:val="00D066A5"/>
    <w:rsid w:val="00D06A38"/>
    <w:rsid w:val="00D06D28"/>
    <w:rsid w:val="00D072BB"/>
    <w:rsid w:val="00D072D3"/>
    <w:rsid w:val="00D07404"/>
    <w:rsid w:val="00D07550"/>
    <w:rsid w:val="00D0783C"/>
    <w:rsid w:val="00D0797F"/>
    <w:rsid w:val="00D07F1C"/>
    <w:rsid w:val="00D100D2"/>
    <w:rsid w:val="00D105C7"/>
    <w:rsid w:val="00D10DBF"/>
    <w:rsid w:val="00D10F64"/>
    <w:rsid w:val="00D110EB"/>
    <w:rsid w:val="00D1113D"/>
    <w:rsid w:val="00D11185"/>
    <w:rsid w:val="00D11616"/>
    <w:rsid w:val="00D11ED1"/>
    <w:rsid w:val="00D12DC9"/>
    <w:rsid w:val="00D13188"/>
    <w:rsid w:val="00D131BF"/>
    <w:rsid w:val="00D1393E"/>
    <w:rsid w:val="00D13BD7"/>
    <w:rsid w:val="00D1488D"/>
    <w:rsid w:val="00D14A59"/>
    <w:rsid w:val="00D14ABD"/>
    <w:rsid w:val="00D14AEA"/>
    <w:rsid w:val="00D1554E"/>
    <w:rsid w:val="00D1570C"/>
    <w:rsid w:val="00D15889"/>
    <w:rsid w:val="00D159A9"/>
    <w:rsid w:val="00D15B5F"/>
    <w:rsid w:val="00D162AB"/>
    <w:rsid w:val="00D16322"/>
    <w:rsid w:val="00D166DC"/>
    <w:rsid w:val="00D16775"/>
    <w:rsid w:val="00D1692B"/>
    <w:rsid w:val="00D169C5"/>
    <w:rsid w:val="00D16F48"/>
    <w:rsid w:val="00D171BC"/>
    <w:rsid w:val="00D17394"/>
    <w:rsid w:val="00D174DF"/>
    <w:rsid w:val="00D203AB"/>
    <w:rsid w:val="00D20423"/>
    <w:rsid w:val="00D20701"/>
    <w:rsid w:val="00D20CB7"/>
    <w:rsid w:val="00D2107F"/>
    <w:rsid w:val="00D215F1"/>
    <w:rsid w:val="00D21817"/>
    <w:rsid w:val="00D22C1E"/>
    <w:rsid w:val="00D22C65"/>
    <w:rsid w:val="00D22F37"/>
    <w:rsid w:val="00D23446"/>
    <w:rsid w:val="00D23AF7"/>
    <w:rsid w:val="00D23C0A"/>
    <w:rsid w:val="00D23C8E"/>
    <w:rsid w:val="00D241EC"/>
    <w:rsid w:val="00D242E4"/>
    <w:rsid w:val="00D243BA"/>
    <w:rsid w:val="00D249E6"/>
    <w:rsid w:val="00D24BBC"/>
    <w:rsid w:val="00D25087"/>
    <w:rsid w:val="00D255A6"/>
    <w:rsid w:val="00D25951"/>
    <w:rsid w:val="00D25BB6"/>
    <w:rsid w:val="00D25FCA"/>
    <w:rsid w:val="00D25FF9"/>
    <w:rsid w:val="00D26035"/>
    <w:rsid w:val="00D26488"/>
    <w:rsid w:val="00D264A5"/>
    <w:rsid w:val="00D26823"/>
    <w:rsid w:val="00D26BC1"/>
    <w:rsid w:val="00D27078"/>
    <w:rsid w:val="00D27196"/>
    <w:rsid w:val="00D274A0"/>
    <w:rsid w:val="00D275F2"/>
    <w:rsid w:val="00D304D0"/>
    <w:rsid w:val="00D305E5"/>
    <w:rsid w:val="00D30C85"/>
    <w:rsid w:val="00D30C89"/>
    <w:rsid w:val="00D30F37"/>
    <w:rsid w:val="00D310AC"/>
    <w:rsid w:val="00D31993"/>
    <w:rsid w:val="00D319F3"/>
    <w:rsid w:val="00D31A1D"/>
    <w:rsid w:val="00D31ADC"/>
    <w:rsid w:val="00D32184"/>
    <w:rsid w:val="00D322FC"/>
    <w:rsid w:val="00D3264A"/>
    <w:rsid w:val="00D3287B"/>
    <w:rsid w:val="00D32A63"/>
    <w:rsid w:val="00D33623"/>
    <w:rsid w:val="00D33BB2"/>
    <w:rsid w:val="00D341BC"/>
    <w:rsid w:val="00D3495B"/>
    <w:rsid w:val="00D34C43"/>
    <w:rsid w:val="00D350C8"/>
    <w:rsid w:val="00D35710"/>
    <w:rsid w:val="00D35887"/>
    <w:rsid w:val="00D3672D"/>
    <w:rsid w:val="00D36747"/>
    <w:rsid w:val="00D3732A"/>
    <w:rsid w:val="00D374F2"/>
    <w:rsid w:val="00D3757A"/>
    <w:rsid w:val="00D37823"/>
    <w:rsid w:val="00D37B47"/>
    <w:rsid w:val="00D37B8F"/>
    <w:rsid w:val="00D40665"/>
    <w:rsid w:val="00D409A2"/>
    <w:rsid w:val="00D40C43"/>
    <w:rsid w:val="00D415AB"/>
    <w:rsid w:val="00D41860"/>
    <w:rsid w:val="00D41C1B"/>
    <w:rsid w:val="00D424CD"/>
    <w:rsid w:val="00D427B2"/>
    <w:rsid w:val="00D42869"/>
    <w:rsid w:val="00D42B59"/>
    <w:rsid w:val="00D42C60"/>
    <w:rsid w:val="00D4347A"/>
    <w:rsid w:val="00D43D32"/>
    <w:rsid w:val="00D43E6E"/>
    <w:rsid w:val="00D43E93"/>
    <w:rsid w:val="00D43EAC"/>
    <w:rsid w:val="00D4459A"/>
    <w:rsid w:val="00D44812"/>
    <w:rsid w:val="00D44D55"/>
    <w:rsid w:val="00D44FA9"/>
    <w:rsid w:val="00D4541B"/>
    <w:rsid w:val="00D45861"/>
    <w:rsid w:val="00D459DA"/>
    <w:rsid w:val="00D45F45"/>
    <w:rsid w:val="00D4688C"/>
    <w:rsid w:val="00D46D42"/>
    <w:rsid w:val="00D4726A"/>
    <w:rsid w:val="00D4766F"/>
    <w:rsid w:val="00D4792B"/>
    <w:rsid w:val="00D47C96"/>
    <w:rsid w:val="00D47CE4"/>
    <w:rsid w:val="00D47F4A"/>
    <w:rsid w:val="00D50334"/>
    <w:rsid w:val="00D50590"/>
    <w:rsid w:val="00D50714"/>
    <w:rsid w:val="00D50927"/>
    <w:rsid w:val="00D50A28"/>
    <w:rsid w:val="00D50DEE"/>
    <w:rsid w:val="00D51496"/>
    <w:rsid w:val="00D527CA"/>
    <w:rsid w:val="00D52C25"/>
    <w:rsid w:val="00D53076"/>
    <w:rsid w:val="00D532C2"/>
    <w:rsid w:val="00D53782"/>
    <w:rsid w:val="00D5387B"/>
    <w:rsid w:val="00D538F5"/>
    <w:rsid w:val="00D53C57"/>
    <w:rsid w:val="00D54DDE"/>
    <w:rsid w:val="00D5576F"/>
    <w:rsid w:val="00D5597A"/>
    <w:rsid w:val="00D55A5C"/>
    <w:rsid w:val="00D55D6F"/>
    <w:rsid w:val="00D55F0F"/>
    <w:rsid w:val="00D560A0"/>
    <w:rsid w:val="00D5631A"/>
    <w:rsid w:val="00D5647E"/>
    <w:rsid w:val="00D564E3"/>
    <w:rsid w:val="00D56597"/>
    <w:rsid w:val="00D57072"/>
    <w:rsid w:val="00D57815"/>
    <w:rsid w:val="00D57C61"/>
    <w:rsid w:val="00D57FDB"/>
    <w:rsid w:val="00D60740"/>
    <w:rsid w:val="00D60E56"/>
    <w:rsid w:val="00D60E65"/>
    <w:rsid w:val="00D60ED1"/>
    <w:rsid w:val="00D61B25"/>
    <w:rsid w:val="00D61F9F"/>
    <w:rsid w:val="00D6202F"/>
    <w:rsid w:val="00D63059"/>
    <w:rsid w:val="00D63FA9"/>
    <w:rsid w:val="00D641CE"/>
    <w:rsid w:val="00D6428E"/>
    <w:rsid w:val="00D6456B"/>
    <w:rsid w:val="00D64C5A"/>
    <w:rsid w:val="00D65274"/>
    <w:rsid w:val="00D65494"/>
    <w:rsid w:val="00D65799"/>
    <w:rsid w:val="00D6580E"/>
    <w:rsid w:val="00D659EB"/>
    <w:rsid w:val="00D65A35"/>
    <w:rsid w:val="00D65E58"/>
    <w:rsid w:val="00D660FF"/>
    <w:rsid w:val="00D6679A"/>
    <w:rsid w:val="00D66C2A"/>
    <w:rsid w:val="00D66C64"/>
    <w:rsid w:val="00D671D7"/>
    <w:rsid w:val="00D674C0"/>
    <w:rsid w:val="00D67A4F"/>
    <w:rsid w:val="00D67B7E"/>
    <w:rsid w:val="00D67BD9"/>
    <w:rsid w:val="00D67BF3"/>
    <w:rsid w:val="00D70455"/>
    <w:rsid w:val="00D704C9"/>
    <w:rsid w:val="00D70698"/>
    <w:rsid w:val="00D70720"/>
    <w:rsid w:val="00D70B76"/>
    <w:rsid w:val="00D70E01"/>
    <w:rsid w:val="00D70EDA"/>
    <w:rsid w:val="00D71116"/>
    <w:rsid w:val="00D71975"/>
    <w:rsid w:val="00D71A26"/>
    <w:rsid w:val="00D71C30"/>
    <w:rsid w:val="00D722DC"/>
    <w:rsid w:val="00D725ED"/>
    <w:rsid w:val="00D7268A"/>
    <w:rsid w:val="00D7313E"/>
    <w:rsid w:val="00D73B59"/>
    <w:rsid w:val="00D73E05"/>
    <w:rsid w:val="00D74617"/>
    <w:rsid w:val="00D74FEE"/>
    <w:rsid w:val="00D7510E"/>
    <w:rsid w:val="00D75907"/>
    <w:rsid w:val="00D76031"/>
    <w:rsid w:val="00D7638C"/>
    <w:rsid w:val="00D76518"/>
    <w:rsid w:val="00D76569"/>
    <w:rsid w:val="00D765F7"/>
    <w:rsid w:val="00D7696F"/>
    <w:rsid w:val="00D76A25"/>
    <w:rsid w:val="00D76A41"/>
    <w:rsid w:val="00D76BE3"/>
    <w:rsid w:val="00D76D8E"/>
    <w:rsid w:val="00D77426"/>
    <w:rsid w:val="00D777C7"/>
    <w:rsid w:val="00D77CE6"/>
    <w:rsid w:val="00D77CF0"/>
    <w:rsid w:val="00D77EED"/>
    <w:rsid w:val="00D80791"/>
    <w:rsid w:val="00D812D1"/>
    <w:rsid w:val="00D812D5"/>
    <w:rsid w:val="00D82106"/>
    <w:rsid w:val="00D8212A"/>
    <w:rsid w:val="00D8231B"/>
    <w:rsid w:val="00D826BB"/>
    <w:rsid w:val="00D829E7"/>
    <w:rsid w:val="00D82E50"/>
    <w:rsid w:val="00D82FFF"/>
    <w:rsid w:val="00D832B5"/>
    <w:rsid w:val="00D8331A"/>
    <w:rsid w:val="00D83F09"/>
    <w:rsid w:val="00D8411F"/>
    <w:rsid w:val="00D84267"/>
    <w:rsid w:val="00D843A3"/>
    <w:rsid w:val="00D8440C"/>
    <w:rsid w:val="00D844A4"/>
    <w:rsid w:val="00D84B3C"/>
    <w:rsid w:val="00D855D7"/>
    <w:rsid w:val="00D857F6"/>
    <w:rsid w:val="00D85E2A"/>
    <w:rsid w:val="00D85F34"/>
    <w:rsid w:val="00D85FDF"/>
    <w:rsid w:val="00D8679C"/>
    <w:rsid w:val="00D86AB5"/>
    <w:rsid w:val="00D86D8F"/>
    <w:rsid w:val="00D86E6C"/>
    <w:rsid w:val="00D873F1"/>
    <w:rsid w:val="00D874BD"/>
    <w:rsid w:val="00D874D3"/>
    <w:rsid w:val="00D8787B"/>
    <w:rsid w:val="00D87A1A"/>
    <w:rsid w:val="00D87AFF"/>
    <w:rsid w:val="00D87C0E"/>
    <w:rsid w:val="00D87E37"/>
    <w:rsid w:val="00D87F9A"/>
    <w:rsid w:val="00D906FD"/>
    <w:rsid w:val="00D90B7C"/>
    <w:rsid w:val="00D90C03"/>
    <w:rsid w:val="00D90CDA"/>
    <w:rsid w:val="00D91349"/>
    <w:rsid w:val="00D91368"/>
    <w:rsid w:val="00D91511"/>
    <w:rsid w:val="00D91626"/>
    <w:rsid w:val="00D91968"/>
    <w:rsid w:val="00D92275"/>
    <w:rsid w:val="00D928DB"/>
    <w:rsid w:val="00D930A8"/>
    <w:rsid w:val="00D93106"/>
    <w:rsid w:val="00D933A1"/>
    <w:rsid w:val="00D93495"/>
    <w:rsid w:val="00D93631"/>
    <w:rsid w:val="00D9371C"/>
    <w:rsid w:val="00D93848"/>
    <w:rsid w:val="00D93C88"/>
    <w:rsid w:val="00D94143"/>
    <w:rsid w:val="00D942C0"/>
    <w:rsid w:val="00D943C9"/>
    <w:rsid w:val="00D94AD7"/>
    <w:rsid w:val="00D94DFD"/>
    <w:rsid w:val="00D94F39"/>
    <w:rsid w:val="00D95D9A"/>
    <w:rsid w:val="00D9659E"/>
    <w:rsid w:val="00D96B95"/>
    <w:rsid w:val="00D96F5B"/>
    <w:rsid w:val="00D978EA"/>
    <w:rsid w:val="00D97932"/>
    <w:rsid w:val="00DA01F4"/>
    <w:rsid w:val="00DA1063"/>
    <w:rsid w:val="00DA1353"/>
    <w:rsid w:val="00DA1427"/>
    <w:rsid w:val="00DA1764"/>
    <w:rsid w:val="00DA17C7"/>
    <w:rsid w:val="00DA19CA"/>
    <w:rsid w:val="00DA1A3D"/>
    <w:rsid w:val="00DA1AA1"/>
    <w:rsid w:val="00DA1ABD"/>
    <w:rsid w:val="00DA1EC4"/>
    <w:rsid w:val="00DA2560"/>
    <w:rsid w:val="00DA2711"/>
    <w:rsid w:val="00DA2BF0"/>
    <w:rsid w:val="00DA30EF"/>
    <w:rsid w:val="00DA315F"/>
    <w:rsid w:val="00DA3E03"/>
    <w:rsid w:val="00DA42E8"/>
    <w:rsid w:val="00DA47BF"/>
    <w:rsid w:val="00DA4EBE"/>
    <w:rsid w:val="00DA5408"/>
    <w:rsid w:val="00DA5486"/>
    <w:rsid w:val="00DA5637"/>
    <w:rsid w:val="00DA5A66"/>
    <w:rsid w:val="00DA61E8"/>
    <w:rsid w:val="00DA6CB3"/>
    <w:rsid w:val="00DA7370"/>
    <w:rsid w:val="00DA7A5F"/>
    <w:rsid w:val="00DA7DA1"/>
    <w:rsid w:val="00DB0214"/>
    <w:rsid w:val="00DB0A21"/>
    <w:rsid w:val="00DB0A2C"/>
    <w:rsid w:val="00DB0A55"/>
    <w:rsid w:val="00DB0D0F"/>
    <w:rsid w:val="00DB0E48"/>
    <w:rsid w:val="00DB0F9C"/>
    <w:rsid w:val="00DB1DA5"/>
    <w:rsid w:val="00DB2053"/>
    <w:rsid w:val="00DB2063"/>
    <w:rsid w:val="00DB259C"/>
    <w:rsid w:val="00DB277F"/>
    <w:rsid w:val="00DB2865"/>
    <w:rsid w:val="00DB294D"/>
    <w:rsid w:val="00DB2B16"/>
    <w:rsid w:val="00DB2B7F"/>
    <w:rsid w:val="00DB2F2C"/>
    <w:rsid w:val="00DB30B3"/>
    <w:rsid w:val="00DB3297"/>
    <w:rsid w:val="00DB3739"/>
    <w:rsid w:val="00DB3BA0"/>
    <w:rsid w:val="00DB402A"/>
    <w:rsid w:val="00DB4982"/>
    <w:rsid w:val="00DB4D82"/>
    <w:rsid w:val="00DB4DE4"/>
    <w:rsid w:val="00DB5356"/>
    <w:rsid w:val="00DB5374"/>
    <w:rsid w:val="00DB5A50"/>
    <w:rsid w:val="00DB5AB6"/>
    <w:rsid w:val="00DB5C73"/>
    <w:rsid w:val="00DB5E6F"/>
    <w:rsid w:val="00DB649E"/>
    <w:rsid w:val="00DB6799"/>
    <w:rsid w:val="00DB6A19"/>
    <w:rsid w:val="00DB71B4"/>
    <w:rsid w:val="00DB73B2"/>
    <w:rsid w:val="00DB7E92"/>
    <w:rsid w:val="00DC009C"/>
    <w:rsid w:val="00DC0AC3"/>
    <w:rsid w:val="00DC0BDC"/>
    <w:rsid w:val="00DC0E10"/>
    <w:rsid w:val="00DC0ECF"/>
    <w:rsid w:val="00DC1030"/>
    <w:rsid w:val="00DC1862"/>
    <w:rsid w:val="00DC1CC5"/>
    <w:rsid w:val="00DC1E9D"/>
    <w:rsid w:val="00DC1F1F"/>
    <w:rsid w:val="00DC2162"/>
    <w:rsid w:val="00DC2384"/>
    <w:rsid w:val="00DC2600"/>
    <w:rsid w:val="00DC26AC"/>
    <w:rsid w:val="00DC292E"/>
    <w:rsid w:val="00DC2E0A"/>
    <w:rsid w:val="00DC2F38"/>
    <w:rsid w:val="00DC35B7"/>
    <w:rsid w:val="00DC36AD"/>
    <w:rsid w:val="00DC373F"/>
    <w:rsid w:val="00DC4255"/>
    <w:rsid w:val="00DC42F3"/>
    <w:rsid w:val="00DC513A"/>
    <w:rsid w:val="00DC521C"/>
    <w:rsid w:val="00DC5359"/>
    <w:rsid w:val="00DC54A3"/>
    <w:rsid w:val="00DC5A01"/>
    <w:rsid w:val="00DC5EB1"/>
    <w:rsid w:val="00DC6029"/>
    <w:rsid w:val="00DC6334"/>
    <w:rsid w:val="00DC67A4"/>
    <w:rsid w:val="00DC67DF"/>
    <w:rsid w:val="00DC6DC9"/>
    <w:rsid w:val="00DC6F2C"/>
    <w:rsid w:val="00DC7504"/>
    <w:rsid w:val="00DC7613"/>
    <w:rsid w:val="00DC764A"/>
    <w:rsid w:val="00DC77F7"/>
    <w:rsid w:val="00DC7D23"/>
    <w:rsid w:val="00DC7EE5"/>
    <w:rsid w:val="00DD056F"/>
    <w:rsid w:val="00DD0B66"/>
    <w:rsid w:val="00DD0DB0"/>
    <w:rsid w:val="00DD0FBE"/>
    <w:rsid w:val="00DD12FD"/>
    <w:rsid w:val="00DD17B5"/>
    <w:rsid w:val="00DD239F"/>
    <w:rsid w:val="00DD2A86"/>
    <w:rsid w:val="00DD2AB4"/>
    <w:rsid w:val="00DD313E"/>
    <w:rsid w:val="00DD3623"/>
    <w:rsid w:val="00DD38E8"/>
    <w:rsid w:val="00DD469E"/>
    <w:rsid w:val="00DD47E7"/>
    <w:rsid w:val="00DD4F61"/>
    <w:rsid w:val="00DD5414"/>
    <w:rsid w:val="00DD5798"/>
    <w:rsid w:val="00DD5ACB"/>
    <w:rsid w:val="00DD6547"/>
    <w:rsid w:val="00DD6893"/>
    <w:rsid w:val="00DD6D94"/>
    <w:rsid w:val="00DD70A3"/>
    <w:rsid w:val="00DD70FA"/>
    <w:rsid w:val="00DD7221"/>
    <w:rsid w:val="00DD72E4"/>
    <w:rsid w:val="00DD77A4"/>
    <w:rsid w:val="00DD7974"/>
    <w:rsid w:val="00DD7A3D"/>
    <w:rsid w:val="00DE0617"/>
    <w:rsid w:val="00DE09D2"/>
    <w:rsid w:val="00DE0AB7"/>
    <w:rsid w:val="00DE1EA3"/>
    <w:rsid w:val="00DE2836"/>
    <w:rsid w:val="00DE2996"/>
    <w:rsid w:val="00DE2DD1"/>
    <w:rsid w:val="00DE3568"/>
    <w:rsid w:val="00DE3846"/>
    <w:rsid w:val="00DE3C50"/>
    <w:rsid w:val="00DE3CCA"/>
    <w:rsid w:val="00DE4329"/>
    <w:rsid w:val="00DE444E"/>
    <w:rsid w:val="00DE4689"/>
    <w:rsid w:val="00DE4773"/>
    <w:rsid w:val="00DE5020"/>
    <w:rsid w:val="00DE53FE"/>
    <w:rsid w:val="00DE56DF"/>
    <w:rsid w:val="00DE5772"/>
    <w:rsid w:val="00DE5AB8"/>
    <w:rsid w:val="00DE5BF6"/>
    <w:rsid w:val="00DE5D46"/>
    <w:rsid w:val="00DE6383"/>
    <w:rsid w:val="00DE6822"/>
    <w:rsid w:val="00DE6903"/>
    <w:rsid w:val="00DE69B0"/>
    <w:rsid w:val="00DE6D23"/>
    <w:rsid w:val="00DE6F9F"/>
    <w:rsid w:val="00DE7306"/>
    <w:rsid w:val="00DE784D"/>
    <w:rsid w:val="00DE7BDE"/>
    <w:rsid w:val="00DE7D8E"/>
    <w:rsid w:val="00DE7E8E"/>
    <w:rsid w:val="00DE7FB3"/>
    <w:rsid w:val="00DF028E"/>
    <w:rsid w:val="00DF0594"/>
    <w:rsid w:val="00DF0828"/>
    <w:rsid w:val="00DF1206"/>
    <w:rsid w:val="00DF13EE"/>
    <w:rsid w:val="00DF1445"/>
    <w:rsid w:val="00DF1809"/>
    <w:rsid w:val="00DF18B8"/>
    <w:rsid w:val="00DF1AB7"/>
    <w:rsid w:val="00DF1E42"/>
    <w:rsid w:val="00DF2CF8"/>
    <w:rsid w:val="00DF2E95"/>
    <w:rsid w:val="00DF30D2"/>
    <w:rsid w:val="00DF36DC"/>
    <w:rsid w:val="00DF4034"/>
    <w:rsid w:val="00DF4081"/>
    <w:rsid w:val="00DF4596"/>
    <w:rsid w:val="00DF48BF"/>
    <w:rsid w:val="00DF4DF5"/>
    <w:rsid w:val="00DF4EDE"/>
    <w:rsid w:val="00DF52AF"/>
    <w:rsid w:val="00DF5800"/>
    <w:rsid w:val="00DF6695"/>
    <w:rsid w:val="00DF68AE"/>
    <w:rsid w:val="00DF6EA5"/>
    <w:rsid w:val="00DF796D"/>
    <w:rsid w:val="00DF7A33"/>
    <w:rsid w:val="00DF7CCF"/>
    <w:rsid w:val="00DF7DC5"/>
    <w:rsid w:val="00E00907"/>
    <w:rsid w:val="00E00C98"/>
    <w:rsid w:val="00E00D39"/>
    <w:rsid w:val="00E0151F"/>
    <w:rsid w:val="00E01FEB"/>
    <w:rsid w:val="00E022C0"/>
    <w:rsid w:val="00E023E7"/>
    <w:rsid w:val="00E02464"/>
    <w:rsid w:val="00E02508"/>
    <w:rsid w:val="00E025FD"/>
    <w:rsid w:val="00E0375E"/>
    <w:rsid w:val="00E0378C"/>
    <w:rsid w:val="00E03B63"/>
    <w:rsid w:val="00E0464D"/>
    <w:rsid w:val="00E04F32"/>
    <w:rsid w:val="00E05189"/>
    <w:rsid w:val="00E051AF"/>
    <w:rsid w:val="00E06724"/>
    <w:rsid w:val="00E0691E"/>
    <w:rsid w:val="00E06CE5"/>
    <w:rsid w:val="00E06DAF"/>
    <w:rsid w:val="00E06EF2"/>
    <w:rsid w:val="00E071B9"/>
    <w:rsid w:val="00E071CA"/>
    <w:rsid w:val="00E07464"/>
    <w:rsid w:val="00E0754A"/>
    <w:rsid w:val="00E07C65"/>
    <w:rsid w:val="00E07D84"/>
    <w:rsid w:val="00E104FB"/>
    <w:rsid w:val="00E10B6D"/>
    <w:rsid w:val="00E1114F"/>
    <w:rsid w:val="00E1125C"/>
    <w:rsid w:val="00E11265"/>
    <w:rsid w:val="00E114F1"/>
    <w:rsid w:val="00E119B1"/>
    <w:rsid w:val="00E11DCD"/>
    <w:rsid w:val="00E11F61"/>
    <w:rsid w:val="00E11FDD"/>
    <w:rsid w:val="00E11FE0"/>
    <w:rsid w:val="00E11FF2"/>
    <w:rsid w:val="00E120E5"/>
    <w:rsid w:val="00E122E5"/>
    <w:rsid w:val="00E123E1"/>
    <w:rsid w:val="00E12551"/>
    <w:rsid w:val="00E128DF"/>
    <w:rsid w:val="00E1292A"/>
    <w:rsid w:val="00E129EC"/>
    <w:rsid w:val="00E13102"/>
    <w:rsid w:val="00E14F14"/>
    <w:rsid w:val="00E15171"/>
    <w:rsid w:val="00E15262"/>
    <w:rsid w:val="00E15758"/>
    <w:rsid w:val="00E15BFF"/>
    <w:rsid w:val="00E15E9A"/>
    <w:rsid w:val="00E16FD0"/>
    <w:rsid w:val="00E17012"/>
    <w:rsid w:val="00E17645"/>
    <w:rsid w:val="00E17C73"/>
    <w:rsid w:val="00E20150"/>
    <w:rsid w:val="00E2096D"/>
    <w:rsid w:val="00E20A60"/>
    <w:rsid w:val="00E20E4B"/>
    <w:rsid w:val="00E2105C"/>
    <w:rsid w:val="00E21244"/>
    <w:rsid w:val="00E225A6"/>
    <w:rsid w:val="00E22701"/>
    <w:rsid w:val="00E229B9"/>
    <w:rsid w:val="00E2313E"/>
    <w:rsid w:val="00E2346F"/>
    <w:rsid w:val="00E236D2"/>
    <w:rsid w:val="00E23854"/>
    <w:rsid w:val="00E239E6"/>
    <w:rsid w:val="00E23AF0"/>
    <w:rsid w:val="00E23BD2"/>
    <w:rsid w:val="00E24373"/>
    <w:rsid w:val="00E2458F"/>
    <w:rsid w:val="00E24E93"/>
    <w:rsid w:val="00E25523"/>
    <w:rsid w:val="00E257C0"/>
    <w:rsid w:val="00E257DE"/>
    <w:rsid w:val="00E25B3D"/>
    <w:rsid w:val="00E25E4E"/>
    <w:rsid w:val="00E26442"/>
    <w:rsid w:val="00E26498"/>
    <w:rsid w:val="00E26789"/>
    <w:rsid w:val="00E26887"/>
    <w:rsid w:val="00E26E42"/>
    <w:rsid w:val="00E2718B"/>
    <w:rsid w:val="00E2773F"/>
    <w:rsid w:val="00E27E2B"/>
    <w:rsid w:val="00E27FA9"/>
    <w:rsid w:val="00E300C2"/>
    <w:rsid w:val="00E301A7"/>
    <w:rsid w:val="00E30519"/>
    <w:rsid w:val="00E31075"/>
    <w:rsid w:val="00E31556"/>
    <w:rsid w:val="00E3163A"/>
    <w:rsid w:val="00E31A11"/>
    <w:rsid w:val="00E32BD5"/>
    <w:rsid w:val="00E32CFE"/>
    <w:rsid w:val="00E334C8"/>
    <w:rsid w:val="00E34179"/>
    <w:rsid w:val="00E344F5"/>
    <w:rsid w:val="00E34706"/>
    <w:rsid w:val="00E34AC7"/>
    <w:rsid w:val="00E34AF0"/>
    <w:rsid w:val="00E34EFD"/>
    <w:rsid w:val="00E35080"/>
    <w:rsid w:val="00E356F0"/>
    <w:rsid w:val="00E35754"/>
    <w:rsid w:val="00E35BD8"/>
    <w:rsid w:val="00E35F46"/>
    <w:rsid w:val="00E360B6"/>
    <w:rsid w:val="00E3674B"/>
    <w:rsid w:val="00E36A81"/>
    <w:rsid w:val="00E37734"/>
    <w:rsid w:val="00E37C12"/>
    <w:rsid w:val="00E401EE"/>
    <w:rsid w:val="00E40DFF"/>
    <w:rsid w:val="00E41077"/>
    <w:rsid w:val="00E4138E"/>
    <w:rsid w:val="00E41864"/>
    <w:rsid w:val="00E41951"/>
    <w:rsid w:val="00E42516"/>
    <w:rsid w:val="00E427AF"/>
    <w:rsid w:val="00E42F07"/>
    <w:rsid w:val="00E4322C"/>
    <w:rsid w:val="00E43BB1"/>
    <w:rsid w:val="00E43EB4"/>
    <w:rsid w:val="00E43EEC"/>
    <w:rsid w:val="00E43F50"/>
    <w:rsid w:val="00E4422F"/>
    <w:rsid w:val="00E443A8"/>
    <w:rsid w:val="00E44711"/>
    <w:rsid w:val="00E44BB7"/>
    <w:rsid w:val="00E44C91"/>
    <w:rsid w:val="00E4527F"/>
    <w:rsid w:val="00E45423"/>
    <w:rsid w:val="00E4547E"/>
    <w:rsid w:val="00E45698"/>
    <w:rsid w:val="00E458ED"/>
    <w:rsid w:val="00E45BD5"/>
    <w:rsid w:val="00E46192"/>
    <w:rsid w:val="00E46865"/>
    <w:rsid w:val="00E46A3C"/>
    <w:rsid w:val="00E47760"/>
    <w:rsid w:val="00E477E8"/>
    <w:rsid w:val="00E478A0"/>
    <w:rsid w:val="00E47ABD"/>
    <w:rsid w:val="00E47B0F"/>
    <w:rsid w:val="00E50085"/>
    <w:rsid w:val="00E5028C"/>
    <w:rsid w:val="00E5041D"/>
    <w:rsid w:val="00E506DB"/>
    <w:rsid w:val="00E50C22"/>
    <w:rsid w:val="00E50F6F"/>
    <w:rsid w:val="00E52238"/>
    <w:rsid w:val="00E52402"/>
    <w:rsid w:val="00E52E28"/>
    <w:rsid w:val="00E52E80"/>
    <w:rsid w:val="00E53165"/>
    <w:rsid w:val="00E53AC5"/>
    <w:rsid w:val="00E53E77"/>
    <w:rsid w:val="00E54066"/>
    <w:rsid w:val="00E54183"/>
    <w:rsid w:val="00E545B6"/>
    <w:rsid w:val="00E54B05"/>
    <w:rsid w:val="00E54C02"/>
    <w:rsid w:val="00E55459"/>
    <w:rsid w:val="00E5567C"/>
    <w:rsid w:val="00E558CC"/>
    <w:rsid w:val="00E55D23"/>
    <w:rsid w:val="00E561C9"/>
    <w:rsid w:val="00E5627D"/>
    <w:rsid w:val="00E567F3"/>
    <w:rsid w:val="00E567FE"/>
    <w:rsid w:val="00E568D0"/>
    <w:rsid w:val="00E56E35"/>
    <w:rsid w:val="00E57319"/>
    <w:rsid w:val="00E574EF"/>
    <w:rsid w:val="00E60229"/>
    <w:rsid w:val="00E603AF"/>
    <w:rsid w:val="00E604E5"/>
    <w:rsid w:val="00E604EC"/>
    <w:rsid w:val="00E60992"/>
    <w:rsid w:val="00E61730"/>
    <w:rsid w:val="00E622EC"/>
    <w:rsid w:val="00E62776"/>
    <w:rsid w:val="00E62A56"/>
    <w:rsid w:val="00E63361"/>
    <w:rsid w:val="00E63363"/>
    <w:rsid w:val="00E63682"/>
    <w:rsid w:val="00E63D1E"/>
    <w:rsid w:val="00E63EB2"/>
    <w:rsid w:val="00E64335"/>
    <w:rsid w:val="00E6463C"/>
    <w:rsid w:val="00E64B1A"/>
    <w:rsid w:val="00E64C46"/>
    <w:rsid w:val="00E64F59"/>
    <w:rsid w:val="00E6524E"/>
    <w:rsid w:val="00E6536F"/>
    <w:rsid w:val="00E655E8"/>
    <w:rsid w:val="00E657FF"/>
    <w:rsid w:val="00E6594D"/>
    <w:rsid w:val="00E65970"/>
    <w:rsid w:val="00E65BE3"/>
    <w:rsid w:val="00E65DF8"/>
    <w:rsid w:val="00E65E26"/>
    <w:rsid w:val="00E665B5"/>
    <w:rsid w:val="00E67062"/>
    <w:rsid w:val="00E676B7"/>
    <w:rsid w:val="00E703CB"/>
    <w:rsid w:val="00E70F65"/>
    <w:rsid w:val="00E7152C"/>
    <w:rsid w:val="00E715EB"/>
    <w:rsid w:val="00E71F07"/>
    <w:rsid w:val="00E71F56"/>
    <w:rsid w:val="00E71FAB"/>
    <w:rsid w:val="00E722A0"/>
    <w:rsid w:val="00E72C34"/>
    <w:rsid w:val="00E72EEF"/>
    <w:rsid w:val="00E730BA"/>
    <w:rsid w:val="00E73246"/>
    <w:rsid w:val="00E736D5"/>
    <w:rsid w:val="00E74187"/>
    <w:rsid w:val="00E74B15"/>
    <w:rsid w:val="00E74BC1"/>
    <w:rsid w:val="00E7501D"/>
    <w:rsid w:val="00E7552B"/>
    <w:rsid w:val="00E75B65"/>
    <w:rsid w:val="00E76013"/>
    <w:rsid w:val="00E7691A"/>
    <w:rsid w:val="00E76BBC"/>
    <w:rsid w:val="00E76DAC"/>
    <w:rsid w:val="00E76DF1"/>
    <w:rsid w:val="00E772AB"/>
    <w:rsid w:val="00E77991"/>
    <w:rsid w:val="00E77C09"/>
    <w:rsid w:val="00E80546"/>
    <w:rsid w:val="00E80605"/>
    <w:rsid w:val="00E80D9D"/>
    <w:rsid w:val="00E80DD2"/>
    <w:rsid w:val="00E80E9A"/>
    <w:rsid w:val="00E80EB7"/>
    <w:rsid w:val="00E81422"/>
    <w:rsid w:val="00E81BB2"/>
    <w:rsid w:val="00E8213B"/>
    <w:rsid w:val="00E822F7"/>
    <w:rsid w:val="00E825A7"/>
    <w:rsid w:val="00E8279D"/>
    <w:rsid w:val="00E8348D"/>
    <w:rsid w:val="00E83833"/>
    <w:rsid w:val="00E83927"/>
    <w:rsid w:val="00E83B8A"/>
    <w:rsid w:val="00E85061"/>
    <w:rsid w:val="00E8528D"/>
    <w:rsid w:val="00E8593B"/>
    <w:rsid w:val="00E85EE2"/>
    <w:rsid w:val="00E864B9"/>
    <w:rsid w:val="00E86A79"/>
    <w:rsid w:val="00E86C38"/>
    <w:rsid w:val="00E8743A"/>
    <w:rsid w:val="00E87475"/>
    <w:rsid w:val="00E875AC"/>
    <w:rsid w:val="00E876BA"/>
    <w:rsid w:val="00E87B34"/>
    <w:rsid w:val="00E87C44"/>
    <w:rsid w:val="00E90AA3"/>
    <w:rsid w:val="00E90F80"/>
    <w:rsid w:val="00E911EF"/>
    <w:rsid w:val="00E9186E"/>
    <w:rsid w:val="00E91B67"/>
    <w:rsid w:val="00E91F19"/>
    <w:rsid w:val="00E92759"/>
    <w:rsid w:val="00E92BC2"/>
    <w:rsid w:val="00E92EBB"/>
    <w:rsid w:val="00E936E8"/>
    <w:rsid w:val="00E93856"/>
    <w:rsid w:val="00E93A4A"/>
    <w:rsid w:val="00E9430A"/>
    <w:rsid w:val="00E94520"/>
    <w:rsid w:val="00E945C4"/>
    <w:rsid w:val="00E951B4"/>
    <w:rsid w:val="00E953F6"/>
    <w:rsid w:val="00E95561"/>
    <w:rsid w:val="00E95739"/>
    <w:rsid w:val="00E95C26"/>
    <w:rsid w:val="00E96381"/>
    <w:rsid w:val="00E96498"/>
    <w:rsid w:val="00E9684A"/>
    <w:rsid w:val="00E96ADD"/>
    <w:rsid w:val="00E97124"/>
    <w:rsid w:val="00E97687"/>
    <w:rsid w:val="00E97A1B"/>
    <w:rsid w:val="00E97D3C"/>
    <w:rsid w:val="00E97FF3"/>
    <w:rsid w:val="00EA025E"/>
    <w:rsid w:val="00EA0366"/>
    <w:rsid w:val="00EA0448"/>
    <w:rsid w:val="00EA11A4"/>
    <w:rsid w:val="00EA123B"/>
    <w:rsid w:val="00EA14B6"/>
    <w:rsid w:val="00EA15E1"/>
    <w:rsid w:val="00EA1903"/>
    <w:rsid w:val="00EA221A"/>
    <w:rsid w:val="00EA2F18"/>
    <w:rsid w:val="00EA2FBB"/>
    <w:rsid w:val="00EA3A35"/>
    <w:rsid w:val="00EA3AFA"/>
    <w:rsid w:val="00EA4321"/>
    <w:rsid w:val="00EA44D4"/>
    <w:rsid w:val="00EA450C"/>
    <w:rsid w:val="00EA478B"/>
    <w:rsid w:val="00EA5230"/>
    <w:rsid w:val="00EA5A65"/>
    <w:rsid w:val="00EA6635"/>
    <w:rsid w:val="00EA6701"/>
    <w:rsid w:val="00EA6D2C"/>
    <w:rsid w:val="00EA7BA9"/>
    <w:rsid w:val="00EA7F20"/>
    <w:rsid w:val="00EB00DF"/>
    <w:rsid w:val="00EB015B"/>
    <w:rsid w:val="00EB0308"/>
    <w:rsid w:val="00EB046A"/>
    <w:rsid w:val="00EB056C"/>
    <w:rsid w:val="00EB0831"/>
    <w:rsid w:val="00EB08D0"/>
    <w:rsid w:val="00EB08F6"/>
    <w:rsid w:val="00EB0D2D"/>
    <w:rsid w:val="00EB0EDE"/>
    <w:rsid w:val="00EB0FFA"/>
    <w:rsid w:val="00EB1A18"/>
    <w:rsid w:val="00EB1C7F"/>
    <w:rsid w:val="00EB2448"/>
    <w:rsid w:val="00EB2922"/>
    <w:rsid w:val="00EB31A7"/>
    <w:rsid w:val="00EB327A"/>
    <w:rsid w:val="00EB3819"/>
    <w:rsid w:val="00EB5233"/>
    <w:rsid w:val="00EB5689"/>
    <w:rsid w:val="00EB5A4F"/>
    <w:rsid w:val="00EB60DF"/>
    <w:rsid w:val="00EB68FC"/>
    <w:rsid w:val="00EB6C53"/>
    <w:rsid w:val="00EB704A"/>
    <w:rsid w:val="00EB72EA"/>
    <w:rsid w:val="00EB7884"/>
    <w:rsid w:val="00EB7C3C"/>
    <w:rsid w:val="00EC0297"/>
    <w:rsid w:val="00EC03D3"/>
    <w:rsid w:val="00EC0779"/>
    <w:rsid w:val="00EC0833"/>
    <w:rsid w:val="00EC0844"/>
    <w:rsid w:val="00EC0D8D"/>
    <w:rsid w:val="00EC14B8"/>
    <w:rsid w:val="00EC15AB"/>
    <w:rsid w:val="00EC16F2"/>
    <w:rsid w:val="00EC1726"/>
    <w:rsid w:val="00EC1A10"/>
    <w:rsid w:val="00EC1F1C"/>
    <w:rsid w:val="00EC1FF2"/>
    <w:rsid w:val="00EC20A1"/>
    <w:rsid w:val="00EC2497"/>
    <w:rsid w:val="00EC285B"/>
    <w:rsid w:val="00EC2AD6"/>
    <w:rsid w:val="00EC2E64"/>
    <w:rsid w:val="00EC3024"/>
    <w:rsid w:val="00EC327E"/>
    <w:rsid w:val="00EC3318"/>
    <w:rsid w:val="00EC3DE2"/>
    <w:rsid w:val="00EC3E3B"/>
    <w:rsid w:val="00EC4221"/>
    <w:rsid w:val="00EC4363"/>
    <w:rsid w:val="00EC4998"/>
    <w:rsid w:val="00EC526A"/>
    <w:rsid w:val="00EC542F"/>
    <w:rsid w:val="00EC559C"/>
    <w:rsid w:val="00EC5691"/>
    <w:rsid w:val="00EC593D"/>
    <w:rsid w:val="00EC5B38"/>
    <w:rsid w:val="00EC5BA5"/>
    <w:rsid w:val="00EC5C44"/>
    <w:rsid w:val="00EC5D52"/>
    <w:rsid w:val="00EC5E81"/>
    <w:rsid w:val="00EC618F"/>
    <w:rsid w:val="00EC61A0"/>
    <w:rsid w:val="00EC6355"/>
    <w:rsid w:val="00EC6393"/>
    <w:rsid w:val="00EC6B2B"/>
    <w:rsid w:val="00EC6C21"/>
    <w:rsid w:val="00EC7056"/>
    <w:rsid w:val="00EC7888"/>
    <w:rsid w:val="00EC788A"/>
    <w:rsid w:val="00EC7E66"/>
    <w:rsid w:val="00EC7F32"/>
    <w:rsid w:val="00ED09A7"/>
    <w:rsid w:val="00ED0AC8"/>
    <w:rsid w:val="00ED0FA4"/>
    <w:rsid w:val="00ED10A4"/>
    <w:rsid w:val="00ED10F7"/>
    <w:rsid w:val="00ED13D7"/>
    <w:rsid w:val="00ED1737"/>
    <w:rsid w:val="00ED1D33"/>
    <w:rsid w:val="00ED2034"/>
    <w:rsid w:val="00ED22BE"/>
    <w:rsid w:val="00ED2B22"/>
    <w:rsid w:val="00ED2C1A"/>
    <w:rsid w:val="00ED3964"/>
    <w:rsid w:val="00ED49E6"/>
    <w:rsid w:val="00ED4AFB"/>
    <w:rsid w:val="00ED5146"/>
    <w:rsid w:val="00ED529F"/>
    <w:rsid w:val="00ED5852"/>
    <w:rsid w:val="00ED59E1"/>
    <w:rsid w:val="00ED5D01"/>
    <w:rsid w:val="00ED60C8"/>
    <w:rsid w:val="00ED62A5"/>
    <w:rsid w:val="00ED6570"/>
    <w:rsid w:val="00ED74BA"/>
    <w:rsid w:val="00ED7672"/>
    <w:rsid w:val="00ED77F0"/>
    <w:rsid w:val="00EE02A2"/>
    <w:rsid w:val="00EE0941"/>
    <w:rsid w:val="00EE1064"/>
    <w:rsid w:val="00EE1473"/>
    <w:rsid w:val="00EE1528"/>
    <w:rsid w:val="00EE1577"/>
    <w:rsid w:val="00EE1BAA"/>
    <w:rsid w:val="00EE1C8E"/>
    <w:rsid w:val="00EE1EED"/>
    <w:rsid w:val="00EE1F72"/>
    <w:rsid w:val="00EE2234"/>
    <w:rsid w:val="00EE2BD5"/>
    <w:rsid w:val="00EE2E14"/>
    <w:rsid w:val="00EE330C"/>
    <w:rsid w:val="00EE34C4"/>
    <w:rsid w:val="00EE3F6E"/>
    <w:rsid w:val="00EE46D8"/>
    <w:rsid w:val="00EE4A61"/>
    <w:rsid w:val="00EE58CB"/>
    <w:rsid w:val="00EE59A2"/>
    <w:rsid w:val="00EE5A2F"/>
    <w:rsid w:val="00EE5A36"/>
    <w:rsid w:val="00EE6FB3"/>
    <w:rsid w:val="00EE7E62"/>
    <w:rsid w:val="00EE7ED3"/>
    <w:rsid w:val="00EF02D7"/>
    <w:rsid w:val="00EF0336"/>
    <w:rsid w:val="00EF091A"/>
    <w:rsid w:val="00EF0BBA"/>
    <w:rsid w:val="00EF1067"/>
    <w:rsid w:val="00EF1104"/>
    <w:rsid w:val="00EF1456"/>
    <w:rsid w:val="00EF16C2"/>
    <w:rsid w:val="00EF1900"/>
    <w:rsid w:val="00EF19D2"/>
    <w:rsid w:val="00EF227B"/>
    <w:rsid w:val="00EF28DF"/>
    <w:rsid w:val="00EF2F37"/>
    <w:rsid w:val="00EF3131"/>
    <w:rsid w:val="00EF3CFF"/>
    <w:rsid w:val="00EF3E53"/>
    <w:rsid w:val="00EF48F8"/>
    <w:rsid w:val="00EF4929"/>
    <w:rsid w:val="00EF4BA0"/>
    <w:rsid w:val="00EF55EC"/>
    <w:rsid w:val="00EF59AC"/>
    <w:rsid w:val="00EF5AB4"/>
    <w:rsid w:val="00EF6265"/>
    <w:rsid w:val="00EF66AA"/>
    <w:rsid w:val="00EF72A9"/>
    <w:rsid w:val="00EF7549"/>
    <w:rsid w:val="00EF7929"/>
    <w:rsid w:val="00EF7C64"/>
    <w:rsid w:val="00EF7FE9"/>
    <w:rsid w:val="00F00188"/>
    <w:rsid w:val="00F003E4"/>
    <w:rsid w:val="00F008EB"/>
    <w:rsid w:val="00F00BB6"/>
    <w:rsid w:val="00F015B9"/>
    <w:rsid w:val="00F01715"/>
    <w:rsid w:val="00F01D78"/>
    <w:rsid w:val="00F01E7F"/>
    <w:rsid w:val="00F022DA"/>
    <w:rsid w:val="00F022E0"/>
    <w:rsid w:val="00F02514"/>
    <w:rsid w:val="00F0365E"/>
    <w:rsid w:val="00F03E5C"/>
    <w:rsid w:val="00F04338"/>
    <w:rsid w:val="00F04E58"/>
    <w:rsid w:val="00F0529E"/>
    <w:rsid w:val="00F05649"/>
    <w:rsid w:val="00F058BF"/>
    <w:rsid w:val="00F059AB"/>
    <w:rsid w:val="00F05EDD"/>
    <w:rsid w:val="00F065D5"/>
    <w:rsid w:val="00F06696"/>
    <w:rsid w:val="00F06A0D"/>
    <w:rsid w:val="00F06C61"/>
    <w:rsid w:val="00F06E01"/>
    <w:rsid w:val="00F07112"/>
    <w:rsid w:val="00F07239"/>
    <w:rsid w:val="00F07503"/>
    <w:rsid w:val="00F07648"/>
    <w:rsid w:val="00F07951"/>
    <w:rsid w:val="00F07B72"/>
    <w:rsid w:val="00F07D76"/>
    <w:rsid w:val="00F07EAF"/>
    <w:rsid w:val="00F105D4"/>
    <w:rsid w:val="00F106A5"/>
    <w:rsid w:val="00F106C8"/>
    <w:rsid w:val="00F115EC"/>
    <w:rsid w:val="00F11606"/>
    <w:rsid w:val="00F119FB"/>
    <w:rsid w:val="00F11ADD"/>
    <w:rsid w:val="00F11FB3"/>
    <w:rsid w:val="00F1213C"/>
    <w:rsid w:val="00F128ED"/>
    <w:rsid w:val="00F12DAF"/>
    <w:rsid w:val="00F132A6"/>
    <w:rsid w:val="00F13372"/>
    <w:rsid w:val="00F135EF"/>
    <w:rsid w:val="00F13CF2"/>
    <w:rsid w:val="00F1415B"/>
    <w:rsid w:val="00F14279"/>
    <w:rsid w:val="00F14435"/>
    <w:rsid w:val="00F1449F"/>
    <w:rsid w:val="00F144A6"/>
    <w:rsid w:val="00F145B2"/>
    <w:rsid w:val="00F146D1"/>
    <w:rsid w:val="00F148A5"/>
    <w:rsid w:val="00F14A74"/>
    <w:rsid w:val="00F14FE8"/>
    <w:rsid w:val="00F1596E"/>
    <w:rsid w:val="00F16177"/>
    <w:rsid w:val="00F1673D"/>
    <w:rsid w:val="00F16753"/>
    <w:rsid w:val="00F167B1"/>
    <w:rsid w:val="00F167D2"/>
    <w:rsid w:val="00F16F33"/>
    <w:rsid w:val="00F170C1"/>
    <w:rsid w:val="00F175B1"/>
    <w:rsid w:val="00F17D2D"/>
    <w:rsid w:val="00F20186"/>
    <w:rsid w:val="00F203F1"/>
    <w:rsid w:val="00F20823"/>
    <w:rsid w:val="00F21778"/>
    <w:rsid w:val="00F219DC"/>
    <w:rsid w:val="00F21F0A"/>
    <w:rsid w:val="00F21F0D"/>
    <w:rsid w:val="00F22346"/>
    <w:rsid w:val="00F22622"/>
    <w:rsid w:val="00F228C9"/>
    <w:rsid w:val="00F22BF2"/>
    <w:rsid w:val="00F23B73"/>
    <w:rsid w:val="00F2410A"/>
    <w:rsid w:val="00F24170"/>
    <w:rsid w:val="00F241BF"/>
    <w:rsid w:val="00F24410"/>
    <w:rsid w:val="00F244E4"/>
    <w:rsid w:val="00F248DE"/>
    <w:rsid w:val="00F25448"/>
    <w:rsid w:val="00F254ED"/>
    <w:rsid w:val="00F2588F"/>
    <w:rsid w:val="00F25BCA"/>
    <w:rsid w:val="00F25C0E"/>
    <w:rsid w:val="00F261AA"/>
    <w:rsid w:val="00F26BD3"/>
    <w:rsid w:val="00F26F3E"/>
    <w:rsid w:val="00F27339"/>
    <w:rsid w:val="00F273F6"/>
    <w:rsid w:val="00F279A5"/>
    <w:rsid w:val="00F279EF"/>
    <w:rsid w:val="00F27C09"/>
    <w:rsid w:val="00F300AA"/>
    <w:rsid w:val="00F303D8"/>
    <w:rsid w:val="00F3099E"/>
    <w:rsid w:val="00F311A2"/>
    <w:rsid w:val="00F31278"/>
    <w:rsid w:val="00F31E74"/>
    <w:rsid w:val="00F31FB2"/>
    <w:rsid w:val="00F32013"/>
    <w:rsid w:val="00F326C5"/>
    <w:rsid w:val="00F32A72"/>
    <w:rsid w:val="00F32A94"/>
    <w:rsid w:val="00F3300D"/>
    <w:rsid w:val="00F33B26"/>
    <w:rsid w:val="00F33F89"/>
    <w:rsid w:val="00F34320"/>
    <w:rsid w:val="00F34E23"/>
    <w:rsid w:val="00F34E9B"/>
    <w:rsid w:val="00F35152"/>
    <w:rsid w:val="00F35809"/>
    <w:rsid w:val="00F35A4F"/>
    <w:rsid w:val="00F35A8D"/>
    <w:rsid w:val="00F35BCB"/>
    <w:rsid w:val="00F36042"/>
    <w:rsid w:val="00F36108"/>
    <w:rsid w:val="00F3637C"/>
    <w:rsid w:val="00F3653F"/>
    <w:rsid w:val="00F369A0"/>
    <w:rsid w:val="00F36A85"/>
    <w:rsid w:val="00F36B6D"/>
    <w:rsid w:val="00F372FD"/>
    <w:rsid w:val="00F373D0"/>
    <w:rsid w:val="00F3796E"/>
    <w:rsid w:val="00F37A2E"/>
    <w:rsid w:val="00F37B56"/>
    <w:rsid w:val="00F40187"/>
    <w:rsid w:val="00F405D7"/>
    <w:rsid w:val="00F40B8B"/>
    <w:rsid w:val="00F40BA1"/>
    <w:rsid w:val="00F412BB"/>
    <w:rsid w:val="00F41449"/>
    <w:rsid w:val="00F418A0"/>
    <w:rsid w:val="00F41AF4"/>
    <w:rsid w:val="00F41F09"/>
    <w:rsid w:val="00F41F66"/>
    <w:rsid w:val="00F4255B"/>
    <w:rsid w:val="00F428A7"/>
    <w:rsid w:val="00F42BCB"/>
    <w:rsid w:val="00F42C8C"/>
    <w:rsid w:val="00F42DC1"/>
    <w:rsid w:val="00F43443"/>
    <w:rsid w:val="00F43692"/>
    <w:rsid w:val="00F43E14"/>
    <w:rsid w:val="00F44103"/>
    <w:rsid w:val="00F443DD"/>
    <w:rsid w:val="00F44DFA"/>
    <w:rsid w:val="00F45086"/>
    <w:rsid w:val="00F45543"/>
    <w:rsid w:val="00F45FCE"/>
    <w:rsid w:val="00F464A4"/>
    <w:rsid w:val="00F46583"/>
    <w:rsid w:val="00F468D6"/>
    <w:rsid w:val="00F46B08"/>
    <w:rsid w:val="00F47FF6"/>
    <w:rsid w:val="00F50019"/>
    <w:rsid w:val="00F50193"/>
    <w:rsid w:val="00F50493"/>
    <w:rsid w:val="00F5049F"/>
    <w:rsid w:val="00F507B8"/>
    <w:rsid w:val="00F51428"/>
    <w:rsid w:val="00F515BB"/>
    <w:rsid w:val="00F51765"/>
    <w:rsid w:val="00F5183E"/>
    <w:rsid w:val="00F51BE6"/>
    <w:rsid w:val="00F51E10"/>
    <w:rsid w:val="00F52102"/>
    <w:rsid w:val="00F52687"/>
    <w:rsid w:val="00F52D67"/>
    <w:rsid w:val="00F52E24"/>
    <w:rsid w:val="00F53920"/>
    <w:rsid w:val="00F53B58"/>
    <w:rsid w:val="00F53C07"/>
    <w:rsid w:val="00F54099"/>
    <w:rsid w:val="00F54468"/>
    <w:rsid w:val="00F548D6"/>
    <w:rsid w:val="00F549B7"/>
    <w:rsid w:val="00F549DF"/>
    <w:rsid w:val="00F54AA2"/>
    <w:rsid w:val="00F5502B"/>
    <w:rsid w:val="00F5567B"/>
    <w:rsid w:val="00F557DC"/>
    <w:rsid w:val="00F55800"/>
    <w:rsid w:val="00F558C1"/>
    <w:rsid w:val="00F559AD"/>
    <w:rsid w:val="00F55BD0"/>
    <w:rsid w:val="00F56302"/>
    <w:rsid w:val="00F56867"/>
    <w:rsid w:val="00F56D88"/>
    <w:rsid w:val="00F56DD1"/>
    <w:rsid w:val="00F57C01"/>
    <w:rsid w:val="00F57DF0"/>
    <w:rsid w:val="00F60B84"/>
    <w:rsid w:val="00F60EBC"/>
    <w:rsid w:val="00F60ED9"/>
    <w:rsid w:val="00F610AE"/>
    <w:rsid w:val="00F616E9"/>
    <w:rsid w:val="00F61B66"/>
    <w:rsid w:val="00F625CD"/>
    <w:rsid w:val="00F62C4F"/>
    <w:rsid w:val="00F63D49"/>
    <w:rsid w:val="00F64353"/>
    <w:rsid w:val="00F645C2"/>
    <w:rsid w:val="00F6485B"/>
    <w:rsid w:val="00F64A77"/>
    <w:rsid w:val="00F64B7B"/>
    <w:rsid w:val="00F64C6C"/>
    <w:rsid w:val="00F64F5E"/>
    <w:rsid w:val="00F65D8F"/>
    <w:rsid w:val="00F65E3C"/>
    <w:rsid w:val="00F65E79"/>
    <w:rsid w:val="00F65FD5"/>
    <w:rsid w:val="00F66BD6"/>
    <w:rsid w:val="00F66FC5"/>
    <w:rsid w:val="00F6728E"/>
    <w:rsid w:val="00F672C0"/>
    <w:rsid w:val="00F675C6"/>
    <w:rsid w:val="00F67624"/>
    <w:rsid w:val="00F67982"/>
    <w:rsid w:val="00F70543"/>
    <w:rsid w:val="00F7059D"/>
    <w:rsid w:val="00F7096C"/>
    <w:rsid w:val="00F70CB1"/>
    <w:rsid w:val="00F71B0C"/>
    <w:rsid w:val="00F71BF5"/>
    <w:rsid w:val="00F71C91"/>
    <w:rsid w:val="00F71FB5"/>
    <w:rsid w:val="00F7289C"/>
    <w:rsid w:val="00F72B3C"/>
    <w:rsid w:val="00F72B61"/>
    <w:rsid w:val="00F72E4D"/>
    <w:rsid w:val="00F73563"/>
    <w:rsid w:val="00F73603"/>
    <w:rsid w:val="00F7362E"/>
    <w:rsid w:val="00F73825"/>
    <w:rsid w:val="00F73DA2"/>
    <w:rsid w:val="00F74886"/>
    <w:rsid w:val="00F74911"/>
    <w:rsid w:val="00F7493E"/>
    <w:rsid w:val="00F74C52"/>
    <w:rsid w:val="00F754FA"/>
    <w:rsid w:val="00F7595A"/>
    <w:rsid w:val="00F75E25"/>
    <w:rsid w:val="00F75E89"/>
    <w:rsid w:val="00F76245"/>
    <w:rsid w:val="00F763B1"/>
    <w:rsid w:val="00F76876"/>
    <w:rsid w:val="00F7694B"/>
    <w:rsid w:val="00F76D9D"/>
    <w:rsid w:val="00F778F7"/>
    <w:rsid w:val="00F77AD6"/>
    <w:rsid w:val="00F802DA"/>
    <w:rsid w:val="00F81015"/>
    <w:rsid w:val="00F81522"/>
    <w:rsid w:val="00F818EF"/>
    <w:rsid w:val="00F81F23"/>
    <w:rsid w:val="00F81FDF"/>
    <w:rsid w:val="00F82962"/>
    <w:rsid w:val="00F830B2"/>
    <w:rsid w:val="00F830BC"/>
    <w:rsid w:val="00F8349C"/>
    <w:rsid w:val="00F83610"/>
    <w:rsid w:val="00F836B0"/>
    <w:rsid w:val="00F83774"/>
    <w:rsid w:val="00F83924"/>
    <w:rsid w:val="00F83DD6"/>
    <w:rsid w:val="00F83E1D"/>
    <w:rsid w:val="00F83FDA"/>
    <w:rsid w:val="00F840C3"/>
    <w:rsid w:val="00F84DE5"/>
    <w:rsid w:val="00F84FA7"/>
    <w:rsid w:val="00F85696"/>
    <w:rsid w:val="00F85BF6"/>
    <w:rsid w:val="00F86055"/>
    <w:rsid w:val="00F86936"/>
    <w:rsid w:val="00F86E9F"/>
    <w:rsid w:val="00F86FF1"/>
    <w:rsid w:val="00F874C5"/>
    <w:rsid w:val="00F87545"/>
    <w:rsid w:val="00F875AD"/>
    <w:rsid w:val="00F87CFE"/>
    <w:rsid w:val="00F87D02"/>
    <w:rsid w:val="00F87D4E"/>
    <w:rsid w:val="00F87DC1"/>
    <w:rsid w:val="00F90474"/>
    <w:rsid w:val="00F904CC"/>
    <w:rsid w:val="00F90853"/>
    <w:rsid w:val="00F90B5D"/>
    <w:rsid w:val="00F90D28"/>
    <w:rsid w:val="00F90F82"/>
    <w:rsid w:val="00F912D4"/>
    <w:rsid w:val="00F91D2F"/>
    <w:rsid w:val="00F92448"/>
    <w:rsid w:val="00F92D1B"/>
    <w:rsid w:val="00F92EEE"/>
    <w:rsid w:val="00F9327B"/>
    <w:rsid w:val="00F93AAD"/>
    <w:rsid w:val="00F93E99"/>
    <w:rsid w:val="00F93F33"/>
    <w:rsid w:val="00F93F6A"/>
    <w:rsid w:val="00F94909"/>
    <w:rsid w:val="00F94D0E"/>
    <w:rsid w:val="00F95297"/>
    <w:rsid w:val="00F9546E"/>
    <w:rsid w:val="00F95EAA"/>
    <w:rsid w:val="00F95F41"/>
    <w:rsid w:val="00F96134"/>
    <w:rsid w:val="00F96748"/>
    <w:rsid w:val="00F9674F"/>
    <w:rsid w:val="00F96D6F"/>
    <w:rsid w:val="00F96E40"/>
    <w:rsid w:val="00F97081"/>
    <w:rsid w:val="00F972F4"/>
    <w:rsid w:val="00F9736E"/>
    <w:rsid w:val="00F977FE"/>
    <w:rsid w:val="00F97B79"/>
    <w:rsid w:val="00FA02E9"/>
    <w:rsid w:val="00FA0762"/>
    <w:rsid w:val="00FA08AE"/>
    <w:rsid w:val="00FA0C4F"/>
    <w:rsid w:val="00FA0DF1"/>
    <w:rsid w:val="00FA11D3"/>
    <w:rsid w:val="00FA1598"/>
    <w:rsid w:val="00FA18F2"/>
    <w:rsid w:val="00FA18FF"/>
    <w:rsid w:val="00FA1C19"/>
    <w:rsid w:val="00FA1DC4"/>
    <w:rsid w:val="00FA22E8"/>
    <w:rsid w:val="00FA23E7"/>
    <w:rsid w:val="00FA2CCD"/>
    <w:rsid w:val="00FA2F8B"/>
    <w:rsid w:val="00FA3424"/>
    <w:rsid w:val="00FA35A7"/>
    <w:rsid w:val="00FA389F"/>
    <w:rsid w:val="00FA3E9A"/>
    <w:rsid w:val="00FA4538"/>
    <w:rsid w:val="00FA49AC"/>
    <w:rsid w:val="00FA4FA4"/>
    <w:rsid w:val="00FA53E5"/>
    <w:rsid w:val="00FA5723"/>
    <w:rsid w:val="00FA58A3"/>
    <w:rsid w:val="00FA6429"/>
    <w:rsid w:val="00FA72A7"/>
    <w:rsid w:val="00FA7370"/>
    <w:rsid w:val="00FA752B"/>
    <w:rsid w:val="00FA7976"/>
    <w:rsid w:val="00FA79C0"/>
    <w:rsid w:val="00FA7E4C"/>
    <w:rsid w:val="00FB0882"/>
    <w:rsid w:val="00FB09C3"/>
    <w:rsid w:val="00FB1224"/>
    <w:rsid w:val="00FB16CC"/>
    <w:rsid w:val="00FB16ED"/>
    <w:rsid w:val="00FB170B"/>
    <w:rsid w:val="00FB17A1"/>
    <w:rsid w:val="00FB1812"/>
    <w:rsid w:val="00FB19C5"/>
    <w:rsid w:val="00FB1D73"/>
    <w:rsid w:val="00FB1ECC"/>
    <w:rsid w:val="00FB2179"/>
    <w:rsid w:val="00FB292B"/>
    <w:rsid w:val="00FB2AAC"/>
    <w:rsid w:val="00FB3635"/>
    <w:rsid w:val="00FB40CC"/>
    <w:rsid w:val="00FB4757"/>
    <w:rsid w:val="00FB4B4F"/>
    <w:rsid w:val="00FB4F73"/>
    <w:rsid w:val="00FB5B39"/>
    <w:rsid w:val="00FB5DA1"/>
    <w:rsid w:val="00FB6041"/>
    <w:rsid w:val="00FB660C"/>
    <w:rsid w:val="00FB688A"/>
    <w:rsid w:val="00FB6E45"/>
    <w:rsid w:val="00FB6ECD"/>
    <w:rsid w:val="00FB7242"/>
    <w:rsid w:val="00FB7F98"/>
    <w:rsid w:val="00FC058A"/>
    <w:rsid w:val="00FC08BE"/>
    <w:rsid w:val="00FC0C85"/>
    <w:rsid w:val="00FC11CB"/>
    <w:rsid w:val="00FC1795"/>
    <w:rsid w:val="00FC1A30"/>
    <w:rsid w:val="00FC225F"/>
    <w:rsid w:val="00FC2307"/>
    <w:rsid w:val="00FC2EE8"/>
    <w:rsid w:val="00FC2F5B"/>
    <w:rsid w:val="00FC33B2"/>
    <w:rsid w:val="00FC3491"/>
    <w:rsid w:val="00FC3DF9"/>
    <w:rsid w:val="00FC3E2B"/>
    <w:rsid w:val="00FC401F"/>
    <w:rsid w:val="00FC4454"/>
    <w:rsid w:val="00FC4573"/>
    <w:rsid w:val="00FC485D"/>
    <w:rsid w:val="00FC4BE0"/>
    <w:rsid w:val="00FC4ECF"/>
    <w:rsid w:val="00FC563C"/>
    <w:rsid w:val="00FC5B78"/>
    <w:rsid w:val="00FC5ED6"/>
    <w:rsid w:val="00FC60B7"/>
    <w:rsid w:val="00FC61F8"/>
    <w:rsid w:val="00FC68F7"/>
    <w:rsid w:val="00FC6A1A"/>
    <w:rsid w:val="00FC6C7C"/>
    <w:rsid w:val="00FC704B"/>
    <w:rsid w:val="00FC7457"/>
    <w:rsid w:val="00FD0069"/>
    <w:rsid w:val="00FD00A4"/>
    <w:rsid w:val="00FD035E"/>
    <w:rsid w:val="00FD03F4"/>
    <w:rsid w:val="00FD0ADD"/>
    <w:rsid w:val="00FD0DDD"/>
    <w:rsid w:val="00FD0EFF"/>
    <w:rsid w:val="00FD1117"/>
    <w:rsid w:val="00FD1679"/>
    <w:rsid w:val="00FD1AA1"/>
    <w:rsid w:val="00FD1CEE"/>
    <w:rsid w:val="00FD2296"/>
    <w:rsid w:val="00FD29E8"/>
    <w:rsid w:val="00FD2A72"/>
    <w:rsid w:val="00FD2ED2"/>
    <w:rsid w:val="00FD2FAD"/>
    <w:rsid w:val="00FD304F"/>
    <w:rsid w:val="00FD334C"/>
    <w:rsid w:val="00FD39D4"/>
    <w:rsid w:val="00FD3CCF"/>
    <w:rsid w:val="00FD3E92"/>
    <w:rsid w:val="00FD3F59"/>
    <w:rsid w:val="00FD4096"/>
    <w:rsid w:val="00FD44B3"/>
    <w:rsid w:val="00FD4641"/>
    <w:rsid w:val="00FD518E"/>
    <w:rsid w:val="00FD5349"/>
    <w:rsid w:val="00FD5C3E"/>
    <w:rsid w:val="00FD5D39"/>
    <w:rsid w:val="00FD63B7"/>
    <w:rsid w:val="00FD6B27"/>
    <w:rsid w:val="00FD6D30"/>
    <w:rsid w:val="00FD796D"/>
    <w:rsid w:val="00FE0113"/>
    <w:rsid w:val="00FE02BE"/>
    <w:rsid w:val="00FE0A6E"/>
    <w:rsid w:val="00FE0AD5"/>
    <w:rsid w:val="00FE113A"/>
    <w:rsid w:val="00FE13A1"/>
    <w:rsid w:val="00FE162A"/>
    <w:rsid w:val="00FE17DC"/>
    <w:rsid w:val="00FE1DF3"/>
    <w:rsid w:val="00FE20EB"/>
    <w:rsid w:val="00FE28B2"/>
    <w:rsid w:val="00FE2A23"/>
    <w:rsid w:val="00FE2E18"/>
    <w:rsid w:val="00FE2FDF"/>
    <w:rsid w:val="00FE2FF8"/>
    <w:rsid w:val="00FE32E2"/>
    <w:rsid w:val="00FE3DA2"/>
    <w:rsid w:val="00FE4821"/>
    <w:rsid w:val="00FE49F8"/>
    <w:rsid w:val="00FE4B49"/>
    <w:rsid w:val="00FE525A"/>
    <w:rsid w:val="00FE591B"/>
    <w:rsid w:val="00FE5990"/>
    <w:rsid w:val="00FE59B7"/>
    <w:rsid w:val="00FE5A3E"/>
    <w:rsid w:val="00FE7136"/>
    <w:rsid w:val="00FE72C6"/>
    <w:rsid w:val="00FE78C0"/>
    <w:rsid w:val="00FE7E80"/>
    <w:rsid w:val="00FF0149"/>
    <w:rsid w:val="00FF06D0"/>
    <w:rsid w:val="00FF077B"/>
    <w:rsid w:val="00FF0BCD"/>
    <w:rsid w:val="00FF1453"/>
    <w:rsid w:val="00FF1F1D"/>
    <w:rsid w:val="00FF1F7F"/>
    <w:rsid w:val="00FF23A7"/>
    <w:rsid w:val="00FF2CC9"/>
    <w:rsid w:val="00FF3488"/>
    <w:rsid w:val="00FF3F7F"/>
    <w:rsid w:val="00FF4172"/>
    <w:rsid w:val="00FF44CD"/>
    <w:rsid w:val="00FF5553"/>
    <w:rsid w:val="00FF57C2"/>
    <w:rsid w:val="00FF5BD9"/>
    <w:rsid w:val="00FF5C61"/>
    <w:rsid w:val="00FF6012"/>
    <w:rsid w:val="00FF68FE"/>
    <w:rsid w:val="00FF68FF"/>
    <w:rsid w:val="00FF6DB7"/>
    <w:rsid w:val="00FF780D"/>
    <w:rsid w:val="00FF7D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26ECC"/>
  <w15:docId w15:val="{301DA669-18F8-4404-8D4F-AFB33F48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457981"/>
    <w:pPr>
      <w:suppressAutoHyphens/>
      <w:autoSpaceDN w:val="0"/>
      <w:textAlignment w:val="baseline"/>
    </w:pPr>
    <w:rPr>
      <w:rFonts w:ascii="Times New Roman" w:eastAsia="Times New Roman" w:hAnsi="Times New Roman"/>
      <w:sz w:val="24"/>
      <w:szCs w:val="24"/>
      <w:lang w:eastAsia="en-US"/>
    </w:rPr>
  </w:style>
  <w:style w:type="paragraph" w:styleId="Antrat1">
    <w:name w:val="heading 1"/>
    <w:aliases w:val="Appendix"/>
    <w:basedOn w:val="prastasis"/>
    <w:next w:val="prastasis"/>
    <w:qFormat/>
    <w:pPr>
      <w:keepNext/>
      <w:jc w:val="center"/>
      <w:outlineLvl w:val="0"/>
    </w:pPr>
    <w:rPr>
      <w:b/>
    </w:rPr>
  </w:style>
  <w:style w:type="paragraph" w:styleId="Antrat2">
    <w:name w:val="heading 2"/>
    <w:aliases w:val="Title Header2"/>
    <w:basedOn w:val="prastasis"/>
    <w:next w:val="prastasis"/>
    <w:qFormat/>
    <w:pPr>
      <w:keepNext/>
      <w:jc w:val="center"/>
      <w:outlineLvl w:val="1"/>
    </w:pPr>
    <w:rPr>
      <w:b/>
      <w:sz w:val="28"/>
    </w:rPr>
  </w:style>
  <w:style w:type="paragraph" w:styleId="Antrat3">
    <w:name w:val="heading 3"/>
    <w:aliases w:val="Section Header3,Sub-Clause Paragraph"/>
    <w:basedOn w:val="prastasis"/>
    <w:next w:val="prastasis"/>
    <w:qFormat/>
    <w:pPr>
      <w:keepNext/>
      <w:spacing w:before="240" w:after="60"/>
      <w:outlineLvl w:val="2"/>
    </w:pPr>
    <w:rPr>
      <w:rFonts w:ascii="Cambria" w:hAnsi="Cambria"/>
      <w:b/>
      <w:bCs/>
      <w:sz w:val="26"/>
      <w:szCs w:val="26"/>
      <w:lang w:val="en-GB"/>
    </w:rPr>
  </w:style>
  <w:style w:type="paragraph" w:styleId="Antrat4">
    <w:name w:val="heading 4"/>
    <w:aliases w:val="Heading 4 Char Char Char Char,Sub-Clause Sub-paragraph, Sub-Clause Sub-paragraph"/>
    <w:basedOn w:val="prastasis"/>
    <w:next w:val="prastasis"/>
    <w:qFormat/>
    <w:pPr>
      <w:keepNext/>
      <w:tabs>
        <w:tab w:val="left" w:pos="1584"/>
      </w:tabs>
      <w:ind w:left="1584" w:hanging="864"/>
      <w:outlineLvl w:val="3"/>
    </w:pPr>
    <w:rPr>
      <w:sz w:val="44"/>
      <w:szCs w:val="20"/>
      <w:lang w:eastAsia="ar-SA"/>
    </w:rPr>
  </w:style>
  <w:style w:type="paragraph" w:styleId="Antrat5">
    <w:name w:val="heading 5"/>
    <w:basedOn w:val="prastasis"/>
    <w:next w:val="prastasis"/>
    <w:qFormat/>
    <w:pPr>
      <w:keepNext/>
      <w:keepLines/>
      <w:spacing w:before="200"/>
      <w:outlineLvl w:val="4"/>
    </w:pPr>
    <w:rPr>
      <w:rFonts w:ascii="Cambria" w:hAnsi="Cambria"/>
      <w:color w:val="243F60"/>
    </w:rPr>
  </w:style>
  <w:style w:type="paragraph" w:styleId="Antrat6">
    <w:name w:val="heading 6"/>
    <w:basedOn w:val="prastasis"/>
    <w:next w:val="prastasis"/>
    <w:qFormat/>
    <w:pPr>
      <w:keepNext/>
      <w:tabs>
        <w:tab w:val="left" w:pos="1872"/>
      </w:tabs>
      <w:ind w:left="1872" w:hanging="1152"/>
      <w:outlineLvl w:val="5"/>
    </w:pPr>
    <w:rPr>
      <w:sz w:val="36"/>
      <w:szCs w:val="20"/>
      <w:lang w:eastAsia="ar-SA"/>
    </w:rPr>
  </w:style>
  <w:style w:type="paragraph" w:styleId="Antrat7">
    <w:name w:val="heading 7"/>
    <w:basedOn w:val="prastasis"/>
    <w:next w:val="prastasis"/>
    <w:qFormat/>
    <w:pPr>
      <w:keepNext/>
      <w:tabs>
        <w:tab w:val="left" w:pos="2016"/>
      </w:tabs>
      <w:ind w:left="2016" w:hanging="1296"/>
      <w:outlineLvl w:val="6"/>
    </w:pPr>
    <w:rPr>
      <w:sz w:val="48"/>
      <w:szCs w:val="20"/>
      <w:lang w:eastAsia="ar-SA"/>
    </w:rPr>
  </w:style>
  <w:style w:type="paragraph" w:styleId="Antrat8">
    <w:name w:val="heading 8"/>
    <w:basedOn w:val="prastasis"/>
    <w:next w:val="prastasis"/>
    <w:qFormat/>
    <w:pPr>
      <w:keepNext/>
      <w:keepLines/>
      <w:spacing w:before="200"/>
      <w:outlineLvl w:val="7"/>
    </w:pPr>
    <w:rPr>
      <w:rFonts w:ascii="Cambria" w:hAnsi="Cambria"/>
      <w:color w:val="404040"/>
      <w:sz w:val="20"/>
      <w:szCs w:val="20"/>
    </w:rPr>
  </w:style>
  <w:style w:type="paragraph" w:styleId="Antrat9">
    <w:name w:val="heading 9"/>
    <w:basedOn w:val="prastasis"/>
    <w:next w:val="prastasis"/>
    <w:qFormat/>
    <w:pPr>
      <w:keepNext/>
      <w:keepLines/>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rPr>
      <w:rFonts w:ascii="Times New Roman" w:eastAsia="Times New Roman" w:hAnsi="Times New Roman" w:cs="Times New Roman"/>
      <w:b/>
      <w:sz w:val="24"/>
      <w:szCs w:val="24"/>
    </w:rPr>
  </w:style>
  <w:style w:type="character" w:customStyle="1" w:styleId="Antrat2Diagrama">
    <w:name w:val="Antraštė 2 Diagrama"/>
    <w:rPr>
      <w:rFonts w:ascii="Times New Roman" w:eastAsia="Times New Roman" w:hAnsi="Times New Roman" w:cs="Times New Roman"/>
      <w:b/>
      <w:sz w:val="28"/>
      <w:szCs w:val="24"/>
    </w:rPr>
  </w:style>
  <w:style w:type="character" w:customStyle="1" w:styleId="Antrat3Diagrama">
    <w:name w:val="Antraštė 3 Diagrama"/>
    <w:rPr>
      <w:rFonts w:ascii="Cambria" w:eastAsia="Times New Roman" w:hAnsi="Cambria" w:cs="Times New Roman"/>
      <w:b/>
      <w:bCs/>
      <w:sz w:val="26"/>
      <w:szCs w:val="26"/>
      <w:lang w:val="en-GB"/>
    </w:rPr>
  </w:style>
  <w:style w:type="character" w:customStyle="1" w:styleId="Antrat4Diagrama">
    <w:name w:val="Antraštė 4 Diagrama"/>
    <w:rPr>
      <w:rFonts w:ascii="Times New Roman" w:eastAsia="Times New Roman" w:hAnsi="Times New Roman" w:cs="Times New Roman"/>
      <w:sz w:val="44"/>
      <w:szCs w:val="20"/>
      <w:lang w:eastAsia="ar-SA"/>
    </w:rPr>
  </w:style>
  <w:style w:type="character" w:customStyle="1" w:styleId="Antrat5Diagrama">
    <w:name w:val="Antraštė 5 Diagrama"/>
    <w:rPr>
      <w:rFonts w:ascii="Cambria" w:eastAsia="Times New Roman" w:hAnsi="Cambria" w:cs="Times New Roman"/>
      <w:color w:val="243F60"/>
      <w:sz w:val="24"/>
      <w:szCs w:val="24"/>
    </w:rPr>
  </w:style>
  <w:style w:type="character" w:customStyle="1" w:styleId="Antrat6Diagrama">
    <w:name w:val="Antraštė 6 Diagrama"/>
    <w:rPr>
      <w:rFonts w:ascii="Times New Roman" w:eastAsia="Times New Roman" w:hAnsi="Times New Roman" w:cs="Times New Roman"/>
      <w:sz w:val="36"/>
      <w:szCs w:val="20"/>
      <w:lang w:eastAsia="ar-SA"/>
    </w:rPr>
  </w:style>
  <w:style w:type="character" w:customStyle="1" w:styleId="Antrat7Diagrama">
    <w:name w:val="Antraštė 7 Diagrama"/>
    <w:rPr>
      <w:rFonts w:ascii="Times New Roman" w:eastAsia="Times New Roman" w:hAnsi="Times New Roman" w:cs="Times New Roman"/>
      <w:sz w:val="48"/>
      <w:szCs w:val="20"/>
      <w:lang w:eastAsia="ar-SA"/>
    </w:rPr>
  </w:style>
  <w:style w:type="character" w:customStyle="1" w:styleId="Antrat8Diagrama">
    <w:name w:val="Antraštė 8 Diagrama"/>
    <w:rPr>
      <w:rFonts w:ascii="Cambria" w:eastAsia="Times New Roman" w:hAnsi="Cambria" w:cs="Times New Roman"/>
      <w:color w:val="404040"/>
      <w:sz w:val="20"/>
      <w:szCs w:val="20"/>
    </w:rPr>
  </w:style>
  <w:style w:type="character" w:customStyle="1" w:styleId="Antrat9Diagrama">
    <w:name w:val="Antraštė 9 Diagrama"/>
    <w:rPr>
      <w:rFonts w:ascii="Cambria" w:eastAsia="Times New Roman" w:hAnsi="Cambria" w:cs="Times New Roman"/>
      <w:i/>
      <w:iCs/>
      <w:color w:val="404040"/>
      <w:sz w:val="20"/>
      <w:szCs w:val="20"/>
    </w:rPr>
  </w:style>
  <w:style w:type="paragraph" w:styleId="Porat">
    <w:name w:val="footer"/>
    <w:basedOn w:val="prastasis"/>
    <w:pPr>
      <w:tabs>
        <w:tab w:val="center" w:pos="4153"/>
        <w:tab w:val="right" w:pos="8306"/>
      </w:tabs>
      <w:overflowPunct w:val="0"/>
      <w:autoSpaceDE w:val="0"/>
    </w:pPr>
    <w:rPr>
      <w:rFonts w:ascii="TimesLT" w:hAnsi="TimesLT"/>
      <w:szCs w:val="20"/>
    </w:rPr>
  </w:style>
  <w:style w:type="character" w:customStyle="1" w:styleId="PoratDiagrama">
    <w:name w:val="Poraštė Diagrama"/>
    <w:rPr>
      <w:rFonts w:ascii="TimesLT" w:eastAsia="Times New Roman" w:hAnsi="TimesLT" w:cs="Times New Roman"/>
      <w:sz w:val="24"/>
      <w:szCs w:val="20"/>
    </w:rPr>
  </w:style>
  <w:style w:type="character" w:styleId="Hipersaitas">
    <w:name w:val="Hyperlink"/>
    <w:aliases w:val="Alna"/>
    <w:rPr>
      <w:color w:val="0000FF"/>
      <w:u w:val="single"/>
    </w:rPr>
  </w:style>
  <w:style w:type="paragraph" w:styleId="Debesliotekstas">
    <w:name w:val="Balloon Text"/>
    <w:basedOn w:val="prastasis"/>
    <w:rPr>
      <w:rFonts w:ascii="Tahoma" w:hAnsi="Tahoma"/>
      <w:sz w:val="16"/>
      <w:szCs w:val="16"/>
    </w:rPr>
  </w:style>
  <w:style w:type="character" w:customStyle="1" w:styleId="DebesliotekstasDiagrama">
    <w:name w:val="Debesėlio tekstas Diagrama"/>
    <w:rPr>
      <w:rFonts w:ascii="Tahoma" w:eastAsia="Times New Roman" w:hAnsi="Tahoma" w:cs="Times New Roman"/>
      <w:sz w:val="16"/>
      <w:szCs w:val="16"/>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
    <w:basedOn w:val="prastasis"/>
    <w:pPr>
      <w:tabs>
        <w:tab w:val="left" w:pos="0"/>
        <w:tab w:val="left" w:pos="3119"/>
      </w:tabs>
      <w:autoSpaceDE w:val="0"/>
      <w:jc w:val="both"/>
    </w:pPr>
    <w:rPr>
      <w:sz w:val="22"/>
      <w:szCs w:val="22"/>
      <w:lang w:val="en-US"/>
    </w:rPr>
  </w:style>
  <w:style w:type="character" w:customStyle="1" w:styleId="PagrindinistekstasDiagrama">
    <w:name w:val="Pagrindinis tekstas Diagrama"/>
    <w:rPr>
      <w:rFonts w:ascii="Times New Roman" w:eastAsia="Times New Roman" w:hAnsi="Times New Roman" w:cs="Times New Roman"/>
      <w:lang w:val="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rPr>
      <w:rFonts w:ascii="Times New Roman" w:eastAsia="Times New Roman" w:hAnsi="Times New Roman" w:cs="Times New Roman"/>
      <w:sz w:val="24"/>
      <w:szCs w:val="24"/>
    </w:rPr>
  </w:style>
  <w:style w:type="character" w:styleId="Puslapionumeris">
    <w:name w:val="page number"/>
    <w:basedOn w:val="Numatytasispastraiposriftas"/>
  </w:style>
  <w:style w:type="paragraph" w:styleId="Turinioantrat">
    <w:name w:val="TOC Heading"/>
    <w:basedOn w:val="Antrat1"/>
    <w:next w:val="prastasis"/>
    <w:pPr>
      <w:keepLines/>
      <w:spacing w:before="480" w:line="276" w:lineRule="auto"/>
      <w:jc w:val="left"/>
    </w:pPr>
    <w:rPr>
      <w:rFonts w:ascii="Cambria" w:hAnsi="Cambria"/>
      <w:bCs/>
      <w:color w:val="365F91"/>
      <w:sz w:val="28"/>
      <w:szCs w:val="28"/>
      <w:lang w:eastAsia="lt-LT"/>
    </w:rPr>
  </w:style>
  <w:style w:type="paragraph" w:styleId="Turinys1">
    <w:name w:val="toc 1"/>
    <w:basedOn w:val="prastasis"/>
    <w:next w:val="prastasis"/>
    <w:autoRedefine/>
  </w:style>
  <w:style w:type="character" w:customStyle="1" w:styleId="KomentarotekstasDiagrama">
    <w:name w:val="Komentaro tekstas Diagrama"/>
    <w:rPr>
      <w:rFonts w:eastAsia="Calibri"/>
    </w:rPr>
  </w:style>
  <w:style w:type="paragraph" w:styleId="Komentarotekstas">
    <w:name w:val="annotation text"/>
    <w:aliases w:val="Diagrama Diagrama Diagrama,Diagrama Diagrama, Diagrama Diagrama Diagrama, Diagrama Diagrama,Diagrama, Diagrama Diagrama Diagrama Diagrama, Diagrama Diagrama Char Char,Diagrama Diagrama Diagrama Diagrama,Diagrama Diagrama Char Char"/>
    <w:basedOn w:val="prastasis"/>
    <w:uiPriority w:val="99"/>
    <w:qFormat/>
    <w:pPr>
      <w:spacing w:after="200" w:line="276" w:lineRule="auto"/>
    </w:pPr>
    <w:rPr>
      <w:rFonts w:ascii="Calibri" w:eastAsia="Calibri" w:hAnsi="Calibri"/>
      <w:sz w:val="22"/>
      <w:szCs w:val="22"/>
    </w:rPr>
  </w:style>
  <w:style w:type="character" w:customStyle="1" w:styleId="KomentarotekstasDiagrama1">
    <w:name w:val="Komentaro tekstas Diagrama1"/>
    <w:rPr>
      <w:rFonts w:ascii="Times New Roman" w:eastAsia="Times New Roman" w:hAnsi="Times New Roman" w:cs="Times New Roman"/>
      <w:sz w:val="20"/>
      <w:szCs w:val="20"/>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pPr>
      <w:ind w:left="1296"/>
    </w:pPr>
  </w:style>
  <w:style w:type="paragraph" w:customStyle="1" w:styleId="Point1">
    <w:name w:val="Point 1"/>
    <w:basedOn w:val="prastasis"/>
    <w:uiPriority w:val="99"/>
    <w:pPr>
      <w:spacing w:before="120" w:after="120"/>
      <w:ind w:left="1418" w:hanging="567"/>
      <w:jc w:val="both"/>
    </w:pPr>
    <w:rPr>
      <w:szCs w:val="20"/>
      <w:lang w:val="en-GB"/>
    </w:rPr>
  </w:style>
  <w:style w:type="character" w:styleId="Komentaronuoroda">
    <w:name w:val="annotation reference"/>
    <w:rPr>
      <w:sz w:val="16"/>
      <w:szCs w:val="16"/>
    </w:rPr>
  </w:style>
  <w:style w:type="paragraph" w:styleId="Komentarotema">
    <w:name w:val="annotation subject"/>
    <w:basedOn w:val="Komentarotekstas"/>
    <w:next w:val="Komentarotekstas"/>
    <w:link w:val="KomentarotemaDiagrama1"/>
    <w:pPr>
      <w:spacing w:after="0" w:line="240" w:lineRule="auto"/>
    </w:pPr>
    <w:rPr>
      <w:b/>
      <w:bCs/>
    </w:rPr>
  </w:style>
  <w:style w:type="character" w:customStyle="1" w:styleId="KomentarotemaDiagrama">
    <w:name w:val="Komentaro tema Diagrama"/>
    <w:rPr>
      <w:rFonts w:ascii="Times New Roman" w:eastAsia="Calibri" w:hAnsi="Times New Roman" w:cs="Times New Roman"/>
      <w:b/>
      <w:bCs/>
      <w:sz w:val="20"/>
      <w:szCs w:val="20"/>
    </w:rPr>
  </w:style>
  <w:style w:type="paragraph" w:styleId="Turinys2">
    <w:name w:val="toc 2"/>
    <w:basedOn w:val="prastasis"/>
    <w:next w:val="prastasis"/>
    <w:autoRedefine/>
    <w:pPr>
      <w:ind w:left="240"/>
    </w:pPr>
  </w:style>
  <w:style w:type="paragraph" w:customStyle="1" w:styleId="Punktas1">
    <w:name w:val="Punktas 1"/>
    <w:basedOn w:val="prastasis"/>
    <w:autoRedefine/>
    <w:pPr>
      <w:ind w:firstLine="993"/>
      <w:jc w:val="both"/>
    </w:pPr>
    <w:rPr>
      <w:rFonts w:eastAsia="Calibri"/>
      <w:bCs/>
      <w:color w:val="000000"/>
    </w:rPr>
  </w:style>
  <w:style w:type="paragraph" w:customStyle="1" w:styleId="Punktas2">
    <w:name w:val="Punktas 2"/>
    <w:basedOn w:val="prastasis"/>
    <w:autoRedefine/>
    <w:pPr>
      <w:spacing w:after="60"/>
      <w:ind w:firstLine="993"/>
      <w:jc w:val="both"/>
    </w:pPr>
    <w:rPr>
      <w:rFonts w:eastAsia="Calibri"/>
      <w:szCs w:val="22"/>
    </w:rPr>
  </w:style>
  <w:style w:type="character" w:customStyle="1" w:styleId="hps">
    <w:name w:val="hps"/>
  </w:style>
  <w:style w:type="paragraph" w:styleId="Antrat">
    <w:name w:val="caption"/>
    <w:basedOn w:val="prastasis"/>
    <w:next w:val="prastasis"/>
    <w:qFormat/>
    <w:rPr>
      <w:b/>
      <w:bCs/>
      <w:sz w:val="20"/>
      <w:szCs w:val="20"/>
      <w:lang w:val="en-GB"/>
    </w:rPr>
  </w:style>
  <w:style w:type="character" w:styleId="Grietas">
    <w:name w:val="Strong"/>
    <w:uiPriority w:val="22"/>
    <w:qFormat/>
    <w:rPr>
      <w:b/>
      <w:bCs/>
    </w:rPr>
  </w:style>
  <w:style w:type="paragraph" w:styleId="Paprastasistekstas">
    <w:name w:val="Plain Text"/>
    <w:basedOn w:val="prastasis"/>
    <w:uiPriority w:val="99"/>
    <w:rPr>
      <w:rFonts w:ascii="Consolas" w:eastAsia="Calibri" w:hAnsi="Consolas"/>
      <w:sz w:val="21"/>
      <w:szCs w:val="21"/>
    </w:rPr>
  </w:style>
  <w:style w:type="character" w:customStyle="1" w:styleId="PaprastasistekstasDiagrama">
    <w:name w:val="Paprastasis tekstas Diagrama"/>
    <w:uiPriority w:val="99"/>
    <w:rPr>
      <w:rFonts w:ascii="Consolas" w:eastAsia="Calibri" w:hAnsi="Consolas" w:cs="Times New Roman"/>
      <w:sz w:val="21"/>
      <w:szCs w:val="21"/>
    </w:rPr>
  </w:style>
  <w:style w:type="paragraph" w:styleId="Puslapioinaostekstas">
    <w:name w:val="footnote text"/>
    <w:basedOn w:val="prastasis"/>
    <w:uiPriority w:val="99"/>
    <w:rPr>
      <w:sz w:val="20"/>
      <w:szCs w:val="20"/>
      <w:lang w:val="en-GB"/>
    </w:rPr>
  </w:style>
  <w:style w:type="character" w:customStyle="1" w:styleId="PuslapioinaostekstasDiagrama">
    <w:name w:val="Puslapio išnašos tekstas Diagrama"/>
    <w:uiPriority w:val="99"/>
    <w:rPr>
      <w:rFonts w:ascii="Times New Roman" w:eastAsia="Times New Roman" w:hAnsi="Times New Roman" w:cs="Times New Roman"/>
      <w:sz w:val="20"/>
      <w:szCs w:val="20"/>
      <w:lang w:val="en-GB"/>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rPr>
      <w:position w:val="0"/>
      <w:vertAlign w:val="superscript"/>
    </w:rPr>
  </w:style>
  <w:style w:type="paragraph" w:styleId="Pagrindiniotekstotrauka2">
    <w:name w:val="Body Text Indent 2"/>
    <w:basedOn w:val="prastasis"/>
    <w:pPr>
      <w:ind w:left="90" w:firstLine="540"/>
      <w:jc w:val="both"/>
    </w:pPr>
  </w:style>
  <w:style w:type="character" w:customStyle="1" w:styleId="Pagrindiniotekstotrauka2Diagrama">
    <w:name w:val="Pagrindinio teksto įtrauka 2 Diagrama"/>
    <w:rPr>
      <w:rFonts w:ascii="Times New Roman" w:eastAsia="Times New Roman" w:hAnsi="Times New Roman" w:cs="Times New Roman"/>
      <w:sz w:val="24"/>
      <w:szCs w:val="24"/>
    </w:rPr>
  </w:style>
  <w:style w:type="paragraph" w:styleId="Pagrindinistekstas2">
    <w:name w:val="Body Text 2"/>
    <w:basedOn w:val="prastasis"/>
    <w:pPr>
      <w:spacing w:after="120" w:line="480" w:lineRule="auto"/>
    </w:pPr>
    <w:rPr>
      <w:lang w:val="en-GB"/>
    </w:rPr>
  </w:style>
  <w:style w:type="character" w:customStyle="1" w:styleId="Pagrindinistekstas2Diagrama">
    <w:name w:val="Pagrindinis tekstas 2 Diagrama"/>
    <w:rPr>
      <w:rFonts w:ascii="Times New Roman" w:eastAsia="Times New Roman" w:hAnsi="Times New Roman" w:cs="Times New Roman"/>
      <w:sz w:val="24"/>
      <w:szCs w:val="24"/>
      <w:lang w:val="en-GB"/>
    </w:rPr>
  </w:style>
  <w:style w:type="paragraph" w:styleId="Sraassuenkleliais">
    <w:name w:val="List Bullet"/>
    <w:basedOn w:val="prastasis"/>
    <w:pPr>
      <w:numPr>
        <w:numId w:val="4"/>
      </w:numPr>
      <w:tabs>
        <w:tab w:val="left" w:pos="0"/>
        <w:tab w:val="left" w:pos="1301"/>
      </w:tabs>
    </w:pPr>
    <w:rPr>
      <w:szCs w:val="20"/>
      <w:lang w:val="en-GB"/>
    </w:rPr>
  </w:style>
  <w:style w:type="paragraph" w:styleId="Pataisymai">
    <w:name w:val="Revision"/>
    <w:uiPriority w:val="99"/>
    <w:pPr>
      <w:suppressAutoHyphens/>
      <w:autoSpaceDN w:val="0"/>
      <w:textAlignment w:val="baseline"/>
    </w:pPr>
    <w:rPr>
      <w:rFonts w:ascii="Times New Roman" w:eastAsia="Times New Roman" w:hAnsi="Times New Roman"/>
      <w:sz w:val="24"/>
      <w:szCs w:val="24"/>
      <w:lang w:val="en-GB" w:eastAsia="en-US"/>
    </w:rPr>
  </w:style>
  <w:style w:type="paragraph" w:customStyle="1" w:styleId="punkter">
    <w:name w:val="punkter"/>
    <w:basedOn w:val="prastasis"/>
    <w:pPr>
      <w:numPr>
        <w:numId w:val="5"/>
      </w:numPr>
      <w:jc w:val="both"/>
    </w:pPr>
    <w:rPr>
      <w:rFonts w:ascii="Tms Rmn" w:eastAsia="Batang" w:hAnsi="Tms Rmn"/>
      <w:color w:val="000000"/>
      <w:lang w:val="en-US"/>
    </w:rPr>
  </w:style>
  <w:style w:type="paragraph" w:styleId="Sraassuenkleliais2">
    <w:name w:val="List Bullet 2"/>
    <w:basedOn w:val="prastasis"/>
    <w:pPr>
      <w:numPr>
        <w:numId w:val="6"/>
      </w:numPr>
      <w:tabs>
        <w:tab w:val="left" w:pos="643"/>
      </w:tabs>
      <w:spacing w:before="240" w:after="120"/>
      <w:jc w:val="both"/>
    </w:pPr>
    <w:rPr>
      <w:rFonts w:ascii="Arial" w:hAnsi="Arial"/>
      <w:szCs w:val="20"/>
      <w:lang w:val="en-GB"/>
    </w:rPr>
  </w:style>
  <w:style w:type="paragraph" w:styleId="Sraassunumeriais2">
    <w:name w:val="List Number 2"/>
    <w:basedOn w:val="prastasis"/>
    <w:pPr>
      <w:numPr>
        <w:numId w:val="7"/>
      </w:numPr>
      <w:tabs>
        <w:tab w:val="left" w:pos="900"/>
        <w:tab w:val="left" w:pos="1661"/>
      </w:tabs>
      <w:spacing w:before="240" w:after="120"/>
      <w:jc w:val="both"/>
    </w:pPr>
    <w:rPr>
      <w:rFonts w:ascii="Arial" w:hAnsi="Arial"/>
      <w:szCs w:val="20"/>
      <w:lang w:val="en-GB"/>
    </w:rPr>
  </w:style>
  <w:style w:type="paragraph" w:customStyle="1" w:styleId="Normal1">
    <w:name w:val="Normal 1"/>
    <w:basedOn w:val="prastasis"/>
    <w:pPr>
      <w:spacing w:before="120" w:line="288" w:lineRule="auto"/>
      <w:ind w:firstLine="567"/>
      <w:jc w:val="both"/>
    </w:pPr>
    <w:rPr>
      <w:szCs w:val="20"/>
      <w:lang w:eastAsia="da-DK"/>
    </w:rPr>
  </w:style>
  <w:style w:type="paragraph" w:styleId="prastojitrauka">
    <w:name w:val="Normal Indent"/>
    <w:basedOn w:val="prastasis"/>
    <w:pPr>
      <w:spacing w:before="240" w:after="120"/>
      <w:ind w:left="1304"/>
      <w:jc w:val="both"/>
    </w:pPr>
    <w:rPr>
      <w:rFonts w:ascii="Arial" w:hAnsi="Arial"/>
      <w:szCs w:val="20"/>
      <w:lang w:val="en-GB"/>
    </w:rPr>
  </w:style>
  <w:style w:type="character" w:customStyle="1" w:styleId="prastojitraukaDiagrama">
    <w:name w:val="Įprastoji įtrauka Diagrama"/>
    <w:rPr>
      <w:rFonts w:ascii="Arial" w:eastAsia="Times New Roman" w:hAnsi="Arial" w:cs="Times New Roman"/>
      <w:sz w:val="24"/>
      <w:szCs w:val="20"/>
      <w:lang w:val="en-GB"/>
    </w:rPr>
  </w:style>
  <w:style w:type="paragraph" w:customStyle="1" w:styleId="1WXW">
    <w:name w:val="1WXW"/>
    <w:basedOn w:val="prastasis"/>
    <w:autoRedefine/>
    <w:pPr>
      <w:spacing w:after="200" w:line="276" w:lineRule="auto"/>
    </w:pPr>
    <w:rPr>
      <w:rFonts w:ascii="Cambria" w:eastAsia="Calibri" w:hAnsi="Cambria"/>
      <w:b/>
      <w:sz w:val="22"/>
      <w:lang w:bidi="en-US"/>
    </w:rPr>
  </w:style>
  <w:style w:type="paragraph" w:customStyle="1" w:styleId="2WXW">
    <w:name w:val="2WXW"/>
    <w:basedOn w:val="prastasis"/>
    <w:autoRedefine/>
    <w:pPr>
      <w:numPr>
        <w:numId w:val="8"/>
      </w:numPr>
      <w:spacing w:after="200" w:line="276" w:lineRule="auto"/>
    </w:pPr>
    <w:rPr>
      <w:rFonts w:ascii="Cambria" w:eastAsia="Calibri" w:hAnsi="Cambria"/>
      <w:b/>
      <w:sz w:val="22"/>
      <w:lang w:bidi="en-US"/>
    </w:rPr>
  </w:style>
  <w:style w:type="character" w:customStyle="1" w:styleId="apple-style-span">
    <w:name w:val="apple-style-span"/>
  </w:style>
  <w:style w:type="paragraph" w:customStyle="1" w:styleId="Pagrindinistekstas1">
    <w:name w:val="Pagrindinis tekstas1"/>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linija">
    <w:name w:val="linija"/>
    <w:basedOn w:val="prastasis"/>
    <w:pPr>
      <w:spacing w:before="100" w:after="100"/>
    </w:pPr>
    <w:rPr>
      <w:lang w:eastAsia="lt-LT"/>
    </w:rPr>
  </w:style>
  <w:style w:type="paragraph" w:customStyle="1" w:styleId="Sraopastraipa1">
    <w:name w:val="Sąrašo pastraipa1"/>
    <w:basedOn w:val="prastasis"/>
    <w:qFormat/>
    <w:pPr>
      <w:spacing w:after="200" w:line="276" w:lineRule="auto"/>
      <w:ind w:left="720"/>
    </w:pPr>
    <w:rPr>
      <w:rFonts w:ascii="Calibri" w:hAnsi="Calibri"/>
      <w:sz w:val="22"/>
      <w:szCs w:val="22"/>
    </w:rPr>
  </w:style>
  <w:style w:type="paragraph" w:customStyle="1" w:styleId="Pagrindinistekstas20">
    <w:name w:val="Pagrindinis tekstas2"/>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CentrBoldm">
    <w:name w:val="CentrBoldm"/>
    <w:basedOn w:val="prastasis"/>
    <w:pPr>
      <w:autoSpaceDE w:val="0"/>
      <w:jc w:val="center"/>
    </w:pPr>
    <w:rPr>
      <w:rFonts w:ascii="TimesLT" w:eastAsia="Calibri" w:hAnsi="TimesLT"/>
      <w:b/>
      <w:bCs/>
      <w:sz w:val="20"/>
      <w:lang w:val="en-US"/>
    </w:rPr>
  </w:style>
  <w:style w:type="paragraph" w:styleId="HTMLiankstoformatuotas">
    <w:name w:val="HTML Preformatted"/>
    <w:basedOn w:val="prastasis"/>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uiPriority w:val="99"/>
    <w:rPr>
      <w:rFonts w:ascii="Courier New" w:eastAsia="Times New Roman" w:hAnsi="Courier New" w:cs="Courier New"/>
      <w:sz w:val="20"/>
      <w:szCs w:val="20"/>
      <w:lang w:eastAsia="lt-LT"/>
    </w:rPr>
  </w:style>
  <w:style w:type="paragraph" w:customStyle="1" w:styleId="MAZAS">
    <w:name w:val="MAZAS"/>
    <w:pPr>
      <w:suppressAutoHyphens/>
      <w:autoSpaceDE w:val="0"/>
      <w:autoSpaceDN w:val="0"/>
      <w:ind w:firstLine="312"/>
      <w:jc w:val="both"/>
      <w:textAlignment w:val="baseline"/>
    </w:pPr>
    <w:rPr>
      <w:rFonts w:ascii="TimesLT" w:eastAsia="Times New Roman" w:hAnsi="TimesLT"/>
      <w:color w:val="000000"/>
      <w:sz w:val="8"/>
      <w:szCs w:val="8"/>
      <w:lang w:val="en-US" w:eastAsia="en-US"/>
    </w:rPr>
  </w:style>
  <w:style w:type="paragraph" w:customStyle="1" w:styleId="Sraopastraipa2">
    <w:name w:val="Sąrašo pastraipa2"/>
    <w:basedOn w:val="prastasis"/>
    <w:pPr>
      <w:ind w:left="720"/>
    </w:pPr>
    <w:rPr>
      <w:lang w:eastAsia="lt-LT"/>
    </w:rPr>
  </w:style>
  <w:style w:type="paragraph" w:styleId="Pagrindiniotekstotrauka3">
    <w:name w:val="Body Text Indent 3"/>
    <w:basedOn w:val="prastasis"/>
    <w:pPr>
      <w:spacing w:after="120"/>
      <w:ind w:left="283"/>
    </w:pPr>
    <w:rPr>
      <w:sz w:val="16"/>
      <w:szCs w:val="16"/>
    </w:rPr>
  </w:style>
  <w:style w:type="character" w:customStyle="1" w:styleId="Pagrindiniotekstotrauka3Diagrama">
    <w:name w:val="Pagrindinio teksto įtrauka 3 Diagrama"/>
    <w:rPr>
      <w:rFonts w:ascii="Times New Roman" w:eastAsia="Times New Roman" w:hAnsi="Times New Roman" w:cs="Times New Roman"/>
      <w:sz w:val="16"/>
      <w:szCs w:val="16"/>
    </w:rPr>
  </w:style>
  <w:style w:type="paragraph" w:styleId="Literatrossraoantrat">
    <w:name w:val="toa heading"/>
    <w:basedOn w:val="prastasis"/>
    <w:next w:val="prastasis"/>
    <w:pPr>
      <w:tabs>
        <w:tab w:val="left" w:pos="9000"/>
        <w:tab w:val="right" w:pos="9360"/>
      </w:tabs>
      <w:overflowPunct w:val="0"/>
      <w:autoSpaceDE w:val="0"/>
      <w:jc w:val="both"/>
    </w:pPr>
    <w:rPr>
      <w:szCs w:val="20"/>
      <w:lang w:val="en-US"/>
    </w:rPr>
  </w:style>
  <w:style w:type="paragraph" w:styleId="Pagrindiniotekstotrauka">
    <w:name w:val="Body Text Indent"/>
    <w:basedOn w:val="prastasis"/>
    <w:pPr>
      <w:snapToGrid w:val="0"/>
      <w:spacing w:before="120" w:after="120"/>
      <w:ind w:left="283"/>
    </w:pPr>
    <w:rPr>
      <w:rFonts w:ascii="Arial" w:hAnsi="Arial"/>
      <w:sz w:val="20"/>
      <w:szCs w:val="20"/>
      <w:lang w:val="sv-SE"/>
    </w:rPr>
  </w:style>
  <w:style w:type="character" w:customStyle="1" w:styleId="PagrindiniotekstotraukaDiagrama">
    <w:name w:val="Pagrindinio teksto įtrauka Diagrama"/>
    <w:rPr>
      <w:rFonts w:ascii="Arial" w:eastAsia="Times New Roman" w:hAnsi="Arial" w:cs="Times New Roman"/>
      <w:sz w:val="20"/>
      <w:szCs w:val="20"/>
      <w:lang w:val="sv-SE"/>
    </w:rPr>
  </w:style>
  <w:style w:type="paragraph" w:customStyle="1" w:styleId="Default">
    <w:name w:val="Default"/>
    <w:pPr>
      <w:suppressAutoHyphens/>
      <w:autoSpaceDE w:val="0"/>
      <w:autoSpaceDN w:val="0"/>
      <w:textAlignment w:val="baseline"/>
    </w:pPr>
    <w:rPr>
      <w:rFonts w:ascii="Times New Roman" w:hAnsi="Times New Roman"/>
      <w:color w:val="000000"/>
      <w:sz w:val="24"/>
      <w:szCs w:val="24"/>
      <w:lang w:val="en-US" w:eastAsia="en-US"/>
    </w:rPr>
  </w:style>
  <w:style w:type="paragraph" w:customStyle="1" w:styleId="Tvarkospapunktis">
    <w:name w:val="Tvarkos papunktis"/>
    <w:basedOn w:val="prastasis"/>
    <w:pPr>
      <w:numPr>
        <w:numId w:val="9"/>
      </w:numPr>
      <w:jc w:val="both"/>
    </w:pPr>
    <w:rPr>
      <w:lang w:eastAsia="lt-LT"/>
    </w:rPr>
  </w:style>
  <w:style w:type="paragraph" w:customStyle="1" w:styleId="Tvarkostekstas">
    <w:name w:val="Tvarkos tekstas"/>
    <w:basedOn w:val="prastasis"/>
    <w:pPr>
      <w:numPr>
        <w:numId w:val="3"/>
      </w:numPr>
      <w:jc w:val="both"/>
    </w:pPr>
    <w:rPr>
      <w:lang w:eastAsia="lt-LT"/>
    </w:rPr>
  </w:style>
  <w:style w:type="character" w:customStyle="1" w:styleId="HTMLTypewriter1">
    <w:name w:val="HTML Typewriter1"/>
    <w:rPr>
      <w:rFonts w:ascii="Courier New" w:eastAsia="Times New Roman" w:hAnsi="Courier New" w:cs="Courier New"/>
      <w:sz w:val="20"/>
      <w:szCs w:val="20"/>
    </w:rPr>
  </w:style>
  <w:style w:type="character" w:customStyle="1" w:styleId="WW8Num1z1">
    <w:name w:val="WW8Num1z1"/>
    <w:rPr>
      <w:b w:val="0"/>
      <w:i w:val="0"/>
      <w:strike/>
    </w:rPr>
  </w:style>
  <w:style w:type="character" w:customStyle="1" w:styleId="WW8Num2z1">
    <w:name w:val="WW8Num2z1"/>
    <w:rPr>
      <w:b w:val="0"/>
      <w:i w:val="0"/>
      <w:strike/>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DefaultParagraphFont2">
    <w:name w:val="Default Paragraph Font2"/>
  </w:style>
  <w:style w:type="character" w:customStyle="1" w:styleId="WW-DefaultParagraphFont">
    <w:name w:val="WW-Default Paragraph Font"/>
  </w:style>
  <w:style w:type="character" w:customStyle="1" w:styleId="WW-DefaultParagraphFont1">
    <w:name w:val="WW-Default Paragraph Font1"/>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1">
    <w:name w:val="WW-Default Paragraph Font11"/>
  </w:style>
  <w:style w:type="character" w:customStyle="1" w:styleId="CommentTextChar">
    <w:name w:val="Comment Text Char"/>
    <w:aliases w:val=" Diagrama Diagrama Diagrama Char, Diagrama Diagrama Char"/>
    <w:uiPriority w:val="99"/>
    <w:rPr>
      <w:rFonts w:ascii="Times New Roman" w:eastAsia="Calibri" w:hAnsi="Times New Roman"/>
      <w:b w:val="0"/>
      <w:caps w:val="0"/>
      <w:smallCaps w:val="0"/>
      <w:sz w:val="20"/>
      <w:szCs w:val="20"/>
      <w:lang w:val="lt-LT"/>
    </w:rPr>
  </w:style>
  <w:style w:type="character" w:customStyle="1" w:styleId="CommentTextChar1">
    <w:name w:val="Comment Text Char1"/>
    <w:aliases w:val="Diagrama Diagrama Diagrama Char1,Diagrama Diagrama Char1, Diagrama Diagrama Diagrama Char1, Diagrama Diagrama Char1"/>
    <w:rPr>
      <w:rFonts w:ascii="Times New Roman" w:eastAsia="Calibri" w:hAnsi="Times New Roman"/>
      <w:b w:val="0"/>
      <w:caps w:val="0"/>
      <w:smallCaps w:val="0"/>
      <w:sz w:val="20"/>
      <w:szCs w:val="20"/>
      <w:lang w:val="lt-LT"/>
    </w:rPr>
  </w:style>
  <w:style w:type="character" w:customStyle="1" w:styleId="HeaderChar">
    <w:name w:val="Header Char"/>
    <w:rPr>
      <w:rFonts w:ascii="Times New Roman" w:eastAsia="Times New Roman" w:hAnsi="Times New Roman"/>
      <w:b w:val="0"/>
      <w:caps w:val="0"/>
      <w:smallCaps w:val="0"/>
      <w:szCs w:val="20"/>
      <w:lang w:val="lt-LT"/>
    </w:rPr>
  </w:style>
  <w:style w:type="character" w:customStyle="1" w:styleId="FooterChar">
    <w:name w:val="Footer Char"/>
    <w:rPr>
      <w:rFonts w:ascii="Times New Roman" w:eastAsia="Times New Roman" w:hAnsi="Times New Roman"/>
      <w:lang w:val="lt-LT"/>
    </w:rPr>
  </w:style>
  <w:style w:type="character" w:customStyle="1" w:styleId="FooterChar1">
    <w:name w:val="Footer Char1"/>
    <w:rPr>
      <w:rFonts w:ascii="Times New Roman" w:eastAsia="Calibri" w:hAnsi="Times New Roman"/>
      <w:b w:val="0"/>
      <w:caps w:val="0"/>
      <w:smallCaps w:val="0"/>
      <w:lang w:val="lt-LT"/>
    </w:rPr>
  </w:style>
  <w:style w:type="character" w:customStyle="1" w:styleId="BodyTextChar">
    <w:name w:val="Body Text Char"/>
    <w:rPr>
      <w:lang w:val="lt-LT"/>
    </w:rPr>
  </w:style>
  <w:style w:type="character" w:customStyle="1" w:styleId="BodyTextChar1">
    <w:name w:val="Body Text Char1"/>
    <w:rPr>
      <w:rFonts w:ascii="Times New Roman" w:eastAsia="Calibri" w:hAnsi="Times New Roman"/>
      <w:b w:val="0"/>
      <w:caps w:val="0"/>
      <w:smallCaps w:val="0"/>
      <w:lang w:val="lt-LT"/>
    </w:rPr>
  </w:style>
  <w:style w:type="character" w:customStyle="1" w:styleId="BodyTextIndent3Char">
    <w:name w:val="Body Text Indent 3 Char"/>
    <w:rPr>
      <w:rFonts w:ascii="Times New Roman" w:eastAsia="Calibri" w:hAnsi="Times New Roman"/>
      <w:b w:val="0"/>
      <w:caps w:val="0"/>
      <w:smallCaps w:val="0"/>
      <w:sz w:val="16"/>
      <w:szCs w:val="16"/>
      <w:lang w:val="lt-LT"/>
    </w:rPr>
  </w:style>
  <w:style w:type="character" w:customStyle="1" w:styleId="BodyTextIndent3Char1">
    <w:name w:val="Body Text Indent 3 Char1"/>
    <w:rPr>
      <w:rFonts w:ascii="Times New Roman" w:eastAsia="Calibri" w:hAnsi="Times New Roman"/>
      <w:b w:val="0"/>
      <w:caps w:val="0"/>
      <w:smallCaps w:val="0"/>
      <w:szCs w:val="20"/>
      <w:lang w:val="lt-LT"/>
    </w:rPr>
  </w:style>
  <w:style w:type="character" w:customStyle="1" w:styleId="PlainTextChar">
    <w:name w:val="Plain Text Char"/>
    <w:rPr>
      <w:rFonts w:ascii="Consolas" w:eastAsia="Calibri" w:hAnsi="Consolas"/>
      <w:b w:val="0"/>
      <w:caps w:val="0"/>
      <w:smallCaps w:val="0"/>
      <w:sz w:val="21"/>
      <w:szCs w:val="21"/>
      <w:lang w:val="lt-LT"/>
    </w:rPr>
  </w:style>
  <w:style w:type="character" w:customStyle="1" w:styleId="PlainTextChar1">
    <w:name w:val="Plain Text Char1"/>
    <w:rPr>
      <w:rFonts w:ascii="Courier New" w:eastAsia="Calibri" w:hAnsi="Courier New"/>
      <w:b w:val="0"/>
      <w:caps w:val="0"/>
      <w:smallCaps w:val="0"/>
      <w:szCs w:val="20"/>
      <w:lang w:val="lt-LT"/>
    </w:rPr>
  </w:style>
  <w:style w:type="character" w:customStyle="1" w:styleId="CommentSubjectChar">
    <w:name w:val="Comment Subject Char"/>
    <w:rPr>
      <w:rFonts w:ascii="Times New Roman" w:eastAsia="Calibri" w:hAnsi="Times New Roman"/>
      <w:b w:val="0"/>
      <w:bCs/>
      <w:caps w:val="0"/>
      <w:smallCaps w:val="0"/>
      <w:sz w:val="20"/>
      <w:szCs w:val="20"/>
      <w:lang w:val="lt-LT"/>
    </w:rPr>
  </w:style>
  <w:style w:type="character" w:customStyle="1" w:styleId="CommentSubjectChar1">
    <w:name w:val="Comment Subject Char1"/>
    <w:rPr>
      <w:rFonts w:ascii="Times New Roman" w:eastAsia="Calibri" w:hAnsi="Times New Roman"/>
      <w:b w:val="0"/>
      <w:caps w:val="0"/>
      <w:smallCaps w:val="0"/>
      <w:szCs w:val="20"/>
      <w:lang w:val="lt-LT"/>
    </w:rPr>
  </w:style>
  <w:style w:type="character" w:customStyle="1" w:styleId="BalloonTextChar">
    <w:name w:val="Balloon Text Char"/>
    <w:rPr>
      <w:rFonts w:ascii="Tahoma" w:eastAsia="Calibri" w:hAnsi="Tahoma" w:cs="Tahoma"/>
      <w:b w:val="0"/>
      <w:caps w:val="0"/>
      <w:smallCaps w:val="0"/>
      <w:sz w:val="16"/>
      <w:szCs w:val="16"/>
      <w:lang w:val="lt-LT"/>
    </w:rPr>
  </w:style>
  <w:style w:type="character" w:customStyle="1" w:styleId="BalloonTextChar1">
    <w:name w:val="Balloon Text Char1"/>
    <w:rPr>
      <w:rFonts w:ascii="Tahoma" w:eastAsia="Calibri" w:hAnsi="Tahoma"/>
      <w:b w:val="0"/>
      <w:caps w:val="0"/>
      <w:smallCaps w:val="0"/>
      <w:sz w:val="16"/>
      <w:szCs w:val="16"/>
      <w:lang w:val="lt-LT"/>
    </w:rPr>
  </w:style>
  <w:style w:type="character" w:customStyle="1" w:styleId="HTMLPreformattedChar">
    <w:name w:val="HTML Preformatted Char"/>
    <w:rPr>
      <w:rFonts w:ascii="Consolas" w:eastAsia="Calibri" w:hAnsi="Consolas"/>
      <w:b w:val="0"/>
      <w:caps w:val="0"/>
      <w:smallCaps w:val="0"/>
      <w:sz w:val="20"/>
      <w:szCs w:val="20"/>
      <w:lang w:val="lt-LT"/>
    </w:rPr>
  </w:style>
  <w:style w:type="character" w:customStyle="1" w:styleId="HTMLPreformattedChar1">
    <w:name w:val="HTML Preformatted Char1"/>
    <w:rPr>
      <w:rFonts w:ascii="Courier New" w:eastAsia="Times New Roman" w:hAnsi="Courier New" w:cs="Courier New"/>
      <w:b w:val="0"/>
      <w:caps w:val="0"/>
      <w:smallCaps w:val="0"/>
      <w:sz w:val="20"/>
      <w:szCs w:val="20"/>
      <w:lang w:val="lt-LT"/>
    </w:rPr>
  </w:style>
  <w:style w:type="character" w:customStyle="1" w:styleId="NumberingSymbols">
    <w:name w:val="Numbering Symbols"/>
  </w:style>
  <w:style w:type="character" w:customStyle="1" w:styleId="BodyTextChar2">
    <w:name w:val="Body Text Char2"/>
    <w:rPr>
      <w:rFonts w:ascii="Times New Roman Bold" w:eastAsia="Calibri" w:hAnsi="Times New Roman Bold" w:cs="Times New Roman Bold"/>
      <w:lang w:val="lt-LT" w:eastAsia="ar-SA" w:bidi="ar-SA"/>
    </w:rPr>
  </w:style>
  <w:style w:type="character" w:customStyle="1" w:styleId="BodyTextFirstIndent2Char">
    <w:name w:val="Body Text First Indent 2 Char"/>
    <w:rPr>
      <w:rFonts w:ascii="Times New Roman" w:hAnsi="Times New Roman" w:cs="Times New Roman Bold"/>
      <w:sz w:val="24"/>
      <w:szCs w:val="22"/>
      <w:lang w:val="lt-LT"/>
    </w:rPr>
  </w:style>
  <w:style w:type="character" w:customStyle="1" w:styleId="IprastasJ">
    <w:name w:val="Iprastas_J"/>
    <w:rPr>
      <w:rFonts w:ascii="Arial" w:hAnsi="Arial"/>
      <w:lang w:val="lt-LT"/>
    </w:rPr>
  </w:style>
  <w:style w:type="character" w:customStyle="1" w:styleId="BodyTextFirstIndentChar">
    <w:name w:val="Body Text First Indent Char"/>
    <w:rPr>
      <w:rFonts w:eastAsia="Lucida Sans Unicode"/>
      <w:sz w:val="24"/>
      <w:szCs w:val="24"/>
      <w:lang w:val="lt-LT" w:eastAsia="ar-SA" w:bidi="ar-SA"/>
    </w:rPr>
  </w:style>
  <w:style w:type="character" w:customStyle="1" w:styleId="Numeravimosimboliai">
    <w:name w:val="Numeravimo simboliai"/>
  </w:style>
  <w:style w:type="paragraph" w:customStyle="1" w:styleId="Patvirtinta">
    <w:name w:val="Patvirtinta"/>
    <w:pPr>
      <w:tabs>
        <w:tab w:val="left" w:pos="1304"/>
        <w:tab w:val="left" w:pos="1457"/>
        <w:tab w:val="left" w:pos="1604"/>
        <w:tab w:val="left" w:pos="1757"/>
      </w:tabs>
      <w:suppressAutoHyphens/>
      <w:autoSpaceDE w:val="0"/>
      <w:autoSpaceDN w:val="0"/>
      <w:ind w:left="5953"/>
      <w:textAlignment w:val="baseline"/>
    </w:pPr>
    <w:rPr>
      <w:rFonts w:ascii="TimesLT" w:eastAsia="Arial" w:hAnsi="TimesLT" w:cs="Times New Roman Bold"/>
      <w:lang w:val="en-US" w:eastAsia="ar-SA"/>
    </w:rPr>
  </w:style>
  <w:style w:type="paragraph" w:customStyle="1" w:styleId="Pagrindinistekstas3">
    <w:name w:val="Pagrindinis tekstas3"/>
    <w:pPr>
      <w:suppressAutoHyphens/>
      <w:autoSpaceDN w:val="0"/>
      <w:snapToGrid w:val="0"/>
      <w:ind w:firstLine="312"/>
      <w:jc w:val="both"/>
      <w:textAlignment w:val="baseline"/>
    </w:pPr>
    <w:rPr>
      <w:rFonts w:ascii="TimesLT" w:eastAsia="Arial" w:hAnsi="TimesLT" w:cs="Times New Roman Bold"/>
      <w:lang w:val="en-US" w:eastAsia="ar-SA"/>
    </w:rPr>
  </w:style>
  <w:style w:type="paragraph" w:customStyle="1" w:styleId="WW-Default">
    <w:name w:val="WW-Default"/>
    <w:pPr>
      <w:suppressAutoHyphens/>
      <w:autoSpaceDE w:val="0"/>
      <w:autoSpaceDN w:val="0"/>
      <w:textAlignment w:val="baseline"/>
    </w:pPr>
    <w:rPr>
      <w:rFonts w:ascii="Times New Roman" w:hAnsi="Times New Roman" w:cs="Times New Roman Bold"/>
      <w:color w:val="000000"/>
      <w:sz w:val="24"/>
      <w:szCs w:val="24"/>
      <w:lang w:val="en-US" w:eastAsia="ar-SA"/>
    </w:rPr>
  </w:style>
  <w:style w:type="paragraph" w:customStyle="1" w:styleId="prastasiniatinklio1">
    <w:name w:val="Įprastas (žiniatinklio)1"/>
    <w:basedOn w:val="prastasis"/>
    <w:uiPriority w:val="99"/>
    <w:pPr>
      <w:spacing w:before="280" w:after="280"/>
    </w:pPr>
    <w:rPr>
      <w:rFonts w:eastAsia="Calibri"/>
      <w:lang w:val="en-US" w:eastAsia="ar-SA"/>
    </w:rPr>
  </w:style>
  <w:style w:type="paragraph" w:styleId="Betarp">
    <w:name w:val="No Spacing"/>
    <w:link w:val="BetarpDiagrama"/>
    <w:uiPriority w:val="1"/>
    <w:qFormat/>
    <w:pPr>
      <w:suppressAutoHyphens/>
      <w:autoSpaceDN w:val="0"/>
      <w:textAlignment w:val="baseline"/>
    </w:pPr>
    <w:rPr>
      <w:rFonts w:ascii="Times New Roman" w:hAnsi="Times New Roman" w:cs="Times New Roman Bold"/>
      <w:sz w:val="24"/>
      <w:szCs w:val="22"/>
      <w:lang w:eastAsia="ar-SA"/>
    </w:rPr>
  </w:style>
  <w:style w:type="character" w:customStyle="1" w:styleId="PagrindiniotekstopirmatraukaDiagrama">
    <w:name w:val="Pagrindinio teksto pirma įtrauka Diagrama"/>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pPr>
      <w:tabs>
        <w:tab w:val="clear" w:pos="0"/>
        <w:tab w:val="clear" w:pos="3119"/>
      </w:tabs>
      <w:autoSpaceDE/>
      <w:spacing w:after="120" w:line="276" w:lineRule="auto"/>
      <w:ind w:firstLine="210"/>
      <w:jc w:val="left"/>
    </w:pPr>
    <w:rPr>
      <w:rFonts w:eastAsia="Calibri" w:cs="Times New Roman Bold"/>
      <w:sz w:val="20"/>
      <w:szCs w:val="20"/>
      <w:lang w:val="lt-LT" w:eastAsia="ar-SA"/>
    </w:rPr>
  </w:style>
  <w:style w:type="character" w:customStyle="1" w:styleId="PagrindiniotekstopirmatraukaDiagrama1">
    <w:name w:val="Pagrindinio teksto pirma įtrauka Diagrama1"/>
    <w:rPr>
      <w:rFonts w:ascii="Times New Roman" w:eastAsia="Times New Roman" w:hAnsi="Times New Roman" w:cs="Times New Roman"/>
      <w:lang w:val="en-US"/>
    </w:rPr>
  </w:style>
  <w:style w:type="paragraph" w:customStyle="1" w:styleId="BodyText21">
    <w:name w:val="Body Text 21"/>
    <w:basedOn w:val="prastasis"/>
    <w:pPr>
      <w:spacing w:after="120" w:line="480" w:lineRule="auto"/>
    </w:pPr>
    <w:rPr>
      <w:lang w:eastAsia="ar-SA"/>
    </w:rPr>
  </w:style>
  <w:style w:type="paragraph" w:customStyle="1" w:styleId="Hyperlink1">
    <w:name w:val="Hyperlink1"/>
    <w:pPr>
      <w:suppressAutoHyphens/>
      <w:autoSpaceDE w:val="0"/>
      <w:autoSpaceDN w:val="0"/>
      <w:ind w:firstLine="312"/>
      <w:jc w:val="both"/>
      <w:textAlignment w:val="baseline"/>
    </w:pPr>
    <w:rPr>
      <w:rFonts w:ascii="TimesLT" w:eastAsia="Times New Roman" w:hAnsi="TimesLT"/>
      <w:lang w:val="en-US" w:eastAsia="en-US"/>
    </w:rPr>
  </w:style>
  <w:style w:type="paragraph" w:customStyle="1" w:styleId="Stilius3">
    <w:name w:val="Stilius3"/>
    <w:basedOn w:val="prastasis"/>
    <w:link w:val="Stilius3Diagrama"/>
    <w:qFormat/>
    <w:pPr>
      <w:widowControl w:val="0"/>
      <w:spacing w:before="200"/>
      <w:jc w:val="both"/>
    </w:pPr>
    <w:rPr>
      <w:rFonts w:eastAsia="Lucida Sans Unicode"/>
      <w:lang w:eastAsia="ar-SA"/>
    </w:rPr>
  </w:style>
  <w:style w:type="paragraph" w:customStyle="1" w:styleId="bodytext">
    <w:name w:val="bodytext"/>
    <w:basedOn w:val="prastasis"/>
    <w:pPr>
      <w:spacing w:before="280" w:after="280" w:line="276" w:lineRule="auto"/>
    </w:pPr>
    <w:rPr>
      <w:rFonts w:ascii="Calibri" w:hAnsi="Calibri"/>
      <w:sz w:val="22"/>
      <w:szCs w:val="22"/>
      <w:lang w:eastAsia="ar-SA"/>
    </w:rPr>
  </w:style>
  <w:style w:type="paragraph" w:customStyle="1" w:styleId="Stilius1">
    <w:name w:val="Stilius1"/>
    <w:basedOn w:val="prastasis"/>
    <w:qFormat/>
    <w:pPr>
      <w:spacing w:before="240" w:after="240"/>
      <w:jc w:val="center"/>
    </w:pPr>
    <w:rPr>
      <w:b/>
      <w:lang w:eastAsia="ar-SA"/>
    </w:rPr>
  </w:style>
  <w:style w:type="paragraph" w:styleId="Pavadinimas">
    <w:name w:val="Title"/>
    <w:basedOn w:val="prastasis"/>
    <w:next w:val="Paantrat1"/>
    <w:qFormat/>
    <w:pPr>
      <w:widowControl w:val="0"/>
      <w:jc w:val="center"/>
    </w:pPr>
    <w:rPr>
      <w:bCs/>
      <w:sz w:val="28"/>
      <w:szCs w:val="28"/>
      <w:lang w:eastAsia="ar-SA"/>
    </w:rPr>
  </w:style>
  <w:style w:type="character" w:customStyle="1" w:styleId="PavadinimasDiagrama">
    <w:name w:val="Pavadinimas Diagrama"/>
    <w:rPr>
      <w:rFonts w:ascii="Times New Roman" w:eastAsia="Times New Roman" w:hAnsi="Times New Roman" w:cs="Times New Roman"/>
      <w:bCs/>
      <w:sz w:val="28"/>
      <w:szCs w:val="28"/>
      <w:lang w:eastAsia="ar-SA"/>
    </w:rPr>
  </w:style>
  <w:style w:type="paragraph" w:customStyle="1" w:styleId="Paantrat1">
    <w:name w:val="Paantraštė1"/>
    <w:basedOn w:val="prastasis"/>
    <w:next w:val="prastasis"/>
    <w:pPr>
      <w:spacing w:after="60" w:line="276" w:lineRule="auto"/>
      <w:jc w:val="center"/>
      <w:outlineLvl w:val="1"/>
    </w:pPr>
    <w:rPr>
      <w:rFonts w:ascii="Cambria" w:hAnsi="Cambria"/>
      <w:sz w:val="20"/>
      <w:lang w:eastAsia="ar-SA"/>
    </w:rPr>
  </w:style>
  <w:style w:type="character" w:customStyle="1" w:styleId="AntrinispavadinimasDiagrama">
    <w:name w:val="Antrinis pavadinimas Diagrama"/>
    <w:rPr>
      <w:rFonts w:ascii="Cambria" w:eastAsia="Times New Roman" w:hAnsi="Cambria" w:cs="Times New Roman"/>
      <w:sz w:val="20"/>
      <w:szCs w:val="24"/>
      <w:lang w:eastAsia="ar-SA"/>
    </w:rPr>
  </w:style>
  <w:style w:type="paragraph" w:customStyle="1" w:styleId="Stilius6">
    <w:name w:val="Stilius6"/>
    <w:basedOn w:val="Stilius1"/>
    <w:pPr>
      <w:spacing w:before="0" w:after="0"/>
      <w:ind w:firstLine="720"/>
      <w:jc w:val="both"/>
    </w:pPr>
    <w:rPr>
      <w:b w:val="0"/>
    </w:rPr>
  </w:style>
  <w:style w:type="numbering" w:customStyle="1" w:styleId="CurrentList2">
    <w:name w:val="Current List2"/>
    <w:basedOn w:val="Sraonra"/>
    <w:pPr>
      <w:numPr>
        <w:numId w:val="2"/>
      </w:numPr>
    </w:pPr>
  </w:style>
  <w:style w:type="numbering" w:customStyle="1" w:styleId="LFO2">
    <w:name w:val="LFO2"/>
    <w:basedOn w:val="Sraonra"/>
    <w:pPr>
      <w:numPr>
        <w:numId w:val="10"/>
      </w:numPr>
    </w:pPr>
  </w:style>
  <w:style w:type="numbering" w:customStyle="1" w:styleId="LFO4">
    <w:name w:val="LFO4"/>
    <w:basedOn w:val="Sraonra"/>
    <w:pPr>
      <w:numPr>
        <w:numId w:val="4"/>
      </w:numPr>
    </w:pPr>
  </w:style>
  <w:style w:type="numbering" w:customStyle="1" w:styleId="LFO5">
    <w:name w:val="LFO5"/>
    <w:basedOn w:val="Sraonra"/>
    <w:pPr>
      <w:numPr>
        <w:numId w:val="5"/>
      </w:numPr>
    </w:pPr>
  </w:style>
  <w:style w:type="numbering" w:customStyle="1" w:styleId="LFO7">
    <w:name w:val="LFO7"/>
    <w:basedOn w:val="Sraonra"/>
    <w:pPr>
      <w:numPr>
        <w:numId w:val="6"/>
      </w:numPr>
    </w:pPr>
  </w:style>
  <w:style w:type="numbering" w:customStyle="1" w:styleId="LFO8">
    <w:name w:val="LFO8"/>
    <w:basedOn w:val="Sraonra"/>
    <w:pPr>
      <w:numPr>
        <w:numId w:val="7"/>
      </w:numPr>
    </w:pPr>
  </w:style>
  <w:style w:type="numbering" w:customStyle="1" w:styleId="LFO9">
    <w:name w:val="LFO9"/>
    <w:basedOn w:val="Sraonra"/>
    <w:pPr>
      <w:numPr>
        <w:numId w:val="8"/>
      </w:numPr>
    </w:pPr>
  </w:style>
  <w:style w:type="numbering" w:customStyle="1" w:styleId="LFO10">
    <w:name w:val="LFO10"/>
    <w:basedOn w:val="Sraonra"/>
    <w:pPr>
      <w:numPr>
        <w:numId w:val="9"/>
      </w:numPr>
    </w:pPr>
  </w:style>
  <w:style w:type="paragraph" w:customStyle="1" w:styleId="Pagrindinistekstas4">
    <w:name w:val="Pagrindinis tekstas4"/>
    <w:rsid w:val="001001FA"/>
    <w:pPr>
      <w:suppressAutoHyphens/>
      <w:snapToGrid w:val="0"/>
      <w:ind w:firstLine="312"/>
      <w:jc w:val="both"/>
    </w:pPr>
    <w:rPr>
      <w:rFonts w:ascii="TimesLT" w:eastAsia="Times New Roman" w:hAnsi="TimesLT"/>
      <w:lang w:val="en-US" w:eastAsia="ar-SA"/>
    </w:rPr>
  </w:style>
  <w:style w:type="table" w:styleId="Lentelstinklelis">
    <w:name w:val="Table Grid"/>
    <w:basedOn w:val="prastojilentel"/>
    <w:uiPriority w:val="39"/>
    <w:rsid w:val="00D26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Стиль4"/>
    <w:basedOn w:val="prastasis"/>
    <w:rsid w:val="0013423F"/>
    <w:pPr>
      <w:suppressAutoHyphens w:val="0"/>
      <w:autoSpaceDN/>
      <w:spacing w:line="360" w:lineRule="auto"/>
      <w:ind w:firstLine="1298"/>
      <w:jc w:val="both"/>
      <w:textAlignment w:val="auto"/>
    </w:pPr>
    <w:rPr>
      <w:szCs w:val="20"/>
      <w:lang w:val="ru-RU"/>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13423F"/>
    <w:rPr>
      <w:rFonts w:ascii="Times New Roman" w:eastAsia="Times New Roman" w:hAnsi="Times New Roman"/>
      <w:sz w:val="24"/>
      <w:szCs w:val="24"/>
    </w:rPr>
  </w:style>
  <w:style w:type="character" w:styleId="Perirtashipersaitas">
    <w:name w:val="FollowedHyperlink"/>
    <w:uiPriority w:val="99"/>
    <w:semiHidden/>
    <w:unhideWhenUsed/>
    <w:rsid w:val="001926D7"/>
    <w:rPr>
      <w:color w:val="800080"/>
      <w:u w:val="single"/>
    </w:rPr>
  </w:style>
  <w:style w:type="paragraph" w:styleId="Pagrindinistekstas30">
    <w:name w:val="Body Text 3"/>
    <w:basedOn w:val="prastasis"/>
    <w:link w:val="Pagrindinistekstas3Diagrama"/>
    <w:rsid w:val="006F57CF"/>
    <w:pPr>
      <w:suppressAutoHyphens w:val="0"/>
      <w:autoSpaceDN/>
      <w:spacing w:after="120"/>
      <w:textAlignment w:val="auto"/>
    </w:pPr>
    <w:rPr>
      <w:sz w:val="16"/>
      <w:szCs w:val="16"/>
    </w:rPr>
  </w:style>
  <w:style w:type="character" w:customStyle="1" w:styleId="Pagrindinistekstas3Diagrama">
    <w:name w:val="Pagrindinis tekstas 3 Diagrama"/>
    <w:link w:val="Pagrindinistekstas30"/>
    <w:rsid w:val="006F57CF"/>
    <w:rPr>
      <w:rFonts w:ascii="Times New Roman" w:eastAsia="Times New Roman" w:hAnsi="Times New Roman"/>
      <w:sz w:val="16"/>
      <w:szCs w:val="16"/>
    </w:rPr>
  </w:style>
  <w:style w:type="table" w:customStyle="1" w:styleId="Lentelstinklelis1">
    <w:name w:val="Lentelės tinklelis1"/>
    <w:basedOn w:val="prastojilentel"/>
    <w:next w:val="Lentelstinklelis"/>
    <w:uiPriority w:val="59"/>
    <w:rsid w:val="00E33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rsid w:val="00304CF0"/>
    <w:rPr>
      <w:rFonts w:ascii="Times New Roman" w:hAnsi="Times New Roman" w:cs="Times New Roman"/>
      <w:spacing w:val="0"/>
      <w:sz w:val="22"/>
      <w:szCs w:val="22"/>
    </w:rPr>
  </w:style>
  <w:style w:type="character" w:customStyle="1" w:styleId="Lentelsuraas211">
    <w:name w:val="Lentelės u˛raas (2) + 11"/>
    <w:aliases w:val="5 tk.1,Ne pusjuodis,Kursyvas1"/>
    <w:rsid w:val="00304CF0"/>
    <w:rPr>
      <w:rFonts w:ascii="Times New Roman" w:hAnsi="Times New Roman" w:cs="Times New Roman"/>
      <w:b/>
      <w:bCs/>
      <w:i/>
      <w:iCs/>
      <w:spacing w:val="0"/>
      <w:sz w:val="23"/>
      <w:szCs w:val="23"/>
    </w:rPr>
  </w:style>
  <w:style w:type="character" w:customStyle="1" w:styleId="Stilius3Diagrama">
    <w:name w:val="Stilius3 Diagrama"/>
    <w:link w:val="Stilius3"/>
    <w:locked/>
    <w:rsid w:val="00437E34"/>
    <w:rPr>
      <w:rFonts w:ascii="Times New Roman" w:eastAsia="Lucida Sans Unicode" w:hAnsi="Times New Roman"/>
      <w:sz w:val="24"/>
      <w:szCs w:val="24"/>
      <w:lang w:eastAsia="ar-SA"/>
    </w:rPr>
  </w:style>
  <w:style w:type="table" w:customStyle="1" w:styleId="Lentelstinklelis2">
    <w:name w:val="Lentelės tinklelis2"/>
    <w:basedOn w:val="prastojilentel"/>
    <w:next w:val="Lentelstinklelis"/>
    <w:uiPriority w:val="39"/>
    <w:rsid w:val="004C6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169">
    <w:name w:val="t169"/>
    <w:basedOn w:val="Numatytasispastraiposriftas"/>
    <w:rsid w:val="00FE5990"/>
  </w:style>
  <w:style w:type="character" w:customStyle="1" w:styleId="t99">
    <w:name w:val="t99"/>
    <w:basedOn w:val="Numatytasispastraiposriftas"/>
    <w:rsid w:val="008657DB"/>
  </w:style>
  <w:style w:type="character" w:customStyle="1" w:styleId="t100">
    <w:name w:val="t100"/>
    <w:basedOn w:val="Numatytasispastraiposriftas"/>
    <w:rsid w:val="008657DB"/>
  </w:style>
  <w:style w:type="character" w:customStyle="1" w:styleId="t101">
    <w:name w:val="t101"/>
    <w:basedOn w:val="Numatytasispastraiposriftas"/>
    <w:rsid w:val="008657DB"/>
  </w:style>
  <w:style w:type="character" w:customStyle="1" w:styleId="t102">
    <w:name w:val="t102"/>
    <w:basedOn w:val="Numatytasispastraiposriftas"/>
    <w:rsid w:val="008657DB"/>
  </w:style>
  <w:style w:type="character" w:customStyle="1" w:styleId="t103">
    <w:name w:val="t103"/>
    <w:basedOn w:val="Numatytasispastraiposriftas"/>
    <w:rsid w:val="008657DB"/>
  </w:style>
  <w:style w:type="character" w:customStyle="1" w:styleId="Heading1Char">
    <w:name w:val="Heading 1 Char"/>
    <w:aliases w:val="Appendix Char"/>
    <w:locked/>
    <w:rsid w:val="0019137D"/>
    <w:rPr>
      <w:rFonts w:ascii="Times New Roman" w:hAnsi="Times New Roman" w:cs="Times New Roman"/>
      <w:sz w:val="28"/>
      <w:lang w:val="x-none" w:eastAsia="en-US"/>
    </w:rPr>
  </w:style>
  <w:style w:type="character" w:customStyle="1" w:styleId="Heading2Char">
    <w:name w:val="Heading 2 Char"/>
    <w:aliases w:val="Title Header2 Char"/>
    <w:locked/>
    <w:rsid w:val="0019137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19137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19137D"/>
    <w:rPr>
      <w:rFonts w:ascii="Times New Roman" w:hAnsi="Times New Roman" w:cs="Times New Roman"/>
      <w:b/>
      <w:sz w:val="44"/>
      <w:lang w:val="x-none" w:eastAsia="en-US"/>
    </w:rPr>
  </w:style>
  <w:style w:type="character" w:customStyle="1" w:styleId="Heading5Char">
    <w:name w:val="Heading 5 Char"/>
    <w:locked/>
    <w:rsid w:val="0019137D"/>
    <w:rPr>
      <w:rFonts w:ascii="Times New Roman" w:hAnsi="Times New Roman" w:cs="Times New Roman"/>
      <w:b/>
      <w:sz w:val="40"/>
      <w:lang w:val="x-none" w:eastAsia="en-US"/>
    </w:rPr>
  </w:style>
  <w:style w:type="character" w:customStyle="1" w:styleId="Heading6Char">
    <w:name w:val="Heading 6 Char"/>
    <w:locked/>
    <w:rsid w:val="0019137D"/>
    <w:rPr>
      <w:rFonts w:ascii="Times New Roman" w:hAnsi="Times New Roman" w:cs="Times New Roman"/>
      <w:b/>
      <w:sz w:val="36"/>
      <w:lang w:val="x-none" w:eastAsia="en-US"/>
    </w:rPr>
  </w:style>
  <w:style w:type="character" w:customStyle="1" w:styleId="Heading7Char">
    <w:name w:val="Heading 7 Char"/>
    <w:locked/>
    <w:rsid w:val="0019137D"/>
    <w:rPr>
      <w:rFonts w:ascii="Times New Roman" w:hAnsi="Times New Roman" w:cs="Times New Roman"/>
      <w:sz w:val="48"/>
      <w:lang w:val="x-none" w:eastAsia="en-US"/>
    </w:rPr>
  </w:style>
  <w:style w:type="character" w:customStyle="1" w:styleId="Heading8Char">
    <w:name w:val="Heading 8 Char"/>
    <w:locked/>
    <w:rsid w:val="0019137D"/>
    <w:rPr>
      <w:rFonts w:ascii="Times New Roman" w:hAnsi="Times New Roman" w:cs="Times New Roman"/>
      <w:b/>
      <w:sz w:val="18"/>
      <w:lang w:val="x-none" w:eastAsia="en-US"/>
    </w:rPr>
  </w:style>
  <w:style w:type="character" w:customStyle="1" w:styleId="Heading9Char">
    <w:name w:val="Heading 9 Char"/>
    <w:locked/>
    <w:rsid w:val="0019137D"/>
    <w:rPr>
      <w:rFonts w:ascii="Times New Roman" w:hAnsi="Times New Roman" w:cs="Times New Roman"/>
      <w:sz w:val="40"/>
      <w:lang w:val="x-none" w:eastAsia="en-US"/>
    </w:rPr>
  </w:style>
  <w:style w:type="paragraph" w:styleId="Sraas">
    <w:name w:val="List"/>
    <w:basedOn w:val="prastasis"/>
    <w:unhideWhenUsed/>
    <w:rsid w:val="0019137D"/>
    <w:pPr>
      <w:suppressAutoHyphens w:val="0"/>
      <w:autoSpaceDN/>
      <w:ind w:left="283" w:hanging="283"/>
      <w:contextualSpacing/>
      <w:textAlignment w:val="auto"/>
    </w:pPr>
    <w:rPr>
      <w:rFonts w:ascii="Calibri" w:hAnsi="Calibri"/>
      <w:sz w:val="22"/>
      <w:szCs w:val="22"/>
    </w:rPr>
  </w:style>
  <w:style w:type="character" w:customStyle="1" w:styleId="Stilius1Diagrama">
    <w:name w:val="Stilius1 Diagrama"/>
    <w:locked/>
    <w:rsid w:val="0019137D"/>
    <w:rPr>
      <w:rFonts w:eastAsia="Times New Roman" w:cs="Times New Roman"/>
      <w:b/>
      <w:sz w:val="22"/>
      <w:szCs w:val="22"/>
      <w:lang w:val="lt-LT" w:eastAsia="en-US" w:bidi="ar-SA"/>
    </w:rPr>
  </w:style>
  <w:style w:type="paragraph" w:customStyle="1" w:styleId="Stilius2">
    <w:name w:val="Stilius2"/>
    <w:basedOn w:val="prastasis"/>
    <w:qFormat/>
    <w:rsid w:val="0019137D"/>
    <w:pPr>
      <w:suppressAutoHyphens w:val="0"/>
      <w:autoSpaceDN/>
      <w:textAlignment w:val="auto"/>
    </w:pPr>
    <w:rPr>
      <w:rFonts w:ascii="Calibri" w:hAnsi="Calibri"/>
      <w:sz w:val="22"/>
      <w:szCs w:val="22"/>
    </w:rPr>
  </w:style>
  <w:style w:type="character" w:customStyle="1" w:styleId="Stilius2Diagrama">
    <w:name w:val="Stilius2 Diagrama"/>
    <w:locked/>
    <w:rsid w:val="0019137D"/>
    <w:rPr>
      <w:rFonts w:cs="Times New Roman"/>
    </w:rPr>
  </w:style>
  <w:style w:type="paragraph" w:customStyle="1" w:styleId="Stilius4">
    <w:name w:val="Stilius4"/>
    <w:basedOn w:val="prastasis"/>
    <w:rsid w:val="0019137D"/>
    <w:pPr>
      <w:numPr>
        <w:numId w:val="12"/>
      </w:numPr>
      <w:suppressAutoHyphens w:val="0"/>
      <w:autoSpaceDN/>
      <w:spacing w:before="200"/>
      <w:ind w:hanging="578"/>
      <w:textAlignment w:val="auto"/>
    </w:pPr>
    <w:rPr>
      <w:sz w:val="22"/>
      <w:szCs w:val="22"/>
    </w:rPr>
  </w:style>
  <w:style w:type="paragraph" w:customStyle="1" w:styleId="Stilius5">
    <w:name w:val="Stilius5"/>
    <w:basedOn w:val="Stilius2"/>
    <w:qFormat/>
    <w:rsid w:val="0019137D"/>
    <w:pPr>
      <w:jc w:val="center"/>
    </w:pPr>
    <w:rPr>
      <w:rFonts w:ascii="Times New Roman" w:hAnsi="Times New Roman"/>
      <w:b/>
      <w:sz w:val="28"/>
      <w:szCs w:val="28"/>
    </w:rPr>
  </w:style>
  <w:style w:type="character" w:customStyle="1" w:styleId="Stilius4Diagrama">
    <w:name w:val="Stilius4 Diagrama"/>
    <w:locked/>
    <w:rsid w:val="0019137D"/>
    <w:rPr>
      <w:rFonts w:ascii="Times New Roman" w:hAnsi="Times New Roman" w:cs="Times New Roman"/>
      <w:sz w:val="22"/>
      <w:szCs w:val="22"/>
      <w:lang w:val="x-none" w:eastAsia="en-US"/>
    </w:rPr>
  </w:style>
  <w:style w:type="character" w:customStyle="1" w:styleId="Stilius5Diagrama">
    <w:name w:val="Stilius5 Diagrama"/>
    <w:locked/>
    <w:rsid w:val="0019137D"/>
    <w:rPr>
      <w:rFonts w:ascii="Times New Roman" w:hAnsi="Times New Roman" w:cs="Times New Roman"/>
      <w:b/>
      <w:sz w:val="28"/>
      <w:szCs w:val="28"/>
      <w:lang w:val="x-none" w:eastAsia="en-US"/>
    </w:rPr>
  </w:style>
  <w:style w:type="paragraph" w:customStyle="1" w:styleId="Bodytxt">
    <w:name w:val="Bodytxt"/>
    <w:basedOn w:val="prastasis"/>
    <w:rsid w:val="0019137D"/>
    <w:pPr>
      <w:keepNext/>
      <w:suppressAutoHyphens w:val="0"/>
      <w:autoSpaceDN/>
      <w:jc w:val="both"/>
      <w:textAlignment w:val="auto"/>
    </w:pPr>
    <w:rPr>
      <w:sz w:val="22"/>
      <w:szCs w:val="22"/>
      <w:lang w:eastAsia="fi-FI"/>
    </w:rPr>
  </w:style>
  <w:style w:type="paragraph" w:customStyle="1" w:styleId="Head21">
    <w:name w:val="Head 2.1"/>
    <w:basedOn w:val="prastasis"/>
    <w:rsid w:val="0019137D"/>
    <w:pPr>
      <w:overflowPunct w:val="0"/>
      <w:autoSpaceDE w:val="0"/>
      <w:adjustRightInd w:val="0"/>
      <w:jc w:val="center"/>
    </w:pPr>
    <w:rPr>
      <w:b/>
      <w:sz w:val="28"/>
      <w:szCs w:val="20"/>
      <w:lang w:val="en-US"/>
    </w:rPr>
  </w:style>
  <w:style w:type="paragraph" w:customStyle="1" w:styleId="DiagramaCharCharDiagramaCharCharChar">
    <w:name w:val="Diagrama Char Char Diagrama Char Char Char"/>
    <w:basedOn w:val="prastasis"/>
    <w:rsid w:val="0019137D"/>
    <w:pPr>
      <w:suppressAutoHyphens w:val="0"/>
      <w:autoSpaceDN/>
      <w:spacing w:after="160" w:line="240" w:lineRule="exact"/>
      <w:textAlignment w:val="auto"/>
    </w:pPr>
    <w:rPr>
      <w:rFonts w:ascii="Tahoma" w:hAnsi="Tahoma"/>
      <w:sz w:val="20"/>
      <w:szCs w:val="20"/>
      <w:lang w:val="en-US"/>
    </w:rPr>
  </w:style>
  <w:style w:type="character" w:customStyle="1" w:styleId="BodyText2Char">
    <w:name w:val="Body Text 2 Char"/>
    <w:locked/>
    <w:rsid w:val="0019137D"/>
    <w:rPr>
      <w:rFonts w:cs="Times New Roman"/>
      <w:sz w:val="22"/>
      <w:szCs w:val="22"/>
      <w:lang w:val="x-none" w:eastAsia="en-US"/>
    </w:rPr>
  </w:style>
  <w:style w:type="character" w:customStyle="1" w:styleId="TitleChar">
    <w:name w:val="Title Char"/>
    <w:locked/>
    <w:rsid w:val="0019137D"/>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semiHidden/>
    <w:rsid w:val="0019137D"/>
    <w:pPr>
      <w:shd w:val="clear" w:color="auto" w:fill="000080"/>
      <w:suppressAutoHyphens w:val="0"/>
      <w:autoSpaceDN/>
      <w:textAlignment w:val="auto"/>
    </w:pPr>
    <w:rPr>
      <w:rFonts w:ascii="Tahoma" w:hAnsi="Tahoma" w:cs="Tahoma"/>
      <w:sz w:val="20"/>
      <w:szCs w:val="20"/>
    </w:rPr>
  </w:style>
  <w:style w:type="character" w:customStyle="1" w:styleId="DokumentostruktraDiagrama">
    <w:name w:val="Dokumento struktūra Diagrama"/>
    <w:link w:val="Dokumentostruktra"/>
    <w:semiHidden/>
    <w:rsid w:val="0019137D"/>
    <w:rPr>
      <w:rFonts w:ascii="Tahoma" w:eastAsia="Times New Roman" w:hAnsi="Tahoma" w:cs="Tahoma"/>
      <w:sz w:val="20"/>
      <w:szCs w:val="20"/>
      <w:shd w:val="clear" w:color="auto" w:fill="000080"/>
    </w:rPr>
  </w:style>
  <w:style w:type="character" w:customStyle="1" w:styleId="DocumentMapChar">
    <w:name w:val="Document Map Char"/>
    <w:semiHidden/>
    <w:rsid w:val="0019137D"/>
    <w:rPr>
      <w:rFonts w:ascii="Times New Roman" w:hAnsi="Times New Roman"/>
      <w:sz w:val="0"/>
      <w:szCs w:val="0"/>
      <w:lang w:val="lt-LT"/>
    </w:rPr>
  </w:style>
  <w:style w:type="character" w:customStyle="1" w:styleId="BodyTextIndentChar">
    <w:name w:val="Body Text Indent Char"/>
    <w:semiHidden/>
    <w:locked/>
    <w:rsid w:val="0019137D"/>
    <w:rPr>
      <w:rFonts w:cs="Times New Roman"/>
      <w:sz w:val="22"/>
      <w:szCs w:val="22"/>
      <w:lang w:val="x-none" w:eastAsia="en-US"/>
    </w:rPr>
  </w:style>
  <w:style w:type="character" w:customStyle="1" w:styleId="FootnoteTextChar">
    <w:name w:val="Footnote Text Char"/>
    <w:semiHidden/>
    <w:locked/>
    <w:rsid w:val="0019137D"/>
    <w:rPr>
      <w:rFonts w:cs="Times New Roman"/>
      <w:lang w:val="lt-LT" w:eastAsia="x-none"/>
    </w:rPr>
  </w:style>
  <w:style w:type="paragraph" w:customStyle="1" w:styleId="CentrBold">
    <w:name w:val="CentrBold"/>
    <w:rsid w:val="0019137D"/>
    <w:pPr>
      <w:autoSpaceDE w:val="0"/>
      <w:autoSpaceDN w:val="0"/>
      <w:adjustRightInd w:val="0"/>
      <w:jc w:val="center"/>
    </w:pPr>
    <w:rPr>
      <w:rFonts w:ascii="TimesLT" w:eastAsia="Times New Roman" w:hAnsi="TimesLT"/>
      <w:b/>
      <w:bCs/>
      <w:caps/>
      <w:lang w:val="en-US" w:eastAsia="en-US"/>
    </w:rPr>
  </w:style>
  <w:style w:type="paragraph" w:customStyle="1" w:styleId="BodyText1">
    <w:name w:val="Body Text1"/>
    <w:basedOn w:val="prastasis"/>
    <w:rsid w:val="0019137D"/>
    <w:pPr>
      <w:autoSpaceDE w:val="0"/>
      <w:adjustRightInd w:val="0"/>
      <w:spacing w:line="298" w:lineRule="auto"/>
      <w:ind w:firstLine="312"/>
      <w:jc w:val="both"/>
      <w:textAlignment w:val="center"/>
    </w:pPr>
    <w:rPr>
      <w:color w:val="000000"/>
      <w:sz w:val="20"/>
      <w:szCs w:val="20"/>
    </w:rPr>
  </w:style>
  <w:style w:type="character" w:customStyle="1" w:styleId="CharChar6">
    <w:name w:val="Char Char6"/>
    <w:semiHidden/>
    <w:locked/>
    <w:rsid w:val="0019137D"/>
    <w:rPr>
      <w:rFonts w:ascii="Times New Roman" w:hAnsi="Times New Roman" w:cs="Times New Roman"/>
      <w:lang w:val="x-none" w:eastAsia="en-US"/>
    </w:rPr>
  </w:style>
  <w:style w:type="paragraph" w:customStyle="1" w:styleId="oddl-nadpis">
    <w:name w:val="oddíl-nadpis"/>
    <w:basedOn w:val="prastasis"/>
    <w:rsid w:val="0019137D"/>
    <w:pPr>
      <w:keepNext/>
      <w:widowControl w:val="0"/>
      <w:tabs>
        <w:tab w:val="left" w:pos="567"/>
      </w:tabs>
      <w:suppressAutoHyphens w:val="0"/>
      <w:autoSpaceDN/>
      <w:spacing w:before="240" w:line="240" w:lineRule="exact"/>
      <w:textAlignment w:val="auto"/>
    </w:pPr>
    <w:rPr>
      <w:rFonts w:ascii="Arial" w:hAnsi="Arial"/>
      <w:b/>
      <w:snapToGrid w:val="0"/>
      <w:szCs w:val="20"/>
      <w:lang w:val="cs-CZ"/>
    </w:rPr>
  </w:style>
  <w:style w:type="numbering" w:customStyle="1" w:styleId="Style1">
    <w:name w:val="Style1"/>
    <w:uiPriority w:val="99"/>
    <w:rsid w:val="0019137D"/>
    <w:pPr>
      <w:numPr>
        <w:numId w:val="13"/>
      </w:numPr>
    </w:pPr>
  </w:style>
  <w:style w:type="paragraph" w:customStyle="1" w:styleId="tajtip">
    <w:name w:val="tajtip"/>
    <w:basedOn w:val="prastasis"/>
    <w:rsid w:val="0019137D"/>
    <w:pPr>
      <w:suppressAutoHyphens w:val="0"/>
      <w:autoSpaceDN/>
      <w:spacing w:after="150"/>
      <w:textAlignment w:val="auto"/>
    </w:pPr>
    <w:rPr>
      <w:lang w:eastAsia="lt-LT"/>
    </w:rPr>
  </w:style>
  <w:style w:type="paragraph" w:customStyle="1" w:styleId="Body2">
    <w:name w:val="Body 2"/>
    <w:qFormat/>
    <w:rsid w:val="001C2F1F"/>
    <w:pPr>
      <w:suppressAutoHyphens/>
      <w:spacing w:after="40"/>
      <w:jc w:val="both"/>
    </w:pPr>
    <w:rPr>
      <w:rFonts w:ascii="Times New Roman" w:eastAsia="Arial Unicode MS" w:hAnsi="Times New Roman" w:cs="Arial Unicode MS"/>
      <w:color w:val="000000"/>
      <w:sz w:val="22"/>
      <w:szCs w:val="22"/>
      <w:lang w:val="en-US"/>
    </w:rPr>
  </w:style>
  <w:style w:type="numbering" w:customStyle="1" w:styleId="LFO102">
    <w:name w:val="LFO102"/>
    <w:basedOn w:val="Sraonra"/>
    <w:rsid w:val="006447B7"/>
    <w:pPr>
      <w:numPr>
        <w:numId w:val="11"/>
      </w:numPr>
    </w:pPr>
  </w:style>
  <w:style w:type="character" w:styleId="Emfaz">
    <w:name w:val="Emphasis"/>
    <w:uiPriority w:val="20"/>
    <w:qFormat/>
    <w:rsid w:val="00FE17DC"/>
    <w:rPr>
      <w:i/>
      <w:iCs/>
    </w:rPr>
  </w:style>
  <w:style w:type="paragraph" w:customStyle="1" w:styleId="Standard">
    <w:name w:val="Standard"/>
    <w:basedOn w:val="prastasis"/>
    <w:rsid w:val="0096334C"/>
    <w:pPr>
      <w:suppressAutoHyphens w:val="0"/>
      <w:ind w:firstLine="567"/>
      <w:jc w:val="both"/>
      <w:textAlignment w:val="auto"/>
    </w:pPr>
    <w:rPr>
      <w:rFonts w:eastAsia="Calibri"/>
      <w:lang w:eastAsia="zh-CN"/>
    </w:rPr>
  </w:style>
  <w:style w:type="character" w:customStyle="1" w:styleId="Neapdorotaspaminjimas1">
    <w:name w:val="Neapdorotas paminėjimas1"/>
    <w:uiPriority w:val="99"/>
    <w:semiHidden/>
    <w:unhideWhenUsed/>
    <w:rsid w:val="0096334C"/>
    <w:rPr>
      <w:color w:val="605E5C"/>
      <w:shd w:val="clear" w:color="auto" w:fill="E1DFDD"/>
    </w:rPr>
  </w:style>
  <w:style w:type="table" w:customStyle="1" w:styleId="Lentelstinklelis3">
    <w:name w:val="Lentelės tinklelis3"/>
    <w:basedOn w:val="prastojilentel"/>
    <w:next w:val="Lentelstinklelis"/>
    <w:uiPriority w:val="59"/>
    <w:rsid w:val="00FF34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94B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rsid w:val="00C225AA"/>
    <w:pPr>
      <w:numPr>
        <w:numId w:val="1"/>
      </w:numPr>
    </w:pPr>
  </w:style>
  <w:style w:type="character" w:customStyle="1" w:styleId="3lygDiagrama">
    <w:name w:val="3 lyg Diagrama"/>
    <w:link w:val="3lyg"/>
    <w:locked/>
    <w:rsid w:val="008534CE"/>
    <w:rPr>
      <w:rFonts w:ascii="Times New Roman" w:eastAsia="Times New Roman" w:hAnsi="Times New Roman"/>
      <w:bCs/>
    </w:rPr>
  </w:style>
  <w:style w:type="paragraph" w:customStyle="1" w:styleId="3lyg">
    <w:name w:val="3 lyg"/>
    <w:basedOn w:val="prastasis"/>
    <w:link w:val="3lygDiagrama"/>
    <w:qFormat/>
    <w:rsid w:val="008534CE"/>
    <w:pPr>
      <w:tabs>
        <w:tab w:val="num" w:pos="1843"/>
        <w:tab w:val="left" w:pos="1985"/>
      </w:tabs>
      <w:suppressAutoHyphens w:val="0"/>
      <w:autoSpaceDN/>
      <w:ind w:firstLine="851"/>
      <w:jc w:val="both"/>
      <w:textAlignment w:val="auto"/>
      <w:outlineLvl w:val="2"/>
    </w:pPr>
    <w:rPr>
      <w:bCs/>
      <w:sz w:val="20"/>
      <w:szCs w:val="20"/>
      <w:lang w:eastAsia="lt-LT"/>
    </w:rPr>
  </w:style>
  <w:style w:type="character" w:customStyle="1" w:styleId="st1">
    <w:name w:val="st1"/>
    <w:rsid w:val="00980B07"/>
  </w:style>
  <w:style w:type="character" w:customStyle="1" w:styleId="KomentarotemaDiagrama1">
    <w:name w:val="Komentaro tema Diagrama1"/>
    <w:link w:val="Komentarotema"/>
    <w:rsid w:val="00904B72"/>
    <w:rPr>
      <w:b/>
      <w:bCs/>
      <w:sz w:val="22"/>
      <w:szCs w:val="22"/>
      <w:lang w:eastAsia="en-US"/>
    </w:rPr>
  </w:style>
  <w:style w:type="character" w:customStyle="1" w:styleId="wysiwyg-color-black">
    <w:name w:val="wysiwyg-color-black"/>
    <w:basedOn w:val="Numatytasispastraiposriftas"/>
    <w:rsid w:val="000A4DAF"/>
  </w:style>
  <w:style w:type="character" w:styleId="Neapdorotaspaminjimas">
    <w:name w:val="Unresolved Mention"/>
    <w:basedOn w:val="Numatytasispastraiposriftas"/>
    <w:uiPriority w:val="99"/>
    <w:semiHidden/>
    <w:unhideWhenUsed/>
    <w:rsid w:val="000B04F7"/>
    <w:rPr>
      <w:color w:val="605E5C"/>
      <w:shd w:val="clear" w:color="auto" w:fill="E1DFDD"/>
    </w:rPr>
  </w:style>
  <w:style w:type="character" w:customStyle="1" w:styleId="BetarpDiagrama">
    <w:name w:val="Be tarpų Diagrama"/>
    <w:basedOn w:val="Numatytasispastraiposriftas"/>
    <w:link w:val="Betarp"/>
    <w:uiPriority w:val="1"/>
    <w:rsid w:val="007A517B"/>
    <w:rPr>
      <w:rFonts w:ascii="Times New Roman" w:hAnsi="Times New Roman" w:cs="Times New Roman Bold"/>
      <w:sz w:val="24"/>
      <w:szCs w:val="22"/>
      <w:lang w:eastAsia="ar-SA"/>
    </w:rPr>
  </w:style>
  <w:style w:type="paragraph" w:customStyle="1" w:styleId="text-3mezera">
    <w:name w:val="text - 3 mezera"/>
    <w:basedOn w:val="prastasis"/>
    <w:rsid w:val="000B3CEF"/>
    <w:pPr>
      <w:widowControl w:val="0"/>
      <w:suppressAutoHyphens w:val="0"/>
      <w:autoSpaceDN/>
      <w:spacing w:before="60" w:line="240" w:lineRule="exact"/>
      <w:jc w:val="both"/>
      <w:textAlignment w:val="auto"/>
    </w:pPr>
    <w:rPr>
      <w:rFonts w:ascii="Arial" w:hAnsi="Arial" w:cs="Arial"/>
      <w:lang w:val="cs-CZ" w:eastAsia="fi-FI"/>
    </w:rPr>
  </w:style>
  <w:style w:type="character" w:customStyle="1" w:styleId="fontstyle01">
    <w:name w:val="fontstyle01"/>
    <w:basedOn w:val="Numatytasispastraiposriftas"/>
    <w:rsid w:val="00F16177"/>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7A296A"/>
    <w:rPr>
      <w:rFonts w:ascii="Arial-BoldItalicMT" w:hAnsi="Arial-BoldItalicMT" w:hint="default"/>
      <w:b/>
      <w:bCs/>
      <w:i/>
      <w:iCs/>
      <w:color w:val="000000"/>
      <w:sz w:val="22"/>
      <w:szCs w:val="22"/>
    </w:rPr>
  </w:style>
  <w:style w:type="paragraph" w:styleId="Paantrat">
    <w:name w:val="Subtitle"/>
    <w:basedOn w:val="prastasis"/>
    <w:next w:val="prastasis"/>
    <w:link w:val="PaantratDiagrama"/>
    <w:uiPriority w:val="99"/>
    <w:qFormat/>
    <w:rsid w:val="00736E24"/>
    <w:pPr>
      <w:numPr>
        <w:ilvl w:val="1"/>
      </w:numPr>
      <w:suppressAutoHyphens w:val="0"/>
      <w:autoSpaceDN/>
      <w:spacing w:after="240" w:line="276" w:lineRule="auto"/>
      <w:textAlignment w:val="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736E24"/>
    <w:rPr>
      <w:rFonts w:asciiTheme="minorHAnsi" w:eastAsiaTheme="minorEastAsia" w:hAnsiTheme="minorHAnsi" w:cstheme="minorBidi"/>
      <w:caps/>
      <w:color w:val="404040" w:themeColor="text1" w:themeTint="BF"/>
      <w:spacing w:val="20"/>
      <w:sz w:val="28"/>
      <w:szCs w:val="28"/>
    </w:rPr>
  </w:style>
  <w:style w:type="character" w:customStyle="1" w:styleId="markedcontent">
    <w:name w:val="markedcontent"/>
    <w:basedOn w:val="Numatytasispastraiposriftas"/>
    <w:rsid w:val="006D3816"/>
  </w:style>
  <w:style w:type="character" w:customStyle="1" w:styleId="2lygisChar">
    <w:name w:val="_2_lygis Char"/>
    <w:link w:val="2lygis"/>
    <w:qFormat/>
    <w:locked/>
    <w:rsid w:val="00A94B5F"/>
    <w:rPr>
      <w:sz w:val="24"/>
      <w:szCs w:val="24"/>
    </w:rPr>
  </w:style>
  <w:style w:type="paragraph" w:customStyle="1" w:styleId="2lygis">
    <w:name w:val="_2_lygis"/>
    <w:link w:val="2lygisChar"/>
    <w:qFormat/>
    <w:rsid w:val="00A94B5F"/>
    <w:pPr>
      <w:tabs>
        <w:tab w:val="left" w:pos="567"/>
      </w:tabs>
      <w:spacing w:after="200" w:line="276" w:lineRule="auto"/>
      <w:jc w:val="both"/>
    </w:pPr>
    <w:rPr>
      <w:sz w:val="24"/>
      <w:szCs w:val="24"/>
    </w:rPr>
  </w:style>
  <w:style w:type="table" w:customStyle="1" w:styleId="TableGrid3">
    <w:name w:val="Table Grid3"/>
    <w:basedOn w:val="prastojilentel"/>
    <w:next w:val="Lentelstinklelis"/>
    <w:uiPriority w:val="39"/>
    <w:rsid w:val="00027E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2iqfc">
    <w:name w:val="y2iqfc"/>
    <w:basedOn w:val="Numatytasispastraiposriftas"/>
    <w:rsid w:val="009C227F"/>
  </w:style>
  <w:style w:type="paragraph" w:styleId="prastasiniatinklio">
    <w:name w:val="Normal (Web)"/>
    <w:basedOn w:val="prastasis"/>
    <w:uiPriority w:val="99"/>
    <w:unhideWhenUsed/>
    <w:rsid w:val="008675B0"/>
    <w:pPr>
      <w:suppressAutoHyphens w:val="0"/>
      <w:autoSpaceDN/>
      <w:spacing w:before="100" w:beforeAutospacing="1" w:after="173"/>
      <w:textAlignment w:val="auto"/>
    </w:pPr>
    <w:rPr>
      <w:lang w:eastAsia="lt-LT"/>
    </w:rPr>
  </w:style>
  <w:style w:type="character" w:customStyle="1" w:styleId="cf01">
    <w:name w:val="cf01"/>
    <w:basedOn w:val="Numatytasispastraiposriftas"/>
    <w:rsid w:val="00AC6F1B"/>
    <w:rPr>
      <w:rFonts w:ascii="Segoe UI" w:hAnsi="Segoe UI" w:cs="Segoe UI" w:hint="default"/>
      <w:sz w:val="18"/>
      <w:szCs w:val="18"/>
    </w:rPr>
  </w:style>
  <w:style w:type="character" w:customStyle="1" w:styleId="Numatytasispastraiposriftas1">
    <w:name w:val="Numatytasis pastraipos šriftas1"/>
    <w:rsid w:val="00D16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7074">
      <w:bodyDiv w:val="1"/>
      <w:marLeft w:val="0"/>
      <w:marRight w:val="0"/>
      <w:marTop w:val="0"/>
      <w:marBottom w:val="0"/>
      <w:divBdr>
        <w:top w:val="none" w:sz="0" w:space="0" w:color="auto"/>
        <w:left w:val="none" w:sz="0" w:space="0" w:color="auto"/>
        <w:bottom w:val="none" w:sz="0" w:space="0" w:color="auto"/>
        <w:right w:val="none" w:sz="0" w:space="0" w:color="auto"/>
      </w:divBdr>
    </w:div>
    <w:div w:id="38434155">
      <w:bodyDiv w:val="1"/>
      <w:marLeft w:val="0"/>
      <w:marRight w:val="0"/>
      <w:marTop w:val="0"/>
      <w:marBottom w:val="0"/>
      <w:divBdr>
        <w:top w:val="none" w:sz="0" w:space="0" w:color="auto"/>
        <w:left w:val="none" w:sz="0" w:space="0" w:color="auto"/>
        <w:bottom w:val="none" w:sz="0" w:space="0" w:color="auto"/>
        <w:right w:val="none" w:sz="0" w:space="0" w:color="auto"/>
      </w:divBdr>
    </w:div>
    <w:div w:id="106855125">
      <w:bodyDiv w:val="1"/>
      <w:marLeft w:val="0"/>
      <w:marRight w:val="0"/>
      <w:marTop w:val="0"/>
      <w:marBottom w:val="0"/>
      <w:divBdr>
        <w:top w:val="none" w:sz="0" w:space="0" w:color="auto"/>
        <w:left w:val="none" w:sz="0" w:space="0" w:color="auto"/>
        <w:bottom w:val="none" w:sz="0" w:space="0" w:color="auto"/>
        <w:right w:val="none" w:sz="0" w:space="0" w:color="auto"/>
      </w:divBdr>
    </w:div>
    <w:div w:id="111169589">
      <w:bodyDiv w:val="1"/>
      <w:marLeft w:val="0"/>
      <w:marRight w:val="0"/>
      <w:marTop w:val="0"/>
      <w:marBottom w:val="0"/>
      <w:divBdr>
        <w:top w:val="none" w:sz="0" w:space="0" w:color="auto"/>
        <w:left w:val="none" w:sz="0" w:space="0" w:color="auto"/>
        <w:bottom w:val="none" w:sz="0" w:space="0" w:color="auto"/>
        <w:right w:val="none" w:sz="0" w:space="0" w:color="auto"/>
      </w:divBdr>
    </w:div>
    <w:div w:id="264459201">
      <w:bodyDiv w:val="1"/>
      <w:marLeft w:val="0"/>
      <w:marRight w:val="0"/>
      <w:marTop w:val="0"/>
      <w:marBottom w:val="0"/>
      <w:divBdr>
        <w:top w:val="none" w:sz="0" w:space="0" w:color="auto"/>
        <w:left w:val="none" w:sz="0" w:space="0" w:color="auto"/>
        <w:bottom w:val="none" w:sz="0" w:space="0" w:color="auto"/>
        <w:right w:val="none" w:sz="0" w:space="0" w:color="auto"/>
      </w:divBdr>
    </w:div>
    <w:div w:id="265619985">
      <w:bodyDiv w:val="1"/>
      <w:marLeft w:val="0"/>
      <w:marRight w:val="0"/>
      <w:marTop w:val="0"/>
      <w:marBottom w:val="0"/>
      <w:divBdr>
        <w:top w:val="none" w:sz="0" w:space="0" w:color="auto"/>
        <w:left w:val="none" w:sz="0" w:space="0" w:color="auto"/>
        <w:bottom w:val="none" w:sz="0" w:space="0" w:color="auto"/>
        <w:right w:val="none" w:sz="0" w:space="0" w:color="auto"/>
      </w:divBdr>
    </w:div>
    <w:div w:id="342704661">
      <w:bodyDiv w:val="1"/>
      <w:marLeft w:val="0"/>
      <w:marRight w:val="0"/>
      <w:marTop w:val="0"/>
      <w:marBottom w:val="0"/>
      <w:divBdr>
        <w:top w:val="none" w:sz="0" w:space="0" w:color="auto"/>
        <w:left w:val="none" w:sz="0" w:space="0" w:color="auto"/>
        <w:bottom w:val="none" w:sz="0" w:space="0" w:color="auto"/>
        <w:right w:val="none" w:sz="0" w:space="0" w:color="auto"/>
      </w:divBdr>
    </w:div>
    <w:div w:id="361593985">
      <w:bodyDiv w:val="1"/>
      <w:marLeft w:val="0"/>
      <w:marRight w:val="0"/>
      <w:marTop w:val="0"/>
      <w:marBottom w:val="0"/>
      <w:divBdr>
        <w:top w:val="none" w:sz="0" w:space="0" w:color="auto"/>
        <w:left w:val="none" w:sz="0" w:space="0" w:color="auto"/>
        <w:bottom w:val="none" w:sz="0" w:space="0" w:color="auto"/>
        <w:right w:val="none" w:sz="0" w:space="0" w:color="auto"/>
      </w:divBdr>
      <w:divsChild>
        <w:div w:id="9452398">
          <w:marLeft w:val="0"/>
          <w:marRight w:val="0"/>
          <w:marTop w:val="0"/>
          <w:marBottom w:val="0"/>
          <w:divBdr>
            <w:top w:val="none" w:sz="0" w:space="0" w:color="auto"/>
            <w:left w:val="none" w:sz="0" w:space="0" w:color="auto"/>
            <w:bottom w:val="none" w:sz="0" w:space="0" w:color="auto"/>
            <w:right w:val="none" w:sz="0" w:space="0" w:color="auto"/>
          </w:divBdr>
        </w:div>
      </w:divsChild>
    </w:div>
    <w:div w:id="416943824">
      <w:bodyDiv w:val="1"/>
      <w:marLeft w:val="0"/>
      <w:marRight w:val="0"/>
      <w:marTop w:val="0"/>
      <w:marBottom w:val="0"/>
      <w:divBdr>
        <w:top w:val="none" w:sz="0" w:space="0" w:color="auto"/>
        <w:left w:val="none" w:sz="0" w:space="0" w:color="auto"/>
        <w:bottom w:val="none" w:sz="0" w:space="0" w:color="auto"/>
        <w:right w:val="none" w:sz="0" w:space="0" w:color="auto"/>
      </w:divBdr>
    </w:div>
    <w:div w:id="443355035">
      <w:bodyDiv w:val="1"/>
      <w:marLeft w:val="0"/>
      <w:marRight w:val="0"/>
      <w:marTop w:val="0"/>
      <w:marBottom w:val="0"/>
      <w:divBdr>
        <w:top w:val="none" w:sz="0" w:space="0" w:color="auto"/>
        <w:left w:val="none" w:sz="0" w:space="0" w:color="auto"/>
        <w:bottom w:val="none" w:sz="0" w:space="0" w:color="auto"/>
        <w:right w:val="none" w:sz="0" w:space="0" w:color="auto"/>
      </w:divBdr>
      <w:divsChild>
        <w:div w:id="90709371">
          <w:marLeft w:val="0"/>
          <w:marRight w:val="0"/>
          <w:marTop w:val="0"/>
          <w:marBottom w:val="0"/>
          <w:divBdr>
            <w:top w:val="none" w:sz="0" w:space="0" w:color="auto"/>
            <w:left w:val="none" w:sz="0" w:space="0" w:color="auto"/>
            <w:bottom w:val="none" w:sz="0" w:space="0" w:color="auto"/>
            <w:right w:val="none" w:sz="0" w:space="0" w:color="auto"/>
          </w:divBdr>
          <w:divsChild>
            <w:div w:id="56131203">
              <w:marLeft w:val="0"/>
              <w:marRight w:val="0"/>
              <w:marTop w:val="0"/>
              <w:marBottom w:val="0"/>
              <w:divBdr>
                <w:top w:val="none" w:sz="0" w:space="0" w:color="auto"/>
                <w:left w:val="none" w:sz="0" w:space="0" w:color="auto"/>
                <w:bottom w:val="none" w:sz="0" w:space="0" w:color="auto"/>
                <w:right w:val="none" w:sz="0" w:space="0" w:color="auto"/>
              </w:divBdr>
            </w:div>
            <w:div w:id="81151571">
              <w:marLeft w:val="0"/>
              <w:marRight w:val="0"/>
              <w:marTop w:val="0"/>
              <w:marBottom w:val="0"/>
              <w:divBdr>
                <w:top w:val="none" w:sz="0" w:space="0" w:color="auto"/>
                <w:left w:val="none" w:sz="0" w:space="0" w:color="auto"/>
                <w:bottom w:val="none" w:sz="0" w:space="0" w:color="auto"/>
                <w:right w:val="none" w:sz="0" w:space="0" w:color="auto"/>
              </w:divBdr>
            </w:div>
            <w:div w:id="98532027">
              <w:marLeft w:val="0"/>
              <w:marRight w:val="0"/>
              <w:marTop w:val="0"/>
              <w:marBottom w:val="0"/>
              <w:divBdr>
                <w:top w:val="none" w:sz="0" w:space="0" w:color="auto"/>
                <w:left w:val="none" w:sz="0" w:space="0" w:color="auto"/>
                <w:bottom w:val="none" w:sz="0" w:space="0" w:color="auto"/>
                <w:right w:val="none" w:sz="0" w:space="0" w:color="auto"/>
              </w:divBdr>
            </w:div>
            <w:div w:id="6172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54058">
      <w:bodyDiv w:val="1"/>
      <w:marLeft w:val="0"/>
      <w:marRight w:val="0"/>
      <w:marTop w:val="0"/>
      <w:marBottom w:val="0"/>
      <w:divBdr>
        <w:top w:val="none" w:sz="0" w:space="0" w:color="auto"/>
        <w:left w:val="none" w:sz="0" w:space="0" w:color="auto"/>
        <w:bottom w:val="none" w:sz="0" w:space="0" w:color="auto"/>
        <w:right w:val="none" w:sz="0" w:space="0" w:color="auto"/>
      </w:divBdr>
    </w:div>
    <w:div w:id="449397043">
      <w:bodyDiv w:val="1"/>
      <w:marLeft w:val="0"/>
      <w:marRight w:val="0"/>
      <w:marTop w:val="0"/>
      <w:marBottom w:val="0"/>
      <w:divBdr>
        <w:top w:val="none" w:sz="0" w:space="0" w:color="auto"/>
        <w:left w:val="none" w:sz="0" w:space="0" w:color="auto"/>
        <w:bottom w:val="none" w:sz="0" w:space="0" w:color="auto"/>
        <w:right w:val="none" w:sz="0" w:space="0" w:color="auto"/>
      </w:divBdr>
    </w:div>
    <w:div w:id="478378747">
      <w:bodyDiv w:val="1"/>
      <w:marLeft w:val="0"/>
      <w:marRight w:val="0"/>
      <w:marTop w:val="0"/>
      <w:marBottom w:val="0"/>
      <w:divBdr>
        <w:top w:val="none" w:sz="0" w:space="0" w:color="auto"/>
        <w:left w:val="none" w:sz="0" w:space="0" w:color="auto"/>
        <w:bottom w:val="none" w:sz="0" w:space="0" w:color="auto"/>
        <w:right w:val="none" w:sz="0" w:space="0" w:color="auto"/>
      </w:divBdr>
    </w:div>
    <w:div w:id="479201301">
      <w:bodyDiv w:val="1"/>
      <w:marLeft w:val="0"/>
      <w:marRight w:val="0"/>
      <w:marTop w:val="0"/>
      <w:marBottom w:val="0"/>
      <w:divBdr>
        <w:top w:val="none" w:sz="0" w:space="0" w:color="auto"/>
        <w:left w:val="none" w:sz="0" w:space="0" w:color="auto"/>
        <w:bottom w:val="none" w:sz="0" w:space="0" w:color="auto"/>
        <w:right w:val="none" w:sz="0" w:space="0" w:color="auto"/>
      </w:divBdr>
    </w:div>
    <w:div w:id="532962465">
      <w:bodyDiv w:val="1"/>
      <w:marLeft w:val="0"/>
      <w:marRight w:val="0"/>
      <w:marTop w:val="0"/>
      <w:marBottom w:val="0"/>
      <w:divBdr>
        <w:top w:val="none" w:sz="0" w:space="0" w:color="auto"/>
        <w:left w:val="none" w:sz="0" w:space="0" w:color="auto"/>
        <w:bottom w:val="none" w:sz="0" w:space="0" w:color="auto"/>
        <w:right w:val="none" w:sz="0" w:space="0" w:color="auto"/>
      </w:divBdr>
    </w:div>
    <w:div w:id="560746974">
      <w:bodyDiv w:val="1"/>
      <w:marLeft w:val="0"/>
      <w:marRight w:val="0"/>
      <w:marTop w:val="0"/>
      <w:marBottom w:val="0"/>
      <w:divBdr>
        <w:top w:val="none" w:sz="0" w:space="0" w:color="auto"/>
        <w:left w:val="none" w:sz="0" w:space="0" w:color="auto"/>
        <w:bottom w:val="none" w:sz="0" w:space="0" w:color="auto"/>
        <w:right w:val="none" w:sz="0" w:space="0" w:color="auto"/>
      </w:divBdr>
    </w:div>
    <w:div w:id="591472191">
      <w:bodyDiv w:val="1"/>
      <w:marLeft w:val="0"/>
      <w:marRight w:val="0"/>
      <w:marTop w:val="0"/>
      <w:marBottom w:val="0"/>
      <w:divBdr>
        <w:top w:val="none" w:sz="0" w:space="0" w:color="auto"/>
        <w:left w:val="none" w:sz="0" w:space="0" w:color="auto"/>
        <w:bottom w:val="none" w:sz="0" w:space="0" w:color="auto"/>
        <w:right w:val="none" w:sz="0" w:space="0" w:color="auto"/>
      </w:divBdr>
    </w:div>
    <w:div w:id="598875094">
      <w:bodyDiv w:val="1"/>
      <w:marLeft w:val="0"/>
      <w:marRight w:val="0"/>
      <w:marTop w:val="0"/>
      <w:marBottom w:val="0"/>
      <w:divBdr>
        <w:top w:val="none" w:sz="0" w:space="0" w:color="auto"/>
        <w:left w:val="none" w:sz="0" w:space="0" w:color="auto"/>
        <w:bottom w:val="none" w:sz="0" w:space="0" w:color="auto"/>
        <w:right w:val="none" w:sz="0" w:space="0" w:color="auto"/>
      </w:divBdr>
    </w:div>
    <w:div w:id="633683281">
      <w:bodyDiv w:val="1"/>
      <w:marLeft w:val="0"/>
      <w:marRight w:val="0"/>
      <w:marTop w:val="0"/>
      <w:marBottom w:val="0"/>
      <w:divBdr>
        <w:top w:val="none" w:sz="0" w:space="0" w:color="auto"/>
        <w:left w:val="none" w:sz="0" w:space="0" w:color="auto"/>
        <w:bottom w:val="none" w:sz="0" w:space="0" w:color="auto"/>
        <w:right w:val="none" w:sz="0" w:space="0" w:color="auto"/>
      </w:divBdr>
    </w:div>
    <w:div w:id="690955768">
      <w:bodyDiv w:val="1"/>
      <w:marLeft w:val="0"/>
      <w:marRight w:val="0"/>
      <w:marTop w:val="0"/>
      <w:marBottom w:val="0"/>
      <w:divBdr>
        <w:top w:val="none" w:sz="0" w:space="0" w:color="auto"/>
        <w:left w:val="none" w:sz="0" w:space="0" w:color="auto"/>
        <w:bottom w:val="none" w:sz="0" w:space="0" w:color="auto"/>
        <w:right w:val="none" w:sz="0" w:space="0" w:color="auto"/>
      </w:divBdr>
    </w:div>
    <w:div w:id="723482441">
      <w:bodyDiv w:val="1"/>
      <w:marLeft w:val="0"/>
      <w:marRight w:val="0"/>
      <w:marTop w:val="0"/>
      <w:marBottom w:val="0"/>
      <w:divBdr>
        <w:top w:val="none" w:sz="0" w:space="0" w:color="auto"/>
        <w:left w:val="none" w:sz="0" w:space="0" w:color="auto"/>
        <w:bottom w:val="none" w:sz="0" w:space="0" w:color="auto"/>
        <w:right w:val="none" w:sz="0" w:space="0" w:color="auto"/>
      </w:divBdr>
    </w:div>
    <w:div w:id="738404812">
      <w:bodyDiv w:val="1"/>
      <w:marLeft w:val="0"/>
      <w:marRight w:val="0"/>
      <w:marTop w:val="0"/>
      <w:marBottom w:val="0"/>
      <w:divBdr>
        <w:top w:val="none" w:sz="0" w:space="0" w:color="auto"/>
        <w:left w:val="none" w:sz="0" w:space="0" w:color="auto"/>
        <w:bottom w:val="none" w:sz="0" w:space="0" w:color="auto"/>
        <w:right w:val="none" w:sz="0" w:space="0" w:color="auto"/>
      </w:divBdr>
    </w:div>
    <w:div w:id="757016418">
      <w:bodyDiv w:val="1"/>
      <w:marLeft w:val="0"/>
      <w:marRight w:val="0"/>
      <w:marTop w:val="0"/>
      <w:marBottom w:val="0"/>
      <w:divBdr>
        <w:top w:val="none" w:sz="0" w:space="0" w:color="auto"/>
        <w:left w:val="none" w:sz="0" w:space="0" w:color="auto"/>
        <w:bottom w:val="none" w:sz="0" w:space="0" w:color="auto"/>
        <w:right w:val="none" w:sz="0" w:space="0" w:color="auto"/>
      </w:divBdr>
    </w:div>
    <w:div w:id="762842212">
      <w:bodyDiv w:val="1"/>
      <w:marLeft w:val="0"/>
      <w:marRight w:val="0"/>
      <w:marTop w:val="0"/>
      <w:marBottom w:val="0"/>
      <w:divBdr>
        <w:top w:val="none" w:sz="0" w:space="0" w:color="auto"/>
        <w:left w:val="none" w:sz="0" w:space="0" w:color="auto"/>
        <w:bottom w:val="none" w:sz="0" w:space="0" w:color="auto"/>
        <w:right w:val="none" w:sz="0" w:space="0" w:color="auto"/>
      </w:divBdr>
      <w:divsChild>
        <w:div w:id="945967501">
          <w:marLeft w:val="0"/>
          <w:marRight w:val="0"/>
          <w:marTop w:val="0"/>
          <w:marBottom w:val="0"/>
          <w:divBdr>
            <w:top w:val="none" w:sz="0" w:space="0" w:color="auto"/>
            <w:left w:val="none" w:sz="0" w:space="0" w:color="auto"/>
            <w:bottom w:val="none" w:sz="0" w:space="0" w:color="auto"/>
            <w:right w:val="none" w:sz="0" w:space="0" w:color="auto"/>
          </w:divBdr>
        </w:div>
      </w:divsChild>
    </w:div>
    <w:div w:id="806899615">
      <w:bodyDiv w:val="1"/>
      <w:marLeft w:val="0"/>
      <w:marRight w:val="0"/>
      <w:marTop w:val="0"/>
      <w:marBottom w:val="0"/>
      <w:divBdr>
        <w:top w:val="none" w:sz="0" w:space="0" w:color="auto"/>
        <w:left w:val="none" w:sz="0" w:space="0" w:color="auto"/>
        <w:bottom w:val="none" w:sz="0" w:space="0" w:color="auto"/>
        <w:right w:val="none" w:sz="0" w:space="0" w:color="auto"/>
      </w:divBdr>
    </w:div>
    <w:div w:id="937248788">
      <w:bodyDiv w:val="1"/>
      <w:marLeft w:val="0"/>
      <w:marRight w:val="0"/>
      <w:marTop w:val="0"/>
      <w:marBottom w:val="0"/>
      <w:divBdr>
        <w:top w:val="none" w:sz="0" w:space="0" w:color="auto"/>
        <w:left w:val="none" w:sz="0" w:space="0" w:color="auto"/>
        <w:bottom w:val="none" w:sz="0" w:space="0" w:color="auto"/>
        <w:right w:val="none" w:sz="0" w:space="0" w:color="auto"/>
      </w:divBdr>
      <w:divsChild>
        <w:div w:id="147596854">
          <w:marLeft w:val="0"/>
          <w:marRight w:val="0"/>
          <w:marTop w:val="0"/>
          <w:marBottom w:val="0"/>
          <w:divBdr>
            <w:top w:val="none" w:sz="0" w:space="0" w:color="auto"/>
            <w:left w:val="none" w:sz="0" w:space="0" w:color="auto"/>
            <w:bottom w:val="none" w:sz="0" w:space="0" w:color="auto"/>
            <w:right w:val="none" w:sz="0" w:space="0" w:color="auto"/>
          </w:divBdr>
        </w:div>
        <w:div w:id="156502647">
          <w:marLeft w:val="0"/>
          <w:marRight w:val="0"/>
          <w:marTop w:val="0"/>
          <w:marBottom w:val="0"/>
          <w:divBdr>
            <w:top w:val="none" w:sz="0" w:space="0" w:color="auto"/>
            <w:left w:val="none" w:sz="0" w:space="0" w:color="auto"/>
            <w:bottom w:val="none" w:sz="0" w:space="0" w:color="auto"/>
            <w:right w:val="none" w:sz="0" w:space="0" w:color="auto"/>
          </w:divBdr>
        </w:div>
        <w:div w:id="413085496">
          <w:marLeft w:val="0"/>
          <w:marRight w:val="0"/>
          <w:marTop w:val="0"/>
          <w:marBottom w:val="0"/>
          <w:divBdr>
            <w:top w:val="none" w:sz="0" w:space="0" w:color="auto"/>
            <w:left w:val="none" w:sz="0" w:space="0" w:color="auto"/>
            <w:bottom w:val="none" w:sz="0" w:space="0" w:color="auto"/>
            <w:right w:val="none" w:sz="0" w:space="0" w:color="auto"/>
          </w:divBdr>
        </w:div>
        <w:div w:id="587858441">
          <w:marLeft w:val="0"/>
          <w:marRight w:val="0"/>
          <w:marTop w:val="0"/>
          <w:marBottom w:val="0"/>
          <w:divBdr>
            <w:top w:val="none" w:sz="0" w:space="0" w:color="auto"/>
            <w:left w:val="none" w:sz="0" w:space="0" w:color="auto"/>
            <w:bottom w:val="none" w:sz="0" w:space="0" w:color="auto"/>
            <w:right w:val="none" w:sz="0" w:space="0" w:color="auto"/>
          </w:divBdr>
        </w:div>
        <w:div w:id="698745201">
          <w:marLeft w:val="0"/>
          <w:marRight w:val="0"/>
          <w:marTop w:val="0"/>
          <w:marBottom w:val="0"/>
          <w:divBdr>
            <w:top w:val="none" w:sz="0" w:space="0" w:color="auto"/>
            <w:left w:val="none" w:sz="0" w:space="0" w:color="auto"/>
            <w:bottom w:val="none" w:sz="0" w:space="0" w:color="auto"/>
            <w:right w:val="none" w:sz="0" w:space="0" w:color="auto"/>
          </w:divBdr>
        </w:div>
        <w:div w:id="1606039477">
          <w:marLeft w:val="0"/>
          <w:marRight w:val="0"/>
          <w:marTop w:val="0"/>
          <w:marBottom w:val="0"/>
          <w:divBdr>
            <w:top w:val="none" w:sz="0" w:space="0" w:color="auto"/>
            <w:left w:val="none" w:sz="0" w:space="0" w:color="auto"/>
            <w:bottom w:val="none" w:sz="0" w:space="0" w:color="auto"/>
            <w:right w:val="none" w:sz="0" w:space="0" w:color="auto"/>
          </w:divBdr>
        </w:div>
        <w:div w:id="1716153896">
          <w:marLeft w:val="0"/>
          <w:marRight w:val="0"/>
          <w:marTop w:val="0"/>
          <w:marBottom w:val="0"/>
          <w:divBdr>
            <w:top w:val="none" w:sz="0" w:space="0" w:color="auto"/>
            <w:left w:val="none" w:sz="0" w:space="0" w:color="auto"/>
            <w:bottom w:val="none" w:sz="0" w:space="0" w:color="auto"/>
            <w:right w:val="none" w:sz="0" w:space="0" w:color="auto"/>
          </w:divBdr>
        </w:div>
      </w:divsChild>
    </w:div>
    <w:div w:id="943419005">
      <w:bodyDiv w:val="1"/>
      <w:marLeft w:val="0"/>
      <w:marRight w:val="0"/>
      <w:marTop w:val="0"/>
      <w:marBottom w:val="0"/>
      <w:divBdr>
        <w:top w:val="none" w:sz="0" w:space="0" w:color="auto"/>
        <w:left w:val="none" w:sz="0" w:space="0" w:color="auto"/>
        <w:bottom w:val="none" w:sz="0" w:space="0" w:color="auto"/>
        <w:right w:val="none" w:sz="0" w:space="0" w:color="auto"/>
      </w:divBdr>
    </w:div>
    <w:div w:id="966813731">
      <w:bodyDiv w:val="1"/>
      <w:marLeft w:val="0"/>
      <w:marRight w:val="0"/>
      <w:marTop w:val="0"/>
      <w:marBottom w:val="0"/>
      <w:divBdr>
        <w:top w:val="none" w:sz="0" w:space="0" w:color="auto"/>
        <w:left w:val="none" w:sz="0" w:space="0" w:color="auto"/>
        <w:bottom w:val="none" w:sz="0" w:space="0" w:color="auto"/>
        <w:right w:val="none" w:sz="0" w:space="0" w:color="auto"/>
      </w:divBdr>
    </w:div>
    <w:div w:id="993140339">
      <w:bodyDiv w:val="1"/>
      <w:marLeft w:val="0"/>
      <w:marRight w:val="0"/>
      <w:marTop w:val="0"/>
      <w:marBottom w:val="0"/>
      <w:divBdr>
        <w:top w:val="none" w:sz="0" w:space="0" w:color="auto"/>
        <w:left w:val="none" w:sz="0" w:space="0" w:color="auto"/>
        <w:bottom w:val="none" w:sz="0" w:space="0" w:color="auto"/>
        <w:right w:val="none" w:sz="0" w:space="0" w:color="auto"/>
      </w:divBdr>
    </w:div>
    <w:div w:id="1004865966">
      <w:bodyDiv w:val="1"/>
      <w:marLeft w:val="0"/>
      <w:marRight w:val="0"/>
      <w:marTop w:val="0"/>
      <w:marBottom w:val="0"/>
      <w:divBdr>
        <w:top w:val="none" w:sz="0" w:space="0" w:color="auto"/>
        <w:left w:val="none" w:sz="0" w:space="0" w:color="auto"/>
        <w:bottom w:val="none" w:sz="0" w:space="0" w:color="auto"/>
        <w:right w:val="none" w:sz="0" w:space="0" w:color="auto"/>
      </w:divBdr>
    </w:div>
    <w:div w:id="1037899858">
      <w:bodyDiv w:val="1"/>
      <w:marLeft w:val="0"/>
      <w:marRight w:val="0"/>
      <w:marTop w:val="0"/>
      <w:marBottom w:val="0"/>
      <w:divBdr>
        <w:top w:val="none" w:sz="0" w:space="0" w:color="auto"/>
        <w:left w:val="none" w:sz="0" w:space="0" w:color="auto"/>
        <w:bottom w:val="none" w:sz="0" w:space="0" w:color="auto"/>
        <w:right w:val="none" w:sz="0" w:space="0" w:color="auto"/>
      </w:divBdr>
    </w:div>
    <w:div w:id="1048452070">
      <w:bodyDiv w:val="1"/>
      <w:marLeft w:val="0"/>
      <w:marRight w:val="0"/>
      <w:marTop w:val="0"/>
      <w:marBottom w:val="0"/>
      <w:divBdr>
        <w:top w:val="none" w:sz="0" w:space="0" w:color="auto"/>
        <w:left w:val="none" w:sz="0" w:space="0" w:color="auto"/>
        <w:bottom w:val="none" w:sz="0" w:space="0" w:color="auto"/>
        <w:right w:val="none" w:sz="0" w:space="0" w:color="auto"/>
      </w:divBdr>
    </w:div>
    <w:div w:id="1055272307">
      <w:bodyDiv w:val="1"/>
      <w:marLeft w:val="0"/>
      <w:marRight w:val="0"/>
      <w:marTop w:val="0"/>
      <w:marBottom w:val="0"/>
      <w:divBdr>
        <w:top w:val="none" w:sz="0" w:space="0" w:color="auto"/>
        <w:left w:val="none" w:sz="0" w:space="0" w:color="auto"/>
        <w:bottom w:val="none" w:sz="0" w:space="0" w:color="auto"/>
        <w:right w:val="none" w:sz="0" w:space="0" w:color="auto"/>
      </w:divBdr>
    </w:div>
    <w:div w:id="1056271444">
      <w:bodyDiv w:val="1"/>
      <w:marLeft w:val="0"/>
      <w:marRight w:val="0"/>
      <w:marTop w:val="0"/>
      <w:marBottom w:val="0"/>
      <w:divBdr>
        <w:top w:val="none" w:sz="0" w:space="0" w:color="auto"/>
        <w:left w:val="none" w:sz="0" w:space="0" w:color="auto"/>
        <w:bottom w:val="none" w:sz="0" w:space="0" w:color="auto"/>
        <w:right w:val="none" w:sz="0" w:space="0" w:color="auto"/>
      </w:divBdr>
    </w:div>
    <w:div w:id="1109473439">
      <w:bodyDiv w:val="1"/>
      <w:marLeft w:val="0"/>
      <w:marRight w:val="0"/>
      <w:marTop w:val="0"/>
      <w:marBottom w:val="0"/>
      <w:divBdr>
        <w:top w:val="none" w:sz="0" w:space="0" w:color="auto"/>
        <w:left w:val="none" w:sz="0" w:space="0" w:color="auto"/>
        <w:bottom w:val="none" w:sz="0" w:space="0" w:color="auto"/>
        <w:right w:val="none" w:sz="0" w:space="0" w:color="auto"/>
      </w:divBdr>
    </w:div>
    <w:div w:id="1161392497">
      <w:bodyDiv w:val="1"/>
      <w:marLeft w:val="0"/>
      <w:marRight w:val="0"/>
      <w:marTop w:val="0"/>
      <w:marBottom w:val="0"/>
      <w:divBdr>
        <w:top w:val="none" w:sz="0" w:space="0" w:color="auto"/>
        <w:left w:val="none" w:sz="0" w:space="0" w:color="auto"/>
        <w:bottom w:val="none" w:sz="0" w:space="0" w:color="auto"/>
        <w:right w:val="none" w:sz="0" w:space="0" w:color="auto"/>
      </w:divBdr>
    </w:div>
    <w:div w:id="1186018729">
      <w:bodyDiv w:val="1"/>
      <w:marLeft w:val="0"/>
      <w:marRight w:val="0"/>
      <w:marTop w:val="0"/>
      <w:marBottom w:val="0"/>
      <w:divBdr>
        <w:top w:val="none" w:sz="0" w:space="0" w:color="auto"/>
        <w:left w:val="none" w:sz="0" w:space="0" w:color="auto"/>
        <w:bottom w:val="none" w:sz="0" w:space="0" w:color="auto"/>
        <w:right w:val="none" w:sz="0" w:space="0" w:color="auto"/>
      </w:divBdr>
    </w:div>
    <w:div w:id="1192961218">
      <w:bodyDiv w:val="1"/>
      <w:marLeft w:val="0"/>
      <w:marRight w:val="0"/>
      <w:marTop w:val="0"/>
      <w:marBottom w:val="0"/>
      <w:divBdr>
        <w:top w:val="none" w:sz="0" w:space="0" w:color="auto"/>
        <w:left w:val="none" w:sz="0" w:space="0" w:color="auto"/>
        <w:bottom w:val="none" w:sz="0" w:space="0" w:color="auto"/>
        <w:right w:val="none" w:sz="0" w:space="0" w:color="auto"/>
      </w:divBdr>
    </w:div>
    <w:div w:id="1198087057">
      <w:bodyDiv w:val="1"/>
      <w:marLeft w:val="0"/>
      <w:marRight w:val="0"/>
      <w:marTop w:val="0"/>
      <w:marBottom w:val="0"/>
      <w:divBdr>
        <w:top w:val="none" w:sz="0" w:space="0" w:color="auto"/>
        <w:left w:val="none" w:sz="0" w:space="0" w:color="auto"/>
        <w:bottom w:val="none" w:sz="0" w:space="0" w:color="auto"/>
        <w:right w:val="none" w:sz="0" w:space="0" w:color="auto"/>
      </w:divBdr>
    </w:div>
    <w:div w:id="1239291858">
      <w:bodyDiv w:val="1"/>
      <w:marLeft w:val="0"/>
      <w:marRight w:val="0"/>
      <w:marTop w:val="0"/>
      <w:marBottom w:val="0"/>
      <w:divBdr>
        <w:top w:val="none" w:sz="0" w:space="0" w:color="auto"/>
        <w:left w:val="none" w:sz="0" w:space="0" w:color="auto"/>
        <w:bottom w:val="none" w:sz="0" w:space="0" w:color="auto"/>
        <w:right w:val="none" w:sz="0" w:space="0" w:color="auto"/>
      </w:divBdr>
    </w:div>
    <w:div w:id="1239708566">
      <w:bodyDiv w:val="1"/>
      <w:marLeft w:val="0"/>
      <w:marRight w:val="0"/>
      <w:marTop w:val="0"/>
      <w:marBottom w:val="0"/>
      <w:divBdr>
        <w:top w:val="none" w:sz="0" w:space="0" w:color="auto"/>
        <w:left w:val="none" w:sz="0" w:space="0" w:color="auto"/>
        <w:bottom w:val="none" w:sz="0" w:space="0" w:color="auto"/>
        <w:right w:val="none" w:sz="0" w:space="0" w:color="auto"/>
      </w:divBdr>
      <w:divsChild>
        <w:div w:id="444081577">
          <w:marLeft w:val="0"/>
          <w:marRight w:val="0"/>
          <w:marTop w:val="0"/>
          <w:marBottom w:val="0"/>
          <w:divBdr>
            <w:top w:val="none" w:sz="0" w:space="0" w:color="auto"/>
            <w:left w:val="none" w:sz="0" w:space="0" w:color="auto"/>
            <w:bottom w:val="none" w:sz="0" w:space="0" w:color="auto"/>
            <w:right w:val="none" w:sz="0" w:space="0" w:color="auto"/>
          </w:divBdr>
        </w:div>
      </w:divsChild>
    </w:div>
    <w:div w:id="1296256629">
      <w:bodyDiv w:val="1"/>
      <w:marLeft w:val="0"/>
      <w:marRight w:val="0"/>
      <w:marTop w:val="0"/>
      <w:marBottom w:val="0"/>
      <w:divBdr>
        <w:top w:val="none" w:sz="0" w:space="0" w:color="auto"/>
        <w:left w:val="none" w:sz="0" w:space="0" w:color="auto"/>
        <w:bottom w:val="none" w:sz="0" w:space="0" w:color="auto"/>
        <w:right w:val="none" w:sz="0" w:space="0" w:color="auto"/>
      </w:divBdr>
    </w:div>
    <w:div w:id="1339235477">
      <w:bodyDiv w:val="1"/>
      <w:marLeft w:val="0"/>
      <w:marRight w:val="0"/>
      <w:marTop w:val="0"/>
      <w:marBottom w:val="0"/>
      <w:divBdr>
        <w:top w:val="none" w:sz="0" w:space="0" w:color="auto"/>
        <w:left w:val="none" w:sz="0" w:space="0" w:color="auto"/>
        <w:bottom w:val="none" w:sz="0" w:space="0" w:color="auto"/>
        <w:right w:val="none" w:sz="0" w:space="0" w:color="auto"/>
      </w:divBdr>
    </w:div>
    <w:div w:id="1342971117">
      <w:bodyDiv w:val="1"/>
      <w:marLeft w:val="0"/>
      <w:marRight w:val="0"/>
      <w:marTop w:val="0"/>
      <w:marBottom w:val="0"/>
      <w:divBdr>
        <w:top w:val="none" w:sz="0" w:space="0" w:color="auto"/>
        <w:left w:val="none" w:sz="0" w:space="0" w:color="auto"/>
        <w:bottom w:val="none" w:sz="0" w:space="0" w:color="auto"/>
        <w:right w:val="none" w:sz="0" w:space="0" w:color="auto"/>
      </w:divBdr>
    </w:div>
    <w:div w:id="1430153654">
      <w:bodyDiv w:val="1"/>
      <w:marLeft w:val="0"/>
      <w:marRight w:val="0"/>
      <w:marTop w:val="0"/>
      <w:marBottom w:val="0"/>
      <w:divBdr>
        <w:top w:val="none" w:sz="0" w:space="0" w:color="auto"/>
        <w:left w:val="none" w:sz="0" w:space="0" w:color="auto"/>
        <w:bottom w:val="none" w:sz="0" w:space="0" w:color="auto"/>
        <w:right w:val="none" w:sz="0" w:space="0" w:color="auto"/>
      </w:divBdr>
    </w:div>
    <w:div w:id="1465270884">
      <w:bodyDiv w:val="1"/>
      <w:marLeft w:val="0"/>
      <w:marRight w:val="0"/>
      <w:marTop w:val="0"/>
      <w:marBottom w:val="0"/>
      <w:divBdr>
        <w:top w:val="none" w:sz="0" w:space="0" w:color="auto"/>
        <w:left w:val="none" w:sz="0" w:space="0" w:color="auto"/>
        <w:bottom w:val="none" w:sz="0" w:space="0" w:color="auto"/>
        <w:right w:val="none" w:sz="0" w:space="0" w:color="auto"/>
      </w:divBdr>
    </w:div>
    <w:div w:id="1551380206">
      <w:bodyDiv w:val="1"/>
      <w:marLeft w:val="0"/>
      <w:marRight w:val="0"/>
      <w:marTop w:val="0"/>
      <w:marBottom w:val="0"/>
      <w:divBdr>
        <w:top w:val="none" w:sz="0" w:space="0" w:color="auto"/>
        <w:left w:val="none" w:sz="0" w:space="0" w:color="auto"/>
        <w:bottom w:val="none" w:sz="0" w:space="0" w:color="auto"/>
        <w:right w:val="none" w:sz="0" w:space="0" w:color="auto"/>
      </w:divBdr>
    </w:div>
    <w:div w:id="1569531547">
      <w:bodyDiv w:val="1"/>
      <w:marLeft w:val="0"/>
      <w:marRight w:val="0"/>
      <w:marTop w:val="0"/>
      <w:marBottom w:val="0"/>
      <w:divBdr>
        <w:top w:val="none" w:sz="0" w:space="0" w:color="auto"/>
        <w:left w:val="none" w:sz="0" w:space="0" w:color="auto"/>
        <w:bottom w:val="none" w:sz="0" w:space="0" w:color="auto"/>
        <w:right w:val="none" w:sz="0" w:space="0" w:color="auto"/>
      </w:divBdr>
    </w:div>
    <w:div w:id="1674065035">
      <w:bodyDiv w:val="1"/>
      <w:marLeft w:val="0"/>
      <w:marRight w:val="0"/>
      <w:marTop w:val="0"/>
      <w:marBottom w:val="0"/>
      <w:divBdr>
        <w:top w:val="none" w:sz="0" w:space="0" w:color="auto"/>
        <w:left w:val="none" w:sz="0" w:space="0" w:color="auto"/>
        <w:bottom w:val="none" w:sz="0" w:space="0" w:color="auto"/>
        <w:right w:val="none" w:sz="0" w:space="0" w:color="auto"/>
      </w:divBdr>
      <w:divsChild>
        <w:div w:id="1156996689">
          <w:marLeft w:val="0"/>
          <w:marRight w:val="0"/>
          <w:marTop w:val="0"/>
          <w:marBottom w:val="0"/>
          <w:divBdr>
            <w:top w:val="none" w:sz="0" w:space="0" w:color="auto"/>
            <w:left w:val="none" w:sz="0" w:space="0" w:color="auto"/>
            <w:bottom w:val="none" w:sz="0" w:space="0" w:color="auto"/>
            <w:right w:val="none" w:sz="0" w:space="0" w:color="auto"/>
          </w:divBdr>
        </w:div>
        <w:div w:id="1687437015">
          <w:marLeft w:val="0"/>
          <w:marRight w:val="0"/>
          <w:marTop w:val="0"/>
          <w:marBottom w:val="0"/>
          <w:divBdr>
            <w:top w:val="none" w:sz="0" w:space="0" w:color="auto"/>
            <w:left w:val="none" w:sz="0" w:space="0" w:color="auto"/>
            <w:bottom w:val="none" w:sz="0" w:space="0" w:color="auto"/>
            <w:right w:val="none" w:sz="0" w:space="0" w:color="auto"/>
          </w:divBdr>
          <w:divsChild>
            <w:div w:id="1850173908">
              <w:marLeft w:val="0"/>
              <w:marRight w:val="0"/>
              <w:marTop w:val="0"/>
              <w:marBottom w:val="0"/>
              <w:divBdr>
                <w:top w:val="none" w:sz="0" w:space="0" w:color="auto"/>
                <w:left w:val="none" w:sz="0" w:space="0" w:color="auto"/>
                <w:bottom w:val="none" w:sz="0" w:space="0" w:color="auto"/>
                <w:right w:val="none" w:sz="0" w:space="0" w:color="auto"/>
              </w:divBdr>
              <w:divsChild>
                <w:div w:id="1924993211">
                  <w:marLeft w:val="0"/>
                  <w:marRight w:val="0"/>
                  <w:marTop w:val="0"/>
                  <w:marBottom w:val="0"/>
                  <w:divBdr>
                    <w:top w:val="none" w:sz="0" w:space="0" w:color="auto"/>
                    <w:left w:val="none" w:sz="0" w:space="0" w:color="auto"/>
                    <w:bottom w:val="none" w:sz="0" w:space="0" w:color="auto"/>
                    <w:right w:val="none" w:sz="0" w:space="0" w:color="auto"/>
                  </w:divBdr>
                  <w:divsChild>
                    <w:div w:id="2083022245">
                      <w:marLeft w:val="0"/>
                      <w:marRight w:val="0"/>
                      <w:marTop w:val="0"/>
                      <w:marBottom w:val="0"/>
                      <w:divBdr>
                        <w:top w:val="none" w:sz="0" w:space="0" w:color="auto"/>
                        <w:left w:val="none" w:sz="0" w:space="0" w:color="auto"/>
                        <w:bottom w:val="none" w:sz="0" w:space="0" w:color="auto"/>
                        <w:right w:val="none" w:sz="0" w:space="0" w:color="auto"/>
                      </w:divBdr>
                      <w:divsChild>
                        <w:div w:id="1699354169">
                          <w:marLeft w:val="0"/>
                          <w:marRight w:val="0"/>
                          <w:marTop w:val="0"/>
                          <w:marBottom w:val="0"/>
                          <w:divBdr>
                            <w:top w:val="none" w:sz="0" w:space="0" w:color="auto"/>
                            <w:left w:val="none" w:sz="0" w:space="0" w:color="auto"/>
                            <w:bottom w:val="none" w:sz="0" w:space="0" w:color="auto"/>
                            <w:right w:val="none" w:sz="0" w:space="0" w:color="auto"/>
                          </w:divBdr>
                        </w:div>
                        <w:div w:id="630981428">
                          <w:marLeft w:val="0"/>
                          <w:marRight w:val="0"/>
                          <w:marTop w:val="0"/>
                          <w:marBottom w:val="0"/>
                          <w:divBdr>
                            <w:top w:val="none" w:sz="0" w:space="0" w:color="auto"/>
                            <w:left w:val="none" w:sz="0" w:space="0" w:color="auto"/>
                            <w:bottom w:val="none" w:sz="0" w:space="0" w:color="auto"/>
                            <w:right w:val="none" w:sz="0" w:space="0" w:color="auto"/>
                          </w:divBdr>
                        </w:div>
                      </w:divsChild>
                    </w:div>
                    <w:div w:id="115682543">
                      <w:marLeft w:val="0"/>
                      <w:marRight w:val="0"/>
                      <w:marTop w:val="0"/>
                      <w:marBottom w:val="0"/>
                      <w:divBdr>
                        <w:top w:val="none" w:sz="0" w:space="0" w:color="auto"/>
                        <w:left w:val="none" w:sz="0" w:space="0" w:color="auto"/>
                        <w:bottom w:val="none" w:sz="0" w:space="0" w:color="auto"/>
                        <w:right w:val="none" w:sz="0" w:space="0" w:color="auto"/>
                      </w:divBdr>
                      <w:divsChild>
                        <w:div w:id="39864306">
                          <w:marLeft w:val="0"/>
                          <w:marRight w:val="0"/>
                          <w:marTop w:val="0"/>
                          <w:marBottom w:val="0"/>
                          <w:divBdr>
                            <w:top w:val="none" w:sz="0" w:space="0" w:color="auto"/>
                            <w:left w:val="none" w:sz="0" w:space="0" w:color="auto"/>
                            <w:bottom w:val="none" w:sz="0" w:space="0" w:color="auto"/>
                            <w:right w:val="none" w:sz="0" w:space="0" w:color="auto"/>
                          </w:divBdr>
                        </w:div>
                        <w:div w:id="48767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95350">
      <w:bodyDiv w:val="1"/>
      <w:marLeft w:val="0"/>
      <w:marRight w:val="0"/>
      <w:marTop w:val="0"/>
      <w:marBottom w:val="0"/>
      <w:divBdr>
        <w:top w:val="none" w:sz="0" w:space="0" w:color="auto"/>
        <w:left w:val="none" w:sz="0" w:space="0" w:color="auto"/>
        <w:bottom w:val="none" w:sz="0" w:space="0" w:color="auto"/>
        <w:right w:val="none" w:sz="0" w:space="0" w:color="auto"/>
      </w:divBdr>
    </w:div>
    <w:div w:id="1709180518">
      <w:bodyDiv w:val="1"/>
      <w:marLeft w:val="0"/>
      <w:marRight w:val="0"/>
      <w:marTop w:val="0"/>
      <w:marBottom w:val="0"/>
      <w:divBdr>
        <w:top w:val="none" w:sz="0" w:space="0" w:color="auto"/>
        <w:left w:val="none" w:sz="0" w:space="0" w:color="auto"/>
        <w:bottom w:val="none" w:sz="0" w:space="0" w:color="auto"/>
        <w:right w:val="none" w:sz="0" w:space="0" w:color="auto"/>
      </w:divBdr>
    </w:div>
    <w:div w:id="1720788897">
      <w:bodyDiv w:val="1"/>
      <w:marLeft w:val="0"/>
      <w:marRight w:val="0"/>
      <w:marTop w:val="0"/>
      <w:marBottom w:val="0"/>
      <w:divBdr>
        <w:top w:val="none" w:sz="0" w:space="0" w:color="auto"/>
        <w:left w:val="none" w:sz="0" w:space="0" w:color="auto"/>
        <w:bottom w:val="none" w:sz="0" w:space="0" w:color="auto"/>
        <w:right w:val="none" w:sz="0" w:space="0" w:color="auto"/>
      </w:divBdr>
    </w:div>
    <w:div w:id="1731532732">
      <w:bodyDiv w:val="1"/>
      <w:marLeft w:val="0"/>
      <w:marRight w:val="0"/>
      <w:marTop w:val="0"/>
      <w:marBottom w:val="0"/>
      <w:divBdr>
        <w:top w:val="none" w:sz="0" w:space="0" w:color="auto"/>
        <w:left w:val="none" w:sz="0" w:space="0" w:color="auto"/>
        <w:bottom w:val="none" w:sz="0" w:space="0" w:color="auto"/>
        <w:right w:val="none" w:sz="0" w:space="0" w:color="auto"/>
      </w:divBdr>
    </w:div>
    <w:div w:id="1731541306">
      <w:bodyDiv w:val="1"/>
      <w:marLeft w:val="0"/>
      <w:marRight w:val="0"/>
      <w:marTop w:val="0"/>
      <w:marBottom w:val="0"/>
      <w:divBdr>
        <w:top w:val="none" w:sz="0" w:space="0" w:color="auto"/>
        <w:left w:val="none" w:sz="0" w:space="0" w:color="auto"/>
        <w:bottom w:val="none" w:sz="0" w:space="0" w:color="auto"/>
        <w:right w:val="none" w:sz="0" w:space="0" w:color="auto"/>
      </w:divBdr>
    </w:div>
    <w:div w:id="1751124628">
      <w:bodyDiv w:val="1"/>
      <w:marLeft w:val="0"/>
      <w:marRight w:val="0"/>
      <w:marTop w:val="0"/>
      <w:marBottom w:val="0"/>
      <w:divBdr>
        <w:top w:val="none" w:sz="0" w:space="0" w:color="auto"/>
        <w:left w:val="none" w:sz="0" w:space="0" w:color="auto"/>
        <w:bottom w:val="none" w:sz="0" w:space="0" w:color="auto"/>
        <w:right w:val="none" w:sz="0" w:space="0" w:color="auto"/>
      </w:divBdr>
    </w:div>
    <w:div w:id="1770421370">
      <w:bodyDiv w:val="1"/>
      <w:marLeft w:val="0"/>
      <w:marRight w:val="0"/>
      <w:marTop w:val="0"/>
      <w:marBottom w:val="0"/>
      <w:divBdr>
        <w:top w:val="none" w:sz="0" w:space="0" w:color="auto"/>
        <w:left w:val="none" w:sz="0" w:space="0" w:color="auto"/>
        <w:bottom w:val="none" w:sz="0" w:space="0" w:color="auto"/>
        <w:right w:val="none" w:sz="0" w:space="0" w:color="auto"/>
      </w:divBdr>
    </w:div>
    <w:div w:id="1795901237">
      <w:bodyDiv w:val="1"/>
      <w:marLeft w:val="0"/>
      <w:marRight w:val="0"/>
      <w:marTop w:val="0"/>
      <w:marBottom w:val="0"/>
      <w:divBdr>
        <w:top w:val="none" w:sz="0" w:space="0" w:color="auto"/>
        <w:left w:val="none" w:sz="0" w:space="0" w:color="auto"/>
        <w:bottom w:val="none" w:sz="0" w:space="0" w:color="auto"/>
        <w:right w:val="none" w:sz="0" w:space="0" w:color="auto"/>
      </w:divBdr>
    </w:div>
    <w:div w:id="1801073613">
      <w:bodyDiv w:val="1"/>
      <w:marLeft w:val="0"/>
      <w:marRight w:val="0"/>
      <w:marTop w:val="0"/>
      <w:marBottom w:val="0"/>
      <w:divBdr>
        <w:top w:val="none" w:sz="0" w:space="0" w:color="auto"/>
        <w:left w:val="none" w:sz="0" w:space="0" w:color="auto"/>
        <w:bottom w:val="none" w:sz="0" w:space="0" w:color="auto"/>
        <w:right w:val="none" w:sz="0" w:space="0" w:color="auto"/>
      </w:divBdr>
    </w:div>
    <w:div w:id="1803621717">
      <w:bodyDiv w:val="1"/>
      <w:marLeft w:val="0"/>
      <w:marRight w:val="0"/>
      <w:marTop w:val="0"/>
      <w:marBottom w:val="0"/>
      <w:divBdr>
        <w:top w:val="none" w:sz="0" w:space="0" w:color="auto"/>
        <w:left w:val="none" w:sz="0" w:space="0" w:color="auto"/>
        <w:bottom w:val="none" w:sz="0" w:space="0" w:color="auto"/>
        <w:right w:val="none" w:sz="0" w:space="0" w:color="auto"/>
      </w:divBdr>
    </w:div>
    <w:div w:id="1839271959">
      <w:bodyDiv w:val="1"/>
      <w:marLeft w:val="0"/>
      <w:marRight w:val="0"/>
      <w:marTop w:val="0"/>
      <w:marBottom w:val="0"/>
      <w:divBdr>
        <w:top w:val="none" w:sz="0" w:space="0" w:color="auto"/>
        <w:left w:val="none" w:sz="0" w:space="0" w:color="auto"/>
        <w:bottom w:val="none" w:sz="0" w:space="0" w:color="auto"/>
        <w:right w:val="none" w:sz="0" w:space="0" w:color="auto"/>
      </w:divBdr>
    </w:div>
    <w:div w:id="1895507208">
      <w:bodyDiv w:val="1"/>
      <w:marLeft w:val="0"/>
      <w:marRight w:val="0"/>
      <w:marTop w:val="0"/>
      <w:marBottom w:val="0"/>
      <w:divBdr>
        <w:top w:val="none" w:sz="0" w:space="0" w:color="auto"/>
        <w:left w:val="none" w:sz="0" w:space="0" w:color="auto"/>
        <w:bottom w:val="none" w:sz="0" w:space="0" w:color="auto"/>
        <w:right w:val="none" w:sz="0" w:space="0" w:color="auto"/>
      </w:divBdr>
    </w:div>
    <w:div w:id="1967664259">
      <w:bodyDiv w:val="1"/>
      <w:marLeft w:val="0"/>
      <w:marRight w:val="0"/>
      <w:marTop w:val="0"/>
      <w:marBottom w:val="0"/>
      <w:divBdr>
        <w:top w:val="none" w:sz="0" w:space="0" w:color="auto"/>
        <w:left w:val="none" w:sz="0" w:space="0" w:color="auto"/>
        <w:bottom w:val="none" w:sz="0" w:space="0" w:color="auto"/>
        <w:right w:val="none" w:sz="0" w:space="0" w:color="auto"/>
      </w:divBdr>
    </w:div>
    <w:div w:id="2003313823">
      <w:bodyDiv w:val="1"/>
      <w:marLeft w:val="0"/>
      <w:marRight w:val="0"/>
      <w:marTop w:val="0"/>
      <w:marBottom w:val="0"/>
      <w:divBdr>
        <w:top w:val="none" w:sz="0" w:space="0" w:color="auto"/>
        <w:left w:val="none" w:sz="0" w:space="0" w:color="auto"/>
        <w:bottom w:val="none" w:sz="0" w:space="0" w:color="auto"/>
        <w:right w:val="none" w:sz="0" w:space="0" w:color="auto"/>
      </w:divBdr>
    </w:div>
    <w:div w:id="2025009834">
      <w:bodyDiv w:val="1"/>
      <w:marLeft w:val="0"/>
      <w:marRight w:val="0"/>
      <w:marTop w:val="0"/>
      <w:marBottom w:val="0"/>
      <w:divBdr>
        <w:top w:val="none" w:sz="0" w:space="0" w:color="auto"/>
        <w:left w:val="none" w:sz="0" w:space="0" w:color="auto"/>
        <w:bottom w:val="none" w:sz="0" w:space="0" w:color="auto"/>
        <w:right w:val="none" w:sz="0" w:space="0" w:color="auto"/>
      </w:divBdr>
    </w:div>
    <w:div w:id="210857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eringa.kolaitien&#279;@krs.lt" TargetMode="External"/><Relationship Id="rId18" Type="http://schemas.openxmlformats.org/officeDocument/2006/relationships/hyperlink" Target="https://ebvpd.eviesiejipirkimai.lt/espd-web/"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www.youtube.com/watch?v=V9buN_j76cY" TargetMode="External"/><Relationship Id="rId2" Type="http://schemas.openxmlformats.org/officeDocument/2006/relationships/customXml" Target="../customXml/item2.xml"/><Relationship Id="rId16" Type="http://schemas.openxmlformats.org/officeDocument/2006/relationships/hyperlink" Target="https://klausk.vpt.lt/hc/lt/sections/115001605685-EBVPD" TargetMode="External"/><Relationship Id="rId20" Type="http://schemas.openxmlformats.org/officeDocument/2006/relationships/hyperlink" Target="https://www.licencijavimas.lt/lis-epp-app/public/licenceSear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uploads/vpt/documents/files/uzssisfravimo%20instrukcija(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31CE87972BE7B843B8467A91E75FA3BA" ma:contentTypeVersion="21" ma:contentTypeDescription="Kurkite naują dokumentą." ma:contentTypeScope="" ma:versionID="59a927dfd4fafe4eee3a0e748bc1ccf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D69DBA-E1CF-470F-B7C9-0AC96000F816}">
  <ds:schemaRefs>
    <ds:schemaRef ds:uri="http://schemas.openxmlformats.org/officeDocument/2006/bibliography"/>
  </ds:schemaRefs>
</ds:datastoreItem>
</file>

<file path=customXml/itemProps2.xml><?xml version="1.0" encoding="utf-8"?>
<ds:datastoreItem xmlns:ds="http://schemas.openxmlformats.org/officeDocument/2006/customXml" ds:itemID="{FB40C064-797C-454F-9811-A7C9E9836908}">
  <ds:schemaRefs>
    <ds:schemaRef ds:uri="http://schemas.microsoft.com/office/2006/metadata/properties"/>
    <ds:schemaRef ds:uri="http://schemas.microsoft.com/office/infopath/2007/PartnerControls"/>
    <ds:schemaRef ds:uri="http://ecm4d/sfmis/fields"/>
  </ds:schemaRefs>
</ds:datastoreItem>
</file>

<file path=customXml/itemProps3.xml><?xml version="1.0" encoding="utf-8"?>
<ds:datastoreItem xmlns:ds="http://schemas.openxmlformats.org/officeDocument/2006/customXml" ds:itemID="{CD200E6E-6C15-4542-9A0D-D92284B6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C31DBA-9B9E-4653-9D35-A2A2619376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1126</TotalTime>
  <Pages>17</Pages>
  <Words>43184</Words>
  <Characters>24616</Characters>
  <Application>Microsoft Office Word</Application>
  <DocSecurity>0</DocSecurity>
  <Lines>205</Lines>
  <Paragraphs>135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Pirkimo_dokumentai_patikrai_red</vt:lpstr>
      <vt:lpstr>Pirkimo_dokumentai_patikrai_red</vt:lpstr>
    </vt:vector>
  </TitlesOfParts>
  <Company>Hewlett-Packard Company</Company>
  <LinksUpToDate>false</LinksUpToDate>
  <CharactersWithSpaces>67665</CharactersWithSpaces>
  <SharedDoc>false</SharedDoc>
  <HLinks>
    <vt:vector size="48" baseType="variant">
      <vt:variant>
        <vt:i4>5505031</vt:i4>
      </vt:variant>
      <vt:variant>
        <vt:i4>21</vt:i4>
      </vt:variant>
      <vt:variant>
        <vt:i4>0</vt:i4>
      </vt:variant>
      <vt:variant>
        <vt:i4>5</vt:i4>
      </vt:variant>
      <vt:variant>
        <vt:lpwstr>http://vpt.lrv.lt/uploads/vpt/documents/files/2_pdfsam_Naudojimosi CVPIS  taisykles.pdf</vt:lpwstr>
      </vt:variant>
      <vt:variant>
        <vt:lpwstr/>
      </vt:variant>
      <vt:variant>
        <vt:i4>2031619</vt:i4>
      </vt:variant>
      <vt:variant>
        <vt:i4>18</vt:i4>
      </vt:variant>
      <vt:variant>
        <vt:i4>0</vt:i4>
      </vt:variant>
      <vt:variant>
        <vt:i4>5</vt:i4>
      </vt:variant>
      <vt:variant>
        <vt:lpwstr>https://ebvpd.eviesiejipirkimai.lt/espd-web/</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786476</vt:i4>
      </vt:variant>
      <vt:variant>
        <vt:i4>9</vt:i4>
      </vt:variant>
      <vt:variant>
        <vt:i4>0</vt:i4>
      </vt:variant>
      <vt:variant>
        <vt:i4>5</vt:i4>
      </vt:variant>
      <vt:variant>
        <vt:lpwstr>mailto:katilius@krs.lt</vt:lpwstr>
      </vt:variant>
      <vt:variant>
        <vt:lpwstr/>
      </vt:variant>
      <vt:variant>
        <vt:i4>2031673</vt:i4>
      </vt:variant>
      <vt:variant>
        <vt:i4>6</vt:i4>
      </vt:variant>
      <vt:variant>
        <vt:i4>0</vt:i4>
      </vt:variant>
      <vt:variant>
        <vt:i4>5</vt:i4>
      </vt:variant>
      <vt:variant>
        <vt:lpwstr>mailto:rastine@zapyskiomokykla.lt</vt:lpwstr>
      </vt:variant>
      <vt:variant>
        <vt:lpwstr/>
      </vt:variant>
      <vt:variant>
        <vt:i4>6422557</vt:i4>
      </vt:variant>
      <vt:variant>
        <vt:i4>3</vt:i4>
      </vt:variant>
      <vt:variant>
        <vt:i4>0</vt:i4>
      </vt:variant>
      <vt:variant>
        <vt:i4>5</vt:i4>
      </vt:variant>
      <vt:variant>
        <vt:lpwstr>mailto:daiva.buziene@krs.lt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Pirkimo_dokumentai_patikrai_red</dc:title>
  <dc:creator>Akvilė Lodaitė</dc:creator>
  <cp:lastModifiedBy>Neringa Kolaitienė</cp:lastModifiedBy>
  <cp:revision>1267</cp:revision>
  <cp:lastPrinted>2024-08-09T11:11:00Z</cp:lastPrinted>
  <dcterms:created xsi:type="dcterms:W3CDTF">2026-03-31T07:23:00Z</dcterms:created>
  <dcterms:modified xsi:type="dcterms:W3CDTF">2026-10-05T11:41:00Z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36d4ae5f-16ff-4b14-88cf-a281ecde63b3</vt:lpwstr>
  </property>
  <property fmtid="{D5CDD505-2E9C-101B-9397-08002B2CF9AE}" pid="3" name="ContentTypeId">
    <vt:lpwstr>0x01010031CE87972BE7B843B8467A91E75FA3BA</vt:lpwstr>
  </property>
</Properties>
</file>